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D52D6" w14:textId="50B0193E" w:rsidR="00BB5ADC" w:rsidRDefault="00BB5ADC" w:rsidP="0008458E">
      <w:pPr>
        <w:pStyle w:val="Textoindependiente"/>
        <w:rPr>
          <w:rFonts w:ascii="Times New Roman"/>
          <w:sz w:val="20"/>
        </w:rPr>
      </w:pPr>
    </w:p>
    <w:p w14:paraId="0DCFC518" w14:textId="77777777" w:rsidR="00BB5ADC" w:rsidRDefault="00BB5ADC">
      <w:pPr>
        <w:pStyle w:val="Textoindependiente"/>
        <w:rPr>
          <w:rFonts w:ascii="Times New Roman"/>
          <w:sz w:val="20"/>
        </w:rPr>
      </w:pPr>
    </w:p>
    <w:p w14:paraId="76C8EC07" w14:textId="77777777" w:rsidR="00BB5ADC" w:rsidRDefault="00BB5ADC">
      <w:pPr>
        <w:pStyle w:val="Textoindependiente"/>
        <w:rPr>
          <w:rFonts w:ascii="Times New Roman"/>
          <w:sz w:val="20"/>
        </w:rPr>
      </w:pPr>
    </w:p>
    <w:p w14:paraId="1513BF3B" w14:textId="77777777" w:rsidR="00BB5ADC" w:rsidRDefault="00BB5ADC">
      <w:pPr>
        <w:pStyle w:val="Textoindependiente"/>
        <w:rPr>
          <w:rFonts w:ascii="Times New Roman"/>
          <w:sz w:val="20"/>
        </w:rPr>
      </w:pPr>
    </w:p>
    <w:p w14:paraId="319C097C" w14:textId="77777777" w:rsidR="00BB5ADC" w:rsidRDefault="00BB5ADC">
      <w:pPr>
        <w:pStyle w:val="Textoindependiente"/>
        <w:rPr>
          <w:rFonts w:ascii="Times New Roman"/>
          <w:sz w:val="20"/>
        </w:rPr>
      </w:pPr>
    </w:p>
    <w:p w14:paraId="4A24A5B9" w14:textId="77777777" w:rsidR="00BB5ADC" w:rsidRDefault="00BB5ADC">
      <w:pPr>
        <w:pStyle w:val="Textoindependiente"/>
        <w:spacing w:before="3"/>
        <w:rPr>
          <w:rFonts w:ascii="Times New Roman"/>
          <w:sz w:val="16"/>
        </w:rPr>
      </w:pPr>
    </w:p>
    <w:p w14:paraId="7AF69593" w14:textId="77777777" w:rsidR="00BB5ADC" w:rsidRDefault="00F81C35" w:rsidP="00F81C35">
      <w:pPr>
        <w:pStyle w:val="Textoindependiente"/>
        <w:jc w:val="center"/>
        <w:rPr>
          <w:rFonts w:ascii="Arial"/>
          <w:b/>
          <w:sz w:val="24"/>
        </w:rPr>
      </w:pPr>
      <w:r w:rsidRPr="00F81C35">
        <w:rPr>
          <w:rFonts w:ascii="Arial" w:hAnsi="Arial"/>
          <w:b/>
        </w:rPr>
        <w:t>PLAN DE ESTÍMULOS E INCENTIVOS</w:t>
      </w:r>
    </w:p>
    <w:p w14:paraId="60D533C4" w14:textId="77777777" w:rsidR="003E3FAB" w:rsidRDefault="003E3FAB" w:rsidP="003F7A3F">
      <w:pPr>
        <w:pStyle w:val="Textoindependiente"/>
        <w:jc w:val="center"/>
        <w:rPr>
          <w:rFonts w:ascii="Arial"/>
          <w:b/>
          <w:sz w:val="24"/>
        </w:rPr>
      </w:pPr>
    </w:p>
    <w:p w14:paraId="6E2FE0B5" w14:textId="77777777" w:rsidR="003E3FAB" w:rsidRDefault="003E3FAB">
      <w:pPr>
        <w:pStyle w:val="Textoindependiente"/>
        <w:rPr>
          <w:rFonts w:ascii="Arial"/>
          <w:b/>
          <w:sz w:val="24"/>
        </w:rPr>
      </w:pPr>
    </w:p>
    <w:p w14:paraId="3DCC7F48" w14:textId="77777777" w:rsidR="003E3FAB" w:rsidRDefault="003E3FAB">
      <w:pPr>
        <w:pStyle w:val="Textoindependiente"/>
        <w:rPr>
          <w:rFonts w:ascii="Arial"/>
          <w:b/>
          <w:sz w:val="24"/>
        </w:rPr>
      </w:pPr>
    </w:p>
    <w:p w14:paraId="693BCCFD" w14:textId="77777777" w:rsidR="003E3FAB" w:rsidRDefault="003E3FAB">
      <w:pPr>
        <w:pStyle w:val="Textoindependiente"/>
        <w:rPr>
          <w:rFonts w:ascii="Arial"/>
          <w:b/>
          <w:sz w:val="24"/>
        </w:rPr>
      </w:pPr>
    </w:p>
    <w:p w14:paraId="3633EBF7" w14:textId="77777777" w:rsidR="003E3FAB" w:rsidRDefault="003E3FAB" w:rsidP="00D213BA">
      <w:pPr>
        <w:pStyle w:val="Textoindependiente"/>
        <w:ind w:left="720" w:hanging="720"/>
        <w:rPr>
          <w:rFonts w:ascii="Arial"/>
          <w:b/>
          <w:sz w:val="24"/>
        </w:rPr>
      </w:pPr>
    </w:p>
    <w:p w14:paraId="00F02559" w14:textId="77777777" w:rsidR="003E3FAB" w:rsidRDefault="003E3FAB">
      <w:pPr>
        <w:pStyle w:val="Textoindependiente"/>
        <w:rPr>
          <w:rFonts w:ascii="Arial"/>
          <w:b/>
          <w:sz w:val="24"/>
        </w:rPr>
      </w:pPr>
    </w:p>
    <w:p w14:paraId="17D566CE" w14:textId="77777777" w:rsidR="003E3FAB" w:rsidRDefault="003E3FAB">
      <w:pPr>
        <w:pStyle w:val="Textoindependiente"/>
        <w:rPr>
          <w:rFonts w:ascii="Arial"/>
          <w:b/>
          <w:sz w:val="24"/>
        </w:rPr>
      </w:pPr>
    </w:p>
    <w:p w14:paraId="70D5AB66" w14:textId="77777777" w:rsidR="003E3FAB" w:rsidRDefault="003E3FAB">
      <w:pPr>
        <w:pStyle w:val="Textoindependiente"/>
        <w:rPr>
          <w:rFonts w:ascii="Arial"/>
          <w:b/>
          <w:sz w:val="24"/>
        </w:rPr>
      </w:pPr>
    </w:p>
    <w:p w14:paraId="501D6718" w14:textId="77777777" w:rsidR="00BB5ADC" w:rsidRDefault="00BB5ADC">
      <w:pPr>
        <w:pStyle w:val="Textoindependiente"/>
        <w:rPr>
          <w:rFonts w:ascii="Arial"/>
          <w:b/>
          <w:sz w:val="24"/>
        </w:rPr>
      </w:pPr>
    </w:p>
    <w:p w14:paraId="1308EFB2" w14:textId="77777777" w:rsidR="00BB5ADC" w:rsidRDefault="00BB5ADC">
      <w:pPr>
        <w:pStyle w:val="Textoindependiente"/>
        <w:rPr>
          <w:rFonts w:ascii="Arial"/>
          <w:b/>
          <w:sz w:val="24"/>
        </w:rPr>
      </w:pPr>
    </w:p>
    <w:p w14:paraId="58E02953" w14:textId="77777777" w:rsidR="00BB5ADC" w:rsidRDefault="00BB5ADC">
      <w:pPr>
        <w:pStyle w:val="Textoindependiente"/>
        <w:rPr>
          <w:rFonts w:ascii="Arial"/>
          <w:b/>
          <w:sz w:val="24"/>
        </w:rPr>
      </w:pPr>
    </w:p>
    <w:p w14:paraId="2A9E2EB1" w14:textId="77777777" w:rsidR="00BB5ADC" w:rsidRDefault="00BB5ADC">
      <w:pPr>
        <w:pStyle w:val="Textoindependiente"/>
        <w:rPr>
          <w:rFonts w:ascii="Arial"/>
          <w:b/>
          <w:sz w:val="24"/>
        </w:rPr>
      </w:pPr>
    </w:p>
    <w:p w14:paraId="11721877" w14:textId="77777777" w:rsidR="00BB5ADC" w:rsidRDefault="00BB5ADC">
      <w:pPr>
        <w:pStyle w:val="Textoindependiente"/>
        <w:spacing w:before="7"/>
        <w:rPr>
          <w:rFonts w:ascii="Arial"/>
          <w:b/>
          <w:sz w:val="32"/>
        </w:rPr>
      </w:pPr>
    </w:p>
    <w:p w14:paraId="612150BD" w14:textId="77777777" w:rsidR="00BB5ADC" w:rsidRDefault="00ED7C0F">
      <w:pPr>
        <w:spacing w:line="251" w:lineRule="exact"/>
        <w:ind w:left="3226" w:right="3069"/>
        <w:jc w:val="center"/>
        <w:rPr>
          <w:rFonts w:ascii="Arial"/>
          <w:b/>
        </w:rPr>
      </w:pPr>
      <w:r>
        <w:rPr>
          <w:rFonts w:ascii="Arial"/>
          <w:b/>
        </w:rPr>
        <w:t>UNIDAD</w:t>
      </w:r>
      <w:r>
        <w:rPr>
          <w:rFonts w:ascii="Arial"/>
          <w:b/>
          <w:spacing w:val="-5"/>
        </w:rPr>
        <w:t xml:space="preserve"> </w:t>
      </w:r>
      <w:r>
        <w:rPr>
          <w:rFonts w:ascii="Arial"/>
          <w:b/>
        </w:rPr>
        <w:t>ADMINISTRATIVA</w:t>
      </w:r>
      <w:r>
        <w:rPr>
          <w:rFonts w:ascii="Arial"/>
          <w:b/>
          <w:spacing w:val="-5"/>
        </w:rPr>
        <w:t xml:space="preserve"> </w:t>
      </w:r>
      <w:r>
        <w:rPr>
          <w:rFonts w:ascii="Arial"/>
          <w:b/>
        </w:rPr>
        <w:t>ESPECIAL</w:t>
      </w:r>
    </w:p>
    <w:p w14:paraId="562355C0" w14:textId="77777777" w:rsidR="00BB5ADC" w:rsidRDefault="00ED7C0F">
      <w:pPr>
        <w:spacing w:line="251" w:lineRule="exact"/>
        <w:ind w:left="3226" w:right="3069"/>
        <w:jc w:val="center"/>
        <w:rPr>
          <w:rFonts w:ascii="Arial" w:hAnsi="Arial"/>
          <w:b/>
        </w:rPr>
      </w:pPr>
      <w:r>
        <w:rPr>
          <w:rFonts w:ascii="Arial" w:hAnsi="Arial"/>
          <w:b/>
        </w:rPr>
        <w:t>DE</w:t>
      </w:r>
      <w:r>
        <w:rPr>
          <w:rFonts w:ascii="Arial" w:hAnsi="Arial"/>
          <w:b/>
          <w:spacing w:val="-4"/>
        </w:rPr>
        <w:t xml:space="preserve"> </w:t>
      </w:r>
      <w:r>
        <w:rPr>
          <w:rFonts w:ascii="Arial" w:hAnsi="Arial"/>
          <w:b/>
        </w:rPr>
        <w:t>REHABILITACIÓN</w:t>
      </w:r>
      <w:r>
        <w:rPr>
          <w:rFonts w:ascii="Arial" w:hAnsi="Arial"/>
          <w:b/>
          <w:spacing w:val="-3"/>
        </w:rPr>
        <w:t xml:space="preserve"> </w:t>
      </w:r>
      <w:r>
        <w:rPr>
          <w:rFonts w:ascii="Arial" w:hAnsi="Arial"/>
          <w:b/>
        </w:rPr>
        <w:t>Y</w:t>
      </w:r>
      <w:r>
        <w:rPr>
          <w:rFonts w:ascii="Arial" w:hAnsi="Arial"/>
          <w:b/>
          <w:spacing w:val="-4"/>
        </w:rPr>
        <w:t xml:space="preserve"> </w:t>
      </w:r>
      <w:r>
        <w:rPr>
          <w:rFonts w:ascii="Arial" w:hAnsi="Arial"/>
          <w:b/>
        </w:rPr>
        <w:t>MANTENIMIENTO</w:t>
      </w:r>
      <w:r>
        <w:rPr>
          <w:rFonts w:ascii="Arial" w:hAnsi="Arial"/>
          <w:b/>
          <w:spacing w:val="-3"/>
        </w:rPr>
        <w:t xml:space="preserve"> </w:t>
      </w:r>
      <w:r>
        <w:rPr>
          <w:rFonts w:ascii="Arial" w:hAnsi="Arial"/>
          <w:b/>
        </w:rPr>
        <w:t>VIAL</w:t>
      </w:r>
    </w:p>
    <w:p w14:paraId="249D8097" w14:textId="77777777" w:rsidR="00BB5ADC" w:rsidRDefault="00BB5ADC">
      <w:pPr>
        <w:pStyle w:val="Textoindependiente"/>
        <w:rPr>
          <w:rFonts w:ascii="Arial"/>
          <w:b/>
          <w:sz w:val="24"/>
        </w:rPr>
      </w:pPr>
    </w:p>
    <w:p w14:paraId="495AF287" w14:textId="77777777" w:rsidR="00BB5ADC" w:rsidRDefault="00BB5ADC">
      <w:pPr>
        <w:pStyle w:val="Textoindependiente"/>
        <w:rPr>
          <w:rFonts w:ascii="Arial"/>
          <w:b/>
          <w:sz w:val="24"/>
        </w:rPr>
      </w:pPr>
    </w:p>
    <w:p w14:paraId="4116FE6F" w14:textId="77777777" w:rsidR="00BB5ADC" w:rsidRDefault="00BB5ADC">
      <w:pPr>
        <w:pStyle w:val="Textoindependiente"/>
        <w:rPr>
          <w:rFonts w:ascii="Arial"/>
          <w:b/>
          <w:sz w:val="24"/>
        </w:rPr>
      </w:pPr>
    </w:p>
    <w:p w14:paraId="2A2BB68D" w14:textId="77777777" w:rsidR="00BB5ADC" w:rsidRDefault="00BB5ADC">
      <w:pPr>
        <w:pStyle w:val="Textoindependiente"/>
        <w:rPr>
          <w:rFonts w:ascii="Arial"/>
          <w:b/>
          <w:sz w:val="24"/>
        </w:rPr>
      </w:pPr>
    </w:p>
    <w:p w14:paraId="6A070AF9" w14:textId="77777777" w:rsidR="00BB5ADC" w:rsidRDefault="00BB5ADC">
      <w:pPr>
        <w:pStyle w:val="Textoindependiente"/>
        <w:rPr>
          <w:rFonts w:ascii="Arial"/>
          <w:b/>
          <w:sz w:val="24"/>
        </w:rPr>
      </w:pPr>
    </w:p>
    <w:p w14:paraId="2B3CE4CD" w14:textId="77777777" w:rsidR="00BB5ADC" w:rsidRDefault="00BB5ADC">
      <w:pPr>
        <w:pStyle w:val="Textoindependiente"/>
        <w:rPr>
          <w:rFonts w:ascii="Arial"/>
          <w:b/>
          <w:sz w:val="24"/>
        </w:rPr>
      </w:pPr>
    </w:p>
    <w:p w14:paraId="5A2246FE" w14:textId="77777777" w:rsidR="00BB5ADC" w:rsidRDefault="00BB5ADC">
      <w:pPr>
        <w:pStyle w:val="Textoindependiente"/>
        <w:rPr>
          <w:rFonts w:ascii="Arial"/>
          <w:b/>
          <w:sz w:val="24"/>
        </w:rPr>
      </w:pPr>
    </w:p>
    <w:p w14:paraId="700A52CA" w14:textId="77777777" w:rsidR="00BB5ADC" w:rsidRDefault="00BB5ADC">
      <w:pPr>
        <w:pStyle w:val="Textoindependiente"/>
        <w:rPr>
          <w:rFonts w:ascii="Arial"/>
          <w:b/>
          <w:sz w:val="24"/>
        </w:rPr>
      </w:pPr>
    </w:p>
    <w:p w14:paraId="57170B63" w14:textId="77777777" w:rsidR="00BB5ADC" w:rsidRDefault="00BB5ADC">
      <w:pPr>
        <w:pStyle w:val="Textoindependiente"/>
        <w:rPr>
          <w:rFonts w:ascii="Arial"/>
          <w:b/>
          <w:sz w:val="24"/>
        </w:rPr>
      </w:pPr>
    </w:p>
    <w:p w14:paraId="2A1CC67C" w14:textId="77777777" w:rsidR="00BB5ADC" w:rsidRDefault="00BB5ADC">
      <w:pPr>
        <w:pStyle w:val="Textoindependiente"/>
        <w:rPr>
          <w:rFonts w:ascii="Arial"/>
          <w:b/>
          <w:sz w:val="24"/>
        </w:rPr>
      </w:pPr>
    </w:p>
    <w:p w14:paraId="2CF73DA4" w14:textId="77777777" w:rsidR="00BB5ADC" w:rsidRDefault="00BB5ADC">
      <w:pPr>
        <w:pStyle w:val="Textoindependiente"/>
        <w:rPr>
          <w:rFonts w:ascii="Arial"/>
          <w:b/>
          <w:sz w:val="24"/>
        </w:rPr>
      </w:pPr>
    </w:p>
    <w:p w14:paraId="24049811" w14:textId="77777777" w:rsidR="00BB5ADC" w:rsidRDefault="00BB5ADC">
      <w:pPr>
        <w:pStyle w:val="Textoindependiente"/>
        <w:rPr>
          <w:rFonts w:ascii="Arial"/>
          <w:b/>
          <w:sz w:val="24"/>
        </w:rPr>
      </w:pPr>
    </w:p>
    <w:p w14:paraId="5F4A95B2" w14:textId="77777777" w:rsidR="00BB5ADC" w:rsidRDefault="00BB5ADC">
      <w:pPr>
        <w:pStyle w:val="Textoindependiente"/>
        <w:rPr>
          <w:rFonts w:ascii="Arial"/>
          <w:b/>
          <w:sz w:val="24"/>
        </w:rPr>
      </w:pPr>
    </w:p>
    <w:p w14:paraId="4B5DBF7B" w14:textId="77777777" w:rsidR="00BB5ADC" w:rsidRDefault="00BB5ADC">
      <w:pPr>
        <w:pStyle w:val="Textoindependiente"/>
        <w:rPr>
          <w:rFonts w:ascii="Arial"/>
          <w:b/>
          <w:sz w:val="24"/>
        </w:rPr>
      </w:pPr>
    </w:p>
    <w:p w14:paraId="6687A826" w14:textId="77777777" w:rsidR="00BB5ADC" w:rsidRDefault="00BB5ADC">
      <w:pPr>
        <w:pStyle w:val="Textoindependiente"/>
        <w:rPr>
          <w:rFonts w:ascii="Arial"/>
          <w:b/>
          <w:sz w:val="24"/>
        </w:rPr>
      </w:pPr>
    </w:p>
    <w:p w14:paraId="7D4AAB2B" w14:textId="77777777" w:rsidR="00BB5ADC" w:rsidRDefault="00BB5ADC">
      <w:pPr>
        <w:pStyle w:val="Textoindependiente"/>
        <w:rPr>
          <w:rFonts w:ascii="Arial"/>
          <w:b/>
          <w:sz w:val="24"/>
        </w:rPr>
      </w:pPr>
    </w:p>
    <w:p w14:paraId="34958A02" w14:textId="77777777" w:rsidR="00BB5ADC" w:rsidRDefault="00BB5ADC">
      <w:pPr>
        <w:pStyle w:val="Textoindependiente"/>
        <w:spacing w:before="11"/>
        <w:rPr>
          <w:rFonts w:ascii="Arial"/>
          <w:b/>
          <w:sz w:val="27"/>
        </w:rPr>
      </w:pPr>
    </w:p>
    <w:p w14:paraId="67DC2C17" w14:textId="0F8D7979" w:rsidR="00BB5ADC" w:rsidRDefault="004C0E02">
      <w:pPr>
        <w:ind w:left="3226" w:right="3067"/>
        <w:jc w:val="center"/>
        <w:rPr>
          <w:rFonts w:ascii="Arial"/>
          <w:b/>
        </w:rPr>
      </w:pPr>
      <w:r>
        <w:rPr>
          <w:rFonts w:ascii="Arial"/>
          <w:b/>
        </w:rPr>
        <w:t xml:space="preserve">AGOSTO </w:t>
      </w:r>
      <w:r w:rsidR="00ED7C0F">
        <w:rPr>
          <w:rFonts w:ascii="Arial"/>
          <w:b/>
        </w:rPr>
        <w:t>202</w:t>
      </w:r>
      <w:r w:rsidR="00656FEF">
        <w:rPr>
          <w:rFonts w:ascii="Arial"/>
          <w:b/>
        </w:rPr>
        <w:t>2</w:t>
      </w:r>
    </w:p>
    <w:p w14:paraId="0494657F" w14:textId="77777777" w:rsidR="00BB5ADC" w:rsidRDefault="00BB5ADC">
      <w:pPr>
        <w:jc w:val="center"/>
        <w:rPr>
          <w:rFonts w:ascii="Arial"/>
        </w:rPr>
        <w:sectPr w:rsidR="00BB5ADC">
          <w:headerReference w:type="default" r:id="rId8"/>
          <w:footerReference w:type="default" r:id="rId9"/>
          <w:type w:val="continuous"/>
          <w:pgSz w:w="12240" w:h="15840"/>
          <w:pgMar w:top="1560" w:right="420" w:bottom="1860" w:left="560" w:header="737" w:footer="1680" w:gutter="0"/>
          <w:pgNumType w:start="1"/>
          <w:cols w:space="720"/>
        </w:sectPr>
      </w:pPr>
    </w:p>
    <w:p w14:paraId="4C066545" w14:textId="77777777" w:rsidR="00BB5ADC" w:rsidRDefault="00BB5ADC">
      <w:pPr>
        <w:pStyle w:val="Textoindependiente"/>
        <w:rPr>
          <w:rFonts w:ascii="Arial"/>
          <w:b/>
          <w:sz w:val="20"/>
        </w:rPr>
      </w:pPr>
    </w:p>
    <w:p w14:paraId="2C67E162" w14:textId="77777777" w:rsidR="00BB5ADC" w:rsidRDefault="00BB5ADC">
      <w:pPr>
        <w:pStyle w:val="Textoindependiente"/>
        <w:rPr>
          <w:rFonts w:ascii="Arial"/>
          <w:b/>
          <w:sz w:val="20"/>
        </w:rPr>
      </w:pPr>
    </w:p>
    <w:p w14:paraId="283E33DC" w14:textId="77777777" w:rsidR="00BB5ADC" w:rsidRDefault="00BB5ADC">
      <w:pPr>
        <w:pStyle w:val="Textoindependiente"/>
        <w:rPr>
          <w:rFonts w:ascii="Arial"/>
          <w:b/>
          <w:sz w:val="24"/>
        </w:rPr>
      </w:pPr>
    </w:p>
    <w:sdt>
      <w:sdtPr>
        <w:rPr>
          <w:rFonts w:ascii="Arial MT" w:eastAsia="Arial MT" w:hAnsi="Arial MT" w:cs="Arial MT"/>
          <w:color w:val="auto"/>
          <w:sz w:val="22"/>
          <w:szCs w:val="22"/>
          <w:lang w:val="es-ES" w:eastAsia="en-US"/>
        </w:rPr>
        <w:id w:val="1758090067"/>
        <w:docPartObj>
          <w:docPartGallery w:val="Table of Contents"/>
          <w:docPartUnique/>
        </w:docPartObj>
      </w:sdtPr>
      <w:sdtEndPr>
        <w:rPr>
          <w:b/>
          <w:bCs/>
        </w:rPr>
      </w:sdtEndPr>
      <w:sdtContent>
        <w:p w14:paraId="75584ECB" w14:textId="77777777" w:rsidR="00B55EFB" w:rsidRDefault="00B55EFB">
          <w:pPr>
            <w:pStyle w:val="TtuloTDC"/>
          </w:pPr>
          <w:r>
            <w:rPr>
              <w:lang w:val="es-ES"/>
            </w:rPr>
            <w:t>Tabla de contenido</w:t>
          </w:r>
        </w:p>
        <w:p w14:paraId="7ADD1AAE" w14:textId="7F3AFDE2" w:rsidR="000B23F6" w:rsidRDefault="00B55EFB">
          <w:pPr>
            <w:pStyle w:val="TDC2"/>
            <w:tabs>
              <w:tab w:val="left" w:pos="1515"/>
              <w:tab w:val="right" w:leader="dot" w:pos="10487"/>
            </w:tabs>
            <w:rPr>
              <w:rFonts w:asciiTheme="minorHAnsi" w:eastAsiaTheme="minorEastAsia" w:hAnsiTheme="minorHAnsi" w:cstheme="minorBidi"/>
              <w:noProof/>
              <w:lang w:val="es-CO" w:eastAsia="es-CO"/>
            </w:rPr>
          </w:pPr>
          <w:r>
            <w:rPr>
              <w:b/>
              <w:bCs/>
            </w:rPr>
            <w:fldChar w:fldCharType="begin"/>
          </w:r>
          <w:r>
            <w:rPr>
              <w:b/>
              <w:bCs/>
            </w:rPr>
            <w:instrText xml:space="preserve"> TOC \o "1-3" \h \z \u </w:instrText>
          </w:r>
          <w:r>
            <w:rPr>
              <w:b/>
              <w:bCs/>
            </w:rPr>
            <w:fldChar w:fldCharType="separate"/>
          </w:r>
          <w:hyperlink w:anchor="_Toc99637687" w:history="1">
            <w:r w:rsidR="000B23F6" w:rsidRPr="00657E43">
              <w:rPr>
                <w:rStyle w:val="Hipervnculo"/>
                <w:noProof/>
              </w:rPr>
              <w:t>1</w:t>
            </w:r>
            <w:r w:rsidR="000B23F6">
              <w:rPr>
                <w:rFonts w:asciiTheme="minorHAnsi" w:eastAsiaTheme="minorEastAsia" w:hAnsiTheme="minorHAnsi" w:cstheme="minorBidi"/>
                <w:noProof/>
                <w:lang w:val="es-CO" w:eastAsia="es-CO"/>
              </w:rPr>
              <w:tab/>
            </w:r>
            <w:r w:rsidR="000B23F6" w:rsidRPr="00657E43">
              <w:rPr>
                <w:rStyle w:val="Hipervnculo"/>
                <w:noProof/>
              </w:rPr>
              <w:t>Introducción</w:t>
            </w:r>
            <w:r w:rsidR="000B23F6">
              <w:rPr>
                <w:noProof/>
                <w:webHidden/>
              </w:rPr>
              <w:tab/>
            </w:r>
            <w:r w:rsidR="000B23F6">
              <w:rPr>
                <w:noProof/>
                <w:webHidden/>
              </w:rPr>
              <w:fldChar w:fldCharType="begin"/>
            </w:r>
            <w:r w:rsidR="000B23F6">
              <w:rPr>
                <w:noProof/>
                <w:webHidden/>
              </w:rPr>
              <w:instrText xml:space="preserve"> PAGEREF _Toc99637687 \h </w:instrText>
            </w:r>
            <w:r w:rsidR="000B23F6">
              <w:rPr>
                <w:noProof/>
                <w:webHidden/>
              </w:rPr>
            </w:r>
            <w:r w:rsidR="000B23F6">
              <w:rPr>
                <w:noProof/>
                <w:webHidden/>
              </w:rPr>
              <w:fldChar w:fldCharType="separate"/>
            </w:r>
            <w:r w:rsidR="004A7F9F">
              <w:rPr>
                <w:noProof/>
                <w:webHidden/>
              </w:rPr>
              <w:t>4</w:t>
            </w:r>
            <w:r w:rsidR="000B23F6">
              <w:rPr>
                <w:noProof/>
                <w:webHidden/>
              </w:rPr>
              <w:fldChar w:fldCharType="end"/>
            </w:r>
          </w:hyperlink>
        </w:p>
        <w:p w14:paraId="0F5576A8" w14:textId="521A3735"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88" w:history="1">
            <w:r w:rsidR="000B23F6" w:rsidRPr="00657E43">
              <w:rPr>
                <w:rStyle w:val="Hipervnculo"/>
                <w:noProof/>
              </w:rPr>
              <w:t>2</w:t>
            </w:r>
            <w:r w:rsidR="000B23F6">
              <w:rPr>
                <w:rFonts w:asciiTheme="minorHAnsi" w:eastAsiaTheme="minorEastAsia" w:hAnsiTheme="minorHAnsi" w:cstheme="minorBidi"/>
                <w:noProof/>
                <w:lang w:val="es-CO" w:eastAsia="es-CO"/>
              </w:rPr>
              <w:tab/>
            </w:r>
            <w:r w:rsidR="000B23F6" w:rsidRPr="00657E43">
              <w:rPr>
                <w:rStyle w:val="Hipervnculo"/>
                <w:noProof/>
              </w:rPr>
              <w:t>Objetivo Estratégico del Plan de Estímulos e Incentivos UAERMV 2022</w:t>
            </w:r>
            <w:r w:rsidR="000B23F6">
              <w:rPr>
                <w:noProof/>
                <w:webHidden/>
              </w:rPr>
              <w:tab/>
            </w:r>
            <w:r w:rsidR="000B23F6">
              <w:rPr>
                <w:noProof/>
                <w:webHidden/>
              </w:rPr>
              <w:fldChar w:fldCharType="begin"/>
            </w:r>
            <w:r w:rsidR="000B23F6">
              <w:rPr>
                <w:noProof/>
                <w:webHidden/>
              </w:rPr>
              <w:instrText xml:space="preserve"> PAGEREF _Toc99637688 \h </w:instrText>
            </w:r>
            <w:r w:rsidR="000B23F6">
              <w:rPr>
                <w:noProof/>
                <w:webHidden/>
              </w:rPr>
            </w:r>
            <w:r w:rsidR="000B23F6">
              <w:rPr>
                <w:noProof/>
                <w:webHidden/>
              </w:rPr>
              <w:fldChar w:fldCharType="separate"/>
            </w:r>
            <w:r w:rsidR="004A7F9F">
              <w:rPr>
                <w:noProof/>
                <w:webHidden/>
              </w:rPr>
              <w:t>6</w:t>
            </w:r>
            <w:r w:rsidR="000B23F6">
              <w:rPr>
                <w:noProof/>
                <w:webHidden/>
              </w:rPr>
              <w:fldChar w:fldCharType="end"/>
            </w:r>
          </w:hyperlink>
        </w:p>
        <w:p w14:paraId="5CB5BECE" w14:textId="61130259"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689" w:history="1">
            <w:r w:rsidR="000B23F6" w:rsidRPr="00657E43">
              <w:rPr>
                <w:rStyle w:val="Hipervnculo"/>
                <w:noProof/>
                <w:spacing w:val="-1"/>
              </w:rPr>
              <w:t>2.1</w:t>
            </w:r>
            <w:r w:rsidR="000B23F6">
              <w:rPr>
                <w:rFonts w:asciiTheme="minorHAnsi" w:eastAsiaTheme="minorEastAsia" w:hAnsiTheme="minorHAnsi" w:cstheme="minorBidi"/>
                <w:noProof/>
                <w:lang w:val="es-CO" w:eastAsia="es-CO"/>
              </w:rPr>
              <w:tab/>
            </w:r>
            <w:r w:rsidR="000B23F6" w:rsidRPr="00657E43">
              <w:rPr>
                <w:rStyle w:val="Hipervnculo"/>
                <w:noProof/>
              </w:rPr>
              <w:t>Específicos</w:t>
            </w:r>
            <w:r w:rsidR="000B23F6">
              <w:rPr>
                <w:noProof/>
                <w:webHidden/>
              </w:rPr>
              <w:tab/>
            </w:r>
            <w:r w:rsidR="000B23F6">
              <w:rPr>
                <w:noProof/>
                <w:webHidden/>
              </w:rPr>
              <w:fldChar w:fldCharType="begin"/>
            </w:r>
            <w:r w:rsidR="000B23F6">
              <w:rPr>
                <w:noProof/>
                <w:webHidden/>
              </w:rPr>
              <w:instrText xml:space="preserve"> PAGEREF _Toc99637689 \h </w:instrText>
            </w:r>
            <w:r w:rsidR="000B23F6">
              <w:rPr>
                <w:noProof/>
                <w:webHidden/>
              </w:rPr>
            </w:r>
            <w:r w:rsidR="000B23F6">
              <w:rPr>
                <w:noProof/>
                <w:webHidden/>
              </w:rPr>
              <w:fldChar w:fldCharType="separate"/>
            </w:r>
            <w:r w:rsidR="004A7F9F">
              <w:rPr>
                <w:noProof/>
                <w:webHidden/>
              </w:rPr>
              <w:t>6</w:t>
            </w:r>
            <w:r w:rsidR="000B23F6">
              <w:rPr>
                <w:noProof/>
                <w:webHidden/>
              </w:rPr>
              <w:fldChar w:fldCharType="end"/>
            </w:r>
          </w:hyperlink>
        </w:p>
        <w:p w14:paraId="4365D262" w14:textId="169BBA75"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90" w:history="1">
            <w:r w:rsidR="000B23F6" w:rsidRPr="00657E43">
              <w:rPr>
                <w:rStyle w:val="Hipervnculo"/>
                <w:noProof/>
              </w:rPr>
              <w:t>3</w:t>
            </w:r>
            <w:r w:rsidR="000B23F6">
              <w:rPr>
                <w:rFonts w:asciiTheme="minorHAnsi" w:eastAsiaTheme="minorEastAsia" w:hAnsiTheme="minorHAnsi" w:cstheme="minorBidi"/>
                <w:noProof/>
                <w:lang w:val="es-CO" w:eastAsia="es-CO"/>
              </w:rPr>
              <w:tab/>
            </w:r>
            <w:r w:rsidR="000B23F6" w:rsidRPr="00657E43">
              <w:rPr>
                <w:rStyle w:val="Hipervnculo"/>
                <w:noProof/>
              </w:rPr>
              <w:t>Principios</w:t>
            </w:r>
            <w:r w:rsidR="000B23F6">
              <w:rPr>
                <w:noProof/>
                <w:webHidden/>
              </w:rPr>
              <w:tab/>
            </w:r>
            <w:r w:rsidR="000B23F6">
              <w:rPr>
                <w:noProof/>
                <w:webHidden/>
              </w:rPr>
              <w:fldChar w:fldCharType="begin"/>
            </w:r>
            <w:r w:rsidR="000B23F6">
              <w:rPr>
                <w:noProof/>
                <w:webHidden/>
              </w:rPr>
              <w:instrText xml:space="preserve"> PAGEREF _Toc99637690 \h </w:instrText>
            </w:r>
            <w:r w:rsidR="000B23F6">
              <w:rPr>
                <w:noProof/>
                <w:webHidden/>
              </w:rPr>
            </w:r>
            <w:r w:rsidR="000B23F6">
              <w:rPr>
                <w:noProof/>
                <w:webHidden/>
              </w:rPr>
              <w:fldChar w:fldCharType="separate"/>
            </w:r>
            <w:r w:rsidR="004A7F9F">
              <w:rPr>
                <w:noProof/>
                <w:webHidden/>
              </w:rPr>
              <w:t>7</w:t>
            </w:r>
            <w:r w:rsidR="000B23F6">
              <w:rPr>
                <w:noProof/>
                <w:webHidden/>
              </w:rPr>
              <w:fldChar w:fldCharType="end"/>
            </w:r>
          </w:hyperlink>
        </w:p>
        <w:p w14:paraId="3444C282" w14:textId="748ED96D"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91" w:history="1">
            <w:r w:rsidR="000B23F6" w:rsidRPr="00657E43">
              <w:rPr>
                <w:rStyle w:val="Hipervnculo"/>
                <w:noProof/>
              </w:rPr>
              <w:t>4</w:t>
            </w:r>
            <w:r w:rsidR="000B23F6">
              <w:rPr>
                <w:rFonts w:asciiTheme="minorHAnsi" w:eastAsiaTheme="minorEastAsia" w:hAnsiTheme="minorHAnsi" w:cstheme="minorBidi"/>
                <w:noProof/>
                <w:lang w:val="es-CO" w:eastAsia="es-CO"/>
              </w:rPr>
              <w:tab/>
            </w:r>
            <w:r w:rsidR="000B23F6" w:rsidRPr="00657E43">
              <w:rPr>
                <w:rStyle w:val="Hipervnculo"/>
                <w:noProof/>
              </w:rPr>
              <w:t>Marco</w:t>
            </w:r>
            <w:r w:rsidR="000B23F6" w:rsidRPr="00657E43">
              <w:rPr>
                <w:rStyle w:val="Hipervnculo"/>
                <w:noProof/>
                <w:spacing w:val="-3"/>
              </w:rPr>
              <w:t xml:space="preserve"> </w:t>
            </w:r>
            <w:r w:rsidR="000B23F6" w:rsidRPr="00657E43">
              <w:rPr>
                <w:rStyle w:val="Hipervnculo"/>
                <w:noProof/>
              </w:rPr>
              <w:t>Legal</w:t>
            </w:r>
            <w:r w:rsidR="000B23F6">
              <w:rPr>
                <w:noProof/>
                <w:webHidden/>
              </w:rPr>
              <w:tab/>
            </w:r>
            <w:r w:rsidR="000B23F6">
              <w:rPr>
                <w:noProof/>
                <w:webHidden/>
              </w:rPr>
              <w:fldChar w:fldCharType="begin"/>
            </w:r>
            <w:r w:rsidR="000B23F6">
              <w:rPr>
                <w:noProof/>
                <w:webHidden/>
              </w:rPr>
              <w:instrText xml:space="preserve"> PAGEREF _Toc99637691 \h </w:instrText>
            </w:r>
            <w:r w:rsidR="000B23F6">
              <w:rPr>
                <w:noProof/>
                <w:webHidden/>
              </w:rPr>
            </w:r>
            <w:r w:rsidR="000B23F6">
              <w:rPr>
                <w:noProof/>
                <w:webHidden/>
              </w:rPr>
              <w:fldChar w:fldCharType="separate"/>
            </w:r>
            <w:r w:rsidR="004A7F9F">
              <w:rPr>
                <w:noProof/>
                <w:webHidden/>
              </w:rPr>
              <w:t>7</w:t>
            </w:r>
            <w:r w:rsidR="000B23F6">
              <w:rPr>
                <w:noProof/>
                <w:webHidden/>
              </w:rPr>
              <w:fldChar w:fldCharType="end"/>
            </w:r>
          </w:hyperlink>
        </w:p>
        <w:p w14:paraId="4CE6C4F3" w14:textId="2D81B23E"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92" w:history="1">
            <w:r w:rsidR="000B23F6" w:rsidRPr="00657E43">
              <w:rPr>
                <w:rStyle w:val="Hipervnculo"/>
                <w:noProof/>
              </w:rPr>
              <w:t>5</w:t>
            </w:r>
            <w:r w:rsidR="000B23F6">
              <w:rPr>
                <w:rFonts w:asciiTheme="minorHAnsi" w:eastAsiaTheme="minorEastAsia" w:hAnsiTheme="minorHAnsi" w:cstheme="minorBidi"/>
                <w:noProof/>
                <w:lang w:val="es-CO" w:eastAsia="es-CO"/>
              </w:rPr>
              <w:tab/>
            </w:r>
            <w:r w:rsidR="000B23F6" w:rsidRPr="00657E43">
              <w:rPr>
                <w:rStyle w:val="Hipervnculo"/>
                <w:noProof/>
              </w:rPr>
              <w:t>Alcance - Beneficiarios del presente plan</w:t>
            </w:r>
            <w:r w:rsidR="000B23F6">
              <w:rPr>
                <w:noProof/>
                <w:webHidden/>
              </w:rPr>
              <w:tab/>
            </w:r>
            <w:r w:rsidR="000B23F6">
              <w:rPr>
                <w:noProof/>
                <w:webHidden/>
              </w:rPr>
              <w:fldChar w:fldCharType="begin"/>
            </w:r>
            <w:r w:rsidR="000B23F6">
              <w:rPr>
                <w:noProof/>
                <w:webHidden/>
              </w:rPr>
              <w:instrText xml:space="preserve"> PAGEREF _Toc99637692 \h </w:instrText>
            </w:r>
            <w:r w:rsidR="000B23F6">
              <w:rPr>
                <w:noProof/>
                <w:webHidden/>
              </w:rPr>
            </w:r>
            <w:r w:rsidR="000B23F6">
              <w:rPr>
                <w:noProof/>
                <w:webHidden/>
              </w:rPr>
              <w:fldChar w:fldCharType="separate"/>
            </w:r>
            <w:r w:rsidR="004A7F9F">
              <w:rPr>
                <w:noProof/>
                <w:webHidden/>
              </w:rPr>
              <w:t>8</w:t>
            </w:r>
            <w:r w:rsidR="000B23F6">
              <w:rPr>
                <w:noProof/>
                <w:webHidden/>
              </w:rPr>
              <w:fldChar w:fldCharType="end"/>
            </w:r>
          </w:hyperlink>
        </w:p>
        <w:p w14:paraId="4C1E824E" w14:textId="034F87E3"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93" w:history="1">
            <w:r w:rsidR="000B23F6" w:rsidRPr="00657E43">
              <w:rPr>
                <w:rStyle w:val="Hipervnculo"/>
                <w:noProof/>
              </w:rPr>
              <w:t>6</w:t>
            </w:r>
            <w:r w:rsidR="000B23F6">
              <w:rPr>
                <w:rFonts w:asciiTheme="minorHAnsi" w:eastAsiaTheme="minorEastAsia" w:hAnsiTheme="minorHAnsi" w:cstheme="minorBidi"/>
                <w:noProof/>
                <w:lang w:val="es-CO" w:eastAsia="es-CO"/>
              </w:rPr>
              <w:tab/>
            </w:r>
            <w:r w:rsidR="000B23F6" w:rsidRPr="00657E43">
              <w:rPr>
                <w:rStyle w:val="Hipervnculo"/>
                <w:noProof/>
              </w:rPr>
              <w:t>Diagnóstico</w:t>
            </w:r>
            <w:r w:rsidR="000B23F6" w:rsidRPr="00657E43">
              <w:rPr>
                <w:rStyle w:val="Hipervnculo"/>
                <w:noProof/>
                <w:spacing w:val="-5"/>
              </w:rPr>
              <w:t xml:space="preserve"> </w:t>
            </w:r>
            <w:r w:rsidR="000B23F6" w:rsidRPr="00657E43">
              <w:rPr>
                <w:rStyle w:val="Hipervnculo"/>
                <w:noProof/>
              </w:rPr>
              <w:t>de</w:t>
            </w:r>
            <w:r w:rsidR="000B23F6" w:rsidRPr="00657E43">
              <w:rPr>
                <w:rStyle w:val="Hipervnculo"/>
                <w:noProof/>
                <w:spacing w:val="-4"/>
              </w:rPr>
              <w:t xml:space="preserve"> </w:t>
            </w:r>
            <w:r w:rsidR="000B23F6" w:rsidRPr="00657E43">
              <w:rPr>
                <w:rStyle w:val="Hipervnculo"/>
                <w:noProof/>
              </w:rPr>
              <w:t>Necesidades</w:t>
            </w:r>
            <w:r w:rsidR="000B23F6">
              <w:rPr>
                <w:noProof/>
                <w:webHidden/>
              </w:rPr>
              <w:tab/>
            </w:r>
            <w:r w:rsidR="000B23F6">
              <w:rPr>
                <w:noProof/>
                <w:webHidden/>
              </w:rPr>
              <w:fldChar w:fldCharType="begin"/>
            </w:r>
            <w:r w:rsidR="000B23F6">
              <w:rPr>
                <w:noProof/>
                <w:webHidden/>
              </w:rPr>
              <w:instrText xml:space="preserve"> PAGEREF _Toc99637693 \h </w:instrText>
            </w:r>
            <w:r w:rsidR="000B23F6">
              <w:rPr>
                <w:noProof/>
                <w:webHidden/>
              </w:rPr>
            </w:r>
            <w:r w:rsidR="000B23F6">
              <w:rPr>
                <w:noProof/>
                <w:webHidden/>
              </w:rPr>
              <w:fldChar w:fldCharType="separate"/>
            </w:r>
            <w:r w:rsidR="004A7F9F">
              <w:rPr>
                <w:noProof/>
                <w:webHidden/>
              </w:rPr>
              <w:t>8</w:t>
            </w:r>
            <w:r w:rsidR="000B23F6">
              <w:rPr>
                <w:noProof/>
                <w:webHidden/>
              </w:rPr>
              <w:fldChar w:fldCharType="end"/>
            </w:r>
          </w:hyperlink>
        </w:p>
        <w:p w14:paraId="4979D6FB" w14:textId="715021AA"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694" w:history="1">
            <w:r w:rsidR="000B23F6" w:rsidRPr="00657E43">
              <w:rPr>
                <w:rStyle w:val="Hipervnculo"/>
                <w:noProof/>
                <w:spacing w:val="-1"/>
              </w:rPr>
              <w:t>6.1</w:t>
            </w:r>
            <w:r w:rsidR="000B23F6">
              <w:rPr>
                <w:rFonts w:asciiTheme="minorHAnsi" w:eastAsiaTheme="minorEastAsia" w:hAnsiTheme="minorHAnsi" w:cstheme="minorBidi"/>
                <w:noProof/>
                <w:lang w:val="es-CO" w:eastAsia="es-CO"/>
              </w:rPr>
              <w:tab/>
            </w:r>
            <w:r w:rsidR="000B23F6" w:rsidRPr="00657E43">
              <w:rPr>
                <w:rStyle w:val="Hipervnculo"/>
                <w:noProof/>
              </w:rPr>
              <w:t>Descripción sociodemográfica de los servidores UAERMV.</w:t>
            </w:r>
            <w:r w:rsidR="000B23F6">
              <w:rPr>
                <w:noProof/>
                <w:webHidden/>
              </w:rPr>
              <w:tab/>
            </w:r>
            <w:r w:rsidR="000B23F6">
              <w:rPr>
                <w:noProof/>
                <w:webHidden/>
              </w:rPr>
              <w:fldChar w:fldCharType="begin"/>
            </w:r>
            <w:r w:rsidR="000B23F6">
              <w:rPr>
                <w:noProof/>
                <w:webHidden/>
              </w:rPr>
              <w:instrText xml:space="preserve"> PAGEREF _Toc99637694 \h </w:instrText>
            </w:r>
            <w:r w:rsidR="000B23F6">
              <w:rPr>
                <w:noProof/>
                <w:webHidden/>
              </w:rPr>
            </w:r>
            <w:r w:rsidR="000B23F6">
              <w:rPr>
                <w:noProof/>
                <w:webHidden/>
              </w:rPr>
              <w:fldChar w:fldCharType="separate"/>
            </w:r>
            <w:r w:rsidR="004A7F9F">
              <w:rPr>
                <w:noProof/>
                <w:webHidden/>
              </w:rPr>
              <w:t>10</w:t>
            </w:r>
            <w:r w:rsidR="000B23F6">
              <w:rPr>
                <w:noProof/>
                <w:webHidden/>
              </w:rPr>
              <w:fldChar w:fldCharType="end"/>
            </w:r>
          </w:hyperlink>
        </w:p>
        <w:p w14:paraId="6239438F" w14:textId="6CC7945B"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695" w:history="1">
            <w:r w:rsidR="000B23F6" w:rsidRPr="00657E43">
              <w:rPr>
                <w:rStyle w:val="Hipervnculo"/>
                <w:noProof/>
                <w:spacing w:val="-1"/>
              </w:rPr>
              <w:t>6.2</w:t>
            </w:r>
            <w:r w:rsidR="000B23F6">
              <w:rPr>
                <w:rFonts w:asciiTheme="minorHAnsi" w:eastAsiaTheme="minorEastAsia" w:hAnsiTheme="minorHAnsi" w:cstheme="minorBidi"/>
                <w:noProof/>
                <w:lang w:val="es-CO" w:eastAsia="es-CO"/>
              </w:rPr>
              <w:tab/>
            </w:r>
            <w:r w:rsidR="000B23F6" w:rsidRPr="00657E43">
              <w:rPr>
                <w:rStyle w:val="Hipervnculo"/>
                <w:noProof/>
              </w:rPr>
              <w:t>Evaluación actividades Plan de Estímulos e Incentivos UAERMV 2021</w:t>
            </w:r>
            <w:r w:rsidR="000B23F6">
              <w:rPr>
                <w:noProof/>
                <w:webHidden/>
              </w:rPr>
              <w:tab/>
            </w:r>
            <w:r w:rsidR="000B23F6">
              <w:rPr>
                <w:noProof/>
                <w:webHidden/>
              </w:rPr>
              <w:fldChar w:fldCharType="begin"/>
            </w:r>
            <w:r w:rsidR="000B23F6">
              <w:rPr>
                <w:noProof/>
                <w:webHidden/>
              </w:rPr>
              <w:instrText xml:space="preserve"> PAGEREF _Toc99637695 \h </w:instrText>
            </w:r>
            <w:r w:rsidR="000B23F6">
              <w:rPr>
                <w:noProof/>
                <w:webHidden/>
              </w:rPr>
            </w:r>
            <w:r w:rsidR="000B23F6">
              <w:rPr>
                <w:noProof/>
                <w:webHidden/>
              </w:rPr>
              <w:fldChar w:fldCharType="separate"/>
            </w:r>
            <w:r w:rsidR="004A7F9F">
              <w:rPr>
                <w:noProof/>
                <w:webHidden/>
              </w:rPr>
              <w:t>15</w:t>
            </w:r>
            <w:r w:rsidR="000B23F6">
              <w:rPr>
                <w:noProof/>
                <w:webHidden/>
              </w:rPr>
              <w:fldChar w:fldCharType="end"/>
            </w:r>
          </w:hyperlink>
        </w:p>
        <w:p w14:paraId="49E19FC3" w14:textId="103E9D18"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696" w:history="1">
            <w:r w:rsidR="000B23F6" w:rsidRPr="00657E43">
              <w:rPr>
                <w:rStyle w:val="Hipervnculo"/>
                <w:noProof/>
                <w:spacing w:val="-1"/>
              </w:rPr>
              <w:t>6.3</w:t>
            </w:r>
            <w:r w:rsidR="000B23F6">
              <w:rPr>
                <w:rFonts w:asciiTheme="minorHAnsi" w:eastAsiaTheme="minorEastAsia" w:hAnsiTheme="minorHAnsi" w:cstheme="minorBidi"/>
                <w:noProof/>
                <w:lang w:val="es-CO" w:eastAsia="es-CO"/>
              </w:rPr>
              <w:tab/>
            </w:r>
            <w:r w:rsidR="000B23F6" w:rsidRPr="00657E43">
              <w:rPr>
                <w:rStyle w:val="Hipervnculo"/>
                <w:noProof/>
              </w:rPr>
              <w:t>Resultados de la recolección- Formulación de necesidades y expectativas de estímulos e incentivos para el 2022 UAERMV</w:t>
            </w:r>
            <w:r w:rsidR="000B23F6">
              <w:rPr>
                <w:noProof/>
                <w:webHidden/>
              </w:rPr>
              <w:tab/>
            </w:r>
            <w:r w:rsidR="000B23F6">
              <w:rPr>
                <w:noProof/>
                <w:webHidden/>
              </w:rPr>
              <w:fldChar w:fldCharType="begin"/>
            </w:r>
            <w:r w:rsidR="000B23F6">
              <w:rPr>
                <w:noProof/>
                <w:webHidden/>
              </w:rPr>
              <w:instrText xml:space="preserve"> PAGEREF _Toc99637696 \h </w:instrText>
            </w:r>
            <w:r w:rsidR="000B23F6">
              <w:rPr>
                <w:noProof/>
                <w:webHidden/>
              </w:rPr>
            </w:r>
            <w:r w:rsidR="000B23F6">
              <w:rPr>
                <w:noProof/>
                <w:webHidden/>
              </w:rPr>
              <w:fldChar w:fldCharType="separate"/>
            </w:r>
            <w:r w:rsidR="004A7F9F">
              <w:rPr>
                <w:noProof/>
                <w:webHidden/>
              </w:rPr>
              <w:t>16</w:t>
            </w:r>
            <w:r w:rsidR="000B23F6">
              <w:rPr>
                <w:noProof/>
                <w:webHidden/>
              </w:rPr>
              <w:fldChar w:fldCharType="end"/>
            </w:r>
          </w:hyperlink>
        </w:p>
        <w:p w14:paraId="6FBADB5F" w14:textId="7A31C722"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97" w:history="1">
            <w:r w:rsidR="000B23F6" w:rsidRPr="00657E43">
              <w:rPr>
                <w:rStyle w:val="Hipervnculo"/>
                <w:noProof/>
              </w:rPr>
              <w:t>7</w:t>
            </w:r>
            <w:r w:rsidR="000B23F6">
              <w:rPr>
                <w:rFonts w:asciiTheme="minorHAnsi" w:eastAsiaTheme="minorEastAsia" w:hAnsiTheme="minorHAnsi" w:cstheme="minorBidi"/>
                <w:noProof/>
                <w:lang w:val="es-CO" w:eastAsia="es-CO"/>
              </w:rPr>
              <w:tab/>
            </w:r>
            <w:r w:rsidR="000B23F6" w:rsidRPr="00657E43">
              <w:rPr>
                <w:rStyle w:val="Hipervnculo"/>
                <w:noProof/>
              </w:rPr>
              <w:t>Indicadores</w:t>
            </w:r>
            <w:r w:rsidR="000B23F6">
              <w:rPr>
                <w:noProof/>
                <w:webHidden/>
              </w:rPr>
              <w:tab/>
            </w:r>
            <w:r w:rsidR="000B23F6">
              <w:rPr>
                <w:noProof/>
                <w:webHidden/>
              </w:rPr>
              <w:fldChar w:fldCharType="begin"/>
            </w:r>
            <w:r w:rsidR="000B23F6">
              <w:rPr>
                <w:noProof/>
                <w:webHidden/>
              </w:rPr>
              <w:instrText xml:space="preserve"> PAGEREF _Toc99637697 \h </w:instrText>
            </w:r>
            <w:r w:rsidR="000B23F6">
              <w:rPr>
                <w:noProof/>
                <w:webHidden/>
              </w:rPr>
            </w:r>
            <w:r w:rsidR="000B23F6">
              <w:rPr>
                <w:noProof/>
                <w:webHidden/>
              </w:rPr>
              <w:fldChar w:fldCharType="separate"/>
            </w:r>
            <w:r w:rsidR="004A7F9F">
              <w:rPr>
                <w:noProof/>
                <w:webHidden/>
              </w:rPr>
              <w:t>16</w:t>
            </w:r>
            <w:r w:rsidR="000B23F6">
              <w:rPr>
                <w:noProof/>
                <w:webHidden/>
              </w:rPr>
              <w:fldChar w:fldCharType="end"/>
            </w:r>
          </w:hyperlink>
        </w:p>
        <w:p w14:paraId="6E7EBC0D" w14:textId="49E074C9"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698" w:history="1">
            <w:r w:rsidR="000B23F6" w:rsidRPr="00657E43">
              <w:rPr>
                <w:rStyle w:val="Hipervnculo"/>
                <w:noProof/>
              </w:rPr>
              <w:t>8</w:t>
            </w:r>
            <w:r w:rsidR="000B23F6">
              <w:rPr>
                <w:rFonts w:asciiTheme="minorHAnsi" w:eastAsiaTheme="minorEastAsia" w:hAnsiTheme="minorHAnsi" w:cstheme="minorBidi"/>
                <w:noProof/>
                <w:lang w:val="es-CO" w:eastAsia="es-CO"/>
              </w:rPr>
              <w:tab/>
            </w:r>
            <w:r w:rsidR="000B23F6" w:rsidRPr="00657E43">
              <w:rPr>
                <w:rStyle w:val="Hipervnculo"/>
                <w:noProof/>
              </w:rPr>
              <w:t>Propuesta</w:t>
            </w:r>
            <w:r w:rsidR="000B23F6">
              <w:rPr>
                <w:noProof/>
                <w:webHidden/>
              </w:rPr>
              <w:tab/>
            </w:r>
            <w:r w:rsidR="000B23F6">
              <w:rPr>
                <w:noProof/>
                <w:webHidden/>
              </w:rPr>
              <w:fldChar w:fldCharType="begin"/>
            </w:r>
            <w:r w:rsidR="000B23F6">
              <w:rPr>
                <w:noProof/>
                <w:webHidden/>
              </w:rPr>
              <w:instrText xml:space="preserve"> PAGEREF _Toc99637698 \h </w:instrText>
            </w:r>
            <w:r w:rsidR="000B23F6">
              <w:rPr>
                <w:noProof/>
                <w:webHidden/>
              </w:rPr>
            </w:r>
            <w:r w:rsidR="000B23F6">
              <w:rPr>
                <w:noProof/>
                <w:webHidden/>
              </w:rPr>
              <w:fldChar w:fldCharType="separate"/>
            </w:r>
            <w:r w:rsidR="004A7F9F">
              <w:rPr>
                <w:noProof/>
                <w:webHidden/>
              </w:rPr>
              <w:t>16</w:t>
            </w:r>
            <w:r w:rsidR="000B23F6">
              <w:rPr>
                <w:noProof/>
                <w:webHidden/>
              </w:rPr>
              <w:fldChar w:fldCharType="end"/>
            </w:r>
          </w:hyperlink>
        </w:p>
        <w:p w14:paraId="0F013856" w14:textId="1C062647"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699" w:history="1">
            <w:r w:rsidR="000B23F6" w:rsidRPr="00657E43">
              <w:rPr>
                <w:rStyle w:val="Hipervnculo"/>
                <w:noProof/>
                <w:spacing w:val="-1"/>
              </w:rPr>
              <w:t>8.1</w:t>
            </w:r>
            <w:r w:rsidR="000B23F6">
              <w:rPr>
                <w:rFonts w:asciiTheme="minorHAnsi" w:eastAsiaTheme="minorEastAsia" w:hAnsiTheme="minorHAnsi" w:cstheme="minorBidi"/>
                <w:noProof/>
                <w:lang w:val="es-CO" w:eastAsia="es-CO"/>
              </w:rPr>
              <w:tab/>
            </w:r>
            <w:r w:rsidR="000B23F6" w:rsidRPr="00657E43">
              <w:rPr>
                <w:rStyle w:val="Hipervnculo"/>
                <w:noProof/>
              </w:rPr>
              <w:t>Programa</w:t>
            </w:r>
            <w:r w:rsidR="000B23F6" w:rsidRPr="00657E43">
              <w:rPr>
                <w:rStyle w:val="Hipervnculo"/>
                <w:noProof/>
                <w:spacing w:val="-4"/>
              </w:rPr>
              <w:t xml:space="preserve"> </w:t>
            </w:r>
            <w:r w:rsidR="000B23F6" w:rsidRPr="00657E43">
              <w:rPr>
                <w:rStyle w:val="Hipervnculo"/>
                <w:noProof/>
              </w:rPr>
              <w:t>de</w:t>
            </w:r>
            <w:r w:rsidR="000B23F6" w:rsidRPr="00657E43">
              <w:rPr>
                <w:rStyle w:val="Hipervnculo"/>
                <w:noProof/>
                <w:spacing w:val="-3"/>
              </w:rPr>
              <w:t xml:space="preserve"> </w:t>
            </w:r>
            <w:r w:rsidR="000B23F6" w:rsidRPr="00657E43">
              <w:rPr>
                <w:rStyle w:val="Hipervnculo"/>
                <w:noProof/>
              </w:rPr>
              <w:t>Bienestar</w:t>
            </w:r>
            <w:r w:rsidR="000B23F6">
              <w:rPr>
                <w:noProof/>
                <w:webHidden/>
              </w:rPr>
              <w:tab/>
            </w:r>
            <w:r w:rsidR="000B23F6">
              <w:rPr>
                <w:noProof/>
                <w:webHidden/>
              </w:rPr>
              <w:fldChar w:fldCharType="begin"/>
            </w:r>
            <w:r w:rsidR="000B23F6">
              <w:rPr>
                <w:noProof/>
                <w:webHidden/>
              </w:rPr>
              <w:instrText xml:space="preserve"> PAGEREF _Toc99637699 \h </w:instrText>
            </w:r>
            <w:r w:rsidR="000B23F6">
              <w:rPr>
                <w:noProof/>
                <w:webHidden/>
              </w:rPr>
            </w:r>
            <w:r w:rsidR="000B23F6">
              <w:rPr>
                <w:noProof/>
                <w:webHidden/>
              </w:rPr>
              <w:fldChar w:fldCharType="separate"/>
            </w:r>
            <w:r w:rsidR="004A7F9F">
              <w:rPr>
                <w:noProof/>
                <w:webHidden/>
              </w:rPr>
              <w:t>16</w:t>
            </w:r>
            <w:r w:rsidR="000B23F6">
              <w:rPr>
                <w:noProof/>
                <w:webHidden/>
              </w:rPr>
              <w:fldChar w:fldCharType="end"/>
            </w:r>
          </w:hyperlink>
        </w:p>
        <w:p w14:paraId="3CDAE73A" w14:textId="533A41BD"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0" w:history="1">
            <w:r w:rsidR="000B23F6" w:rsidRPr="00657E43">
              <w:rPr>
                <w:rStyle w:val="Hipervnculo"/>
                <w:noProof/>
              </w:rPr>
              <w:t>8.1.1. Área de Protección y Servicios Sociales</w:t>
            </w:r>
            <w:r w:rsidR="000B23F6">
              <w:rPr>
                <w:noProof/>
                <w:webHidden/>
              </w:rPr>
              <w:tab/>
            </w:r>
            <w:r w:rsidR="000B23F6">
              <w:rPr>
                <w:noProof/>
                <w:webHidden/>
              </w:rPr>
              <w:fldChar w:fldCharType="begin"/>
            </w:r>
            <w:r w:rsidR="000B23F6">
              <w:rPr>
                <w:noProof/>
                <w:webHidden/>
              </w:rPr>
              <w:instrText xml:space="preserve"> PAGEREF _Toc99637700 \h </w:instrText>
            </w:r>
            <w:r w:rsidR="000B23F6">
              <w:rPr>
                <w:noProof/>
                <w:webHidden/>
              </w:rPr>
            </w:r>
            <w:r w:rsidR="000B23F6">
              <w:rPr>
                <w:noProof/>
                <w:webHidden/>
              </w:rPr>
              <w:fldChar w:fldCharType="separate"/>
            </w:r>
            <w:r w:rsidR="004A7F9F">
              <w:rPr>
                <w:noProof/>
                <w:webHidden/>
              </w:rPr>
              <w:t>17</w:t>
            </w:r>
            <w:r w:rsidR="000B23F6">
              <w:rPr>
                <w:noProof/>
                <w:webHidden/>
              </w:rPr>
              <w:fldChar w:fldCharType="end"/>
            </w:r>
          </w:hyperlink>
        </w:p>
        <w:p w14:paraId="34E56773" w14:textId="721185BE" w:rsidR="000B23F6" w:rsidRDefault="00C0747E">
          <w:pPr>
            <w:pStyle w:val="TDC3"/>
            <w:tabs>
              <w:tab w:val="left" w:pos="1515"/>
              <w:tab w:val="right" w:leader="dot" w:pos="10487"/>
            </w:tabs>
            <w:rPr>
              <w:rFonts w:asciiTheme="minorHAnsi" w:eastAsiaTheme="minorEastAsia" w:hAnsiTheme="minorHAnsi" w:cstheme="minorBidi"/>
              <w:noProof/>
              <w:lang w:val="es-CO" w:eastAsia="es-CO"/>
            </w:rPr>
          </w:pPr>
          <w:hyperlink w:anchor="_Toc99637701" w:history="1">
            <w:r w:rsidR="000B23F6" w:rsidRPr="00657E43">
              <w:rPr>
                <w:rStyle w:val="Hipervnculo"/>
                <w:noProof/>
              </w:rPr>
              <w:t>8.1.2</w:t>
            </w:r>
            <w:r w:rsidR="000B23F6">
              <w:rPr>
                <w:rFonts w:asciiTheme="minorHAnsi" w:eastAsiaTheme="minorEastAsia" w:hAnsiTheme="minorHAnsi" w:cstheme="minorBidi"/>
                <w:noProof/>
                <w:lang w:val="es-CO" w:eastAsia="es-CO"/>
              </w:rPr>
              <w:tab/>
            </w:r>
            <w:r w:rsidR="000B23F6" w:rsidRPr="00657E43">
              <w:rPr>
                <w:rStyle w:val="Hipervnculo"/>
                <w:noProof/>
              </w:rPr>
              <w:t>Área de Calidad de Vida Laboral</w:t>
            </w:r>
            <w:r w:rsidR="000B23F6">
              <w:rPr>
                <w:noProof/>
                <w:webHidden/>
              </w:rPr>
              <w:tab/>
            </w:r>
            <w:r w:rsidR="000B23F6">
              <w:rPr>
                <w:noProof/>
                <w:webHidden/>
              </w:rPr>
              <w:fldChar w:fldCharType="begin"/>
            </w:r>
            <w:r w:rsidR="000B23F6">
              <w:rPr>
                <w:noProof/>
                <w:webHidden/>
              </w:rPr>
              <w:instrText xml:space="preserve"> PAGEREF _Toc99637701 \h </w:instrText>
            </w:r>
            <w:r w:rsidR="000B23F6">
              <w:rPr>
                <w:noProof/>
                <w:webHidden/>
              </w:rPr>
            </w:r>
            <w:r w:rsidR="000B23F6">
              <w:rPr>
                <w:noProof/>
                <w:webHidden/>
              </w:rPr>
              <w:fldChar w:fldCharType="separate"/>
            </w:r>
            <w:r w:rsidR="004A7F9F">
              <w:rPr>
                <w:noProof/>
                <w:webHidden/>
              </w:rPr>
              <w:t>19</w:t>
            </w:r>
            <w:r w:rsidR="000B23F6">
              <w:rPr>
                <w:noProof/>
                <w:webHidden/>
              </w:rPr>
              <w:fldChar w:fldCharType="end"/>
            </w:r>
          </w:hyperlink>
        </w:p>
        <w:p w14:paraId="5FBE7646" w14:textId="5A682C51"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702" w:history="1">
            <w:r w:rsidR="000B23F6" w:rsidRPr="00657E43">
              <w:rPr>
                <w:rStyle w:val="Hipervnculo"/>
                <w:noProof/>
                <w:spacing w:val="-1"/>
              </w:rPr>
              <w:t>8.2</w:t>
            </w:r>
            <w:r w:rsidR="000B23F6">
              <w:rPr>
                <w:rFonts w:asciiTheme="minorHAnsi" w:eastAsiaTheme="minorEastAsia" w:hAnsiTheme="minorHAnsi" w:cstheme="minorBidi"/>
                <w:noProof/>
                <w:lang w:val="es-CO" w:eastAsia="es-CO"/>
              </w:rPr>
              <w:tab/>
            </w:r>
            <w:r w:rsidR="000B23F6" w:rsidRPr="00657E43">
              <w:rPr>
                <w:rStyle w:val="Hipervnculo"/>
                <w:noProof/>
              </w:rPr>
              <w:t>Programa de Incentivos</w:t>
            </w:r>
            <w:r w:rsidR="000B23F6">
              <w:rPr>
                <w:noProof/>
                <w:webHidden/>
              </w:rPr>
              <w:tab/>
            </w:r>
            <w:r w:rsidR="000B23F6">
              <w:rPr>
                <w:noProof/>
                <w:webHidden/>
              </w:rPr>
              <w:fldChar w:fldCharType="begin"/>
            </w:r>
            <w:r w:rsidR="000B23F6">
              <w:rPr>
                <w:noProof/>
                <w:webHidden/>
              </w:rPr>
              <w:instrText xml:space="preserve"> PAGEREF _Toc99637702 \h </w:instrText>
            </w:r>
            <w:r w:rsidR="000B23F6">
              <w:rPr>
                <w:noProof/>
                <w:webHidden/>
              </w:rPr>
            </w:r>
            <w:r w:rsidR="000B23F6">
              <w:rPr>
                <w:noProof/>
                <w:webHidden/>
              </w:rPr>
              <w:fldChar w:fldCharType="separate"/>
            </w:r>
            <w:r w:rsidR="004A7F9F">
              <w:rPr>
                <w:noProof/>
                <w:webHidden/>
              </w:rPr>
              <w:t>20</w:t>
            </w:r>
            <w:r w:rsidR="000B23F6">
              <w:rPr>
                <w:noProof/>
                <w:webHidden/>
              </w:rPr>
              <w:fldChar w:fldCharType="end"/>
            </w:r>
          </w:hyperlink>
        </w:p>
        <w:p w14:paraId="28CC50EB" w14:textId="634CBCDD"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3" w:history="1">
            <w:r w:rsidR="000B23F6" w:rsidRPr="00657E43">
              <w:rPr>
                <w:rStyle w:val="Hipervnculo"/>
                <w:noProof/>
              </w:rPr>
              <w:t>8.2.1. Mejores Empleados de Carrera y Libre Nombramiento y Remoción</w:t>
            </w:r>
            <w:r w:rsidR="000B23F6">
              <w:rPr>
                <w:noProof/>
                <w:webHidden/>
              </w:rPr>
              <w:tab/>
            </w:r>
            <w:r w:rsidR="000B23F6">
              <w:rPr>
                <w:noProof/>
                <w:webHidden/>
              </w:rPr>
              <w:fldChar w:fldCharType="begin"/>
            </w:r>
            <w:r w:rsidR="000B23F6">
              <w:rPr>
                <w:noProof/>
                <w:webHidden/>
              </w:rPr>
              <w:instrText xml:space="preserve"> PAGEREF _Toc99637703 \h </w:instrText>
            </w:r>
            <w:r w:rsidR="000B23F6">
              <w:rPr>
                <w:noProof/>
                <w:webHidden/>
              </w:rPr>
            </w:r>
            <w:r w:rsidR="000B23F6">
              <w:rPr>
                <w:noProof/>
                <w:webHidden/>
              </w:rPr>
              <w:fldChar w:fldCharType="separate"/>
            </w:r>
            <w:r w:rsidR="004A7F9F">
              <w:rPr>
                <w:noProof/>
                <w:webHidden/>
              </w:rPr>
              <w:t>21</w:t>
            </w:r>
            <w:r w:rsidR="000B23F6">
              <w:rPr>
                <w:noProof/>
                <w:webHidden/>
              </w:rPr>
              <w:fldChar w:fldCharType="end"/>
            </w:r>
          </w:hyperlink>
        </w:p>
        <w:p w14:paraId="41491A04" w14:textId="2F6F737F"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4" w:history="1">
            <w:r w:rsidR="000B23F6" w:rsidRPr="00657E43">
              <w:rPr>
                <w:rStyle w:val="Hipervnculo"/>
                <w:noProof/>
              </w:rPr>
              <w:t>8.2.2. Equipos de trabajo</w:t>
            </w:r>
            <w:r w:rsidR="000B23F6">
              <w:rPr>
                <w:noProof/>
                <w:webHidden/>
              </w:rPr>
              <w:tab/>
            </w:r>
            <w:r w:rsidR="000B23F6">
              <w:rPr>
                <w:noProof/>
                <w:webHidden/>
              </w:rPr>
              <w:fldChar w:fldCharType="begin"/>
            </w:r>
            <w:r w:rsidR="000B23F6">
              <w:rPr>
                <w:noProof/>
                <w:webHidden/>
              </w:rPr>
              <w:instrText xml:space="preserve"> PAGEREF _Toc99637704 \h </w:instrText>
            </w:r>
            <w:r w:rsidR="000B23F6">
              <w:rPr>
                <w:noProof/>
                <w:webHidden/>
              </w:rPr>
            </w:r>
            <w:r w:rsidR="000B23F6">
              <w:rPr>
                <w:noProof/>
                <w:webHidden/>
              </w:rPr>
              <w:fldChar w:fldCharType="separate"/>
            </w:r>
            <w:r w:rsidR="004A7F9F">
              <w:rPr>
                <w:noProof/>
                <w:webHidden/>
              </w:rPr>
              <w:t>21</w:t>
            </w:r>
            <w:r w:rsidR="000B23F6">
              <w:rPr>
                <w:noProof/>
                <w:webHidden/>
              </w:rPr>
              <w:fldChar w:fldCharType="end"/>
            </w:r>
          </w:hyperlink>
        </w:p>
        <w:p w14:paraId="2C77F2B5" w14:textId="03843CC8"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5" w:history="1">
            <w:r w:rsidR="000B23F6" w:rsidRPr="00657E43">
              <w:rPr>
                <w:rStyle w:val="Hipervnculo"/>
                <w:noProof/>
              </w:rPr>
              <w:t>8.2.2.1. Temática de los equipos de trabajo</w:t>
            </w:r>
            <w:r w:rsidR="000B23F6">
              <w:rPr>
                <w:noProof/>
                <w:webHidden/>
              </w:rPr>
              <w:tab/>
            </w:r>
            <w:r w:rsidR="000B23F6">
              <w:rPr>
                <w:noProof/>
                <w:webHidden/>
              </w:rPr>
              <w:fldChar w:fldCharType="begin"/>
            </w:r>
            <w:r w:rsidR="000B23F6">
              <w:rPr>
                <w:noProof/>
                <w:webHidden/>
              </w:rPr>
              <w:instrText xml:space="preserve"> PAGEREF _Toc99637705 \h </w:instrText>
            </w:r>
            <w:r w:rsidR="000B23F6">
              <w:rPr>
                <w:noProof/>
                <w:webHidden/>
              </w:rPr>
            </w:r>
            <w:r w:rsidR="000B23F6">
              <w:rPr>
                <w:noProof/>
                <w:webHidden/>
              </w:rPr>
              <w:fldChar w:fldCharType="separate"/>
            </w:r>
            <w:r w:rsidR="004A7F9F">
              <w:rPr>
                <w:noProof/>
                <w:webHidden/>
              </w:rPr>
              <w:t>22</w:t>
            </w:r>
            <w:r w:rsidR="000B23F6">
              <w:rPr>
                <w:noProof/>
                <w:webHidden/>
              </w:rPr>
              <w:fldChar w:fldCharType="end"/>
            </w:r>
          </w:hyperlink>
        </w:p>
        <w:p w14:paraId="10A6C8C6" w14:textId="77561538"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6" w:history="1">
            <w:r w:rsidR="000B23F6" w:rsidRPr="00657E43">
              <w:rPr>
                <w:rStyle w:val="Hipervnculo"/>
                <w:noProof/>
              </w:rPr>
              <w:t>8.2.2.2. Conformación de los equipos de trabajo.</w:t>
            </w:r>
            <w:r w:rsidR="000B23F6">
              <w:rPr>
                <w:noProof/>
                <w:webHidden/>
              </w:rPr>
              <w:tab/>
            </w:r>
            <w:r w:rsidR="000B23F6">
              <w:rPr>
                <w:noProof/>
                <w:webHidden/>
              </w:rPr>
              <w:fldChar w:fldCharType="begin"/>
            </w:r>
            <w:r w:rsidR="000B23F6">
              <w:rPr>
                <w:noProof/>
                <w:webHidden/>
              </w:rPr>
              <w:instrText xml:space="preserve"> PAGEREF _Toc99637706 \h </w:instrText>
            </w:r>
            <w:r w:rsidR="000B23F6">
              <w:rPr>
                <w:noProof/>
                <w:webHidden/>
              </w:rPr>
            </w:r>
            <w:r w:rsidR="000B23F6">
              <w:rPr>
                <w:noProof/>
                <w:webHidden/>
              </w:rPr>
              <w:fldChar w:fldCharType="separate"/>
            </w:r>
            <w:r w:rsidR="004A7F9F">
              <w:rPr>
                <w:noProof/>
                <w:webHidden/>
              </w:rPr>
              <w:t>22</w:t>
            </w:r>
            <w:r w:rsidR="000B23F6">
              <w:rPr>
                <w:noProof/>
                <w:webHidden/>
              </w:rPr>
              <w:fldChar w:fldCharType="end"/>
            </w:r>
          </w:hyperlink>
        </w:p>
        <w:p w14:paraId="6970FE30" w14:textId="061F3F6B"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7" w:history="1">
            <w:r w:rsidR="000B23F6" w:rsidRPr="00657E43">
              <w:rPr>
                <w:rStyle w:val="Hipervnculo"/>
                <w:noProof/>
              </w:rPr>
              <w:t>8.2.2.3. Requisitos de los equipos de trabajo.</w:t>
            </w:r>
            <w:r w:rsidR="000B23F6">
              <w:rPr>
                <w:noProof/>
                <w:webHidden/>
              </w:rPr>
              <w:tab/>
            </w:r>
            <w:r w:rsidR="000B23F6">
              <w:rPr>
                <w:noProof/>
                <w:webHidden/>
              </w:rPr>
              <w:fldChar w:fldCharType="begin"/>
            </w:r>
            <w:r w:rsidR="000B23F6">
              <w:rPr>
                <w:noProof/>
                <w:webHidden/>
              </w:rPr>
              <w:instrText xml:space="preserve"> PAGEREF _Toc99637707 \h </w:instrText>
            </w:r>
            <w:r w:rsidR="000B23F6">
              <w:rPr>
                <w:noProof/>
                <w:webHidden/>
              </w:rPr>
            </w:r>
            <w:r w:rsidR="000B23F6">
              <w:rPr>
                <w:noProof/>
                <w:webHidden/>
              </w:rPr>
              <w:fldChar w:fldCharType="separate"/>
            </w:r>
            <w:r w:rsidR="004A7F9F">
              <w:rPr>
                <w:noProof/>
                <w:webHidden/>
              </w:rPr>
              <w:t>22</w:t>
            </w:r>
            <w:r w:rsidR="000B23F6">
              <w:rPr>
                <w:noProof/>
                <w:webHidden/>
              </w:rPr>
              <w:fldChar w:fldCharType="end"/>
            </w:r>
          </w:hyperlink>
        </w:p>
        <w:p w14:paraId="2ED4625D" w14:textId="1C4F6A8C"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8" w:history="1">
            <w:r w:rsidR="000B23F6" w:rsidRPr="00657E43">
              <w:rPr>
                <w:rStyle w:val="Hipervnculo"/>
                <w:noProof/>
              </w:rPr>
              <w:t>8.2.2.4. Inscripción y proceso de los equipos de trabajo.</w:t>
            </w:r>
            <w:r w:rsidR="000B23F6">
              <w:rPr>
                <w:noProof/>
                <w:webHidden/>
              </w:rPr>
              <w:tab/>
            </w:r>
            <w:r w:rsidR="000B23F6">
              <w:rPr>
                <w:noProof/>
                <w:webHidden/>
              </w:rPr>
              <w:fldChar w:fldCharType="begin"/>
            </w:r>
            <w:r w:rsidR="000B23F6">
              <w:rPr>
                <w:noProof/>
                <w:webHidden/>
              </w:rPr>
              <w:instrText xml:space="preserve"> PAGEREF _Toc99637708 \h </w:instrText>
            </w:r>
            <w:r w:rsidR="000B23F6">
              <w:rPr>
                <w:noProof/>
                <w:webHidden/>
              </w:rPr>
            </w:r>
            <w:r w:rsidR="000B23F6">
              <w:rPr>
                <w:noProof/>
                <w:webHidden/>
              </w:rPr>
              <w:fldChar w:fldCharType="separate"/>
            </w:r>
            <w:r w:rsidR="004A7F9F">
              <w:rPr>
                <w:noProof/>
                <w:webHidden/>
              </w:rPr>
              <w:t>23</w:t>
            </w:r>
            <w:r w:rsidR="000B23F6">
              <w:rPr>
                <w:noProof/>
                <w:webHidden/>
              </w:rPr>
              <w:fldChar w:fldCharType="end"/>
            </w:r>
          </w:hyperlink>
        </w:p>
        <w:p w14:paraId="24CE44FB" w14:textId="67EE631A" w:rsidR="000B23F6" w:rsidRDefault="00C0747E">
          <w:pPr>
            <w:pStyle w:val="TDC3"/>
            <w:tabs>
              <w:tab w:val="right" w:leader="dot" w:pos="10487"/>
            </w:tabs>
            <w:rPr>
              <w:rFonts w:asciiTheme="minorHAnsi" w:eastAsiaTheme="minorEastAsia" w:hAnsiTheme="minorHAnsi" w:cstheme="minorBidi"/>
              <w:noProof/>
              <w:lang w:val="es-CO" w:eastAsia="es-CO"/>
            </w:rPr>
          </w:pPr>
          <w:hyperlink w:anchor="_Toc99637709" w:history="1">
            <w:r w:rsidR="000B23F6" w:rsidRPr="00657E43">
              <w:rPr>
                <w:rStyle w:val="Hipervnculo"/>
                <w:noProof/>
              </w:rPr>
              <w:t>8.2.2.6. Evaluación y selección de los mejores equipos de trabajo.</w:t>
            </w:r>
            <w:r w:rsidR="000B23F6">
              <w:rPr>
                <w:noProof/>
                <w:webHidden/>
              </w:rPr>
              <w:tab/>
            </w:r>
            <w:r w:rsidR="000B23F6">
              <w:rPr>
                <w:noProof/>
                <w:webHidden/>
              </w:rPr>
              <w:fldChar w:fldCharType="begin"/>
            </w:r>
            <w:r w:rsidR="000B23F6">
              <w:rPr>
                <w:noProof/>
                <w:webHidden/>
              </w:rPr>
              <w:instrText xml:space="preserve"> PAGEREF _Toc99637709 \h </w:instrText>
            </w:r>
            <w:r w:rsidR="000B23F6">
              <w:rPr>
                <w:noProof/>
                <w:webHidden/>
              </w:rPr>
            </w:r>
            <w:r w:rsidR="000B23F6">
              <w:rPr>
                <w:noProof/>
                <w:webHidden/>
              </w:rPr>
              <w:fldChar w:fldCharType="separate"/>
            </w:r>
            <w:r w:rsidR="004A7F9F">
              <w:rPr>
                <w:noProof/>
                <w:webHidden/>
              </w:rPr>
              <w:t>24</w:t>
            </w:r>
            <w:r w:rsidR="000B23F6">
              <w:rPr>
                <w:noProof/>
                <w:webHidden/>
              </w:rPr>
              <w:fldChar w:fldCharType="end"/>
            </w:r>
          </w:hyperlink>
        </w:p>
        <w:p w14:paraId="183917B2" w14:textId="6592C01E" w:rsidR="000B23F6" w:rsidRDefault="00C0747E">
          <w:pPr>
            <w:pStyle w:val="TDC2"/>
            <w:tabs>
              <w:tab w:val="left" w:pos="1515"/>
              <w:tab w:val="right" w:leader="dot" w:pos="10487"/>
            </w:tabs>
            <w:rPr>
              <w:rFonts w:asciiTheme="minorHAnsi" w:eastAsiaTheme="minorEastAsia" w:hAnsiTheme="minorHAnsi" w:cstheme="minorBidi"/>
              <w:noProof/>
              <w:lang w:val="es-CO" w:eastAsia="es-CO"/>
            </w:rPr>
          </w:pPr>
          <w:hyperlink w:anchor="_Toc99637710" w:history="1">
            <w:r w:rsidR="000B23F6" w:rsidRPr="00657E43">
              <w:rPr>
                <w:rStyle w:val="Hipervnculo"/>
                <w:noProof/>
              </w:rPr>
              <w:t>9</w:t>
            </w:r>
            <w:r w:rsidR="000B23F6">
              <w:rPr>
                <w:rFonts w:asciiTheme="minorHAnsi" w:eastAsiaTheme="minorEastAsia" w:hAnsiTheme="minorHAnsi" w:cstheme="minorBidi"/>
                <w:noProof/>
                <w:lang w:val="es-CO" w:eastAsia="es-CO"/>
              </w:rPr>
              <w:tab/>
            </w:r>
            <w:r w:rsidR="000B23F6" w:rsidRPr="00657E43">
              <w:rPr>
                <w:rStyle w:val="Hipervnculo"/>
                <w:noProof/>
              </w:rPr>
              <w:t>Tiempo</w:t>
            </w:r>
            <w:r w:rsidR="000B23F6" w:rsidRPr="00657E43">
              <w:rPr>
                <w:rStyle w:val="Hipervnculo"/>
                <w:noProof/>
                <w:spacing w:val="-4"/>
              </w:rPr>
              <w:t xml:space="preserve"> </w:t>
            </w:r>
            <w:r w:rsidR="000B23F6" w:rsidRPr="00657E43">
              <w:rPr>
                <w:rStyle w:val="Hipervnculo"/>
                <w:noProof/>
              </w:rPr>
              <w:t>de</w:t>
            </w:r>
            <w:r w:rsidR="000B23F6" w:rsidRPr="00657E43">
              <w:rPr>
                <w:rStyle w:val="Hipervnculo"/>
                <w:noProof/>
                <w:spacing w:val="-3"/>
              </w:rPr>
              <w:t xml:space="preserve"> </w:t>
            </w:r>
            <w:r w:rsidR="000B23F6" w:rsidRPr="00657E43">
              <w:rPr>
                <w:rStyle w:val="Hipervnculo"/>
                <w:noProof/>
              </w:rPr>
              <w:t>ejecución</w:t>
            </w:r>
            <w:r w:rsidR="000B23F6">
              <w:rPr>
                <w:noProof/>
                <w:webHidden/>
              </w:rPr>
              <w:tab/>
            </w:r>
            <w:r w:rsidR="000B23F6">
              <w:rPr>
                <w:noProof/>
                <w:webHidden/>
              </w:rPr>
              <w:fldChar w:fldCharType="begin"/>
            </w:r>
            <w:r w:rsidR="000B23F6">
              <w:rPr>
                <w:noProof/>
                <w:webHidden/>
              </w:rPr>
              <w:instrText xml:space="preserve"> PAGEREF _Toc99637710 \h </w:instrText>
            </w:r>
            <w:r w:rsidR="000B23F6">
              <w:rPr>
                <w:noProof/>
                <w:webHidden/>
              </w:rPr>
            </w:r>
            <w:r w:rsidR="000B23F6">
              <w:rPr>
                <w:noProof/>
                <w:webHidden/>
              </w:rPr>
              <w:fldChar w:fldCharType="separate"/>
            </w:r>
            <w:r w:rsidR="004A7F9F">
              <w:rPr>
                <w:noProof/>
                <w:webHidden/>
              </w:rPr>
              <w:t>27</w:t>
            </w:r>
            <w:r w:rsidR="000B23F6">
              <w:rPr>
                <w:noProof/>
                <w:webHidden/>
              </w:rPr>
              <w:fldChar w:fldCharType="end"/>
            </w:r>
          </w:hyperlink>
        </w:p>
        <w:p w14:paraId="614EB837" w14:textId="5D7E854F"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711" w:history="1">
            <w:r w:rsidR="000B23F6" w:rsidRPr="00657E43">
              <w:rPr>
                <w:rStyle w:val="Hipervnculo"/>
                <w:noProof/>
              </w:rPr>
              <w:t>10</w:t>
            </w:r>
            <w:r w:rsidR="000B23F6">
              <w:rPr>
                <w:rFonts w:asciiTheme="minorHAnsi" w:eastAsiaTheme="minorEastAsia" w:hAnsiTheme="minorHAnsi" w:cstheme="minorBidi"/>
                <w:noProof/>
                <w:lang w:val="es-CO" w:eastAsia="es-CO"/>
              </w:rPr>
              <w:tab/>
            </w:r>
            <w:r w:rsidR="000B23F6" w:rsidRPr="00657E43">
              <w:rPr>
                <w:rStyle w:val="Hipervnculo"/>
                <w:noProof/>
              </w:rPr>
              <w:t>Evaluación de impacto</w:t>
            </w:r>
            <w:r w:rsidR="000B23F6">
              <w:rPr>
                <w:noProof/>
                <w:webHidden/>
              </w:rPr>
              <w:tab/>
            </w:r>
            <w:r w:rsidR="000B23F6">
              <w:rPr>
                <w:noProof/>
                <w:webHidden/>
              </w:rPr>
              <w:fldChar w:fldCharType="begin"/>
            </w:r>
            <w:r w:rsidR="000B23F6">
              <w:rPr>
                <w:noProof/>
                <w:webHidden/>
              </w:rPr>
              <w:instrText xml:space="preserve"> PAGEREF _Toc99637711 \h </w:instrText>
            </w:r>
            <w:r w:rsidR="000B23F6">
              <w:rPr>
                <w:noProof/>
                <w:webHidden/>
              </w:rPr>
            </w:r>
            <w:r w:rsidR="000B23F6">
              <w:rPr>
                <w:noProof/>
                <w:webHidden/>
              </w:rPr>
              <w:fldChar w:fldCharType="separate"/>
            </w:r>
            <w:r w:rsidR="004A7F9F">
              <w:rPr>
                <w:noProof/>
                <w:webHidden/>
              </w:rPr>
              <w:t>27</w:t>
            </w:r>
            <w:r w:rsidR="000B23F6">
              <w:rPr>
                <w:noProof/>
                <w:webHidden/>
              </w:rPr>
              <w:fldChar w:fldCharType="end"/>
            </w:r>
          </w:hyperlink>
        </w:p>
        <w:p w14:paraId="23FE0ACC" w14:textId="2DBD2363" w:rsidR="000B23F6" w:rsidRDefault="00C0747E">
          <w:pPr>
            <w:pStyle w:val="TDC2"/>
            <w:tabs>
              <w:tab w:val="left" w:pos="1808"/>
              <w:tab w:val="right" w:leader="dot" w:pos="10487"/>
            </w:tabs>
            <w:rPr>
              <w:rFonts w:asciiTheme="minorHAnsi" w:eastAsiaTheme="minorEastAsia" w:hAnsiTheme="minorHAnsi" w:cstheme="minorBidi"/>
              <w:noProof/>
              <w:lang w:val="es-CO" w:eastAsia="es-CO"/>
            </w:rPr>
          </w:pPr>
          <w:hyperlink w:anchor="_Toc99637712" w:history="1">
            <w:r w:rsidR="000B23F6" w:rsidRPr="00657E43">
              <w:rPr>
                <w:rStyle w:val="Hipervnculo"/>
                <w:noProof/>
              </w:rPr>
              <w:t>11</w:t>
            </w:r>
            <w:r w:rsidR="000B23F6">
              <w:rPr>
                <w:rFonts w:asciiTheme="minorHAnsi" w:eastAsiaTheme="minorEastAsia" w:hAnsiTheme="minorHAnsi" w:cstheme="minorBidi"/>
                <w:noProof/>
                <w:lang w:val="es-CO" w:eastAsia="es-CO"/>
              </w:rPr>
              <w:tab/>
            </w:r>
            <w:r w:rsidR="000B23F6" w:rsidRPr="00657E43">
              <w:rPr>
                <w:rStyle w:val="Hipervnculo"/>
                <w:noProof/>
              </w:rPr>
              <w:t>Presupuesto</w:t>
            </w:r>
            <w:r w:rsidR="000B23F6">
              <w:rPr>
                <w:noProof/>
                <w:webHidden/>
              </w:rPr>
              <w:tab/>
            </w:r>
            <w:r w:rsidR="000B23F6">
              <w:rPr>
                <w:noProof/>
                <w:webHidden/>
              </w:rPr>
              <w:fldChar w:fldCharType="begin"/>
            </w:r>
            <w:r w:rsidR="000B23F6">
              <w:rPr>
                <w:noProof/>
                <w:webHidden/>
              </w:rPr>
              <w:instrText xml:space="preserve"> PAGEREF _Toc99637712 \h </w:instrText>
            </w:r>
            <w:r w:rsidR="000B23F6">
              <w:rPr>
                <w:noProof/>
                <w:webHidden/>
              </w:rPr>
            </w:r>
            <w:r w:rsidR="000B23F6">
              <w:rPr>
                <w:noProof/>
                <w:webHidden/>
              </w:rPr>
              <w:fldChar w:fldCharType="separate"/>
            </w:r>
            <w:r w:rsidR="004A7F9F">
              <w:rPr>
                <w:noProof/>
                <w:webHidden/>
              </w:rPr>
              <w:t>28</w:t>
            </w:r>
            <w:r w:rsidR="000B23F6">
              <w:rPr>
                <w:noProof/>
                <w:webHidden/>
              </w:rPr>
              <w:fldChar w:fldCharType="end"/>
            </w:r>
          </w:hyperlink>
        </w:p>
        <w:p w14:paraId="63F0EE67" w14:textId="357B2D53" w:rsidR="000B23F6" w:rsidRDefault="00C0747E">
          <w:pPr>
            <w:pStyle w:val="TDC2"/>
            <w:tabs>
              <w:tab w:val="right" w:leader="dot" w:pos="10487"/>
            </w:tabs>
            <w:rPr>
              <w:rFonts w:asciiTheme="minorHAnsi" w:eastAsiaTheme="minorEastAsia" w:hAnsiTheme="minorHAnsi" w:cstheme="minorBidi"/>
              <w:noProof/>
              <w:lang w:val="es-CO" w:eastAsia="es-CO"/>
            </w:rPr>
          </w:pPr>
          <w:hyperlink w:anchor="_Toc99637713" w:history="1">
            <w:r w:rsidR="000B23F6" w:rsidRPr="00657E43">
              <w:rPr>
                <w:rStyle w:val="Hipervnculo"/>
                <w:noProof/>
              </w:rPr>
              <w:t>11.</w:t>
            </w:r>
            <w:r w:rsidR="000B23F6" w:rsidRPr="00657E43">
              <w:rPr>
                <w:rStyle w:val="Hipervnculo"/>
                <w:noProof/>
                <w:spacing w:val="-11"/>
              </w:rPr>
              <w:t xml:space="preserve"> </w:t>
            </w:r>
            <w:r w:rsidR="000B23F6" w:rsidRPr="00657E43">
              <w:rPr>
                <w:rStyle w:val="Hipervnculo"/>
                <w:noProof/>
              </w:rPr>
              <w:t>Cronograma</w:t>
            </w:r>
            <w:r w:rsidR="000B23F6">
              <w:rPr>
                <w:noProof/>
                <w:webHidden/>
              </w:rPr>
              <w:tab/>
            </w:r>
            <w:r w:rsidR="000B23F6">
              <w:rPr>
                <w:noProof/>
                <w:webHidden/>
              </w:rPr>
              <w:fldChar w:fldCharType="begin"/>
            </w:r>
            <w:r w:rsidR="000B23F6">
              <w:rPr>
                <w:noProof/>
                <w:webHidden/>
              </w:rPr>
              <w:instrText xml:space="preserve"> PAGEREF _Toc99637713 \h </w:instrText>
            </w:r>
            <w:r w:rsidR="000B23F6">
              <w:rPr>
                <w:noProof/>
                <w:webHidden/>
              </w:rPr>
            </w:r>
            <w:r w:rsidR="000B23F6">
              <w:rPr>
                <w:noProof/>
                <w:webHidden/>
              </w:rPr>
              <w:fldChar w:fldCharType="separate"/>
            </w:r>
            <w:r w:rsidR="004A7F9F">
              <w:rPr>
                <w:noProof/>
                <w:webHidden/>
              </w:rPr>
              <w:t>29</w:t>
            </w:r>
            <w:r w:rsidR="000B23F6">
              <w:rPr>
                <w:noProof/>
                <w:webHidden/>
              </w:rPr>
              <w:fldChar w:fldCharType="end"/>
            </w:r>
          </w:hyperlink>
        </w:p>
        <w:p w14:paraId="613FFFEF" w14:textId="69B5B491" w:rsidR="00BB5ADC" w:rsidRPr="00B55EFB" w:rsidRDefault="00B55EFB">
          <w:pPr>
            <w:sectPr w:rsidR="00BB5ADC" w:rsidRPr="00B55EFB" w:rsidSect="005864AF">
              <w:pgSz w:w="12240" w:h="15840"/>
              <w:pgMar w:top="1560" w:right="1183" w:bottom="2120" w:left="560" w:header="737" w:footer="1680" w:gutter="0"/>
              <w:cols w:space="720"/>
            </w:sectPr>
          </w:pPr>
          <w:r>
            <w:rPr>
              <w:b/>
              <w:bCs/>
            </w:rPr>
            <w:fldChar w:fldCharType="end"/>
          </w:r>
        </w:p>
      </w:sdtContent>
    </w:sdt>
    <w:p w14:paraId="6F4A4E43" w14:textId="77777777" w:rsidR="00BB5ADC" w:rsidRDefault="00BB5ADC">
      <w:pPr>
        <w:pStyle w:val="Textoindependiente"/>
        <w:spacing w:before="9"/>
        <w:rPr>
          <w:rFonts w:ascii="Calibri"/>
          <w:sz w:val="34"/>
        </w:rPr>
      </w:pPr>
    </w:p>
    <w:p w14:paraId="7BAAFB52" w14:textId="77777777" w:rsidR="006C1AF9" w:rsidRDefault="00ED7C0F" w:rsidP="003F3769">
      <w:pPr>
        <w:pStyle w:val="Textoindependiente"/>
        <w:spacing w:before="0"/>
        <w:ind w:left="720" w:firstLine="720"/>
        <w:rPr>
          <w:rFonts w:ascii="Arial" w:hAnsi="Arial"/>
          <w:b/>
          <w:spacing w:val="1"/>
          <w:sz w:val="28"/>
        </w:rPr>
      </w:pPr>
      <w:r>
        <w:rPr>
          <w:rFonts w:ascii="Arial" w:hAnsi="Arial"/>
          <w:b/>
          <w:sz w:val="28"/>
        </w:rPr>
        <w:t>Equipo Directivo</w:t>
      </w:r>
      <w:r>
        <w:rPr>
          <w:rFonts w:ascii="Arial" w:hAnsi="Arial"/>
          <w:b/>
          <w:spacing w:val="1"/>
          <w:sz w:val="28"/>
        </w:rPr>
        <w:t xml:space="preserve"> </w:t>
      </w:r>
    </w:p>
    <w:p w14:paraId="10A94366" w14:textId="0C93E7DA" w:rsidR="00BB5ADC" w:rsidRPr="006C1AF9" w:rsidRDefault="00ED7C0F" w:rsidP="003F3769">
      <w:pPr>
        <w:pStyle w:val="Textoindependiente"/>
        <w:spacing w:before="0"/>
        <w:ind w:left="720" w:firstLine="720"/>
        <w:rPr>
          <w:sz w:val="24"/>
        </w:rPr>
      </w:pPr>
      <w:r w:rsidRPr="006C1AF9">
        <w:rPr>
          <w:sz w:val="24"/>
        </w:rPr>
        <w:t>Álvaro Sandoval Reyes</w:t>
      </w:r>
      <w:r w:rsidR="007C0036" w:rsidRPr="006C1AF9">
        <w:rPr>
          <w:sz w:val="24"/>
        </w:rPr>
        <w:t xml:space="preserve"> </w:t>
      </w:r>
      <w:r w:rsidR="006C1AF9">
        <w:rPr>
          <w:sz w:val="24"/>
        </w:rPr>
        <w:tab/>
      </w:r>
      <w:r w:rsidR="006C1AF9">
        <w:rPr>
          <w:sz w:val="24"/>
        </w:rPr>
        <w:tab/>
      </w:r>
      <w:r w:rsidR="006C1AF9">
        <w:rPr>
          <w:sz w:val="24"/>
        </w:rPr>
        <w:tab/>
      </w:r>
      <w:r w:rsidRPr="006C1AF9">
        <w:rPr>
          <w:sz w:val="24"/>
        </w:rPr>
        <w:t>Director General</w:t>
      </w:r>
    </w:p>
    <w:p w14:paraId="24D3D149" w14:textId="2340C623" w:rsidR="00BB5ADC" w:rsidRPr="006C1AF9" w:rsidRDefault="00ED7C0F" w:rsidP="006C1AF9">
      <w:pPr>
        <w:pStyle w:val="Textoindependiente"/>
        <w:ind w:left="720" w:firstLine="720"/>
        <w:rPr>
          <w:sz w:val="24"/>
        </w:rPr>
      </w:pPr>
      <w:r w:rsidRPr="006C1AF9">
        <w:rPr>
          <w:sz w:val="24"/>
        </w:rPr>
        <w:t xml:space="preserve">Martha Patricia Aguilar Copete </w:t>
      </w:r>
      <w:r w:rsidR="006C1AF9">
        <w:rPr>
          <w:sz w:val="24"/>
        </w:rPr>
        <w:tab/>
      </w:r>
      <w:r w:rsidR="006C1AF9">
        <w:rPr>
          <w:sz w:val="24"/>
        </w:rPr>
        <w:tab/>
      </w:r>
      <w:r w:rsidRPr="006C1AF9">
        <w:rPr>
          <w:sz w:val="24"/>
        </w:rPr>
        <w:t>Secretaria General</w:t>
      </w:r>
    </w:p>
    <w:p w14:paraId="33856B0C" w14:textId="77777777" w:rsidR="00BB5ADC" w:rsidRDefault="00BB5ADC">
      <w:pPr>
        <w:pStyle w:val="Textoindependiente"/>
        <w:rPr>
          <w:sz w:val="26"/>
        </w:rPr>
      </w:pPr>
    </w:p>
    <w:p w14:paraId="20686DD3" w14:textId="77777777" w:rsidR="00BB5ADC" w:rsidRDefault="00BB5ADC">
      <w:pPr>
        <w:pStyle w:val="Textoindependiente"/>
        <w:rPr>
          <w:sz w:val="26"/>
        </w:rPr>
      </w:pPr>
    </w:p>
    <w:p w14:paraId="6149EF8C" w14:textId="77777777" w:rsidR="00BB5ADC" w:rsidRDefault="00BB5ADC">
      <w:pPr>
        <w:pStyle w:val="Textoindependiente"/>
        <w:rPr>
          <w:sz w:val="26"/>
        </w:rPr>
      </w:pPr>
    </w:p>
    <w:p w14:paraId="6C77BB07" w14:textId="77777777" w:rsidR="00BB5ADC" w:rsidRDefault="00BB5ADC">
      <w:pPr>
        <w:pStyle w:val="Textoindependiente"/>
        <w:spacing w:before="8"/>
        <w:rPr>
          <w:sz w:val="24"/>
        </w:rPr>
      </w:pPr>
    </w:p>
    <w:p w14:paraId="484EEE55" w14:textId="77777777" w:rsidR="00BB5ADC" w:rsidRDefault="00ED7C0F" w:rsidP="003F3769">
      <w:pPr>
        <w:spacing w:before="0"/>
        <w:ind w:left="1148" w:firstLine="292"/>
        <w:rPr>
          <w:rFonts w:ascii="Arial" w:hAnsi="Arial"/>
          <w:b/>
          <w:sz w:val="28"/>
        </w:rPr>
      </w:pPr>
      <w:r>
        <w:rPr>
          <w:rFonts w:ascii="Arial" w:hAnsi="Arial"/>
          <w:b/>
          <w:sz w:val="28"/>
        </w:rPr>
        <w:t>Equipo</w:t>
      </w:r>
      <w:r>
        <w:rPr>
          <w:rFonts w:ascii="Arial" w:hAnsi="Arial"/>
          <w:b/>
          <w:spacing w:val="-6"/>
          <w:sz w:val="28"/>
        </w:rPr>
        <w:t xml:space="preserve"> </w:t>
      </w:r>
      <w:r>
        <w:rPr>
          <w:rFonts w:ascii="Arial" w:hAnsi="Arial"/>
          <w:b/>
          <w:sz w:val="28"/>
        </w:rPr>
        <w:t>Técnico</w:t>
      </w:r>
    </w:p>
    <w:p w14:paraId="3AEDC388" w14:textId="77777777" w:rsidR="003F3769" w:rsidRDefault="00656FEF" w:rsidP="003F3769">
      <w:pPr>
        <w:pStyle w:val="Textoindependiente"/>
        <w:spacing w:before="0"/>
        <w:ind w:left="720" w:firstLine="720"/>
        <w:rPr>
          <w:sz w:val="24"/>
        </w:rPr>
      </w:pPr>
      <w:r w:rsidRPr="00EE6AD2">
        <w:rPr>
          <w:sz w:val="24"/>
        </w:rPr>
        <w:t>Carlos Enrique Camelo Castillo</w:t>
      </w:r>
      <w:r w:rsidR="00ED7C0F" w:rsidRPr="006C1AF9">
        <w:rPr>
          <w:sz w:val="24"/>
        </w:rPr>
        <w:tab/>
      </w:r>
      <w:r w:rsidR="006C1AF9">
        <w:rPr>
          <w:sz w:val="24"/>
        </w:rPr>
        <w:tab/>
      </w:r>
      <w:r w:rsidR="00ED7C0F" w:rsidRPr="006C1AF9">
        <w:rPr>
          <w:sz w:val="24"/>
        </w:rPr>
        <w:t>Profesional Especializado – SG- PGTH</w:t>
      </w:r>
    </w:p>
    <w:p w14:paraId="18764A0A" w14:textId="7C25384C" w:rsidR="00BB5ADC" w:rsidRPr="006C1AF9" w:rsidRDefault="00656FEF" w:rsidP="003F3769">
      <w:pPr>
        <w:pStyle w:val="Textoindependiente"/>
        <w:spacing w:before="0"/>
        <w:ind w:left="720" w:firstLine="720"/>
        <w:rPr>
          <w:sz w:val="24"/>
        </w:rPr>
      </w:pPr>
      <w:r w:rsidRPr="00EE6AD2">
        <w:rPr>
          <w:sz w:val="24"/>
        </w:rPr>
        <w:t>Nayibe Rocío González Cortés</w:t>
      </w:r>
      <w:r w:rsidR="00ED7C0F" w:rsidRPr="00EE6AD2">
        <w:rPr>
          <w:sz w:val="24"/>
        </w:rPr>
        <w:tab/>
      </w:r>
      <w:r w:rsidR="006C1AF9">
        <w:rPr>
          <w:sz w:val="24"/>
        </w:rPr>
        <w:tab/>
      </w:r>
      <w:r w:rsidR="00ED7C0F" w:rsidRPr="006C1AF9">
        <w:rPr>
          <w:sz w:val="24"/>
        </w:rPr>
        <w:t>Profesional Universitario – SG - PGTH</w:t>
      </w:r>
    </w:p>
    <w:p w14:paraId="0D031796" w14:textId="77777777" w:rsidR="00BB5ADC" w:rsidRPr="006C1AF9" w:rsidRDefault="00BB5ADC" w:rsidP="006C1AF9">
      <w:pPr>
        <w:pStyle w:val="Textoindependiente"/>
        <w:spacing w:before="240"/>
        <w:ind w:left="720" w:firstLine="720"/>
        <w:rPr>
          <w:sz w:val="24"/>
        </w:rPr>
      </w:pPr>
    </w:p>
    <w:p w14:paraId="4AAC8093" w14:textId="77777777" w:rsidR="00BB5ADC" w:rsidRPr="00EE6AD2" w:rsidRDefault="00BB5ADC">
      <w:pPr>
        <w:pStyle w:val="Textoindependiente"/>
        <w:rPr>
          <w:sz w:val="26"/>
        </w:rPr>
      </w:pPr>
    </w:p>
    <w:p w14:paraId="56CD7240" w14:textId="77777777" w:rsidR="00BB5ADC" w:rsidRPr="00EE6AD2" w:rsidRDefault="00BB5ADC">
      <w:pPr>
        <w:pStyle w:val="Textoindependiente"/>
        <w:rPr>
          <w:sz w:val="26"/>
        </w:rPr>
      </w:pPr>
    </w:p>
    <w:p w14:paraId="22A4DBD7" w14:textId="77777777" w:rsidR="00BB5ADC" w:rsidRPr="00EE6AD2" w:rsidRDefault="00BB5ADC">
      <w:pPr>
        <w:pStyle w:val="Textoindependiente"/>
        <w:spacing w:before="8"/>
        <w:rPr>
          <w:sz w:val="28"/>
        </w:rPr>
      </w:pPr>
    </w:p>
    <w:p w14:paraId="299291BC" w14:textId="77777777" w:rsidR="00BB5ADC" w:rsidRPr="00EE6AD2" w:rsidRDefault="00ED7C0F" w:rsidP="003F3769">
      <w:pPr>
        <w:spacing w:before="0"/>
        <w:ind w:left="1148" w:firstLine="292"/>
        <w:rPr>
          <w:rFonts w:ascii="Arial" w:hAnsi="Arial"/>
          <w:b/>
          <w:sz w:val="28"/>
        </w:rPr>
      </w:pPr>
      <w:r w:rsidRPr="00EE6AD2">
        <w:rPr>
          <w:rFonts w:ascii="Arial" w:hAnsi="Arial"/>
          <w:b/>
          <w:sz w:val="28"/>
        </w:rPr>
        <w:t>Comisión</w:t>
      </w:r>
      <w:r w:rsidRPr="006C1AF9">
        <w:rPr>
          <w:rFonts w:ascii="Arial" w:hAnsi="Arial"/>
          <w:b/>
          <w:sz w:val="28"/>
        </w:rPr>
        <w:t xml:space="preserve"> </w:t>
      </w:r>
      <w:r w:rsidRPr="00EE6AD2">
        <w:rPr>
          <w:rFonts w:ascii="Arial" w:hAnsi="Arial"/>
          <w:b/>
          <w:sz w:val="28"/>
        </w:rPr>
        <w:t>de</w:t>
      </w:r>
      <w:r w:rsidRPr="006C1AF9">
        <w:rPr>
          <w:rFonts w:ascii="Arial" w:hAnsi="Arial"/>
          <w:b/>
          <w:sz w:val="28"/>
        </w:rPr>
        <w:t xml:space="preserve"> </w:t>
      </w:r>
      <w:r w:rsidRPr="00EE6AD2">
        <w:rPr>
          <w:rFonts w:ascii="Arial" w:hAnsi="Arial"/>
          <w:b/>
          <w:sz w:val="28"/>
        </w:rPr>
        <w:t xml:space="preserve">Personal Período 2021 </w:t>
      </w:r>
      <w:r w:rsidR="00C52F3D" w:rsidRPr="00EE6AD2">
        <w:rPr>
          <w:rFonts w:ascii="Arial" w:hAnsi="Arial"/>
          <w:b/>
          <w:sz w:val="28"/>
        </w:rPr>
        <w:t>–</w:t>
      </w:r>
      <w:r w:rsidRPr="00EE6AD2">
        <w:rPr>
          <w:rFonts w:ascii="Arial" w:hAnsi="Arial"/>
          <w:b/>
          <w:sz w:val="28"/>
        </w:rPr>
        <w:t xml:space="preserve"> 2023</w:t>
      </w:r>
    </w:p>
    <w:p w14:paraId="6FC8C294" w14:textId="77777777" w:rsidR="00315B07" w:rsidRDefault="00315B07" w:rsidP="003F3769">
      <w:pPr>
        <w:pStyle w:val="Textoindependiente"/>
        <w:spacing w:before="0"/>
        <w:ind w:left="720" w:firstLine="720"/>
        <w:rPr>
          <w:sz w:val="24"/>
        </w:rPr>
      </w:pPr>
    </w:p>
    <w:p w14:paraId="65A7B31F" w14:textId="77777777" w:rsidR="00315B07" w:rsidRDefault="00315B07" w:rsidP="003F3769">
      <w:pPr>
        <w:pStyle w:val="Textoindependiente"/>
        <w:spacing w:before="0"/>
        <w:ind w:left="720" w:firstLine="720"/>
        <w:rPr>
          <w:sz w:val="24"/>
        </w:rPr>
      </w:pPr>
    </w:p>
    <w:p w14:paraId="523E72D1" w14:textId="03DD8E46" w:rsidR="00851DCF" w:rsidRPr="006C1AF9" w:rsidRDefault="00851DCF" w:rsidP="003F3769">
      <w:pPr>
        <w:pStyle w:val="Textoindependiente"/>
        <w:spacing w:before="0"/>
        <w:ind w:left="720" w:firstLine="720"/>
        <w:rPr>
          <w:sz w:val="24"/>
        </w:rPr>
      </w:pPr>
      <w:r w:rsidRPr="006C1AF9">
        <w:rPr>
          <w:sz w:val="24"/>
        </w:rPr>
        <w:t>José Efraín Acero Mogollón (Principal)</w:t>
      </w:r>
      <w:r w:rsidR="00ED7C0F" w:rsidRPr="006C1AF9">
        <w:rPr>
          <w:sz w:val="24"/>
        </w:rPr>
        <w:tab/>
      </w:r>
      <w:r w:rsidR="00DC647A">
        <w:rPr>
          <w:sz w:val="24"/>
        </w:rPr>
        <w:tab/>
      </w:r>
      <w:r w:rsidR="00ED7C0F" w:rsidRPr="006C1AF9">
        <w:rPr>
          <w:sz w:val="24"/>
        </w:rPr>
        <w:t xml:space="preserve">Representante de los empleados </w:t>
      </w:r>
    </w:p>
    <w:p w14:paraId="5A79D08F" w14:textId="77777777" w:rsidR="00315B07" w:rsidRDefault="00315B07" w:rsidP="003F3769">
      <w:pPr>
        <w:pStyle w:val="Textoindependiente"/>
        <w:spacing w:before="0"/>
        <w:ind w:left="720" w:firstLine="720"/>
        <w:rPr>
          <w:sz w:val="24"/>
        </w:rPr>
      </w:pPr>
    </w:p>
    <w:p w14:paraId="0C423540" w14:textId="505EA8AD" w:rsidR="00AF21ED" w:rsidRDefault="00AF21ED" w:rsidP="003F3769">
      <w:pPr>
        <w:pStyle w:val="Textoindependiente"/>
        <w:spacing w:before="0"/>
        <w:ind w:left="720" w:firstLine="720"/>
        <w:rPr>
          <w:sz w:val="24"/>
        </w:rPr>
      </w:pPr>
      <w:r w:rsidRPr="00AF21ED">
        <w:rPr>
          <w:sz w:val="24"/>
        </w:rPr>
        <w:t>A</w:t>
      </w:r>
      <w:r>
        <w:rPr>
          <w:sz w:val="24"/>
        </w:rPr>
        <w:t xml:space="preserve">na Yusely Casallas Páez </w:t>
      </w:r>
      <w:r w:rsidRPr="006C1AF9">
        <w:rPr>
          <w:sz w:val="24"/>
        </w:rPr>
        <w:t>(</w:t>
      </w:r>
      <w:r w:rsidR="00DC647A">
        <w:rPr>
          <w:sz w:val="24"/>
        </w:rPr>
        <w:t>Principal</w:t>
      </w:r>
      <w:r w:rsidRPr="006C1AF9">
        <w:rPr>
          <w:sz w:val="24"/>
        </w:rPr>
        <w:t xml:space="preserve">) </w:t>
      </w:r>
      <w:r>
        <w:rPr>
          <w:sz w:val="24"/>
        </w:rPr>
        <w:tab/>
      </w:r>
      <w:r w:rsidR="00DC647A">
        <w:rPr>
          <w:sz w:val="24"/>
        </w:rPr>
        <w:tab/>
      </w:r>
      <w:r w:rsidRPr="00EE6AD2">
        <w:rPr>
          <w:sz w:val="24"/>
        </w:rPr>
        <w:t>Representante de los empleados</w:t>
      </w:r>
    </w:p>
    <w:p w14:paraId="37401C54" w14:textId="77777777" w:rsidR="00315B07" w:rsidRDefault="00315B07" w:rsidP="003F3769">
      <w:pPr>
        <w:pStyle w:val="Textoindependiente"/>
        <w:spacing w:before="0"/>
        <w:ind w:left="720" w:firstLine="720"/>
        <w:rPr>
          <w:sz w:val="24"/>
        </w:rPr>
      </w:pPr>
    </w:p>
    <w:p w14:paraId="45759E9B" w14:textId="0E42E461" w:rsidR="00C52F3D" w:rsidRDefault="00AF21ED" w:rsidP="003F3769">
      <w:pPr>
        <w:pStyle w:val="Textoindependiente"/>
        <w:spacing w:before="0"/>
        <w:ind w:left="720" w:firstLine="720"/>
        <w:rPr>
          <w:sz w:val="24"/>
        </w:rPr>
      </w:pPr>
      <w:r w:rsidRPr="00AF21ED">
        <w:rPr>
          <w:sz w:val="24"/>
        </w:rPr>
        <w:t>M</w:t>
      </w:r>
      <w:r>
        <w:rPr>
          <w:sz w:val="24"/>
        </w:rPr>
        <w:t xml:space="preserve">ery Elsy Hernández Montoya (Suplente) </w:t>
      </w:r>
      <w:r w:rsidR="00DC647A">
        <w:rPr>
          <w:sz w:val="24"/>
        </w:rPr>
        <w:tab/>
      </w:r>
      <w:r w:rsidRPr="00EE6AD2">
        <w:rPr>
          <w:sz w:val="24"/>
        </w:rPr>
        <w:t>Representante de los empleados</w:t>
      </w:r>
    </w:p>
    <w:p w14:paraId="53A3E49C" w14:textId="77777777" w:rsidR="00315B07" w:rsidRDefault="00315B07" w:rsidP="003F3769">
      <w:pPr>
        <w:pStyle w:val="Textoindependiente"/>
        <w:spacing w:before="0"/>
        <w:ind w:left="720" w:firstLine="720"/>
        <w:rPr>
          <w:sz w:val="24"/>
        </w:rPr>
      </w:pPr>
    </w:p>
    <w:p w14:paraId="76AC557D" w14:textId="318B9A1C" w:rsidR="00B04B4F" w:rsidRPr="00DC647A" w:rsidRDefault="006C1AF9" w:rsidP="003F3769">
      <w:pPr>
        <w:pStyle w:val="Textoindependiente"/>
        <w:spacing w:before="0"/>
        <w:ind w:left="720" w:firstLine="720"/>
        <w:rPr>
          <w:sz w:val="24"/>
        </w:rPr>
      </w:pPr>
      <w:r w:rsidRPr="00DC647A">
        <w:rPr>
          <w:sz w:val="24"/>
        </w:rPr>
        <w:t xml:space="preserve">Fredy Eliecer Velásquez Amórtegui </w:t>
      </w:r>
      <w:r w:rsidR="00DC647A" w:rsidRPr="00DC647A">
        <w:rPr>
          <w:sz w:val="24"/>
        </w:rPr>
        <w:t>(Suplente)</w:t>
      </w:r>
      <w:r w:rsidRPr="00DC647A">
        <w:rPr>
          <w:sz w:val="24"/>
        </w:rPr>
        <w:tab/>
      </w:r>
      <w:r w:rsidR="00DC647A" w:rsidRPr="00EE6AD2">
        <w:rPr>
          <w:sz w:val="24"/>
        </w:rPr>
        <w:t>Representante de los empleados</w:t>
      </w:r>
    </w:p>
    <w:p w14:paraId="36EAB9FA" w14:textId="3DEBE408" w:rsidR="00AF21ED" w:rsidRDefault="00AF21ED" w:rsidP="003F3769">
      <w:pPr>
        <w:pStyle w:val="Textoindependiente"/>
        <w:spacing w:before="0"/>
        <w:ind w:left="720" w:firstLine="720"/>
        <w:rPr>
          <w:sz w:val="24"/>
        </w:rPr>
      </w:pPr>
    </w:p>
    <w:p w14:paraId="1D97E578" w14:textId="674AE8E9" w:rsidR="00315B07" w:rsidRDefault="00315B07" w:rsidP="003F3769">
      <w:pPr>
        <w:pStyle w:val="Textoindependiente"/>
        <w:spacing w:before="0"/>
        <w:ind w:left="720" w:firstLine="720"/>
        <w:rPr>
          <w:sz w:val="24"/>
        </w:rPr>
      </w:pPr>
    </w:p>
    <w:p w14:paraId="3FD614F3" w14:textId="77777777" w:rsidR="00315B07" w:rsidRPr="00EE6AD2" w:rsidRDefault="00315B07" w:rsidP="003F3769">
      <w:pPr>
        <w:pStyle w:val="Textoindependiente"/>
        <w:spacing w:before="0"/>
        <w:ind w:left="720" w:firstLine="720"/>
        <w:rPr>
          <w:sz w:val="24"/>
        </w:rPr>
      </w:pPr>
    </w:p>
    <w:p w14:paraId="4C527979" w14:textId="266FA358" w:rsidR="00851DCF" w:rsidRPr="006C1AF9" w:rsidRDefault="00C52F3D" w:rsidP="003F3769">
      <w:pPr>
        <w:pStyle w:val="Textoindependiente"/>
        <w:spacing w:before="0"/>
        <w:ind w:left="720" w:firstLine="720"/>
        <w:rPr>
          <w:sz w:val="24"/>
        </w:rPr>
      </w:pPr>
      <w:r w:rsidRPr="00EE6AD2">
        <w:rPr>
          <w:sz w:val="24"/>
        </w:rPr>
        <w:t>Luz Dary Castañeda Hernández</w:t>
      </w:r>
      <w:r w:rsidRPr="00EE6AD2">
        <w:rPr>
          <w:sz w:val="24"/>
        </w:rPr>
        <w:tab/>
      </w:r>
      <w:r w:rsidR="00DC647A">
        <w:rPr>
          <w:sz w:val="24"/>
        </w:rPr>
        <w:tab/>
      </w:r>
      <w:r w:rsidR="00DC647A">
        <w:rPr>
          <w:sz w:val="24"/>
        </w:rPr>
        <w:tab/>
      </w:r>
      <w:r w:rsidR="00ED7C0F" w:rsidRPr="00EE6AD2">
        <w:rPr>
          <w:sz w:val="24"/>
        </w:rPr>
        <w:t>Representante de la Administración</w:t>
      </w:r>
      <w:r w:rsidR="00ED7C0F" w:rsidRPr="006C1AF9">
        <w:rPr>
          <w:sz w:val="24"/>
        </w:rPr>
        <w:t xml:space="preserve"> </w:t>
      </w:r>
    </w:p>
    <w:p w14:paraId="130AF6A5" w14:textId="673D542C" w:rsidR="00C52F3D" w:rsidRDefault="00C52F3D" w:rsidP="003F3769">
      <w:pPr>
        <w:pStyle w:val="Textoindependiente"/>
        <w:spacing w:before="0"/>
        <w:ind w:left="720" w:firstLine="720"/>
        <w:rPr>
          <w:sz w:val="24"/>
        </w:rPr>
      </w:pPr>
      <w:r w:rsidRPr="00EE6AD2">
        <w:rPr>
          <w:sz w:val="24"/>
        </w:rPr>
        <w:t>Jefe de la Oficina Asesora Jurídica</w:t>
      </w:r>
    </w:p>
    <w:p w14:paraId="3AE3CDE5" w14:textId="77777777" w:rsidR="00315B07" w:rsidRDefault="00315B07" w:rsidP="003F3769">
      <w:pPr>
        <w:pStyle w:val="Textoindependiente"/>
        <w:spacing w:before="0"/>
        <w:ind w:left="720" w:firstLine="720"/>
        <w:rPr>
          <w:sz w:val="24"/>
        </w:rPr>
      </w:pPr>
    </w:p>
    <w:p w14:paraId="1ADA7C85" w14:textId="6D8FA618" w:rsidR="00851DCF" w:rsidRPr="006C1AF9" w:rsidRDefault="00C52F3D" w:rsidP="003F3769">
      <w:pPr>
        <w:pStyle w:val="Textoindependiente"/>
        <w:spacing w:before="0"/>
        <w:ind w:left="720" w:firstLine="720"/>
        <w:rPr>
          <w:sz w:val="24"/>
        </w:rPr>
      </w:pPr>
      <w:r w:rsidRPr="00EE6AD2">
        <w:rPr>
          <w:sz w:val="24"/>
        </w:rPr>
        <w:t>Diana Marcela Del Pilar Reyes Toledo</w:t>
      </w:r>
      <w:r w:rsidR="00ED7C0F" w:rsidRPr="00EE6AD2">
        <w:rPr>
          <w:sz w:val="24"/>
        </w:rPr>
        <w:tab/>
      </w:r>
      <w:r w:rsidR="00DC647A">
        <w:rPr>
          <w:sz w:val="24"/>
        </w:rPr>
        <w:tab/>
      </w:r>
      <w:r w:rsidR="00ED7C0F" w:rsidRPr="00EE6AD2">
        <w:rPr>
          <w:sz w:val="24"/>
        </w:rPr>
        <w:t>Representante de la Administración</w:t>
      </w:r>
      <w:r w:rsidR="00ED7C0F" w:rsidRPr="006C1AF9">
        <w:rPr>
          <w:sz w:val="24"/>
        </w:rPr>
        <w:t xml:space="preserve"> </w:t>
      </w:r>
    </w:p>
    <w:p w14:paraId="4AE7BF66" w14:textId="77777777" w:rsidR="00C52F3D" w:rsidRPr="00EE6AD2" w:rsidRDefault="00C52F3D" w:rsidP="003F3769">
      <w:pPr>
        <w:pStyle w:val="Textoindependiente"/>
        <w:spacing w:before="0"/>
        <w:ind w:left="720" w:firstLine="720"/>
        <w:rPr>
          <w:sz w:val="24"/>
        </w:rPr>
      </w:pPr>
      <w:r w:rsidRPr="00EE6AD2">
        <w:rPr>
          <w:sz w:val="24"/>
        </w:rPr>
        <w:t xml:space="preserve">Jefe de la Oficina Asesora de Planeación </w:t>
      </w:r>
    </w:p>
    <w:p w14:paraId="37A69807" w14:textId="77777777" w:rsidR="00C52F3D" w:rsidRPr="00EE6AD2" w:rsidRDefault="00C52F3D" w:rsidP="006C1AF9">
      <w:pPr>
        <w:pStyle w:val="Textoindependiente"/>
        <w:spacing w:before="240"/>
        <w:ind w:left="720" w:firstLine="720"/>
        <w:rPr>
          <w:sz w:val="24"/>
        </w:rPr>
      </w:pPr>
    </w:p>
    <w:p w14:paraId="0D231492" w14:textId="77777777" w:rsidR="00851DCF" w:rsidRPr="00EE6AD2" w:rsidRDefault="00851DCF" w:rsidP="006C1AF9">
      <w:pPr>
        <w:pStyle w:val="Textoindependiente"/>
        <w:spacing w:before="240"/>
        <w:ind w:left="720" w:firstLine="720"/>
        <w:rPr>
          <w:sz w:val="24"/>
        </w:rPr>
      </w:pPr>
    </w:p>
    <w:p w14:paraId="15D8D838" w14:textId="65B4A3E0" w:rsidR="00BB5ADC" w:rsidRDefault="00EE6AD2" w:rsidP="006C1AF9">
      <w:pPr>
        <w:pStyle w:val="Textoindependiente"/>
        <w:spacing w:before="240"/>
        <w:ind w:left="720" w:firstLine="720"/>
        <w:rPr>
          <w:sz w:val="24"/>
        </w:rPr>
        <w:sectPr w:rsidR="00BB5ADC">
          <w:pgSz w:w="12240" w:h="15840"/>
          <w:pgMar w:top="1560" w:right="420" w:bottom="2120" w:left="560" w:header="737" w:footer="1680" w:gutter="0"/>
          <w:cols w:space="720"/>
        </w:sectPr>
      </w:pPr>
      <w:r w:rsidRPr="00EE6AD2">
        <w:rPr>
          <w:sz w:val="24"/>
        </w:rPr>
        <w:t>Carlos Enrique Camelo Castillo</w:t>
      </w:r>
      <w:r w:rsidRPr="00EE6AD2">
        <w:rPr>
          <w:sz w:val="24"/>
        </w:rPr>
        <w:tab/>
      </w:r>
      <w:r w:rsidR="00315B07">
        <w:rPr>
          <w:sz w:val="24"/>
        </w:rPr>
        <w:tab/>
      </w:r>
      <w:r w:rsidR="00315B07">
        <w:rPr>
          <w:sz w:val="24"/>
        </w:rPr>
        <w:tab/>
      </w:r>
      <w:r w:rsidRPr="00EE6AD2">
        <w:rPr>
          <w:sz w:val="24"/>
        </w:rPr>
        <w:t>Secretario Técnico</w:t>
      </w:r>
    </w:p>
    <w:p w14:paraId="3AEB9225" w14:textId="77777777" w:rsidR="00BB5ADC" w:rsidRDefault="00BB5ADC" w:rsidP="00851DCF">
      <w:pPr>
        <w:pStyle w:val="Textoindependiente"/>
        <w:rPr>
          <w:sz w:val="28"/>
        </w:rPr>
      </w:pPr>
    </w:p>
    <w:p w14:paraId="7A5258F3" w14:textId="3C69014F" w:rsidR="00BB5ADC" w:rsidRDefault="00ED7C0F" w:rsidP="000929C5">
      <w:pPr>
        <w:pStyle w:val="Ttulo2"/>
        <w:numPr>
          <w:ilvl w:val="1"/>
          <w:numId w:val="4"/>
        </w:numPr>
        <w:tabs>
          <w:tab w:val="left" w:pos="1868"/>
          <w:tab w:val="left" w:pos="1869"/>
        </w:tabs>
        <w:spacing w:before="94"/>
        <w:ind w:hanging="361"/>
      </w:pPr>
      <w:bookmarkStart w:id="0" w:name="_Toc99637687"/>
      <w:r>
        <w:rPr>
          <w:color w:val="1F4D78"/>
        </w:rPr>
        <w:t>Introducción</w:t>
      </w:r>
      <w:bookmarkEnd w:id="0"/>
    </w:p>
    <w:p w14:paraId="442B555E" w14:textId="77777777" w:rsidR="00BB5ADC" w:rsidRDefault="00BB5ADC">
      <w:pPr>
        <w:pStyle w:val="Textoindependiente"/>
        <w:spacing w:before="2"/>
        <w:rPr>
          <w:rFonts w:ascii="Arial"/>
          <w:b/>
        </w:rPr>
      </w:pPr>
    </w:p>
    <w:p w14:paraId="4D76D0FD" w14:textId="77777777" w:rsidR="00BE14BE" w:rsidRDefault="00D10E16" w:rsidP="00C10FDA">
      <w:pPr>
        <w:pStyle w:val="Textoindependiente"/>
        <w:ind w:right="987"/>
      </w:pPr>
      <w:r>
        <w:t xml:space="preserve">En el marco del Modelo Integrado de Planeación y Gestión MIPG, donde el talento humano se concibe como el capital más importante con el que cuentan las organizaciones, </w:t>
      </w:r>
      <w:r w:rsidR="00BE14BE">
        <w:t xml:space="preserve">identificándolo como el corazón del modelo; </w:t>
      </w:r>
      <w:r>
        <w:t>factor de éxito, buena gestión y logro de los objetivos estratégicos</w:t>
      </w:r>
      <w:r w:rsidR="00BE14BE">
        <w:t xml:space="preserve"> de las entidades; cobra mayor relevancia el adelantar la Política de Gestión Estratégica del Talento Humano en la consolidación de una mayor eficiencia de la administración pública.</w:t>
      </w:r>
    </w:p>
    <w:p w14:paraId="74E109B1" w14:textId="77777777" w:rsidR="00C10FDA" w:rsidRDefault="00C10FDA" w:rsidP="00C10FDA">
      <w:pPr>
        <w:pStyle w:val="Textoindependiente"/>
        <w:ind w:right="987"/>
      </w:pPr>
    </w:p>
    <w:p w14:paraId="3E2C6C85" w14:textId="6B77FAE5" w:rsidR="00BD2420" w:rsidRDefault="00BD2420" w:rsidP="00C10FDA">
      <w:pPr>
        <w:pStyle w:val="Textoindependiente"/>
        <w:ind w:right="987"/>
      </w:pPr>
      <w:r>
        <w:t xml:space="preserve">Con el propósito </w:t>
      </w:r>
      <w:r w:rsidR="00CA10A3">
        <w:t>de</w:t>
      </w:r>
      <w:r>
        <w:t xml:space="preserve"> contribuir al mejoramiento de la calidad de vida de los servidores públicos en el marco de la gestión estratégica, en diciembre de 2020 el Departamento Administrativo de la Función Pública presenta el programa Nacional de Bienestar: Servidores Saludables, Entidades Sostenibles 2020 – 2022 </w:t>
      </w:r>
      <w:r w:rsidR="00CA0FFE">
        <w:t xml:space="preserve">el cual está compuesto por cinco ejes para abordar integralmente el bienestar del servidor público, así: </w:t>
      </w:r>
    </w:p>
    <w:p w14:paraId="7F3C3EF7" w14:textId="77777777" w:rsidR="00C10FDA" w:rsidRDefault="00C10FDA" w:rsidP="00C10FDA">
      <w:pPr>
        <w:pStyle w:val="Textoindependiente"/>
        <w:ind w:right="987"/>
      </w:pPr>
    </w:p>
    <w:p w14:paraId="028AB841" w14:textId="72BE07C0" w:rsidR="00BD2420" w:rsidRDefault="00BD2420" w:rsidP="00C10FDA">
      <w:pPr>
        <w:pStyle w:val="Textoindependiente"/>
        <w:ind w:right="987" w:firstLine="720"/>
      </w:pPr>
      <w:r>
        <w:t>Eje 1. Equilibrio Psicosocial</w:t>
      </w:r>
    </w:p>
    <w:p w14:paraId="1ECB3B3B" w14:textId="77777777" w:rsidR="00BD2420" w:rsidRDefault="00BD2420" w:rsidP="00C10FDA">
      <w:pPr>
        <w:pStyle w:val="Textoindependiente"/>
        <w:ind w:left="720" w:right="987" w:firstLine="720"/>
      </w:pPr>
      <w:r>
        <w:t>Factores Psicosociales</w:t>
      </w:r>
    </w:p>
    <w:p w14:paraId="786D636F" w14:textId="77777777" w:rsidR="00C10FDA" w:rsidRDefault="00BD2420" w:rsidP="00C10FDA">
      <w:pPr>
        <w:pStyle w:val="Textoindependiente"/>
        <w:ind w:left="720" w:right="987" w:firstLine="720"/>
      </w:pPr>
      <w:r>
        <w:t>Equilibrio Vida Laboral y Familiar</w:t>
      </w:r>
    </w:p>
    <w:p w14:paraId="62AD7C29" w14:textId="71738976" w:rsidR="00BD2420" w:rsidRDefault="00BD2420" w:rsidP="00C10FDA">
      <w:pPr>
        <w:pStyle w:val="Textoindependiente"/>
        <w:ind w:left="720" w:right="987" w:firstLine="720"/>
      </w:pPr>
      <w:r>
        <w:t>Calidad de Vida Laboral</w:t>
      </w:r>
    </w:p>
    <w:p w14:paraId="348123E9" w14:textId="77777777" w:rsidR="00BD2420" w:rsidRDefault="00BD2420" w:rsidP="00C10FDA">
      <w:pPr>
        <w:pStyle w:val="Textoindependiente"/>
        <w:ind w:right="987" w:firstLine="720"/>
      </w:pPr>
      <w:r>
        <w:t>Eje 2. Salud Mental</w:t>
      </w:r>
    </w:p>
    <w:p w14:paraId="594B7484" w14:textId="77777777" w:rsidR="00BD2420" w:rsidRDefault="00BD2420" w:rsidP="00C10FDA">
      <w:pPr>
        <w:pStyle w:val="Textoindependiente"/>
        <w:ind w:left="720" w:right="987" w:firstLine="720"/>
      </w:pPr>
      <w:r>
        <w:t>Higiene Mental</w:t>
      </w:r>
    </w:p>
    <w:p w14:paraId="3EC1C1BF" w14:textId="77777777" w:rsidR="00BD2420" w:rsidRDefault="00BD2420" w:rsidP="00C10FDA">
      <w:pPr>
        <w:pStyle w:val="Textoindependiente"/>
        <w:ind w:left="1012" w:right="987" w:firstLine="428"/>
      </w:pPr>
      <w:r>
        <w:t>Prevención nuevos riesgos a la salud y efectos pandemia</w:t>
      </w:r>
    </w:p>
    <w:p w14:paraId="2A329567" w14:textId="77777777" w:rsidR="00BD2420" w:rsidRDefault="00BD2420" w:rsidP="00C10FDA">
      <w:pPr>
        <w:pStyle w:val="Textoindependiente"/>
        <w:ind w:right="987" w:firstLine="720"/>
      </w:pPr>
      <w:r>
        <w:t>Eje 3. Convivencia Social</w:t>
      </w:r>
    </w:p>
    <w:p w14:paraId="719A6229" w14:textId="77777777" w:rsidR="00BD2420" w:rsidRDefault="00BD2420" w:rsidP="00C10FDA">
      <w:pPr>
        <w:pStyle w:val="Textoindependiente"/>
        <w:ind w:right="987" w:firstLine="720"/>
      </w:pPr>
      <w:r>
        <w:t>Eje 4. Alianzas interinstitucionales</w:t>
      </w:r>
    </w:p>
    <w:p w14:paraId="4AB4C59E" w14:textId="77777777" w:rsidR="00BD2420" w:rsidRDefault="00BD2420" w:rsidP="007057E6">
      <w:pPr>
        <w:pStyle w:val="Textoindependiente"/>
        <w:ind w:left="720" w:right="987" w:firstLine="720"/>
      </w:pPr>
      <w:r>
        <w:t>Coordinación interinstitucional de buenas prácticas en materia de bienestar</w:t>
      </w:r>
    </w:p>
    <w:p w14:paraId="140E08A8" w14:textId="77777777" w:rsidR="00BD2420" w:rsidRDefault="00BD2420" w:rsidP="007057E6">
      <w:pPr>
        <w:pStyle w:val="Textoindependiente"/>
        <w:ind w:right="987" w:firstLine="720"/>
      </w:pPr>
      <w:r>
        <w:t>Eje Transversal – Transformación Digital</w:t>
      </w:r>
    </w:p>
    <w:p w14:paraId="796EC8BB" w14:textId="77777777" w:rsidR="00BD2420" w:rsidRDefault="00BD2420" w:rsidP="007057E6">
      <w:pPr>
        <w:pStyle w:val="Textoindependiente"/>
        <w:ind w:left="720" w:right="987" w:firstLine="720"/>
      </w:pPr>
      <w:r>
        <w:t>Creación de cultura digital para el bienestar</w:t>
      </w:r>
    </w:p>
    <w:p w14:paraId="2A179483" w14:textId="77777777" w:rsidR="00BD2420" w:rsidRDefault="00BD2420" w:rsidP="007057E6">
      <w:pPr>
        <w:pStyle w:val="Textoindependiente"/>
        <w:ind w:left="720" w:right="987" w:firstLine="720"/>
      </w:pPr>
      <w:r>
        <w:t>Analítica de datos para el bienestar</w:t>
      </w:r>
    </w:p>
    <w:p w14:paraId="65A932B0" w14:textId="328BE56C" w:rsidR="00BD2420" w:rsidRDefault="00BD2420" w:rsidP="007057E6">
      <w:pPr>
        <w:pStyle w:val="Textoindependiente"/>
        <w:ind w:left="720" w:right="987" w:firstLine="720"/>
      </w:pPr>
      <w:r>
        <w:t>Creación de ecosistemas digitales</w:t>
      </w:r>
    </w:p>
    <w:p w14:paraId="3BED259E" w14:textId="13C8FFE2" w:rsidR="007D2CEE" w:rsidRDefault="007D2CEE" w:rsidP="00BD2420">
      <w:pPr>
        <w:pStyle w:val="Textoindependiente"/>
        <w:ind w:left="2024" w:right="987"/>
      </w:pPr>
    </w:p>
    <w:p w14:paraId="270A869F" w14:textId="44199C59" w:rsidR="00BD2420" w:rsidRDefault="007D2CEE" w:rsidP="007057E6">
      <w:pPr>
        <w:pStyle w:val="Descripcin"/>
        <w:jc w:val="center"/>
        <w:rPr>
          <w:noProof/>
        </w:rPr>
      </w:pPr>
      <w:r>
        <w:t xml:space="preserve">Ilustración </w:t>
      </w:r>
      <w:r>
        <w:fldChar w:fldCharType="begin"/>
      </w:r>
      <w:r>
        <w:instrText xml:space="preserve"> SEQ Ilustración \* ARABIC </w:instrText>
      </w:r>
      <w:r>
        <w:fldChar w:fldCharType="separate"/>
      </w:r>
      <w:r w:rsidR="004A7F9F">
        <w:rPr>
          <w:noProof/>
        </w:rPr>
        <w:t>1</w:t>
      </w:r>
      <w:r>
        <w:fldChar w:fldCharType="end"/>
      </w:r>
      <w:r>
        <w:t xml:space="preserve"> </w:t>
      </w:r>
      <w:r w:rsidRPr="007501B8">
        <w:t>Estructura conceptual del Programa Nacional de Bienestar</w:t>
      </w:r>
    </w:p>
    <w:p w14:paraId="59DB3ED4" w14:textId="77777777" w:rsidR="006A7D59" w:rsidRDefault="006A7D59" w:rsidP="007057E6">
      <w:pPr>
        <w:pStyle w:val="Textoindependiente"/>
        <w:ind w:left="2024" w:right="987"/>
        <w:jc w:val="left"/>
      </w:pPr>
      <w:r>
        <w:rPr>
          <w:noProof/>
          <w:lang w:val="es-CO" w:eastAsia="es-CO"/>
        </w:rPr>
        <w:drawing>
          <wp:inline distT="0" distB="0" distL="0" distR="0" wp14:anchorId="16AF4A12" wp14:editId="32E46E10">
            <wp:extent cx="2305608" cy="20288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13" t="24316" r="35459" b="26339"/>
                    <a:stretch/>
                  </pic:blipFill>
                  <pic:spPr bwMode="auto">
                    <a:xfrm>
                      <a:off x="0" y="0"/>
                      <a:ext cx="2339016" cy="2058223"/>
                    </a:xfrm>
                    <a:prstGeom prst="rect">
                      <a:avLst/>
                    </a:prstGeom>
                    <a:ln>
                      <a:noFill/>
                    </a:ln>
                    <a:extLst>
                      <a:ext uri="{53640926-AAD7-44D8-BBD7-CCE9431645EC}">
                        <a14:shadowObscured xmlns:a14="http://schemas.microsoft.com/office/drawing/2010/main"/>
                      </a:ext>
                    </a:extLst>
                  </pic:spPr>
                </pic:pic>
              </a:graphicData>
            </a:graphic>
          </wp:inline>
        </w:drawing>
      </w:r>
    </w:p>
    <w:p w14:paraId="4B062647" w14:textId="77777777" w:rsidR="00F221A5" w:rsidRDefault="00F221A5" w:rsidP="00D10E16">
      <w:pPr>
        <w:pStyle w:val="Textoindependiente"/>
        <w:ind w:left="1148" w:right="987"/>
      </w:pPr>
    </w:p>
    <w:p w14:paraId="45F754C6" w14:textId="77777777" w:rsidR="006A7D59" w:rsidRDefault="006A7D59" w:rsidP="00D10E16">
      <w:pPr>
        <w:pStyle w:val="Textoindependiente"/>
        <w:ind w:left="1148" w:right="987"/>
      </w:pPr>
    </w:p>
    <w:p w14:paraId="3C7C07BF" w14:textId="0B3D4BA3" w:rsidR="002A023F" w:rsidRDefault="00395A09" w:rsidP="007057E6">
      <w:pPr>
        <w:pStyle w:val="Textoindependiente"/>
        <w:ind w:right="987"/>
      </w:pPr>
      <w:r>
        <w:lastRenderedPageBreak/>
        <w:t xml:space="preserve">En </w:t>
      </w:r>
      <w:r w:rsidRPr="00395A09">
        <w:t>concordancia con el Modelo Integrado de Planeación y Gestión –MIPG-</w:t>
      </w:r>
      <w:r>
        <w:t xml:space="preserve"> en </w:t>
      </w:r>
      <w:r w:rsidRPr="002A023F">
        <w:t xml:space="preserve">la administración pública de Bogotá el Departamento Administrativo del Servicio Civil Distrital – DASCD </w:t>
      </w:r>
      <w:r w:rsidR="002A023F">
        <w:t>presenta el</w:t>
      </w:r>
      <w:r w:rsidR="002A023F" w:rsidRPr="002A023F">
        <w:t xml:space="preserve"> Modelo de Bienestar sustentado en el concepto de Felicidad Laboral liderado por, centra</w:t>
      </w:r>
      <w:r w:rsidR="002A023F">
        <w:t>do en</w:t>
      </w:r>
      <w:r w:rsidR="002A023F" w:rsidRPr="002A023F">
        <w:t xml:space="preserve"> 4 ejes de trabajo</w:t>
      </w:r>
      <w:r w:rsidR="002A023F">
        <w:t>:</w:t>
      </w:r>
      <w:r w:rsidR="002A023F" w:rsidRPr="002A023F">
        <w:t xml:space="preserve"> </w:t>
      </w:r>
    </w:p>
    <w:p w14:paraId="498B7292" w14:textId="77777777" w:rsidR="00082085" w:rsidRDefault="00082085" w:rsidP="002A023F">
      <w:pPr>
        <w:pStyle w:val="Textoindependiente"/>
        <w:ind w:left="1148" w:right="987"/>
      </w:pPr>
    </w:p>
    <w:p w14:paraId="7D41FFBA" w14:textId="77777777" w:rsidR="002A023F" w:rsidRDefault="002A023F" w:rsidP="000929C5">
      <w:pPr>
        <w:pStyle w:val="Textoindependiente"/>
        <w:numPr>
          <w:ilvl w:val="3"/>
          <w:numId w:val="4"/>
        </w:numPr>
        <w:ind w:right="987"/>
        <w:jc w:val="both"/>
      </w:pPr>
      <w:r>
        <w:t>Conocimiento de las fortalezas propias. Actividades dirigidas al aspecto emocional de los servidores y sus familias, haciendo énfasis en celebraciones, conmemoraciones y eventos de reconocimiento (Felicidad en el trabajo)</w:t>
      </w:r>
    </w:p>
    <w:p w14:paraId="67FC7E80" w14:textId="77777777" w:rsidR="002A023F" w:rsidRDefault="002A023F" w:rsidP="000929C5">
      <w:pPr>
        <w:pStyle w:val="Textoindependiente"/>
        <w:numPr>
          <w:ilvl w:val="3"/>
          <w:numId w:val="4"/>
        </w:numPr>
        <w:ind w:right="987"/>
        <w:jc w:val="both"/>
      </w:pPr>
      <w:r>
        <w:t>Estados mentales positivos. Actividades que le permitan a los servidores y sus familias a dar significado a su cotidianeidad, a través de programas que fomentan la utilización del tiempo libre y el compartir para fortalecer lazos (Alianzas y convenios con entes públicos y privados para fortalecer la oferta de servicios).</w:t>
      </w:r>
    </w:p>
    <w:p w14:paraId="5C8DDF1F" w14:textId="77777777" w:rsidR="00395A09" w:rsidRDefault="002A023F" w:rsidP="000929C5">
      <w:pPr>
        <w:pStyle w:val="Textoindependiente"/>
        <w:numPr>
          <w:ilvl w:val="3"/>
          <w:numId w:val="4"/>
        </w:numPr>
        <w:ind w:right="987"/>
        <w:jc w:val="both"/>
      </w:pPr>
      <w:r>
        <w:t>Propósito de vida:  Actividades dirigidas al aspecto motivacional de los servidores y sus familias, brindando herramientas que faciliten e incentiven buenas prácticas para vivir mejor y más feliz.</w:t>
      </w:r>
      <w:r w:rsidR="00395A09">
        <w:t xml:space="preserve"> </w:t>
      </w:r>
    </w:p>
    <w:p w14:paraId="49B5944F" w14:textId="77777777" w:rsidR="00CA0FFE" w:rsidRDefault="002A023F" w:rsidP="000929C5">
      <w:pPr>
        <w:pStyle w:val="Textoindependiente"/>
        <w:numPr>
          <w:ilvl w:val="3"/>
          <w:numId w:val="4"/>
        </w:numPr>
        <w:ind w:right="987"/>
        <w:jc w:val="both"/>
      </w:pPr>
      <w:r>
        <w:t xml:space="preserve">Relaciones interpersonales. </w:t>
      </w:r>
      <w:r w:rsidR="00395A09">
        <w:t>A</w:t>
      </w:r>
      <w:r>
        <w:t>ctividades que fomentan las interacciones positivas en los servidores, tanto consigo mismo como con otros, que les permitan el crecimiento personal, profesional y social.</w:t>
      </w:r>
    </w:p>
    <w:p w14:paraId="560771B1" w14:textId="71F97903" w:rsidR="002A023F" w:rsidRDefault="002A023F" w:rsidP="002A023F">
      <w:pPr>
        <w:pStyle w:val="Textoindependiente"/>
        <w:ind w:left="1148" w:right="987"/>
      </w:pPr>
    </w:p>
    <w:p w14:paraId="5BBB6B09" w14:textId="64809EBE" w:rsidR="007D2CEE" w:rsidRDefault="007D2CEE" w:rsidP="007D2CEE">
      <w:pPr>
        <w:pStyle w:val="Descripcin"/>
        <w:jc w:val="center"/>
      </w:pPr>
      <w:r>
        <w:t xml:space="preserve">Ilustración </w:t>
      </w:r>
      <w:r>
        <w:fldChar w:fldCharType="begin"/>
      </w:r>
      <w:r>
        <w:instrText xml:space="preserve"> SEQ Ilustración \* ARABIC </w:instrText>
      </w:r>
      <w:r>
        <w:fldChar w:fldCharType="separate"/>
      </w:r>
      <w:r w:rsidR="004A7F9F">
        <w:rPr>
          <w:noProof/>
        </w:rPr>
        <w:t>2</w:t>
      </w:r>
      <w:r>
        <w:fldChar w:fldCharType="end"/>
      </w:r>
      <w:r>
        <w:t xml:space="preserve"> Modelo de Bienestar para la felicidad laboral.</w:t>
      </w:r>
    </w:p>
    <w:p w14:paraId="1C4D63C2" w14:textId="77777777" w:rsidR="007D2CEE" w:rsidRDefault="002A023F" w:rsidP="007D2CEE">
      <w:pPr>
        <w:pStyle w:val="Textoindependiente"/>
        <w:keepNext/>
        <w:ind w:left="1148" w:right="987"/>
        <w:jc w:val="center"/>
      </w:pPr>
      <w:r w:rsidRPr="00281A49">
        <w:rPr>
          <w:rFonts w:ascii="Arial" w:eastAsia="Arial" w:hAnsi="Arial" w:cs="Arial"/>
          <w:noProof/>
          <w:lang w:val="es-CO" w:eastAsia="es-CO"/>
        </w:rPr>
        <w:drawing>
          <wp:inline distT="0" distB="0" distL="0" distR="0" wp14:anchorId="2803F384" wp14:editId="39C2D2F7">
            <wp:extent cx="4907770" cy="2861558"/>
            <wp:effectExtent l="0" t="0" r="7620" b="0"/>
            <wp:docPr id="10" name="Imagen 10" descr="C:\Users\Monica\Downloads\Modelo de Bienestar 2020_Mesa de trabajo 1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ca\Downloads\Modelo de Bienestar 2020_Mesa de trabajo 1 cop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90" cy="2939817"/>
                    </a:xfrm>
                    <a:prstGeom prst="rect">
                      <a:avLst/>
                    </a:prstGeom>
                    <a:noFill/>
                    <a:ln>
                      <a:noFill/>
                    </a:ln>
                  </pic:spPr>
                </pic:pic>
              </a:graphicData>
            </a:graphic>
          </wp:inline>
        </w:drawing>
      </w:r>
    </w:p>
    <w:p w14:paraId="293B3762" w14:textId="77777777" w:rsidR="00F83474" w:rsidRDefault="00F83474" w:rsidP="006A7D59">
      <w:pPr>
        <w:pStyle w:val="Textoindependiente"/>
        <w:ind w:left="1148" w:right="987"/>
      </w:pPr>
    </w:p>
    <w:p w14:paraId="5FC86AAA" w14:textId="04DD34FC" w:rsidR="00F83474" w:rsidRPr="00395A09" w:rsidRDefault="00395A09" w:rsidP="00395A09">
      <w:pPr>
        <w:pStyle w:val="Textoindependiente"/>
        <w:ind w:left="1148" w:right="987"/>
        <w:rPr>
          <w:sz w:val="14"/>
        </w:rPr>
      </w:pPr>
      <w:r w:rsidRPr="00395A09">
        <w:rPr>
          <w:sz w:val="14"/>
        </w:rPr>
        <w:t>Fuente</w:t>
      </w:r>
      <w:r w:rsidR="007214DC">
        <w:rPr>
          <w:sz w:val="14"/>
        </w:rPr>
        <w:t xml:space="preserve"> 2</w:t>
      </w:r>
      <w:r w:rsidRPr="00395A09">
        <w:rPr>
          <w:sz w:val="14"/>
        </w:rPr>
        <w:t xml:space="preserve">: Circular Externa 02 DASCD </w:t>
      </w:r>
      <w:r w:rsidR="0023673A" w:rsidRPr="00395A09">
        <w:rPr>
          <w:sz w:val="14"/>
        </w:rPr>
        <w:t>- lineamientos</w:t>
      </w:r>
      <w:r>
        <w:rPr>
          <w:sz w:val="14"/>
        </w:rPr>
        <w:t xml:space="preserve"> </w:t>
      </w:r>
      <w:r w:rsidRPr="00395A09">
        <w:rPr>
          <w:sz w:val="14"/>
        </w:rPr>
        <w:t xml:space="preserve">para integración del plan de gestión estratégica del talento humano - anexo 4. Plan distrital de bienestar 2022 </w:t>
      </w:r>
      <w:r w:rsidR="0023673A" w:rsidRPr="00395A09">
        <w:rPr>
          <w:sz w:val="14"/>
        </w:rPr>
        <w:t>lineamientos para</w:t>
      </w:r>
      <w:r w:rsidRPr="00395A09">
        <w:rPr>
          <w:sz w:val="14"/>
        </w:rPr>
        <w:t xml:space="preserve"> la ejecución y adecuación de los planes de bienestar de las entidades y organismos distrita</w:t>
      </w:r>
      <w:r>
        <w:rPr>
          <w:sz w:val="14"/>
        </w:rPr>
        <w:t>l</w:t>
      </w:r>
      <w:r w:rsidRPr="00395A09">
        <w:rPr>
          <w:sz w:val="14"/>
        </w:rPr>
        <w:t>es</w:t>
      </w:r>
    </w:p>
    <w:p w14:paraId="26B0E136" w14:textId="77777777" w:rsidR="00F83474" w:rsidRDefault="00F83474" w:rsidP="006A7D59">
      <w:pPr>
        <w:pStyle w:val="Textoindependiente"/>
        <w:ind w:left="1148" w:right="987"/>
      </w:pPr>
    </w:p>
    <w:p w14:paraId="6ABCAC35" w14:textId="390BB4C1" w:rsidR="000F3467" w:rsidRDefault="000F3467" w:rsidP="007057E6">
      <w:pPr>
        <w:pStyle w:val="Textoindependiente"/>
        <w:ind w:right="987"/>
      </w:pPr>
      <w:r>
        <w:t>Con este contexto, y para aportar en el cumplimiento de la plataforma estratégica de la UAERMV, desde la Secretaría General, proceso de Talento Humano, se hace necesario diseñar y ejecutar el Plan de Estímulos e Incentivos vigencia 2022, de conformidad con los lineamientos del MIPG, y con los resultados de diferentes</w:t>
      </w:r>
      <w:r w:rsidR="00276877">
        <w:t xml:space="preserve"> insumos adicionales</w:t>
      </w:r>
      <w:r>
        <w:t xml:space="preserve"> se ha formulado el presente Plan de Estímulos e Incentivos para la Vigencia 2022.</w:t>
      </w:r>
    </w:p>
    <w:p w14:paraId="11221DAB" w14:textId="64D8DC85" w:rsidR="002E6F89" w:rsidRDefault="002E6F89" w:rsidP="007057E6">
      <w:pPr>
        <w:pStyle w:val="Textoindependiente"/>
        <w:ind w:right="987"/>
      </w:pPr>
    </w:p>
    <w:p w14:paraId="6E90CB61" w14:textId="1994659C" w:rsidR="002E6F89" w:rsidRDefault="002E6F89" w:rsidP="007057E6">
      <w:pPr>
        <w:pStyle w:val="Textoindependiente"/>
        <w:ind w:right="987"/>
      </w:pPr>
      <w:r>
        <w:t>Teniendo en cuenta que las</w:t>
      </w:r>
      <w:r w:rsidRPr="002E6F89">
        <w:t xml:space="preserve"> Comisiones de Personal deben participar en la elaboración del plan anual de formación y capacitación, en el de estímulos y en el seguimiento correspondiente</w:t>
      </w:r>
      <w:r>
        <w:t>; se llevó a cabo reunión o</w:t>
      </w:r>
      <w:r w:rsidRPr="002E6F89">
        <w:t>rdinaria Comisión de Personal</w:t>
      </w:r>
      <w:r>
        <w:t xml:space="preserve"> el 21 de febrero de 2022 y se presentaron los Planes de Capacitación y Estímulos e incentivos; así como la presentación de los mismos para aprobación ante el </w:t>
      </w:r>
      <w:r w:rsidRPr="002E6F89">
        <w:t>Comité Institucional de Gestión y Desempeño CIGD de la UAERMV</w:t>
      </w:r>
      <w:r>
        <w:t xml:space="preserve"> en</w:t>
      </w:r>
      <w:r w:rsidR="00B00C5A">
        <w:t xml:space="preserve"> sesión del 15 de marzo de 2022.</w:t>
      </w:r>
    </w:p>
    <w:p w14:paraId="6327540E" w14:textId="77777777" w:rsidR="00F81C35" w:rsidRDefault="00F81C35" w:rsidP="00395A09">
      <w:pPr>
        <w:pStyle w:val="Textoindependiente"/>
        <w:ind w:left="1148" w:right="987"/>
      </w:pPr>
    </w:p>
    <w:p w14:paraId="76D07F04" w14:textId="77777777" w:rsidR="00276877" w:rsidRDefault="00276877" w:rsidP="00395A09">
      <w:pPr>
        <w:pStyle w:val="Textoindependiente"/>
        <w:ind w:left="1148" w:right="987"/>
      </w:pPr>
    </w:p>
    <w:p w14:paraId="37A5A5CE" w14:textId="1329238A" w:rsidR="00BB5ADC" w:rsidRDefault="00ED7C0F" w:rsidP="000929C5">
      <w:pPr>
        <w:pStyle w:val="Ttulo2"/>
        <w:numPr>
          <w:ilvl w:val="1"/>
          <w:numId w:val="4"/>
        </w:numPr>
        <w:tabs>
          <w:tab w:val="left" w:pos="1868"/>
          <w:tab w:val="left" w:pos="1869"/>
        </w:tabs>
        <w:ind w:hanging="361"/>
      </w:pPr>
      <w:bookmarkStart w:id="1" w:name="_Toc99637688"/>
      <w:r>
        <w:rPr>
          <w:color w:val="1F4D78"/>
        </w:rPr>
        <w:t>Objetivo</w:t>
      </w:r>
      <w:r w:rsidR="00581B0B">
        <w:rPr>
          <w:color w:val="1F4D78"/>
        </w:rPr>
        <w:t xml:space="preserve"> Estratégico del Plan de Estímulos e Incentivos UAERMV 2022</w:t>
      </w:r>
      <w:bookmarkEnd w:id="1"/>
    </w:p>
    <w:p w14:paraId="68D6924C" w14:textId="77777777" w:rsidR="00BB5ADC" w:rsidRDefault="00BB5ADC">
      <w:pPr>
        <w:pStyle w:val="Textoindependiente"/>
        <w:spacing w:before="9"/>
        <w:rPr>
          <w:rFonts w:ascii="Arial"/>
          <w:b/>
          <w:sz w:val="21"/>
        </w:rPr>
      </w:pPr>
    </w:p>
    <w:p w14:paraId="0AB74BDF" w14:textId="71D05387" w:rsidR="00581B0B" w:rsidRDefault="00C64435" w:rsidP="007057E6">
      <w:pPr>
        <w:pStyle w:val="Textoindependiente"/>
        <w:ind w:right="987"/>
      </w:pPr>
      <w:r>
        <w:t>E</w:t>
      </w:r>
      <w:r w:rsidRPr="00C64435">
        <w:t xml:space="preserve">levar los niveles de eficiencia, satisfacción, desarrollo y bienestar </w:t>
      </w:r>
      <w:r>
        <w:t>de los empleados públicos de la Unidad</w:t>
      </w:r>
      <w:r>
        <w:rPr>
          <w:spacing w:val="-6"/>
        </w:rPr>
        <w:t xml:space="preserve"> </w:t>
      </w:r>
      <w:r>
        <w:t>Administrativa</w:t>
      </w:r>
      <w:r>
        <w:rPr>
          <w:spacing w:val="-7"/>
        </w:rPr>
        <w:t xml:space="preserve"> </w:t>
      </w:r>
      <w:r>
        <w:t>Especial</w:t>
      </w:r>
      <w:r>
        <w:rPr>
          <w:spacing w:val="-7"/>
        </w:rPr>
        <w:t xml:space="preserve"> </w:t>
      </w:r>
      <w:r>
        <w:t>de</w:t>
      </w:r>
      <w:r>
        <w:rPr>
          <w:spacing w:val="-7"/>
        </w:rPr>
        <w:t xml:space="preserve"> </w:t>
      </w:r>
      <w:r>
        <w:t>Rehabilitación</w:t>
      </w:r>
      <w:r>
        <w:rPr>
          <w:spacing w:val="-6"/>
        </w:rPr>
        <w:t xml:space="preserve"> </w:t>
      </w:r>
      <w:r>
        <w:t>y</w:t>
      </w:r>
      <w:r>
        <w:rPr>
          <w:spacing w:val="-59"/>
        </w:rPr>
        <w:t xml:space="preserve">       </w:t>
      </w:r>
      <w:r>
        <w:t>Mantenimiento Vial</w:t>
      </w:r>
      <w:r w:rsidRPr="00C64435">
        <w:t xml:space="preserve"> en el desempeño de su labor</w:t>
      </w:r>
      <w:r>
        <w:t xml:space="preserve">, a través de </w:t>
      </w:r>
      <w:r w:rsidR="00ED7C0F">
        <w:t>espacios de desarrollo integral del bienestar y sentidos de pertenencia,</w:t>
      </w:r>
      <w:r w:rsidR="00ED7C0F">
        <w:rPr>
          <w:spacing w:val="1"/>
        </w:rPr>
        <w:t xml:space="preserve"> </w:t>
      </w:r>
      <w:r w:rsidR="00ED7C0F">
        <w:t>centrados en el ser humano para la construcción de una vida feliz, saludable, productiva y</w:t>
      </w:r>
      <w:r w:rsidR="00ED7C0F">
        <w:rPr>
          <w:spacing w:val="1"/>
        </w:rPr>
        <w:t xml:space="preserve"> </w:t>
      </w:r>
      <w:r w:rsidR="00ED7C0F">
        <w:t>significativa</w:t>
      </w:r>
      <w:r w:rsidR="00581B0B">
        <w:t>, permitiendo el desempeño institucional con mayor satisfacción y productividad.</w:t>
      </w:r>
    </w:p>
    <w:p w14:paraId="34E670D2" w14:textId="77777777" w:rsidR="00BB5ADC" w:rsidRDefault="00BB5ADC" w:rsidP="007057E6">
      <w:pPr>
        <w:pStyle w:val="Textoindependiente"/>
        <w:ind w:right="987"/>
      </w:pPr>
    </w:p>
    <w:p w14:paraId="0782F4B8" w14:textId="7EC5B242" w:rsidR="00BB5ADC" w:rsidRDefault="00ED7C0F" w:rsidP="000929C5">
      <w:pPr>
        <w:pStyle w:val="Ttulo2"/>
        <w:numPr>
          <w:ilvl w:val="2"/>
          <w:numId w:val="4"/>
        </w:numPr>
        <w:tabs>
          <w:tab w:val="left" w:pos="1869"/>
        </w:tabs>
        <w:ind w:hanging="361"/>
        <w:rPr>
          <w:color w:val="1F4D78"/>
        </w:rPr>
      </w:pPr>
      <w:bookmarkStart w:id="2" w:name="_Toc99637689"/>
      <w:r>
        <w:rPr>
          <w:color w:val="1F4D78"/>
        </w:rPr>
        <w:t>Específicos</w:t>
      </w:r>
      <w:bookmarkEnd w:id="2"/>
    </w:p>
    <w:p w14:paraId="45F2F4CF" w14:textId="77777777" w:rsidR="00BB5ADC" w:rsidRDefault="00BB5ADC">
      <w:pPr>
        <w:pStyle w:val="Textoindependiente"/>
        <w:spacing w:before="9"/>
        <w:rPr>
          <w:rFonts w:ascii="Arial"/>
          <w:b/>
          <w:sz w:val="21"/>
        </w:rPr>
      </w:pPr>
    </w:p>
    <w:p w14:paraId="3FA7625E" w14:textId="6E546EED" w:rsidR="007057E6" w:rsidRDefault="00ED7C0F" w:rsidP="007057E6">
      <w:pPr>
        <w:pStyle w:val="Textoindependiente"/>
        <w:ind w:right="988"/>
      </w:pPr>
      <w:r>
        <w:t xml:space="preserve">Según los </w:t>
      </w:r>
      <w:r w:rsidR="00C64435">
        <w:t>a</w:t>
      </w:r>
      <w:r>
        <w:t>rtículos 21 y 26 del Decreto Ley 1567 de 1998 - las finalidades del programa de</w:t>
      </w:r>
      <w:r>
        <w:rPr>
          <w:spacing w:val="1"/>
        </w:rPr>
        <w:t xml:space="preserve"> </w:t>
      </w:r>
      <w:r>
        <w:t>bienestar</w:t>
      </w:r>
      <w:r>
        <w:rPr>
          <w:spacing w:val="-2"/>
        </w:rPr>
        <w:t xml:space="preserve"> </w:t>
      </w:r>
      <w:r>
        <w:t>e</w:t>
      </w:r>
      <w:r>
        <w:rPr>
          <w:spacing w:val="-1"/>
        </w:rPr>
        <w:t xml:space="preserve"> </w:t>
      </w:r>
      <w:r>
        <w:t>incentivos</w:t>
      </w:r>
      <w:r>
        <w:rPr>
          <w:spacing w:val="-1"/>
        </w:rPr>
        <w:t xml:space="preserve"> </w:t>
      </w:r>
      <w:r>
        <w:t>son:</w:t>
      </w:r>
    </w:p>
    <w:p w14:paraId="38307548" w14:textId="77777777" w:rsidR="003C6DEC" w:rsidRDefault="003C6DEC" w:rsidP="007057E6">
      <w:pPr>
        <w:pStyle w:val="Textoindependiente"/>
        <w:ind w:right="988"/>
      </w:pPr>
    </w:p>
    <w:p w14:paraId="653300E6" w14:textId="77777777" w:rsidR="007057E6" w:rsidRDefault="00ED7C0F" w:rsidP="000929C5">
      <w:pPr>
        <w:pStyle w:val="Textoindependiente"/>
        <w:numPr>
          <w:ilvl w:val="0"/>
          <w:numId w:val="9"/>
        </w:numPr>
        <w:ind w:right="988"/>
      </w:pPr>
      <w:r w:rsidRPr="008F797B">
        <w:t xml:space="preserve">Propiciar condiciones en el ambiente de trabajo </w:t>
      </w:r>
      <w:r>
        <w:t>que</w:t>
      </w:r>
      <w:r w:rsidRPr="008F797B">
        <w:t xml:space="preserve"> </w:t>
      </w:r>
      <w:r>
        <w:t>favorezcan</w:t>
      </w:r>
      <w:r w:rsidRPr="008F797B">
        <w:t xml:space="preserve"> </w:t>
      </w:r>
      <w:r>
        <w:t>el</w:t>
      </w:r>
      <w:r w:rsidRPr="008F797B">
        <w:t xml:space="preserve"> </w:t>
      </w:r>
      <w:r>
        <w:t>desarrollo</w:t>
      </w:r>
      <w:r w:rsidRPr="008F797B">
        <w:t xml:space="preserve"> </w:t>
      </w:r>
      <w:r>
        <w:t>de</w:t>
      </w:r>
      <w:r w:rsidRPr="008F797B">
        <w:t xml:space="preserve"> </w:t>
      </w:r>
      <w:r>
        <w:t>la</w:t>
      </w:r>
      <w:r w:rsidRPr="008F797B">
        <w:t xml:space="preserve"> </w:t>
      </w:r>
      <w:r>
        <w:t>creatividad,</w:t>
      </w:r>
      <w:r w:rsidRPr="008F797B">
        <w:t xml:space="preserve"> </w:t>
      </w:r>
      <w:r>
        <w:t>la identidad, la participación y la seguridad laboral de los empleados de la Entidad, así como</w:t>
      </w:r>
      <w:r w:rsidRPr="008F797B">
        <w:t xml:space="preserve"> </w:t>
      </w:r>
      <w:r>
        <w:t>la</w:t>
      </w:r>
      <w:r w:rsidRPr="008F797B">
        <w:t xml:space="preserve"> </w:t>
      </w:r>
      <w:r>
        <w:t>eficacia,</w:t>
      </w:r>
      <w:r w:rsidRPr="008F797B">
        <w:t xml:space="preserve"> </w:t>
      </w:r>
      <w:r>
        <w:t>la</w:t>
      </w:r>
      <w:r w:rsidRPr="008F797B">
        <w:t xml:space="preserve"> </w:t>
      </w:r>
      <w:r>
        <w:t>eficiencia</w:t>
      </w:r>
      <w:r w:rsidRPr="008F797B">
        <w:t xml:space="preserve"> </w:t>
      </w:r>
      <w:r>
        <w:t>y</w:t>
      </w:r>
      <w:r w:rsidRPr="008F797B">
        <w:t xml:space="preserve"> </w:t>
      </w:r>
      <w:r>
        <w:t>la</w:t>
      </w:r>
      <w:r w:rsidRPr="008F797B">
        <w:t xml:space="preserve"> </w:t>
      </w:r>
      <w:r>
        <w:t>efectividad</w:t>
      </w:r>
      <w:r w:rsidRPr="008F797B">
        <w:t xml:space="preserve"> </w:t>
      </w:r>
      <w:r>
        <w:t>en</w:t>
      </w:r>
      <w:r w:rsidRPr="008F797B">
        <w:t xml:space="preserve"> </w:t>
      </w:r>
      <w:r>
        <w:t>su</w:t>
      </w:r>
      <w:r w:rsidRPr="008F797B">
        <w:t xml:space="preserve"> </w:t>
      </w:r>
      <w:r>
        <w:t>desempeño.</w:t>
      </w:r>
    </w:p>
    <w:p w14:paraId="2265276D" w14:textId="77777777" w:rsidR="007057E6" w:rsidRDefault="007057E6" w:rsidP="007057E6">
      <w:pPr>
        <w:pStyle w:val="Textoindependiente"/>
        <w:ind w:left="720" w:right="988"/>
      </w:pPr>
    </w:p>
    <w:p w14:paraId="4D205EA3" w14:textId="77777777" w:rsidR="007057E6" w:rsidRDefault="00ED7C0F" w:rsidP="000929C5">
      <w:pPr>
        <w:pStyle w:val="Textoindependiente"/>
        <w:numPr>
          <w:ilvl w:val="0"/>
          <w:numId w:val="9"/>
        </w:numPr>
        <w:ind w:right="988"/>
      </w:pPr>
      <w:r>
        <w:t>Fomentar la aplicación de estrategias y procesos en el ámbito laboral que contribuyan al</w:t>
      </w:r>
      <w:r w:rsidRPr="00C64435">
        <w:t xml:space="preserve"> </w:t>
      </w:r>
      <w:r>
        <w:t>desarrollo del potencial personal de los empleados, a generar actitudes favorables frente al</w:t>
      </w:r>
      <w:r w:rsidRPr="005B6553">
        <w:t xml:space="preserve"> </w:t>
      </w:r>
      <w:r>
        <w:t>servicio público y al mejoramiento continuo de la organización para el ejercicio de su función</w:t>
      </w:r>
      <w:r w:rsidRPr="005B6553">
        <w:t xml:space="preserve"> </w:t>
      </w:r>
      <w:r>
        <w:t>social.</w:t>
      </w:r>
    </w:p>
    <w:p w14:paraId="6DDB615D" w14:textId="77777777" w:rsidR="007057E6" w:rsidRDefault="007057E6" w:rsidP="007057E6">
      <w:pPr>
        <w:pStyle w:val="Prrafodelista"/>
      </w:pPr>
    </w:p>
    <w:p w14:paraId="71B06317" w14:textId="77777777" w:rsidR="007057E6" w:rsidRDefault="00ED7C0F" w:rsidP="000929C5">
      <w:pPr>
        <w:pStyle w:val="Textoindependiente"/>
        <w:numPr>
          <w:ilvl w:val="0"/>
          <w:numId w:val="9"/>
        </w:numPr>
        <w:ind w:right="988"/>
      </w:pPr>
      <w:r>
        <w:t>Desarrollar valores organizacionales en función de una cultura de servicio público que</w:t>
      </w:r>
      <w:r w:rsidRPr="005B6553">
        <w:t xml:space="preserve"> </w:t>
      </w:r>
      <w:r>
        <w:t>privilegie la responsabilidad social y la ética administrativa, de tal forma que se genere el</w:t>
      </w:r>
      <w:r w:rsidRPr="005B6553">
        <w:t xml:space="preserve"> </w:t>
      </w:r>
      <w:r>
        <w:t>compromiso</w:t>
      </w:r>
      <w:r w:rsidRPr="005B6553">
        <w:t xml:space="preserve"> </w:t>
      </w:r>
      <w:r>
        <w:t>institucional</w:t>
      </w:r>
      <w:r w:rsidRPr="005B6553">
        <w:t xml:space="preserve"> </w:t>
      </w:r>
      <w:r>
        <w:t>y</w:t>
      </w:r>
      <w:r w:rsidRPr="005B6553">
        <w:t xml:space="preserve"> </w:t>
      </w:r>
      <w:r>
        <w:t>el</w:t>
      </w:r>
      <w:r w:rsidRPr="005B6553">
        <w:t xml:space="preserve"> </w:t>
      </w:r>
      <w:r>
        <w:t>sentido</w:t>
      </w:r>
      <w:r w:rsidRPr="005B6553">
        <w:t xml:space="preserve"> </w:t>
      </w:r>
      <w:r>
        <w:t>de</w:t>
      </w:r>
      <w:r w:rsidRPr="005B6553">
        <w:t xml:space="preserve"> </w:t>
      </w:r>
      <w:r>
        <w:t>pertenencia</w:t>
      </w:r>
      <w:r w:rsidRPr="005B6553">
        <w:t xml:space="preserve"> </w:t>
      </w:r>
      <w:r>
        <w:t>e</w:t>
      </w:r>
      <w:r w:rsidRPr="005B6553">
        <w:t xml:space="preserve"> </w:t>
      </w:r>
      <w:r>
        <w:t>identidad.</w:t>
      </w:r>
    </w:p>
    <w:p w14:paraId="16D67028" w14:textId="77777777" w:rsidR="007057E6" w:rsidRDefault="007057E6" w:rsidP="007057E6">
      <w:pPr>
        <w:pStyle w:val="Prrafodelista"/>
      </w:pPr>
    </w:p>
    <w:p w14:paraId="491ED594" w14:textId="77777777" w:rsidR="007057E6" w:rsidRDefault="00ED7C0F" w:rsidP="000929C5">
      <w:pPr>
        <w:pStyle w:val="Textoindependiente"/>
        <w:numPr>
          <w:ilvl w:val="0"/>
          <w:numId w:val="9"/>
        </w:numPr>
        <w:ind w:right="988"/>
      </w:pPr>
      <w:r>
        <w:t>Contribuir, a través de acciones participativas basadas en promoción y la prevención, a la</w:t>
      </w:r>
      <w:r w:rsidRPr="005B6553">
        <w:t xml:space="preserve"> </w:t>
      </w:r>
      <w:r w:rsidR="00863EB2">
        <w:t>construcción</w:t>
      </w:r>
      <w:r>
        <w:t xml:space="preserve"> de un mejor nivel educativo, recreativo, habitacional y de salud de los empleados</w:t>
      </w:r>
      <w:r w:rsidRPr="005B6553">
        <w:t xml:space="preserve"> </w:t>
      </w:r>
      <w:r>
        <w:t>y</w:t>
      </w:r>
      <w:r w:rsidRPr="005B6553">
        <w:t xml:space="preserve"> </w:t>
      </w:r>
      <w:r>
        <w:t>de</w:t>
      </w:r>
      <w:r w:rsidRPr="005B6553">
        <w:t xml:space="preserve"> </w:t>
      </w:r>
      <w:r>
        <w:t>su</w:t>
      </w:r>
      <w:r w:rsidRPr="005B6553">
        <w:t xml:space="preserve"> </w:t>
      </w:r>
      <w:r>
        <w:t>grupo</w:t>
      </w:r>
      <w:r w:rsidRPr="005B6553">
        <w:t xml:space="preserve"> </w:t>
      </w:r>
      <w:r>
        <w:t>familiar.</w:t>
      </w:r>
    </w:p>
    <w:p w14:paraId="3EF479EA" w14:textId="77777777" w:rsidR="007057E6" w:rsidRDefault="007057E6" w:rsidP="007057E6">
      <w:pPr>
        <w:pStyle w:val="Prrafodelista"/>
      </w:pPr>
    </w:p>
    <w:p w14:paraId="7DBA975C" w14:textId="77777777" w:rsidR="007057E6" w:rsidRDefault="00ED7C0F" w:rsidP="000929C5">
      <w:pPr>
        <w:pStyle w:val="Textoindependiente"/>
        <w:numPr>
          <w:ilvl w:val="0"/>
          <w:numId w:val="9"/>
        </w:numPr>
        <w:ind w:right="988"/>
      </w:pPr>
      <w:r>
        <w:t>Procurar la calidad y la respuesta real de los programas y los servicios sociales que prestan</w:t>
      </w:r>
      <w:r w:rsidRPr="005B6553">
        <w:t xml:space="preserve"> </w:t>
      </w:r>
      <w:r>
        <w:t>los organismos especializados de protección y previsión social a los empleados y a su grupo</w:t>
      </w:r>
      <w:r w:rsidRPr="005B6553">
        <w:t xml:space="preserve"> </w:t>
      </w:r>
      <w:r>
        <w:t>familiar y propender por el acceso efectivo a ellos y por</w:t>
      </w:r>
      <w:r w:rsidR="008F797B">
        <w:t xml:space="preserve"> </w:t>
      </w:r>
      <w:r>
        <w:t>el cumplimiento de las normas y los</w:t>
      </w:r>
      <w:r w:rsidRPr="005B6553">
        <w:t xml:space="preserve"> </w:t>
      </w:r>
      <w:r>
        <w:t>procedimientos</w:t>
      </w:r>
      <w:r w:rsidRPr="005B6553">
        <w:t xml:space="preserve"> </w:t>
      </w:r>
      <w:r>
        <w:t>relativos</w:t>
      </w:r>
      <w:r w:rsidRPr="005B6553">
        <w:t xml:space="preserve"> </w:t>
      </w:r>
      <w:r>
        <w:t>a</w:t>
      </w:r>
      <w:r w:rsidRPr="005B6553">
        <w:t xml:space="preserve"> </w:t>
      </w:r>
      <w:r>
        <w:t>la</w:t>
      </w:r>
      <w:r w:rsidRPr="005B6553">
        <w:t xml:space="preserve"> </w:t>
      </w:r>
      <w:r>
        <w:t>seguridad</w:t>
      </w:r>
      <w:r w:rsidRPr="005B6553">
        <w:t xml:space="preserve"> </w:t>
      </w:r>
      <w:r>
        <w:t>social</w:t>
      </w:r>
      <w:r w:rsidRPr="005B6553">
        <w:t xml:space="preserve"> </w:t>
      </w:r>
      <w:r>
        <w:t>y</w:t>
      </w:r>
      <w:r w:rsidRPr="005B6553">
        <w:t xml:space="preserve"> </w:t>
      </w:r>
      <w:r>
        <w:t>a</w:t>
      </w:r>
      <w:r w:rsidRPr="005B6553">
        <w:t xml:space="preserve"> </w:t>
      </w:r>
      <w:r>
        <w:t>la</w:t>
      </w:r>
      <w:r w:rsidRPr="005B6553">
        <w:t xml:space="preserve"> </w:t>
      </w:r>
      <w:r>
        <w:t>salud</w:t>
      </w:r>
      <w:r w:rsidRPr="005B6553">
        <w:t xml:space="preserve"> </w:t>
      </w:r>
      <w:r>
        <w:t>ocupacional.</w:t>
      </w:r>
    </w:p>
    <w:p w14:paraId="7A4D920A" w14:textId="77777777" w:rsidR="007057E6" w:rsidRDefault="007057E6" w:rsidP="007057E6">
      <w:pPr>
        <w:pStyle w:val="Prrafodelista"/>
      </w:pPr>
    </w:p>
    <w:p w14:paraId="26C35657" w14:textId="77777777" w:rsidR="007057E6" w:rsidRDefault="00ED7C0F" w:rsidP="000929C5">
      <w:pPr>
        <w:pStyle w:val="Textoindependiente"/>
        <w:numPr>
          <w:ilvl w:val="0"/>
          <w:numId w:val="9"/>
        </w:numPr>
        <w:ind w:right="988"/>
      </w:pPr>
      <w:r>
        <w:t>Crear</w:t>
      </w:r>
      <w:r w:rsidRPr="005B6553">
        <w:t xml:space="preserve"> </w:t>
      </w:r>
      <w:r>
        <w:t>condiciones</w:t>
      </w:r>
      <w:r w:rsidRPr="005B6553">
        <w:t xml:space="preserve"> </w:t>
      </w:r>
      <w:r>
        <w:t>favorables</w:t>
      </w:r>
      <w:r w:rsidRPr="005B6553">
        <w:t xml:space="preserve"> </w:t>
      </w:r>
      <w:r>
        <w:t>al</w:t>
      </w:r>
      <w:r w:rsidRPr="005B6553">
        <w:t xml:space="preserve"> </w:t>
      </w:r>
      <w:r>
        <w:t>desarrollo</w:t>
      </w:r>
      <w:r w:rsidRPr="005B6553">
        <w:t xml:space="preserve"> </w:t>
      </w:r>
      <w:r>
        <w:t>del</w:t>
      </w:r>
      <w:r w:rsidRPr="005B6553">
        <w:t xml:space="preserve"> </w:t>
      </w:r>
      <w:r>
        <w:t>trabajo</w:t>
      </w:r>
      <w:r w:rsidRPr="005B6553">
        <w:t xml:space="preserve"> </w:t>
      </w:r>
      <w:r>
        <w:t>para</w:t>
      </w:r>
      <w:r w:rsidRPr="005B6553">
        <w:t xml:space="preserve"> </w:t>
      </w:r>
      <w:r>
        <w:t>que</w:t>
      </w:r>
      <w:r w:rsidRPr="005B6553">
        <w:t xml:space="preserve"> </w:t>
      </w:r>
      <w:r>
        <w:t>el</w:t>
      </w:r>
      <w:r w:rsidRPr="005B6553">
        <w:t xml:space="preserve"> </w:t>
      </w:r>
      <w:r>
        <w:t>desempeño</w:t>
      </w:r>
      <w:r w:rsidRPr="005B6553">
        <w:t xml:space="preserve"> </w:t>
      </w:r>
      <w:r>
        <w:t>laboral</w:t>
      </w:r>
      <w:r w:rsidRPr="005B6553">
        <w:t xml:space="preserve"> </w:t>
      </w:r>
      <w:r>
        <w:t>cumpla</w:t>
      </w:r>
      <w:r w:rsidRPr="005B6553">
        <w:t xml:space="preserve"> </w:t>
      </w:r>
      <w:r>
        <w:t>con</w:t>
      </w:r>
      <w:r w:rsidRPr="005B6553">
        <w:t xml:space="preserve"> </w:t>
      </w:r>
      <w:r>
        <w:t>los</w:t>
      </w:r>
      <w:r w:rsidRPr="005B6553">
        <w:t xml:space="preserve"> </w:t>
      </w:r>
      <w:r>
        <w:t>objetivos</w:t>
      </w:r>
      <w:r w:rsidRPr="005B6553">
        <w:t xml:space="preserve"> </w:t>
      </w:r>
      <w:r>
        <w:t>previstos.</w:t>
      </w:r>
    </w:p>
    <w:p w14:paraId="2ED405DF" w14:textId="77777777" w:rsidR="007057E6" w:rsidRDefault="007057E6" w:rsidP="007057E6">
      <w:pPr>
        <w:pStyle w:val="Prrafodelista"/>
      </w:pPr>
    </w:p>
    <w:p w14:paraId="5075E954" w14:textId="7506F3C9" w:rsidR="00BB5ADC" w:rsidRDefault="00ED7C0F" w:rsidP="000929C5">
      <w:pPr>
        <w:pStyle w:val="Textoindependiente"/>
        <w:numPr>
          <w:ilvl w:val="0"/>
          <w:numId w:val="9"/>
        </w:numPr>
        <w:spacing w:before="0"/>
        <w:ind w:right="988"/>
      </w:pPr>
      <w:r>
        <w:t>Reconocer</w:t>
      </w:r>
      <w:r w:rsidRPr="005B6553">
        <w:t xml:space="preserve"> </w:t>
      </w:r>
      <w:r>
        <w:t>o</w:t>
      </w:r>
      <w:r w:rsidRPr="005B6553">
        <w:t xml:space="preserve"> </w:t>
      </w:r>
      <w:r>
        <w:t>premiar</w:t>
      </w:r>
      <w:r w:rsidRPr="005B6553">
        <w:t xml:space="preserve"> </w:t>
      </w:r>
      <w:r>
        <w:t>los</w:t>
      </w:r>
      <w:r w:rsidRPr="005B6553">
        <w:t xml:space="preserve"> </w:t>
      </w:r>
      <w:r>
        <w:t>resultados</w:t>
      </w:r>
      <w:r w:rsidRPr="005B6553">
        <w:t xml:space="preserve"> </w:t>
      </w:r>
      <w:r>
        <w:t>del</w:t>
      </w:r>
      <w:r w:rsidRPr="005B6553">
        <w:t xml:space="preserve"> </w:t>
      </w:r>
      <w:r>
        <w:t>desempeño</w:t>
      </w:r>
      <w:r w:rsidRPr="005B6553">
        <w:t xml:space="preserve"> </w:t>
      </w:r>
      <w:r>
        <w:t>en</w:t>
      </w:r>
      <w:r w:rsidRPr="005B6553">
        <w:t xml:space="preserve"> </w:t>
      </w:r>
      <w:r>
        <w:t>niveles</w:t>
      </w:r>
      <w:r w:rsidRPr="005B6553">
        <w:t xml:space="preserve"> </w:t>
      </w:r>
      <w:r>
        <w:t>de</w:t>
      </w:r>
      <w:r w:rsidRPr="005B6553">
        <w:t xml:space="preserve"> </w:t>
      </w:r>
      <w:r>
        <w:t>excelencia.</w:t>
      </w:r>
    </w:p>
    <w:p w14:paraId="56851F9E" w14:textId="62B1AABD" w:rsidR="00BB5ADC" w:rsidRDefault="00BB5ADC" w:rsidP="007057E6">
      <w:pPr>
        <w:tabs>
          <w:tab w:val="left" w:pos="1333"/>
        </w:tabs>
        <w:spacing w:before="94" w:line="242" w:lineRule="auto"/>
        <w:ind w:right="989"/>
      </w:pPr>
    </w:p>
    <w:p w14:paraId="54F004FA" w14:textId="77777777" w:rsidR="00A5620B" w:rsidRPr="005B6553" w:rsidRDefault="00A5620B" w:rsidP="007057E6">
      <w:pPr>
        <w:tabs>
          <w:tab w:val="left" w:pos="1333"/>
        </w:tabs>
        <w:spacing w:before="94" w:line="242" w:lineRule="auto"/>
        <w:ind w:right="989"/>
      </w:pPr>
    </w:p>
    <w:p w14:paraId="4C1AE403" w14:textId="0808308D" w:rsidR="00BB5ADC" w:rsidRDefault="00ED7C0F" w:rsidP="000929C5">
      <w:pPr>
        <w:pStyle w:val="Ttulo2"/>
        <w:numPr>
          <w:ilvl w:val="1"/>
          <w:numId w:val="4"/>
        </w:numPr>
        <w:tabs>
          <w:tab w:val="left" w:pos="1868"/>
          <w:tab w:val="left" w:pos="1869"/>
        </w:tabs>
        <w:ind w:hanging="361"/>
      </w:pPr>
      <w:bookmarkStart w:id="3" w:name="_Toc99637690"/>
      <w:r>
        <w:rPr>
          <w:color w:val="1F4D78"/>
        </w:rPr>
        <w:t>Principios</w:t>
      </w:r>
      <w:bookmarkEnd w:id="3"/>
    </w:p>
    <w:p w14:paraId="3EAA2B58" w14:textId="77777777" w:rsidR="00BB5ADC" w:rsidRPr="007057E6" w:rsidRDefault="00BB5ADC">
      <w:pPr>
        <w:pStyle w:val="Textoindependiente"/>
        <w:spacing w:before="10"/>
      </w:pPr>
    </w:p>
    <w:p w14:paraId="214DAA29" w14:textId="3610164F" w:rsidR="00BB5ADC" w:rsidRDefault="00ED7C0F" w:rsidP="006C1AF9">
      <w:pPr>
        <w:pStyle w:val="Textoindependiente"/>
        <w:ind w:right="943"/>
      </w:pPr>
      <w:r>
        <w:t>Según</w:t>
      </w:r>
      <w:r>
        <w:rPr>
          <w:spacing w:val="17"/>
        </w:rPr>
        <w:t xml:space="preserve"> </w:t>
      </w:r>
      <w:r>
        <w:t>el</w:t>
      </w:r>
      <w:r>
        <w:rPr>
          <w:spacing w:val="17"/>
        </w:rPr>
        <w:t xml:space="preserve"> </w:t>
      </w:r>
      <w:r>
        <w:t>artículo</w:t>
      </w:r>
      <w:r>
        <w:rPr>
          <w:spacing w:val="17"/>
        </w:rPr>
        <w:t xml:space="preserve"> </w:t>
      </w:r>
      <w:r>
        <w:t>15</w:t>
      </w:r>
      <w:r>
        <w:rPr>
          <w:spacing w:val="17"/>
        </w:rPr>
        <w:t xml:space="preserve"> </w:t>
      </w:r>
      <w:r>
        <w:t>del</w:t>
      </w:r>
      <w:r>
        <w:rPr>
          <w:spacing w:val="17"/>
        </w:rPr>
        <w:t xml:space="preserve"> </w:t>
      </w:r>
      <w:r>
        <w:t>Decreto</w:t>
      </w:r>
      <w:r>
        <w:rPr>
          <w:spacing w:val="17"/>
        </w:rPr>
        <w:t xml:space="preserve"> </w:t>
      </w:r>
      <w:r>
        <w:t>Ley</w:t>
      </w:r>
      <w:r>
        <w:rPr>
          <w:spacing w:val="17"/>
        </w:rPr>
        <w:t xml:space="preserve"> </w:t>
      </w:r>
      <w:r>
        <w:t>1567</w:t>
      </w:r>
      <w:r>
        <w:rPr>
          <w:spacing w:val="18"/>
        </w:rPr>
        <w:t xml:space="preserve"> </w:t>
      </w:r>
      <w:r>
        <w:t>de</w:t>
      </w:r>
      <w:r>
        <w:rPr>
          <w:spacing w:val="17"/>
        </w:rPr>
        <w:t xml:space="preserve"> </w:t>
      </w:r>
      <w:r>
        <w:t>1998-</w:t>
      </w:r>
      <w:r>
        <w:rPr>
          <w:spacing w:val="17"/>
        </w:rPr>
        <w:t xml:space="preserve"> </w:t>
      </w:r>
      <w:r>
        <w:t>Principios</w:t>
      </w:r>
      <w:r>
        <w:rPr>
          <w:spacing w:val="17"/>
        </w:rPr>
        <w:t xml:space="preserve"> </w:t>
      </w:r>
      <w:r>
        <w:t>que</w:t>
      </w:r>
      <w:r>
        <w:rPr>
          <w:spacing w:val="17"/>
        </w:rPr>
        <w:t xml:space="preserve"> </w:t>
      </w:r>
      <w:r>
        <w:t>sustentan</w:t>
      </w:r>
      <w:r>
        <w:rPr>
          <w:spacing w:val="17"/>
        </w:rPr>
        <w:t xml:space="preserve"> </w:t>
      </w:r>
      <w:r>
        <w:t>y</w:t>
      </w:r>
      <w:r>
        <w:rPr>
          <w:spacing w:val="17"/>
        </w:rPr>
        <w:t xml:space="preserve"> </w:t>
      </w:r>
      <w:r>
        <w:t>justifican</w:t>
      </w:r>
      <w:r>
        <w:rPr>
          <w:spacing w:val="18"/>
        </w:rPr>
        <w:t xml:space="preserve"> </w:t>
      </w:r>
      <w:r>
        <w:t>el</w:t>
      </w:r>
      <w:r>
        <w:rPr>
          <w:spacing w:val="-59"/>
        </w:rPr>
        <w:t xml:space="preserve"> </w:t>
      </w:r>
      <w:r>
        <w:t>Sistema</w:t>
      </w:r>
      <w:r>
        <w:rPr>
          <w:spacing w:val="-2"/>
        </w:rPr>
        <w:t xml:space="preserve"> </w:t>
      </w:r>
      <w:r>
        <w:t>de</w:t>
      </w:r>
      <w:r>
        <w:rPr>
          <w:spacing w:val="-1"/>
        </w:rPr>
        <w:t xml:space="preserve"> </w:t>
      </w:r>
      <w:r>
        <w:t>Estímulos:</w:t>
      </w:r>
    </w:p>
    <w:p w14:paraId="2234B5A9" w14:textId="77777777" w:rsidR="003C6DEC" w:rsidRDefault="003C6DEC" w:rsidP="006C1AF9">
      <w:pPr>
        <w:pStyle w:val="Textoindependiente"/>
        <w:ind w:right="943"/>
      </w:pPr>
    </w:p>
    <w:p w14:paraId="4040B5F3" w14:textId="77777777" w:rsidR="006C1AF9" w:rsidRDefault="00ED7C0F" w:rsidP="000929C5">
      <w:pPr>
        <w:pStyle w:val="Prrafodelista"/>
        <w:numPr>
          <w:ilvl w:val="0"/>
          <w:numId w:val="27"/>
        </w:numPr>
        <w:tabs>
          <w:tab w:val="left" w:pos="1869"/>
        </w:tabs>
        <w:ind w:right="982"/>
      </w:pPr>
      <w:r>
        <w:t>Humanización del trabajo: toda actividad laboral deberá brindar la oportunidad de que</w:t>
      </w:r>
      <w:r w:rsidRPr="000C5149">
        <w:rPr>
          <w:spacing w:val="-59"/>
        </w:rPr>
        <w:t xml:space="preserve"> </w:t>
      </w:r>
      <w:r w:rsidRPr="000C5149">
        <w:rPr>
          <w:spacing w:val="-1"/>
        </w:rPr>
        <w:t>las</w:t>
      </w:r>
      <w:r w:rsidRPr="000C5149">
        <w:rPr>
          <w:spacing w:val="-14"/>
        </w:rPr>
        <w:t xml:space="preserve"> </w:t>
      </w:r>
      <w:r w:rsidRPr="000C5149">
        <w:rPr>
          <w:spacing w:val="-1"/>
        </w:rPr>
        <w:t>personas</w:t>
      </w:r>
      <w:r w:rsidRPr="000C5149">
        <w:rPr>
          <w:spacing w:val="-14"/>
        </w:rPr>
        <w:t xml:space="preserve"> </w:t>
      </w:r>
      <w:r w:rsidRPr="000C5149">
        <w:rPr>
          <w:spacing w:val="-1"/>
        </w:rPr>
        <w:t>crezcan</w:t>
      </w:r>
      <w:r w:rsidRPr="000C5149">
        <w:rPr>
          <w:spacing w:val="-13"/>
        </w:rPr>
        <w:t xml:space="preserve"> </w:t>
      </w:r>
      <w:r w:rsidRPr="000C5149">
        <w:rPr>
          <w:spacing w:val="-1"/>
        </w:rPr>
        <w:t>en</w:t>
      </w:r>
      <w:r w:rsidRPr="000C5149">
        <w:rPr>
          <w:spacing w:val="-14"/>
        </w:rPr>
        <w:t xml:space="preserve"> </w:t>
      </w:r>
      <w:r w:rsidRPr="000C5149">
        <w:rPr>
          <w:spacing w:val="-1"/>
        </w:rPr>
        <w:t>sus</w:t>
      </w:r>
      <w:r w:rsidRPr="000C5149">
        <w:rPr>
          <w:spacing w:val="-14"/>
        </w:rPr>
        <w:t xml:space="preserve"> </w:t>
      </w:r>
      <w:r w:rsidRPr="000C5149">
        <w:rPr>
          <w:spacing w:val="-1"/>
        </w:rPr>
        <w:t>múltiples</w:t>
      </w:r>
      <w:r w:rsidRPr="000C5149">
        <w:rPr>
          <w:spacing w:val="-13"/>
        </w:rPr>
        <w:t xml:space="preserve"> </w:t>
      </w:r>
      <w:r w:rsidRPr="000C5149">
        <w:rPr>
          <w:spacing w:val="-1"/>
        </w:rPr>
        <w:t>dimensiones</w:t>
      </w:r>
      <w:r w:rsidRPr="000C5149">
        <w:rPr>
          <w:spacing w:val="-14"/>
        </w:rPr>
        <w:t xml:space="preserve"> </w:t>
      </w:r>
      <w:r>
        <w:t>cognitiva,</w:t>
      </w:r>
      <w:r w:rsidRPr="000C5149">
        <w:rPr>
          <w:spacing w:val="-14"/>
        </w:rPr>
        <w:t xml:space="preserve"> </w:t>
      </w:r>
      <w:r>
        <w:t>efectiva,</w:t>
      </w:r>
      <w:r w:rsidRPr="000C5149">
        <w:rPr>
          <w:spacing w:val="-13"/>
        </w:rPr>
        <w:t xml:space="preserve"> </w:t>
      </w:r>
      <w:r>
        <w:t>valorativa,</w:t>
      </w:r>
      <w:r w:rsidRPr="000C5149">
        <w:rPr>
          <w:spacing w:val="-14"/>
        </w:rPr>
        <w:t xml:space="preserve"> </w:t>
      </w:r>
      <w:r>
        <w:t>ética,</w:t>
      </w:r>
      <w:r w:rsidRPr="000C5149">
        <w:rPr>
          <w:spacing w:val="-59"/>
        </w:rPr>
        <w:t xml:space="preserve"> </w:t>
      </w:r>
      <w:r>
        <w:t>estética, social y técnica y desarrollen sus potencialidades creativas mejorando al</w:t>
      </w:r>
      <w:r w:rsidRPr="000C5149">
        <w:rPr>
          <w:spacing w:val="1"/>
        </w:rPr>
        <w:t xml:space="preserve"> </w:t>
      </w:r>
      <w:r>
        <w:t>mismo</w:t>
      </w:r>
      <w:r w:rsidRPr="000C5149">
        <w:rPr>
          <w:spacing w:val="-2"/>
        </w:rPr>
        <w:t xml:space="preserve"> </w:t>
      </w:r>
      <w:r>
        <w:t>tiempo</w:t>
      </w:r>
      <w:r w:rsidRPr="000C5149">
        <w:rPr>
          <w:spacing w:val="-2"/>
        </w:rPr>
        <w:t xml:space="preserve"> </w:t>
      </w:r>
      <w:r>
        <w:t>la</w:t>
      </w:r>
      <w:r w:rsidRPr="000C5149">
        <w:rPr>
          <w:spacing w:val="-1"/>
        </w:rPr>
        <w:t xml:space="preserve"> </w:t>
      </w:r>
      <w:r>
        <w:t>gestión</w:t>
      </w:r>
      <w:r w:rsidRPr="000C5149">
        <w:rPr>
          <w:spacing w:val="-2"/>
        </w:rPr>
        <w:t xml:space="preserve"> </w:t>
      </w:r>
      <w:r>
        <w:t>institucional</w:t>
      </w:r>
      <w:r w:rsidRPr="000C5149">
        <w:rPr>
          <w:spacing w:val="-1"/>
        </w:rPr>
        <w:t xml:space="preserve"> </w:t>
      </w:r>
      <w:r>
        <w:t>y</w:t>
      </w:r>
      <w:r w:rsidRPr="000C5149">
        <w:rPr>
          <w:spacing w:val="-2"/>
        </w:rPr>
        <w:t xml:space="preserve"> </w:t>
      </w:r>
      <w:r>
        <w:t>el</w:t>
      </w:r>
      <w:r w:rsidRPr="000C5149">
        <w:rPr>
          <w:spacing w:val="-1"/>
        </w:rPr>
        <w:t xml:space="preserve"> </w:t>
      </w:r>
      <w:r>
        <w:t>desempeño</w:t>
      </w:r>
      <w:r w:rsidRPr="000C5149">
        <w:rPr>
          <w:spacing w:val="-2"/>
        </w:rPr>
        <w:t xml:space="preserve"> </w:t>
      </w:r>
      <w:r>
        <w:t>personal.</w:t>
      </w:r>
    </w:p>
    <w:p w14:paraId="24FCD837" w14:textId="77777777" w:rsidR="006C1AF9" w:rsidRDefault="00ED7C0F" w:rsidP="000929C5">
      <w:pPr>
        <w:pStyle w:val="Prrafodelista"/>
        <w:numPr>
          <w:ilvl w:val="0"/>
          <w:numId w:val="6"/>
        </w:numPr>
        <w:tabs>
          <w:tab w:val="left" w:pos="1869"/>
        </w:tabs>
        <w:ind w:right="982"/>
      </w:pPr>
      <w:r>
        <w:t>Equidad y Justicia: este principio considera que desconocer la singularidad de cada</w:t>
      </w:r>
      <w:r w:rsidRPr="006C1AF9">
        <w:rPr>
          <w:spacing w:val="1"/>
        </w:rPr>
        <w:t xml:space="preserve"> </w:t>
      </w:r>
      <w:r>
        <w:t>persona, el sistema de estímulos deberá provocar actitudes de reconocimiento para</w:t>
      </w:r>
      <w:r w:rsidRPr="006C1AF9">
        <w:rPr>
          <w:spacing w:val="1"/>
        </w:rPr>
        <w:t xml:space="preserve"> </w:t>
      </w:r>
      <w:r>
        <w:t>todos en igualdad de oportunidades, de tal manera que la valoración de los mejores</w:t>
      </w:r>
      <w:r w:rsidRPr="006C1AF9">
        <w:rPr>
          <w:spacing w:val="1"/>
        </w:rPr>
        <w:t xml:space="preserve"> </w:t>
      </w:r>
      <w:r>
        <w:t>desempeños</w:t>
      </w:r>
      <w:r w:rsidRPr="006C1AF9">
        <w:rPr>
          <w:spacing w:val="-2"/>
        </w:rPr>
        <w:t xml:space="preserve"> </w:t>
      </w:r>
      <w:r>
        <w:t>motive</w:t>
      </w:r>
      <w:r w:rsidRPr="006C1AF9">
        <w:rPr>
          <w:spacing w:val="-1"/>
        </w:rPr>
        <w:t xml:space="preserve"> </w:t>
      </w:r>
      <w:r>
        <w:t>a</w:t>
      </w:r>
      <w:r w:rsidRPr="006C1AF9">
        <w:rPr>
          <w:spacing w:val="-2"/>
        </w:rPr>
        <w:t xml:space="preserve"> </w:t>
      </w:r>
      <w:r>
        <w:t>los</w:t>
      </w:r>
      <w:r w:rsidRPr="006C1AF9">
        <w:rPr>
          <w:spacing w:val="-1"/>
        </w:rPr>
        <w:t xml:space="preserve"> </w:t>
      </w:r>
      <w:r>
        <w:t>demás</w:t>
      </w:r>
      <w:r w:rsidRPr="006C1AF9">
        <w:rPr>
          <w:spacing w:val="-1"/>
        </w:rPr>
        <w:t xml:space="preserve"> </w:t>
      </w:r>
      <w:r>
        <w:t>para</w:t>
      </w:r>
      <w:r w:rsidRPr="006C1AF9">
        <w:rPr>
          <w:spacing w:val="-2"/>
        </w:rPr>
        <w:t xml:space="preserve"> </w:t>
      </w:r>
      <w:r>
        <w:t>que</w:t>
      </w:r>
      <w:r w:rsidRPr="006C1AF9">
        <w:rPr>
          <w:spacing w:val="-1"/>
        </w:rPr>
        <w:t xml:space="preserve"> </w:t>
      </w:r>
      <w:r>
        <w:t>sigan</w:t>
      </w:r>
      <w:r w:rsidRPr="006C1AF9">
        <w:rPr>
          <w:spacing w:val="-2"/>
        </w:rPr>
        <w:t xml:space="preserve"> </w:t>
      </w:r>
      <w:r>
        <w:t>mejorando.</w:t>
      </w:r>
    </w:p>
    <w:p w14:paraId="6F3C4FB4" w14:textId="77777777" w:rsidR="006C1AF9" w:rsidRDefault="00ED7C0F" w:rsidP="000929C5">
      <w:pPr>
        <w:pStyle w:val="Prrafodelista"/>
        <w:numPr>
          <w:ilvl w:val="0"/>
          <w:numId w:val="6"/>
        </w:numPr>
        <w:tabs>
          <w:tab w:val="left" w:pos="1869"/>
        </w:tabs>
        <w:ind w:right="982"/>
      </w:pPr>
      <w:r>
        <w:t>Sinergia:</w:t>
      </w:r>
      <w:r w:rsidRPr="006C1AF9">
        <w:rPr>
          <w:spacing w:val="-8"/>
        </w:rPr>
        <w:t xml:space="preserve"> </w:t>
      </w:r>
      <w:r>
        <w:t>Este</w:t>
      </w:r>
      <w:r w:rsidRPr="006C1AF9">
        <w:rPr>
          <w:spacing w:val="-7"/>
        </w:rPr>
        <w:t xml:space="preserve"> </w:t>
      </w:r>
      <w:r>
        <w:t>principio</w:t>
      </w:r>
      <w:r w:rsidRPr="006C1AF9">
        <w:rPr>
          <w:spacing w:val="-7"/>
        </w:rPr>
        <w:t xml:space="preserve"> </w:t>
      </w:r>
      <w:r>
        <w:t>se</w:t>
      </w:r>
      <w:r w:rsidRPr="006C1AF9">
        <w:rPr>
          <w:spacing w:val="-7"/>
        </w:rPr>
        <w:t xml:space="preserve"> </w:t>
      </w:r>
      <w:r>
        <w:t>orienta</w:t>
      </w:r>
      <w:r w:rsidRPr="006C1AF9">
        <w:rPr>
          <w:spacing w:val="-7"/>
        </w:rPr>
        <w:t xml:space="preserve"> </w:t>
      </w:r>
      <w:r>
        <w:t>en</w:t>
      </w:r>
      <w:r w:rsidRPr="006C1AF9">
        <w:rPr>
          <w:spacing w:val="-7"/>
        </w:rPr>
        <w:t xml:space="preserve"> </w:t>
      </w:r>
      <w:r>
        <w:t>buscar</w:t>
      </w:r>
      <w:r w:rsidRPr="006C1AF9">
        <w:rPr>
          <w:spacing w:val="-7"/>
        </w:rPr>
        <w:t xml:space="preserve"> </w:t>
      </w:r>
      <w:r>
        <w:t>que</w:t>
      </w:r>
      <w:r w:rsidRPr="006C1AF9">
        <w:rPr>
          <w:spacing w:val="-7"/>
        </w:rPr>
        <w:t xml:space="preserve"> </w:t>
      </w:r>
      <w:r>
        <w:t>todo</w:t>
      </w:r>
      <w:r w:rsidRPr="006C1AF9">
        <w:rPr>
          <w:spacing w:val="-7"/>
        </w:rPr>
        <w:t xml:space="preserve"> </w:t>
      </w:r>
      <w:r>
        <w:t>estímulo</w:t>
      </w:r>
      <w:r w:rsidRPr="006C1AF9">
        <w:rPr>
          <w:spacing w:val="-7"/>
        </w:rPr>
        <w:t xml:space="preserve"> </w:t>
      </w:r>
      <w:r>
        <w:t>que</w:t>
      </w:r>
      <w:r w:rsidRPr="006C1AF9">
        <w:rPr>
          <w:spacing w:val="-7"/>
        </w:rPr>
        <w:t xml:space="preserve"> </w:t>
      </w:r>
      <w:r>
        <w:t>se</w:t>
      </w:r>
      <w:r w:rsidRPr="006C1AF9">
        <w:rPr>
          <w:spacing w:val="-11"/>
        </w:rPr>
        <w:t xml:space="preserve"> </w:t>
      </w:r>
      <w:r>
        <w:t>dé</w:t>
      </w:r>
      <w:r w:rsidRPr="006C1AF9">
        <w:rPr>
          <w:spacing w:val="-7"/>
        </w:rPr>
        <w:t xml:space="preserve"> </w:t>
      </w:r>
      <w:r>
        <w:t>al</w:t>
      </w:r>
      <w:r w:rsidRPr="006C1AF9">
        <w:rPr>
          <w:spacing w:val="-7"/>
        </w:rPr>
        <w:t xml:space="preserve"> </w:t>
      </w:r>
      <w:r>
        <w:t>empleado,</w:t>
      </w:r>
      <w:r w:rsidRPr="006C1AF9">
        <w:rPr>
          <w:spacing w:val="-59"/>
        </w:rPr>
        <w:t xml:space="preserve"> </w:t>
      </w:r>
      <w:r>
        <w:t>beneficie</w:t>
      </w:r>
      <w:r w:rsidRPr="006C1AF9">
        <w:rPr>
          <w:spacing w:val="-13"/>
        </w:rPr>
        <w:t xml:space="preserve"> </w:t>
      </w:r>
      <w:r>
        <w:t>a</w:t>
      </w:r>
      <w:r w:rsidRPr="006C1AF9">
        <w:rPr>
          <w:spacing w:val="-12"/>
        </w:rPr>
        <w:t xml:space="preserve"> </w:t>
      </w:r>
      <w:r>
        <w:t>la</w:t>
      </w:r>
      <w:r w:rsidRPr="006C1AF9">
        <w:rPr>
          <w:spacing w:val="-12"/>
        </w:rPr>
        <w:t xml:space="preserve"> </w:t>
      </w:r>
      <w:r>
        <w:t>organización</w:t>
      </w:r>
      <w:r w:rsidRPr="006C1AF9">
        <w:rPr>
          <w:spacing w:val="-12"/>
        </w:rPr>
        <w:t xml:space="preserve"> </w:t>
      </w:r>
      <w:r>
        <w:t>en</w:t>
      </w:r>
      <w:r w:rsidRPr="006C1AF9">
        <w:rPr>
          <w:spacing w:val="-12"/>
        </w:rPr>
        <w:t xml:space="preserve"> </w:t>
      </w:r>
      <w:r>
        <w:t>su</w:t>
      </w:r>
      <w:r w:rsidRPr="006C1AF9">
        <w:rPr>
          <w:spacing w:val="-12"/>
        </w:rPr>
        <w:t xml:space="preserve"> </w:t>
      </w:r>
      <w:r>
        <w:t>conjunto</w:t>
      </w:r>
      <w:r w:rsidRPr="006C1AF9">
        <w:rPr>
          <w:spacing w:val="-12"/>
        </w:rPr>
        <w:t xml:space="preserve"> </w:t>
      </w:r>
      <w:r>
        <w:t>a</w:t>
      </w:r>
      <w:r w:rsidRPr="006C1AF9">
        <w:rPr>
          <w:spacing w:val="-12"/>
        </w:rPr>
        <w:t xml:space="preserve"> </w:t>
      </w:r>
      <w:r>
        <w:t>través</w:t>
      </w:r>
      <w:r w:rsidRPr="006C1AF9">
        <w:rPr>
          <w:spacing w:val="-12"/>
        </w:rPr>
        <w:t xml:space="preserve"> </w:t>
      </w:r>
      <w:r>
        <w:t>de</w:t>
      </w:r>
      <w:r w:rsidRPr="006C1AF9">
        <w:rPr>
          <w:spacing w:val="-12"/>
        </w:rPr>
        <w:t xml:space="preserve"> </w:t>
      </w:r>
      <w:r>
        <w:t>la</w:t>
      </w:r>
      <w:r w:rsidRPr="006C1AF9">
        <w:rPr>
          <w:spacing w:val="-12"/>
        </w:rPr>
        <w:t xml:space="preserve"> </w:t>
      </w:r>
      <w:r>
        <w:t>generación</w:t>
      </w:r>
      <w:r w:rsidRPr="006C1AF9">
        <w:rPr>
          <w:spacing w:val="-12"/>
        </w:rPr>
        <w:t xml:space="preserve"> </w:t>
      </w:r>
      <w:r>
        <w:t>de</w:t>
      </w:r>
      <w:r w:rsidRPr="006C1AF9">
        <w:rPr>
          <w:spacing w:val="-12"/>
        </w:rPr>
        <w:t xml:space="preserve"> </w:t>
      </w:r>
      <w:r>
        <w:t>valor</w:t>
      </w:r>
      <w:r w:rsidRPr="006C1AF9">
        <w:rPr>
          <w:spacing w:val="-12"/>
        </w:rPr>
        <w:t xml:space="preserve"> </w:t>
      </w:r>
      <w:r>
        <w:t>agregado;</w:t>
      </w:r>
      <w:r w:rsidRPr="006C1AF9">
        <w:rPr>
          <w:spacing w:val="-58"/>
        </w:rPr>
        <w:t xml:space="preserve"> </w:t>
      </w:r>
      <w:r>
        <w:t>más que considerar la motivación de unos pocos empleados en el corto plazo, debe</w:t>
      </w:r>
      <w:r w:rsidRPr="006C1AF9">
        <w:rPr>
          <w:spacing w:val="1"/>
        </w:rPr>
        <w:t xml:space="preserve"> </w:t>
      </w:r>
      <w:r>
        <w:t>procurar el bienestar del conjunto de empleados en relación con la organización y</w:t>
      </w:r>
      <w:r w:rsidRPr="006C1AF9">
        <w:rPr>
          <w:spacing w:val="1"/>
        </w:rPr>
        <w:t xml:space="preserve"> </w:t>
      </w:r>
      <w:r>
        <w:t>dentro</w:t>
      </w:r>
      <w:r w:rsidRPr="006C1AF9">
        <w:rPr>
          <w:spacing w:val="-2"/>
        </w:rPr>
        <w:t xml:space="preserve"> </w:t>
      </w:r>
      <w:r>
        <w:t>de</w:t>
      </w:r>
      <w:r w:rsidRPr="006C1AF9">
        <w:rPr>
          <w:spacing w:val="-1"/>
        </w:rPr>
        <w:t xml:space="preserve"> </w:t>
      </w:r>
      <w:r>
        <w:t>la</w:t>
      </w:r>
      <w:r w:rsidRPr="006C1AF9">
        <w:rPr>
          <w:spacing w:val="-1"/>
        </w:rPr>
        <w:t xml:space="preserve"> </w:t>
      </w:r>
      <w:r>
        <w:t>continuidad</w:t>
      </w:r>
      <w:r w:rsidRPr="006C1AF9">
        <w:rPr>
          <w:spacing w:val="-1"/>
        </w:rPr>
        <w:t xml:space="preserve"> </w:t>
      </w:r>
      <w:r>
        <w:t>del</w:t>
      </w:r>
      <w:r w:rsidRPr="006C1AF9">
        <w:rPr>
          <w:spacing w:val="-1"/>
        </w:rPr>
        <w:t xml:space="preserve"> </w:t>
      </w:r>
      <w:r>
        <w:t>tiempo.</w:t>
      </w:r>
    </w:p>
    <w:p w14:paraId="2D9C92AA" w14:textId="77777777" w:rsidR="006C1AF9" w:rsidRDefault="00ED7C0F" w:rsidP="000929C5">
      <w:pPr>
        <w:pStyle w:val="Prrafodelista"/>
        <w:numPr>
          <w:ilvl w:val="0"/>
          <w:numId w:val="6"/>
        </w:numPr>
        <w:tabs>
          <w:tab w:val="left" w:pos="1869"/>
        </w:tabs>
        <w:ind w:right="982"/>
      </w:pPr>
      <w:r>
        <w:t>Objetividad y Transparencia: Los procesos que produzcan la toma de decisiones para</w:t>
      </w:r>
      <w:r w:rsidRPr="006C1AF9">
        <w:rPr>
          <w:spacing w:val="-59"/>
        </w:rPr>
        <w:t xml:space="preserve"> </w:t>
      </w:r>
      <w:r>
        <w:t>el manejo de programas de bienestar e incentivos deberán basarse en criterios y</w:t>
      </w:r>
      <w:r w:rsidRPr="006C1AF9">
        <w:rPr>
          <w:spacing w:val="1"/>
        </w:rPr>
        <w:t xml:space="preserve"> </w:t>
      </w:r>
      <w:r>
        <w:t>procedimientos objetivos, los cuales serán conocidos por todos los miembros de la</w:t>
      </w:r>
      <w:r w:rsidRPr="006C1AF9">
        <w:rPr>
          <w:spacing w:val="1"/>
        </w:rPr>
        <w:t xml:space="preserve"> </w:t>
      </w:r>
      <w:r>
        <w:t>Entidad.</w:t>
      </w:r>
    </w:p>
    <w:p w14:paraId="1A9D5034" w14:textId="77777777" w:rsidR="006C1AF9" w:rsidRDefault="00ED7C0F" w:rsidP="000929C5">
      <w:pPr>
        <w:pStyle w:val="Prrafodelista"/>
        <w:numPr>
          <w:ilvl w:val="0"/>
          <w:numId w:val="6"/>
        </w:numPr>
        <w:tabs>
          <w:tab w:val="left" w:pos="1869"/>
        </w:tabs>
        <w:ind w:right="982"/>
      </w:pPr>
      <w:r>
        <w:t>Coherencia: Este principio busca que las entidades desarrollen efectivamente las</w:t>
      </w:r>
      <w:r w:rsidRPr="006C1AF9">
        <w:rPr>
          <w:spacing w:val="1"/>
        </w:rPr>
        <w:t xml:space="preserve"> </w:t>
      </w:r>
      <w:r>
        <w:t>responsabilidades</w:t>
      </w:r>
      <w:r w:rsidRPr="006C1AF9">
        <w:rPr>
          <w:spacing w:val="-15"/>
        </w:rPr>
        <w:t xml:space="preserve"> </w:t>
      </w:r>
      <w:r>
        <w:t>que</w:t>
      </w:r>
      <w:r w:rsidRPr="006C1AF9">
        <w:rPr>
          <w:spacing w:val="-14"/>
        </w:rPr>
        <w:t xml:space="preserve"> </w:t>
      </w:r>
      <w:r>
        <w:t>le</w:t>
      </w:r>
      <w:r w:rsidRPr="006C1AF9">
        <w:rPr>
          <w:spacing w:val="-14"/>
        </w:rPr>
        <w:t xml:space="preserve"> </w:t>
      </w:r>
      <w:r>
        <w:t>corresponden</w:t>
      </w:r>
      <w:r w:rsidRPr="006C1AF9">
        <w:rPr>
          <w:spacing w:val="-14"/>
        </w:rPr>
        <w:t xml:space="preserve"> </w:t>
      </w:r>
      <w:r>
        <w:t>dentro</w:t>
      </w:r>
      <w:r w:rsidRPr="006C1AF9">
        <w:rPr>
          <w:spacing w:val="-14"/>
        </w:rPr>
        <w:t xml:space="preserve"> </w:t>
      </w:r>
      <w:r>
        <w:t>del</w:t>
      </w:r>
      <w:r w:rsidRPr="006C1AF9">
        <w:rPr>
          <w:spacing w:val="-14"/>
        </w:rPr>
        <w:t xml:space="preserve"> </w:t>
      </w:r>
      <w:r>
        <w:t>sistema</w:t>
      </w:r>
      <w:r w:rsidRPr="006C1AF9">
        <w:rPr>
          <w:spacing w:val="-14"/>
        </w:rPr>
        <w:t xml:space="preserve"> </w:t>
      </w:r>
      <w:r>
        <w:t>de</w:t>
      </w:r>
      <w:r w:rsidRPr="006C1AF9">
        <w:rPr>
          <w:spacing w:val="-14"/>
        </w:rPr>
        <w:t xml:space="preserve"> </w:t>
      </w:r>
      <w:r>
        <w:t>estímulos.</w:t>
      </w:r>
      <w:r w:rsidRPr="006C1AF9">
        <w:rPr>
          <w:spacing w:val="-14"/>
        </w:rPr>
        <w:t xml:space="preserve"> </w:t>
      </w:r>
      <w:r>
        <w:t>Las</w:t>
      </w:r>
      <w:r w:rsidRPr="006C1AF9">
        <w:rPr>
          <w:spacing w:val="-14"/>
        </w:rPr>
        <w:t xml:space="preserve"> </w:t>
      </w:r>
      <w:r>
        <w:t>entidades</w:t>
      </w:r>
      <w:r w:rsidRPr="006C1AF9">
        <w:rPr>
          <w:spacing w:val="-58"/>
        </w:rPr>
        <w:t xml:space="preserve"> </w:t>
      </w:r>
      <w:r>
        <w:t>deberán basarse en criterios y procedimientos objetivos, los cuales serán conocidos</w:t>
      </w:r>
      <w:r w:rsidRPr="006C1AF9">
        <w:rPr>
          <w:spacing w:val="1"/>
        </w:rPr>
        <w:t xml:space="preserve"> </w:t>
      </w:r>
      <w:r>
        <w:t>por</w:t>
      </w:r>
      <w:r w:rsidRPr="006C1AF9">
        <w:rPr>
          <w:spacing w:val="-2"/>
        </w:rPr>
        <w:t xml:space="preserve"> </w:t>
      </w:r>
      <w:r>
        <w:t>todos</w:t>
      </w:r>
      <w:r w:rsidRPr="006C1AF9">
        <w:rPr>
          <w:spacing w:val="-1"/>
        </w:rPr>
        <w:t xml:space="preserve"> </w:t>
      </w:r>
      <w:r>
        <w:t>los</w:t>
      </w:r>
      <w:r w:rsidRPr="006C1AF9">
        <w:rPr>
          <w:spacing w:val="-1"/>
        </w:rPr>
        <w:t xml:space="preserve"> </w:t>
      </w:r>
      <w:r>
        <w:t>miembros</w:t>
      </w:r>
      <w:r w:rsidRPr="006C1AF9">
        <w:rPr>
          <w:spacing w:val="-1"/>
        </w:rPr>
        <w:t xml:space="preserve"> </w:t>
      </w:r>
      <w:r>
        <w:t>de</w:t>
      </w:r>
      <w:r w:rsidRPr="006C1AF9">
        <w:rPr>
          <w:spacing w:val="-1"/>
        </w:rPr>
        <w:t xml:space="preserve"> </w:t>
      </w:r>
      <w:r>
        <w:t>la</w:t>
      </w:r>
      <w:r w:rsidRPr="006C1AF9">
        <w:rPr>
          <w:spacing w:val="-1"/>
        </w:rPr>
        <w:t xml:space="preserve"> </w:t>
      </w:r>
      <w:r>
        <w:t>Entidad.</w:t>
      </w:r>
    </w:p>
    <w:p w14:paraId="62011000" w14:textId="0C866354" w:rsidR="00BB5ADC" w:rsidRDefault="00ED7C0F" w:rsidP="000929C5">
      <w:pPr>
        <w:pStyle w:val="Prrafodelista"/>
        <w:numPr>
          <w:ilvl w:val="0"/>
          <w:numId w:val="6"/>
        </w:numPr>
        <w:tabs>
          <w:tab w:val="left" w:pos="1869"/>
        </w:tabs>
        <w:ind w:right="982"/>
      </w:pPr>
      <w:r>
        <w:t>Articulación: La motivación del empleado deberá procurarse integrando acciones,</w:t>
      </w:r>
      <w:r w:rsidRPr="006C1AF9">
        <w:rPr>
          <w:spacing w:val="1"/>
        </w:rPr>
        <w:t xml:space="preserve"> </w:t>
      </w:r>
      <w:r>
        <w:t>proyectos,</w:t>
      </w:r>
      <w:r w:rsidRPr="006C1AF9">
        <w:rPr>
          <w:spacing w:val="-14"/>
        </w:rPr>
        <w:t xml:space="preserve"> </w:t>
      </w:r>
      <w:r>
        <w:t>programas,</w:t>
      </w:r>
      <w:r w:rsidRPr="006C1AF9">
        <w:rPr>
          <w:spacing w:val="-14"/>
        </w:rPr>
        <w:t xml:space="preserve"> </w:t>
      </w:r>
      <w:r>
        <w:t>y</w:t>
      </w:r>
      <w:r w:rsidRPr="006C1AF9">
        <w:rPr>
          <w:spacing w:val="-14"/>
        </w:rPr>
        <w:t xml:space="preserve"> </w:t>
      </w:r>
      <w:r>
        <w:t>estrategias</w:t>
      </w:r>
      <w:r w:rsidRPr="006C1AF9">
        <w:rPr>
          <w:spacing w:val="-14"/>
        </w:rPr>
        <w:t xml:space="preserve"> </w:t>
      </w:r>
      <w:r>
        <w:t>que</w:t>
      </w:r>
      <w:r w:rsidRPr="006C1AF9">
        <w:rPr>
          <w:spacing w:val="-14"/>
        </w:rPr>
        <w:t xml:space="preserve"> </w:t>
      </w:r>
      <w:r>
        <w:t>contribuyan</w:t>
      </w:r>
      <w:r w:rsidRPr="006C1AF9">
        <w:rPr>
          <w:spacing w:val="-13"/>
        </w:rPr>
        <w:t xml:space="preserve"> </w:t>
      </w:r>
      <w:r>
        <w:t>simultáneamente</w:t>
      </w:r>
      <w:r w:rsidRPr="006C1AF9">
        <w:rPr>
          <w:spacing w:val="-14"/>
        </w:rPr>
        <w:t xml:space="preserve"> </w:t>
      </w:r>
      <w:r>
        <w:t>a</w:t>
      </w:r>
      <w:r w:rsidRPr="006C1AF9">
        <w:rPr>
          <w:spacing w:val="-14"/>
        </w:rPr>
        <w:t xml:space="preserve"> </w:t>
      </w:r>
      <w:r>
        <w:t>la</w:t>
      </w:r>
      <w:r w:rsidRPr="006C1AF9">
        <w:rPr>
          <w:spacing w:val="-14"/>
        </w:rPr>
        <w:t xml:space="preserve"> </w:t>
      </w:r>
      <w:r>
        <w:t>satisfacción</w:t>
      </w:r>
      <w:r w:rsidRPr="006C1AF9">
        <w:rPr>
          <w:spacing w:val="-59"/>
        </w:rPr>
        <w:t xml:space="preserve"> </w:t>
      </w:r>
      <w:r>
        <w:t>de</w:t>
      </w:r>
      <w:r w:rsidRPr="006C1AF9">
        <w:rPr>
          <w:spacing w:val="-2"/>
        </w:rPr>
        <w:t xml:space="preserve"> </w:t>
      </w:r>
      <w:r>
        <w:t>sus</w:t>
      </w:r>
      <w:r w:rsidRPr="006C1AF9">
        <w:rPr>
          <w:spacing w:val="-1"/>
        </w:rPr>
        <w:t xml:space="preserve"> </w:t>
      </w:r>
      <w:r>
        <w:t>necesidades</w:t>
      </w:r>
      <w:r w:rsidRPr="006C1AF9">
        <w:rPr>
          <w:spacing w:val="-1"/>
        </w:rPr>
        <w:t xml:space="preserve"> </w:t>
      </w:r>
      <w:r>
        <w:t>materiales</w:t>
      </w:r>
      <w:r w:rsidRPr="006C1AF9">
        <w:rPr>
          <w:spacing w:val="-2"/>
        </w:rPr>
        <w:t xml:space="preserve"> </w:t>
      </w:r>
      <w:r>
        <w:t>y</w:t>
      </w:r>
      <w:r w:rsidRPr="006C1AF9">
        <w:rPr>
          <w:spacing w:val="-1"/>
        </w:rPr>
        <w:t xml:space="preserve"> </w:t>
      </w:r>
      <w:r>
        <w:t>espirituales.</w:t>
      </w:r>
    </w:p>
    <w:p w14:paraId="5DCFBEF8" w14:textId="201AA7B2" w:rsidR="00BB5ADC" w:rsidRDefault="00BB5ADC">
      <w:pPr>
        <w:pStyle w:val="Textoindependiente"/>
        <w:spacing w:before="2"/>
        <w:rPr>
          <w:sz w:val="20"/>
        </w:rPr>
      </w:pPr>
    </w:p>
    <w:p w14:paraId="39A0121C" w14:textId="77777777" w:rsidR="006C1AF9" w:rsidRDefault="006C1AF9">
      <w:pPr>
        <w:pStyle w:val="Textoindependiente"/>
        <w:spacing w:before="2"/>
        <w:rPr>
          <w:sz w:val="20"/>
        </w:rPr>
      </w:pPr>
    </w:p>
    <w:p w14:paraId="05DE0A50" w14:textId="0627B21B" w:rsidR="00BB5ADC" w:rsidRDefault="00ED7C0F" w:rsidP="000929C5">
      <w:pPr>
        <w:pStyle w:val="Ttulo2"/>
        <w:numPr>
          <w:ilvl w:val="1"/>
          <w:numId w:val="4"/>
        </w:numPr>
        <w:tabs>
          <w:tab w:val="left" w:pos="1868"/>
          <w:tab w:val="left" w:pos="1869"/>
        </w:tabs>
        <w:ind w:hanging="361"/>
      </w:pPr>
      <w:bookmarkStart w:id="4" w:name="_Toc99637691"/>
      <w:r>
        <w:rPr>
          <w:color w:val="1F4D78"/>
        </w:rPr>
        <w:t>Marco</w:t>
      </w:r>
      <w:r>
        <w:rPr>
          <w:color w:val="1F4D78"/>
          <w:spacing w:val="-3"/>
        </w:rPr>
        <w:t xml:space="preserve"> </w:t>
      </w:r>
      <w:r>
        <w:rPr>
          <w:color w:val="1F4D78"/>
        </w:rPr>
        <w:t>Legal</w:t>
      </w:r>
      <w:bookmarkEnd w:id="4"/>
    </w:p>
    <w:p w14:paraId="323E46DA" w14:textId="77777777" w:rsidR="00BB5ADC" w:rsidRDefault="00BB5ADC">
      <w:pPr>
        <w:pStyle w:val="Textoindependiente"/>
        <w:spacing w:before="5"/>
        <w:rPr>
          <w:rFonts w:ascii="Arial"/>
          <w:b/>
        </w:rPr>
      </w:pPr>
    </w:p>
    <w:p w14:paraId="00E25E2D" w14:textId="5D09910C" w:rsidR="006C1AF9" w:rsidRDefault="00ED7C0F" w:rsidP="006C1AF9">
      <w:pPr>
        <w:pStyle w:val="Textoindependiente"/>
        <w:spacing w:line="237" w:lineRule="auto"/>
        <w:ind w:right="988"/>
      </w:pPr>
      <w:r>
        <w:t>De conformidad con los parámetros señalados por el gobierno en materia de bienestar se</w:t>
      </w:r>
      <w:r>
        <w:rPr>
          <w:spacing w:val="1"/>
        </w:rPr>
        <w:t xml:space="preserve"> </w:t>
      </w:r>
      <w:r>
        <w:t>presenta</w:t>
      </w:r>
      <w:r>
        <w:rPr>
          <w:spacing w:val="-2"/>
        </w:rPr>
        <w:t xml:space="preserve"> </w:t>
      </w:r>
      <w:r>
        <w:t>la</w:t>
      </w:r>
      <w:r>
        <w:rPr>
          <w:spacing w:val="-2"/>
        </w:rPr>
        <w:t xml:space="preserve"> </w:t>
      </w:r>
      <w:r>
        <w:t>normatividad</w:t>
      </w:r>
      <w:r>
        <w:rPr>
          <w:spacing w:val="-2"/>
        </w:rPr>
        <w:t xml:space="preserve"> </w:t>
      </w:r>
      <w:r>
        <w:t>que</w:t>
      </w:r>
      <w:r>
        <w:rPr>
          <w:spacing w:val="-1"/>
        </w:rPr>
        <w:t xml:space="preserve"> </w:t>
      </w:r>
      <w:r>
        <w:t>soporta</w:t>
      </w:r>
      <w:r>
        <w:rPr>
          <w:spacing w:val="-2"/>
        </w:rPr>
        <w:t xml:space="preserve"> </w:t>
      </w:r>
      <w:r>
        <w:t>los</w:t>
      </w:r>
      <w:r>
        <w:rPr>
          <w:spacing w:val="-2"/>
        </w:rPr>
        <w:t xml:space="preserve"> </w:t>
      </w:r>
      <w:r>
        <w:t>planes</w:t>
      </w:r>
      <w:r>
        <w:rPr>
          <w:spacing w:val="-1"/>
        </w:rPr>
        <w:t xml:space="preserve"> </w:t>
      </w:r>
      <w:r>
        <w:t>de</w:t>
      </w:r>
      <w:r>
        <w:rPr>
          <w:spacing w:val="-2"/>
        </w:rPr>
        <w:t xml:space="preserve"> </w:t>
      </w:r>
      <w:r>
        <w:t>estím</w:t>
      </w:r>
      <w:r w:rsidR="00CB6480">
        <w:t>u</w:t>
      </w:r>
      <w:r>
        <w:t>los</w:t>
      </w:r>
      <w:r>
        <w:rPr>
          <w:spacing w:val="-2"/>
        </w:rPr>
        <w:t xml:space="preserve"> </w:t>
      </w:r>
      <w:r>
        <w:t>e</w:t>
      </w:r>
      <w:r>
        <w:rPr>
          <w:spacing w:val="-1"/>
        </w:rPr>
        <w:t xml:space="preserve"> </w:t>
      </w:r>
      <w:r>
        <w:t>incentivos.</w:t>
      </w:r>
    </w:p>
    <w:p w14:paraId="530E66AE" w14:textId="77777777" w:rsidR="006C1AF9" w:rsidRDefault="006C1AF9" w:rsidP="006C1AF9">
      <w:pPr>
        <w:pStyle w:val="Textoindependiente"/>
        <w:spacing w:line="237" w:lineRule="auto"/>
        <w:ind w:right="988"/>
      </w:pPr>
    </w:p>
    <w:p w14:paraId="56EB6D50" w14:textId="77777777" w:rsidR="006C1AF9" w:rsidRDefault="00ED7C0F" w:rsidP="000929C5">
      <w:pPr>
        <w:pStyle w:val="Textoindependiente"/>
        <w:numPr>
          <w:ilvl w:val="0"/>
          <w:numId w:val="7"/>
        </w:numPr>
        <w:spacing w:line="237" w:lineRule="auto"/>
        <w:ind w:right="988"/>
      </w:pPr>
      <w:r>
        <w:t>Constitución</w:t>
      </w:r>
      <w:r w:rsidRPr="006C1AF9">
        <w:rPr>
          <w:spacing w:val="-4"/>
        </w:rPr>
        <w:t xml:space="preserve"> </w:t>
      </w:r>
      <w:r>
        <w:t>Política</w:t>
      </w:r>
      <w:r w:rsidRPr="006C1AF9">
        <w:rPr>
          <w:spacing w:val="-3"/>
        </w:rPr>
        <w:t xml:space="preserve"> </w:t>
      </w:r>
      <w:r>
        <w:t>de</w:t>
      </w:r>
      <w:r w:rsidRPr="006C1AF9">
        <w:rPr>
          <w:spacing w:val="-5"/>
        </w:rPr>
        <w:t xml:space="preserve"> </w:t>
      </w:r>
      <w:r>
        <w:t>Colombia</w:t>
      </w:r>
      <w:r w:rsidRPr="006C1AF9">
        <w:rPr>
          <w:spacing w:val="-3"/>
        </w:rPr>
        <w:t xml:space="preserve"> </w:t>
      </w:r>
      <w:r>
        <w:t>de</w:t>
      </w:r>
      <w:r w:rsidRPr="006C1AF9">
        <w:rPr>
          <w:spacing w:val="-3"/>
        </w:rPr>
        <w:t xml:space="preserve"> </w:t>
      </w:r>
      <w:r>
        <w:t>1991,</w:t>
      </w:r>
      <w:r w:rsidRPr="006C1AF9">
        <w:rPr>
          <w:spacing w:val="-4"/>
        </w:rPr>
        <w:t xml:space="preserve"> </w:t>
      </w:r>
      <w:r>
        <w:t>en</w:t>
      </w:r>
      <w:r w:rsidRPr="006C1AF9">
        <w:rPr>
          <w:spacing w:val="-3"/>
        </w:rPr>
        <w:t xml:space="preserve"> </w:t>
      </w:r>
      <w:r>
        <w:t>especial</w:t>
      </w:r>
      <w:r w:rsidRPr="006C1AF9">
        <w:rPr>
          <w:spacing w:val="-3"/>
        </w:rPr>
        <w:t xml:space="preserve"> </w:t>
      </w:r>
      <w:r>
        <w:t>el</w:t>
      </w:r>
      <w:r w:rsidRPr="006C1AF9">
        <w:rPr>
          <w:spacing w:val="-4"/>
        </w:rPr>
        <w:t xml:space="preserve"> </w:t>
      </w:r>
      <w:r>
        <w:t>artículo</w:t>
      </w:r>
      <w:r w:rsidRPr="006C1AF9">
        <w:rPr>
          <w:spacing w:val="-3"/>
        </w:rPr>
        <w:t xml:space="preserve"> </w:t>
      </w:r>
      <w:r>
        <w:t>53.</w:t>
      </w:r>
    </w:p>
    <w:p w14:paraId="08B74FA4" w14:textId="77777777" w:rsidR="006C1AF9" w:rsidRDefault="006C1AF9" w:rsidP="006C1AF9">
      <w:pPr>
        <w:pStyle w:val="Textoindependiente"/>
        <w:spacing w:line="237" w:lineRule="auto"/>
        <w:ind w:left="720" w:right="988"/>
      </w:pPr>
    </w:p>
    <w:p w14:paraId="0F7E73BA" w14:textId="77777777" w:rsidR="006C1AF9" w:rsidRDefault="00ED7C0F" w:rsidP="000929C5">
      <w:pPr>
        <w:pStyle w:val="Textoindependiente"/>
        <w:numPr>
          <w:ilvl w:val="0"/>
          <w:numId w:val="7"/>
        </w:numPr>
        <w:spacing w:line="237" w:lineRule="auto"/>
        <w:ind w:right="988"/>
      </w:pPr>
      <w:r>
        <w:t>Ley 734 de 2002, Código Único Disciplinario, que en su artículo 33 señala, entre otros</w:t>
      </w:r>
      <w:r w:rsidRPr="006C1AF9">
        <w:rPr>
          <w:spacing w:val="1"/>
        </w:rPr>
        <w:t xml:space="preserve"> </w:t>
      </w:r>
      <w:r>
        <w:t>derechos,</w:t>
      </w:r>
      <w:r w:rsidRPr="006C1AF9">
        <w:rPr>
          <w:spacing w:val="-15"/>
        </w:rPr>
        <w:t xml:space="preserve"> </w:t>
      </w:r>
      <w:r>
        <w:t>de</w:t>
      </w:r>
      <w:r w:rsidRPr="006C1AF9">
        <w:rPr>
          <w:spacing w:val="-15"/>
        </w:rPr>
        <w:t xml:space="preserve"> </w:t>
      </w:r>
      <w:r>
        <w:t>los</w:t>
      </w:r>
      <w:r w:rsidRPr="006C1AF9">
        <w:rPr>
          <w:spacing w:val="-14"/>
        </w:rPr>
        <w:t xml:space="preserve"> </w:t>
      </w:r>
      <w:r>
        <w:t>servidores</w:t>
      </w:r>
      <w:r w:rsidRPr="006C1AF9">
        <w:rPr>
          <w:spacing w:val="-15"/>
        </w:rPr>
        <w:t xml:space="preserve"> </w:t>
      </w:r>
      <w:r>
        <w:t>públicos,</w:t>
      </w:r>
      <w:r w:rsidRPr="006C1AF9">
        <w:rPr>
          <w:spacing w:val="-15"/>
        </w:rPr>
        <w:t xml:space="preserve"> </w:t>
      </w:r>
      <w:r>
        <w:t>participar</w:t>
      </w:r>
      <w:r w:rsidRPr="006C1AF9">
        <w:rPr>
          <w:spacing w:val="-14"/>
        </w:rPr>
        <w:t xml:space="preserve"> </w:t>
      </w:r>
      <w:r>
        <w:t>en</w:t>
      </w:r>
      <w:r w:rsidRPr="006C1AF9">
        <w:rPr>
          <w:spacing w:val="-15"/>
        </w:rPr>
        <w:t xml:space="preserve"> </w:t>
      </w:r>
      <w:r>
        <w:t>todos</w:t>
      </w:r>
      <w:r w:rsidRPr="006C1AF9">
        <w:rPr>
          <w:spacing w:val="-15"/>
        </w:rPr>
        <w:t xml:space="preserve"> </w:t>
      </w:r>
      <w:r>
        <w:t>los</w:t>
      </w:r>
      <w:r w:rsidRPr="006C1AF9">
        <w:rPr>
          <w:spacing w:val="-14"/>
        </w:rPr>
        <w:t xml:space="preserve"> </w:t>
      </w:r>
      <w:r>
        <w:t>programas</w:t>
      </w:r>
      <w:r w:rsidRPr="006C1AF9">
        <w:rPr>
          <w:spacing w:val="-15"/>
        </w:rPr>
        <w:t xml:space="preserve"> </w:t>
      </w:r>
      <w:r>
        <w:t>de</w:t>
      </w:r>
      <w:r w:rsidRPr="006C1AF9">
        <w:rPr>
          <w:spacing w:val="-15"/>
        </w:rPr>
        <w:t xml:space="preserve"> </w:t>
      </w:r>
      <w:r>
        <w:t>bienestar</w:t>
      </w:r>
      <w:r w:rsidRPr="006C1AF9">
        <w:rPr>
          <w:spacing w:val="-14"/>
        </w:rPr>
        <w:t xml:space="preserve"> </w:t>
      </w:r>
      <w:r>
        <w:t>social</w:t>
      </w:r>
      <w:r w:rsidRPr="006C1AF9">
        <w:rPr>
          <w:spacing w:val="-15"/>
        </w:rPr>
        <w:t xml:space="preserve"> </w:t>
      </w:r>
      <w:r>
        <w:t>que</w:t>
      </w:r>
      <w:r w:rsidRPr="006C1AF9">
        <w:rPr>
          <w:spacing w:val="-59"/>
        </w:rPr>
        <w:t xml:space="preserve"> </w:t>
      </w:r>
      <w:r>
        <w:t>para</w:t>
      </w:r>
      <w:r w:rsidRPr="006C1AF9">
        <w:rPr>
          <w:spacing w:val="-7"/>
        </w:rPr>
        <w:t xml:space="preserve"> </w:t>
      </w:r>
      <w:r>
        <w:t>los</w:t>
      </w:r>
      <w:r w:rsidRPr="006C1AF9">
        <w:rPr>
          <w:spacing w:val="-6"/>
        </w:rPr>
        <w:t xml:space="preserve"> </w:t>
      </w:r>
      <w:r>
        <w:t>servidores</w:t>
      </w:r>
      <w:r w:rsidRPr="006C1AF9">
        <w:rPr>
          <w:spacing w:val="-6"/>
        </w:rPr>
        <w:t xml:space="preserve"> </w:t>
      </w:r>
      <w:r>
        <w:t>públicos</w:t>
      </w:r>
      <w:r w:rsidRPr="006C1AF9">
        <w:rPr>
          <w:spacing w:val="-7"/>
        </w:rPr>
        <w:t xml:space="preserve"> </w:t>
      </w:r>
      <w:r>
        <w:t>y</w:t>
      </w:r>
      <w:r w:rsidRPr="006C1AF9">
        <w:rPr>
          <w:spacing w:val="-6"/>
        </w:rPr>
        <w:t xml:space="preserve"> </w:t>
      </w:r>
      <w:r>
        <w:t>sus</w:t>
      </w:r>
      <w:r w:rsidRPr="006C1AF9">
        <w:rPr>
          <w:spacing w:val="-6"/>
        </w:rPr>
        <w:t xml:space="preserve"> </w:t>
      </w:r>
      <w:r>
        <w:t>familiares</w:t>
      </w:r>
      <w:r w:rsidRPr="006C1AF9">
        <w:rPr>
          <w:spacing w:val="-7"/>
        </w:rPr>
        <w:t xml:space="preserve"> </w:t>
      </w:r>
      <w:r>
        <w:t>establezca</w:t>
      </w:r>
      <w:r w:rsidRPr="006C1AF9">
        <w:rPr>
          <w:spacing w:val="-6"/>
        </w:rPr>
        <w:t xml:space="preserve"> </w:t>
      </w:r>
      <w:r>
        <w:t>el</w:t>
      </w:r>
      <w:r w:rsidRPr="006C1AF9">
        <w:rPr>
          <w:spacing w:val="-5"/>
        </w:rPr>
        <w:t xml:space="preserve"> </w:t>
      </w:r>
      <w:r>
        <w:t>Estado,</w:t>
      </w:r>
      <w:r w:rsidRPr="006C1AF9">
        <w:rPr>
          <w:spacing w:val="-7"/>
        </w:rPr>
        <w:t xml:space="preserve"> </w:t>
      </w:r>
      <w:r>
        <w:t>tales</w:t>
      </w:r>
      <w:r w:rsidRPr="006C1AF9">
        <w:rPr>
          <w:spacing w:val="-6"/>
        </w:rPr>
        <w:t xml:space="preserve"> </w:t>
      </w:r>
      <w:r>
        <w:t>como</w:t>
      </w:r>
      <w:r w:rsidRPr="006C1AF9">
        <w:rPr>
          <w:spacing w:val="-6"/>
        </w:rPr>
        <w:t xml:space="preserve"> </w:t>
      </w:r>
      <w:r>
        <w:t>los</w:t>
      </w:r>
      <w:r w:rsidRPr="006C1AF9">
        <w:rPr>
          <w:spacing w:val="-7"/>
        </w:rPr>
        <w:t xml:space="preserve"> </w:t>
      </w:r>
      <w:r>
        <w:t>de</w:t>
      </w:r>
      <w:r w:rsidRPr="006C1AF9">
        <w:rPr>
          <w:spacing w:val="-6"/>
        </w:rPr>
        <w:t xml:space="preserve"> </w:t>
      </w:r>
      <w:r>
        <w:t>vivienda,</w:t>
      </w:r>
      <w:r w:rsidRPr="006C1AF9">
        <w:rPr>
          <w:spacing w:val="-59"/>
        </w:rPr>
        <w:t xml:space="preserve"> </w:t>
      </w:r>
      <w:r>
        <w:t>educación,</w:t>
      </w:r>
      <w:r w:rsidRPr="006C1AF9">
        <w:rPr>
          <w:spacing w:val="-2"/>
        </w:rPr>
        <w:t xml:space="preserve"> </w:t>
      </w:r>
      <w:r>
        <w:t>recreación,</w:t>
      </w:r>
      <w:r w:rsidRPr="006C1AF9">
        <w:rPr>
          <w:spacing w:val="-1"/>
        </w:rPr>
        <w:t xml:space="preserve"> </w:t>
      </w:r>
      <w:r>
        <w:t>cultura,</w:t>
      </w:r>
      <w:r w:rsidRPr="006C1AF9">
        <w:rPr>
          <w:spacing w:val="-2"/>
        </w:rPr>
        <w:t xml:space="preserve"> </w:t>
      </w:r>
      <w:r>
        <w:t>deporte</w:t>
      </w:r>
      <w:r w:rsidRPr="006C1AF9">
        <w:rPr>
          <w:spacing w:val="-1"/>
        </w:rPr>
        <w:t xml:space="preserve"> </w:t>
      </w:r>
      <w:r>
        <w:t>y</w:t>
      </w:r>
      <w:r w:rsidRPr="006C1AF9">
        <w:rPr>
          <w:spacing w:val="-1"/>
        </w:rPr>
        <w:t xml:space="preserve"> </w:t>
      </w:r>
      <w:r>
        <w:t>vacacionales.</w:t>
      </w:r>
    </w:p>
    <w:p w14:paraId="012A64FD" w14:textId="77777777" w:rsidR="006C1AF9" w:rsidRDefault="006C1AF9" w:rsidP="006C1AF9">
      <w:pPr>
        <w:pStyle w:val="Prrafodelista"/>
      </w:pPr>
    </w:p>
    <w:p w14:paraId="77C86CE0" w14:textId="77777777" w:rsidR="006C1AF9" w:rsidRDefault="00ED7C0F" w:rsidP="000929C5">
      <w:pPr>
        <w:pStyle w:val="Textoindependiente"/>
        <w:numPr>
          <w:ilvl w:val="0"/>
          <w:numId w:val="7"/>
        </w:numPr>
        <w:spacing w:line="237" w:lineRule="auto"/>
        <w:ind w:right="988"/>
      </w:pPr>
      <w:r>
        <w:t>Ley 909 de 2004, en su artículo 36, parágrafo “Con el propósito de elevar los niveles de</w:t>
      </w:r>
      <w:r w:rsidRPr="006C1AF9">
        <w:rPr>
          <w:spacing w:val="1"/>
        </w:rPr>
        <w:t xml:space="preserve"> </w:t>
      </w:r>
      <w:r>
        <w:t>eficiencia, satisfacción y desarrollo de los empleados en el desempeño de su labor y de</w:t>
      </w:r>
      <w:r w:rsidRPr="006C1AF9">
        <w:rPr>
          <w:spacing w:val="1"/>
        </w:rPr>
        <w:t xml:space="preserve"> </w:t>
      </w:r>
      <w:r>
        <w:t>contribuir al cumplimiento efectivo de los resultados institucionales, las entidades deberán</w:t>
      </w:r>
      <w:r w:rsidRPr="006C1AF9">
        <w:rPr>
          <w:spacing w:val="1"/>
        </w:rPr>
        <w:t xml:space="preserve"> </w:t>
      </w:r>
      <w:r>
        <w:lastRenderedPageBreak/>
        <w:t>implementar programas de bienestar e incentivos, de acuerdo con las normas vigentes y las</w:t>
      </w:r>
      <w:r w:rsidRPr="006C1AF9">
        <w:rPr>
          <w:spacing w:val="1"/>
        </w:rPr>
        <w:t xml:space="preserve"> </w:t>
      </w:r>
      <w:r>
        <w:t>que</w:t>
      </w:r>
      <w:r w:rsidRPr="006C1AF9">
        <w:rPr>
          <w:spacing w:val="-2"/>
        </w:rPr>
        <w:t xml:space="preserve"> </w:t>
      </w:r>
      <w:r>
        <w:t>desarrollen</w:t>
      </w:r>
      <w:r w:rsidRPr="006C1AF9">
        <w:rPr>
          <w:spacing w:val="-1"/>
        </w:rPr>
        <w:t xml:space="preserve"> </w:t>
      </w:r>
      <w:r>
        <w:t>la</w:t>
      </w:r>
      <w:r w:rsidRPr="006C1AF9">
        <w:rPr>
          <w:spacing w:val="-1"/>
        </w:rPr>
        <w:t xml:space="preserve"> </w:t>
      </w:r>
      <w:r>
        <w:t>presente</w:t>
      </w:r>
      <w:r w:rsidRPr="006C1AF9">
        <w:rPr>
          <w:spacing w:val="-1"/>
        </w:rPr>
        <w:t xml:space="preserve"> </w:t>
      </w:r>
      <w:r>
        <w:t>Ley.”</w:t>
      </w:r>
    </w:p>
    <w:p w14:paraId="5F05D54B" w14:textId="77777777" w:rsidR="006C1AF9" w:rsidRDefault="006C1AF9" w:rsidP="006C1AF9">
      <w:pPr>
        <w:pStyle w:val="Prrafodelista"/>
      </w:pPr>
    </w:p>
    <w:p w14:paraId="551AF7D1" w14:textId="77777777" w:rsidR="006C1AF9" w:rsidRDefault="00ED7C0F" w:rsidP="000929C5">
      <w:pPr>
        <w:pStyle w:val="Textoindependiente"/>
        <w:numPr>
          <w:ilvl w:val="0"/>
          <w:numId w:val="7"/>
        </w:numPr>
        <w:spacing w:line="237" w:lineRule="auto"/>
        <w:ind w:right="988"/>
      </w:pPr>
      <w:r>
        <w:t>Decreto</w:t>
      </w:r>
      <w:r w:rsidRPr="006C1AF9">
        <w:rPr>
          <w:spacing w:val="-4"/>
        </w:rPr>
        <w:t xml:space="preserve"> </w:t>
      </w:r>
      <w:r>
        <w:t>1567</w:t>
      </w:r>
      <w:r w:rsidRPr="006C1AF9">
        <w:rPr>
          <w:spacing w:val="-4"/>
        </w:rPr>
        <w:t xml:space="preserve"> </w:t>
      </w:r>
      <w:r>
        <w:t>de</w:t>
      </w:r>
      <w:r w:rsidRPr="006C1AF9">
        <w:rPr>
          <w:spacing w:val="-3"/>
        </w:rPr>
        <w:t xml:space="preserve"> </w:t>
      </w:r>
      <w:r>
        <w:t>1998,</w:t>
      </w:r>
      <w:r w:rsidRPr="006C1AF9">
        <w:rPr>
          <w:spacing w:val="-4"/>
        </w:rPr>
        <w:t xml:space="preserve"> </w:t>
      </w:r>
      <w:r>
        <w:t>por</w:t>
      </w:r>
      <w:r w:rsidRPr="006C1AF9">
        <w:rPr>
          <w:spacing w:val="-4"/>
        </w:rPr>
        <w:t xml:space="preserve"> </w:t>
      </w:r>
      <w:r>
        <w:t>el</w:t>
      </w:r>
      <w:r w:rsidRPr="006C1AF9">
        <w:rPr>
          <w:spacing w:val="-3"/>
        </w:rPr>
        <w:t xml:space="preserve"> </w:t>
      </w:r>
      <w:r>
        <w:t>cual</w:t>
      </w:r>
      <w:r w:rsidRPr="006C1AF9">
        <w:rPr>
          <w:spacing w:val="-4"/>
        </w:rPr>
        <w:t xml:space="preserve"> </w:t>
      </w:r>
      <w:r>
        <w:t>se</w:t>
      </w:r>
      <w:r w:rsidRPr="006C1AF9">
        <w:rPr>
          <w:spacing w:val="-4"/>
        </w:rPr>
        <w:t xml:space="preserve"> </w:t>
      </w:r>
      <w:r>
        <w:t>crea</w:t>
      </w:r>
      <w:r w:rsidRPr="006C1AF9">
        <w:rPr>
          <w:spacing w:val="-3"/>
        </w:rPr>
        <w:t xml:space="preserve"> </w:t>
      </w:r>
      <w:r>
        <w:t>el</w:t>
      </w:r>
      <w:r w:rsidRPr="006C1AF9">
        <w:rPr>
          <w:spacing w:val="-4"/>
        </w:rPr>
        <w:t xml:space="preserve"> </w:t>
      </w:r>
      <w:r>
        <w:t>Sistema</w:t>
      </w:r>
      <w:r w:rsidRPr="006C1AF9">
        <w:rPr>
          <w:spacing w:val="-4"/>
        </w:rPr>
        <w:t xml:space="preserve"> </w:t>
      </w:r>
      <w:r>
        <w:t>Nacional</w:t>
      </w:r>
      <w:r w:rsidRPr="006C1AF9">
        <w:rPr>
          <w:spacing w:val="-3"/>
        </w:rPr>
        <w:t xml:space="preserve"> </w:t>
      </w:r>
      <w:r>
        <w:t>de</w:t>
      </w:r>
      <w:r w:rsidRPr="006C1AF9">
        <w:rPr>
          <w:spacing w:val="-4"/>
        </w:rPr>
        <w:t xml:space="preserve"> </w:t>
      </w:r>
      <w:r>
        <w:t>Capacitación</w:t>
      </w:r>
      <w:r w:rsidRPr="006C1AF9">
        <w:rPr>
          <w:spacing w:val="-4"/>
        </w:rPr>
        <w:t xml:space="preserve"> </w:t>
      </w:r>
      <w:r>
        <w:t>y</w:t>
      </w:r>
      <w:r w:rsidRPr="006C1AF9">
        <w:rPr>
          <w:spacing w:val="-3"/>
        </w:rPr>
        <w:t xml:space="preserve"> </w:t>
      </w:r>
      <w:r>
        <w:t>el</w:t>
      </w:r>
      <w:r w:rsidRPr="006C1AF9">
        <w:rPr>
          <w:spacing w:val="-4"/>
        </w:rPr>
        <w:t xml:space="preserve"> </w:t>
      </w:r>
      <w:r>
        <w:t>Sistema</w:t>
      </w:r>
      <w:r w:rsidRPr="006C1AF9">
        <w:rPr>
          <w:spacing w:val="-59"/>
        </w:rPr>
        <w:t xml:space="preserve"> </w:t>
      </w:r>
      <w:r>
        <w:t>de</w:t>
      </w:r>
      <w:r w:rsidRPr="006C1AF9">
        <w:rPr>
          <w:spacing w:val="-2"/>
        </w:rPr>
        <w:t xml:space="preserve"> </w:t>
      </w:r>
      <w:r>
        <w:t>Estímulos</w:t>
      </w:r>
      <w:r w:rsidRPr="006C1AF9">
        <w:rPr>
          <w:spacing w:val="-1"/>
        </w:rPr>
        <w:t xml:space="preserve"> </w:t>
      </w:r>
      <w:r>
        <w:t>para</w:t>
      </w:r>
      <w:r w:rsidRPr="006C1AF9">
        <w:rPr>
          <w:spacing w:val="-1"/>
        </w:rPr>
        <w:t xml:space="preserve"> </w:t>
      </w:r>
      <w:r>
        <w:t>los</w:t>
      </w:r>
      <w:r w:rsidRPr="006C1AF9">
        <w:rPr>
          <w:spacing w:val="-1"/>
        </w:rPr>
        <w:t xml:space="preserve"> </w:t>
      </w:r>
      <w:r>
        <w:t>empleados</w:t>
      </w:r>
      <w:r w:rsidRPr="006C1AF9">
        <w:rPr>
          <w:spacing w:val="-1"/>
        </w:rPr>
        <w:t xml:space="preserve"> </w:t>
      </w:r>
      <w:r>
        <w:t>del</w:t>
      </w:r>
      <w:r w:rsidRPr="006C1AF9">
        <w:rPr>
          <w:spacing w:val="-2"/>
        </w:rPr>
        <w:t xml:space="preserve"> </w:t>
      </w:r>
      <w:r>
        <w:t>Estado.</w:t>
      </w:r>
    </w:p>
    <w:p w14:paraId="06A1ED10" w14:textId="77777777" w:rsidR="006C1AF9" w:rsidRDefault="006C1AF9" w:rsidP="006C1AF9">
      <w:pPr>
        <w:pStyle w:val="Prrafodelista"/>
      </w:pPr>
    </w:p>
    <w:p w14:paraId="6A704AAB" w14:textId="77777777" w:rsidR="006C1AF9" w:rsidRDefault="00ED7C0F" w:rsidP="000929C5">
      <w:pPr>
        <w:pStyle w:val="Textoindependiente"/>
        <w:numPr>
          <w:ilvl w:val="0"/>
          <w:numId w:val="7"/>
        </w:numPr>
        <w:spacing w:line="237" w:lineRule="auto"/>
        <w:ind w:right="988"/>
      </w:pPr>
      <w:r>
        <w:t>Decreto 1083 de 2015 por medio del cual se expide el Decreto Único Reglamentario del</w:t>
      </w:r>
      <w:r w:rsidRPr="006C1AF9">
        <w:rPr>
          <w:spacing w:val="1"/>
        </w:rPr>
        <w:t xml:space="preserve"> </w:t>
      </w:r>
      <w:r>
        <w:t>Sector</w:t>
      </w:r>
      <w:r w:rsidRPr="006C1AF9">
        <w:rPr>
          <w:spacing w:val="-2"/>
        </w:rPr>
        <w:t xml:space="preserve"> </w:t>
      </w:r>
      <w:r>
        <w:t>de</w:t>
      </w:r>
      <w:r w:rsidRPr="006C1AF9">
        <w:rPr>
          <w:spacing w:val="-1"/>
        </w:rPr>
        <w:t xml:space="preserve"> </w:t>
      </w:r>
      <w:r>
        <w:t>Función</w:t>
      </w:r>
      <w:r w:rsidRPr="006C1AF9">
        <w:rPr>
          <w:spacing w:val="-1"/>
        </w:rPr>
        <w:t xml:space="preserve"> </w:t>
      </w:r>
      <w:r>
        <w:t>Pública.</w:t>
      </w:r>
    </w:p>
    <w:p w14:paraId="70ED7642" w14:textId="77777777" w:rsidR="006C1AF9" w:rsidRDefault="006C1AF9" w:rsidP="006C1AF9">
      <w:pPr>
        <w:pStyle w:val="Prrafodelista"/>
      </w:pPr>
    </w:p>
    <w:p w14:paraId="32B0D781" w14:textId="77777777" w:rsidR="006C1AF9" w:rsidRDefault="00ED7C0F" w:rsidP="000929C5">
      <w:pPr>
        <w:pStyle w:val="Textoindependiente"/>
        <w:numPr>
          <w:ilvl w:val="0"/>
          <w:numId w:val="7"/>
        </w:numPr>
        <w:spacing w:line="237" w:lineRule="auto"/>
        <w:ind w:right="988"/>
      </w:pPr>
      <w:r>
        <w:t>Acuerdo 645 de 2016, por el cual se adopta el Plan de Desarrollo Económico, Social,</w:t>
      </w:r>
      <w:r w:rsidRPr="006C1AF9">
        <w:rPr>
          <w:spacing w:val="1"/>
        </w:rPr>
        <w:t xml:space="preserve"> </w:t>
      </w:r>
      <w:r>
        <w:t>Ambiental</w:t>
      </w:r>
      <w:r w:rsidRPr="006C1AF9">
        <w:rPr>
          <w:spacing w:val="-3"/>
        </w:rPr>
        <w:t xml:space="preserve"> </w:t>
      </w:r>
      <w:r>
        <w:t>y</w:t>
      </w:r>
      <w:r w:rsidRPr="006C1AF9">
        <w:rPr>
          <w:spacing w:val="-3"/>
        </w:rPr>
        <w:t xml:space="preserve"> </w:t>
      </w:r>
      <w:r>
        <w:t>de</w:t>
      </w:r>
      <w:r w:rsidRPr="006C1AF9">
        <w:rPr>
          <w:spacing w:val="-2"/>
        </w:rPr>
        <w:t xml:space="preserve"> </w:t>
      </w:r>
      <w:r>
        <w:t>Obras</w:t>
      </w:r>
      <w:r w:rsidRPr="006C1AF9">
        <w:rPr>
          <w:spacing w:val="-3"/>
        </w:rPr>
        <w:t xml:space="preserve"> </w:t>
      </w:r>
      <w:r>
        <w:t>Públicas</w:t>
      </w:r>
      <w:r w:rsidRPr="006C1AF9">
        <w:rPr>
          <w:spacing w:val="-3"/>
        </w:rPr>
        <w:t xml:space="preserve"> </w:t>
      </w:r>
      <w:r>
        <w:t>para</w:t>
      </w:r>
      <w:r w:rsidRPr="006C1AF9">
        <w:rPr>
          <w:spacing w:val="-2"/>
        </w:rPr>
        <w:t xml:space="preserve"> </w:t>
      </w:r>
      <w:r>
        <w:t>Bogotá</w:t>
      </w:r>
      <w:r w:rsidRPr="006C1AF9">
        <w:rPr>
          <w:spacing w:val="-3"/>
        </w:rPr>
        <w:t xml:space="preserve"> </w:t>
      </w:r>
      <w:r>
        <w:t>D.C.</w:t>
      </w:r>
      <w:r w:rsidRPr="006C1AF9">
        <w:rPr>
          <w:spacing w:val="-2"/>
        </w:rPr>
        <w:t xml:space="preserve"> </w:t>
      </w:r>
      <w:r>
        <w:t>2016-2020.</w:t>
      </w:r>
      <w:r w:rsidRPr="006C1AF9">
        <w:rPr>
          <w:spacing w:val="-3"/>
        </w:rPr>
        <w:t xml:space="preserve"> </w:t>
      </w:r>
      <w:r>
        <w:t>“Bogotá</w:t>
      </w:r>
      <w:r w:rsidRPr="006C1AF9">
        <w:rPr>
          <w:spacing w:val="-3"/>
        </w:rPr>
        <w:t xml:space="preserve"> </w:t>
      </w:r>
      <w:r>
        <w:t>Mejor</w:t>
      </w:r>
      <w:r w:rsidRPr="006C1AF9">
        <w:rPr>
          <w:spacing w:val="-2"/>
        </w:rPr>
        <w:t xml:space="preserve"> </w:t>
      </w:r>
      <w:r>
        <w:t>para</w:t>
      </w:r>
      <w:r w:rsidRPr="006C1AF9">
        <w:rPr>
          <w:spacing w:val="-3"/>
        </w:rPr>
        <w:t xml:space="preserve"> </w:t>
      </w:r>
      <w:r>
        <w:t>Todos”.</w:t>
      </w:r>
    </w:p>
    <w:p w14:paraId="45482C7B" w14:textId="77777777" w:rsidR="006C1AF9" w:rsidRDefault="006C1AF9" w:rsidP="006C1AF9">
      <w:pPr>
        <w:pStyle w:val="Prrafodelista"/>
      </w:pPr>
    </w:p>
    <w:p w14:paraId="21360882" w14:textId="77777777" w:rsidR="006C1AF9" w:rsidRDefault="00ED7C0F" w:rsidP="000929C5">
      <w:pPr>
        <w:pStyle w:val="Textoindependiente"/>
        <w:numPr>
          <w:ilvl w:val="0"/>
          <w:numId w:val="7"/>
        </w:numPr>
        <w:spacing w:line="237" w:lineRule="auto"/>
        <w:ind w:right="988"/>
      </w:pPr>
      <w:r>
        <w:t>Circular 012 de 2011, en cual establece las medidas de au</w:t>
      </w:r>
      <w:r w:rsidR="009A2B20">
        <w:t>s</w:t>
      </w:r>
      <w:r>
        <w:t>teridad del gasto público y define</w:t>
      </w:r>
      <w:r w:rsidRPr="006C1AF9">
        <w:rPr>
          <w:spacing w:val="-59"/>
        </w:rPr>
        <w:t xml:space="preserve"> </w:t>
      </w:r>
      <w:r>
        <w:t>la celebración del día de los niños en el mes de diciembre, otorgando con cargo a su</w:t>
      </w:r>
      <w:r w:rsidRPr="006C1AF9">
        <w:rPr>
          <w:spacing w:val="1"/>
        </w:rPr>
        <w:t xml:space="preserve"> </w:t>
      </w:r>
      <w:r>
        <w:t>presupuesto, un bono navideño por un valor máximo de seis (6) salarios mínimos diarios</w:t>
      </w:r>
      <w:r w:rsidRPr="006C1AF9">
        <w:rPr>
          <w:spacing w:val="1"/>
        </w:rPr>
        <w:t xml:space="preserve"> </w:t>
      </w:r>
      <w:r>
        <w:t>legales vigentes por cada hijo o hija de los servidores públicos que a 31 de diciembre del año</w:t>
      </w:r>
      <w:r w:rsidRPr="006C1AF9">
        <w:rPr>
          <w:spacing w:val="-59"/>
        </w:rPr>
        <w:t xml:space="preserve"> </w:t>
      </w:r>
      <w:r>
        <w:t>en</w:t>
      </w:r>
      <w:r w:rsidRPr="006C1AF9">
        <w:rPr>
          <w:spacing w:val="-2"/>
        </w:rPr>
        <w:t xml:space="preserve"> </w:t>
      </w:r>
      <w:r>
        <w:t>curso</w:t>
      </w:r>
      <w:r w:rsidRPr="006C1AF9">
        <w:rPr>
          <w:spacing w:val="-1"/>
        </w:rPr>
        <w:t xml:space="preserve"> </w:t>
      </w:r>
      <w:r>
        <w:t>sea</w:t>
      </w:r>
      <w:r w:rsidRPr="006C1AF9">
        <w:rPr>
          <w:spacing w:val="-1"/>
        </w:rPr>
        <w:t xml:space="preserve"> </w:t>
      </w:r>
      <w:r>
        <w:t>menor</w:t>
      </w:r>
      <w:r w:rsidRPr="006C1AF9">
        <w:rPr>
          <w:spacing w:val="-1"/>
        </w:rPr>
        <w:t xml:space="preserve"> </w:t>
      </w:r>
      <w:r>
        <w:t>de</w:t>
      </w:r>
      <w:r w:rsidRPr="006C1AF9">
        <w:rPr>
          <w:spacing w:val="-1"/>
        </w:rPr>
        <w:t xml:space="preserve"> </w:t>
      </w:r>
      <w:r>
        <w:t>13</w:t>
      </w:r>
      <w:r w:rsidRPr="006C1AF9">
        <w:rPr>
          <w:spacing w:val="-1"/>
        </w:rPr>
        <w:t xml:space="preserve"> </w:t>
      </w:r>
      <w:r>
        <w:t>años.</w:t>
      </w:r>
    </w:p>
    <w:p w14:paraId="30F122C4" w14:textId="77777777" w:rsidR="006C1AF9" w:rsidRDefault="006C1AF9" w:rsidP="006C1AF9">
      <w:pPr>
        <w:pStyle w:val="Prrafodelista"/>
      </w:pPr>
    </w:p>
    <w:p w14:paraId="5CD179B5" w14:textId="77777777" w:rsidR="006C1AF9" w:rsidRDefault="00A70563" w:rsidP="000929C5">
      <w:pPr>
        <w:pStyle w:val="Textoindependiente"/>
        <w:numPr>
          <w:ilvl w:val="0"/>
          <w:numId w:val="7"/>
        </w:numPr>
        <w:spacing w:line="237" w:lineRule="auto"/>
        <w:ind w:right="988"/>
      </w:pPr>
      <w:r>
        <w:t>Programa Nacional de Bienestar: Servidores saludables, entidades sostenibles 2020 -2022</w:t>
      </w:r>
      <w:r w:rsidR="006C1AF9">
        <w:t>.</w:t>
      </w:r>
    </w:p>
    <w:p w14:paraId="6B3709DD" w14:textId="77777777" w:rsidR="006C1AF9" w:rsidRDefault="006C1AF9" w:rsidP="006C1AF9">
      <w:pPr>
        <w:pStyle w:val="Prrafodelista"/>
      </w:pPr>
    </w:p>
    <w:p w14:paraId="3AA1C903" w14:textId="77777777" w:rsidR="006C1AF9" w:rsidRDefault="00B37F5A" w:rsidP="000929C5">
      <w:pPr>
        <w:pStyle w:val="Textoindependiente"/>
        <w:numPr>
          <w:ilvl w:val="0"/>
          <w:numId w:val="7"/>
        </w:numPr>
        <w:spacing w:line="237" w:lineRule="auto"/>
        <w:ind w:right="988"/>
      </w:pPr>
      <w:r>
        <w:t>Circular externa 02 DASCD - Lineamientos para integración del plan de gestión</w:t>
      </w:r>
      <w:r w:rsidR="006C1AF9">
        <w:t xml:space="preserve"> </w:t>
      </w:r>
      <w:r>
        <w:t>Estratégica del talento humano</w:t>
      </w:r>
      <w:r w:rsidR="006C1AF9">
        <w:t>.</w:t>
      </w:r>
    </w:p>
    <w:p w14:paraId="6BA94FC1" w14:textId="77777777" w:rsidR="006C1AF9" w:rsidRDefault="006C1AF9" w:rsidP="006C1AF9">
      <w:pPr>
        <w:pStyle w:val="Prrafodelista"/>
      </w:pPr>
    </w:p>
    <w:p w14:paraId="48EB0CBA" w14:textId="59658CE2" w:rsidR="00A70563" w:rsidRDefault="00B37F5A" w:rsidP="000929C5">
      <w:pPr>
        <w:pStyle w:val="Textoindependiente"/>
        <w:numPr>
          <w:ilvl w:val="0"/>
          <w:numId w:val="7"/>
        </w:numPr>
        <w:spacing w:line="237" w:lineRule="auto"/>
        <w:ind w:right="988"/>
      </w:pPr>
      <w:r>
        <w:t>Plan Distrital de Bienestar 2022. Lineamientos para la ejecución y adecuación de los planes de bienestar de las entidades y organismos distritales</w:t>
      </w:r>
      <w:r w:rsidR="006C1AF9">
        <w:t>.</w:t>
      </w:r>
    </w:p>
    <w:p w14:paraId="7C5419E7" w14:textId="77777777" w:rsidR="00BB5ADC" w:rsidRDefault="00BB5ADC">
      <w:pPr>
        <w:pStyle w:val="Textoindependiente"/>
        <w:spacing w:before="10"/>
        <w:rPr>
          <w:sz w:val="21"/>
        </w:rPr>
      </w:pPr>
    </w:p>
    <w:p w14:paraId="4172A70F" w14:textId="77777777" w:rsidR="00BB5ADC" w:rsidRDefault="00ED7C0F" w:rsidP="006C1AF9">
      <w:pPr>
        <w:pStyle w:val="Textoindependiente"/>
        <w:ind w:right="988"/>
      </w:pPr>
      <w:r>
        <w:t>Cabe</w:t>
      </w:r>
      <w:r>
        <w:rPr>
          <w:spacing w:val="-8"/>
        </w:rPr>
        <w:t xml:space="preserve"> </w:t>
      </w:r>
      <w:r>
        <w:t>destacar</w:t>
      </w:r>
      <w:r>
        <w:rPr>
          <w:spacing w:val="-8"/>
        </w:rPr>
        <w:t xml:space="preserve"> </w:t>
      </w:r>
      <w:r>
        <w:t>que</w:t>
      </w:r>
      <w:r>
        <w:rPr>
          <w:spacing w:val="-8"/>
        </w:rPr>
        <w:t xml:space="preserve"> </w:t>
      </w:r>
      <w:r>
        <w:t>todas</w:t>
      </w:r>
      <w:r>
        <w:rPr>
          <w:spacing w:val="-8"/>
        </w:rPr>
        <w:t xml:space="preserve"> </w:t>
      </w:r>
      <w:r>
        <w:t>las</w:t>
      </w:r>
      <w:r>
        <w:rPr>
          <w:spacing w:val="-8"/>
        </w:rPr>
        <w:t xml:space="preserve"> </w:t>
      </w:r>
      <w:r>
        <w:t>actividades</w:t>
      </w:r>
      <w:r>
        <w:rPr>
          <w:spacing w:val="-10"/>
        </w:rPr>
        <w:t xml:space="preserve"> </w:t>
      </w:r>
      <w:r>
        <w:t>planeadas</w:t>
      </w:r>
      <w:r>
        <w:rPr>
          <w:spacing w:val="-8"/>
        </w:rPr>
        <w:t xml:space="preserve"> </w:t>
      </w:r>
      <w:r>
        <w:t>para</w:t>
      </w:r>
      <w:r>
        <w:rPr>
          <w:spacing w:val="-8"/>
        </w:rPr>
        <w:t xml:space="preserve"> </w:t>
      </w:r>
      <w:r>
        <w:t>la</w:t>
      </w:r>
      <w:r>
        <w:rPr>
          <w:spacing w:val="-8"/>
        </w:rPr>
        <w:t xml:space="preserve"> </w:t>
      </w:r>
      <w:r>
        <w:t>vigencia,</w:t>
      </w:r>
      <w:r>
        <w:rPr>
          <w:spacing w:val="-8"/>
        </w:rPr>
        <w:t xml:space="preserve"> </w:t>
      </w:r>
      <w:r>
        <w:t>se</w:t>
      </w:r>
      <w:r>
        <w:rPr>
          <w:spacing w:val="-7"/>
        </w:rPr>
        <w:t xml:space="preserve"> </w:t>
      </w:r>
      <w:r>
        <w:t>realizarán</w:t>
      </w:r>
      <w:r>
        <w:rPr>
          <w:spacing w:val="-8"/>
        </w:rPr>
        <w:t xml:space="preserve"> </w:t>
      </w:r>
      <w:r>
        <w:t>atendiendo</w:t>
      </w:r>
      <w:r>
        <w:rPr>
          <w:spacing w:val="-59"/>
        </w:rPr>
        <w:t xml:space="preserve"> </w:t>
      </w:r>
      <w:r>
        <w:t>a las indicaciones</w:t>
      </w:r>
      <w:r w:rsidR="008819B7">
        <w:t>, recomendaciones y disposiciones</w:t>
      </w:r>
      <w:r>
        <w:t xml:space="preserve"> de nivel Nacional y Distrital asociadas a la emergencia de salud causada</w:t>
      </w:r>
      <w:r>
        <w:rPr>
          <w:spacing w:val="1"/>
        </w:rPr>
        <w:t xml:space="preserve"> </w:t>
      </w:r>
      <w:r>
        <w:t>por</w:t>
      </w:r>
      <w:r>
        <w:rPr>
          <w:spacing w:val="-2"/>
        </w:rPr>
        <w:t xml:space="preserve"> </w:t>
      </w:r>
      <w:r>
        <w:t>el</w:t>
      </w:r>
      <w:r>
        <w:rPr>
          <w:spacing w:val="-1"/>
        </w:rPr>
        <w:t xml:space="preserve"> </w:t>
      </w:r>
      <w:r>
        <w:t>Covid</w:t>
      </w:r>
      <w:r>
        <w:rPr>
          <w:spacing w:val="-1"/>
        </w:rPr>
        <w:t xml:space="preserve"> </w:t>
      </w:r>
      <w:r>
        <w:t>19</w:t>
      </w:r>
      <w:r w:rsidR="008819B7">
        <w:t xml:space="preserve">, que sean dispuestas por el </w:t>
      </w:r>
      <w:r>
        <w:t>Ministerio de Salud y Protección</w:t>
      </w:r>
      <w:r>
        <w:rPr>
          <w:spacing w:val="1"/>
        </w:rPr>
        <w:t xml:space="preserve"> </w:t>
      </w:r>
      <w:r>
        <w:t>Social</w:t>
      </w:r>
      <w:r>
        <w:rPr>
          <w:spacing w:val="1"/>
        </w:rPr>
        <w:t xml:space="preserve"> </w:t>
      </w:r>
      <w:r>
        <w:t>y</w:t>
      </w:r>
      <w:r>
        <w:rPr>
          <w:spacing w:val="1"/>
        </w:rPr>
        <w:t xml:space="preserve"> </w:t>
      </w:r>
      <w:r>
        <w:t>demás</w:t>
      </w:r>
      <w:r>
        <w:rPr>
          <w:spacing w:val="1"/>
        </w:rPr>
        <w:t xml:space="preserve"> </w:t>
      </w:r>
      <w:r>
        <w:t>entidades</w:t>
      </w:r>
      <w:r>
        <w:rPr>
          <w:spacing w:val="1"/>
        </w:rPr>
        <w:t xml:space="preserve"> </w:t>
      </w:r>
      <w:r>
        <w:t>pertinentes</w:t>
      </w:r>
      <w:r w:rsidR="008819B7">
        <w:t>.</w:t>
      </w:r>
    </w:p>
    <w:p w14:paraId="4BFF3A8F" w14:textId="77777777" w:rsidR="009A7D49" w:rsidRDefault="009A7D49" w:rsidP="009A7D49">
      <w:pPr>
        <w:pStyle w:val="Ttulo2"/>
        <w:tabs>
          <w:tab w:val="left" w:pos="1869"/>
        </w:tabs>
        <w:ind w:left="0" w:firstLine="0"/>
        <w:rPr>
          <w:color w:val="1F4D78"/>
        </w:rPr>
      </w:pPr>
    </w:p>
    <w:p w14:paraId="19765658" w14:textId="1A6297AB" w:rsidR="009A7D49" w:rsidRDefault="009A7D49" w:rsidP="000929C5">
      <w:pPr>
        <w:pStyle w:val="Ttulo2"/>
        <w:numPr>
          <w:ilvl w:val="1"/>
          <w:numId w:val="4"/>
        </w:numPr>
        <w:tabs>
          <w:tab w:val="left" w:pos="1869"/>
        </w:tabs>
        <w:ind w:hanging="361"/>
        <w:rPr>
          <w:color w:val="1F4D78"/>
        </w:rPr>
      </w:pPr>
      <w:bookmarkStart w:id="5" w:name="_Toc99637692"/>
      <w:r>
        <w:rPr>
          <w:color w:val="1F4D78"/>
        </w:rPr>
        <w:t>Alcance - Beneficiarios</w:t>
      </w:r>
      <w:r w:rsidRPr="009A7D49">
        <w:rPr>
          <w:color w:val="1F4D78"/>
        </w:rPr>
        <w:t xml:space="preserve"> </w:t>
      </w:r>
      <w:r>
        <w:rPr>
          <w:color w:val="1F4D78"/>
        </w:rPr>
        <w:t>del</w:t>
      </w:r>
      <w:r w:rsidRPr="009A7D49">
        <w:rPr>
          <w:color w:val="1F4D78"/>
        </w:rPr>
        <w:t xml:space="preserve"> </w:t>
      </w:r>
      <w:r>
        <w:rPr>
          <w:color w:val="1F4D78"/>
        </w:rPr>
        <w:t>presente</w:t>
      </w:r>
      <w:r w:rsidRPr="009A7D49">
        <w:rPr>
          <w:color w:val="1F4D78"/>
        </w:rPr>
        <w:t xml:space="preserve"> </w:t>
      </w:r>
      <w:r>
        <w:rPr>
          <w:color w:val="1F4D78"/>
        </w:rPr>
        <w:t>plan</w:t>
      </w:r>
      <w:bookmarkEnd w:id="5"/>
    </w:p>
    <w:p w14:paraId="5854F831" w14:textId="77777777" w:rsidR="006C1AF9" w:rsidRDefault="006C1AF9" w:rsidP="006C1AF9">
      <w:pPr>
        <w:pStyle w:val="Textoindependiente"/>
        <w:spacing w:line="237" w:lineRule="auto"/>
        <w:ind w:right="987"/>
        <w:rPr>
          <w:rFonts w:ascii="Arial"/>
          <w:b/>
        </w:rPr>
      </w:pPr>
    </w:p>
    <w:p w14:paraId="531A2781" w14:textId="08058F3E" w:rsidR="009A7D49" w:rsidRDefault="009A7D49" w:rsidP="006C1AF9">
      <w:pPr>
        <w:pStyle w:val="Textoindependiente"/>
        <w:spacing w:line="237" w:lineRule="auto"/>
        <w:ind w:right="987"/>
      </w:pPr>
      <w:r>
        <w:t>Los beneficiarios del Plan de Estímulos e Incentivos 2022 son</w:t>
      </w:r>
      <w:r w:rsidR="00660F6B">
        <w:t xml:space="preserve"> los </w:t>
      </w:r>
      <w:r>
        <w:t>empleados públicos de carrera</w:t>
      </w:r>
      <w:r>
        <w:rPr>
          <w:spacing w:val="1"/>
        </w:rPr>
        <w:t xml:space="preserve"> </w:t>
      </w:r>
      <w:r>
        <w:t>administrativa</w:t>
      </w:r>
      <w:r>
        <w:rPr>
          <w:spacing w:val="59"/>
        </w:rPr>
        <w:t xml:space="preserve"> </w:t>
      </w:r>
      <w:r>
        <w:t>y</w:t>
      </w:r>
      <w:r>
        <w:rPr>
          <w:spacing w:val="59"/>
        </w:rPr>
        <w:t xml:space="preserve"> </w:t>
      </w:r>
      <w:r>
        <w:t>de</w:t>
      </w:r>
      <w:r>
        <w:rPr>
          <w:spacing w:val="-1"/>
        </w:rPr>
        <w:t xml:space="preserve"> </w:t>
      </w:r>
      <w:r>
        <w:t>libre</w:t>
      </w:r>
      <w:r>
        <w:rPr>
          <w:spacing w:val="-2"/>
        </w:rPr>
        <w:t xml:space="preserve"> </w:t>
      </w:r>
      <w:r>
        <w:t>nombramiento</w:t>
      </w:r>
      <w:r>
        <w:rPr>
          <w:spacing w:val="-1"/>
        </w:rPr>
        <w:t xml:space="preserve"> </w:t>
      </w:r>
      <w:r>
        <w:t>y</w:t>
      </w:r>
      <w:r>
        <w:rPr>
          <w:spacing w:val="-2"/>
        </w:rPr>
        <w:t xml:space="preserve"> </w:t>
      </w:r>
      <w:r>
        <w:t>remoción</w:t>
      </w:r>
      <w:r>
        <w:rPr>
          <w:spacing w:val="-1"/>
        </w:rPr>
        <w:t xml:space="preserve"> </w:t>
      </w:r>
      <w:r>
        <w:t>de</w:t>
      </w:r>
      <w:r>
        <w:rPr>
          <w:spacing w:val="-1"/>
        </w:rPr>
        <w:t xml:space="preserve"> </w:t>
      </w:r>
      <w:r>
        <w:t>la</w:t>
      </w:r>
      <w:r>
        <w:rPr>
          <w:spacing w:val="-2"/>
        </w:rPr>
        <w:t xml:space="preserve"> </w:t>
      </w:r>
      <w:r>
        <w:t>UAERMV.</w:t>
      </w:r>
    </w:p>
    <w:p w14:paraId="2D6A634B" w14:textId="77777777" w:rsidR="009A7D49" w:rsidRDefault="009A7D49" w:rsidP="009A7D49">
      <w:pPr>
        <w:pStyle w:val="Textoindependiente"/>
        <w:spacing w:before="2"/>
      </w:pPr>
    </w:p>
    <w:p w14:paraId="65700F82" w14:textId="3A7CF599" w:rsidR="009A7D49" w:rsidRDefault="009A7D49" w:rsidP="006C1AF9">
      <w:pPr>
        <w:ind w:right="987"/>
        <w:rPr>
          <w:sz w:val="20"/>
        </w:rPr>
      </w:pPr>
      <w:r>
        <w:t>Así mismo</w:t>
      </w:r>
      <w:r w:rsidR="00660F6B">
        <w:t xml:space="preserve"> y, conforme a las disposiciones presupuestales se beneficiarán los demás servidores públicos de la entidad, </w:t>
      </w:r>
      <w:r>
        <w:t>de conformidad con el literal g</w:t>
      </w:r>
      <w:r>
        <w:rPr>
          <w:spacing w:val="1"/>
        </w:rPr>
        <w:t xml:space="preserve"> </w:t>
      </w:r>
      <w:r>
        <w:t>del artículo tercero de la Ley 1960 de 2019</w:t>
      </w:r>
      <w:r w:rsidRPr="00660F6B">
        <w:t xml:space="preserve"> que establece lo siguiente:</w:t>
      </w:r>
      <w:r>
        <w:rPr>
          <w:rFonts w:ascii="Arial" w:hAnsi="Arial"/>
          <w:i/>
          <w:spacing w:val="1"/>
          <w:sz w:val="20"/>
        </w:rPr>
        <w:t xml:space="preserve"> </w:t>
      </w:r>
      <w:r>
        <w:rPr>
          <w:rFonts w:ascii="Arial" w:hAnsi="Arial"/>
          <w:i/>
          <w:sz w:val="20"/>
        </w:rPr>
        <w:t>“g)</w:t>
      </w:r>
      <w:r>
        <w:rPr>
          <w:rFonts w:ascii="Arial" w:hAnsi="Arial"/>
          <w:i/>
          <w:spacing w:val="1"/>
          <w:sz w:val="20"/>
        </w:rPr>
        <w:t xml:space="preserve"> </w:t>
      </w:r>
      <w:r>
        <w:rPr>
          <w:rFonts w:ascii="Arial" w:hAnsi="Arial"/>
          <w:i/>
          <w:sz w:val="20"/>
        </w:rPr>
        <w:t>profesionalización</w:t>
      </w:r>
      <w:r>
        <w:rPr>
          <w:rFonts w:ascii="Arial" w:hAnsi="Arial"/>
          <w:i/>
          <w:spacing w:val="1"/>
          <w:sz w:val="20"/>
        </w:rPr>
        <w:t xml:space="preserve"> </w:t>
      </w:r>
      <w:r>
        <w:rPr>
          <w:rFonts w:ascii="Arial" w:hAnsi="Arial"/>
          <w:i/>
          <w:sz w:val="20"/>
        </w:rPr>
        <w:t>del</w:t>
      </w:r>
      <w:r>
        <w:rPr>
          <w:rFonts w:ascii="Arial" w:hAnsi="Arial"/>
          <w:i/>
          <w:spacing w:val="1"/>
          <w:sz w:val="20"/>
        </w:rPr>
        <w:t xml:space="preserve"> </w:t>
      </w:r>
      <w:r>
        <w:rPr>
          <w:rFonts w:ascii="Arial" w:hAnsi="Arial"/>
          <w:i/>
          <w:sz w:val="20"/>
        </w:rPr>
        <w:t>servidor</w:t>
      </w:r>
      <w:r>
        <w:rPr>
          <w:rFonts w:ascii="Arial" w:hAnsi="Arial"/>
          <w:i/>
          <w:spacing w:val="1"/>
          <w:sz w:val="20"/>
        </w:rPr>
        <w:t xml:space="preserve"> </w:t>
      </w:r>
      <w:r>
        <w:rPr>
          <w:rFonts w:ascii="Arial" w:hAnsi="Arial"/>
          <w:i/>
          <w:sz w:val="20"/>
        </w:rPr>
        <w:t>público.</w:t>
      </w:r>
      <w:r>
        <w:rPr>
          <w:rFonts w:ascii="Arial" w:hAnsi="Arial"/>
          <w:i/>
          <w:spacing w:val="1"/>
          <w:sz w:val="20"/>
        </w:rPr>
        <w:t xml:space="preserve"> </w:t>
      </w:r>
      <w:r>
        <w:rPr>
          <w:rFonts w:ascii="Arial" w:hAnsi="Arial"/>
          <w:i/>
          <w:sz w:val="20"/>
        </w:rPr>
        <w:t>Los</w:t>
      </w:r>
      <w:r>
        <w:rPr>
          <w:rFonts w:ascii="Arial" w:hAnsi="Arial"/>
          <w:i/>
          <w:spacing w:val="1"/>
          <w:sz w:val="20"/>
        </w:rPr>
        <w:t xml:space="preserve"> </w:t>
      </w:r>
      <w:r>
        <w:rPr>
          <w:rFonts w:ascii="Arial" w:hAnsi="Arial"/>
          <w:i/>
          <w:sz w:val="20"/>
        </w:rPr>
        <w:t>servidores</w:t>
      </w:r>
      <w:r>
        <w:rPr>
          <w:rFonts w:ascii="Arial" w:hAnsi="Arial"/>
          <w:i/>
          <w:spacing w:val="1"/>
          <w:sz w:val="20"/>
        </w:rPr>
        <w:t xml:space="preserve"> </w:t>
      </w:r>
      <w:r>
        <w:rPr>
          <w:rFonts w:ascii="Arial" w:hAnsi="Arial"/>
          <w:i/>
          <w:sz w:val="20"/>
        </w:rPr>
        <w:t>públicos,</w:t>
      </w:r>
      <w:r>
        <w:rPr>
          <w:rFonts w:ascii="Arial" w:hAnsi="Arial"/>
          <w:i/>
          <w:spacing w:val="1"/>
          <w:sz w:val="20"/>
        </w:rPr>
        <w:t xml:space="preserve"> </w:t>
      </w:r>
      <w:r>
        <w:rPr>
          <w:rFonts w:ascii="Arial" w:hAnsi="Arial"/>
          <w:i/>
          <w:sz w:val="20"/>
        </w:rPr>
        <w:t>independientemente de su tipo de vinculación con el Estado, podrán acceder a los programas de</w:t>
      </w:r>
      <w:r>
        <w:rPr>
          <w:rFonts w:ascii="Arial" w:hAnsi="Arial"/>
          <w:i/>
          <w:spacing w:val="1"/>
          <w:sz w:val="20"/>
        </w:rPr>
        <w:t xml:space="preserve"> </w:t>
      </w:r>
      <w:r>
        <w:rPr>
          <w:rFonts w:ascii="Arial" w:hAnsi="Arial"/>
          <w:i/>
          <w:sz w:val="20"/>
        </w:rPr>
        <w:t>capacitación y bienestar que adelante la entidad, atendiendo a las necesidades y al presupuesto</w:t>
      </w:r>
      <w:r>
        <w:rPr>
          <w:rFonts w:ascii="Arial" w:hAnsi="Arial"/>
          <w:i/>
          <w:spacing w:val="1"/>
          <w:sz w:val="20"/>
        </w:rPr>
        <w:t xml:space="preserve"> </w:t>
      </w:r>
      <w:r>
        <w:rPr>
          <w:rFonts w:ascii="Arial" w:hAnsi="Arial"/>
          <w:i/>
          <w:sz w:val="20"/>
        </w:rPr>
        <w:t>asignado. En todo caso, si el presupuesto es insuficiente se dará prioridad a los empleados con</w:t>
      </w:r>
      <w:r>
        <w:rPr>
          <w:rFonts w:ascii="Arial" w:hAnsi="Arial"/>
          <w:i/>
          <w:spacing w:val="1"/>
          <w:sz w:val="20"/>
        </w:rPr>
        <w:t xml:space="preserve"> </w:t>
      </w:r>
      <w:r>
        <w:rPr>
          <w:rFonts w:ascii="Arial" w:hAnsi="Arial"/>
          <w:i/>
          <w:sz w:val="20"/>
        </w:rPr>
        <w:t xml:space="preserve">derechos de carrera administrativa". </w:t>
      </w:r>
      <w:r w:rsidRPr="00660F6B">
        <w:t>De esta manera en lo relativo a las actividades del programa de bienestar, son beneficiarios también los trabajadores oficiales</w:t>
      </w:r>
      <w:r w:rsidR="00660F6B">
        <w:t xml:space="preserve">, </w:t>
      </w:r>
      <w:r w:rsidRPr="00660F6B">
        <w:t xml:space="preserve">empleados </w:t>
      </w:r>
      <w:r w:rsidR="00660F6B">
        <w:t xml:space="preserve">vinculados de forma </w:t>
      </w:r>
      <w:r w:rsidRPr="00660F6B">
        <w:t>provisional</w:t>
      </w:r>
      <w:r w:rsidR="00660F6B">
        <w:t>, de periodo fijo y temporales</w:t>
      </w:r>
      <w:r w:rsidRPr="00660F6B">
        <w:t xml:space="preserve"> sujeto a disponibilidad de</w:t>
      </w:r>
      <w:r w:rsidR="00660F6B">
        <w:t>l</w:t>
      </w:r>
      <w:r w:rsidRPr="00660F6B">
        <w:t xml:space="preserve"> presupuesto.</w:t>
      </w:r>
    </w:p>
    <w:p w14:paraId="622AA4AB" w14:textId="77777777" w:rsidR="009A7D49" w:rsidRDefault="009A7D49">
      <w:pPr>
        <w:pStyle w:val="Textoindependiente"/>
        <w:spacing w:before="3"/>
      </w:pPr>
    </w:p>
    <w:p w14:paraId="18FC1E99" w14:textId="3AA127CC" w:rsidR="00BB5ADC" w:rsidRDefault="00ED7C0F" w:rsidP="000929C5">
      <w:pPr>
        <w:pStyle w:val="Ttulo2"/>
        <w:numPr>
          <w:ilvl w:val="1"/>
          <w:numId w:val="4"/>
        </w:numPr>
        <w:tabs>
          <w:tab w:val="left" w:pos="1868"/>
          <w:tab w:val="left" w:pos="1869"/>
        </w:tabs>
        <w:ind w:hanging="361"/>
      </w:pPr>
      <w:bookmarkStart w:id="6" w:name="_Toc99637693"/>
      <w:r>
        <w:rPr>
          <w:color w:val="1F4D78"/>
        </w:rPr>
        <w:t>Diagnóstico</w:t>
      </w:r>
      <w:r>
        <w:rPr>
          <w:color w:val="1F4D78"/>
          <w:spacing w:val="-5"/>
        </w:rPr>
        <w:t xml:space="preserve"> </w:t>
      </w:r>
      <w:r>
        <w:rPr>
          <w:color w:val="1F4D78"/>
        </w:rPr>
        <w:t>de</w:t>
      </w:r>
      <w:r>
        <w:rPr>
          <w:color w:val="1F4D78"/>
          <w:spacing w:val="-4"/>
        </w:rPr>
        <w:t xml:space="preserve"> </w:t>
      </w:r>
      <w:r>
        <w:rPr>
          <w:color w:val="1F4D78"/>
        </w:rPr>
        <w:t>Necesidades</w:t>
      </w:r>
      <w:bookmarkEnd w:id="6"/>
    </w:p>
    <w:p w14:paraId="1B2E8B55" w14:textId="77777777" w:rsidR="00BB5ADC" w:rsidRDefault="00BB5ADC">
      <w:pPr>
        <w:pStyle w:val="Textoindependiente"/>
        <w:spacing w:before="2"/>
        <w:rPr>
          <w:rFonts w:ascii="Arial"/>
          <w:b/>
        </w:rPr>
      </w:pPr>
    </w:p>
    <w:p w14:paraId="63A3F4BF" w14:textId="1622F575" w:rsidR="00A1408D" w:rsidRDefault="00ED7C0F" w:rsidP="006C1AF9">
      <w:pPr>
        <w:pStyle w:val="Textoindependiente"/>
        <w:ind w:right="982"/>
      </w:pPr>
      <w:r>
        <w:lastRenderedPageBreak/>
        <w:t>Dentro</w:t>
      </w:r>
      <w:r>
        <w:rPr>
          <w:spacing w:val="1"/>
        </w:rPr>
        <w:t xml:space="preserve"> </w:t>
      </w:r>
      <w:r>
        <w:t>del</w:t>
      </w:r>
      <w:r>
        <w:rPr>
          <w:spacing w:val="1"/>
        </w:rPr>
        <w:t xml:space="preserve"> </w:t>
      </w:r>
      <w:r>
        <w:t>proceso</w:t>
      </w:r>
      <w:r>
        <w:rPr>
          <w:spacing w:val="1"/>
        </w:rPr>
        <w:t xml:space="preserve"> </w:t>
      </w:r>
      <w:r>
        <w:t>de</w:t>
      </w:r>
      <w:r>
        <w:rPr>
          <w:spacing w:val="1"/>
        </w:rPr>
        <w:t xml:space="preserve"> </w:t>
      </w:r>
      <w:r>
        <w:t>identificación</w:t>
      </w:r>
      <w:r>
        <w:rPr>
          <w:spacing w:val="1"/>
        </w:rPr>
        <w:t xml:space="preserve"> </w:t>
      </w:r>
      <w:r>
        <w:t>de</w:t>
      </w:r>
      <w:r>
        <w:rPr>
          <w:spacing w:val="1"/>
        </w:rPr>
        <w:t xml:space="preserve"> </w:t>
      </w:r>
      <w:r w:rsidR="009F264D">
        <w:rPr>
          <w:spacing w:val="1"/>
        </w:rPr>
        <w:t xml:space="preserve">expectativas y diagnóstico de </w:t>
      </w:r>
      <w:r>
        <w:t>necesidades</w:t>
      </w:r>
      <w:r>
        <w:rPr>
          <w:spacing w:val="1"/>
        </w:rPr>
        <w:t xml:space="preserve"> </w:t>
      </w:r>
      <w:r>
        <w:t>se</w:t>
      </w:r>
      <w:r>
        <w:rPr>
          <w:spacing w:val="1"/>
        </w:rPr>
        <w:t xml:space="preserve"> </w:t>
      </w:r>
      <w:r w:rsidR="008F797B">
        <w:rPr>
          <w:spacing w:val="1"/>
        </w:rPr>
        <w:t xml:space="preserve">tuvieron en cuenta además de lo detallado en la parte introductoria de este documento, el marco normativo pertinente, otros insumos como </w:t>
      </w:r>
      <w:r>
        <w:t>reuniones</w:t>
      </w:r>
      <w:r>
        <w:rPr>
          <w:spacing w:val="1"/>
        </w:rPr>
        <w:t xml:space="preserve"> </w:t>
      </w:r>
      <w:r w:rsidR="008F797B">
        <w:rPr>
          <w:spacing w:val="1"/>
        </w:rPr>
        <w:t>o grupos focales con servidores de distintas áreas</w:t>
      </w:r>
      <w:r w:rsidR="008F797B">
        <w:t xml:space="preserve">, para </w:t>
      </w:r>
      <w:r>
        <w:t>identificar</w:t>
      </w:r>
      <w:r w:rsidR="008F797B">
        <w:t xml:space="preserve"> sus </w:t>
      </w:r>
      <w:r w:rsidR="00A1408D">
        <w:t xml:space="preserve">expectativas y </w:t>
      </w:r>
      <w:r w:rsidR="008F797B">
        <w:t xml:space="preserve">necesidades de bienestar social e incentivos; </w:t>
      </w:r>
      <w:r w:rsidR="008F797B" w:rsidRPr="00F341BA">
        <w:t>reunión con la comisión de personal</w:t>
      </w:r>
      <w:r w:rsidR="00A1408D" w:rsidRPr="00F341BA">
        <w:t>; en resumen, el Pla</w:t>
      </w:r>
      <w:r w:rsidR="00F9372E">
        <w:t>n de Estímulos e Incentivos 2022</w:t>
      </w:r>
      <w:r w:rsidR="00B66918">
        <w:t>f</w:t>
      </w:r>
      <w:r w:rsidR="00A1408D" w:rsidRPr="00F341BA">
        <w:t>, se fo</w:t>
      </w:r>
      <w:r w:rsidR="00A1408D" w:rsidRPr="00A1408D">
        <w:t>rmuló a partir de las siguientes fuentes:</w:t>
      </w:r>
      <w:r w:rsidR="005240D1">
        <w:t xml:space="preserve"> </w:t>
      </w:r>
    </w:p>
    <w:p w14:paraId="23F13E6C" w14:textId="77777777" w:rsidR="005240D1" w:rsidRDefault="005240D1" w:rsidP="006C1AF9">
      <w:pPr>
        <w:pStyle w:val="Textoindependiente"/>
        <w:ind w:right="982"/>
      </w:pPr>
    </w:p>
    <w:p w14:paraId="78F47273" w14:textId="77777777" w:rsidR="005240D1" w:rsidRDefault="005240D1" w:rsidP="000929C5">
      <w:pPr>
        <w:pStyle w:val="Textoindependiente"/>
        <w:numPr>
          <w:ilvl w:val="0"/>
          <w:numId w:val="5"/>
        </w:numPr>
        <w:ind w:right="982"/>
      </w:pPr>
      <w:r>
        <w:t>Descripción sociodemográfica de los servidores UAERMV.</w:t>
      </w:r>
    </w:p>
    <w:p w14:paraId="54D78EFA" w14:textId="77777777" w:rsidR="005240D1" w:rsidRDefault="005240D1" w:rsidP="000929C5">
      <w:pPr>
        <w:pStyle w:val="Textoindependiente"/>
        <w:numPr>
          <w:ilvl w:val="0"/>
          <w:numId w:val="5"/>
        </w:numPr>
        <w:ind w:right="982"/>
      </w:pPr>
      <w:r>
        <w:t>Evaluación Plan de Estímulos e Incentivos UAERMV</w:t>
      </w:r>
      <w:r w:rsidRPr="0093090B">
        <w:t xml:space="preserve"> 2021</w:t>
      </w:r>
    </w:p>
    <w:p w14:paraId="6C94E78E" w14:textId="16FBCF60" w:rsidR="005240D1" w:rsidRDefault="005240D1" w:rsidP="000929C5">
      <w:pPr>
        <w:pStyle w:val="Textoindependiente"/>
        <w:numPr>
          <w:ilvl w:val="0"/>
          <w:numId w:val="5"/>
        </w:numPr>
        <w:ind w:right="982"/>
      </w:pPr>
      <w:r>
        <w:t>Resultados de la recolección de necesidades y expectativas de bienestar e incentivos para el</w:t>
      </w:r>
      <w:r w:rsidRPr="0093090B">
        <w:t xml:space="preserve"> 2022</w:t>
      </w:r>
      <w:r>
        <w:t xml:space="preserve"> UAERMV</w:t>
      </w:r>
    </w:p>
    <w:p w14:paraId="554F6692" w14:textId="4A470BBC" w:rsidR="00A5620B" w:rsidRDefault="00A5620B" w:rsidP="000929C5">
      <w:pPr>
        <w:pStyle w:val="Textoindependiente"/>
        <w:numPr>
          <w:ilvl w:val="0"/>
          <w:numId w:val="5"/>
        </w:numPr>
        <w:ind w:right="982"/>
      </w:pPr>
      <w:r>
        <w:t>Resultados Medición de Clima Laboral y calidad de vida en el trabajo UMV – Realizado por el DASCD 2020 (informe 16-06-2021)</w:t>
      </w:r>
    </w:p>
    <w:p w14:paraId="27843184" w14:textId="77777777" w:rsidR="005240D1" w:rsidRDefault="005240D1" w:rsidP="000929C5">
      <w:pPr>
        <w:pStyle w:val="Textoindependiente"/>
        <w:numPr>
          <w:ilvl w:val="0"/>
          <w:numId w:val="5"/>
        </w:numPr>
        <w:ind w:right="982"/>
      </w:pPr>
      <w:r>
        <w:t>Resultados Batería de Riesgos Psicosocial 2021</w:t>
      </w:r>
    </w:p>
    <w:p w14:paraId="156C6368" w14:textId="77777777" w:rsidR="005240D1" w:rsidRDefault="005240D1" w:rsidP="000929C5">
      <w:pPr>
        <w:pStyle w:val="Textoindependiente"/>
        <w:numPr>
          <w:ilvl w:val="0"/>
          <w:numId w:val="5"/>
        </w:numPr>
        <w:ind w:right="982"/>
      </w:pPr>
      <w:r>
        <w:t xml:space="preserve">Resultado </w:t>
      </w:r>
      <w:r w:rsidRPr="009A7D49">
        <w:t xml:space="preserve">Autodiagnóstico de </w:t>
      </w:r>
      <w:r>
        <w:t>G</w:t>
      </w:r>
      <w:r w:rsidRPr="009A7D49">
        <w:t xml:space="preserve">estión </w:t>
      </w:r>
      <w:r>
        <w:t>E</w:t>
      </w:r>
      <w:r w:rsidRPr="009A7D49">
        <w:t xml:space="preserve">stratégica del </w:t>
      </w:r>
      <w:r>
        <w:t>T</w:t>
      </w:r>
      <w:r w:rsidRPr="009A7D49">
        <w:t xml:space="preserve">alento </w:t>
      </w:r>
      <w:r>
        <w:t>H</w:t>
      </w:r>
      <w:r w:rsidRPr="009A7D49">
        <w:t>umano</w:t>
      </w:r>
      <w:r>
        <w:t xml:space="preserve"> – MIPG 2021</w:t>
      </w:r>
    </w:p>
    <w:p w14:paraId="7A2E4712" w14:textId="77777777" w:rsidR="005240D1" w:rsidRDefault="005240D1" w:rsidP="000929C5">
      <w:pPr>
        <w:pStyle w:val="Textoindependiente"/>
        <w:numPr>
          <w:ilvl w:val="0"/>
          <w:numId w:val="5"/>
        </w:numPr>
        <w:ind w:right="982"/>
      </w:pPr>
      <w:r>
        <w:t>Recomendaciones DAFP – Medición de desempeño institucional UAERMV junio 2021</w:t>
      </w:r>
    </w:p>
    <w:p w14:paraId="5C6989E1" w14:textId="77777777" w:rsidR="005240D1" w:rsidRDefault="005240D1" w:rsidP="006C1AF9">
      <w:pPr>
        <w:pStyle w:val="Textoindependiente"/>
        <w:ind w:right="982"/>
      </w:pPr>
    </w:p>
    <w:p w14:paraId="57DB5ED1" w14:textId="4FF96114" w:rsidR="00BC5AE5" w:rsidRDefault="005240D1" w:rsidP="00E347AE">
      <w:pPr>
        <w:pStyle w:val="Textoindependiente"/>
      </w:pPr>
      <w:r>
        <w:t xml:space="preserve">En términos generales, con el análisis de estos resultados, se puede concluir que la motivación para participar en las actividades del plan de estímulos e incentivos fue alta durante la vigencia 2021; pues consideran que dichas actividades aportan a su bienestar laboral y son útiles en su vida.; quienes decidieron no participar, expresaron que el motivo principal para abstenerse a realizar las actividades se debe a que no tenían tiempo para su asistencia, o se cruzaba con otros compromisos.  </w:t>
      </w:r>
    </w:p>
    <w:p w14:paraId="2D0E125C" w14:textId="77777777" w:rsidR="009410C1" w:rsidRDefault="009410C1" w:rsidP="006C1AF9">
      <w:pPr>
        <w:pStyle w:val="Textoindependiente"/>
        <w:ind w:right="982"/>
      </w:pPr>
    </w:p>
    <w:p w14:paraId="15D16F37" w14:textId="77777777" w:rsidR="00BC5AE5" w:rsidRDefault="005240D1" w:rsidP="006C1AF9">
      <w:pPr>
        <w:pStyle w:val="Textoindependiente"/>
        <w:ind w:right="982"/>
      </w:pPr>
      <w:r>
        <w:t xml:space="preserve">De manera favorable se percibe el interés de la entidad por </w:t>
      </w:r>
      <w:r w:rsidRPr="005240D1">
        <w:t>proporciona</w:t>
      </w:r>
      <w:r>
        <w:t>r</w:t>
      </w:r>
      <w:r w:rsidRPr="005240D1">
        <w:t xml:space="preserve"> condiciones</w:t>
      </w:r>
      <w:r>
        <w:t xml:space="preserve"> para el</w:t>
      </w:r>
      <w:r w:rsidRPr="005240D1">
        <w:t xml:space="preserve"> bienestar para el servidor y su familia</w:t>
      </w:r>
      <w:r w:rsidR="00BC5AE5">
        <w:t>.</w:t>
      </w:r>
    </w:p>
    <w:p w14:paraId="1EA44B0D" w14:textId="77777777" w:rsidR="00BC5AE5" w:rsidRDefault="00BC5AE5" w:rsidP="006C1AF9">
      <w:pPr>
        <w:pStyle w:val="Textoindependiente"/>
        <w:ind w:right="982"/>
      </w:pPr>
    </w:p>
    <w:p w14:paraId="17D00DF5" w14:textId="5B29C984" w:rsidR="00C10FDA" w:rsidRDefault="00BC5AE5" w:rsidP="00C10FDA">
      <w:pPr>
        <w:pStyle w:val="Textoindependiente"/>
        <w:ind w:right="982"/>
      </w:pPr>
      <w:r>
        <w:t>Refiriéndonos a las áreas por desarrollar: encontramos como oportunidades de mejo</w:t>
      </w:r>
      <w:r w:rsidR="00C10FDA">
        <w:t>ra, las que tienen que ver con:</w:t>
      </w:r>
    </w:p>
    <w:p w14:paraId="6D24C4D6" w14:textId="77777777" w:rsidR="003C6DEC" w:rsidRDefault="003C6DEC" w:rsidP="00C10FDA">
      <w:pPr>
        <w:pStyle w:val="Textoindependiente"/>
        <w:ind w:right="982"/>
      </w:pPr>
    </w:p>
    <w:p w14:paraId="4BA5AD01" w14:textId="77777777" w:rsidR="00C10FDA" w:rsidRDefault="00BC5AE5" w:rsidP="000929C5">
      <w:pPr>
        <w:pStyle w:val="Textoindependiente"/>
        <w:numPr>
          <w:ilvl w:val="0"/>
          <w:numId w:val="8"/>
        </w:numPr>
        <w:ind w:right="982"/>
      </w:pPr>
      <w:r>
        <w:t xml:space="preserve">Balance vida-trabajo, teniendo en cuenta las nuevas modalidades de trabajo virtual (trabajo en casa y teletrabajo). </w:t>
      </w:r>
      <w:r w:rsidR="00660F6B">
        <w:t xml:space="preserve">Las </w:t>
      </w:r>
      <w:r>
        <w:t xml:space="preserve">principales </w:t>
      </w:r>
      <w:r w:rsidR="009410C1">
        <w:t xml:space="preserve">oportunidades de mejora </w:t>
      </w:r>
      <w:r>
        <w:t>están relacionad</w:t>
      </w:r>
      <w:r w:rsidR="009410C1">
        <w:t>a</w:t>
      </w:r>
      <w:r>
        <w:t>s con el derecho a la desconexión laboral, conservando una jornada laboral fija que no implique la inversión de tiempo extra que debe ser dedicado a la vida personal y la familia. Para ello es importante, contar con mejores alternativas de planeación de labores del equipo de trabajo, de modo que se establezcan plazos de entrega consecuentes y una adecuada distribución de cargas laborales.</w:t>
      </w:r>
    </w:p>
    <w:p w14:paraId="27675CDF" w14:textId="77777777" w:rsidR="00C10FDA" w:rsidRDefault="00C10FDA" w:rsidP="00C10FDA">
      <w:pPr>
        <w:pStyle w:val="Textoindependiente"/>
        <w:ind w:left="720" w:right="982"/>
      </w:pPr>
    </w:p>
    <w:p w14:paraId="2D38970A" w14:textId="32A37906" w:rsidR="00C10FDA" w:rsidRDefault="00BC5AE5" w:rsidP="00C10FDA">
      <w:pPr>
        <w:pStyle w:val="Textoindependiente"/>
        <w:ind w:left="720" w:right="982"/>
      </w:pPr>
      <w:r>
        <w:t>Así mismo, puede explorarse la realización de talleres de meditación en aras de disminuir el estrés laboral y la realización de talleres de manejo del tempo para la organización de labores escolares o de cuidado de los hijos.</w:t>
      </w:r>
    </w:p>
    <w:p w14:paraId="4466AE6D" w14:textId="77777777" w:rsidR="00C10FDA" w:rsidRDefault="00C10FDA" w:rsidP="00C10FDA">
      <w:pPr>
        <w:pStyle w:val="Textoindependiente"/>
        <w:ind w:left="720" w:right="982"/>
      </w:pPr>
    </w:p>
    <w:p w14:paraId="64286647" w14:textId="7CE8B058" w:rsidR="00C10FDA" w:rsidRDefault="00BC5AE5" w:rsidP="000929C5">
      <w:pPr>
        <w:pStyle w:val="Textoindependiente"/>
        <w:numPr>
          <w:ilvl w:val="0"/>
          <w:numId w:val="8"/>
        </w:numPr>
        <w:ind w:right="982"/>
      </w:pPr>
      <w:r>
        <w:t xml:space="preserve">Reconocimiento al logro, trabajo en equipo, retroalimentación.  Por lo que es necesario fortalecer las habilidades blandas, estilos de liderazgo, comunicación asertiva, </w:t>
      </w:r>
      <w:r>
        <w:lastRenderedPageBreak/>
        <w:t>retroalimentación del desempeño.</w:t>
      </w:r>
      <w:r w:rsidR="004A4EF9">
        <w:t xml:space="preserve">  Fortalecer el trabajo en equipo al interior de las áreas y entre las mismas.</w:t>
      </w:r>
    </w:p>
    <w:p w14:paraId="05C21828" w14:textId="77777777" w:rsidR="00C10FDA" w:rsidRDefault="00C10FDA" w:rsidP="00C10FDA">
      <w:pPr>
        <w:pStyle w:val="Textoindependiente"/>
        <w:ind w:left="720" w:right="982"/>
      </w:pPr>
    </w:p>
    <w:p w14:paraId="3D67D544" w14:textId="452CD65C" w:rsidR="00BC5AE5" w:rsidRDefault="00BC5AE5" w:rsidP="000929C5">
      <w:pPr>
        <w:pStyle w:val="Textoindependiente"/>
        <w:numPr>
          <w:ilvl w:val="0"/>
          <w:numId w:val="8"/>
        </w:numPr>
        <w:ind w:right="982"/>
      </w:pPr>
      <w:r>
        <w:t>Frente al perfil sociodemográfico, en el Plan Estratégico de Talento Humano se encuentra detallado el perfil de nuestros servidores; del cual se desprenden acciones para el mejoramiento de ciertas condiciones las relacionadas con vivienda (acceso a programas de vivienda), educación financiera, fortalecimiento de alianzas interinstitucionales,</w:t>
      </w:r>
      <w:r w:rsidR="004A4EF9">
        <w:t xml:space="preserve"> formación y desarrollo, entre otras. </w:t>
      </w:r>
    </w:p>
    <w:p w14:paraId="4494ED88" w14:textId="77777777" w:rsidR="00A7260F" w:rsidRDefault="00A7260F" w:rsidP="00A7260F">
      <w:pPr>
        <w:pStyle w:val="Textoindependiente"/>
        <w:ind w:right="982"/>
      </w:pPr>
    </w:p>
    <w:p w14:paraId="20695692" w14:textId="029467C1" w:rsidR="00BB5ADC" w:rsidRDefault="009A7D49" w:rsidP="000929C5">
      <w:pPr>
        <w:pStyle w:val="Ttulo2"/>
        <w:numPr>
          <w:ilvl w:val="2"/>
          <w:numId w:val="4"/>
        </w:numPr>
        <w:tabs>
          <w:tab w:val="left" w:pos="1869"/>
        </w:tabs>
        <w:ind w:hanging="361"/>
        <w:rPr>
          <w:color w:val="1F4D78"/>
        </w:rPr>
      </w:pPr>
      <w:bookmarkStart w:id="7" w:name="_Toc99637694"/>
      <w:r w:rsidRPr="009A7D49">
        <w:rPr>
          <w:color w:val="1F4D78"/>
        </w:rPr>
        <w:t>Descripción sociodemográfica de los servidores UAERMV.</w:t>
      </w:r>
      <w:bookmarkEnd w:id="7"/>
    </w:p>
    <w:p w14:paraId="042AE28E" w14:textId="77777777" w:rsidR="00BB5ADC" w:rsidRPr="00C10FDA" w:rsidRDefault="00BB5ADC" w:rsidP="00E347AE">
      <w:pPr>
        <w:pStyle w:val="Textoindependiente"/>
      </w:pPr>
    </w:p>
    <w:p w14:paraId="5A8300D7" w14:textId="77777777" w:rsidR="002E17E5" w:rsidRPr="00C10FDA" w:rsidRDefault="002E17E5" w:rsidP="00E347AE">
      <w:pPr>
        <w:pStyle w:val="Textoindependiente"/>
      </w:pPr>
      <w:r w:rsidRPr="00C10FDA">
        <w:t>La Secretaría General – Proceso de Gestión del Talento Humano, mantiene actualizada la caracterización de la población que contiene información relacionada con: antigüedad en la entidad, fecha de cumpleaños, edad, género, tipo de vinculación, experiencia laboral, entre otros de los Servidores Públicos de la Unidad Administrativa Especial de Rehabilitación y Mantenimiento Vial, como insumo fundamental para la administración del Talento Humano, a través de la plataforma estratégica del DASCD a través del Sistema de Información Distrital del Empleo y la Administración Pública SIDEAP.</w:t>
      </w:r>
    </w:p>
    <w:p w14:paraId="6EC41251" w14:textId="77777777" w:rsidR="002E17E5" w:rsidRPr="00C10FDA" w:rsidRDefault="002E17E5" w:rsidP="00E347AE">
      <w:pPr>
        <w:pStyle w:val="Textoindependiente"/>
      </w:pPr>
    </w:p>
    <w:p w14:paraId="72FFA1F0" w14:textId="77777777" w:rsidR="002E17E5" w:rsidRPr="00C10FDA" w:rsidRDefault="002E17E5" w:rsidP="00E347AE">
      <w:pPr>
        <w:pStyle w:val="Textoindependiente"/>
      </w:pPr>
      <w:r w:rsidRPr="00C10FDA">
        <w:t>Teniendo en cuenta lo anterior, la caracterización de los servidores públicos se visualiza a través de los siguientes gráficos:</w:t>
      </w:r>
    </w:p>
    <w:p w14:paraId="53F45F69" w14:textId="77777777" w:rsidR="002E17E5" w:rsidRPr="00C10FDA" w:rsidRDefault="002E17E5" w:rsidP="00E347AE">
      <w:pPr>
        <w:pStyle w:val="Textoindependiente"/>
      </w:pPr>
    </w:p>
    <w:p w14:paraId="60FD1649" w14:textId="083D6A3A" w:rsidR="002E17E5" w:rsidRPr="00C10FDA" w:rsidRDefault="002E17E5" w:rsidP="00E347AE">
      <w:pPr>
        <w:pStyle w:val="Textoindependiente"/>
      </w:pPr>
      <w:r w:rsidRPr="00C10FDA">
        <w:t>La UAERMV cuenta con 181 servidores públicos a corte de enero de 2022, se encuentra pendiente el nombramiento de dos Servidores en el marco de la Convocatoria Distrito 4, de los cuales, el 79% (143) son hombres y el 21% (38) son mujeres. Cabe mencionar que, la entidad según lo reportado por el informe de Ley de Cuotas</w:t>
      </w:r>
      <w:r w:rsidRPr="00C10FDA">
        <w:footnoteReference w:id="1"/>
      </w:r>
      <w:r w:rsidRPr="00C10FDA">
        <w:t>, presenta un cumplimiento del 42,8</w:t>
      </w:r>
      <w:r w:rsidR="00A922DE">
        <w:t>% y</w:t>
      </w:r>
      <w:r w:rsidRPr="00C10FDA">
        <w:t xml:space="preserve"> 33,3% de mujeres en </w:t>
      </w:r>
      <w:r w:rsidR="00A922DE">
        <w:t xml:space="preserve">el </w:t>
      </w:r>
      <w:r w:rsidRPr="00C10FDA">
        <w:t>máximo nivele decisorio</w:t>
      </w:r>
      <w:r w:rsidR="00A922DE">
        <w:t xml:space="preserve"> y otros niveles decisorio respectivamente</w:t>
      </w:r>
      <w:r w:rsidRPr="00C10FDA">
        <w:t>.</w:t>
      </w:r>
    </w:p>
    <w:p w14:paraId="72E4CF25" w14:textId="77777777" w:rsidR="002E17E5" w:rsidRPr="00403CA0" w:rsidRDefault="002E17E5" w:rsidP="00E347AE">
      <w:pPr>
        <w:rPr>
          <w:rStyle w:val="cuerpo11"/>
          <w:rFonts w:ascii="Arial" w:hAnsi="Arial" w:cs="Arial"/>
          <w:sz w:val="24"/>
          <w:szCs w:val="24"/>
        </w:rPr>
      </w:pPr>
    </w:p>
    <w:p w14:paraId="4EEBBDAB" w14:textId="3DF8A952" w:rsidR="002E17E5" w:rsidRPr="00ED4085" w:rsidRDefault="002E17E5" w:rsidP="002E17E5">
      <w:pPr>
        <w:pStyle w:val="Descripcin"/>
        <w:ind w:right="621"/>
        <w:jc w:val="center"/>
        <w:rPr>
          <w:rStyle w:val="cuerpo11"/>
          <w:rFonts w:ascii="Arial" w:hAnsi="Arial" w:cs="Arial"/>
          <w:i w:val="0"/>
          <w:iCs w:val="0"/>
          <w:sz w:val="20"/>
          <w:szCs w:val="24"/>
          <w:lang w:eastAsia="es-CO"/>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1</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 Distribución por Género –Servidores Públicos - UAERMV</w:t>
      </w:r>
    </w:p>
    <w:p w14:paraId="44D83372" w14:textId="4250E720" w:rsidR="002E17E5" w:rsidRPr="00403CA0" w:rsidRDefault="002E17E5" w:rsidP="002E17E5">
      <w:pPr>
        <w:keepNext/>
        <w:ind w:right="621"/>
        <w:jc w:val="center"/>
        <w:rPr>
          <w:rStyle w:val="cuerpo11"/>
          <w:rFonts w:ascii="Arial" w:hAnsi="Arial" w:cs="Arial"/>
          <w:sz w:val="24"/>
          <w:szCs w:val="24"/>
        </w:rPr>
      </w:pPr>
      <w:r w:rsidRPr="00403CA0">
        <w:rPr>
          <w:rStyle w:val="cuerpo11"/>
          <w:rFonts w:ascii="Arial" w:hAnsi="Arial" w:cs="Arial"/>
          <w:noProof/>
          <w:sz w:val="24"/>
          <w:szCs w:val="24"/>
          <w:lang w:val="es-CO" w:eastAsia="es-CO"/>
        </w:rPr>
        <w:drawing>
          <wp:inline distT="0" distB="0" distL="0" distR="0" wp14:anchorId="7E3E43B7" wp14:editId="157F936E">
            <wp:extent cx="2795239" cy="1970049"/>
            <wp:effectExtent l="0" t="0" r="5715" b="11430"/>
            <wp:docPr id="25" name="Gráfico 25">
              <a:extLst xmlns:a="http://schemas.openxmlformats.org/drawingml/2006/main">
                <a:ext uri="{FF2B5EF4-FFF2-40B4-BE49-F238E27FC236}">
                  <a16:creationId xmlns:a16="http://schemas.microsoft.com/office/drawing/2014/main" id="{FE0ED28B-5BFE-45AC-969E-BBA1557B2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A6C97" w14:textId="54E7C974" w:rsidR="002E17E5" w:rsidRPr="00403CA0" w:rsidRDefault="002E17E5" w:rsidP="002E17E5">
      <w:pPr>
        <w:pStyle w:val="Descripcin"/>
        <w:ind w:right="621"/>
        <w:jc w:val="center"/>
        <w:rPr>
          <w:rStyle w:val="cuerpo11"/>
          <w:rFonts w:ascii="Arial" w:hAnsi="Arial" w:cs="Arial"/>
          <w:i w:val="0"/>
          <w:iCs w:val="0"/>
          <w:sz w:val="16"/>
          <w:szCs w:val="24"/>
          <w:lang w:eastAsia="es-CO"/>
        </w:rPr>
      </w:pPr>
      <w:r w:rsidRPr="00403CA0">
        <w:rPr>
          <w:rStyle w:val="cuerpo11"/>
          <w:rFonts w:ascii="Arial" w:hAnsi="Arial" w:cs="Arial"/>
          <w:i w:val="0"/>
          <w:iCs w:val="0"/>
          <w:sz w:val="16"/>
          <w:szCs w:val="24"/>
          <w:lang w:eastAsia="es-CO"/>
        </w:rPr>
        <w:t xml:space="preserve">Fuente:  </w:t>
      </w:r>
      <w:r w:rsidRPr="00403CA0">
        <w:rPr>
          <w:rStyle w:val="cuerpo11"/>
          <w:rFonts w:ascii="Arial" w:hAnsi="Arial" w:cs="Arial"/>
          <w:i w:val="0"/>
          <w:iCs w:val="0"/>
          <w:sz w:val="16"/>
          <w:szCs w:val="24"/>
          <w:lang w:eastAsia="es-CO"/>
        </w:rPr>
        <w:fldChar w:fldCharType="begin"/>
      </w:r>
      <w:r w:rsidRPr="00403CA0">
        <w:rPr>
          <w:rStyle w:val="cuerpo11"/>
          <w:rFonts w:ascii="Arial" w:hAnsi="Arial" w:cs="Arial"/>
          <w:i w:val="0"/>
          <w:iCs w:val="0"/>
          <w:sz w:val="16"/>
          <w:szCs w:val="24"/>
          <w:lang w:eastAsia="es-CO"/>
        </w:rPr>
        <w:instrText xml:space="preserve"> SEQ Fuente:_ \* ARABIC </w:instrText>
      </w:r>
      <w:r w:rsidRPr="00403CA0">
        <w:rPr>
          <w:rStyle w:val="cuerpo11"/>
          <w:rFonts w:ascii="Arial" w:hAnsi="Arial" w:cs="Arial"/>
          <w:i w:val="0"/>
          <w:iCs w:val="0"/>
          <w:sz w:val="16"/>
          <w:szCs w:val="24"/>
          <w:lang w:eastAsia="es-CO"/>
        </w:rPr>
        <w:fldChar w:fldCharType="separate"/>
      </w:r>
      <w:r w:rsidR="004A7F9F">
        <w:rPr>
          <w:rStyle w:val="cuerpo11"/>
          <w:rFonts w:ascii="Arial" w:hAnsi="Arial" w:cs="Arial"/>
          <w:i w:val="0"/>
          <w:iCs w:val="0"/>
          <w:noProof/>
          <w:sz w:val="16"/>
          <w:szCs w:val="24"/>
          <w:lang w:eastAsia="es-CO"/>
        </w:rPr>
        <w:t>1</w:t>
      </w:r>
      <w:r w:rsidRPr="00403CA0">
        <w:rPr>
          <w:rStyle w:val="cuerpo11"/>
          <w:rFonts w:ascii="Arial" w:hAnsi="Arial" w:cs="Arial"/>
          <w:i w:val="0"/>
          <w:iCs w:val="0"/>
          <w:sz w:val="16"/>
          <w:szCs w:val="24"/>
          <w:lang w:eastAsia="es-CO"/>
        </w:rPr>
        <w:fldChar w:fldCharType="end"/>
      </w:r>
      <w:r w:rsidRPr="00403CA0">
        <w:rPr>
          <w:rStyle w:val="cuerpo11"/>
          <w:rFonts w:ascii="Arial" w:hAnsi="Arial" w:cs="Arial"/>
          <w:i w:val="0"/>
          <w:iCs w:val="0"/>
          <w:sz w:val="16"/>
          <w:szCs w:val="24"/>
          <w:lang w:eastAsia="es-CO"/>
        </w:rPr>
        <w:t xml:space="preserve"> - Elaboración - PGTHU - Fuente: Base de datos caracterización de los Servidores Públicos – UAERMV -enero 26 de 2022</w:t>
      </w:r>
    </w:p>
    <w:p w14:paraId="380D0704" w14:textId="08462E25" w:rsidR="002E17E5" w:rsidRPr="00C10FDA" w:rsidRDefault="002E17E5" w:rsidP="00E347AE">
      <w:r w:rsidRPr="00C10FDA">
        <w:t xml:space="preserve">Por otro lado, en relación a la distribución por rango de edad, el 81% de los Servidores Públicos se encuentran en el rango de edad de 27 a 59 años (113 hombres y 33 mujeres), tan solo el 1 % </w:t>
      </w:r>
      <w:r w:rsidR="007214DC" w:rsidRPr="00C10FDA">
        <w:t>está</w:t>
      </w:r>
      <w:r w:rsidRPr="00C10FDA">
        <w:t xml:space="preserve"> </w:t>
      </w:r>
      <w:r w:rsidRPr="00C10FDA">
        <w:lastRenderedPageBreak/>
        <w:t>en el rango menor a 27 años (1 hombre) y el 19% se los servidores públicos son mayores a 60 años (29 hombres y 5 mujeres).</w:t>
      </w:r>
    </w:p>
    <w:p w14:paraId="66D2E8B6" w14:textId="77777777" w:rsidR="002E17E5" w:rsidRPr="00403CA0" w:rsidRDefault="002E17E5" w:rsidP="00E347AE">
      <w:pPr>
        <w:jc w:val="center"/>
        <w:rPr>
          <w:rStyle w:val="cuerpo11"/>
          <w:rFonts w:ascii="Arial" w:hAnsi="Arial" w:cs="Arial"/>
          <w:sz w:val="24"/>
          <w:szCs w:val="24"/>
        </w:rPr>
      </w:pPr>
    </w:p>
    <w:p w14:paraId="44367A2A" w14:textId="2D3FB41E" w:rsidR="002E17E5" w:rsidRPr="00ED4085" w:rsidRDefault="002E17E5" w:rsidP="002E17E5">
      <w:pPr>
        <w:pStyle w:val="Descripcin"/>
        <w:ind w:right="621"/>
        <w:jc w:val="center"/>
        <w:rPr>
          <w:rStyle w:val="cuerpo11"/>
          <w:rFonts w:ascii="Arial" w:hAnsi="Arial" w:cs="Arial"/>
          <w:i w:val="0"/>
          <w:iCs w:val="0"/>
          <w:sz w:val="20"/>
          <w:szCs w:val="24"/>
          <w:lang w:eastAsia="es-CO"/>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2</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 Distribución por rango de edad Servidores Públicos – UAERMV</w:t>
      </w:r>
    </w:p>
    <w:p w14:paraId="78F9743F" w14:textId="396B4EAD" w:rsidR="002E17E5" w:rsidRPr="00403CA0" w:rsidRDefault="002E17E5" w:rsidP="0094108C">
      <w:pPr>
        <w:pStyle w:val="Descripcin"/>
        <w:spacing w:before="0"/>
        <w:ind w:right="624"/>
        <w:jc w:val="center"/>
        <w:rPr>
          <w:rStyle w:val="cuerpo11"/>
          <w:rFonts w:ascii="Arial" w:hAnsi="Arial" w:cs="Arial"/>
          <w:i w:val="0"/>
          <w:iCs w:val="0"/>
          <w:color w:val="auto"/>
          <w:sz w:val="24"/>
          <w:szCs w:val="24"/>
          <w:lang w:eastAsia="es-CO"/>
        </w:rPr>
      </w:pPr>
      <w:r w:rsidRPr="00403CA0">
        <w:rPr>
          <w:rStyle w:val="cuerpo11"/>
          <w:rFonts w:ascii="Arial" w:hAnsi="Arial" w:cs="Arial"/>
          <w:i w:val="0"/>
          <w:iCs w:val="0"/>
          <w:noProof/>
          <w:color w:val="auto"/>
          <w:sz w:val="24"/>
          <w:szCs w:val="24"/>
          <w:lang w:val="es-CO" w:eastAsia="es-CO"/>
        </w:rPr>
        <w:drawing>
          <wp:inline distT="0" distB="0" distL="0" distR="0" wp14:anchorId="35B8C6AE" wp14:editId="73412158">
            <wp:extent cx="4200525" cy="2533650"/>
            <wp:effectExtent l="0" t="0" r="9525" b="0"/>
            <wp:docPr id="23" name="Gráfico 23">
              <a:extLst xmlns:a="http://schemas.openxmlformats.org/drawingml/2006/main">
                <a:ext uri="{FF2B5EF4-FFF2-40B4-BE49-F238E27FC236}">
                  <a16:creationId xmlns:a16="http://schemas.microsoft.com/office/drawing/2014/main" id="{9CF25B64-116F-49F1-8D68-50B0D903A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ED90AC" w14:textId="24CB8E64" w:rsidR="002E17E5" w:rsidRPr="00403CA0" w:rsidRDefault="002E17E5" w:rsidP="0094108C">
      <w:pPr>
        <w:pStyle w:val="Descripcin"/>
        <w:spacing w:before="0"/>
        <w:ind w:right="624"/>
        <w:jc w:val="center"/>
        <w:rPr>
          <w:rStyle w:val="cuerpo11"/>
          <w:rFonts w:ascii="Arial" w:hAnsi="Arial" w:cs="Arial"/>
          <w:i w:val="0"/>
          <w:iCs w:val="0"/>
          <w:sz w:val="16"/>
          <w:szCs w:val="24"/>
          <w:lang w:eastAsia="es-CO"/>
        </w:rPr>
      </w:pPr>
      <w:r w:rsidRPr="00403CA0">
        <w:rPr>
          <w:rStyle w:val="cuerpo11"/>
          <w:rFonts w:ascii="Arial" w:hAnsi="Arial" w:cs="Arial"/>
          <w:i w:val="0"/>
          <w:iCs w:val="0"/>
          <w:color w:val="auto"/>
          <w:sz w:val="16"/>
          <w:szCs w:val="24"/>
          <w:lang w:eastAsia="es-CO"/>
        </w:rPr>
        <w:t xml:space="preserve">Fuente:  </w:t>
      </w:r>
      <w:r w:rsidRPr="00403CA0">
        <w:rPr>
          <w:rStyle w:val="cuerpo11"/>
          <w:rFonts w:ascii="Arial" w:hAnsi="Arial" w:cs="Arial"/>
          <w:i w:val="0"/>
          <w:iCs w:val="0"/>
          <w:color w:val="auto"/>
          <w:sz w:val="16"/>
          <w:szCs w:val="24"/>
          <w:lang w:eastAsia="es-CO"/>
        </w:rPr>
        <w:fldChar w:fldCharType="begin"/>
      </w:r>
      <w:r w:rsidRPr="00403CA0">
        <w:rPr>
          <w:rStyle w:val="cuerpo11"/>
          <w:rFonts w:ascii="Arial" w:hAnsi="Arial" w:cs="Arial"/>
          <w:i w:val="0"/>
          <w:iCs w:val="0"/>
          <w:color w:val="auto"/>
          <w:sz w:val="16"/>
          <w:szCs w:val="24"/>
          <w:lang w:eastAsia="es-CO"/>
        </w:rPr>
        <w:instrText xml:space="preserve"> SEQ Fuente:_ \* ARABIC </w:instrText>
      </w:r>
      <w:r w:rsidRPr="00403CA0">
        <w:rPr>
          <w:rStyle w:val="cuerpo11"/>
          <w:rFonts w:ascii="Arial" w:hAnsi="Arial" w:cs="Arial"/>
          <w:i w:val="0"/>
          <w:iCs w:val="0"/>
          <w:color w:val="auto"/>
          <w:sz w:val="16"/>
          <w:szCs w:val="24"/>
          <w:lang w:eastAsia="es-CO"/>
        </w:rPr>
        <w:fldChar w:fldCharType="separate"/>
      </w:r>
      <w:r w:rsidR="004A7F9F">
        <w:rPr>
          <w:rStyle w:val="cuerpo11"/>
          <w:rFonts w:ascii="Arial" w:hAnsi="Arial" w:cs="Arial"/>
          <w:i w:val="0"/>
          <w:iCs w:val="0"/>
          <w:noProof/>
          <w:color w:val="auto"/>
          <w:sz w:val="16"/>
          <w:szCs w:val="24"/>
          <w:lang w:eastAsia="es-CO"/>
        </w:rPr>
        <w:t>2</w:t>
      </w:r>
      <w:r w:rsidRPr="00403CA0">
        <w:rPr>
          <w:rStyle w:val="cuerpo11"/>
          <w:rFonts w:ascii="Arial" w:hAnsi="Arial" w:cs="Arial"/>
          <w:i w:val="0"/>
          <w:iCs w:val="0"/>
          <w:color w:val="auto"/>
          <w:sz w:val="16"/>
          <w:szCs w:val="24"/>
          <w:lang w:eastAsia="es-CO"/>
        </w:rPr>
        <w:fldChar w:fldCharType="end"/>
      </w:r>
      <w:r w:rsidRPr="00403CA0">
        <w:rPr>
          <w:rStyle w:val="cuerpo11"/>
          <w:rFonts w:ascii="Arial" w:hAnsi="Arial" w:cs="Arial"/>
          <w:i w:val="0"/>
          <w:iCs w:val="0"/>
          <w:color w:val="auto"/>
          <w:sz w:val="16"/>
          <w:szCs w:val="24"/>
          <w:lang w:eastAsia="es-CO"/>
        </w:rPr>
        <w:t xml:space="preserve"> - </w:t>
      </w:r>
      <w:r w:rsidRPr="00403CA0">
        <w:rPr>
          <w:rStyle w:val="cuerpo11"/>
          <w:rFonts w:ascii="Arial" w:hAnsi="Arial" w:cs="Arial"/>
          <w:i w:val="0"/>
          <w:iCs w:val="0"/>
          <w:sz w:val="16"/>
          <w:szCs w:val="24"/>
          <w:lang w:eastAsia="es-CO"/>
        </w:rPr>
        <w:t>Elaboración - PGTHU - Fuente: Base de datos caracterización de los Servidores Públicos – UAERMV (enero de 2022)</w:t>
      </w:r>
    </w:p>
    <w:p w14:paraId="78D3CCA8" w14:textId="18BCCA5E" w:rsidR="002E17E5" w:rsidRPr="00C10FDA" w:rsidRDefault="002E17E5" w:rsidP="00E347AE">
      <w:r w:rsidRPr="00C10FDA">
        <w:t>Podemos encontrar que el 30% (55) de los servidores públicos está en el rango de vinculación de menos de 10 años, así mismo, el 52% (95) de los servidores públicos cuentan con una antigüedad entre 10 y 29 años y el 17% (31) más de 30 años, recordando que en esa antigüedad se contempla lo laborado en la Secretaria de Obras Públicas.</w:t>
      </w:r>
    </w:p>
    <w:p w14:paraId="1DAC300C" w14:textId="77777777" w:rsidR="00990A87" w:rsidRPr="00C10FDA" w:rsidRDefault="00990A87" w:rsidP="002E17E5">
      <w:pPr>
        <w:ind w:right="621"/>
      </w:pPr>
    </w:p>
    <w:p w14:paraId="0EA9A13D" w14:textId="7C0A0BE7" w:rsidR="002E17E5" w:rsidRPr="00D03C40" w:rsidRDefault="002E17E5" w:rsidP="0094108C">
      <w:pPr>
        <w:pStyle w:val="Descripcin"/>
        <w:ind w:right="621"/>
        <w:jc w:val="center"/>
        <w:rPr>
          <w:rStyle w:val="cuerpo11"/>
          <w:rFonts w:ascii="Arial" w:hAnsi="Arial" w:cs="Arial"/>
          <w:sz w:val="18"/>
          <w:szCs w:val="24"/>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3</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 Distribución por antigüedad - Servidores Públicos - UAERMV</w:t>
      </w:r>
      <w:r w:rsidRPr="00D03C40">
        <w:rPr>
          <w:rStyle w:val="cuerpo11"/>
          <w:rFonts w:ascii="Arial" w:hAnsi="Arial" w:cs="Arial"/>
          <w:noProof/>
          <w:sz w:val="18"/>
          <w:szCs w:val="24"/>
          <w:lang w:val="es-CO" w:eastAsia="es-CO"/>
        </w:rPr>
        <w:drawing>
          <wp:inline distT="0" distB="0" distL="0" distR="0" wp14:anchorId="0CAADD27" wp14:editId="4E33EB86">
            <wp:extent cx="4572000" cy="2743200"/>
            <wp:effectExtent l="0" t="0" r="0" b="0"/>
            <wp:docPr id="21" name="Gráfico 21">
              <a:extLst xmlns:a="http://schemas.openxmlformats.org/drawingml/2006/main">
                <a:ext uri="{FF2B5EF4-FFF2-40B4-BE49-F238E27FC236}">
                  <a16:creationId xmlns:a16="http://schemas.microsoft.com/office/drawing/2014/main" id="{EE638FD7-982E-4367-A63D-A1B1A1BD066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Gráfico 21">
                      <a:extLst>
                        <a:ext uri="{FF2B5EF4-FFF2-40B4-BE49-F238E27FC236}">
                          <a16:creationId xmlns:a16="http://schemas.microsoft.com/office/drawing/2014/main" id="{EE638FD7-982E-4367-A63D-A1B1A1BD0667}"/>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4572000" cy="2743200"/>
                    </a:xfrm>
                    <a:prstGeom prst="rect">
                      <a:avLst/>
                    </a:prstGeom>
                  </pic:spPr>
                </pic:pic>
              </a:graphicData>
            </a:graphic>
          </wp:inline>
        </w:drawing>
      </w:r>
    </w:p>
    <w:p w14:paraId="1C9B6486" w14:textId="3ED10C39" w:rsidR="002E17E5" w:rsidRPr="00403CA0" w:rsidRDefault="002E17E5" w:rsidP="002E17E5">
      <w:pPr>
        <w:pStyle w:val="Descripcin"/>
        <w:ind w:right="621"/>
        <w:jc w:val="center"/>
        <w:rPr>
          <w:rStyle w:val="cuerpo11"/>
          <w:rFonts w:ascii="Arial" w:hAnsi="Arial" w:cs="Arial"/>
          <w:i w:val="0"/>
          <w:iCs w:val="0"/>
          <w:sz w:val="16"/>
          <w:szCs w:val="24"/>
          <w:lang w:eastAsia="es-CO"/>
        </w:rPr>
      </w:pPr>
      <w:r w:rsidRPr="00403CA0">
        <w:rPr>
          <w:rStyle w:val="cuerpo11"/>
          <w:rFonts w:ascii="Arial" w:hAnsi="Arial" w:cs="Arial"/>
          <w:i w:val="0"/>
          <w:iCs w:val="0"/>
          <w:color w:val="auto"/>
          <w:sz w:val="16"/>
          <w:szCs w:val="24"/>
          <w:lang w:eastAsia="es-CO"/>
        </w:rPr>
        <w:t xml:space="preserve">Fuente:  </w:t>
      </w:r>
      <w:r w:rsidRPr="00403CA0">
        <w:rPr>
          <w:rStyle w:val="cuerpo11"/>
          <w:rFonts w:ascii="Arial" w:hAnsi="Arial" w:cs="Arial"/>
          <w:i w:val="0"/>
          <w:iCs w:val="0"/>
          <w:color w:val="auto"/>
          <w:sz w:val="16"/>
          <w:szCs w:val="24"/>
          <w:lang w:eastAsia="es-CO"/>
        </w:rPr>
        <w:fldChar w:fldCharType="begin"/>
      </w:r>
      <w:r w:rsidRPr="00403CA0">
        <w:rPr>
          <w:rStyle w:val="cuerpo11"/>
          <w:rFonts w:ascii="Arial" w:hAnsi="Arial" w:cs="Arial"/>
          <w:i w:val="0"/>
          <w:iCs w:val="0"/>
          <w:color w:val="auto"/>
          <w:sz w:val="16"/>
          <w:szCs w:val="24"/>
          <w:lang w:eastAsia="es-CO"/>
        </w:rPr>
        <w:instrText xml:space="preserve"> SEQ Fuente:_ \* ARABIC </w:instrText>
      </w:r>
      <w:r w:rsidRPr="00403CA0">
        <w:rPr>
          <w:rStyle w:val="cuerpo11"/>
          <w:rFonts w:ascii="Arial" w:hAnsi="Arial" w:cs="Arial"/>
          <w:i w:val="0"/>
          <w:iCs w:val="0"/>
          <w:color w:val="auto"/>
          <w:sz w:val="16"/>
          <w:szCs w:val="24"/>
          <w:lang w:eastAsia="es-CO"/>
        </w:rPr>
        <w:fldChar w:fldCharType="separate"/>
      </w:r>
      <w:r w:rsidR="004A7F9F">
        <w:rPr>
          <w:rStyle w:val="cuerpo11"/>
          <w:rFonts w:ascii="Arial" w:hAnsi="Arial" w:cs="Arial"/>
          <w:i w:val="0"/>
          <w:iCs w:val="0"/>
          <w:noProof/>
          <w:color w:val="auto"/>
          <w:sz w:val="16"/>
          <w:szCs w:val="24"/>
          <w:lang w:eastAsia="es-CO"/>
        </w:rPr>
        <w:t>3</w:t>
      </w:r>
      <w:r w:rsidRPr="00403CA0">
        <w:rPr>
          <w:rStyle w:val="cuerpo11"/>
          <w:rFonts w:ascii="Arial" w:hAnsi="Arial" w:cs="Arial"/>
          <w:i w:val="0"/>
          <w:iCs w:val="0"/>
          <w:color w:val="auto"/>
          <w:sz w:val="16"/>
          <w:szCs w:val="24"/>
          <w:lang w:eastAsia="es-CO"/>
        </w:rPr>
        <w:fldChar w:fldCharType="end"/>
      </w:r>
      <w:r w:rsidRPr="00403CA0">
        <w:rPr>
          <w:rStyle w:val="cuerpo11"/>
          <w:rFonts w:ascii="Arial" w:hAnsi="Arial" w:cs="Arial"/>
          <w:i w:val="0"/>
          <w:iCs w:val="0"/>
          <w:color w:val="auto"/>
          <w:sz w:val="16"/>
          <w:szCs w:val="24"/>
          <w:lang w:eastAsia="es-CO"/>
        </w:rPr>
        <w:t xml:space="preserve"> - </w:t>
      </w:r>
      <w:r w:rsidRPr="00403CA0">
        <w:rPr>
          <w:rStyle w:val="cuerpo11"/>
          <w:rFonts w:ascii="Arial" w:hAnsi="Arial" w:cs="Arial"/>
          <w:i w:val="0"/>
          <w:iCs w:val="0"/>
          <w:sz w:val="16"/>
          <w:szCs w:val="24"/>
          <w:lang w:eastAsia="es-CO"/>
        </w:rPr>
        <w:t>Elaboración - PGTHU - Fuente: Base de datos caracterización de los Servidores Públicos – UAERMV (enero de 2022)</w:t>
      </w:r>
    </w:p>
    <w:p w14:paraId="106C2779" w14:textId="3C8D8DB3" w:rsidR="002E17E5" w:rsidRPr="00C10FDA" w:rsidRDefault="002E17E5" w:rsidP="00930CA8">
      <w:r w:rsidRPr="00C10FDA">
        <w:lastRenderedPageBreak/>
        <w:t xml:space="preserve">Sumado a lo anterior, el </w:t>
      </w:r>
      <w:r w:rsidR="00A922DE">
        <w:t xml:space="preserve">máximo </w:t>
      </w:r>
      <w:r w:rsidRPr="00C10FDA">
        <w:t xml:space="preserve">nivel de educación más representativo en la Unidad, con un 38% (68 servidores) es Educación media, seguido por Especialización Universitaria 22% (40 servidores) y otro de los </w:t>
      </w:r>
      <w:r w:rsidR="00990A87" w:rsidRPr="00C10FDA">
        <w:t>más</w:t>
      </w:r>
      <w:r w:rsidRPr="00C10FDA">
        <w:t xml:space="preserve"> representativos Básica Primaria 15% (27 servidores Públicos).</w:t>
      </w:r>
    </w:p>
    <w:p w14:paraId="203308AD" w14:textId="77777777" w:rsidR="002E17E5" w:rsidRPr="00C10FDA" w:rsidRDefault="002E17E5" w:rsidP="00C10FDA">
      <w:pPr>
        <w:ind w:right="621"/>
      </w:pPr>
    </w:p>
    <w:p w14:paraId="60E0A5C5" w14:textId="284C1334" w:rsidR="002E17E5" w:rsidRPr="00ED4085" w:rsidRDefault="002E17E5" w:rsidP="002E17E5">
      <w:pPr>
        <w:pStyle w:val="Descripcin"/>
        <w:ind w:right="621"/>
        <w:jc w:val="center"/>
        <w:rPr>
          <w:rStyle w:val="cuerpo11"/>
          <w:rFonts w:ascii="Arial" w:hAnsi="Arial" w:cs="Arial"/>
          <w:i w:val="0"/>
          <w:iCs w:val="0"/>
          <w:sz w:val="20"/>
          <w:szCs w:val="24"/>
          <w:lang w:eastAsia="es-CO"/>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4</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 Nivel educativo - Servidores Públicos – UAERMV</w:t>
      </w:r>
    </w:p>
    <w:p w14:paraId="25445700" w14:textId="2084D380" w:rsidR="002E17E5" w:rsidRPr="00403CA0" w:rsidRDefault="002E17E5" w:rsidP="002E17E5">
      <w:pPr>
        <w:pStyle w:val="Descripcin"/>
        <w:ind w:right="621"/>
        <w:jc w:val="center"/>
        <w:rPr>
          <w:rStyle w:val="cuerpo11"/>
          <w:rFonts w:ascii="Arial" w:hAnsi="Arial" w:cs="Arial"/>
          <w:i w:val="0"/>
          <w:iCs w:val="0"/>
          <w:color w:val="auto"/>
          <w:sz w:val="24"/>
          <w:szCs w:val="24"/>
          <w:lang w:eastAsia="es-CO"/>
        </w:rPr>
      </w:pPr>
      <w:r w:rsidRPr="00403CA0">
        <w:rPr>
          <w:rStyle w:val="cuerpo11"/>
          <w:rFonts w:ascii="Arial" w:hAnsi="Arial" w:cs="Arial"/>
          <w:i w:val="0"/>
          <w:iCs w:val="0"/>
          <w:noProof/>
          <w:color w:val="auto"/>
          <w:sz w:val="24"/>
          <w:szCs w:val="24"/>
          <w:lang w:val="es-CO" w:eastAsia="es-CO"/>
        </w:rPr>
        <w:drawing>
          <wp:inline distT="0" distB="0" distL="0" distR="0" wp14:anchorId="11F2CFC7" wp14:editId="29540E1F">
            <wp:extent cx="4348480" cy="2326888"/>
            <wp:effectExtent l="0" t="0" r="13970" b="16510"/>
            <wp:docPr id="20" name="Gráfico 20">
              <a:extLst xmlns:a="http://schemas.openxmlformats.org/drawingml/2006/main">
                <a:ext uri="{FF2B5EF4-FFF2-40B4-BE49-F238E27FC236}">
                  <a16:creationId xmlns:a16="http://schemas.microsoft.com/office/drawing/2014/main" id="{E4798E88-6ECF-4FD1-8158-968EE28C98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CA6C12" w14:textId="63E5DF3F" w:rsidR="002E17E5" w:rsidRPr="00403CA0" w:rsidRDefault="002E17E5" w:rsidP="002E17E5">
      <w:pPr>
        <w:pStyle w:val="Descripcin"/>
        <w:ind w:right="621"/>
        <w:jc w:val="center"/>
        <w:rPr>
          <w:rStyle w:val="cuerpo11"/>
          <w:rFonts w:ascii="Arial" w:hAnsi="Arial" w:cs="Arial"/>
          <w:i w:val="0"/>
          <w:iCs w:val="0"/>
          <w:sz w:val="16"/>
          <w:szCs w:val="24"/>
          <w:lang w:eastAsia="es-CO"/>
        </w:rPr>
      </w:pPr>
      <w:r w:rsidRPr="00403CA0">
        <w:rPr>
          <w:rStyle w:val="cuerpo11"/>
          <w:rFonts w:ascii="Arial" w:hAnsi="Arial" w:cs="Arial"/>
          <w:i w:val="0"/>
          <w:iCs w:val="0"/>
          <w:color w:val="auto"/>
          <w:sz w:val="16"/>
          <w:szCs w:val="24"/>
          <w:lang w:eastAsia="es-CO"/>
        </w:rPr>
        <w:t xml:space="preserve">Fuente:  </w:t>
      </w:r>
      <w:r w:rsidRPr="00403CA0">
        <w:rPr>
          <w:rStyle w:val="cuerpo11"/>
          <w:rFonts w:ascii="Arial" w:hAnsi="Arial" w:cs="Arial"/>
          <w:i w:val="0"/>
          <w:iCs w:val="0"/>
          <w:color w:val="auto"/>
          <w:sz w:val="16"/>
          <w:szCs w:val="24"/>
          <w:lang w:eastAsia="es-CO"/>
        </w:rPr>
        <w:fldChar w:fldCharType="begin"/>
      </w:r>
      <w:r w:rsidRPr="00403CA0">
        <w:rPr>
          <w:rStyle w:val="cuerpo11"/>
          <w:rFonts w:ascii="Arial" w:hAnsi="Arial" w:cs="Arial"/>
          <w:i w:val="0"/>
          <w:iCs w:val="0"/>
          <w:color w:val="auto"/>
          <w:sz w:val="16"/>
          <w:szCs w:val="24"/>
          <w:lang w:eastAsia="es-CO"/>
        </w:rPr>
        <w:instrText xml:space="preserve"> SEQ Fuente:_ \* ARABIC </w:instrText>
      </w:r>
      <w:r w:rsidRPr="00403CA0">
        <w:rPr>
          <w:rStyle w:val="cuerpo11"/>
          <w:rFonts w:ascii="Arial" w:hAnsi="Arial" w:cs="Arial"/>
          <w:i w:val="0"/>
          <w:iCs w:val="0"/>
          <w:color w:val="auto"/>
          <w:sz w:val="16"/>
          <w:szCs w:val="24"/>
          <w:lang w:eastAsia="es-CO"/>
        </w:rPr>
        <w:fldChar w:fldCharType="separate"/>
      </w:r>
      <w:r w:rsidR="004A7F9F">
        <w:rPr>
          <w:rStyle w:val="cuerpo11"/>
          <w:rFonts w:ascii="Arial" w:hAnsi="Arial" w:cs="Arial"/>
          <w:i w:val="0"/>
          <w:iCs w:val="0"/>
          <w:noProof/>
          <w:color w:val="auto"/>
          <w:sz w:val="16"/>
          <w:szCs w:val="24"/>
          <w:lang w:eastAsia="es-CO"/>
        </w:rPr>
        <w:t>4</w:t>
      </w:r>
      <w:r w:rsidRPr="00403CA0">
        <w:rPr>
          <w:rStyle w:val="cuerpo11"/>
          <w:rFonts w:ascii="Arial" w:hAnsi="Arial" w:cs="Arial"/>
          <w:i w:val="0"/>
          <w:iCs w:val="0"/>
          <w:color w:val="auto"/>
          <w:sz w:val="16"/>
          <w:szCs w:val="24"/>
          <w:lang w:eastAsia="es-CO"/>
        </w:rPr>
        <w:fldChar w:fldCharType="end"/>
      </w:r>
      <w:r w:rsidRPr="00403CA0">
        <w:rPr>
          <w:rStyle w:val="cuerpo11"/>
          <w:rFonts w:ascii="Arial" w:hAnsi="Arial" w:cs="Arial"/>
          <w:i w:val="0"/>
          <w:iCs w:val="0"/>
          <w:color w:val="auto"/>
          <w:sz w:val="16"/>
          <w:szCs w:val="24"/>
          <w:lang w:eastAsia="es-CO"/>
        </w:rPr>
        <w:t xml:space="preserve"> - </w:t>
      </w:r>
      <w:r w:rsidRPr="00403CA0">
        <w:rPr>
          <w:rStyle w:val="cuerpo11"/>
          <w:rFonts w:ascii="Arial" w:hAnsi="Arial" w:cs="Arial"/>
          <w:i w:val="0"/>
          <w:iCs w:val="0"/>
          <w:sz w:val="16"/>
          <w:szCs w:val="24"/>
          <w:lang w:eastAsia="es-CO"/>
        </w:rPr>
        <w:t>Elaboración - PGTHU - Fuente: Base de datos caracterización de los Servidores Públicos – UAERMV (enero de 2022)</w:t>
      </w:r>
    </w:p>
    <w:p w14:paraId="75A0DCE8" w14:textId="2722FBFF" w:rsidR="002E17E5" w:rsidRPr="00C10FDA" w:rsidRDefault="002E17E5" w:rsidP="00930CA8">
      <w:r w:rsidRPr="00C10FDA">
        <w:t>Las disciplinas que mayor representatividad tienen en la Unidad, son las de Ingeniería Civil con un 7%, (13 servidores), en Derecho con un 6% (11 servidores) y en partes iguales Administración de Empresas e Ingeniería de Sistemas con 3% cada una (con 5 y 6 servidores respectivamente).</w:t>
      </w:r>
    </w:p>
    <w:p w14:paraId="042A2A33" w14:textId="626B524E" w:rsidR="00990A87" w:rsidRDefault="00990A87" w:rsidP="00930CA8"/>
    <w:p w14:paraId="4A416841" w14:textId="77777777" w:rsidR="008B7697" w:rsidRPr="00C10FDA" w:rsidRDefault="008B7697" w:rsidP="00930CA8"/>
    <w:p w14:paraId="37479F7A" w14:textId="1196C01C" w:rsidR="002E17E5" w:rsidRPr="00ED4085" w:rsidRDefault="002E17E5" w:rsidP="002E17E5">
      <w:pPr>
        <w:pStyle w:val="Descripcin"/>
        <w:ind w:right="621"/>
        <w:jc w:val="center"/>
        <w:rPr>
          <w:rStyle w:val="cuerpo11"/>
          <w:rFonts w:ascii="Arial" w:hAnsi="Arial" w:cs="Arial"/>
          <w:i w:val="0"/>
          <w:iCs w:val="0"/>
          <w:sz w:val="20"/>
          <w:szCs w:val="24"/>
          <w:lang w:eastAsia="es-CO"/>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5</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 Distribución por disciplinas - Servidores Públicos - UAERMV</w:t>
      </w:r>
    </w:p>
    <w:p w14:paraId="51BDD413" w14:textId="5FC0E5C1" w:rsidR="002E17E5" w:rsidRPr="00403CA0" w:rsidRDefault="002E17E5" w:rsidP="002E17E5">
      <w:pPr>
        <w:keepNext/>
        <w:ind w:right="621"/>
        <w:jc w:val="center"/>
        <w:rPr>
          <w:rStyle w:val="cuerpo11"/>
          <w:rFonts w:ascii="Arial" w:hAnsi="Arial" w:cs="Arial"/>
          <w:sz w:val="16"/>
          <w:szCs w:val="18"/>
        </w:rPr>
      </w:pPr>
      <w:r w:rsidRPr="00403CA0">
        <w:rPr>
          <w:rStyle w:val="cuerpo11"/>
          <w:rFonts w:ascii="Arial" w:hAnsi="Arial" w:cs="Arial"/>
          <w:noProof/>
          <w:sz w:val="16"/>
          <w:szCs w:val="18"/>
          <w:lang w:val="es-CO" w:eastAsia="es-CO"/>
        </w:rPr>
        <w:drawing>
          <wp:inline distT="0" distB="0" distL="0" distR="0" wp14:anchorId="2B19B805" wp14:editId="4D7CCF66">
            <wp:extent cx="4114800" cy="2219325"/>
            <wp:effectExtent l="0" t="0" r="0" b="9525"/>
            <wp:docPr id="19" name="Gráfico 19">
              <a:extLst xmlns:a="http://schemas.openxmlformats.org/drawingml/2006/main">
                <a:ext uri="{FF2B5EF4-FFF2-40B4-BE49-F238E27FC236}">
                  <a16:creationId xmlns:a16="http://schemas.microsoft.com/office/drawing/2014/main" id="{C18D2254-1CBB-4E5D-805A-CECBDA6C68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7DC50D" w14:textId="49230AA5" w:rsidR="002E17E5" w:rsidRPr="00403CA0" w:rsidRDefault="002E17E5" w:rsidP="002E17E5">
      <w:pPr>
        <w:pStyle w:val="Descripcin"/>
        <w:ind w:right="621"/>
        <w:jc w:val="center"/>
        <w:rPr>
          <w:rStyle w:val="cuerpo11"/>
          <w:rFonts w:ascii="Arial" w:hAnsi="Arial" w:cs="Arial"/>
          <w:i w:val="0"/>
          <w:iCs w:val="0"/>
          <w:color w:val="auto"/>
          <w:sz w:val="16"/>
          <w:lang w:eastAsia="es-CO"/>
        </w:rPr>
      </w:pPr>
      <w:r w:rsidRPr="00403CA0">
        <w:rPr>
          <w:rStyle w:val="cuerpo11"/>
          <w:rFonts w:ascii="Arial" w:hAnsi="Arial" w:cs="Arial"/>
          <w:i w:val="0"/>
          <w:iCs w:val="0"/>
          <w:color w:val="auto"/>
          <w:sz w:val="16"/>
          <w:lang w:eastAsia="es-CO"/>
        </w:rPr>
        <w:t xml:space="preserve">Fuente:  </w:t>
      </w:r>
      <w:r w:rsidRPr="00403CA0">
        <w:rPr>
          <w:rStyle w:val="cuerpo11"/>
          <w:rFonts w:ascii="Arial" w:hAnsi="Arial" w:cs="Arial"/>
          <w:i w:val="0"/>
          <w:iCs w:val="0"/>
          <w:color w:val="auto"/>
          <w:sz w:val="16"/>
          <w:lang w:eastAsia="es-CO"/>
        </w:rPr>
        <w:fldChar w:fldCharType="begin"/>
      </w:r>
      <w:r w:rsidRPr="00403CA0">
        <w:rPr>
          <w:rStyle w:val="cuerpo11"/>
          <w:rFonts w:ascii="Arial" w:hAnsi="Arial" w:cs="Arial"/>
          <w:i w:val="0"/>
          <w:iCs w:val="0"/>
          <w:color w:val="auto"/>
          <w:sz w:val="16"/>
          <w:lang w:eastAsia="es-CO"/>
        </w:rPr>
        <w:instrText xml:space="preserve"> SEQ Fuente:_ \* ARABIC </w:instrText>
      </w:r>
      <w:r w:rsidRPr="00403CA0">
        <w:rPr>
          <w:rStyle w:val="cuerpo11"/>
          <w:rFonts w:ascii="Arial" w:hAnsi="Arial" w:cs="Arial"/>
          <w:i w:val="0"/>
          <w:iCs w:val="0"/>
          <w:color w:val="auto"/>
          <w:sz w:val="16"/>
          <w:lang w:eastAsia="es-CO"/>
        </w:rPr>
        <w:fldChar w:fldCharType="separate"/>
      </w:r>
      <w:r w:rsidR="004A7F9F">
        <w:rPr>
          <w:rStyle w:val="cuerpo11"/>
          <w:rFonts w:ascii="Arial" w:hAnsi="Arial" w:cs="Arial"/>
          <w:i w:val="0"/>
          <w:iCs w:val="0"/>
          <w:noProof/>
          <w:color w:val="auto"/>
          <w:sz w:val="16"/>
          <w:lang w:eastAsia="es-CO"/>
        </w:rPr>
        <w:t>5</w:t>
      </w:r>
      <w:r w:rsidRPr="00403CA0">
        <w:rPr>
          <w:rStyle w:val="cuerpo11"/>
          <w:rFonts w:ascii="Arial" w:hAnsi="Arial" w:cs="Arial"/>
          <w:i w:val="0"/>
          <w:iCs w:val="0"/>
          <w:color w:val="auto"/>
          <w:sz w:val="16"/>
          <w:lang w:eastAsia="es-CO"/>
        </w:rPr>
        <w:fldChar w:fldCharType="end"/>
      </w:r>
      <w:r w:rsidRPr="00403CA0">
        <w:rPr>
          <w:rStyle w:val="cuerpo11"/>
          <w:rFonts w:ascii="Arial" w:hAnsi="Arial" w:cs="Arial"/>
          <w:i w:val="0"/>
          <w:iCs w:val="0"/>
          <w:color w:val="auto"/>
          <w:sz w:val="16"/>
          <w:lang w:eastAsia="es-CO"/>
        </w:rPr>
        <w:t xml:space="preserve"> - Elaboración - PGTHU - Fuente: Base de datos caracterización de los Servidores Públicos – UAERMV (enero de 2022)</w:t>
      </w:r>
    </w:p>
    <w:p w14:paraId="26BE4F3F" w14:textId="77777777" w:rsidR="002E17E5" w:rsidRPr="00C10FDA" w:rsidRDefault="002E17E5" w:rsidP="00930CA8"/>
    <w:p w14:paraId="6DF2F3E8" w14:textId="0C901786" w:rsidR="002E17E5" w:rsidRPr="00403CA0" w:rsidRDefault="002E17E5" w:rsidP="00930CA8">
      <w:pPr>
        <w:rPr>
          <w:rStyle w:val="cuerpo11"/>
          <w:rFonts w:ascii="Arial" w:hAnsi="Arial" w:cs="Arial"/>
          <w:sz w:val="24"/>
          <w:szCs w:val="24"/>
        </w:rPr>
      </w:pPr>
      <w:r w:rsidRPr="00C10FDA">
        <w:lastRenderedPageBreak/>
        <w:t xml:space="preserve">En cuanto al cumplimiento del Decreto 2011 de 2017, que hace referencia a la vinculación de personas con discapacidad, se ha identificado en la entidad a 2 personas con </w:t>
      </w:r>
      <w:r w:rsidR="00990A87" w:rsidRPr="00C10FDA">
        <w:t>d</w:t>
      </w:r>
      <w:r w:rsidRPr="00C10FDA">
        <w:t>iscapacidad que representan el 1%, cifra cercana a lo señalado en la norma</w:t>
      </w:r>
      <w:r w:rsidRPr="00403CA0">
        <w:rPr>
          <w:rStyle w:val="cuerpo11"/>
          <w:rFonts w:ascii="Arial" w:hAnsi="Arial" w:cs="Arial"/>
          <w:sz w:val="24"/>
          <w:szCs w:val="24"/>
        </w:rPr>
        <w:t xml:space="preserve">. </w:t>
      </w:r>
    </w:p>
    <w:p w14:paraId="11282811" w14:textId="77777777" w:rsidR="0094108C" w:rsidRDefault="0094108C" w:rsidP="002E17E5">
      <w:pPr>
        <w:pStyle w:val="Descripcin"/>
        <w:ind w:right="621"/>
        <w:jc w:val="center"/>
        <w:rPr>
          <w:rStyle w:val="cuerpo11"/>
          <w:rFonts w:ascii="Arial" w:hAnsi="Arial" w:cs="Arial"/>
          <w:i w:val="0"/>
          <w:iCs w:val="0"/>
          <w:sz w:val="20"/>
          <w:szCs w:val="24"/>
          <w:lang w:eastAsia="es-CO"/>
        </w:rPr>
      </w:pPr>
    </w:p>
    <w:p w14:paraId="10ADE650" w14:textId="7B2EB918" w:rsidR="002E17E5" w:rsidRPr="00403CA0" w:rsidRDefault="002E17E5" w:rsidP="002E17E5">
      <w:pPr>
        <w:pStyle w:val="Descripcin"/>
        <w:ind w:right="621"/>
        <w:jc w:val="center"/>
        <w:rPr>
          <w:rStyle w:val="cuerpo11"/>
          <w:rFonts w:ascii="Arial" w:hAnsi="Arial" w:cs="Arial"/>
          <w:i w:val="0"/>
          <w:iCs w:val="0"/>
          <w:sz w:val="24"/>
          <w:szCs w:val="24"/>
          <w:lang w:eastAsia="es-CO"/>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6</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Porcentaje de discapacidad - Servidores Públicos - UAERMV</w:t>
      </w:r>
    </w:p>
    <w:p w14:paraId="7A69558A" w14:textId="69A1FFD1" w:rsidR="002E17E5" w:rsidRPr="002E17E5" w:rsidRDefault="002E17E5" w:rsidP="002E17E5">
      <w:pPr>
        <w:pStyle w:val="Descripcin"/>
        <w:keepNext/>
        <w:ind w:right="621"/>
        <w:jc w:val="center"/>
        <w:rPr>
          <w:rStyle w:val="cuerpo11"/>
          <w:rFonts w:ascii="Arial" w:hAnsi="Arial" w:cs="Arial"/>
          <w:i w:val="0"/>
          <w:iCs w:val="0"/>
          <w:color w:val="auto"/>
          <w:sz w:val="18"/>
          <w:szCs w:val="18"/>
          <w:lang w:eastAsia="es-CO"/>
        </w:rPr>
      </w:pPr>
      <w:r w:rsidRPr="002E17E5">
        <w:rPr>
          <w:rStyle w:val="cuerpo11"/>
          <w:rFonts w:ascii="Arial" w:hAnsi="Arial" w:cs="Arial"/>
          <w:i w:val="0"/>
          <w:iCs w:val="0"/>
          <w:noProof/>
          <w:color w:val="auto"/>
          <w:sz w:val="18"/>
          <w:szCs w:val="18"/>
          <w:lang w:val="es-CO" w:eastAsia="es-CO"/>
        </w:rPr>
        <w:drawing>
          <wp:inline distT="0" distB="0" distL="0" distR="0" wp14:anchorId="14B57089" wp14:editId="07F553F1">
            <wp:extent cx="3343275" cy="1552575"/>
            <wp:effectExtent l="0" t="0" r="9525"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037E1A" w14:textId="47B8628C" w:rsidR="002E17E5" w:rsidRPr="002E17E5" w:rsidRDefault="002E17E5" w:rsidP="002E17E5">
      <w:pPr>
        <w:pStyle w:val="Descripcin"/>
        <w:ind w:right="621"/>
        <w:jc w:val="center"/>
        <w:rPr>
          <w:rStyle w:val="cuerpo11"/>
          <w:rFonts w:ascii="Arial" w:hAnsi="Arial" w:cs="Arial"/>
          <w:i w:val="0"/>
          <w:iCs w:val="0"/>
          <w:sz w:val="18"/>
          <w:szCs w:val="18"/>
          <w:lang w:eastAsia="es-CO"/>
        </w:rPr>
      </w:pPr>
      <w:r w:rsidRPr="002E17E5">
        <w:rPr>
          <w:rStyle w:val="cuerpo11"/>
          <w:rFonts w:ascii="Arial" w:hAnsi="Arial" w:cs="Arial"/>
          <w:i w:val="0"/>
          <w:iCs w:val="0"/>
          <w:sz w:val="18"/>
          <w:szCs w:val="18"/>
          <w:lang w:eastAsia="es-CO"/>
        </w:rPr>
        <w:t xml:space="preserve">Fuente:  </w:t>
      </w:r>
      <w:r w:rsidRPr="002E17E5">
        <w:rPr>
          <w:rStyle w:val="cuerpo11"/>
          <w:rFonts w:ascii="Arial" w:hAnsi="Arial" w:cs="Arial"/>
          <w:i w:val="0"/>
          <w:iCs w:val="0"/>
          <w:sz w:val="18"/>
          <w:szCs w:val="18"/>
          <w:lang w:eastAsia="es-CO"/>
        </w:rPr>
        <w:fldChar w:fldCharType="begin"/>
      </w:r>
      <w:r w:rsidRPr="002E17E5">
        <w:rPr>
          <w:rStyle w:val="cuerpo11"/>
          <w:rFonts w:ascii="Arial" w:hAnsi="Arial" w:cs="Arial"/>
          <w:i w:val="0"/>
          <w:iCs w:val="0"/>
          <w:sz w:val="18"/>
          <w:szCs w:val="18"/>
          <w:lang w:eastAsia="es-CO"/>
        </w:rPr>
        <w:instrText xml:space="preserve"> SEQ Fuente:_ \* ARABIC </w:instrText>
      </w:r>
      <w:r w:rsidRPr="002E17E5">
        <w:rPr>
          <w:rStyle w:val="cuerpo11"/>
          <w:rFonts w:ascii="Arial" w:hAnsi="Arial" w:cs="Arial"/>
          <w:i w:val="0"/>
          <w:iCs w:val="0"/>
          <w:sz w:val="18"/>
          <w:szCs w:val="18"/>
          <w:lang w:eastAsia="es-CO"/>
        </w:rPr>
        <w:fldChar w:fldCharType="separate"/>
      </w:r>
      <w:r w:rsidR="004A7F9F">
        <w:rPr>
          <w:rStyle w:val="cuerpo11"/>
          <w:rFonts w:ascii="Arial" w:hAnsi="Arial" w:cs="Arial"/>
          <w:i w:val="0"/>
          <w:iCs w:val="0"/>
          <w:noProof/>
          <w:sz w:val="18"/>
          <w:szCs w:val="18"/>
          <w:lang w:eastAsia="es-CO"/>
        </w:rPr>
        <w:t>6</w:t>
      </w:r>
      <w:r w:rsidRPr="002E17E5">
        <w:rPr>
          <w:rStyle w:val="cuerpo11"/>
          <w:rFonts w:ascii="Arial" w:hAnsi="Arial" w:cs="Arial"/>
          <w:i w:val="0"/>
          <w:iCs w:val="0"/>
          <w:sz w:val="18"/>
          <w:szCs w:val="18"/>
          <w:lang w:eastAsia="es-CO"/>
        </w:rPr>
        <w:fldChar w:fldCharType="end"/>
      </w:r>
      <w:r w:rsidRPr="002E17E5">
        <w:rPr>
          <w:rStyle w:val="cuerpo11"/>
          <w:rFonts w:ascii="Arial" w:hAnsi="Arial" w:cs="Arial"/>
          <w:i w:val="0"/>
          <w:iCs w:val="0"/>
          <w:sz w:val="18"/>
          <w:szCs w:val="18"/>
          <w:lang w:eastAsia="es-CO"/>
        </w:rPr>
        <w:t xml:space="preserve"> - Elaboración - PGTHU - Fuente: Base de datos caracterización de los Servidores Públicos – UAERMV (enero de 2022)</w:t>
      </w:r>
    </w:p>
    <w:p w14:paraId="3F0985BC" w14:textId="77777777" w:rsidR="002E17E5" w:rsidRPr="00C10FDA" w:rsidRDefault="002E17E5" w:rsidP="00930CA8">
      <w:r w:rsidRPr="00C10FDA">
        <w:t>En cuanto a la participación de los servidores públicos en las organizaciones sindicales, el 73% (133) se encuentra registrado en alguno de los tres sindicatos que tienen presencia en la entidad SINTRAUNIOBRAS, SEPUMV y SINDICOLOMBIA.</w:t>
      </w:r>
    </w:p>
    <w:p w14:paraId="6B5C526A" w14:textId="4A49715C" w:rsidR="002E17E5" w:rsidRDefault="002E17E5" w:rsidP="00930CA8">
      <w:r w:rsidRPr="00C10FDA">
        <w:t xml:space="preserve"> </w:t>
      </w:r>
    </w:p>
    <w:p w14:paraId="4FD29389" w14:textId="7FCD8D4C" w:rsidR="002E17E5" w:rsidRPr="00403CA0" w:rsidRDefault="002E17E5" w:rsidP="002E17E5">
      <w:pPr>
        <w:pStyle w:val="Descripcin"/>
        <w:ind w:right="621"/>
        <w:jc w:val="center"/>
        <w:rPr>
          <w:rStyle w:val="cuerpo11"/>
          <w:rFonts w:ascii="Arial" w:hAnsi="Arial" w:cs="Arial"/>
          <w:i w:val="0"/>
          <w:iCs w:val="0"/>
          <w:color w:val="auto"/>
          <w:sz w:val="20"/>
          <w:szCs w:val="24"/>
          <w:lang w:eastAsia="es-CO"/>
        </w:rPr>
      </w:pPr>
      <w:r w:rsidRPr="00ED4085">
        <w:rPr>
          <w:rStyle w:val="cuerpo11"/>
          <w:rFonts w:ascii="Arial" w:hAnsi="Arial" w:cs="Arial"/>
          <w:i w:val="0"/>
          <w:iCs w:val="0"/>
          <w:sz w:val="20"/>
          <w:szCs w:val="24"/>
          <w:lang w:eastAsia="es-CO"/>
        </w:rPr>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7</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 Servidores Públicos – UAERMV - pertenecientes a un sindicato</w:t>
      </w:r>
      <w:r w:rsidRPr="00403CA0">
        <w:rPr>
          <w:rStyle w:val="cuerpo11"/>
          <w:rFonts w:ascii="Arial" w:hAnsi="Arial" w:cs="Arial"/>
          <w:i w:val="0"/>
          <w:iCs w:val="0"/>
          <w:color w:val="auto"/>
          <w:sz w:val="20"/>
          <w:szCs w:val="24"/>
          <w:lang w:eastAsia="es-CO"/>
        </w:rPr>
        <w:t xml:space="preserve"> </w:t>
      </w:r>
    </w:p>
    <w:p w14:paraId="5C72BF51" w14:textId="25C32B59" w:rsidR="002E17E5" w:rsidRPr="00403CA0" w:rsidRDefault="002E17E5" w:rsidP="002E17E5">
      <w:pPr>
        <w:keepNext/>
        <w:ind w:right="621"/>
        <w:jc w:val="center"/>
        <w:rPr>
          <w:rStyle w:val="cuerpo11"/>
          <w:rFonts w:ascii="Arial" w:hAnsi="Arial" w:cs="Arial"/>
          <w:sz w:val="20"/>
          <w:szCs w:val="24"/>
        </w:rPr>
      </w:pPr>
      <w:r w:rsidRPr="00403CA0">
        <w:rPr>
          <w:rStyle w:val="cuerpo11"/>
          <w:rFonts w:ascii="Arial" w:hAnsi="Arial" w:cs="Arial"/>
          <w:noProof/>
          <w:sz w:val="20"/>
          <w:szCs w:val="24"/>
          <w:lang w:val="es-CO" w:eastAsia="es-CO"/>
        </w:rPr>
        <w:drawing>
          <wp:inline distT="0" distB="0" distL="0" distR="0" wp14:anchorId="0FAAEDA5" wp14:editId="3314853E">
            <wp:extent cx="3018263" cy="1747025"/>
            <wp:effectExtent l="0" t="0" r="10795" b="5715"/>
            <wp:docPr id="17" name="Gráfico 17">
              <a:extLst xmlns:a="http://schemas.openxmlformats.org/drawingml/2006/main">
                <a:ext uri="{FF2B5EF4-FFF2-40B4-BE49-F238E27FC236}">
                  <a16:creationId xmlns:a16="http://schemas.microsoft.com/office/drawing/2014/main" id="{8F3A982E-B463-4CF2-9A30-711A074042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226A62" w14:textId="0521E61C" w:rsidR="002E17E5" w:rsidRPr="0094108C" w:rsidRDefault="002E17E5" w:rsidP="002E17E5">
      <w:pPr>
        <w:pStyle w:val="Descripcin"/>
        <w:ind w:right="621"/>
        <w:jc w:val="center"/>
        <w:rPr>
          <w:rStyle w:val="cuerpo11"/>
          <w:rFonts w:ascii="Arial" w:hAnsi="Arial" w:cs="Arial"/>
          <w:i w:val="0"/>
          <w:iCs w:val="0"/>
          <w:sz w:val="18"/>
          <w:szCs w:val="18"/>
          <w:lang w:eastAsia="es-CO"/>
        </w:rPr>
      </w:pPr>
      <w:r w:rsidRPr="0094108C">
        <w:rPr>
          <w:rStyle w:val="cuerpo11"/>
          <w:rFonts w:ascii="Arial" w:hAnsi="Arial" w:cs="Arial"/>
          <w:i w:val="0"/>
          <w:iCs w:val="0"/>
          <w:sz w:val="18"/>
          <w:szCs w:val="18"/>
          <w:lang w:eastAsia="es-CO"/>
        </w:rPr>
        <w:t xml:space="preserve">Fuente:  </w:t>
      </w:r>
      <w:r w:rsidRPr="0094108C">
        <w:rPr>
          <w:rStyle w:val="cuerpo11"/>
          <w:rFonts w:ascii="Arial" w:hAnsi="Arial" w:cs="Arial"/>
          <w:i w:val="0"/>
          <w:iCs w:val="0"/>
          <w:sz w:val="18"/>
          <w:szCs w:val="18"/>
          <w:lang w:eastAsia="es-CO"/>
        </w:rPr>
        <w:fldChar w:fldCharType="begin"/>
      </w:r>
      <w:r w:rsidRPr="0094108C">
        <w:rPr>
          <w:rStyle w:val="cuerpo11"/>
          <w:rFonts w:ascii="Arial" w:hAnsi="Arial" w:cs="Arial"/>
          <w:i w:val="0"/>
          <w:iCs w:val="0"/>
          <w:sz w:val="18"/>
          <w:szCs w:val="18"/>
          <w:lang w:eastAsia="es-CO"/>
        </w:rPr>
        <w:instrText xml:space="preserve"> SEQ Fuente:_ \* ARABIC </w:instrText>
      </w:r>
      <w:r w:rsidRPr="0094108C">
        <w:rPr>
          <w:rStyle w:val="cuerpo11"/>
          <w:rFonts w:ascii="Arial" w:hAnsi="Arial" w:cs="Arial"/>
          <w:i w:val="0"/>
          <w:iCs w:val="0"/>
          <w:sz w:val="18"/>
          <w:szCs w:val="18"/>
          <w:lang w:eastAsia="es-CO"/>
        </w:rPr>
        <w:fldChar w:fldCharType="separate"/>
      </w:r>
      <w:r w:rsidR="004A7F9F">
        <w:rPr>
          <w:rStyle w:val="cuerpo11"/>
          <w:rFonts w:ascii="Arial" w:hAnsi="Arial" w:cs="Arial"/>
          <w:i w:val="0"/>
          <w:iCs w:val="0"/>
          <w:noProof/>
          <w:sz w:val="18"/>
          <w:szCs w:val="18"/>
          <w:lang w:eastAsia="es-CO"/>
        </w:rPr>
        <w:t>7</w:t>
      </w:r>
      <w:r w:rsidRPr="0094108C">
        <w:rPr>
          <w:rStyle w:val="cuerpo11"/>
          <w:rFonts w:ascii="Arial" w:hAnsi="Arial" w:cs="Arial"/>
          <w:i w:val="0"/>
          <w:iCs w:val="0"/>
          <w:sz w:val="18"/>
          <w:szCs w:val="18"/>
          <w:lang w:eastAsia="es-CO"/>
        </w:rPr>
        <w:fldChar w:fldCharType="end"/>
      </w:r>
      <w:r w:rsidRPr="0094108C">
        <w:rPr>
          <w:rStyle w:val="cuerpo11"/>
          <w:rFonts w:ascii="Arial" w:hAnsi="Arial" w:cs="Arial"/>
          <w:i w:val="0"/>
          <w:iCs w:val="0"/>
          <w:sz w:val="18"/>
          <w:szCs w:val="18"/>
          <w:lang w:eastAsia="es-CO"/>
        </w:rPr>
        <w:t xml:space="preserve"> - Elaboración - PGTHU - Fuente: Base de datos caracterización de los Servidores Públicos – UAERMV (enero de 2022)</w:t>
      </w:r>
    </w:p>
    <w:p w14:paraId="7857F0EA" w14:textId="6B50BE7A" w:rsidR="002E17E5" w:rsidRPr="00C10FDA" w:rsidRDefault="00F227C5" w:rsidP="00930CA8">
      <w:r w:rsidRPr="00C10FDA">
        <w:t>De</w:t>
      </w:r>
      <w:r w:rsidR="002E17E5" w:rsidRPr="00C10FDA">
        <w:t xml:space="preserve"> los servidores públicos que han registrado la información en nuestra base de datos, el 76,24 % manifiesta ser cabeza de familia, el 43,75 % no indica que es cabeza de familia.</w:t>
      </w:r>
    </w:p>
    <w:p w14:paraId="13A82E02" w14:textId="77777777" w:rsidR="00426B9C" w:rsidRPr="00C10FDA" w:rsidRDefault="00426B9C" w:rsidP="00930CA8"/>
    <w:p w14:paraId="2BD3A3EA" w14:textId="77777777" w:rsidR="0094108C" w:rsidRDefault="0094108C" w:rsidP="002E17E5">
      <w:pPr>
        <w:pStyle w:val="Descripcin"/>
        <w:ind w:right="621"/>
        <w:jc w:val="center"/>
        <w:rPr>
          <w:rStyle w:val="cuerpo11"/>
          <w:rFonts w:ascii="Arial" w:hAnsi="Arial" w:cs="Arial"/>
          <w:i w:val="0"/>
          <w:iCs w:val="0"/>
          <w:sz w:val="20"/>
          <w:szCs w:val="24"/>
          <w:lang w:eastAsia="es-CO"/>
        </w:rPr>
      </w:pPr>
    </w:p>
    <w:p w14:paraId="5D29BB22" w14:textId="77777777" w:rsidR="0094108C" w:rsidRDefault="0094108C" w:rsidP="002E17E5">
      <w:pPr>
        <w:pStyle w:val="Descripcin"/>
        <w:ind w:right="621"/>
        <w:jc w:val="center"/>
        <w:rPr>
          <w:rStyle w:val="cuerpo11"/>
          <w:rFonts w:ascii="Arial" w:hAnsi="Arial" w:cs="Arial"/>
          <w:i w:val="0"/>
          <w:iCs w:val="0"/>
          <w:sz w:val="20"/>
          <w:szCs w:val="24"/>
          <w:lang w:eastAsia="es-CO"/>
        </w:rPr>
      </w:pPr>
    </w:p>
    <w:p w14:paraId="163AD0C0" w14:textId="77777777" w:rsidR="0094108C" w:rsidRDefault="0094108C" w:rsidP="002E17E5">
      <w:pPr>
        <w:pStyle w:val="Descripcin"/>
        <w:ind w:right="621"/>
        <w:jc w:val="center"/>
        <w:rPr>
          <w:rStyle w:val="cuerpo11"/>
          <w:rFonts w:ascii="Arial" w:hAnsi="Arial" w:cs="Arial"/>
          <w:i w:val="0"/>
          <w:iCs w:val="0"/>
          <w:sz w:val="20"/>
          <w:szCs w:val="24"/>
          <w:lang w:eastAsia="es-CO"/>
        </w:rPr>
      </w:pPr>
    </w:p>
    <w:p w14:paraId="30838BA0" w14:textId="77777777" w:rsidR="0094108C" w:rsidRDefault="0094108C" w:rsidP="002E17E5">
      <w:pPr>
        <w:pStyle w:val="Descripcin"/>
        <w:ind w:right="621"/>
        <w:jc w:val="center"/>
        <w:rPr>
          <w:rStyle w:val="cuerpo11"/>
          <w:rFonts w:ascii="Arial" w:hAnsi="Arial" w:cs="Arial"/>
          <w:i w:val="0"/>
          <w:iCs w:val="0"/>
          <w:sz w:val="20"/>
          <w:szCs w:val="24"/>
          <w:lang w:eastAsia="es-CO"/>
        </w:rPr>
      </w:pPr>
    </w:p>
    <w:p w14:paraId="60C22D81" w14:textId="04BBF61F" w:rsidR="002E17E5" w:rsidRPr="00426B9C" w:rsidRDefault="002E17E5" w:rsidP="002E17E5">
      <w:pPr>
        <w:pStyle w:val="Descripcin"/>
        <w:ind w:right="621"/>
        <w:jc w:val="center"/>
        <w:rPr>
          <w:rStyle w:val="cuerpo11"/>
          <w:rFonts w:ascii="Arial" w:hAnsi="Arial" w:cs="Arial"/>
          <w:i w:val="0"/>
          <w:iCs w:val="0"/>
          <w:color w:val="auto"/>
          <w:sz w:val="20"/>
          <w:szCs w:val="24"/>
          <w:lang w:eastAsia="es-CO"/>
        </w:rPr>
      </w:pPr>
      <w:r w:rsidRPr="00ED4085">
        <w:rPr>
          <w:rStyle w:val="cuerpo11"/>
          <w:rFonts w:ascii="Arial" w:hAnsi="Arial" w:cs="Arial"/>
          <w:i w:val="0"/>
          <w:iCs w:val="0"/>
          <w:sz w:val="20"/>
          <w:szCs w:val="24"/>
          <w:lang w:eastAsia="es-CO"/>
        </w:rPr>
        <w:lastRenderedPageBreak/>
        <w:t xml:space="preserve">Grafica </w:t>
      </w:r>
      <w:r w:rsidRPr="00ED4085">
        <w:rPr>
          <w:rStyle w:val="cuerpo11"/>
          <w:rFonts w:ascii="Arial" w:hAnsi="Arial" w:cs="Arial"/>
          <w:i w:val="0"/>
          <w:iCs w:val="0"/>
          <w:sz w:val="20"/>
          <w:szCs w:val="24"/>
          <w:lang w:eastAsia="es-CO"/>
        </w:rPr>
        <w:fldChar w:fldCharType="begin"/>
      </w:r>
      <w:r w:rsidRPr="00ED4085">
        <w:rPr>
          <w:rStyle w:val="cuerpo11"/>
          <w:rFonts w:ascii="Arial" w:hAnsi="Arial" w:cs="Arial"/>
          <w:i w:val="0"/>
          <w:iCs w:val="0"/>
          <w:sz w:val="20"/>
          <w:szCs w:val="24"/>
          <w:lang w:eastAsia="es-CO"/>
        </w:rPr>
        <w:instrText xml:space="preserve"> SEQ Grafica \* ARABIC </w:instrText>
      </w:r>
      <w:r w:rsidRPr="00ED4085">
        <w:rPr>
          <w:rStyle w:val="cuerpo11"/>
          <w:rFonts w:ascii="Arial" w:hAnsi="Arial" w:cs="Arial"/>
          <w:i w:val="0"/>
          <w:iCs w:val="0"/>
          <w:sz w:val="20"/>
          <w:szCs w:val="24"/>
          <w:lang w:eastAsia="es-CO"/>
        </w:rPr>
        <w:fldChar w:fldCharType="separate"/>
      </w:r>
      <w:r w:rsidR="004A7F9F">
        <w:rPr>
          <w:rStyle w:val="cuerpo11"/>
          <w:rFonts w:ascii="Arial" w:hAnsi="Arial" w:cs="Arial"/>
          <w:i w:val="0"/>
          <w:iCs w:val="0"/>
          <w:noProof/>
          <w:sz w:val="20"/>
          <w:szCs w:val="24"/>
          <w:lang w:eastAsia="es-CO"/>
        </w:rPr>
        <w:t>8</w:t>
      </w:r>
      <w:r w:rsidRPr="00ED4085">
        <w:rPr>
          <w:rStyle w:val="cuerpo11"/>
          <w:rFonts w:ascii="Arial" w:hAnsi="Arial" w:cs="Arial"/>
          <w:i w:val="0"/>
          <w:iCs w:val="0"/>
          <w:sz w:val="20"/>
          <w:szCs w:val="24"/>
          <w:lang w:eastAsia="es-CO"/>
        </w:rPr>
        <w:fldChar w:fldCharType="end"/>
      </w:r>
      <w:r w:rsidRPr="00ED4085">
        <w:rPr>
          <w:rStyle w:val="cuerpo11"/>
          <w:rFonts w:ascii="Arial" w:hAnsi="Arial" w:cs="Arial"/>
          <w:i w:val="0"/>
          <w:iCs w:val="0"/>
          <w:sz w:val="20"/>
          <w:szCs w:val="24"/>
          <w:lang w:eastAsia="es-CO"/>
        </w:rPr>
        <w:t xml:space="preserve"> - Cabeza de Familia - Servidores Públicos – UAERMV</w:t>
      </w:r>
    </w:p>
    <w:p w14:paraId="1458884E" w14:textId="28B32B03" w:rsidR="002E17E5" w:rsidRPr="00403CA0" w:rsidRDefault="002E17E5" w:rsidP="002E17E5">
      <w:pPr>
        <w:pStyle w:val="Descripcin"/>
        <w:ind w:right="621"/>
        <w:jc w:val="center"/>
        <w:rPr>
          <w:rStyle w:val="cuerpo11"/>
          <w:rFonts w:ascii="Arial" w:hAnsi="Arial" w:cs="Arial"/>
          <w:sz w:val="24"/>
          <w:szCs w:val="24"/>
        </w:rPr>
      </w:pPr>
      <w:r w:rsidRPr="00403CA0">
        <w:rPr>
          <w:rStyle w:val="cuerpo11"/>
          <w:rFonts w:ascii="Arial" w:hAnsi="Arial" w:cs="Arial"/>
          <w:noProof/>
          <w:sz w:val="24"/>
          <w:szCs w:val="24"/>
          <w:lang w:val="es-CO" w:eastAsia="es-CO"/>
        </w:rPr>
        <w:drawing>
          <wp:inline distT="0" distB="0" distL="0" distR="0" wp14:anchorId="2B6B9D6C" wp14:editId="2019D7DF">
            <wp:extent cx="3648075" cy="2143125"/>
            <wp:effectExtent l="0" t="0" r="9525" b="9525"/>
            <wp:docPr id="15" name="Gráfico 15">
              <a:extLst xmlns:a="http://schemas.openxmlformats.org/drawingml/2006/main">
                <a:ext uri="{FF2B5EF4-FFF2-40B4-BE49-F238E27FC236}">
                  <a16:creationId xmlns:a16="http://schemas.microsoft.com/office/drawing/2014/main" id="{E5583EA3-EBB0-420E-84A9-F2A88531F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B16CEB" w14:textId="33D20DA0" w:rsidR="00F227C5" w:rsidRDefault="002E17E5" w:rsidP="00F227C5">
      <w:pPr>
        <w:pStyle w:val="Descripcin"/>
        <w:spacing w:after="0"/>
        <w:ind w:right="621"/>
        <w:jc w:val="center"/>
        <w:rPr>
          <w:rStyle w:val="cuerpo11"/>
          <w:rFonts w:ascii="Arial" w:hAnsi="Arial" w:cs="Arial"/>
          <w:i w:val="0"/>
          <w:iCs w:val="0"/>
          <w:color w:val="auto"/>
          <w:sz w:val="18"/>
          <w:szCs w:val="18"/>
          <w:lang w:eastAsia="es-CO"/>
        </w:rPr>
      </w:pPr>
      <w:r w:rsidRPr="002E17E5">
        <w:rPr>
          <w:rStyle w:val="cuerpo11"/>
          <w:rFonts w:ascii="Arial" w:hAnsi="Arial" w:cs="Arial"/>
          <w:i w:val="0"/>
          <w:iCs w:val="0"/>
          <w:color w:val="auto"/>
          <w:sz w:val="18"/>
          <w:szCs w:val="18"/>
          <w:lang w:eastAsia="es-CO"/>
        </w:rPr>
        <w:t xml:space="preserve">Fuente:  </w:t>
      </w:r>
      <w:r w:rsidRPr="002E17E5">
        <w:rPr>
          <w:rStyle w:val="cuerpo11"/>
          <w:rFonts w:ascii="Arial" w:hAnsi="Arial" w:cs="Arial"/>
          <w:i w:val="0"/>
          <w:iCs w:val="0"/>
          <w:color w:val="auto"/>
          <w:sz w:val="18"/>
          <w:szCs w:val="18"/>
          <w:lang w:eastAsia="es-CO"/>
        </w:rPr>
        <w:fldChar w:fldCharType="begin"/>
      </w:r>
      <w:r w:rsidRPr="002E17E5">
        <w:rPr>
          <w:rStyle w:val="cuerpo11"/>
          <w:rFonts w:ascii="Arial" w:hAnsi="Arial" w:cs="Arial"/>
          <w:i w:val="0"/>
          <w:iCs w:val="0"/>
          <w:color w:val="auto"/>
          <w:sz w:val="18"/>
          <w:szCs w:val="18"/>
          <w:lang w:eastAsia="es-CO"/>
        </w:rPr>
        <w:instrText xml:space="preserve"> SEQ Fuente:_ \* ARABIC </w:instrText>
      </w:r>
      <w:r w:rsidRPr="002E17E5">
        <w:rPr>
          <w:rStyle w:val="cuerpo11"/>
          <w:rFonts w:ascii="Arial" w:hAnsi="Arial" w:cs="Arial"/>
          <w:i w:val="0"/>
          <w:iCs w:val="0"/>
          <w:color w:val="auto"/>
          <w:sz w:val="18"/>
          <w:szCs w:val="18"/>
          <w:lang w:eastAsia="es-CO"/>
        </w:rPr>
        <w:fldChar w:fldCharType="separate"/>
      </w:r>
      <w:r w:rsidR="004A7F9F">
        <w:rPr>
          <w:rStyle w:val="cuerpo11"/>
          <w:rFonts w:ascii="Arial" w:hAnsi="Arial" w:cs="Arial"/>
          <w:i w:val="0"/>
          <w:iCs w:val="0"/>
          <w:noProof/>
          <w:color w:val="auto"/>
          <w:sz w:val="18"/>
          <w:szCs w:val="18"/>
          <w:lang w:eastAsia="es-CO"/>
        </w:rPr>
        <w:t>8</w:t>
      </w:r>
      <w:r w:rsidRPr="002E17E5">
        <w:rPr>
          <w:rStyle w:val="cuerpo11"/>
          <w:rFonts w:ascii="Arial" w:hAnsi="Arial" w:cs="Arial"/>
          <w:i w:val="0"/>
          <w:iCs w:val="0"/>
          <w:color w:val="auto"/>
          <w:sz w:val="18"/>
          <w:szCs w:val="18"/>
          <w:lang w:eastAsia="es-CO"/>
        </w:rPr>
        <w:fldChar w:fldCharType="end"/>
      </w:r>
      <w:r w:rsidRPr="002E17E5">
        <w:rPr>
          <w:rStyle w:val="cuerpo11"/>
          <w:rFonts w:ascii="Arial" w:hAnsi="Arial" w:cs="Arial"/>
          <w:i w:val="0"/>
          <w:iCs w:val="0"/>
          <w:color w:val="auto"/>
          <w:sz w:val="18"/>
          <w:szCs w:val="18"/>
          <w:lang w:eastAsia="es-CO"/>
        </w:rPr>
        <w:t xml:space="preserve"> - Elaboración - PGTHU - Fuente: Base de datos caracterización de los Servidores Públicos – UAERMV </w:t>
      </w:r>
    </w:p>
    <w:p w14:paraId="2371D508" w14:textId="141705FE" w:rsidR="002E17E5" w:rsidRDefault="002E17E5" w:rsidP="00F227C5">
      <w:pPr>
        <w:pStyle w:val="Descripcin"/>
        <w:spacing w:after="0"/>
        <w:ind w:right="621"/>
        <w:jc w:val="center"/>
        <w:rPr>
          <w:rStyle w:val="cuerpo11"/>
          <w:rFonts w:ascii="Arial" w:hAnsi="Arial" w:cs="Arial"/>
          <w:i w:val="0"/>
          <w:iCs w:val="0"/>
          <w:color w:val="auto"/>
          <w:sz w:val="18"/>
          <w:szCs w:val="18"/>
          <w:lang w:eastAsia="es-CO"/>
        </w:rPr>
      </w:pPr>
      <w:r w:rsidRPr="002E17E5">
        <w:rPr>
          <w:rStyle w:val="cuerpo11"/>
          <w:rFonts w:ascii="Arial" w:hAnsi="Arial" w:cs="Arial"/>
          <w:i w:val="0"/>
          <w:iCs w:val="0"/>
          <w:color w:val="auto"/>
          <w:sz w:val="18"/>
          <w:szCs w:val="18"/>
          <w:lang w:eastAsia="es-CO"/>
        </w:rPr>
        <w:t>(enero de 2022)</w:t>
      </w:r>
    </w:p>
    <w:p w14:paraId="6459FE67" w14:textId="6B8199F8" w:rsidR="00F227C5" w:rsidRDefault="00F227C5" w:rsidP="00930CA8"/>
    <w:p w14:paraId="611C893C" w14:textId="7D75F231" w:rsidR="00F227C5" w:rsidRPr="00C10FDA" w:rsidRDefault="00F227C5" w:rsidP="0094108C">
      <w:r w:rsidRPr="00C10FDA">
        <w:t xml:space="preserve">Finalmente, es importante relacionar </w:t>
      </w:r>
      <w:r w:rsidR="00426B9C" w:rsidRPr="00C10FDA">
        <w:t>el 37% de los servidores públicos y trabajadores</w:t>
      </w:r>
      <w:r w:rsidR="00930CA8">
        <w:t xml:space="preserve"> o</w:t>
      </w:r>
      <w:r w:rsidR="00426B9C" w:rsidRPr="00C10FDA">
        <w:t>ficiales,</w:t>
      </w:r>
      <w:r w:rsidR="00712B7A" w:rsidRPr="00C10FDA">
        <w:t xml:space="preserve"> correspondiente a 67 personas tiene hijos menores a 18 años (93 niños en ese rango de edad a la fecha); mientras que el 63%: 113 servidores no tienen hijos dentro de ese rango de edad</w:t>
      </w:r>
      <w:r w:rsidRPr="00C10FDA">
        <w:t>.</w:t>
      </w:r>
    </w:p>
    <w:p w14:paraId="76F8A6F9" w14:textId="40F623F8" w:rsidR="00712B7A" w:rsidRDefault="00712B7A" w:rsidP="00930CA8"/>
    <w:p w14:paraId="1EC9BCEF" w14:textId="6FE43D4C" w:rsidR="00F227C5" w:rsidRPr="00ED4085" w:rsidRDefault="00F227C5" w:rsidP="00F227C5">
      <w:pPr>
        <w:pStyle w:val="Descripcin"/>
        <w:ind w:right="621"/>
        <w:jc w:val="center"/>
        <w:rPr>
          <w:rStyle w:val="cuerpo11"/>
          <w:rFonts w:ascii="Arial" w:hAnsi="Arial" w:cs="Arial"/>
          <w:i w:val="0"/>
          <w:iCs w:val="0"/>
          <w:sz w:val="20"/>
          <w:szCs w:val="24"/>
          <w:lang w:eastAsia="es-CO"/>
        </w:rPr>
      </w:pPr>
      <w:r w:rsidRPr="00ED4085">
        <w:rPr>
          <w:rStyle w:val="cuerpo11"/>
          <w:rFonts w:ascii="Arial" w:hAnsi="Arial" w:cs="Arial"/>
          <w:i w:val="0"/>
          <w:iCs w:val="0"/>
          <w:sz w:val="20"/>
          <w:szCs w:val="24"/>
          <w:lang w:eastAsia="es-CO"/>
        </w:rPr>
        <w:t xml:space="preserve">Grafica </w:t>
      </w:r>
      <w:r w:rsidR="00712B7A" w:rsidRPr="00ED4085">
        <w:rPr>
          <w:rStyle w:val="cuerpo11"/>
          <w:rFonts w:ascii="Arial" w:hAnsi="Arial" w:cs="Arial"/>
          <w:i w:val="0"/>
          <w:iCs w:val="0"/>
          <w:sz w:val="20"/>
          <w:szCs w:val="24"/>
          <w:lang w:eastAsia="es-CO"/>
        </w:rPr>
        <w:t>9</w:t>
      </w:r>
      <w:r w:rsidRPr="00ED4085">
        <w:rPr>
          <w:rStyle w:val="cuerpo11"/>
          <w:rFonts w:ascii="Arial" w:hAnsi="Arial" w:cs="Arial"/>
          <w:i w:val="0"/>
          <w:iCs w:val="0"/>
          <w:sz w:val="20"/>
          <w:szCs w:val="24"/>
          <w:lang w:eastAsia="es-CO"/>
        </w:rPr>
        <w:t xml:space="preserve"> </w:t>
      </w:r>
      <w:r w:rsidR="00712B7A" w:rsidRPr="00ED4085">
        <w:rPr>
          <w:rStyle w:val="cuerpo11"/>
          <w:rFonts w:ascii="Arial" w:hAnsi="Arial" w:cs="Arial"/>
          <w:i w:val="0"/>
          <w:iCs w:val="0"/>
          <w:sz w:val="20"/>
          <w:szCs w:val="24"/>
          <w:lang w:eastAsia="es-CO"/>
        </w:rPr>
        <w:t>–</w:t>
      </w:r>
      <w:r w:rsidRPr="00ED4085">
        <w:rPr>
          <w:rStyle w:val="cuerpo11"/>
          <w:rFonts w:ascii="Arial" w:hAnsi="Arial" w:cs="Arial"/>
          <w:i w:val="0"/>
          <w:iCs w:val="0"/>
          <w:sz w:val="20"/>
          <w:szCs w:val="24"/>
          <w:lang w:eastAsia="es-CO"/>
        </w:rPr>
        <w:t xml:space="preserve"> </w:t>
      </w:r>
      <w:r w:rsidR="00712B7A" w:rsidRPr="00ED4085">
        <w:rPr>
          <w:rStyle w:val="cuerpo11"/>
          <w:rFonts w:ascii="Arial" w:hAnsi="Arial" w:cs="Arial"/>
          <w:i w:val="0"/>
          <w:iCs w:val="0"/>
          <w:sz w:val="20"/>
          <w:szCs w:val="24"/>
          <w:lang w:eastAsia="es-CO"/>
        </w:rPr>
        <w:t>Hijos Menores de 18 años</w:t>
      </w:r>
      <w:r w:rsidRPr="00ED4085">
        <w:rPr>
          <w:rStyle w:val="cuerpo11"/>
          <w:rFonts w:ascii="Arial" w:hAnsi="Arial" w:cs="Arial"/>
          <w:i w:val="0"/>
          <w:iCs w:val="0"/>
          <w:sz w:val="20"/>
          <w:szCs w:val="24"/>
          <w:lang w:eastAsia="es-CO"/>
        </w:rPr>
        <w:t xml:space="preserve"> - Servidores Públicos – UAERMV</w:t>
      </w:r>
    </w:p>
    <w:p w14:paraId="4AF895F5" w14:textId="3D9DAC00" w:rsidR="00712B7A" w:rsidRDefault="00712B7A" w:rsidP="00712B7A">
      <w:pPr>
        <w:rPr>
          <w:lang w:eastAsia="es-CO"/>
        </w:rPr>
      </w:pPr>
    </w:p>
    <w:p w14:paraId="64DC473A" w14:textId="2E737B3F" w:rsidR="00712B7A" w:rsidRPr="00712B7A" w:rsidRDefault="00712B7A" w:rsidP="00712B7A">
      <w:pPr>
        <w:jc w:val="center"/>
        <w:rPr>
          <w:lang w:eastAsia="es-CO"/>
        </w:rPr>
      </w:pPr>
      <w:r>
        <w:rPr>
          <w:noProof/>
          <w:lang w:val="es-CO" w:eastAsia="es-CO"/>
        </w:rPr>
        <w:drawing>
          <wp:inline distT="0" distB="0" distL="0" distR="0" wp14:anchorId="1F4BE92B" wp14:editId="6183A03F">
            <wp:extent cx="3233854" cy="1918009"/>
            <wp:effectExtent l="0" t="0" r="5080" b="63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EE26BC" w14:textId="6651692C" w:rsidR="00F227C5" w:rsidRDefault="00F227C5" w:rsidP="00F227C5">
      <w:pPr>
        <w:pStyle w:val="Descripcin"/>
        <w:spacing w:after="0"/>
        <w:ind w:right="621"/>
        <w:jc w:val="center"/>
        <w:rPr>
          <w:rStyle w:val="cuerpo11"/>
          <w:rFonts w:ascii="Arial" w:hAnsi="Arial" w:cs="Arial"/>
          <w:i w:val="0"/>
          <w:iCs w:val="0"/>
          <w:color w:val="auto"/>
          <w:sz w:val="18"/>
          <w:szCs w:val="18"/>
          <w:lang w:eastAsia="es-CO"/>
        </w:rPr>
      </w:pPr>
      <w:r w:rsidRPr="002E17E5">
        <w:rPr>
          <w:rStyle w:val="cuerpo11"/>
          <w:rFonts w:ascii="Arial" w:hAnsi="Arial" w:cs="Arial"/>
          <w:i w:val="0"/>
          <w:iCs w:val="0"/>
          <w:color w:val="auto"/>
          <w:sz w:val="18"/>
          <w:szCs w:val="18"/>
          <w:lang w:eastAsia="es-CO"/>
        </w:rPr>
        <w:t xml:space="preserve">Fuente:  </w:t>
      </w:r>
      <w:r w:rsidR="00712B7A">
        <w:rPr>
          <w:rStyle w:val="cuerpo11"/>
          <w:rFonts w:ascii="Arial" w:hAnsi="Arial" w:cs="Arial"/>
          <w:i w:val="0"/>
          <w:iCs w:val="0"/>
          <w:color w:val="auto"/>
          <w:sz w:val="18"/>
          <w:szCs w:val="18"/>
          <w:lang w:eastAsia="es-CO"/>
        </w:rPr>
        <w:t>12</w:t>
      </w:r>
      <w:r w:rsidRPr="002E17E5">
        <w:rPr>
          <w:rStyle w:val="cuerpo11"/>
          <w:rFonts w:ascii="Arial" w:hAnsi="Arial" w:cs="Arial"/>
          <w:i w:val="0"/>
          <w:iCs w:val="0"/>
          <w:color w:val="auto"/>
          <w:sz w:val="18"/>
          <w:szCs w:val="18"/>
          <w:lang w:eastAsia="es-CO"/>
        </w:rPr>
        <w:t xml:space="preserve"> - Elaboración - PGTHU - Fuente: Base de datos caracterización de los Servidores Públicos – UAERMV </w:t>
      </w:r>
    </w:p>
    <w:p w14:paraId="3E50AA2D" w14:textId="77777777" w:rsidR="00F227C5" w:rsidRDefault="00F227C5" w:rsidP="00F227C5">
      <w:pPr>
        <w:pStyle w:val="Descripcin"/>
        <w:spacing w:after="0"/>
        <w:ind w:right="621"/>
        <w:jc w:val="center"/>
        <w:rPr>
          <w:rStyle w:val="cuerpo11"/>
          <w:rFonts w:ascii="Arial" w:hAnsi="Arial" w:cs="Arial"/>
          <w:i w:val="0"/>
          <w:iCs w:val="0"/>
          <w:color w:val="auto"/>
          <w:sz w:val="18"/>
          <w:szCs w:val="18"/>
          <w:lang w:eastAsia="es-CO"/>
        </w:rPr>
      </w:pPr>
      <w:r w:rsidRPr="002E17E5">
        <w:rPr>
          <w:rStyle w:val="cuerpo11"/>
          <w:rFonts w:ascii="Arial" w:hAnsi="Arial" w:cs="Arial"/>
          <w:i w:val="0"/>
          <w:iCs w:val="0"/>
          <w:color w:val="auto"/>
          <w:sz w:val="18"/>
          <w:szCs w:val="18"/>
          <w:lang w:eastAsia="es-CO"/>
        </w:rPr>
        <w:t>(enero de 2022)</w:t>
      </w:r>
    </w:p>
    <w:p w14:paraId="65FCB627" w14:textId="2AE4E823" w:rsidR="00F227C5" w:rsidRDefault="00F227C5" w:rsidP="00F227C5">
      <w:pPr>
        <w:rPr>
          <w:lang w:eastAsia="es-CO"/>
        </w:rPr>
      </w:pPr>
    </w:p>
    <w:p w14:paraId="2AAA44C2" w14:textId="77777777" w:rsidR="00F227C5" w:rsidRPr="00F227C5" w:rsidRDefault="00F227C5" w:rsidP="00930CA8">
      <w:pPr>
        <w:rPr>
          <w:lang w:eastAsia="es-CO"/>
        </w:rPr>
      </w:pPr>
    </w:p>
    <w:p w14:paraId="61064C53" w14:textId="23F809DC" w:rsidR="002E17E5" w:rsidRPr="00C10FDA" w:rsidRDefault="00F87667" w:rsidP="00930CA8">
      <w:r w:rsidRPr="00C10FDA">
        <w:t>Respecto al perfil sociodemográfico de nuestra población es importante</w:t>
      </w:r>
      <w:r w:rsidR="00BB0C69" w:rsidRPr="00C10FDA">
        <w:t xml:space="preserve"> tener en cuenta este estudio, sobre el cual se proyectan beneficios, estímulos e incentivos que responden a las necesidades de los diferentes grupos focales;</w:t>
      </w:r>
      <w:r w:rsidRPr="00C10FDA">
        <w:t xml:space="preserve"> </w:t>
      </w:r>
      <w:r w:rsidR="00BB0C69" w:rsidRPr="00C10FDA">
        <w:t>ciclo de vida y expectativas de los servidores y sus familias.</w:t>
      </w:r>
    </w:p>
    <w:p w14:paraId="0DE82C09" w14:textId="6323E0A7" w:rsidR="002E17E5" w:rsidRDefault="002E17E5" w:rsidP="00930CA8">
      <w:pPr>
        <w:pStyle w:val="Textoindependiente"/>
        <w:spacing w:before="8"/>
        <w:rPr>
          <w:rFonts w:ascii="Calibri"/>
          <w:i/>
          <w:sz w:val="17"/>
        </w:rPr>
      </w:pPr>
    </w:p>
    <w:p w14:paraId="726E46A6" w14:textId="77777777" w:rsidR="0094108C" w:rsidRDefault="0094108C" w:rsidP="00930CA8">
      <w:pPr>
        <w:pStyle w:val="Textoindependiente"/>
        <w:spacing w:before="8"/>
        <w:rPr>
          <w:rFonts w:ascii="Calibri"/>
          <w:i/>
          <w:sz w:val="17"/>
        </w:rPr>
      </w:pPr>
    </w:p>
    <w:p w14:paraId="544253A6" w14:textId="77777777" w:rsidR="0094108C" w:rsidRDefault="0094108C" w:rsidP="00930CA8">
      <w:pPr>
        <w:pStyle w:val="Textoindependiente"/>
        <w:spacing w:before="8"/>
        <w:rPr>
          <w:rFonts w:ascii="Calibri"/>
          <w:i/>
          <w:sz w:val="17"/>
        </w:rPr>
      </w:pPr>
    </w:p>
    <w:p w14:paraId="5445C864" w14:textId="24834A1E" w:rsidR="00CB13FA" w:rsidRPr="005C2E78" w:rsidRDefault="00CB13FA" w:rsidP="000929C5">
      <w:pPr>
        <w:pStyle w:val="Ttulo2"/>
        <w:numPr>
          <w:ilvl w:val="2"/>
          <w:numId w:val="4"/>
        </w:numPr>
        <w:tabs>
          <w:tab w:val="left" w:pos="1869"/>
        </w:tabs>
        <w:ind w:hanging="361"/>
        <w:rPr>
          <w:color w:val="1F4D78"/>
        </w:rPr>
      </w:pPr>
      <w:bookmarkStart w:id="8" w:name="_Toc99637695"/>
      <w:r w:rsidRPr="005C2E78">
        <w:rPr>
          <w:color w:val="1F4D78"/>
        </w:rPr>
        <w:lastRenderedPageBreak/>
        <w:t>Evaluación actividades Plan de Estímulos e Incentivos UAERMV 2021</w:t>
      </w:r>
      <w:bookmarkEnd w:id="8"/>
    </w:p>
    <w:p w14:paraId="008AE516" w14:textId="1BBE9893" w:rsidR="00B4160F" w:rsidRDefault="00B4160F" w:rsidP="005751A7">
      <w:pPr>
        <w:pStyle w:val="Textoindependiente"/>
        <w:ind w:left="1498" w:right="985"/>
      </w:pPr>
    </w:p>
    <w:p w14:paraId="2B6D72FC" w14:textId="331A0385" w:rsidR="00990A87" w:rsidRDefault="005751A7" w:rsidP="00C67E42">
      <w:r>
        <w:t xml:space="preserve">Se realizó </w:t>
      </w:r>
      <w:r w:rsidR="00003436">
        <w:t xml:space="preserve">evaluación de las actividades del Plan de Estímulos e Incentivos realizadas en el 2021, sobre la cual se lograron evidenciar aquellas actividades de mayor impacto, cobertura y que tuvieron la mayor aceptación por parte de los servidores.  </w:t>
      </w:r>
    </w:p>
    <w:p w14:paraId="75FBEB65" w14:textId="0ADE62A2" w:rsidR="00ED4085" w:rsidRDefault="00ED4085" w:rsidP="00C67E42"/>
    <w:p w14:paraId="6B832D05" w14:textId="54657C38" w:rsidR="005751A7" w:rsidRDefault="00003436" w:rsidP="00C67E42">
      <w:pPr>
        <w:pStyle w:val="Textoindependiente"/>
        <w:rPr>
          <w:sz w:val="18"/>
        </w:rPr>
      </w:pPr>
      <w:r>
        <w:t xml:space="preserve">Los resultados en detalle de esta encuesta se pueden consultar en el link: </w:t>
      </w:r>
      <w:hyperlink r:id="rId21" w:history="1">
        <w:r w:rsidRPr="00003436">
          <w:rPr>
            <w:rStyle w:val="Hipervnculo"/>
            <w:sz w:val="18"/>
          </w:rPr>
          <w:t>https://forms.office.com/Pages/AnalysisPage.aspx?id=okfZDtoJrEySySoH9-ML0J_TCCP57WJBlXaLizcmtqNUNlkzWlZPS1RUWTFTRFBWU1pTQTJJRkVVOC4u&amp;AnalyzerToken=OoYcFzwYlNmuKWQMmhQA8YRUGq8L5qLN</w:t>
        </w:r>
      </w:hyperlink>
    </w:p>
    <w:p w14:paraId="22630338" w14:textId="7FB95819" w:rsidR="00B4160F" w:rsidRDefault="00B4160F" w:rsidP="00C67E42">
      <w:pPr>
        <w:pStyle w:val="Textoindependiente"/>
        <w:ind w:left="1498"/>
      </w:pPr>
    </w:p>
    <w:p w14:paraId="4B7F37A9" w14:textId="575D8CAE" w:rsidR="00B4160F" w:rsidRDefault="0094108C" w:rsidP="00EC18C3">
      <w:pPr>
        <w:pStyle w:val="Descripcin"/>
        <w:jc w:val="center"/>
        <w:rPr>
          <w:color w:val="1F4D78"/>
        </w:rPr>
      </w:pPr>
      <w:r>
        <w:rPr>
          <w:noProof/>
          <w:lang w:val="es-CO" w:eastAsia="es-CO"/>
        </w:rPr>
        <w:drawing>
          <wp:anchor distT="0" distB="0" distL="114300" distR="114300" simplePos="0" relativeHeight="485822464" behindDoc="1" locked="0" layoutInCell="1" allowOverlap="1" wp14:anchorId="6C75D311" wp14:editId="46CFF36B">
            <wp:simplePos x="0" y="0"/>
            <wp:positionH relativeFrom="margin">
              <wp:posOffset>1064260</wp:posOffset>
            </wp:positionH>
            <wp:positionV relativeFrom="page">
              <wp:posOffset>2849880</wp:posOffset>
            </wp:positionV>
            <wp:extent cx="4320540" cy="2674620"/>
            <wp:effectExtent l="0" t="0" r="3810" b="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26510" t="24641" r="30329" b="16127"/>
                    <a:stretch/>
                  </pic:blipFill>
                  <pic:spPr bwMode="auto">
                    <a:xfrm>
                      <a:off x="0" y="0"/>
                      <a:ext cx="4320540" cy="2674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18C3">
        <w:t xml:space="preserve">Ilustración </w:t>
      </w:r>
      <w:r w:rsidR="00EC18C3">
        <w:fldChar w:fldCharType="begin"/>
      </w:r>
      <w:r w:rsidR="00EC18C3">
        <w:instrText xml:space="preserve"> SEQ Ilustración \* ARABIC </w:instrText>
      </w:r>
      <w:r w:rsidR="00EC18C3">
        <w:fldChar w:fldCharType="separate"/>
      </w:r>
      <w:r w:rsidR="004A7F9F">
        <w:rPr>
          <w:noProof/>
        </w:rPr>
        <w:t>3</w:t>
      </w:r>
      <w:r w:rsidR="00EC18C3">
        <w:fldChar w:fldCharType="end"/>
      </w:r>
      <w:r w:rsidR="00EC18C3">
        <w:t xml:space="preserve"> E</w:t>
      </w:r>
      <w:r w:rsidR="00EC18C3" w:rsidRPr="00E765BC">
        <w:t xml:space="preserve">valuación del Plan de Estímulos e Incentivos </w:t>
      </w:r>
      <w:r w:rsidR="00EC18C3">
        <w:t xml:space="preserve">vigencia </w:t>
      </w:r>
      <w:r w:rsidR="00EC18C3" w:rsidRPr="00E765BC">
        <w:t>2021</w:t>
      </w:r>
    </w:p>
    <w:p w14:paraId="025D4990" w14:textId="00C18B64" w:rsidR="00ED4085" w:rsidRPr="00ED4085" w:rsidRDefault="00ED4085" w:rsidP="00ED4085">
      <w:pPr>
        <w:jc w:val="center"/>
        <w:rPr>
          <w:i/>
          <w:iCs/>
          <w:color w:val="1F497D" w:themeColor="text2"/>
          <w:sz w:val="18"/>
          <w:szCs w:val="18"/>
        </w:rPr>
      </w:pPr>
      <w:bookmarkStart w:id="9" w:name="_Toc94248776"/>
      <w:bookmarkStart w:id="10" w:name="_Toc94253848"/>
      <w:r w:rsidRPr="00ED4085">
        <w:rPr>
          <w:i/>
          <w:iCs/>
          <w:color w:val="1F497D" w:themeColor="text2"/>
          <w:sz w:val="18"/>
          <w:szCs w:val="18"/>
        </w:rPr>
        <w:t xml:space="preserve">Ilustración </w:t>
      </w:r>
      <w:r>
        <w:rPr>
          <w:i/>
          <w:iCs/>
          <w:color w:val="1F497D" w:themeColor="text2"/>
          <w:sz w:val="18"/>
          <w:szCs w:val="18"/>
        </w:rPr>
        <w:t>4</w:t>
      </w:r>
      <w:r w:rsidRPr="00ED4085">
        <w:rPr>
          <w:i/>
          <w:iCs/>
          <w:color w:val="1F497D" w:themeColor="text2"/>
          <w:sz w:val="18"/>
          <w:szCs w:val="18"/>
        </w:rPr>
        <w:t xml:space="preserve"> Evaluación del Plan de Estímulos e Incentivos vigenci</w:t>
      </w:r>
      <w:r>
        <w:rPr>
          <w:i/>
          <w:iCs/>
          <w:color w:val="1F497D" w:themeColor="text2"/>
          <w:sz w:val="18"/>
          <w:szCs w:val="18"/>
        </w:rPr>
        <w:t>a 2021</w:t>
      </w:r>
    </w:p>
    <w:p w14:paraId="5F6428DA" w14:textId="078487E0" w:rsidR="00003436" w:rsidRDefault="00003436" w:rsidP="00ED4085">
      <w:pPr>
        <w:jc w:val="center"/>
        <w:rPr>
          <w:color w:val="1F4D78"/>
        </w:rPr>
      </w:pPr>
      <w:r>
        <w:rPr>
          <w:noProof/>
          <w:lang w:val="es-CO" w:eastAsia="es-CO"/>
        </w:rPr>
        <w:drawing>
          <wp:inline distT="0" distB="0" distL="0" distR="0" wp14:anchorId="504BC7FD" wp14:editId="11676AF0">
            <wp:extent cx="3909695" cy="293827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1714" t="15164" r="34858" b="26788"/>
                    <a:stretch/>
                  </pic:blipFill>
                  <pic:spPr bwMode="auto">
                    <a:xfrm>
                      <a:off x="0" y="0"/>
                      <a:ext cx="3962167" cy="2977705"/>
                    </a:xfrm>
                    <a:prstGeom prst="rect">
                      <a:avLst/>
                    </a:prstGeom>
                    <a:ln>
                      <a:noFill/>
                    </a:ln>
                    <a:extLst>
                      <a:ext uri="{53640926-AAD7-44D8-BBD7-CCE9431645EC}">
                        <a14:shadowObscured xmlns:a14="http://schemas.microsoft.com/office/drawing/2010/main"/>
                      </a:ext>
                    </a:extLst>
                  </pic:spPr>
                </pic:pic>
              </a:graphicData>
            </a:graphic>
          </wp:inline>
        </w:drawing>
      </w:r>
      <w:bookmarkEnd w:id="9"/>
      <w:bookmarkEnd w:id="10"/>
    </w:p>
    <w:p w14:paraId="20802DA1" w14:textId="77777777" w:rsidR="00CC0E80" w:rsidRDefault="00CC0E80" w:rsidP="00CC0E80">
      <w:pPr>
        <w:pStyle w:val="Prrafodelista"/>
      </w:pPr>
    </w:p>
    <w:p w14:paraId="2C5B5C61" w14:textId="4AE9613F" w:rsidR="00CC0E80" w:rsidRPr="00CC0E80" w:rsidRDefault="00CC0E80" w:rsidP="00C10FDA">
      <w:pPr>
        <w:pStyle w:val="Textoindependiente"/>
        <w:ind w:right="985"/>
      </w:pPr>
      <w:r w:rsidRPr="00CC0E80">
        <w:t xml:space="preserve">Los usuarios de las actividades indican que su motivación para participar en ellas estuvieron relacionadas con: Compartir con el equipo de trabajo, Esparcimiento y relajación, Fortalecimiento del trabajo en equipo, Mejoramiento del clima laboral y Salud emocional; </w:t>
      </w:r>
      <w:r w:rsidR="00ED4085">
        <w:t xml:space="preserve">resultados </w:t>
      </w:r>
      <w:r w:rsidRPr="00CC0E80">
        <w:t>totalmente alineado</w:t>
      </w:r>
      <w:r w:rsidR="00ED4085">
        <w:t>s</w:t>
      </w:r>
      <w:r w:rsidRPr="00CC0E80">
        <w:t xml:space="preserve"> al análisis que nos compartió el proceso de SG SST luego de realizar el estudio de Riesgo Psicosocial; por lo que la recomendación es generar espacios de integración y aprovechamiento del tiempo libre al tiempo que se refuercen los vínculos ya sea con </w:t>
      </w:r>
      <w:r w:rsidR="00990A87">
        <w:t>compañeros de trabajo o familia</w:t>
      </w:r>
      <w:r w:rsidR="00ED4085">
        <w:t>res</w:t>
      </w:r>
      <w:r w:rsidR="00990A87">
        <w:t>.</w:t>
      </w:r>
    </w:p>
    <w:p w14:paraId="47F3CCFB" w14:textId="77777777" w:rsidR="00CC0E80" w:rsidRPr="00C10FDA" w:rsidRDefault="00CC0E80" w:rsidP="00CB13FA">
      <w:pPr>
        <w:pStyle w:val="Ttulo1"/>
        <w:tabs>
          <w:tab w:val="left" w:pos="1550"/>
        </w:tabs>
        <w:ind w:firstLine="0"/>
        <w:rPr>
          <w:rFonts w:ascii="Arial MT" w:eastAsia="Arial MT" w:hAnsi="Arial MT" w:cs="Arial MT"/>
          <w:b w:val="0"/>
          <w:bCs w:val="0"/>
          <w:sz w:val="22"/>
          <w:szCs w:val="22"/>
        </w:rPr>
      </w:pPr>
    </w:p>
    <w:p w14:paraId="6F0B878E" w14:textId="77777777" w:rsidR="00CC0E80" w:rsidRPr="00C10FDA" w:rsidRDefault="00CC0E80" w:rsidP="00CB13FA">
      <w:pPr>
        <w:pStyle w:val="Ttulo1"/>
        <w:tabs>
          <w:tab w:val="left" w:pos="1550"/>
        </w:tabs>
        <w:ind w:firstLine="0"/>
        <w:rPr>
          <w:rFonts w:ascii="Arial MT" w:eastAsia="Arial MT" w:hAnsi="Arial MT" w:cs="Arial MT"/>
          <w:b w:val="0"/>
          <w:bCs w:val="0"/>
          <w:sz w:val="22"/>
          <w:szCs w:val="22"/>
        </w:rPr>
      </w:pPr>
    </w:p>
    <w:p w14:paraId="285C52A4" w14:textId="57F5AAAF" w:rsidR="00614B19" w:rsidRPr="005C2E78" w:rsidRDefault="00614B19" w:rsidP="000929C5">
      <w:pPr>
        <w:pStyle w:val="Ttulo2"/>
        <w:numPr>
          <w:ilvl w:val="2"/>
          <w:numId w:val="4"/>
        </w:numPr>
        <w:tabs>
          <w:tab w:val="left" w:pos="1869"/>
        </w:tabs>
        <w:ind w:hanging="361"/>
        <w:rPr>
          <w:color w:val="1F4D78"/>
        </w:rPr>
      </w:pPr>
      <w:bookmarkStart w:id="11" w:name="_Toc99637696"/>
      <w:r w:rsidRPr="005C2E78">
        <w:rPr>
          <w:color w:val="1F4D78"/>
        </w:rPr>
        <w:t>Resultados de la recolección</w:t>
      </w:r>
      <w:r w:rsidR="00003436" w:rsidRPr="005C2E78">
        <w:rPr>
          <w:color w:val="1F4D78"/>
        </w:rPr>
        <w:t>- Formulación</w:t>
      </w:r>
      <w:r w:rsidRPr="005C2E78">
        <w:rPr>
          <w:color w:val="1F4D78"/>
        </w:rPr>
        <w:t xml:space="preserve"> de necesidades y expectativas de </w:t>
      </w:r>
      <w:r w:rsidR="00CC0E80" w:rsidRPr="005C2E78">
        <w:rPr>
          <w:color w:val="1F4D78"/>
        </w:rPr>
        <w:t>estímulos</w:t>
      </w:r>
      <w:r w:rsidRPr="005C2E78">
        <w:rPr>
          <w:color w:val="1F4D78"/>
        </w:rPr>
        <w:t xml:space="preserve"> e incentivos</w:t>
      </w:r>
      <w:r w:rsidR="00F55AFE" w:rsidRPr="005C2E78">
        <w:rPr>
          <w:color w:val="1F4D78"/>
        </w:rPr>
        <w:t xml:space="preserve"> </w:t>
      </w:r>
      <w:r w:rsidRPr="005C2E78">
        <w:rPr>
          <w:color w:val="1F4D78"/>
        </w:rPr>
        <w:t>para el 2022 UAERMV</w:t>
      </w:r>
      <w:bookmarkEnd w:id="11"/>
    </w:p>
    <w:p w14:paraId="78DB2163" w14:textId="77777777" w:rsidR="00BB5ADC" w:rsidRPr="00C10FDA" w:rsidRDefault="00BB5ADC" w:rsidP="00C10FDA">
      <w:pPr>
        <w:pStyle w:val="Textoindependiente"/>
      </w:pPr>
    </w:p>
    <w:p w14:paraId="099CBB92" w14:textId="19C058C4" w:rsidR="00BB5ADC" w:rsidRPr="00C10FDA" w:rsidRDefault="00ED4085" w:rsidP="00C10FDA">
      <w:pPr>
        <w:pStyle w:val="Textoindependiente"/>
      </w:pPr>
      <w:r w:rsidRPr="00C10FDA">
        <w:t>Alineado a los resultados anteriores; o</w:t>
      </w:r>
      <w:r w:rsidR="00CC0E80" w:rsidRPr="00C10FDA">
        <w:t>tro de los insumos que se tuvieron en cuenta para la construcción de este plan, fue la encuesta de formulación de necesidades que se compartió a los servidores de la entidad para identificar sus preferencias y sugerencias, de allí surgieron aportes muy significativos y se puede consultar en detalle en el link:</w:t>
      </w:r>
    </w:p>
    <w:p w14:paraId="5CD47307" w14:textId="77777777" w:rsidR="00003436" w:rsidRPr="00C10FDA" w:rsidRDefault="00003436" w:rsidP="00C10FDA">
      <w:pPr>
        <w:pStyle w:val="Textoindependiente"/>
      </w:pPr>
    </w:p>
    <w:p w14:paraId="4B04B449" w14:textId="4801D002" w:rsidR="00BB5ADC" w:rsidRDefault="00C0747E" w:rsidP="00AF6585">
      <w:pPr>
        <w:pStyle w:val="Textoindependiente"/>
        <w:spacing w:before="2"/>
        <w:rPr>
          <w:sz w:val="20"/>
        </w:rPr>
      </w:pPr>
      <w:hyperlink r:id="rId24" w:history="1">
        <w:r w:rsidR="00BE4B29" w:rsidRPr="002E17E5">
          <w:rPr>
            <w:rStyle w:val="Hipervnculo"/>
            <w:sz w:val="20"/>
          </w:rPr>
          <w:t>https://forms.office.com/Pages/AnalysisPage.aspx?id=okfZDtoJrEySySoH9-ML0J_TCCP57WJBlXaLizcmtqNUNDA4VERNVlcxQ0RVTEpPSVIwUlpJTkU0US4u&amp;AnalyzerToken=f65cnmItfMJvtKP1caW2IaJ04m825fGN</w:t>
        </w:r>
      </w:hyperlink>
      <w:r w:rsidR="00BE4B29" w:rsidRPr="002E17E5">
        <w:rPr>
          <w:sz w:val="20"/>
        </w:rPr>
        <w:t xml:space="preserve"> </w:t>
      </w:r>
      <w:r w:rsidR="00ED4085">
        <w:rPr>
          <w:sz w:val="20"/>
        </w:rPr>
        <w:t xml:space="preserve">  </w:t>
      </w:r>
    </w:p>
    <w:p w14:paraId="7646B360" w14:textId="77777777" w:rsidR="00ED4085" w:rsidRDefault="00ED4085" w:rsidP="00ED4085">
      <w:pPr>
        <w:pStyle w:val="Textoindependiente"/>
        <w:spacing w:before="2"/>
        <w:ind w:left="1134"/>
        <w:rPr>
          <w:sz w:val="24"/>
        </w:rPr>
      </w:pPr>
    </w:p>
    <w:p w14:paraId="0E8526DE" w14:textId="542155AC" w:rsidR="00BB5ADC" w:rsidRDefault="00ED7C0F" w:rsidP="000929C5">
      <w:pPr>
        <w:pStyle w:val="Ttulo2"/>
        <w:numPr>
          <w:ilvl w:val="1"/>
          <w:numId w:val="4"/>
        </w:numPr>
        <w:tabs>
          <w:tab w:val="left" w:pos="1868"/>
          <w:tab w:val="left" w:pos="1869"/>
        </w:tabs>
        <w:spacing w:before="94"/>
        <w:ind w:hanging="361"/>
      </w:pPr>
      <w:bookmarkStart w:id="12" w:name="_Toc99637697"/>
      <w:r>
        <w:rPr>
          <w:color w:val="1F4D78"/>
        </w:rPr>
        <w:t>Indicadores</w:t>
      </w:r>
      <w:bookmarkEnd w:id="12"/>
    </w:p>
    <w:p w14:paraId="5EC2820A" w14:textId="5AF091BD" w:rsidR="00BB5ADC" w:rsidRDefault="007D2CEE" w:rsidP="00EC18C3">
      <w:pPr>
        <w:pStyle w:val="Descripcin"/>
        <w:jc w:val="center"/>
        <w:rPr>
          <w:rFonts w:ascii="Calibri"/>
          <w:i w:val="0"/>
          <w:sz w:val="16"/>
        </w:rPr>
      </w:pPr>
      <w:r>
        <w:t xml:space="preserve">Tabla </w:t>
      </w:r>
      <w:r>
        <w:fldChar w:fldCharType="begin"/>
      </w:r>
      <w:r>
        <w:instrText xml:space="preserve"> SEQ Tabla \* ARABIC </w:instrText>
      </w:r>
      <w:r>
        <w:fldChar w:fldCharType="separate"/>
      </w:r>
      <w:r w:rsidR="004A7F9F">
        <w:rPr>
          <w:noProof/>
        </w:rPr>
        <w:t>1</w:t>
      </w:r>
      <w:r>
        <w:fldChar w:fldCharType="end"/>
      </w:r>
      <w:r>
        <w:t xml:space="preserve"> </w:t>
      </w:r>
      <w:r w:rsidRPr="00712544">
        <w:t>Indicadores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560"/>
        <w:gridCol w:w="2874"/>
        <w:gridCol w:w="1236"/>
        <w:gridCol w:w="2268"/>
      </w:tblGrid>
      <w:tr w:rsidR="00BB5ADC" w14:paraId="2C9CC881" w14:textId="77777777" w:rsidTr="00C67E42">
        <w:trPr>
          <w:trHeight w:val="599"/>
          <w:jc w:val="center"/>
        </w:trPr>
        <w:tc>
          <w:tcPr>
            <w:tcW w:w="1696" w:type="dxa"/>
            <w:shd w:val="clear" w:color="auto" w:fill="BFBFBF"/>
            <w:vAlign w:val="center"/>
          </w:tcPr>
          <w:p w14:paraId="6703AF1E" w14:textId="77777777" w:rsidR="00BB5ADC" w:rsidRPr="00C67E42" w:rsidRDefault="00ED7C0F" w:rsidP="003C6DEC">
            <w:pPr>
              <w:pStyle w:val="TableParagraph"/>
              <w:spacing w:before="43"/>
              <w:ind w:left="368" w:right="225" w:hanging="111"/>
              <w:jc w:val="center"/>
              <w:rPr>
                <w:rFonts w:ascii="Arial MT" w:eastAsia="Arial MT" w:hAnsi="Arial MT" w:cs="Arial MT"/>
                <w:b/>
                <w:sz w:val="20"/>
              </w:rPr>
            </w:pPr>
            <w:r w:rsidRPr="00C67E42">
              <w:rPr>
                <w:rFonts w:ascii="Arial MT" w:eastAsia="Arial MT" w:hAnsi="Arial MT" w:cs="Arial MT"/>
                <w:b/>
                <w:sz w:val="20"/>
              </w:rPr>
              <w:t>Nombre del indicador</w:t>
            </w:r>
          </w:p>
        </w:tc>
        <w:tc>
          <w:tcPr>
            <w:tcW w:w="1560" w:type="dxa"/>
            <w:shd w:val="clear" w:color="auto" w:fill="BFBFBF"/>
            <w:vAlign w:val="center"/>
          </w:tcPr>
          <w:p w14:paraId="13620AE9" w14:textId="77777777" w:rsidR="00BB5ADC" w:rsidRPr="00C67E42" w:rsidRDefault="00ED7C0F" w:rsidP="003C6DEC">
            <w:pPr>
              <w:pStyle w:val="TableParagraph"/>
              <w:spacing w:before="43"/>
              <w:ind w:left="393" w:right="215" w:hanging="147"/>
              <w:jc w:val="center"/>
              <w:rPr>
                <w:rFonts w:ascii="Arial MT" w:eastAsia="Arial MT" w:hAnsi="Arial MT" w:cs="Arial MT"/>
                <w:b/>
                <w:sz w:val="20"/>
              </w:rPr>
            </w:pPr>
            <w:r w:rsidRPr="00C67E42">
              <w:rPr>
                <w:rFonts w:ascii="Arial MT" w:eastAsia="Arial MT" w:hAnsi="Arial MT" w:cs="Arial MT"/>
                <w:b/>
                <w:sz w:val="20"/>
              </w:rPr>
              <w:t>Unidad de medida</w:t>
            </w:r>
          </w:p>
        </w:tc>
        <w:tc>
          <w:tcPr>
            <w:tcW w:w="2874" w:type="dxa"/>
            <w:shd w:val="clear" w:color="auto" w:fill="BFBFBF"/>
            <w:vAlign w:val="center"/>
          </w:tcPr>
          <w:p w14:paraId="33494D89" w14:textId="77777777" w:rsidR="00BB5ADC" w:rsidRPr="00C67E42" w:rsidRDefault="00ED7C0F" w:rsidP="003C6DEC">
            <w:pPr>
              <w:pStyle w:val="TableParagraph"/>
              <w:spacing w:before="172"/>
              <w:ind w:left="97"/>
              <w:jc w:val="center"/>
              <w:rPr>
                <w:rFonts w:ascii="Arial MT" w:eastAsia="Arial MT" w:hAnsi="Arial MT" w:cs="Arial MT"/>
                <w:b/>
                <w:sz w:val="20"/>
              </w:rPr>
            </w:pPr>
            <w:r w:rsidRPr="00C67E42">
              <w:rPr>
                <w:rFonts w:ascii="Arial MT" w:eastAsia="Arial MT" w:hAnsi="Arial MT" w:cs="Arial MT"/>
                <w:b/>
                <w:sz w:val="20"/>
              </w:rPr>
              <w:t>Formula/o medición</w:t>
            </w:r>
          </w:p>
        </w:tc>
        <w:tc>
          <w:tcPr>
            <w:tcW w:w="1236" w:type="dxa"/>
            <w:shd w:val="clear" w:color="auto" w:fill="BFBFBF"/>
            <w:vAlign w:val="center"/>
          </w:tcPr>
          <w:p w14:paraId="1E303FC9" w14:textId="77777777" w:rsidR="00BB5ADC" w:rsidRPr="00C67E42" w:rsidRDefault="00ED7C0F" w:rsidP="003C6DEC">
            <w:pPr>
              <w:pStyle w:val="TableParagraph"/>
              <w:spacing w:before="172"/>
              <w:ind w:left="52" w:right="35"/>
              <w:jc w:val="center"/>
              <w:rPr>
                <w:rFonts w:ascii="Arial MT" w:eastAsia="Arial MT" w:hAnsi="Arial MT" w:cs="Arial MT"/>
                <w:b/>
                <w:sz w:val="20"/>
              </w:rPr>
            </w:pPr>
            <w:r w:rsidRPr="00C67E42">
              <w:rPr>
                <w:rFonts w:ascii="Arial MT" w:eastAsia="Arial MT" w:hAnsi="Arial MT" w:cs="Arial MT"/>
                <w:b/>
                <w:sz w:val="18"/>
              </w:rPr>
              <w:t>Periodicidad</w:t>
            </w:r>
          </w:p>
        </w:tc>
        <w:tc>
          <w:tcPr>
            <w:tcW w:w="2268" w:type="dxa"/>
            <w:shd w:val="clear" w:color="auto" w:fill="BFBFBF"/>
            <w:vAlign w:val="center"/>
          </w:tcPr>
          <w:p w14:paraId="3C0BD2A5" w14:textId="77777777" w:rsidR="00BB5ADC" w:rsidRPr="00C67E42" w:rsidRDefault="00ED7C0F" w:rsidP="003C6DEC">
            <w:pPr>
              <w:jc w:val="center"/>
            </w:pPr>
            <w:r w:rsidRPr="00C67E42">
              <w:t>S</w:t>
            </w:r>
            <w:r w:rsidRPr="00C67E42">
              <w:rPr>
                <w:b/>
                <w:sz w:val="20"/>
              </w:rPr>
              <w:t>eguimiento</w:t>
            </w:r>
          </w:p>
        </w:tc>
      </w:tr>
      <w:tr w:rsidR="00BB5ADC" w14:paraId="3A9C990B" w14:textId="77777777" w:rsidTr="00C67E42">
        <w:trPr>
          <w:trHeight w:val="629"/>
          <w:jc w:val="center"/>
        </w:trPr>
        <w:tc>
          <w:tcPr>
            <w:tcW w:w="1696" w:type="dxa"/>
            <w:vAlign w:val="center"/>
          </w:tcPr>
          <w:p w14:paraId="45B0D6EC" w14:textId="77777777" w:rsidR="00BB5ADC" w:rsidRPr="00C67E42" w:rsidRDefault="00ED7C0F" w:rsidP="00C67E42">
            <w:pPr>
              <w:pStyle w:val="TableParagraph"/>
              <w:spacing w:before="212" w:line="237" w:lineRule="auto"/>
              <w:ind w:left="289" w:right="224" w:hanging="31"/>
              <w:rPr>
                <w:rFonts w:ascii="Arial MT" w:eastAsia="Arial MT" w:hAnsi="Arial MT" w:cs="Arial MT"/>
                <w:sz w:val="18"/>
              </w:rPr>
            </w:pPr>
            <w:r w:rsidRPr="00C67E42">
              <w:rPr>
                <w:rFonts w:ascii="Arial MT" w:eastAsia="Arial MT" w:hAnsi="Arial MT" w:cs="Arial MT"/>
                <w:sz w:val="18"/>
              </w:rPr>
              <w:t>Indicador de satisfacción</w:t>
            </w:r>
          </w:p>
        </w:tc>
        <w:tc>
          <w:tcPr>
            <w:tcW w:w="1560" w:type="dxa"/>
            <w:vAlign w:val="center"/>
          </w:tcPr>
          <w:p w14:paraId="11DB40A7" w14:textId="77777777" w:rsidR="00BB5ADC" w:rsidRPr="00C67E42" w:rsidRDefault="00ED7C0F" w:rsidP="00C67E42">
            <w:pPr>
              <w:pStyle w:val="TableParagraph"/>
              <w:ind w:left="232" w:right="220"/>
              <w:rPr>
                <w:rFonts w:ascii="Arial MT" w:eastAsia="Arial MT" w:hAnsi="Arial MT" w:cs="Arial MT"/>
                <w:sz w:val="18"/>
              </w:rPr>
            </w:pPr>
            <w:r w:rsidRPr="00C67E42">
              <w:rPr>
                <w:rFonts w:ascii="Arial MT" w:eastAsia="Arial MT" w:hAnsi="Arial MT" w:cs="Arial MT"/>
                <w:sz w:val="18"/>
              </w:rPr>
              <w:t>Porcentaje</w:t>
            </w:r>
          </w:p>
        </w:tc>
        <w:tc>
          <w:tcPr>
            <w:tcW w:w="2874" w:type="dxa"/>
            <w:vAlign w:val="center"/>
          </w:tcPr>
          <w:p w14:paraId="234C10A0" w14:textId="77777777" w:rsidR="00BB5ADC" w:rsidRPr="00C67E42" w:rsidRDefault="00ED7C0F" w:rsidP="00C67E42">
            <w:pPr>
              <w:pStyle w:val="TableParagraph"/>
              <w:spacing w:before="163"/>
              <w:ind w:left="72" w:right="54"/>
              <w:rPr>
                <w:rFonts w:ascii="Arial MT" w:eastAsia="Arial MT" w:hAnsi="Arial MT" w:cs="Arial MT"/>
                <w:sz w:val="18"/>
              </w:rPr>
            </w:pPr>
            <w:r w:rsidRPr="00C67E42">
              <w:rPr>
                <w:rFonts w:ascii="Arial MT" w:eastAsia="Arial MT" w:hAnsi="Arial MT" w:cs="Arial MT"/>
                <w:sz w:val="18"/>
              </w:rPr>
              <w:t>Sumatoria de promedios de calificaciones obtenidas en las encuestas/calificación máxima a obtener en la encuesta * 100</w:t>
            </w:r>
          </w:p>
        </w:tc>
        <w:tc>
          <w:tcPr>
            <w:tcW w:w="1236" w:type="dxa"/>
            <w:vAlign w:val="center"/>
          </w:tcPr>
          <w:p w14:paraId="169CCC9B" w14:textId="77777777" w:rsidR="00BB5ADC" w:rsidRPr="00C67E42" w:rsidRDefault="00ED7C0F" w:rsidP="00C67E42">
            <w:pPr>
              <w:pStyle w:val="TableParagraph"/>
              <w:ind w:left="51" w:right="35"/>
              <w:rPr>
                <w:rFonts w:ascii="Arial MT" w:eastAsia="Arial MT" w:hAnsi="Arial MT" w:cs="Arial MT"/>
                <w:sz w:val="18"/>
              </w:rPr>
            </w:pPr>
            <w:r w:rsidRPr="00C67E42">
              <w:rPr>
                <w:rFonts w:ascii="Arial MT" w:eastAsia="Arial MT" w:hAnsi="Arial MT" w:cs="Arial MT"/>
                <w:sz w:val="18"/>
              </w:rPr>
              <w:t>Anual</w:t>
            </w:r>
          </w:p>
        </w:tc>
        <w:tc>
          <w:tcPr>
            <w:tcW w:w="2268" w:type="dxa"/>
            <w:vAlign w:val="center"/>
          </w:tcPr>
          <w:p w14:paraId="273BC260" w14:textId="649F84D6" w:rsidR="00BB5ADC" w:rsidRPr="00C67E42" w:rsidRDefault="00C67E42" w:rsidP="00C67E42">
            <w:pPr>
              <w:pStyle w:val="TableParagraph"/>
              <w:spacing w:before="212" w:line="237" w:lineRule="auto"/>
              <w:ind w:right="221"/>
              <w:rPr>
                <w:rFonts w:ascii="Arial MT" w:eastAsia="Arial MT" w:hAnsi="Arial MT" w:cs="Arial MT"/>
                <w:sz w:val="18"/>
              </w:rPr>
            </w:pPr>
            <w:r>
              <w:rPr>
                <w:rFonts w:ascii="Arial MT" w:eastAsia="Arial MT" w:hAnsi="Arial MT" w:cs="Arial MT"/>
                <w:sz w:val="18"/>
              </w:rPr>
              <w:t xml:space="preserve"> </w:t>
            </w:r>
            <w:r w:rsidR="00ED7C0F" w:rsidRPr="00C67E42">
              <w:rPr>
                <w:rFonts w:ascii="Arial MT" w:eastAsia="Arial MT" w:hAnsi="Arial MT" w:cs="Arial MT"/>
                <w:sz w:val="18"/>
              </w:rPr>
              <w:t>Aprobado por el SIG</w:t>
            </w:r>
          </w:p>
        </w:tc>
      </w:tr>
      <w:tr w:rsidR="00BB5ADC" w14:paraId="7B6E7D8F" w14:textId="77777777" w:rsidTr="00C67E42">
        <w:trPr>
          <w:trHeight w:val="770"/>
          <w:jc w:val="center"/>
        </w:trPr>
        <w:tc>
          <w:tcPr>
            <w:tcW w:w="1696" w:type="dxa"/>
            <w:vAlign w:val="center"/>
          </w:tcPr>
          <w:p w14:paraId="7CC4B4E0" w14:textId="77777777" w:rsidR="00BB5ADC" w:rsidRPr="00C67E42" w:rsidRDefault="00ED7C0F" w:rsidP="00C67E42">
            <w:pPr>
              <w:pStyle w:val="TableParagraph"/>
              <w:spacing w:before="212" w:line="237" w:lineRule="auto"/>
              <w:ind w:left="289" w:right="224" w:hanging="31"/>
              <w:rPr>
                <w:rFonts w:ascii="Arial MT" w:eastAsia="Arial MT" w:hAnsi="Arial MT" w:cs="Arial MT"/>
                <w:sz w:val="18"/>
              </w:rPr>
            </w:pPr>
            <w:r w:rsidRPr="00C67E42">
              <w:rPr>
                <w:rFonts w:ascii="Arial MT" w:eastAsia="Arial MT" w:hAnsi="Arial MT" w:cs="Arial MT"/>
                <w:sz w:val="18"/>
              </w:rPr>
              <w:t>Participación</w:t>
            </w:r>
          </w:p>
        </w:tc>
        <w:tc>
          <w:tcPr>
            <w:tcW w:w="1560" w:type="dxa"/>
            <w:vAlign w:val="center"/>
          </w:tcPr>
          <w:p w14:paraId="169232D3" w14:textId="77777777" w:rsidR="00BB5ADC" w:rsidRPr="00C67E42" w:rsidRDefault="00ED7C0F" w:rsidP="00C67E42">
            <w:pPr>
              <w:pStyle w:val="TableParagraph"/>
              <w:ind w:left="232" w:right="220"/>
              <w:rPr>
                <w:rFonts w:ascii="Arial MT" w:eastAsia="Arial MT" w:hAnsi="Arial MT" w:cs="Arial MT"/>
                <w:sz w:val="18"/>
              </w:rPr>
            </w:pPr>
            <w:r w:rsidRPr="00C67E42">
              <w:rPr>
                <w:rFonts w:ascii="Arial MT" w:eastAsia="Arial MT" w:hAnsi="Arial MT" w:cs="Arial MT"/>
                <w:sz w:val="18"/>
              </w:rPr>
              <w:t>Porcentaje</w:t>
            </w:r>
          </w:p>
        </w:tc>
        <w:tc>
          <w:tcPr>
            <w:tcW w:w="2874" w:type="dxa"/>
            <w:vAlign w:val="center"/>
          </w:tcPr>
          <w:p w14:paraId="01B48FC3" w14:textId="77777777" w:rsidR="00BB5ADC" w:rsidRPr="00C67E42" w:rsidRDefault="00ED7C0F" w:rsidP="00C67E42">
            <w:pPr>
              <w:pStyle w:val="TableParagraph"/>
              <w:spacing w:before="4"/>
              <w:ind w:left="71" w:right="54"/>
              <w:rPr>
                <w:rFonts w:ascii="Arial MT" w:eastAsia="Arial MT" w:hAnsi="Arial MT" w:cs="Arial MT"/>
                <w:sz w:val="18"/>
              </w:rPr>
            </w:pPr>
            <w:r w:rsidRPr="00C67E42">
              <w:rPr>
                <w:rFonts w:ascii="Arial MT" w:eastAsia="Arial MT" w:hAnsi="Arial MT" w:cs="Arial MT"/>
                <w:sz w:val="18"/>
              </w:rPr>
              <w:t>Número de personas que participan en el evento/ Número de personas que podrían</w:t>
            </w:r>
          </w:p>
          <w:p w14:paraId="06FBEDC8" w14:textId="77777777" w:rsidR="00BB5ADC" w:rsidRPr="00C67E42" w:rsidRDefault="00ED7C0F" w:rsidP="00C67E42">
            <w:pPr>
              <w:pStyle w:val="TableParagraph"/>
              <w:spacing w:line="239" w:lineRule="exact"/>
              <w:ind w:left="69" w:right="54"/>
              <w:rPr>
                <w:rFonts w:ascii="Arial MT" w:eastAsia="Arial MT" w:hAnsi="Arial MT" w:cs="Arial MT"/>
                <w:sz w:val="18"/>
              </w:rPr>
            </w:pPr>
            <w:r w:rsidRPr="00C67E42">
              <w:rPr>
                <w:rFonts w:ascii="Arial MT" w:eastAsia="Arial MT" w:hAnsi="Arial MT" w:cs="Arial MT"/>
                <w:sz w:val="18"/>
              </w:rPr>
              <w:t>participar.</w:t>
            </w:r>
          </w:p>
        </w:tc>
        <w:tc>
          <w:tcPr>
            <w:tcW w:w="1236" w:type="dxa"/>
            <w:vAlign w:val="center"/>
          </w:tcPr>
          <w:p w14:paraId="1B4D73A2" w14:textId="77777777" w:rsidR="00BB5ADC" w:rsidRPr="00C67E42" w:rsidRDefault="00ED7C0F" w:rsidP="00C67E42">
            <w:pPr>
              <w:pStyle w:val="TableParagraph"/>
              <w:ind w:left="51" w:right="35"/>
              <w:rPr>
                <w:rFonts w:ascii="Arial MT" w:eastAsia="Arial MT" w:hAnsi="Arial MT" w:cs="Arial MT"/>
                <w:sz w:val="18"/>
              </w:rPr>
            </w:pPr>
            <w:r w:rsidRPr="00C67E42">
              <w:rPr>
                <w:rFonts w:ascii="Arial MT" w:eastAsia="Arial MT" w:hAnsi="Arial MT" w:cs="Arial MT"/>
                <w:sz w:val="18"/>
              </w:rPr>
              <w:t>Anual</w:t>
            </w:r>
          </w:p>
        </w:tc>
        <w:tc>
          <w:tcPr>
            <w:tcW w:w="2268" w:type="dxa"/>
            <w:vAlign w:val="center"/>
          </w:tcPr>
          <w:p w14:paraId="0559C441" w14:textId="77777777" w:rsidR="00BB5ADC" w:rsidRPr="00C67E42" w:rsidRDefault="00ED7C0F" w:rsidP="00C67E42">
            <w:pPr>
              <w:pStyle w:val="TableParagraph"/>
              <w:spacing w:before="134" w:line="251" w:lineRule="exact"/>
              <w:ind w:left="117" w:right="106"/>
              <w:rPr>
                <w:rFonts w:ascii="Arial MT" w:eastAsia="Arial MT" w:hAnsi="Arial MT" w:cs="Arial MT"/>
                <w:sz w:val="18"/>
              </w:rPr>
            </w:pPr>
            <w:r w:rsidRPr="00C67E42">
              <w:rPr>
                <w:rFonts w:ascii="Arial MT" w:eastAsia="Arial MT" w:hAnsi="Arial MT" w:cs="Arial MT"/>
                <w:sz w:val="18"/>
              </w:rPr>
              <w:t>THU,</w:t>
            </w:r>
          </w:p>
          <w:p w14:paraId="5FCAA024" w14:textId="77777777" w:rsidR="00BB5ADC" w:rsidRPr="00C67E42" w:rsidRDefault="00ED7C0F" w:rsidP="00C67E42">
            <w:pPr>
              <w:pStyle w:val="TableParagraph"/>
              <w:ind w:left="121" w:right="106"/>
              <w:rPr>
                <w:rFonts w:ascii="Arial MT" w:eastAsia="Arial MT" w:hAnsi="Arial MT" w:cs="Arial MT"/>
                <w:sz w:val="18"/>
              </w:rPr>
            </w:pPr>
            <w:r w:rsidRPr="00C67E42">
              <w:rPr>
                <w:rFonts w:ascii="Arial MT" w:eastAsia="Arial MT" w:hAnsi="Arial MT" w:cs="Arial MT"/>
                <w:sz w:val="18"/>
              </w:rPr>
              <w:t>Encuesta de Calidad de Vida</w:t>
            </w:r>
          </w:p>
        </w:tc>
      </w:tr>
    </w:tbl>
    <w:p w14:paraId="58D3DA26" w14:textId="77777777" w:rsidR="00BB5ADC" w:rsidRDefault="00BB5ADC">
      <w:pPr>
        <w:pStyle w:val="Textoindependiente"/>
        <w:rPr>
          <w:rFonts w:ascii="Calibri"/>
          <w:i/>
        </w:rPr>
      </w:pPr>
    </w:p>
    <w:p w14:paraId="7E1CB0FD" w14:textId="77777777" w:rsidR="00BB5ADC" w:rsidRDefault="00BB5ADC" w:rsidP="00C56E2C">
      <w:pPr>
        <w:pStyle w:val="Textoindependiente"/>
        <w:rPr>
          <w:rFonts w:ascii="Calibri"/>
          <w:i/>
          <w:sz w:val="18"/>
        </w:rPr>
      </w:pPr>
    </w:p>
    <w:p w14:paraId="2DBED95D" w14:textId="0C5F164F" w:rsidR="00BB5ADC" w:rsidRDefault="00ED7C0F" w:rsidP="000929C5">
      <w:pPr>
        <w:pStyle w:val="Ttulo2"/>
        <w:numPr>
          <w:ilvl w:val="1"/>
          <w:numId w:val="4"/>
        </w:numPr>
        <w:tabs>
          <w:tab w:val="left" w:pos="1868"/>
          <w:tab w:val="left" w:pos="1869"/>
        </w:tabs>
        <w:ind w:hanging="361"/>
      </w:pPr>
      <w:bookmarkStart w:id="13" w:name="_Toc99637698"/>
      <w:r>
        <w:rPr>
          <w:color w:val="1F4D78"/>
        </w:rPr>
        <w:t>Propuesta</w:t>
      </w:r>
      <w:bookmarkEnd w:id="13"/>
    </w:p>
    <w:p w14:paraId="0DA59D94" w14:textId="77777777" w:rsidR="00BB5ADC" w:rsidRDefault="00BB5ADC" w:rsidP="00C56E2C">
      <w:pPr>
        <w:pStyle w:val="Textoindependiente"/>
        <w:rPr>
          <w:rFonts w:ascii="Arial"/>
          <w:b/>
        </w:rPr>
      </w:pPr>
    </w:p>
    <w:p w14:paraId="259AF39C" w14:textId="4835E12E" w:rsidR="00BB5ADC" w:rsidRDefault="00ED7C0F" w:rsidP="000929C5">
      <w:pPr>
        <w:pStyle w:val="Ttulo2"/>
        <w:numPr>
          <w:ilvl w:val="2"/>
          <w:numId w:val="4"/>
        </w:numPr>
        <w:tabs>
          <w:tab w:val="left" w:pos="1869"/>
        </w:tabs>
        <w:ind w:hanging="361"/>
        <w:rPr>
          <w:color w:val="1F4D78"/>
        </w:rPr>
      </w:pPr>
      <w:bookmarkStart w:id="14" w:name="_Toc99637699"/>
      <w:r>
        <w:rPr>
          <w:color w:val="1F4D78"/>
        </w:rPr>
        <w:t>Programa</w:t>
      </w:r>
      <w:r>
        <w:rPr>
          <w:color w:val="1F4D78"/>
          <w:spacing w:val="-4"/>
        </w:rPr>
        <w:t xml:space="preserve"> </w:t>
      </w:r>
      <w:r>
        <w:rPr>
          <w:color w:val="1F4D78"/>
        </w:rPr>
        <w:t>de</w:t>
      </w:r>
      <w:r>
        <w:rPr>
          <w:color w:val="1F4D78"/>
          <w:spacing w:val="-3"/>
        </w:rPr>
        <w:t xml:space="preserve"> </w:t>
      </w:r>
      <w:r>
        <w:rPr>
          <w:color w:val="1F4D78"/>
        </w:rPr>
        <w:t>Bienestar</w:t>
      </w:r>
      <w:bookmarkEnd w:id="14"/>
    </w:p>
    <w:p w14:paraId="44806E08" w14:textId="77777777" w:rsidR="00BB5ADC" w:rsidRDefault="00BB5ADC" w:rsidP="00C56E2C">
      <w:pPr>
        <w:pStyle w:val="Textoindependiente"/>
        <w:rPr>
          <w:rFonts w:ascii="Arial"/>
          <w:b/>
          <w:sz w:val="21"/>
        </w:rPr>
      </w:pPr>
    </w:p>
    <w:p w14:paraId="0E09F1E4" w14:textId="355E072C" w:rsidR="00BB5ADC" w:rsidRDefault="00ED7C0F" w:rsidP="00C56E2C">
      <w:pPr>
        <w:pStyle w:val="Textoindependiente"/>
      </w:pPr>
      <w:r>
        <w:t>De</w:t>
      </w:r>
      <w:r>
        <w:rPr>
          <w:spacing w:val="-4"/>
        </w:rPr>
        <w:t xml:space="preserve"> </w:t>
      </w:r>
      <w:r>
        <w:t>acuerdo</w:t>
      </w:r>
      <w:r>
        <w:rPr>
          <w:spacing w:val="-3"/>
        </w:rPr>
        <w:t xml:space="preserve"> </w:t>
      </w:r>
      <w:r>
        <w:t>con</w:t>
      </w:r>
      <w:r>
        <w:rPr>
          <w:spacing w:val="-3"/>
        </w:rPr>
        <w:t xml:space="preserve"> </w:t>
      </w:r>
      <w:r>
        <w:t>el</w:t>
      </w:r>
      <w:r>
        <w:rPr>
          <w:spacing w:val="-4"/>
        </w:rPr>
        <w:t xml:space="preserve"> </w:t>
      </w:r>
      <w:r>
        <w:t>Decreto</w:t>
      </w:r>
      <w:r>
        <w:rPr>
          <w:spacing w:val="-3"/>
        </w:rPr>
        <w:t xml:space="preserve"> </w:t>
      </w:r>
      <w:r w:rsidR="003C6DEC">
        <w:rPr>
          <w:spacing w:val="-3"/>
        </w:rPr>
        <w:t xml:space="preserve">Ley </w:t>
      </w:r>
      <w:r>
        <w:t>1567</w:t>
      </w:r>
      <w:r>
        <w:rPr>
          <w:spacing w:val="-3"/>
        </w:rPr>
        <w:t xml:space="preserve"> </w:t>
      </w:r>
      <w:r>
        <w:t>de</w:t>
      </w:r>
      <w:r>
        <w:rPr>
          <w:spacing w:val="-4"/>
        </w:rPr>
        <w:t xml:space="preserve"> </w:t>
      </w:r>
      <w:r>
        <w:t>1998</w:t>
      </w:r>
      <w:r>
        <w:rPr>
          <w:spacing w:val="-3"/>
        </w:rPr>
        <w:t xml:space="preserve"> </w:t>
      </w:r>
      <w:r>
        <w:t>en</w:t>
      </w:r>
      <w:r>
        <w:rPr>
          <w:spacing w:val="-3"/>
        </w:rPr>
        <w:t xml:space="preserve"> </w:t>
      </w:r>
      <w:r>
        <w:t>sus</w:t>
      </w:r>
      <w:r>
        <w:rPr>
          <w:spacing w:val="-4"/>
        </w:rPr>
        <w:t xml:space="preserve"> </w:t>
      </w:r>
      <w:r>
        <w:t>artículos</w:t>
      </w:r>
      <w:r>
        <w:rPr>
          <w:spacing w:val="-3"/>
        </w:rPr>
        <w:t xml:space="preserve"> </w:t>
      </w:r>
      <w:r>
        <w:t>22,</w:t>
      </w:r>
      <w:r>
        <w:rPr>
          <w:spacing w:val="-3"/>
        </w:rPr>
        <w:t xml:space="preserve"> </w:t>
      </w:r>
      <w:r>
        <w:t>23</w:t>
      </w:r>
      <w:r>
        <w:rPr>
          <w:spacing w:val="-4"/>
        </w:rPr>
        <w:t xml:space="preserve"> </w:t>
      </w:r>
      <w:r>
        <w:t>y</w:t>
      </w:r>
      <w:r>
        <w:rPr>
          <w:spacing w:val="-3"/>
        </w:rPr>
        <w:t xml:space="preserve"> </w:t>
      </w:r>
      <w:r>
        <w:t>24</w:t>
      </w:r>
      <w:r>
        <w:rPr>
          <w:spacing w:val="-3"/>
        </w:rPr>
        <w:t xml:space="preserve"> </w:t>
      </w:r>
      <w:r>
        <w:t>las</w:t>
      </w:r>
      <w:r>
        <w:rPr>
          <w:spacing w:val="-4"/>
        </w:rPr>
        <w:t xml:space="preserve"> </w:t>
      </w:r>
      <w:r>
        <w:t>áreas</w:t>
      </w:r>
      <w:r>
        <w:rPr>
          <w:spacing w:val="-3"/>
        </w:rPr>
        <w:t xml:space="preserve"> </w:t>
      </w:r>
      <w:r>
        <w:t>abordadas</w:t>
      </w:r>
      <w:r>
        <w:rPr>
          <w:spacing w:val="-3"/>
        </w:rPr>
        <w:t xml:space="preserve"> </w:t>
      </w:r>
      <w:r>
        <w:t>en</w:t>
      </w:r>
      <w:r>
        <w:rPr>
          <w:spacing w:val="-59"/>
        </w:rPr>
        <w:t xml:space="preserve"> </w:t>
      </w:r>
      <w:r>
        <w:t>el</w:t>
      </w:r>
      <w:r>
        <w:rPr>
          <w:spacing w:val="-2"/>
        </w:rPr>
        <w:t xml:space="preserve"> </w:t>
      </w:r>
      <w:r>
        <w:t>siguiente</w:t>
      </w:r>
      <w:r>
        <w:rPr>
          <w:spacing w:val="-1"/>
        </w:rPr>
        <w:t xml:space="preserve"> </w:t>
      </w:r>
      <w:r>
        <w:t>plan</w:t>
      </w:r>
      <w:r>
        <w:rPr>
          <w:spacing w:val="-1"/>
        </w:rPr>
        <w:t xml:space="preserve"> </w:t>
      </w:r>
      <w:r>
        <w:t>serán</w:t>
      </w:r>
      <w:r>
        <w:rPr>
          <w:spacing w:val="-1"/>
        </w:rPr>
        <w:t xml:space="preserve"> </w:t>
      </w:r>
      <w:r>
        <w:t>las</w:t>
      </w:r>
      <w:r>
        <w:rPr>
          <w:spacing w:val="-1"/>
        </w:rPr>
        <w:t xml:space="preserve"> </w:t>
      </w:r>
      <w:r>
        <w:t>siguientes:</w:t>
      </w:r>
    </w:p>
    <w:p w14:paraId="135D9BF2" w14:textId="77777777" w:rsidR="00C56E2C" w:rsidRDefault="00C56E2C" w:rsidP="00C56E2C">
      <w:pPr>
        <w:pStyle w:val="Textoindependiente"/>
      </w:pPr>
    </w:p>
    <w:p w14:paraId="3FDF03B5" w14:textId="35A57A31" w:rsidR="00BB5ADC" w:rsidRDefault="00ED7C0F" w:rsidP="00C56E2C">
      <w:pPr>
        <w:pStyle w:val="Textoindependiente"/>
      </w:pPr>
      <w:r>
        <w:t>Área de Intervención: Para promover una atención integral al empleado y proporcionar su</w:t>
      </w:r>
      <w:r>
        <w:rPr>
          <w:spacing w:val="1"/>
        </w:rPr>
        <w:t xml:space="preserve"> </w:t>
      </w:r>
      <w:r>
        <w:t>desempeño</w:t>
      </w:r>
      <w:r>
        <w:rPr>
          <w:spacing w:val="1"/>
        </w:rPr>
        <w:t xml:space="preserve"> </w:t>
      </w:r>
      <w:r>
        <w:t>productivo,</w:t>
      </w:r>
      <w:r>
        <w:rPr>
          <w:spacing w:val="1"/>
        </w:rPr>
        <w:t xml:space="preserve"> </w:t>
      </w:r>
      <w:r>
        <w:t>los</w:t>
      </w:r>
      <w:r>
        <w:rPr>
          <w:spacing w:val="1"/>
        </w:rPr>
        <w:t xml:space="preserve"> </w:t>
      </w:r>
      <w:r>
        <w:t>programas</w:t>
      </w:r>
      <w:r>
        <w:rPr>
          <w:spacing w:val="1"/>
        </w:rPr>
        <w:t xml:space="preserve"> </w:t>
      </w:r>
      <w:r>
        <w:t>de</w:t>
      </w:r>
      <w:r>
        <w:rPr>
          <w:spacing w:val="1"/>
        </w:rPr>
        <w:t xml:space="preserve"> </w:t>
      </w:r>
      <w:r>
        <w:t>bienestar</w:t>
      </w:r>
      <w:r>
        <w:rPr>
          <w:spacing w:val="1"/>
        </w:rPr>
        <w:t xml:space="preserve"> </w:t>
      </w:r>
      <w:r>
        <w:t>social</w:t>
      </w:r>
      <w:r>
        <w:rPr>
          <w:spacing w:val="1"/>
        </w:rPr>
        <w:t xml:space="preserve"> </w:t>
      </w:r>
      <w:r>
        <w:t>que</w:t>
      </w:r>
      <w:r>
        <w:rPr>
          <w:spacing w:val="1"/>
        </w:rPr>
        <w:t xml:space="preserve"> </w:t>
      </w:r>
      <w:r>
        <w:t>adelanten</w:t>
      </w:r>
      <w:r>
        <w:rPr>
          <w:spacing w:val="1"/>
        </w:rPr>
        <w:t xml:space="preserve"> </w:t>
      </w:r>
      <w:r>
        <w:t>las</w:t>
      </w:r>
      <w:r>
        <w:rPr>
          <w:spacing w:val="1"/>
        </w:rPr>
        <w:t xml:space="preserve"> </w:t>
      </w:r>
      <w:r>
        <w:t>entidades</w:t>
      </w:r>
      <w:r>
        <w:rPr>
          <w:spacing w:val="1"/>
        </w:rPr>
        <w:t xml:space="preserve"> </w:t>
      </w:r>
      <w:r>
        <w:t>públicas deberán enmarcarse en el área de protección y servicios sociales y del área de</w:t>
      </w:r>
      <w:r>
        <w:rPr>
          <w:spacing w:val="1"/>
        </w:rPr>
        <w:t xml:space="preserve"> </w:t>
      </w:r>
      <w:r>
        <w:t>calidad</w:t>
      </w:r>
      <w:r>
        <w:rPr>
          <w:spacing w:val="-2"/>
        </w:rPr>
        <w:t xml:space="preserve"> </w:t>
      </w:r>
      <w:r>
        <w:t>de</w:t>
      </w:r>
      <w:r>
        <w:rPr>
          <w:spacing w:val="-1"/>
        </w:rPr>
        <w:t xml:space="preserve"> </w:t>
      </w:r>
      <w:r>
        <w:t>vida</w:t>
      </w:r>
      <w:r>
        <w:rPr>
          <w:spacing w:val="-1"/>
        </w:rPr>
        <w:t xml:space="preserve"> </w:t>
      </w:r>
      <w:r>
        <w:t>laboral.</w:t>
      </w:r>
    </w:p>
    <w:p w14:paraId="284D6FDC" w14:textId="3DC91E64" w:rsidR="00C56E2C" w:rsidRDefault="00C56E2C" w:rsidP="00C56E2C">
      <w:pPr>
        <w:pStyle w:val="Textoindependiente"/>
      </w:pPr>
    </w:p>
    <w:p w14:paraId="4CC03353" w14:textId="77777777" w:rsidR="00C56E2C" w:rsidRDefault="00ED7C0F" w:rsidP="000929C5">
      <w:pPr>
        <w:pStyle w:val="Prrafodelista"/>
        <w:numPr>
          <w:ilvl w:val="0"/>
          <w:numId w:val="10"/>
        </w:numPr>
        <w:tabs>
          <w:tab w:val="left" w:pos="1869"/>
        </w:tabs>
      </w:pPr>
      <w:r w:rsidRPr="008B7697">
        <w:rPr>
          <w:b/>
        </w:rPr>
        <w:t>Área de protección y servicios sociales:</w:t>
      </w:r>
      <w:r>
        <w:t xml:space="preserve"> En esta área se deben estructurar programas</w:t>
      </w:r>
      <w:r w:rsidRPr="00C56E2C">
        <w:rPr>
          <w:spacing w:val="-59"/>
        </w:rPr>
        <w:t xml:space="preserve"> </w:t>
      </w:r>
      <w:r>
        <w:t>mediante los cuales se atiendan las necesidades de protección, ocio, identidad y</w:t>
      </w:r>
      <w:r w:rsidRPr="00C56E2C">
        <w:rPr>
          <w:spacing w:val="1"/>
        </w:rPr>
        <w:t xml:space="preserve"> </w:t>
      </w:r>
      <w:r>
        <w:t>aprendizaje del empleado y su familia, para mejorar sus niveles de salud, vivienda,</w:t>
      </w:r>
      <w:r w:rsidRPr="00C56E2C">
        <w:rPr>
          <w:spacing w:val="1"/>
        </w:rPr>
        <w:t xml:space="preserve"> </w:t>
      </w:r>
      <w:r>
        <w:t>recreación,</w:t>
      </w:r>
      <w:r w:rsidRPr="00C56E2C">
        <w:rPr>
          <w:spacing w:val="-2"/>
        </w:rPr>
        <w:t xml:space="preserve"> </w:t>
      </w:r>
      <w:r>
        <w:t>cultura</w:t>
      </w:r>
      <w:r w:rsidRPr="00C56E2C">
        <w:rPr>
          <w:spacing w:val="-1"/>
        </w:rPr>
        <w:t xml:space="preserve"> </w:t>
      </w:r>
      <w:r>
        <w:t>y</w:t>
      </w:r>
      <w:r w:rsidRPr="00C56E2C">
        <w:rPr>
          <w:spacing w:val="-1"/>
        </w:rPr>
        <w:t xml:space="preserve"> </w:t>
      </w:r>
      <w:r>
        <w:t>educación.</w:t>
      </w:r>
    </w:p>
    <w:p w14:paraId="6A1DAE10" w14:textId="77777777" w:rsidR="00C56E2C" w:rsidRDefault="00C56E2C" w:rsidP="00C56E2C">
      <w:pPr>
        <w:pStyle w:val="Prrafodelista"/>
        <w:tabs>
          <w:tab w:val="left" w:pos="1869"/>
        </w:tabs>
        <w:ind w:left="720" w:firstLine="0"/>
      </w:pPr>
    </w:p>
    <w:p w14:paraId="21069A26" w14:textId="047DD33E" w:rsidR="00BB5ADC" w:rsidRDefault="00ED7C0F" w:rsidP="000929C5">
      <w:pPr>
        <w:pStyle w:val="Prrafodelista"/>
        <w:numPr>
          <w:ilvl w:val="0"/>
          <w:numId w:val="10"/>
        </w:numPr>
        <w:tabs>
          <w:tab w:val="left" w:pos="1869"/>
        </w:tabs>
      </w:pPr>
      <w:r w:rsidRPr="008B7697">
        <w:rPr>
          <w:b/>
        </w:rPr>
        <w:t>Área de Calidad de Vida Laboral:</w:t>
      </w:r>
      <w:r>
        <w:t xml:space="preserve"> El área de calidad de vida laboral será atendida a</w:t>
      </w:r>
      <w:r w:rsidRPr="00C56E2C">
        <w:rPr>
          <w:spacing w:val="1"/>
        </w:rPr>
        <w:t xml:space="preserve"> </w:t>
      </w:r>
      <w:r>
        <w:t>través de programas que se ocupen de problemas y condiciones de la vida laboral de</w:t>
      </w:r>
      <w:r w:rsidRPr="00C56E2C">
        <w:rPr>
          <w:spacing w:val="1"/>
        </w:rPr>
        <w:t xml:space="preserve"> </w:t>
      </w:r>
      <w:r>
        <w:t>los empleados, de manera que permitan la satisfacción de sus necesidades para el</w:t>
      </w:r>
      <w:r w:rsidRPr="00C56E2C">
        <w:rPr>
          <w:spacing w:val="1"/>
        </w:rPr>
        <w:t xml:space="preserve"> </w:t>
      </w:r>
      <w:r>
        <w:t>desarrollo</w:t>
      </w:r>
      <w:r w:rsidRPr="00C56E2C">
        <w:rPr>
          <w:spacing w:val="-2"/>
        </w:rPr>
        <w:t xml:space="preserve"> </w:t>
      </w:r>
      <w:r>
        <w:t>personal,</w:t>
      </w:r>
      <w:r w:rsidRPr="00C56E2C">
        <w:rPr>
          <w:spacing w:val="-1"/>
        </w:rPr>
        <w:t xml:space="preserve"> </w:t>
      </w:r>
      <w:r>
        <w:t>profesional</w:t>
      </w:r>
      <w:r w:rsidRPr="00C56E2C">
        <w:rPr>
          <w:spacing w:val="-2"/>
        </w:rPr>
        <w:t xml:space="preserve"> </w:t>
      </w:r>
      <w:r>
        <w:t>y</w:t>
      </w:r>
      <w:r w:rsidRPr="00C56E2C">
        <w:rPr>
          <w:spacing w:val="-1"/>
        </w:rPr>
        <w:t xml:space="preserve"> </w:t>
      </w:r>
      <w:r>
        <w:t>organizacional.</w:t>
      </w:r>
    </w:p>
    <w:p w14:paraId="36ED89EE" w14:textId="77777777" w:rsidR="00660F6B" w:rsidRDefault="00660F6B" w:rsidP="00C56E2C">
      <w:pPr>
        <w:pStyle w:val="Textoindependiente"/>
        <w:ind w:left="1148"/>
      </w:pPr>
    </w:p>
    <w:p w14:paraId="2AE95CF9" w14:textId="7B61DA2B" w:rsidR="00BB5ADC" w:rsidRDefault="00ED7C0F" w:rsidP="00C56E2C">
      <w:pPr>
        <w:pStyle w:val="Textoindependiente"/>
      </w:pPr>
      <w:r>
        <w:t xml:space="preserve">Según el </w:t>
      </w:r>
      <w:r w:rsidR="00BE4B29">
        <w:t>a</w:t>
      </w:r>
      <w:r>
        <w:t xml:space="preserve">rtículo 25 del Decreto </w:t>
      </w:r>
      <w:r w:rsidR="003C6DEC">
        <w:t xml:space="preserve">Ley </w:t>
      </w:r>
      <w:r>
        <w:t>1567 de 1998 el proceso de gestión de los programas de</w:t>
      </w:r>
      <w:r>
        <w:rPr>
          <w:spacing w:val="1"/>
        </w:rPr>
        <w:t xml:space="preserve"> </w:t>
      </w:r>
      <w:r>
        <w:t>bienestar,</w:t>
      </w:r>
      <w:r>
        <w:rPr>
          <w:spacing w:val="-7"/>
        </w:rPr>
        <w:t xml:space="preserve"> </w:t>
      </w:r>
      <w:r>
        <w:t>las</w:t>
      </w:r>
      <w:r>
        <w:rPr>
          <w:spacing w:val="-6"/>
        </w:rPr>
        <w:t xml:space="preserve"> </w:t>
      </w:r>
      <w:r>
        <w:t>entidades</w:t>
      </w:r>
      <w:r>
        <w:rPr>
          <w:spacing w:val="-6"/>
        </w:rPr>
        <w:t xml:space="preserve"> </w:t>
      </w:r>
      <w:r>
        <w:t>deberán</w:t>
      </w:r>
      <w:r>
        <w:rPr>
          <w:spacing w:val="-7"/>
        </w:rPr>
        <w:t xml:space="preserve"> </w:t>
      </w:r>
      <w:r>
        <w:t>seguir</w:t>
      </w:r>
      <w:r>
        <w:rPr>
          <w:spacing w:val="-6"/>
        </w:rPr>
        <w:t xml:space="preserve"> </w:t>
      </w:r>
      <w:r>
        <w:t>el</w:t>
      </w:r>
      <w:r>
        <w:rPr>
          <w:spacing w:val="-6"/>
        </w:rPr>
        <w:t xml:space="preserve"> </w:t>
      </w:r>
      <w:r>
        <w:t>proceso</w:t>
      </w:r>
      <w:r>
        <w:rPr>
          <w:spacing w:val="-7"/>
        </w:rPr>
        <w:t xml:space="preserve"> </w:t>
      </w:r>
      <w:r>
        <w:t>de</w:t>
      </w:r>
      <w:r>
        <w:rPr>
          <w:spacing w:val="-6"/>
        </w:rPr>
        <w:t xml:space="preserve"> </w:t>
      </w:r>
      <w:r>
        <w:t>gestión</w:t>
      </w:r>
      <w:r>
        <w:rPr>
          <w:spacing w:val="-6"/>
        </w:rPr>
        <w:t xml:space="preserve"> </w:t>
      </w:r>
      <w:r>
        <w:t>que</w:t>
      </w:r>
      <w:r>
        <w:rPr>
          <w:spacing w:val="-7"/>
        </w:rPr>
        <w:t xml:space="preserve"> </w:t>
      </w:r>
      <w:r>
        <w:t>se</w:t>
      </w:r>
      <w:r>
        <w:rPr>
          <w:spacing w:val="-6"/>
        </w:rPr>
        <w:t xml:space="preserve"> </w:t>
      </w:r>
      <w:r>
        <w:t>describe</w:t>
      </w:r>
      <w:r>
        <w:rPr>
          <w:spacing w:val="-6"/>
        </w:rPr>
        <w:t xml:space="preserve"> </w:t>
      </w:r>
      <w:r>
        <w:t>a</w:t>
      </w:r>
      <w:r>
        <w:rPr>
          <w:spacing w:val="-7"/>
        </w:rPr>
        <w:t xml:space="preserve"> </w:t>
      </w:r>
      <w:r>
        <w:t>continuación:</w:t>
      </w:r>
    </w:p>
    <w:p w14:paraId="55A07DCB" w14:textId="77777777" w:rsidR="00BB5ADC" w:rsidRDefault="00BB5ADC" w:rsidP="00C56E2C">
      <w:pPr>
        <w:pStyle w:val="Textoindependiente"/>
        <w:rPr>
          <w:sz w:val="21"/>
        </w:rPr>
      </w:pPr>
    </w:p>
    <w:p w14:paraId="26D02193" w14:textId="77777777" w:rsidR="00C56E2C" w:rsidRDefault="00ED7C0F" w:rsidP="000929C5">
      <w:pPr>
        <w:pStyle w:val="Prrafodelista"/>
        <w:numPr>
          <w:ilvl w:val="0"/>
          <w:numId w:val="11"/>
        </w:numPr>
        <w:tabs>
          <w:tab w:val="left" w:pos="1869"/>
        </w:tabs>
      </w:pPr>
      <w:r>
        <w:t>Estudio</w:t>
      </w:r>
      <w:r w:rsidRPr="00C56E2C">
        <w:rPr>
          <w:spacing w:val="-12"/>
        </w:rPr>
        <w:t xml:space="preserve"> </w:t>
      </w:r>
      <w:r>
        <w:t>de</w:t>
      </w:r>
      <w:r w:rsidRPr="00C56E2C">
        <w:rPr>
          <w:spacing w:val="-12"/>
        </w:rPr>
        <w:t xml:space="preserve"> </w:t>
      </w:r>
      <w:r>
        <w:t>las</w:t>
      </w:r>
      <w:r w:rsidRPr="00C56E2C">
        <w:rPr>
          <w:spacing w:val="-12"/>
        </w:rPr>
        <w:t xml:space="preserve"> </w:t>
      </w:r>
      <w:r>
        <w:t>necesidades</w:t>
      </w:r>
      <w:r w:rsidRPr="00C56E2C">
        <w:rPr>
          <w:spacing w:val="-12"/>
        </w:rPr>
        <w:t xml:space="preserve"> </w:t>
      </w:r>
      <w:r>
        <w:t>de</w:t>
      </w:r>
      <w:r w:rsidRPr="00C56E2C">
        <w:rPr>
          <w:spacing w:val="-12"/>
        </w:rPr>
        <w:t xml:space="preserve"> </w:t>
      </w:r>
      <w:r>
        <w:t>los</w:t>
      </w:r>
      <w:r w:rsidRPr="00C56E2C">
        <w:rPr>
          <w:spacing w:val="-12"/>
        </w:rPr>
        <w:t xml:space="preserve"> </w:t>
      </w:r>
      <w:r>
        <w:t>empleados</w:t>
      </w:r>
      <w:r w:rsidRPr="00C56E2C">
        <w:rPr>
          <w:spacing w:val="-13"/>
        </w:rPr>
        <w:t xml:space="preserve"> </w:t>
      </w:r>
      <w:r>
        <w:t>y</w:t>
      </w:r>
      <w:r w:rsidRPr="00C56E2C">
        <w:rPr>
          <w:spacing w:val="-12"/>
        </w:rPr>
        <w:t xml:space="preserve"> </w:t>
      </w:r>
      <w:r>
        <w:t>de</w:t>
      </w:r>
      <w:r w:rsidRPr="00C56E2C">
        <w:rPr>
          <w:spacing w:val="-12"/>
        </w:rPr>
        <w:t xml:space="preserve"> </w:t>
      </w:r>
      <w:r>
        <w:t>sus</w:t>
      </w:r>
      <w:r w:rsidRPr="00C56E2C">
        <w:rPr>
          <w:spacing w:val="-12"/>
        </w:rPr>
        <w:t xml:space="preserve"> </w:t>
      </w:r>
      <w:r>
        <w:t>familias,</w:t>
      </w:r>
      <w:r w:rsidRPr="00C56E2C">
        <w:rPr>
          <w:spacing w:val="-12"/>
        </w:rPr>
        <w:t xml:space="preserve"> </w:t>
      </w:r>
      <w:r>
        <w:t>con</w:t>
      </w:r>
      <w:r w:rsidRPr="00C56E2C">
        <w:rPr>
          <w:spacing w:val="-11"/>
        </w:rPr>
        <w:t xml:space="preserve"> </w:t>
      </w:r>
      <w:r>
        <w:t>el</w:t>
      </w:r>
      <w:r w:rsidRPr="00C56E2C">
        <w:rPr>
          <w:spacing w:val="-12"/>
        </w:rPr>
        <w:t xml:space="preserve"> </w:t>
      </w:r>
      <w:r>
        <w:t>fin</w:t>
      </w:r>
      <w:r w:rsidRPr="00C56E2C">
        <w:rPr>
          <w:spacing w:val="-12"/>
        </w:rPr>
        <w:t xml:space="preserve"> </w:t>
      </w:r>
      <w:r>
        <w:t>de</w:t>
      </w:r>
      <w:r w:rsidRPr="00C56E2C">
        <w:rPr>
          <w:spacing w:val="-12"/>
        </w:rPr>
        <w:t xml:space="preserve"> </w:t>
      </w:r>
      <w:r>
        <w:t>establecer</w:t>
      </w:r>
      <w:r w:rsidRPr="00C56E2C">
        <w:rPr>
          <w:spacing w:val="-59"/>
        </w:rPr>
        <w:t xml:space="preserve"> </w:t>
      </w:r>
      <w:r>
        <w:t>prioridades y seleccionar alternativas, de acuerdo con los lineamientos señalados en</w:t>
      </w:r>
      <w:r w:rsidRPr="00C56E2C">
        <w:rPr>
          <w:spacing w:val="1"/>
        </w:rPr>
        <w:t xml:space="preserve"> </w:t>
      </w:r>
      <w:r>
        <w:t>las</w:t>
      </w:r>
      <w:r w:rsidRPr="00C56E2C">
        <w:rPr>
          <w:spacing w:val="-3"/>
        </w:rPr>
        <w:t xml:space="preserve"> </w:t>
      </w:r>
      <w:r>
        <w:t>estrategias</w:t>
      </w:r>
      <w:r w:rsidRPr="00C56E2C">
        <w:rPr>
          <w:spacing w:val="-3"/>
        </w:rPr>
        <w:t xml:space="preserve"> </w:t>
      </w:r>
      <w:r>
        <w:t>de</w:t>
      </w:r>
      <w:r w:rsidRPr="00C56E2C">
        <w:rPr>
          <w:spacing w:val="-3"/>
        </w:rPr>
        <w:t xml:space="preserve"> </w:t>
      </w:r>
      <w:r>
        <w:t>desarrollo</w:t>
      </w:r>
      <w:r w:rsidRPr="00C56E2C">
        <w:rPr>
          <w:spacing w:val="-3"/>
        </w:rPr>
        <w:t xml:space="preserve"> </w:t>
      </w:r>
      <w:r>
        <w:t>institucional</w:t>
      </w:r>
      <w:r w:rsidRPr="00C56E2C">
        <w:rPr>
          <w:spacing w:val="-3"/>
        </w:rPr>
        <w:t xml:space="preserve"> </w:t>
      </w:r>
      <w:r>
        <w:t>y</w:t>
      </w:r>
      <w:r w:rsidRPr="00C56E2C">
        <w:rPr>
          <w:spacing w:val="-3"/>
        </w:rPr>
        <w:t xml:space="preserve"> </w:t>
      </w:r>
      <w:r>
        <w:t>en</w:t>
      </w:r>
      <w:r w:rsidRPr="00C56E2C">
        <w:rPr>
          <w:spacing w:val="-3"/>
        </w:rPr>
        <w:t xml:space="preserve"> </w:t>
      </w:r>
      <w:r>
        <w:t>las</w:t>
      </w:r>
      <w:r w:rsidRPr="00C56E2C">
        <w:rPr>
          <w:spacing w:val="-3"/>
        </w:rPr>
        <w:t xml:space="preserve"> </w:t>
      </w:r>
      <w:r>
        <w:t>políticas</w:t>
      </w:r>
      <w:r w:rsidRPr="00C56E2C">
        <w:rPr>
          <w:spacing w:val="-2"/>
        </w:rPr>
        <w:t xml:space="preserve"> </w:t>
      </w:r>
      <w:r>
        <w:t>del</w:t>
      </w:r>
      <w:r w:rsidRPr="00C56E2C">
        <w:rPr>
          <w:spacing w:val="-3"/>
        </w:rPr>
        <w:t xml:space="preserve"> </w:t>
      </w:r>
      <w:r>
        <w:t>Gobierno</w:t>
      </w:r>
      <w:r w:rsidRPr="00C56E2C">
        <w:rPr>
          <w:spacing w:val="-3"/>
        </w:rPr>
        <w:t xml:space="preserve"> </w:t>
      </w:r>
      <w:r>
        <w:t>Nacional.</w:t>
      </w:r>
    </w:p>
    <w:p w14:paraId="2373C123" w14:textId="77777777" w:rsidR="00C56E2C" w:rsidRDefault="00ED7C0F" w:rsidP="000929C5">
      <w:pPr>
        <w:pStyle w:val="Prrafodelista"/>
        <w:numPr>
          <w:ilvl w:val="0"/>
          <w:numId w:val="11"/>
        </w:numPr>
        <w:tabs>
          <w:tab w:val="left" w:pos="1869"/>
        </w:tabs>
      </w:pPr>
      <w:r>
        <w:t>Diseño de programas y proyectos para atender las necesidades detectadas, que</w:t>
      </w:r>
      <w:r w:rsidRPr="00C56E2C">
        <w:rPr>
          <w:spacing w:val="1"/>
        </w:rPr>
        <w:t xml:space="preserve"> </w:t>
      </w:r>
      <w:r>
        <w:t>tengan</w:t>
      </w:r>
      <w:r w:rsidRPr="00C56E2C">
        <w:rPr>
          <w:spacing w:val="1"/>
        </w:rPr>
        <w:t xml:space="preserve"> </w:t>
      </w:r>
      <w:r>
        <w:t>amplia</w:t>
      </w:r>
      <w:r w:rsidRPr="00C56E2C">
        <w:rPr>
          <w:spacing w:val="1"/>
        </w:rPr>
        <w:t xml:space="preserve"> </w:t>
      </w:r>
      <w:r>
        <w:t>cobertura</w:t>
      </w:r>
      <w:r w:rsidRPr="00C56E2C">
        <w:rPr>
          <w:spacing w:val="1"/>
        </w:rPr>
        <w:t xml:space="preserve"> </w:t>
      </w:r>
      <w:r>
        <w:t>institucional</w:t>
      </w:r>
      <w:r w:rsidRPr="00C56E2C">
        <w:rPr>
          <w:spacing w:val="1"/>
        </w:rPr>
        <w:t xml:space="preserve"> </w:t>
      </w:r>
      <w:r>
        <w:t>y</w:t>
      </w:r>
      <w:r w:rsidRPr="00C56E2C">
        <w:rPr>
          <w:spacing w:val="1"/>
        </w:rPr>
        <w:t xml:space="preserve"> </w:t>
      </w:r>
      <w:r>
        <w:t>que</w:t>
      </w:r>
      <w:r w:rsidRPr="00C56E2C">
        <w:rPr>
          <w:spacing w:val="1"/>
        </w:rPr>
        <w:t xml:space="preserve"> </w:t>
      </w:r>
      <w:r>
        <w:t>incluyan</w:t>
      </w:r>
      <w:r w:rsidRPr="00C56E2C">
        <w:rPr>
          <w:spacing w:val="1"/>
        </w:rPr>
        <w:t xml:space="preserve"> </w:t>
      </w:r>
      <w:r>
        <w:t>recursos</w:t>
      </w:r>
      <w:r w:rsidRPr="00C56E2C">
        <w:rPr>
          <w:spacing w:val="1"/>
        </w:rPr>
        <w:t xml:space="preserve"> </w:t>
      </w:r>
      <w:r>
        <w:t>internos</w:t>
      </w:r>
      <w:r w:rsidRPr="00C56E2C">
        <w:rPr>
          <w:spacing w:val="1"/>
        </w:rPr>
        <w:t xml:space="preserve"> </w:t>
      </w:r>
      <w:r>
        <w:t>e</w:t>
      </w:r>
      <w:r w:rsidRPr="00C56E2C">
        <w:rPr>
          <w:spacing w:val="1"/>
        </w:rPr>
        <w:t xml:space="preserve"> </w:t>
      </w:r>
      <w:r>
        <w:t>interinstitucionales</w:t>
      </w:r>
      <w:r w:rsidRPr="00C56E2C">
        <w:rPr>
          <w:spacing w:val="-2"/>
        </w:rPr>
        <w:t xml:space="preserve"> </w:t>
      </w:r>
      <w:r>
        <w:t>disponibles.</w:t>
      </w:r>
    </w:p>
    <w:p w14:paraId="39F35A16" w14:textId="77777777" w:rsidR="00C56E2C" w:rsidRDefault="00ED7C0F" w:rsidP="000929C5">
      <w:pPr>
        <w:pStyle w:val="Prrafodelista"/>
        <w:numPr>
          <w:ilvl w:val="0"/>
          <w:numId w:val="11"/>
        </w:numPr>
        <w:tabs>
          <w:tab w:val="left" w:pos="1869"/>
        </w:tabs>
      </w:pPr>
      <w:r>
        <w:t>Ejecución de programas en forma directa o mediante contratación con personas</w:t>
      </w:r>
      <w:r w:rsidRPr="00C56E2C">
        <w:rPr>
          <w:spacing w:val="1"/>
        </w:rPr>
        <w:t xml:space="preserve"> </w:t>
      </w:r>
      <w:r>
        <w:t>naturales o jurídicas, o a través de los organismos encargados de la protección, la</w:t>
      </w:r>
      <w:r w:rsidRPr="00C56E2C">
        <w:rPr>
          <w:spacing w:val="1"/>
        </w:rPr>
        <w:t xml:space="preserve"> </w:t>
      </w:r>
      <w:r>
        <w:t>seguridad y los servicios sociales, según sea la necesidad o la problemática por</w:t>
      </w:r>
      <w:r w:rsidRPr="00C56E2C">
        <w:rPr>
          <w:spacing w:val="1"/>
        </w:rPr>
        <w:t xml:space="preserve"> </w:t>
      </w:r>
      <w:r>
        <w:t>resolver.</w:t>
      </w:r>
    </w:p>
    <w:p w14:paraId="5F7813C9" w14:textId="4A18F171" w:rsidR="00BB5ADC" w:rsidRDefault="00ED7C0F" w:rsidP="000929C5">
      <w:pPr>
        <w:pStyle w:val="Prrafodelista"/>
        <w:numPr>
          <w:ilvl w:val="0"/>
          <w:numId w:val="11"/>
        </w:numPr>
        <w:tabs>
          <w:tab w:val="left" w:pos="1869"/>
        </w:tabs>
      </w:pPr>
      <w:r>
        <w:t>Evaluación y seguimiento a los programas adelantados, para verificar la eficacia de</w:t>
      </w:r>
      <w:r w:rsidRPr="00C56E2C">
        <w:rPr>
          <w:spacing w:val="1"/>
        </w:rPr>
        <w:t xml:space="preserve"> </w:t>
      </w:r>
      <w:r>
        <w:t>estos</w:t>
      </w:r>
      <w:r w:rsidRPr="00C56E2C">
        <w:rPr>
          <w:spacing w:val="-2"/>
        </w:rPr>
        <w:t xml:space="preserve"> </w:t>
      </w:r>
      <w:r>
        <w:t>y</w:t>
      </w:r>
      <w:r w:rsidRPr="00C56E2C">
        <w:rPr>
          <w:spacing w:val="-1"/>
        </w:rPr>
        <w:t xml:space="preserve"> </w:t>
      </w:r>
      <w:r>
        <w:t>decidir</w:t>
      </w:r>
      <w:r w:rsidRPr="00C56E2C">
        <w:rPr>
          <w:spacing w:val="-1"/>
        </w:rPr>
        <w:t xml:space="preserve"> </w:t>
      </w:r>
      <w:r>
        <w:t>sobre</w:t>
      </w:r>
      <w:r w:rsidRPr="00C56E2C">
        <w:rPr>
          <w:spacing w:val="-2"/>
        </w:rPr>
        <w:t xml:space="preserve"> </w:t>
      </w:r>
      <w:r>
        <w:t>su</w:t>
      </w:r>
      <w:r w:rsidRPr="00C56E2C">
        <w:rPr>
          <w:spacing w:val="-1"/>
        </w:rPr>
        <w:t xml:space="preserve"> </w:t>
      </w:r>
      <w:r>
        <w:t>modificación</w:t>
      </w:r>
      <w:r w:rsidRPr="00C56E2C">
        <w:rPr>
          <w:spacing w:val="-1"/>
        </w:rPr>
        <w:t xml:space="preserve"> </w:t>
      </w:r>
      <w:r>
        <w:t>y</w:t>
      </w:r>
      <w:r w:rsidRPr="00C56E2C">
        <w:rPr>
          <w:spacing w:val="-2"/>
        </w:rPr>
        <w:t xml:space="preserve"> </w:t>
      </w:r>
      <w:r>
        <w:t>continuidad.</w:t>
      </w:r>
    </w:p>
    <w:p w14:paraId="1891F547" w14:textId="77777777" w:rsidR="003C6DEC" w:rsidRDefault="003C6DEC" w:rsidP="00C56E2C">
      <w:pPr>
        <w:pStyle w:val="Textoindependiente"/>
      </w:pPr>
    </w:p>
    <w:p w14:paraId="23498833" w14:textId="73FBA911" w:rsidR="00BB5ADC" w:rsidRDefault="00ED7C0F" w:rsidP="00C56E2C">
      <w:pPr>
        <w:pStyle w:val="Textoindependiente"/>
      </w:pPr>
      <w:r>
        <w:t>Una vez surtidos los procedimientos anteriores en la Unidad Administrativa Especial de</w:t>
      </w:r>
      <w:r>
        <w:rPr>
          <w:spacing w:val="1"/>
        </w:rPr>
        <w:t xml:space="preserve"> </w:t>
      </w:r>
      <w:r>
        <w:t>Rehabilitación y Mantenimiento Vial y teniendo en cuenta los resultados de la Encuesta de</w:t>
      </w:r>
      <w:r>
        <w:rPr>
          <w:spacing w:val="1"/>
        </w:rPr>
        <w:t xml:space="preserve"> </w:t>
      </w:r>
      <w:r>
        <w:t>Bienestar y la medición de clima laboral, se desarrollarán las siguientes actividades según el</w:t>
      </w:r>
      <w:r>
        <w:rPr>
          <w:spacing w:val="1"/>
        </w:rPr>
        <w:t xml:space="preserve"> </w:t>
      </w:r>
      <w:r>
        <w:t>área</w:t>
      </w:r>
      <w:r>
        <w:rPr>
          <w:spacing w:val="-2"/>
        </w:rPr>
        <w:t xml:space="preserve"> </w:t>
      </w:r>
      <w:r>
        <w:t>de</w:t>
      </w:r>
      <w:r>
        <w:rPr>
          <w:spacing w:val="-1"/>
        </w:rPr>
        <w:t xml:space="preserve"> </w:t>
      </w:r>
      <w:r>
        <w:t>intervención:</w:t>
      </w:r>
    </w:p>
    <w:p w14:paraId="6E9321CA" w14:textId="77777777" w:rsidR="00BB5ADC" w:rsidRDefault="00BB5ADC" w:rsidP="00C56E2C">
      <w:pPr>
        <w:pStyle w:val="Textoindependiente"/>
      </w:pPr>
    </w:p>
    <w:p w14:paraId="1D842FDB" w14:textId="2B1A05FC" w:rsidR="00BB5ADC" w:rsidRPr="00DB7861" w:rsidRDefault="00DB7861" w:rsidP="00C56E2C">
      <w:pPr>
        <w:pStyle w:val="Ttulo3"/>
        <w:spacing w:before="1"/>
        <w:ind w:left="1418"/>
      </w:pPr>
      <w:bookmarkStart w:id="15" w:name="_Toc99637700"/>
      <w:r>
        <w:t xml:space="preserve">8.1.1. </w:t>
      </w:r>
      <w:r w:rsidR="00ED7C0F" w:rsidRPr="00DB7861">
        <w:t>Área de Protección y Servicios Sociales</w:t>
      </w:r>
      <w:bookmarkEnd w:id="15"/>
    </w:p>
    <w:p w14:paraId="732CA691" w14:textId="77777777" w:rsidR="00BB5ADC" w:rsidRDefault="00BB5ADC" w:rsidP="00C56E2C">
      <w:pPr>
        <w:pStyle w:val="Textoindependiente"/>
      </w:pPr>
    </w:p>
    <w:p w14:paraId="12FF09DB" w14:textId="327B6143" w:rsidR="00BB5ADC" w:rsidRDefault="00ED7C0F" w:rsidP="00C56E2C">
      <w:pPr>
        <w:tabs>
          <w:tab w:val="left" w:pos="1868"/>
          <w:tab w:val="left" w:pos="1869"/>
        </w:tabs>
        <w:jc w:val="left"/>
        <w:rPr>
          <w:b/>
        </w:rPr>
      </w:pPr>
      <w:r w:rsidRPr="008767E5">
        <w:rPr>
          <w:b/>
        </w:rPr>
        <w:t>Promoción y prevención de la Salud</w:t>
      </w:r>
    </w:p>
    <w:p w14:paraId="424F1138" w14:textId="77777777" w:rsidR="003C6DEC" w:rsidRPr="008767E5" w:rsidRDefault="003C6DEC" w:rsidP="00C56E2C">
      <w:pPr>
        <w:tabs>
          <w:tab w:val="left" w:pos="1868"/>
          <w:tab w:val="left" w:pos="1869"/>
        </w:tabs>
        <w:jc w:val="left"/>
        <w:rPr>
          <w:b/>
        </w:rPr>
      </w:pPr>
    </w:p>
    <w:p w14:paraId="3E8E78B7" w14:textId="056C51AC" w:rsidR="00C56E2C" w:rsidRDefault="00ED7C0F" w:rsidP="000929C5">
      <w:pPr>
        <w:pStyle w:val="Prrafodelista"/>
        <w:numPr>
          <w:ilvl w:val="0"/>
          <w:numId w:val="12"/>
        </w:numPr>
        <w:tabs>
          <w:tab w:val="left" w:pos="2589"/>
        </w:tabs>
        <w:jc w:val="left"/>
      </w:pPr>
      <w:r w:rsidRPr="008767E5">
        <w:t>Fomento de la Actividad Física y Mental: Con el fin de incentivar la realización de actividad física se realizarán las siguientes actividades:</w:t>
      </w:r>
    </w:p>
    <w:p w14:paraId="2785EFBB" w14:textId="77777777" w:rsidR="003C6DEC" w:rsidRPr="008767E5" w:rsidRDefault="003C6DEC" w:rsidP="003C6DEC">
      <w:pPr>
        <w:pStyle w:val="Prrafodelista"/>
        <w:tabs>
          <w:tab w:val="left" w:pos="2589"/>
        </w:tabs>
        <w:ind w:left="720" w:firstLine="0"/>
        <w:jc w:val="left"/>
      </w:pPr>
    </w:p>
    <w:p w14:paraId="2813031D" w14:textId="6CEF975B" w:rsidR="00BB5ADC" w:rsidRPr="008767E5" w:rsidRDefault="00ED7C0F" w:rsidP="000929C5">
      <w:pPr>
        <w:pStyle w:val="Prrafodelista"/>
        <w:numPr>
          <w:ilvl w:val="1"/>
          <w:numId w:val="12"/>
        </w:numPr>
        <w:tabs>
          <w:tab w:val="left" w:pos="2589"/>
        </w:tabs>
        <w:jc w:val="left"/>
      </w:pPr>
      <w:r w:rsidRPr="008767E5">
        <w:t xml:space="preserve">Caminatas Ecológicas </w:t>
      </w:r>
    </w:p>
    <w:p w14:paraId="7C6B42A1" w14:textId="77777777" w:rsidR="00BB5ADC" w:rsidRPr="008767E5" w:rsidRDefault="00ED7C0F" w:rsidP="000929C5">
      <w:pPr>
        <w:pStyle w:val="Prrafodelista"/>
        <w:numPr>
          <w:ilvl w:val="1"/>
          <w:numId w:val="12"/>
        </w:numPr>
        <w:tabs>
          <w:tab w:val="left" w:pos="2589"/>
        </w:tabs>
        <w:jc w:val="left"/>
      </w:pPr>
      <w:r w:rsidRPr="008767E5">
        <w:t>Espacios de práctica deportiva</w:t>
      </w:r>
    </w:p>
    <w:p w14:paraId="39E80530" w14:textId="77777777" w:rsidR="00BB5ADC" w:rsidRPr="008767E5" w:rsidRDefault="00ED7C0F" w:rsidP="000929C5">
      <w:pPr>
        <w:pStyle w:val="Prrafodelista"/>
        <w:numPr>
          <w:ilvl w:val="1"/>
          <w:numId w:val="12"/>
        </w:numPr>
        <w:tabs>
          <w:tab w:val="left" w:pos="2589"/>
        </w:tabs>
        <w:jc w:val="left"/>
      </w:pPr>
      <w:r w:rsidRPr="008767E5">
        <w:t>Torneo de Bolos.</w:t>
      </w:r>
    </w:p>
    <w:p w14:paraId="151BCF18" w14:textId="77777777" w:rsidR="00BB5ADC" w:rsidRPr="008767E5" w:rsidRDefault="00ED7C0F" w:rsidP="000929C5">
      <w:pPr>
        <w:pStyle w:val="Prrafodelista"/>
        <w:numPr>
          <w:ilvl w:val="1"/>
          <w:numId w:val="12"/>
        </w:numPr>
        <w:tabs>
          <w:tab w:val="left" w:pos="2589"/>
        </w:tabs>
        <w:jc w:val="left"/>
      </w:pPr>
      <w:r w:rsidRPr="008767E5">
        <w:t>Talleres vivenciales de expresión de emociones a través del arte</w:t>
      </w:r>
    </w:p>
    <w:p w14:paraId="66E47839" w14:textId="77777777" w:rsidR="004A4EF9" w:rsidRPr="008767E5" w:rsidRDefault="004A4EF9" w:rsidP="00C56E2C">
      <w:pPr>
        <w:tabs>
          <w:tab w:val="left" w:pos="3308"/>
          <w:tab w:val="left" w:pos="3309"/>
        </w:tabs>
      </w:pPr>
    </w:p>
    <w:p w14:paraId="21DDDD4D" w14:textId="584A8DE8" w:rsidR="00BB5ADC" w:rsidRDefault="00ED7C0F" w:rsidP="00C56E2C">
      <w:pPr>
        <w:tabs>
          <w:tab w:val="left" w:pos="1868"/>
          <w:tab w:val="left" w:pos="1869"/>
        </w:tabs>
        <w:jc w:val="left"/>
        <w:rPr>
          <w:b/>
        </w:rPr>
      </w:pPr>
      <w:r w:rsidRPr="008767E5">
        <w:rPr>
          <w:b/>
        </w:rPr>
        <w:t>Fortalecimiento del Clima Laboral</w:t>
      </w:r>
    </w:p>
    <w:p w14:paraId="3F32E73B" w14:textId="77777777" w:rsidR="003C6DEC" w:rsidRPr="008767E5" w:rsidRDefault="003C6DEC" w:rsidP="00C56E2C">
      <w:pPr>
        <w:tabs>
          <w:tab w:val="left" w:pos="1868"/>
          <w:tab w:val="left" w:pos="1869"/>
        </w:tabs>
        <w:jc w:val="left"/>
        <w:rPr>
          <w:b/>
        </w:rPr>
      </w:pPr>
    </w:p>
    <w:p w14:paraId="165B06D9" w14:textId="1EDD9621" w:rsidR="00C56E2C" w:rsidRDefault="00ED7C0F" w:rsidP="000929C5">
      <w:pPr>
        <w:pStyle w:val="Prrafodelista"/>
        <w:numPr>
          <w:ilvl w:val="0"/>
          <w:numId w:val="13"/>
        </w:numPr>
        <w:tabs>
          <w:tab w:val="left" w:pos="2589"/>
        </w:tabs>
        <w:jc w:val="left"/>
      </w:pPr>
      <w:r w:rsidRPr="008767E5">
        <w:rPr>
          <w:b/>
        </w:rPr>
        <w:lastRenderedPageBreak/>
        <w:t>Actividades dirigidas al fortalecimiento de habilidades blandas</w:t>
      </w:r>
      <w:r w:rsidRPr="008767E5">
        <w:t>: se realizarán actividades para el fortalecimiento de habilidades a través de actividades artísticas, tipo talleres, donde se fortalezcan habilidades como:</w:t>
      </w:r>
    </w:p>
    <w:p w14:paraId="35D545B5" w14:textId="77777777" w:rsidR="003C6DEC" w:rsidRPr="008767E5" w:rsidRDefault="003C6DEC" w:rsidP="003C6DEC">
      <w:pPr>
        <w:pStyle w:val="Prrafodelista"/>
        <w:tabs>
          <w:tab w:val="left" w:pos="2589"/>
        </w:tabs>
        <w:ind w:left="720" w:firstLine="0"/>
        <w:jc w:val="left"/>
      </w:pPr>
    </w:p>
    <w:p w14:paraId="4A80073A" w14:textId="77777777" w:rsidR="00C56E2C" w:rsidRPr="008767E5" w:rsidRDefault="00C56E2C" w:rsidP="000929C5">
      <w:pPr>
        <w:pStyle w:val="Prrafodelista"/>
        <w:numPr>
          <w:ilvl w:val="1"/>
          <w:numId w:val="13"/>
        </w:numPr>
        <w:tabs>
          <w:tab w:val="left" w:pos="2589"/>
        </w:tabs>
        <w:jc w:val="left"/>
      </w:pPr>
      <w:r w:rsidRPr="008767E5">
        <w:t>Liderazgo</w:t>
      </w:r>
    </w:p>
    <w:p w14:paraId="6CDA45B0" w14:textId="77777777" w:rsidR="00C56E2C" w:rsidRPr="008767E5" w:rsidRDefault="00ED7C0F" w:rsidP="000929C5">
      <w:pPr>
        <w:pStyle w:val="Prrafodelista"/>
        <w:numPr>
          <w:ilvl w:val="1"/>
          <w:numId w:val="13"/>
        </w:numPr>
        <w:tabs>
          <w:tab w:val="left" w:pos="2589"/>
        </w:tabs>
        <w:jc w:val="left"/>
      </w:pPr>
      <w:r w:rsidRPr="008767E5">
        <w:t>Relaciones interpersonales</w:t>
      </w:r>
    </w:p>
    <w:p w14:paraId="18A5E69D" w14:textId="77777777" w:rsidR="00C56E2C" w:rsidRPr="008767E5" w:rsidRDefault="00ED7C0F" w:rsidP="000929C5">
      <w:pPr>
        <w:pStyle w:val="Prrafodelista"/>
        <w:numPr>
          <w:ilvl w:val="1"/>
          <w:numId w:val="13"/>
        </w:numPr>
        <w:tabs>
          <w:tab w:val="left" w:pos="2589"/>
        </w:tabs>
        <w:jc w:val="left"/>
      </w:pPr>
      <w:r w:rsidRPr="008767E5">
        <w:t>Inteligencia emocional</w:t>
      </w:r>
    </w:p>
    <w:p w14:paraId="243D38A9" w14:textId="0FE5ED5D" w:rsidR="00BB5ADC" w:rsidRPr="008767E5" w:rsidRDefault="00ED7C0F" w:rsidP="000929C5">
      <w:pPr>
        <w:pStyle w:val="Prrafodelista"/>
        <w:numPr>
          <w:ilvl w:val="1"/>
          <w:numId w:val="13"/>
        </w:numPr>
        <w:tabs>
          <w:tab w:val="left" w:pos="2589"/>
        </w:tabs>
        <w:jc w:val="left"/>
      </w:pPr>
      <w:r w:rsidRPr="008767E5">
        <w:t>Comunicación</w:t>
      </w:r>
      <w:r w:rsidR="00206579">
        <w:t xml:space="preserve"> asertiva</w:t>
      </w:r>
    </w:p>
    <w:p w14:paraId="3701B634" w14:textId="77777777" w:rsidR="00660F6B" w:rsidRPr="008767E5" w:rsidRDefault="00660F6B" w:rsidP="00C56E2C">
      <w:pPr>
        <w:pStyle w:val="Prrafodelista"/>
        <w:tabs>
          <w:tab w:val="left" w:pos="1869"/>
        </w:tabs>
        <w:ind w:firstLine="0"/>
      </w:pPr>
    </w:p>
    <w:p w14:paraId="74CD71B8" w14:textId="77777777" w:rsidR="00C56E2C" w:rsidRPr="008767E5" w:rsidRDefault="00ED7C0F" w:rsidP="000929C5">
      <w:pPr>
        <w:pStyle w:val="Prrafodelista"/>
        <w:numPr>
          <w:ilvl w:val="0"/>
          <w:numId w:val="13"/>
        </w:numPr>
        <w:tabs>
          <w:tab w:val="left" w:pos="1869"/>
        </w:tabs>
      </w:pPr>
      <w:r w:rsidRPr="008767E5">
        <w:rPr>
          <w:b/>
        </w:rPr>
        <w:t>Vacaciones Recreativas</w:t>
      </w:r>
      <w:r w:rsidRPr="008767E5">
        <w:t>: Actividad dirigida a los hijos menores de edad de los empleados públicos y trabajadores oficiales de la UAERM, se verá la viabilidad presupuestal para realizar actividades durante toda la semana de vacaciones de octubre.</w:t>
      </w:r>
      <w:r w:rsidR="004A4EF9" w:rsidRPr="008767E5">
        <w:t xml:space="preserve">   </w:t>
      </w:r>
    </w:p>
    <w:p w14:paraId="2BEEE56C" w14:textId="77777777" w:rsidR="00C56E2C" w:rsidRPr="008767E5" w:rsidRDefault="00C56E2C" w:rsidP="008767E5">
      <w:pPr>
        <w:pStyle w:val="Prrafodelista"/>
        <w:tabs>
          <w:tab w:val="left" w:pos="1869"/>
        </w:tabs>
        <w:ind w:left="720" w:firstLine="0"/>
      </w:pPr>
    </w:p>
    <w:p w14:paraId="17D183A8" w14:textId="77777777" w:rsidR="00C56E2C" w:rsidRPr="008767E5" w:rsidRDefault="004A4EF9" w:rsidP="000929C5">
      <w:pPr>
        <w:pStyle w:val="Prrafodelista"/>
        <w:numPr>
          <w:ilvl w:val="0"/>
          <w:numId w:val="13"/>
        </w:numPr>
        <w:tabs>
          <w:tab w:val="left" w:pos="1869"/>
        </w:tabs>
      </w:pPr>
      <w:r w:rsidRPr="008767E5">
        <w:rPr>
          <w:b/>
        </w:rPr>
        <w:t>Eventos deportivos</w:t>
      </w:r>
      <w:r w:rsidRPr="00C56E2C">
        <w:t xml:space="preserve">: con la ejecución de estas actividades se busca el desarrollo de habilidades deportivas en medio de una sana competencia y de esparcimiento, como complemento a la labor diaria, para la conveniente utilización del tiempo libre y la formación integral del servidor, generando principalmente comportamientos de integración, respeto, tolerancia hacia los demás y sentimientos de satisfacción en el entorno laboral. </w:t>
      </w:r>
    </w:p>
    <w:p w14:paraId="375EF09F" w14:textId="77777777" w:rsidR="00C56E2C" w:rsidRPr="008767E5" w:rsidRDefault="00C56E2C" w:rsidP="008767E5">
      <w:pPr>
        <w:pStyle w:val="Prrafodelista"/>
        <w:tabs>
          <w:tab w:val="left" w:pos="1869"/>
        </w:tabs>
        <w:ind w:left="720" w:firstLine="0"/>
      </w:pPr>
    </w:p>
    <w:p w14:paraId="452F5631" w14:textId="77777777" w:rsidR="00C56E2C" w:rsidRPr="008767E5" w:rsidRDefault="004A4EF9" w:rsidP="000929C5">
      <w:pPr>
        <w:pStyle w:val="Prrafodelista"/>
        <w:numPr>
          <w:ilvl w:val="0"/>
          <w:numId w:val="13"/>
        </w:numPr>
        <w:tabs>
          <w:tab w:val="left" w:pos="1869"/>
        </w:tabs>
      </w:pPr>
      <w:r w:rsidRPr="008767E5">
        <w:rPr>
          <w:b/>
        </w:rPr>
        <w:t>Eventos artísticos y culturales</w:t>
      </w:r>
      <w:r w:rsidRPr="008767E5">
        <w:t>: a partir de actividades lúdicas, artísticas y culturales, se pretende promover la integración social, el desarrollo de habilidades como la creatividad y la sensibilidad artística, así mismo, fomentar espacios de integración, esparcimiento y unión familiar entre los servidores. Se facilitará la asistencia de los servidores a funciones de cine y se realizará una actividad de incentivo a la lectura.</w:t>
      </w:r>
    </w:p>
    <w:p w14:paraId="6032EF32" w14:textId="77777777" w:rsidR="00C56E2C" w:rsidRPr="008767E5" w:rsidRDefault="00C56E2C" w:rsidP="00C56E2C">
      <w:pPr>
        <w:pStyle w:val="Prrafodelista"/>
        <w:tabs>
          <w:tab w:val="left" w:pos="1869"/>
        </w:tabs>
        <w:ind w:left="720" w:firstLine="0"/>
      </w:pPr>
    </w:p>
    <w:p w14:paraId="438BDE70" w14:textId="77777777" w:rsidR="008767E5" w:rsidRDefault="00ED7C0F" w:rsidP="000929C5">
      <w:pPr>
        <w:pStyle w:val="Prrafodelista"/>
        <w:numPr>
          <w:ilvl w:val="0"/>
          <w:numId w:val="13"/>
        </w:numPr>
        <w:tabs>
          <w:tab w:val="left" w:pos="1869"/>
        </w:tabs>
      </w:pPr>
      <w:r w:rsidRPr="008767E5">
        <w:rPr>
          <w:b/>
        </w:rPr>
        <w:t>Actividades Culturales</w:t>
      </w:r>
      <w:r w:rsidRPr="008767E5">
        <w:t xml:space="preserve">: </w:t>
      </w:r>
    </w:p>
    <w:p w14:paraId="2BE70724" w14:textId="3720F7EE" w:rsidR="00C56E2C" w:rsidRPr="008767E5" w:rsidRDefault="00ED7C0F" w:rsidP="000929C5">
      <w:pPr>
        <w:pStyle w:val="Prrafodelista"/>
        <w:numPr>
          <w:ilvl w:val="1"/>
          <w:numId w:val="13"/>
        </w:numPr>
        <w:tabs>
          <w:tab w:val="left" w:pos="1869"/>
        </w:tabs>
      </w:pPr>
      <w:r w:rsidRPr="008767E5">
        <w:t>Recorridos a lugares turísticos cercanos a la cuidad y talleres de</w:t>
      </w:r>
      <w:r w:rsidR="00C56E2C" w:rsidRPr="008767E5">
        <w:t xml:space="preserve"> </w:t>
      </w:r>
      <w:r w:rsidRPr="008767E5">
        <w:t>arte.</w:t>
      </w:r>
    </w:p>
    <w:p w14:paraId="75038616" w14:textId="77777777" w:rsidR="00C56E2C" w:rsidRPr="008767E5" w:rsidRDefault="00ED7C0F" w:rsidP="000929C5">
      <w:pPr>
        <w:pStyle w:val="Prrafodelista"/>
        <w:numPr>
          <w:ilvl w:val="1"/>
          <w:numId w:val="13"/>
        </w:numPr>
        <w:tabs>
          <w:tab w:val="left" w:pos="1869"/>
        </w:tabs>
      </w:pPr>
      <w:r w:rsidRPr="008767E5">
        <w:t>Visitas Guiadas: con el objetivo de apropiarse de lugares de relevancia cultural, se verá la viabilidad de visitar un lugar con esta relevancia, incluyendo alimentación transporte y guía.</w:t>
      </w:r>
    </w:p>
    <w:p w14:paraId="69204D37" w14:textId="004BBFA3" w:rsidR="00BB5ADC" w:rsidRPr="008767E5" w:rsidRDefault="00ED7C0F" w:rsidP="000929C5">
      <w:pPr>
        <w:pStyle w:val="Prrafodelista"/>
        <w:numPr>
          <w:ilvl w:val="1"/>
          <w:numId w:val="13"/>
        </w:numPr>
        <w:tabs>
          <w:tab w:val="left" w:pos="1869"/>
        </w:tabs>
      </w:pPr>
      <w:r w:rsidRPr="008767E5">
        <w:t>Talleres de arte: se realizarán talleres de arte, pintura, música, teatro.</w:t>
      </w:r>
    </w:p>
    <w:p w14:paraId="173F22A8" w14:textId="77777777" w:rsidR="004A4EF9" w:rsidRPr="008767E5" w:rsidRDefault="004A4EF9" w:rsidP="00C56E2C">
      <w:pPr>
        <w:pStyle w:val="Prrafodelista"/>
        <w:tabs>
          <w:tab w:val="left" w:pos="1869"/>
        </w:tabs>
        <w:spacing w:line="259" w:lineRule="auto"/>
        <w:ind w:firstLine="0"/>
      </w:pPr>
    </w:p>
    <w:p w14:paraId="756AC132" w14:textId="77777777" w:rsidR="006B6AC4" w:rsidRPr="006B6AC4" w:rsidRDefault="004A4EF9" w:rsidP="000929C5">
      <w:pPr>
        <w:pStyle w:val="Prrafodelista"/>
        <w:numPr>
          <w:ilvl w:val="0"/>
          <w:numId w:val="14"/>
        </w:numPr>
        <w:tabs>
          <w:tab w:val="left" w:pos="1869"/>
        </w:tabs>
        <w:spacing w:line="259" w:lineRule="auto"/>
        <w:rPr>
          <w:i/>
        </w:rPr>
      </w:pPr>
      <w:r w:rsidRPr="008767E5">
        <w:rPr>
          <w:b/>
        </w:rPr>
        <w:t>Día de la Familia:</w:t>
      </w:r>
      <w:r w:rsidRPr="008767E5">
        <w:t xml:space="preserve"> De conformidad con </w:t>
      </w:r>
      <w:r w:rsidR="003F7A3F">
        <w:t>la ley</w:t>
      </w:r>
      <w:r w:rsidRPr="008767E5">
        <w:t xml:space="preserve"> 1857 de 2017</w:t>
      </w:r>
      <w:r>
        <w:t xml:space="preserve">, </w:t>
      </w:r>
      <w:r w:rsidR="006B6AC4" w:rsidRPr="006B6AC4">
        <w:rPr>
          <w:i/>
        </w:rPr>
        <w:t>Los empleadores deberán facilitar, promover y gestionar una jornada semestral en la que sus empleados puedan compartir con su familia en un espacio suministrado por el empleador o en uno gestionado ante la caja de compensación familiar con la que cuentan los empleados. Si el empleador no logra gestionar esta jornada deberá permitir que los trabajadores tengan este espacio de tiempo con sus familias sin afectar los días de descanso, esto sin perjuicio de acordar el horario laboral complementario.</w:t>
      </w:r>
    </w:p>
    <w:p w14:paraId="375BF33D" w14:textId="77777777" w:rsidR="006B6AC4" w:rsidRDefault="006B6AC4" w:rsidP="006B6AC4">
      <w:pPr>
        <w:pStyle w:val="Prrafodelista"/>
        <w:tabs>
          <w:tab w:val="left" w:pos="1869"/>
        </w:tabs>
        <w:spacing w:line="259" w:lineRule="auto"/>
        <w:ind w:left="720" w:firstLine="0"/>
      </w:pPr>
    </w:p>
    <w:p w14:paraId="6C213B2E" w14:textId="47F7088A" w:rsidR="004A4EF9" w:rsidRPr="00206579" w:rsidRDefault="006B6AC4" w:rsidP="006B6AC4">
      <w:pPr>
        <w:pStyle w:val="Prrafodelista"/>
        <w:tabs>
          <w:tab w:val="left" w:pos="1869"/>
        </w:tabs>
        <w:spacing w:line="259" w:lineRule="auto"/>
        <w:ind w:left="720" w:firstLine="0"/>
      </w:pPr>
      <w:r>
        <w:t xml:space="preserve">Por lo anterior, </w:t>
      </w:r>
      <w:r w:rsidR="004A4EF9">
        <w:t>se disponen de las</w:t>
      </w:r>
      <w:r w:rsidR="004A4EF9" w:rsidRPr="008767E5">
        <w:t xml:space="preserve"> </w:t>
      </w:r>
      <w:r w:rsidR="004A4EF9">
        <w:t>siguientes</w:t>
      </w:r>
      <w:r w:rsidR="004A4EF9" w:rsidRPr="008767E5">
        <w:t xml:space="preserve"> </w:t>
      </w:r>
      <w:r w:rsidR="004A4EF9">
        <w:t>actividades</w:t>
      </w:r>
      <w:r w:rsidR="004A4EF9" w:rsidRPr="008767E5">
        <w:t xml:space="preserve"> </w:t>
      </w:r>
      <w:r w:rsidR="004A4EF9">
        <w:t>para</w:t>
      </w:r>
      <w:r w:rsidR="004A4EF9" w:rsidRPr="008767E5">
        <w:t xml:space="preserve"> </w:t>
      </w:r>
      <w:r w:rsidR="004A4EF9">
        <w:t>fomentar</w:t>
      </w:r>
      <w:r w:rsidR="007418D9">
        <w:t xml:space="preserve"> el compartir en familia</w:t>
      </w:r>
    </w:p>
    <w:p w14:paraId="49C05B35" w14:textId="0A818D5A" w:rsidR="006B6AC4" w:rsidRPr="00206579" w:rsidRDefault="006B6AC4" w:rsidP="000929C5">
      <w:pPr>
        <w:pStyle w:val="Prrafodelista"/>
        <w:numPr>
          <w:ilvl w:val="0"/>
          <w:numId w:val="15"/>
        </w:numPr>
        <w:tabs>
          <w:tab w:val="left" w:pos="2589"/>
        </w:tabs>
        <w:spacing w:line="249" w:lineRule="auto"/>
      </w:pPr>
      <w:r w:rsidRPr="00206579">
        <w:t xml:space="preserve">Los servidores públicos pueden solicitar un día de descanso remunerado en el </w:t>
      </w:r>
      <w:r w:rsidR="00206579" w:rsidRPr="00206579">
        <w:t>primer</w:t>
      </w:r>
      <w:r w:rsidRPr="00206579">
        <w:t xml:space="preserve"> semestre del año para destinar tiempo con su familia.</w:t>
      </w:r>
    </w:p>
    <w:p w14:paraId="668FBDAF" w14:textId="38BF23A0" w:rsidR="007418D9" w:rsidRPr="00206579" w:rsidRDefault="006B6AC4" w:rsidP="000929C5">
      <w:pPr>
        <w:pStyle w:val="Prrafodelista"/>
        <w:numPr>
          <w:ilvl w:val="0"/>
          <w:numId w:val="15"/>
        </w:numPr>
        <w:tabs>
          <w:tab w:val="left" w:pos="2589"/>
        </w:tabs>
        <w:spacing w:line="249" w:lineRule="auto"/>
      </w:pPr>
      <w:r w:rsidRPr="00206579">
        <w:t>En el segundo semestre de 2022 l</w:t>
      </w:r>
      <w:r w:rsidR="007418D9" w:rsidRPr="00206579">
        <w:t xml:space="preserve">a UAERMV promoverá y gestionará una jornada o actividad para fomentar la integración de los empleados públicos con su </w:t>
      </w:r>
      <w:r w:rsidR="00206579">
        <w:t xml:space="preserve">familia </w:t>
      </w:r>
      <w:r w:rsidR="00206579">
        <w:lastRenderedPageBreak/>
        <w:t>(</w:t>
      </w:r>
      <w:r w:rsidR="007418D9" w:rsidRPr="00206579">
        <w:t>cónyuge o compañero (a) permanente e hijos</w:t>
      </w:r>
      <w:r w:rsidR="00206579">
        <w:t xml:space="preserve"> y en el caso de los solteros con sus padres)</w:t>
      </w:r>
      <w:r w:rsidR="007418D9" w:rsidRPr="00206579">
        <w:t>.</w:t>
      </w:r>
    </w:p>
    <w:p w14:paraId="5652BAC4" w14:textId="77777777" w:rsidR="00C56E2C" w:rsidRPr="008767E5" w:rsidRDefault="00C56E2C" w:rsidP="00C56E2C">
      <w:pPr>
        <w:pStyle w:val="Prrafodelista"/>
        <w:tabs>
          <w:tab w:val="left" w:pos="2589"/>
        </w:tabs>
        <w:spacing w:line="249" w:lineRule="auto"/>
        <w:ind w:left="1080" w:firstLine="0"/>
      </w:pPr>
    </w:p>
    <w:p w14:paraId="62BB5185" w14:textId="3016BD25" w:rsidR="008B7697" w:rsidRDefault="004A4EF9" w:rsidP="000929C5">
      <w:pPr>
        <w:pStyle w:val="Prrafodelista"/>
        <w:numPr>
          <w:ilvl w:val="0"/>
          <w:numId w:val="14"/>
        </w:numPr>
        <w:tabs>
          <w:tab w:val="left" w:pos="2589"/>
        </w:tabs>
        <w:spacing w:line="249" w:lineRule="auto"/>
      </w:pPr>
      <w:r w:rsidRPr="008767E5">
        <w:rPr>
          <w:b/>
        </w:rPr>
        <w:t>Bonos Navideños</w:t>
      </w:r>
      <w:r w:rsidRPr="008767E5">
        <w:t xml:space="preserve"> para hijos de empleados públicos y trabajadores oficiales</w:t>
      </w:r>
      <w:r w:rsidR="008B7697">
        <w:t xml:space="preserve"> que a diciembre 31 de 2022 sean </w:t>
      </w:r>
      <w:r w:rsidRPr="008767E5">
        <w:t xml:space="preserve">menores de 13 años (según convención colectiva vigente). </w:t>
      </w:r>
    </w:p>
    <w:p w14:paraId="312D5D0B" w14:textId="4F356E57" w:rsidR="004A4EF9" w:rsidRPr="008767E5" w:rsidRDefault="006B6AC4" w:rsidP="008B7697">
      <w:pPr>
        <w:pStyle w:val="Prrafodelista"/>
        <w:tabs>
          <w:tab w:val="left" w:pos="2589"/>
        </w:tabs>
        <w:spacing w:line="249" w:lineRule="auto"/>
        <w:ind w:left="720" w:firstLine="0"/>
      </w:pPr>
      <w:r>
        <w:t xml:space="preserve">Los valores de los bonos serán de </w:t>
      </w:r>
      <w:r w:rsidR="004A4EF9" w:rsidRPr="008767E5">
        <w:t xml:space="preserve">seis salarios mínimos legales vigentes </w:t>
      </w:r>
      <w:r>
        <w:t xml:space="preserve">los </w:t>
      </w:r>
      <w:r w:rsidR="004A4EF9" w:rsidRPr="008767E5">
        <w:t>hijos de empleados públicos y 7 salarios mínimos legales vigentes para hijos de trabajadores oficiales según convención colectiva vigente.</w:t>
      </w:r>
    </w:p>
    <w:p w14:paraId="7F04116E" w14:textId="77777777" w:rsidR="00372FB4" w:rsidRPr="008767E5" w:rsidRDefault="00372FB4" w:rsidP="00372FB4">
      <w:pPr>
        <w:tabs>
          <w:tab w:val="left" w:pos="1869"/>
        </w:tabs>
        <w:spacing w:line="259" w:lineRule="auto"/>
      </w:pPr>
    </w:p>
    <w:p w14:paraId="7180452F" w14:textId="77777777" w:rsidR="00223EF5" w:rsidRDefault="00ED7C0F" w:rsidP="000929C5">
      <w:pPr>
        <w:pStyle w:val="Prrafodelista"/>
        <w:numPr>
          <w:ilvl w:val="0"/>
          <w:numId w:val="14"/>
        </w:numPr>
        <w:tabs>
          <w:tab w:val="left" w:pos="1869"/>
        </w:tabs>
        <w:spacing w:line="259" w:lineRule="auto"/>
      </w:pPr>
      <w:r w:rsidRPr="008767E5">
        <w:rPr>
          <w:b/>
        </w:rPr>
        <w:t>Reconocimientos a la labor</w:t>
      </w:r>
      <w:r w:rsidRPr="008767E5">
        <w:t xml:space="preserve">: </w:t>
      </w:r>
    </w:p>
    <w:p w14:paraId="3BC24C96" w14:textId="77777777" w:rsidR="00223EF5" w:rsidRDefault="006B6AC4" w:rsidP="000929C5">
      <w:pPr>
        <w:pStyle w:val="Prrafodelista"/>
        <w:numPr>
          <w:ilvl w:val="0"/>
          <w:numId w:val="28"/>
        </w:numPr>
        <w:tabs>
          <w:tab w:val="left" w:pos="1869"/>
        </w:tabs>
        <w:spacing w:line="259" w:lineRule="auto"/>
      </w:pPr>
      <w:r w:rsidRPr="008767E5">
        <w:t>Para empleados públicos y trabajadores oficiales</w:t>
      </w:r>
      <w:r w:rsidR="00223EF5">
        <w:t xml:space="preserve"> que cumplan quinquenios, a partir de los </w:t>
      </w:r>
      <w:r w:rsidRPr="008767E5">
        <w:t>diez años de ser</w:t>
      </w:r>
      <w:r w:rsidR="00223EF5">
        <w:t>vicio continuo</w:t>
      </w:r>
      <w:r>
        <w:t xml:space="preserve"> en la entidad se realizará un reconocimiento</w:t>
      </w:r>
      <w:r w:rsidR="00223EF5">
        <w:t>.</w:t>
      </w:r>
    </w:p>
    <w:p w14:paraId="4538917B" w14:textId="3344509B" w:rsidR="008767E5" w:rsidRPr="008767E5" w:rsidRDefault="00223EF5" w:rsidP="000929C5">
      <w:pPr>
        <w:pStyle w:val="Prrafodelista"/>
        <w:numPr>
          <w:ilvl w:val="0"/>
          <w:numId w:val="28"/>
        </w:numPr>
        <w:tabs>
          <w:tab w:val="left" w:pos="1869"/>
        </w:tabs>
        <w:spacing w:line="259" w:lineRule="auto"/>
      </w:pPr>
      <w:r>
        <w:t xml:space="preserve">Se reconocerá en los </w:t>
      </w:r>
      <w:r w:rsidR="00ED7C0F" w:rsidRPr="008767E5">
        <w:t xml:space="preserve">distintos medios </w:t>
      </w:r>
      <w:r>
        <w:t xml:space="preserve">de comunicación de la UMV a los mejores empleados quienes se </w:t>
      </w:r>
      <w:r w:rsidR="00ED7C0F" w:rsidRPr="008767E5">
        <w:t xml:space="preserve">destaquen en resultados de evaluación del </w:t>
      </w:r>
      <w:r w:rsidR="008767E5" w:rsidRPr="008767E5">
        <w:t>desempeño.</w:t>
      </w:r>
    </w:p>
    <w:p w14:paraId="2631EFC1" w14:textId="77777777" w:rsidR="008767E5" w:rsidRPr="00223EF5" w:rsidRDefault="008767E5" w:rsidP="008767E5">
      <w:pPr>
        <w:pStyle w:val="Prrafodelista"/>
        <w:rPr>
          <w:b/>
        </w:rPr>
      </w:pPr>
    </w:p>
    <w:p w14:paraId="3FF13A32" w14:textId="6B2E12C1" w:rsidR="008767E5" w:rsidRPr="008767E5" w:rsidRDefault="003D11A1" w:rsidP="000929C5">
      <w:pPr>
        <w:pStyle w:val="Prrafodelista"/>
        <w:numPr>
          <w:ilvl w:val="0"/>
          <w:numId w:val="14"/>
        </w:numPr>
        <w:tabs>
          <w:tab w:val="left" w:pos="1869"/>
        </w:tabs>
        <w:spacing w:line="259" w:lineRule="auto"/>
      </w:pPr>
      <w:r w:rsidRPr="00223EF5">
        <w:rPr>
          <w:b/>
        </w:rPr>
        <w:t xml:space="preserve">Feria de Vivienda, Servicios </w:t>
      </w:r>
      <w:r w:rsidR="00223EF5">
        <w:rPr>
          <w:b/>
        </w:rPr>
        <w:t>y</w:t>
      </w:r>
      <w:r w:rsidRPr="00223EF5">
        <w:rPr>
          <w:b/>
        </w:rPr>
        <w:t xml:space="preserve"> Emprendimientos</w:t>
      </w:r>
      <w:r w:rsidR="00ED7C0F" w:rsidRPr="00223EF5">
        <w:rPr>
          <w:b/>
        </w:rPr>
        <w:t>:</w:t>
      </w:r>
      <w:r w:rsidR="00ED7C0F" w:rsidRPr="008767E5">
        <w:t xml:space="preserve"> Una feria interna en la que se </w:t>
      </w:r>
      <w:r w:rsidRPr="008767E5">
        <w:t>divulguen ofertas de s</w:t>
      </w:r>
      <w:r w:rsidR="00223EF5">
        <w:t>ervicios, alianzas, convenios, y</w:t>
      </w:r>
      <w:r w:rsidR="00ED7C0F" w:rsidRPr="008767E5">
        <w:t xml:space="preserve"> los emprendimientos y talentos de los empleados de la unidad. Con acompañamiento de la Caja de compensación Familiar Compensar.</w:t>
      </w:r>
    </w:p>
    <w:p w14:paraId="2452728C" w14:textId="77777777" w:rsidR="008767E5" w:rsidRPr="008767E5" w:rsidRDefault="008767E5" w:rsidP="008767E5">
      <w:pPr>
        <w:pStyle w:val="Prrafodelista"/>
      </w:pPr>
    </w:p>
    <w:p w14:paraId="5431936D" w14:textId="77777777" w:rsidR="008767E5" w:rsidRPr="008767E5" w:rsidRDefault="00ED7C0F" w:rsidP="000929C5">
      <w:pPr>
        <w:pStyle w:val="Prrafodelista"/>
        <w:numPr>
          <w:ilvl w:val="0"/>
          <w:numId w:val="14"/>
        </w:numPr>
        <w:tabs>
          <w:tab w:val="left" w:pos="1869"/>
        </w:tabs>
        <w:spacing w:line="259" w:lineRule="auto"/>
      </w:pPr>
      <w:r w:rsidRPr="008767E5">
        <w:rPr>
          <w:b/>
        </w:rPr>
        <w:t>Día de la Mujer</w:t>
      </w:r>
      <w:r w:rsidRPr="008767E5">
        <w:t>: Una jornada de Actividades que fomenten la integración y se socialicen valores del respeto y la convivencia, sensibilización en temas de diversidad de género la actividad incluye refrigerio.</w:t>
      </w:r>
    </w:p>
    <w:p w14:paraId="0CF1A460" w14:textId="77777777" w:rsidR="008767E5" w:rsidRPr="008767E5" w:rsidRDefault="008767E5" w:rsidP="008767E5">
      <w:pPr>
        <w:pStyle w:val="Prrafodelista"/>
      </w:pPr>
    </w:p>
    <w:p w14:paraId="5742033B" w14:textId="77777777" w:rsidR="008767E5" w:rsidRPr="008767E5" w:rsidRDefault="00ED7C0F" w:rsidP="000929C5">
      <w:pPr>
        <w:pStyle w:val="Prrafodelista"/>
        <w:numPr>
          <w:ilvl w:val="0"/>
          <w:numId w:val="14"/>
        </w:numPr>
        <w:tabs>
          <w:tab w:val="left" w:pos="1869"/>
        </w:tabs>
        <w:spacing w:line="259" w:lineRule="auto"/>
      </w:pPr>
      <w:r w:rsidRPr="008767E5">
        <w:rPr>
          <w:b/>
        </w:rPr>
        <w:t>Día de la Hombre</w:t>
      </w:r>
      <w:r w:rsidRPr="008767E5">
        <w:t>: Una jornada de Actividades que fomenten la integración y se socialicen valores del respeto y la convivencia, sensibilización en temas de diversidad de género la actividad incluye refrigerio.</w:t>
      </w:r>
    </w:p>
    <w:p w14:paraId="1A82D0DB" w14:textId="77777777" w:rsidR="008767E5" w:rsidRPr="008767E5" w:rsidRDefault="008767E5" w:rsidP="008767E5">
      <w:pPr>
        <w:pStyle w:val="Prrafodelista"/>
      </w:pPr>
    </w:p>
    <w:p w14:paraId="18D9CBE5" w14:textId="77777777" w:rsidR="008767E5" w:rsidRPr="008767E5" w:rsidRDefault="00253CE8" w:rsidP="000929C5">
      <w:pPr>
        <w:pStyle w:val="Prrafodelista"/>
        <w:numPr>
          <w:ilvl w:val="0"/>
          <w:numId w:val="14"/>
        </w:numPr>
        <w:tabs>
          <w:tab w:val="left" w:pos="1869"/>
        </w:tabs>
        <w:spacing w:line="259" w:lineRule="auto"/>
      </w:pPr>
      <w:r w:rsidRPr="008767E5">
        <w:rPr>
          <w:b/>
        </w:rPr>
        <w:t>Capacitación informal</w:t>
      </w:r>
      <w:r w:rsidRPr="008767E5">
        <w:t>: en artes y artesanías u otras modalidades que conlleven la recreación y el bienestar: se llevarán a cabo talleres presenciales y o virtuales en culinaria, música o manualidades</w:t>
      </w:r>
      <w:r w:rsidR="008767E5" w:rsidRPr="008767E5">
        <w:t>.</w:t>
      </w:r>
    </w:p>
    <w:p w14:paraId="766FC264" w14:textId="77777777" w:rsidR="008767E5" w:rsidRPr="008767E5" w:rsidRDefault="008767E5" w:rsidP="008767E5">
      <w:pPr>
        <w:pStyle w:val="Prrafodelista"/>
      </w:pPr>
    </w:p>
    <w:p w14:paraId="30DD4080" w14:textId="497F5D7F" w:rsidR="00253CE8" w:rsidRPr="008767E5" w:rsidRDefault="00253CE8" w:rsidP="000929C5">
      <w:pPr>
        <w:pStyle w:val="Prrafodelista"/>
        <w:numPr>
          <w:ilvl w:val="0"/>
          <w:numId w:val="14"/>
        </w:numPr>
        <w:tabs>
          <w:tab w:val="left" w:pos="1869"/>
        </w:tabs>
        <w:spacing w:line="259" w:lineRule="auto"/>
      </w:pPr>
      <w:r w:rsidRPr="008767E5">
        <w:rPr>
          <w:b/>
        </w:rPr>
        <w:t>Programa servimos</w:t>
      </w:r>
      <w:r w:rsidRPr="008767E5">
        <w:t xml:space="preserve">: la </w:t>
      </w:r>
      <w:r w:rsidR="00970947" w:rsidRPr="008767E5">
        <w:t>UAERMV</w:t>
      </w:r>
      <w:r w:rsidRPr="008767E5">
        <w:t>, se suma a esta iniciativa del DAFP que busca enaltecer la labor del servidor público por medio de la generación de diferentes alianzas públicas, mixtas y privadas; El programa “Servimos” incluye beneficios en las áreas de cultura y medio ambiente, turismo y recreación, seguros y salud.</w:t>
      </w:r>
      <w:r w:rsidR="008767E5" w:rsidRPr="008767E5">
        <w:t xml:space="preserve">   </w:t>
      </w:r>
      <w:r w:rsidRPr="008767E5">
        <w:t>Al interior de la e</w:t>
      </w:r>
      <w:r w:rsidR="00970947" w:rsidRPr="008767E5">
        <w:t>ntidad</w:t>
      </w:r>
      <w:r w:rsidRPr="008767E5">
        <w:t>, se hará la difusión por los canales institucionales para que los trabajadores conozcan los beneficios y oportunidades, y se brindará asesoría en el acceso a los mismos.</w:t>
      </w:r>
    </w:p>
    <w:p w14:paraId="330046B1" w14:textId="77777777" w:rsidR="00BB5ADC" w:rsidRPr="008767E5" w:rsidRDefault="00BB5ADC" w:rsidP="00C56E2C">
      <w:pPr>
        <w:pStyle w:val="Textoindependiente"/>
      </w:pPr>
    </w:p>
    <w:p w14:paraId="48517A96" w14:textId="1D49D9CD" w:rsidR="00BB5ADC" w:rsidRDefault="00ED7C0F" w:rsidP="000929C5">
      <w:pPr>
        <w:pStyle w:val="Ttulo3"/>
        <w:numPr>
          <w:ilvl w:val="2"/>
          <w:numId w:val="17"/>
        </w:numPr>
        <w:spacing w:before="1"/>
      </w:pPr>
      <w:bookmarkStart w:id="16" w:name="_Toc99637701"/>
      <w:r w:rsidRPr="00DB7861">
        <w:t>Área de Calidad de Vida Laboral</w:t>
      </w:r>
      <w:bookmarkEnd w:id="16"/>
    </w:p>
    <w:p w14:paraId="78D8B8D6" w14:textId="77777777" w:rsidR="00BB5ADC" w:rsidRPr="008767E5" w:rsidRDefault="00BB5ADC" w:rsidP="00C56E2C">
      <w:pPr>
        <w:pStyle w:val="Textoindependiente"/>
      </w:pPr>
    </w:p>
    <w:p w14:paraId="26F9EECF" w14:textId="23BAF2AD" w:rsidR="008767E5" w:rsidRDefault="00ED7C0F" w:rsidP="000929C5">
      <w:pPr>
        <w:pStyle w:val="Prrafodelista"/>
        <w:numPr>
          <w:ilvl w:val="0"/>
          <w:numId w:val="16"/>
        </w:numPr>
        <w:tabs>
          <w:tab w:val="left" w:pos="1869"/>
        </w:tabs>
        <w:spacing w:line="256" w:lineRule="auto"/>
      </w:pPr>
      <w:r w:rsidRPr="008767E5">
        <w:rPr>
          <w:b/>
        </w:rPr>
        <w:t>Programa de Pre-pensionados</w:t>
      </w:r>
      <w:r w:rsidRPr="008767E5">
        <w:t xml:space="preserve">: Al menos dos de los siguientes Talleres </w:t>
      </w:r>
      <w:r w:rsidR="00223EF5">
        <w:t xml:space="preserve">de manera virtual o presencial, </w:t>
      </w:r>
      <w:r w:rsidR="008767E5">
        <w:t>s</w:t>
      </w:r>
      <w:r w:rsidRPr="008767E5">
        <w:t>obre los siguientes temas:</w:t>
      </w:r>
    </w:p>
    <w:p w14:paraId="0384CAB6" w14:textId="77777777" w:rsidR="008767E5" w:rsidRDefault="00ED7C0F" w:rsidP="000929C5">
      <w:pPr>
        <w:pStyle w:val="Prrafodelista"/>
        <w:numPr>
          <w:ilvl w:val="1"/>
          <w:numId w:val="16"/>
        </w:numPr>
        <w:tabs>
          <w:tab w:val="left" w:pos="1869"/>
        </w:tabs>
        <w:spacing w:line="256" w:lineRule="auto"/>
      </w:pPr>
      <w:r w:rsidRPr="008767E5">
        <w:t>Transformación cultural: Estrategias para afrontar el cambio, hábitos, conductas saludables.</w:t>
      </w:r>
    </w:p>
    <w:p w14:paraId="7750AC2F" w14:textId="77777777" w:rsidR="008767E5" w:rsidRDefault="00ED7C0F" w:rsidP="000929C5">
      <w:pPr>
        <w:pStyle w:val="Prrafodelista"/>
        <w:numPr>
          <w:ilvl w:val="1"/>
          <w:numId w:val="16"/>
        </w:numPr>
        <w:tabs>
          <w:tab w:val="left" w:pos="1869"/>
        </w:tabs>
        <w:spacing w:line="256" w:lineRule="auto"/>
      </w:pPr>
      <w:r w:rsidRPr="008767E5">
        <w:lastRenderedPageBreak/>
        <w:t xml:space="preserve">Talleres de competencias </w:t>
      </w:r>
      <w:r w:rsidR="008767E5">
        <w:t>ocupacionales</w:t>
      </w:r>
    </w:p>
    <w:p w14:paraId="5B925852" w14:textId="77777777" w:rsidR="008767E5" w:rsidRDefault="00ED7C0F" w:rsidP="000929C5">
      <w:pPr>
        <w:pStyle w:val="Prrafodelista"/>
        <w:numPr>
          <w:ilvl w:val="1"/>
          <w:numId w:val="16"/>
        </w:numPr>
        <w:tabs>
          <w:tab w:val="left" w:pos="1869"/>
        </w:tabs>
        <w:spacing w:line="256" w:lineRule="auto"/>
      </w:pPr>
      <w:r w:rsidRPr="008767E5">
        <w:t>Talleres de innovación y emprendimiento.</w:t>
      </w:r>
    </w:p>
    <w:p w14:paraId="58D13BCA" w14:textId="55FC9843" w:rsidR="00BB5ADC" w:rsidRPr="008767E5" w:rsidRDefault="00ED7C0F" w:rsidP="000929C5">
      <w:pPr>
        <w:pStyle w:val="Prrafodelista"/>
        <w:numPr>
          <w:ilvl w:val="1"/>
          <w:numId w:val="16"/>
        </w:numPr>
        <w:tabs>
          <w:tab w:val="left" w:pos="1869"/>
        </w:tabs>
        <w:spacing w:line="256" w:lineRule="auto"/>
      </w:pPr>
      <w:r w:rsidRPr="008767E5">
        <w:t>Por parte del proceso de talento humano se gestionará el acompañamiento en el proceso de pensión.</w:t>
      </w:r>
    </w:p>
    <w:p w14:paraId="6DEF9410" w14:textId="77777777" w:rsidR="00BB5ADC" w:rsidRDefault="00BB5ADC" w:rsidP="00C56E2C">
      <w:pPr>
        <w:pStyle w:val="Textoindependiente"/>
      </w:pPr>
    </w:p>
    <w:p w14:paraId="20897421" w14:textId="77777777" w:rsidR="00F41864" w:rsidRDefault="00ED7C0F" w:rsidP="000929C5">
      <w:pPr>
        <w:pStyle w:val="Prrafodelista"/>
        <w:numPr>
          <w:ilvl w:val="0"/>
          <w:numId w:val="16"/>
        </w:numPr>
        <w:tabs>
          <w:tab w:val="left" w:pos="1869"/>
        </w:tabs>
      </w:pPr>
      <w:r w:rsidRPr="008767E5">
        <w:rPr>
          <w:b/>
        </w:rPr>
        <w:t>Cumpleaños de bienestar</w:t>
      </w:r>
      <w:r>
        <w:t xml:space="preserve">: </w:t>
      </w:r>
    </w:p>
    <w:p w14:paraId="21BE07EC" w14:textId="2174680B" w:rsidR="00F41864" w:rsidRDefault="00F41864" w:rsidP="000929C5">
      <w:pPr>
        <w:pStyle w:val="Prrafodelista"/>
        <w:numPr>
          <w:ilvl w:val="1"/>
          <w:numId w:val="16"/>
        </w:numPr>
        <w:tabs>
          <w:tab w:val="left" w:pos="1869"/>
        </w:tabs>
      </w:pPr>
      <w:r>
        <w:t>L</w:t>
      </w:r>
      <w:r w:rsidR="00ED7C0F">
        <w:t>os empleados públicos tendrán la posibilidad de disfrutar</w:t>
      </w:r>
      <w:r w:rsidR="00ED7C0F" w:rsidRPr="008767E5">
        <w:t xml:space="preserve"> </w:t>
      </w:r>
      <w:r w:rsidR="00ED7C0F">
        <w:t>de un día libre, por motivo de su cumpleaños, sin descuento alguno del salario por</w:t>
      </w:r>
      <w:r w:rsidR="00ED7C0F" w:rsidRPr="008767E5">
        <w:t xml:space="preserve"> </w:t>
      </w:r>
      <w:r w:rsidR="00ED7C0F">
        <w:t xml:space="preserve">dicho concepto. Para acceder a este beneficio deberá solicitarlo </w:t>
      </w:r>
      <w:r w:rsidR="00223EF5">
        <w:t xml:space="preserve">por escrito </w:t>
      </w:r>
      <w:r w:rsidR="00ED7C0F">
        <w:t>al</w:t>
      </w:r>
      <w:r w:rsidR="00ED7C0F" w:rsidRPr="008767E5">
        <w:t xml:space="preserve"> </w:t>
      </w:r>
      <w:r w:rsidR="00ED7C0F">
        <w:t>jefe inmediato</w:t>
      </w:r>
      <w:r w:rsidR="00223EF5">
        <w:t xml:space="preserve"> dentro de los 15 días hábiles anteriores o posteriores a la fecha de cumpleaños.  L</w:t>
      </w:r>
      <w:r w:rsidR="00ED7C0F">
        <w:t>a fecha en la que se disfrutará</w:t>
      </w:r>
      <w:r w:rsidR="00223EF5">
        <w:t xml:space="preserve"> del día deberá tener visto bueno o aprobación del jefe inmediato.</w:t>
      </w:r>
      <w:r w:rsidR="00ED7C0F">
        <w:t xml:space="preserve"> </w:t>
      </w:r>
    </w:p>
    <w:p w14:paraId="29B66CDA" w14:textId="77777777" w:rsidR="00F41864" w:rsidRDefault="00ED7C0F" w:rsidP="000929C5">
      <w:pPr>
        <w:pStyle w:val="Prrafodelista"/>
        <w:numPr>
          <w:ilvl w:val="1"/>
          <w:numId w:val="16"/>
        </w:numPr>
        <w:tabs>
          <w:tab w:val="left" w:pos="1869"/>
        </w:tabs>
      </w:pPr>
      <w:r>
        <w:t>El</w:t>
      </w:r>
      <w:r w:rsidRPr="008767E5">
        <w:t xml:space="preserve"> </w:t>
      </w:r>
      <w:r>
        <w:t>día</w:t>
      </w:r>
      <w:r w:rsidRPr="008767E5">
        <w:t xml:space="preserve"> </w:t>
      </w:r>
      <w:r>
        <w:t>del</w:t>
      </w:r>
      <w:r w:rsidRPr="008767E5">
        <w:t xml:space="preserve"> </w:t>
      </w:r>
      <w:r>
        <w:t>cumpleaños</w:t>
      </w:r>
      <w:r w:rsidRPr="008767E5">
        <w:t xml:space="preserve"> </w:t>
      </w:r>
      <w:r>
        <w:t>se</w:t>
      </w:r>
      <w:r w:rsidRPr="008767E5">
        <w:t xml:space="preserve"> </w:t>
      </w:r>
      <w:r>
        <w:t>le</w:t>
      </w:r>
      <w:r w:rsidRPr="008767E5">
        <w:t xml:space="preserve"> </w:t>
      </w:r>
      <w:r>
        <w:t>enviara</w:t>
      </w:r>
      <w:r w:rsidRPr="008767E5">
        <w:t xml:space="preserve"> </w:t>
      </w:r>
      <w:r>
        <w:t>vía</w:t>
      </w:r>
      <w:r w:rsidRPr="008767E5">
        <w:t xml:space="preserve"> </w:t>
      </w:r>
      <w:r>
        <w:t>mail</w:t>
      </w:r>
      <w:r w:rsidRPr="008767E5">
        <w:t xml:space="preserve"> </w:t>
      </w:r>
      <w:r>
        <w:t>una</w:t>
      </w:r>
      <w:r w:rsidRPr="008767E5">
        <w:t xml:space="preserve"> </w:t>
      </w:r>
      <w:r>
        <w:t>tarjeta</w:t>
      </w:r>
      <w:r w:rsidRPr="008767E5">
        <w:t xml:space="preserve"> </w:t>
      </w:r>
      <w:r>
        <w:t>de</w:t>
      </w:r>
      <w:r w:rsidRPr="008767E5">
        <w:t xml:space="preserve"> </w:t>
      </w:r>
      <w:r>
        <w:t>felicitación</w:t>
      </w:r>
      <w:r w:rsidRPr="008767E5">
        <w:t xml:space="preserve"> </w:t>
      </w:r>
      <w:r>
        <w:t>al</w:t>
      </w:r>
      <w:r w:rsidRPr="008767E5">
        <w:t xml:space="preserve"> </w:t>
      </w:r>
      <w:r>
        <w:t>empleado.</w:t>
      </w:r>
    </w:p>
    <w:p w14:paraId="0932FA88" w14:textId="601F3258" w:rsidR="003D11A1" w:rsidRDefault="003D11A1" w:rsidP="000929C5">
      <w:pPr>
        <w:pStyle w:val="Prrafodelista"/>
        <w:numPr>
          <w:ilvl w:val="1"/>
          <w:numId w:val="16"/>
        </w:numPr>
        <w:tabs>
          <w:tab w:val="left" w:pos="1869"/>
        </w:tabs>
      </w:pPr>
      <w:r>
        <w:t>Adicional a esto el funcionario se</w:t>
      </w:r>
      <w:r w:rsidR="00223EF5">
        <w:t xml:space="preserve"> hará entrega de</w:t>
      </w:r>
      <w:r>
        <w:t xml:space="preserve"> un detalle.</w:t>
      </w:r>
    </w:p>
    <w:p w14:paraId="03C1F905" w14:textId="77777777" w:rsidR="00BB5ADC" w:rsidRDefault="00BB5ADC" w:rsidP="004877D1">
      <w:pPr>
        <w:pStyle w:val="Textoindependiente"/>
        <w:ind w:left="720" w:hanging="720"/>
      </w:pPr>
    </w:p>
    <w:p w14:paraId="7A61D9B1" w14:textId="4F25F8E4" w:rsidR="00BB5ADC" w:rsidRDefault="00ED7C0F" w:rsidP="004877D1">
      <w:pPr>
        <w:pStyle w:val="Prrafodelista"/>
        <w:numPr>
          <w:ilvl w:val="0"/>
          <w:numId w:val="18"/>
        </w:numPr>
        <w:ind w:hanging="720"/>
      </w:pPr>
      <w:r w:rsidRPr="00F41864">
        <w:rPr>
          <w:b/>
        </w:rPr>
        <w:t>Cierre de Gestión</w:t>
      </w:r>
      <w:r w:rsidRPr="008767E5">
        <w:t>: Actividad para la socialización de los resultados de la gestión de</w:t>
      </w:r>
      <w:r w:rsidR="00223EF5">
        <w:t xml:space="preserve"> la Entidad d</w:t>
      </w:r>
      <w:r w:rsidR="00206579">
        <w:t>urante la vigencia, en dicha actividad se promoverán además actividades de integración entre los servidores públicos.</w:t>
      </w:r>
    </w:p>
    <w:p w14:paraId="7ECA2368" w14:textId="7072DDC5" w:rsidR="00206579" w:rsidRDefault="00206579" w:rsidP="00206579"/>
    <w:p w14:paraId="01B2BEF7" w14:textId="77777777" w:rsidR="00206579" w:rsidRPr="00206579" w:rsidRDefault="00206579" w:rsidP="00206579"/>
    <w:p w14:paraId="16E9536A" w14:textId="466B2CE8" w:rsidR="00BB5ADC" w:rsidRPr="00206579" w:rsidRDefault="00ED7C0F" w:rsidP="000929C5">
      <w:pPr>
        <w:pStyle w:val="Ttulo2"/>
        <w:numPr>
          <w:ilvl w:val="2"/>
          <w:numId w:val="4"/>
        </w:numPr>
        <w:tabs>
          <w:tab w:val="left" w:pos="1869"/>
        </w:tabs>
        <w:ind w:hanging="361"/>
        <w:rPr>
          <w:color w:val="1F4D78"/>
        </w:rPr>
      </w:pPr>
      <w:bookmarkStart w:id="17" w:name="_Toc99637702"/>
      <w:r w:rsidRPr="00206579">
        <w:rPr>
          <w:color w:val="1F4D78"/>
        </w:rPr>
        <w:t>Programa de Incentivos</w:t>
      </w:r>
      <w:bookmarkEnd w:id="17"/>
    </w:p>
    <w:p w14:paraId="1031C395" w14:textId="77777777" w:rsidR="00BB5ADC" w:rsidRPr="008767E5" w:rsidRDefault="00BB5ADC" w:rsidP="00C56E2C">
      <w:pPr>
        <w:pStyle w:val="Textoindependiente"/>
      </w:pPr>
    </w:p>
    <w:p w14:paraId="6028D5D6" w14:textId="5F7807F8" w:rsidR="00BB5ADC" w:rsidRDefault="00ED7C0F" w:rsidP="00F41864">
      <w:pPr>
        <w:pStyle w:val="Textoindependiente"/>
      </w:pPr>
      <w:r>
        <w:t xml:space="preserve">De acuerdo con el artículo 29 del Decreto </w:t>
      </w:r>
      <w:r w:rsidR="0038263F">
        <w:t xml:space="preserve">Ley </w:t>
      </w:r>
      <w:r>
        <w:t>1567 de 1998 dentro del presente plan se harán</w:t>
      </w:r>
      <w:r w:rsidRPr="008767E5">
        <w:t xml:space="preserve"> </w:t>
      </w:r>
      <w:r>
        <w:t>reconocimientos</w:t>
      </w:r>
      <w:r w:rsidRPr="008767E5">
        <w:t xml:space="preserve"> </w:t>
      </w:r>
      <w:r>
        <w:t>de</w:t>
      </w:r>
      <w:r w:rsidRPr="008767E5">
        <w:t xml:space="preserve"> </w:t>
      </w:r>
      <w:r>
        <w:t>los</w:t>
      </w:r>
      <w:r w:rsidRPr="008767E5">
        <w:t xml:space="preserve"> </w:t>
      </w:r>
      <w:r>
        <w:t>desempeños</w:t>
      </w:r>
      <w:r w:rsidRPr="008767E5">
        <w:t xml:space="preserve"> </w:t>
      </w:r>
      <w:r>
        <w:t>individuales</w:t>
      </w:r>
      <w:r w:rsidRPr="008767E5">
        <w:t xml:space="preserve"> </w:t>
      </w:r>
      <w:r>
        <w:t>del</w:t>
      </w:r>
      <w:r w:rsidRPr="008767E5">
        <w:t xml:space="preserve"> </w:t>
      </w:r>
      <w:r>
        <w:t>mejor</w:t>
      </w:r>
      <w:r w:rsidRPr="008767E5">
        <w:t xml:space="preserve"> </w:t>
      </w:r>
      <w:r>
        <w:t>empleado</w:t>
      </w:r>
      <w:r w:rsidRPr="008767E5">
        <w:t xml:space="preserve"> </w:t>
      </w:r>
      <w:r>
        <w:t>de</w:t>
      </w:r>
      <w:r w:rsidRPr="008767E5">
        <w:t xml:space="preserve"> </w:t>
      </w:r>
      <w:r>
        <w:t>la</w:t>
      </w:r>
      <w:r w:rsidRPr="008767E5">
        <w:t xml:space="preserve"> </w:t>
      </w:r>
      <w:r>
        <w:t>Entidad</w:t>
      </w:r>
      <w:r w:rsidRPr="008767E5">
        <w:t xml:space="preserve"> </w:t>
      </w:r>
      <w:r>
        <w:t>y</w:t>
      </w:r>
      <w:r w:rsidRPr="008767E5">
        <w:t xml:space="preserve"> </w:t>
      </w:r>
      <w:r>
        <w:t>de</w:t>
      </w:r>
      <w:r w:rsidRPr="008767E5">
        <w:t xml:space="preserve"> </w:t>
      </w:r>
      <w:r>
        <w:t>cada</w:t>
      </w:r>
      <w:r w:rsidRPr="008767E5">
        <w:t xml:space="preserve"> </w:t>
      </w:r>
      <w:r>
        <w:t>uno de los niveles jerárquicos que la conforman. Así como el de los equipos de trabajo que</w:t>
      </w:r>
      <w:r w:rsidRPr="008767E5">
        <w:t xml:space="preserve"> </w:t>
      </w:r>
      <w:r>
        <w:t>alcancen</w:t>
      </w:r>
      <w:r w:rsidRPr="008767E5">
        <w:t xml:space="preserve"> </w:t>
      </w:r>
      <w:r>
        <w:t>niveles</w:t>
      </w:r>
      <w:r w:rsidRPr="008767E5">
        <w:t xml:space="preserve"> </w:t>
      </w:r>
      <w:r>
        <w:t>de</w:t>
      </w:r>
      <w:r w:rsidRPr="008767E5">
        <w:t xml:space="preserve"> </w:t>
      </w:r>
      <w:r>
        <w:t>excelencia.</w:t>
      </w:r>
    </w:p>
    <w:p w14:paraId="75BD09AF" w14:textId="77777777" w:rsidR="00F41864" w:rsidRDefault="00F41864" w:rsidP="00F41864">
      <w:pPr>
        <w:pStyle w:val="Textoindependiente"/>
      </w:pPr>
    </w:p>
    <w:p w14:paraId="38BA5E5E" w14:textId="6059F29B" w:rsidR="00BB5ADC" w:rsidRDefault="00ED7C0F" w:rsidP="00F41864">
      <w:pPr>
        <w:pStyle w:val="Textoindependiente"/>
      </w:pPr>
      <w:r>
        <w:t>Las</w:t>
      </w:r>
      <w:r w:rsidRPr="008767E5">
        <w:t xml:space="preserve"> </w:t>
      </w:r>
      <w:r>
        <w:t>personas</w:t>
      </w:r>
      <w:r w:rsidRPr="008767E5">
        <w:t xml:space="preserve"> </w:t>
      </w:r>
      <w:r>
        <w:t>beneficiadas</w:t>
      </w:r>
      <w:r w:rsidRPr="008767E5">
        <w:t xml:space="preserve"> </w:t>
      </w:r>
      <w:r>
        <w:t>del</w:t>
      </w:r>
      <w:r w:rsidRPr="008767E5">
        <w:t xml:space="preserve"> </w:t>
      </w:r>
      <w:r>
        <w:t>programa</w:t>
      </w:r>
      <w:r w:rsidRPr="008767E5">
        <w:t xml:space="preserve"> </w:t>
      </w:r>
      <w:r>
        <w:t>de</w:t>
      </w:r>
      <w:r w:rsidRPr="008767E5">
        <w:t xml:space="preserve"> </w:t>
      </w:r>
      <w:r>
        <w:t>incentivos</w:t>
      </w:r>
      <w:r w:rsidRPr="008767E5">
        <w:t xml:space="preserve"> </w:t>
      </w:r>
      <w:r>
        <w:t>serán,</w:t>
      </w:r>
      <w:r w:rsidRPr="008767E5">
        <w:t xml:space="preserve"> </w:t>
      </w:r>
      <w:r>
        <w:t>según</w:t>
      </w:r>
      <w:r w:rsidRPr="008767E5">
        <w:t xml:space="preserve"> </w:t>
      </w:r>
      <w:r>
        <w:t>el</w:t>
      </w:r>
      <w:r w:rsidRPr="008767E5">
        <w:t xml:space="preserve"> </w:t>
      </w:r>
      <w:r>
        <w:t>artículo</w:t>
      </w:r>
      <w:r w:rsidRPr="008767E5">
        <w:t xml:space="preserve"> </w:t>
      </w:r>
      <w:r>
        <w:t>30</w:t>
      </w:r>
      <w:r w:rsidRPr="008767E5">
        <w:t xml:space="preserve"> </w:t>
      </w:r>
      <w:r>
        <w:t>del</w:t>
      </w:r>
      <w:r w:rsidRPr="008767E5">
        <w:t xml:space="preserve"> </w:t>
      </w:r>
      <w:r>
        <w:t>Decreto</w:t>
      </w:r>
      <w:r w:rsidRPr="008767E5">
        <w:t xml:space="preserve"> </w:t>
      </w:r>
      <w:r>
        <w:t>1567</w:t>
      </w:r>
      <w:r w:rsidRPr="008767E5">
        <w:t xml:space="preserve"> </w:t>
      </w:r>
      <w:r>
        <w:t>de</w:t>
      </w:r>
      <w:r w:rsidRPr="008767E5">
        <w:t xml:space="preserve"> </w:t>
      </w:r>
      <w:r>
        <w:t>1998</w:t>
      </w:r>
      <w:r w:rsidRPr="008767E5">
        <w:t xml:space="preserve"> </w:t>
      </w:r>
      <w:r>
        <w:t>todos</w:t>
      </w:r>
      <w:r w:rsidRPr="008767E5">
        <w:t xml:space="preserve"> </w:t>
      </w:r>
      <w:r>
        <w:t>los</w:t>
      </w:r>
      <w:r w:rsidRPr="008767E5">
        <w:t xml:space="preserve"> </w:t>
      </w:r>
      <w:r>
        <w:t>empleados</w:t>
      </w:r>
      <w:r w:rsidRPr="008767E5">
        <w:t xml:space="preserve"> </w:t>
      </w:r>
      <w:r>
        <w:t>de</w:t>
      </w:r>
      <w:r w:rsidRPr="008767E5">
        <w:t xml:space="preserve"> </w:t>
      </w:r>
      <w:r>
        <w:t>carrera</w:t>
      </w:r>
      <w:r w:rsidRPr="008767E5">
        <w:t xml:space="preserve"> </w:t>
      </w:r>
      <w:r>
        <w:t>administrativa,</w:t>
      </w:r>
      <w:r w:rsidRPr="008767E5">
        <w:t xml:space="preserve"> </w:t>
      </w:r>
      <w:r>
        <w:t>así</w:t>
      </w:r>
      <w:r w:rsidRPr="008767E5">
        <w:t xml:space="preserve"> </w:t>
      </w:r>
      <w:r>
        <w:t>como</w:t>
      </w:r>
      <w:r w:rsidRPr="008767E5">
        <w:t xml:space="preserve"> </w:t>
      </w:r>
      <w:r>
        <w:t>los</w:t>
      </w:r>
      <w:r w:rsidRPr="008767E5">
        <w:t xml:space="preserve"> </w:t>
      </w:r>
      <w:r>
        <w:t>de</w:t>
      </w:r>
      <w:r w:rsidRPr="008767E5">
        <w:t xml:space="preserve"> </w:t>
      </w:r>
      <w:r>
        <w:t>libre</w:t>
      </w:r>
      <w:r w:rsidRPr="008767E5">
        <w:t xml:space="preserve"> </w:t>
      </w:r>
      <w:r>
        <w:t>nombramiento</w:t>
      </w:r>
      <w:r w:rsidRPr="008767E5">
        <w:t xml:space="preserve"> </w:t>
      </w:r>
      <w:r>
        <w:t>y</w:t>
      </w:r>
      <w:r w:rsidRPr="008767E5">
        <w:t xml:space="preserve"> </w:t>
      </w:r>
      <w:r>
        <w:t>remoción.</w:t>
      </w:r>
    </w:p>
    <w:p w14:paraId="018FD9E0" w14:textId="77777777" w:rsidR="00F41864" w:rsidRDefault="00F41864" w:rsidP="00F41864">
      <w:pPr>
        <w:pStyle w:val="Textoindependiente"/>
      </w:pPr>
    </w:p>
    <w:p w14:paraId="2C523D1E" w14:textId="7029758F" w:rsidR="00BB5ADC" w:rsidRDefault="00ED7C0F" w:rsidP="00F41864">
      <w:pPr>
        <w:pStyle w:val="Textoindependiente"/>
      </w:pPr>
      <w:r>
        <w:t>Este reconocimiento se hará a través de incentivos no pecuniarios, los cuales, según, el</w:t>
      </w:r>
      <w:r w:rsidRPr="008767E5">
        <w:t xml:space="preserve"> </w:t>
      </w:r>
      <w:r w:rsidR="00A35B2E">
        <w:t>a</w:t>
      </w:r>
      <w:r>
        <w:t>rtículo 33 del Decreto 1567 de 1998 se clasifican así: ascensos, traslados, encargos,</w:t>
      </w:r>
      <w:r w:rsidRPr="00F41864">
        <w:t xml:space="preserve"> </w:t>
      </w:r>
      <w:r>
        <w:t>comisiones,</w:t>
      </w:r>
      <w:r w:rsidRPr="00F41864">
        <w:t xml:space="preserve"> </w:t>
      </w:r>
      <w:r>
        <w:t>becas</w:t>
      </w:r>
      <w:r w:rsidRPr="00F41864">
        <w:t xml:space="preserve"> </w:t>
      </w:r>
      <w:r>
        <w:t>para</w:t>
      </w:r>
      <w:r w:rsidRPr="00F41864">
        <w:t xml:space="preserve"> </w:t>
      </w:r>
      <w:r>
        <w:t>educación</w:t>
      </w:r>
      <w:r w:rsidRPr="00F41864">
        <w:t xml:space="preserve"> </w:t>
      </w:r>
      <w:r>
        <w:t>formal,</w:t>
      </w:r>
      <w:r w:rsidRPr="00F41864">
        <w:t xml:space="preserve"> </w:t>
      </w:r>
      <w:r>
        <w:t>participación</w:t>
      </w:r>
      <w:r w:rsidRPr="00F41864">
        <w:t xml:space="preserve"> </w:t>
      </w:r>
      <w:r>
        <w:t>en</w:t>
      </w:r>
      <w:r w:rsidRPr="00F41864">
        <w:t xml:space="preserve"> </w:t>
      </w:r>
      <w:r>
        <w:t>proyectos</w:t>
      </w:r>
      <w:r w:rsidRPr="00F41864">
        <w:t xml:space="preserve"> </w:t>
      </w:r>
      <w:r>
        <w:t>especiales</w:t>
      </w:r>
      <w:r w:rsidR="00EC18C3">
        <w:t xml:space="preserve"> </w:t>
      </w:r>
      <w:r>
        <w:t>publicación de trabajos en medios de circulación nacional e internacional, reconocimientos</w:t>
      </w:r>
      <w:r w:rsidRPr="00F41864">
        <w:t xml:space="preserve"> </w:t>
      </w:r>
      <w:r>
        <w:t>públicos a labor meritoria, financiación de investigaciones, programas de turismo social,</w:t>
      </w:r>
      <w:r w:rsidRPr="00F41864">
        <w:t xml:space="preserve"> </w:t>
      </w:r>
      <w:r>
        <w:t>puntaje</w:t>
      </w:r>
      <w:r w:rsidRPr="00F41864">
        <w:t xml:space="preserve"> </w:t>
      </w:r>
      <w:r>
        <w:t>para</w:t>
      </w:r>
      <w:r w:rsidRPr="00F41864">
        <w:t xml:space="preserve"> </w:t>
      </w:r>
      <w:r>
        <w:t>adjudicación</w:t>
      </w:r>
      <w:r w:rsidRPr="00F41864">
        <w:t xml:space="preserve"> </w:t>
      </w:r>
      <w:r>
        <w:t>de</w:t>
      </w:r>
      <w:r w:rsidRPr="00F41864">
        <w:t xml:space="preserve"> </w:t>
      </w:r>
      <w:r>
        <w:t>vivienda</w:t>
      </w:r>
      <w:r w:rsidRPr="00F41864">
        <w:t xml:space="preserve"> </w:t>
      </w:r>
      <w:r>
        <w:t>y</w:t>
      </w:r>
      <w:r w:rsidRPr="00F41864">
        <w:t xml:space="preserve"> </w:t>
      </w:r>
      <w:r>
        <w:t>otros</w:t>
      </w:r>
      <w:r w:rsidRPr="00F41864">
        <w:t xml:space="preserve"> </w:t>
      </w:r>
      <w:r>
        <w:t>que</w:t>
      </w:r>
      <w:r w:rsidRPr="00F41864">
        <w:t xml:space="preserve"> </w:t>
      </w:r>
      <w:r>
        <w:t>establezca</w:t>
      </w:r>
      <w:r w:rsidRPr="00F41864">
        <w:t xml:space="preserve"> </w:t>
      </w:r>
      <w:r>
        <w:t>el</w:t>
      </w:r>
      <w:r w:rsidRPr="00F41864">
        <w:t xml:space="preserve"> </w:t>
      </w:r>
      <w:r>
        <w:t>Gobierno</w:t>
      </w:r>
      <w:r w:rsidRPr="00F41864">
        <w:t xml:space="preserve"> </w:t>
      </w:r>
      <w:r>
        <w:t>Nacional.</w:t>
      </w:r>
    </w:p>
    <w:p w14:paraId="2E65846B" w14:textId="77777777" w:rsidR="00F41864" w:rsidRDefault="00F41864" w:rsidP="00F41864">
      <w:pPr>
        <w:pStyle w:val="Textoindependiente"/>
      </w:pPr>
    </w:p>
    <w:p w14:paraId="0AB39ABD" w14:textId="06A621A6" w:rsidR="00BB5ADC" w:rsidRDefault="00ED7C0F" w:rsidP="00F41864">
      <w:pPr>
        <w:pStyle w:val="Textoindependiente"/>
      </w:pPr>
      <w:r>
        <w:t>De acuerdo con el artículo 2.2.10.9 del Decreto 1083 de 2015 y actualizada en el Decreto</w:t>
      </w:r>
      <w:r>
        <w:rPr>
          <w:spacing w:val="1"/>
        </w:rPr>
        <w:t xml:space="preserve"> </w:t>
      </w:r>
      <w:r>
        <w:t>Único Reglamentario del Sector de Función Pública, actualizado el 11 de septiembre de 2017</w:t>
      </w:r>
      <w:r>
        <w:rPr>
          <w:spacing w:val="-59"/>
        </w:rPr>
        <w:t xml:space="preserve"> </w:t>
      </w:r>
      <w:r w:rsidR="003D2521">
        <w:rPr>
          <w:spacing w:val="-59"/>
        </w:rPr>
        <w:t xml:space="preserve">   </w:t>
      </w:r>
      <w:r w:rsidR="003D2521">
        <w:t xml:space="preserve"> los</w:t>
      </w:r>
      <w:r>
        <w:rPr>
          <w:spacing w:val="-2"/>
        </w:rPr>
        <w:t xml:space="preserve"> </w:t>
      </w:r>
      <w:r>
        <w:t>incentivos</w:t>
      </w:r>
      <w:r>
        <w:rPr>
          <w:spacing w:val="-1"/>
        </w:rPr>
        <w:t xml:space="preserve"> </w:t>
      </w:r>
      <w:r>
        <w:t>no</w:t>
      </w:r>
      <w:r>
        <w:rPr>
          <w:spacing w:val="-1"/>
        </w:rPr>
        <w:t xml:space="preserve"> </w:t>
      </w:r>
      <w:r>
        <w:t>pecuniarios</w:t>
      </w:r>
      <w:r>
        <w:rPr>
          <w:spacing w:val="-1"/>
        </w:rPr>
        <w:t xml:space="preserve"> </w:t>
      </w:r>
      <w:r>
        <w:t>se</w:t>
      </w:r>
      <w:r>
        <w:rPr>
          <w:spacing w:val="-2"/>
        </w:rPr>
        <w:t xml:space="preserve"> </w:t>
      </w:r>
      <w:r>
        <w:t>ofrecerán</w:t>
      </w:r>
      <w:r>
        <w:rPr>
          <w:spacing w:val="-1"/>
        </w:rPr>
        <w:t xml:space="preserve"> </w:t>
      </w:r>
      <w:r>
        <w:t>a:</w:t>
      </w:r>
    </w:p>
    <w:p w14:paraId="27440BB2" w14:textId="77777777" w:rsidR="00BB5ADC" w:rsidRDefault="00BB5ADC" w:rsidP="00C56E2C">
      <w:pPr>
        <w:pStyle w:val="Textoindependiente"/>
      </w:pPr>
    </w:p>
    <w:p w14:paraId="788166A1" w14:textId="77777777" w:rsidR="00BB5ADC" w:rsidRDefault="00ED7C0F" w:rsidP="000929C5">
      <w:pPr>
        <w:pStyle w:val="Prrafodelista"/>
        <w:numPr>
          <w:ilvl w:val="0"/>
          <w:numId w:val="3"/>
        </w:numPr>
        <w:tabs>
          <w:tab w:val="left" w:pos="1869"/>
        </w:tabs>
        <w:ind w:hanging="361"/>
      </w:pPr>
      <w:r>
        <w:t>Mejor</w:t>
      </w:r>
      <w:r>
        <w:rPr>
          <w:spacing w:val="-3"/>
        </w:rPr>
        <w:t xml:space="preserve"> </w:t>
      </w:r>
      <w:r>
        <w:t>Empleado</w:t>
      </w:r>
      <w:r>
        <w:rPr>
          <w:spacing w:val="-3"/>
        </w:rPr>
        <w:t xml:space="preserve"> </w:t>
      </w:r>
      <w:r>
        <w:t>de</w:t>
      </w:r>
      <w:r>
        <w:rPr>
          <w:spacing w:val="-3"/>
        </w:rPr>
        <w:t xml:space="preserve"> </w:t>
      </w:r>
      <w:r>
        <w:t>Carrera</w:t>
      </w:r>
      <w:r>
        <w:rPr>
          <w:spacing w:val="-3"/>
        </w:rPr>
        <w:t xml:space="preserve"> </w:t>
      </w:r>
      <w:r>
        <w:t>de</w:t>
      </w:r>
      <w:r>
        <w:rPr>
          <w:spacing w:val="-3"/>
        </w:rPr>
        <w:t xml:space="preserve"> </w:t>
      </w:r>
      <w:r>
        <w:t>la</w:t>
      </w:r>
      <w:r>
        <w:rPr>
          <w:spacing w:val="-3"/>
        </w:rPr>
        <w:t xml:space="preserve"> </w:t>
      </w:r>
      <w:r>
        <w:t>Entidad.</w:t>
      </w:r>
    </w:p>
    <w:p w14:paraId="174B2CD2" w14:textId="77777777" w:rsidR="00BB5ADC" w:rsidRDefault="00ED7C0F" w:rsidP="000929C5">
      <w:pPr>
        <w:pStyle w:val="Prrafodelista"/>
        <w:numPr>
          <w:ilvl w:val="0"/>
          <w:numId w:val="3"/>
        </w:numPr>
        <w:tabs>
          <w:tab w:val="left" w:pos="1869"/>
        </w:tabs>
        <w:spacing w:line="251" w:lineRule="exact"/>
        <w:ind w:hanging="361"/>
      </w:pPr>
      <w:r>
        <w:t>Mejores</w:t>
      </w:r>
      <w:r>
        <w:rPr>
          <w:spacing w:val="-4"/>
        </w:rPr>
        <w:t xml:space="preserve"> </w:t>
      </w:r>
      <w:r>
        <w:t>Empleados</w:t>
      </w:r>
      <w:r>
        <w:rPr>
          <w:spacing w:val="-3"/>
        </w:rPr>
        <w:t xml:space="preserve"> </w:t>
      </w:r>
      <w:r>
        <w:t>de</w:t>
      </w:r>
      <w:r>
        <w:rPr>
          <w:spacing w:val="-4"/>
        </w:rPr>
        <w:t xml:space="preserve"> </w:t>
      </w:r>
      <w:r>
        <w:t>Carrera</w:t>
      </w:r>
      <w:r>
        <w:rPr>
          <w:spacing w:val="-3"/>
        </w:rPr>
        <w:t xml:space="preserve"> </w:t>
      </w:r>
      <w:r>
        <w:t>de</w:t>
      </w:r>
      <w:r>
        <w:rPr>
          <w:spacing w:val="-3"/>
        </w:rPr>
        <w:t xml:space="preserve"> </w:t>
      </w:r>
      <w:r>
        <w:t>cada</w:t>
      </w:r>
      <w:r>
        <w:rPr>
          <w:spacing w:val="-4"/>
        </w:rPr>
        <w:t xml:space="preserve"> </w:t>
      </w:r>
      <w:r>
        <w:t>nivel</w:t>
      </w:r>
      <w:r>
        <w:rPr>
          <w:spacing w:val="-3"/>
        </w:rPr>
        <w:t xml:space="preserve"> </w:t>
      </w:r>
      <w:r>
        <w:t>jerárquico.</w:t>
      </w:r>
    </w:p>
    <w:p w14:paraId="3A03315B" w14:textId="77777777" w:rsidR="00BB5ADC" w:rsidRDefault="00ED7C0F" w:rsidP="000929C5">
      <w:pPr>
        <w:pStyle w:val="Prrafodelista"/>
        <w:numPr>
          <w:ilvl w:val="0"/>
          <w:numId w:val="3"/>
        </w:numPr>
        <w:tabs>
          <w:tab w:val="left" w:pos="1869"/>
        </w:tabs>
        <w:spacing w:line="251" w:lineRule="exact"/>
        <w:ind w:hanging="361"/>
      </w:pPr>
      <w:r>
        <w:t>Mejor</w:t>
      </w:r>
      <w:r>
        <w:rPr>
          <w:spacing w:val="-3"/>
        </w:rPr>
        <w:t xml:space="preserve"> </w:t>
      </w:r>
      <w:r>
        <w:t>Empleado</w:t>
      </w:r>
      <w:r>
        <w:rPr>
          <w:spacing w:val="-3"/>
        </w:rPr>
        <w:t xml:space="preserve"> </w:t>
      </w:r>
      <w:r>
        <w:t>de</w:t>
      </w:r>
      <w:r>
        <w:rPr>
          <w:spacing w:val="-3"/>
        </w:rPr>
        <w:t xml:space="preserve"> </w:t>
      </w:r>
      <w:r>
        <w:t>Libre</w:t>
      </w:r>
      <w:r>
        <w:rPr>
          <w:spacing w:val="-3"/>
        </w:rPr>
        <w:t xml:space="preserve"> </w:t>
      </w:r>
      <w:r>
        <w:t>Nombramiento</w:t>
      </w:r>
      <w:r>
        <w:rPr>
          <w:spacing w:val="-3"/>
        </w:rPr>
        <w:t xml:space="preserve"> </w:t>
      </w:r>
      <w:r>
        <w:t>y</w:t>
      </w:r>
      <w:r>
        <w:rPr>
          <w:spacing w:val="-3"/>
        </w:rPr>
        <w:t xml:space="preserve"> </w:t>
      </w:r>
      <w:r>
        <w:t>Remoción</w:t>
      </w:r>
      <w:r>
        <w:rPr>
          <w:spacing w:val="-3"/>
        </w:rPr>
        <w:t xml:space="preserve"> </w:t>
      </w:r>
      <w:r>
        <w:t>de</w:t>
      </w:r>
      <w:r>
        <w:rPr>
          <w:spacing w:val="-3"/>
        </w:rPr>
        <w:t xml:space="preserve"> </w:t>
      </w:r>
      <w:r>
        <w:t>la</w:t>
      </w:r>
      <w:r>
        <w:rPr>
          <w:spacing w:val="-3"/>
        </w:rPr>
        <w:t xml:space="preserve"> </w:t>
      </w:r>
      <w:r>
        <w:t>Entidad</w:t>
      </w:r>
    </w:p>
    <w:p w14:paraId="27894B53" w14:textId="77777777" w:rsidR="00BB5ADC" w:rsidRDefault="00ED7C0F" w:rsidP="000929C5">
      <w:pPr>
        <w:pStyle w:val="Prrafodelista"/>
        <w:numPr>
          <w:ilvl w:val="0"/>
          <w:numId w:val="3"/>
        </w:numPr>
        <w:tabs>
          <w:tab w:val="left" w:pos="1869"/>
        </w:tabs>
        <w:ind w:hanging="361"/>
      </w:pPr>
      <w:r>
        <w:t>Equipos</w:t>
      </w:r>
      <w:r>
        <w:rPr>
          <w:spacing w:val="-4"/>
        </w:rPr>
        <w:t xml:space="preserve"> </w:t>
      </w:r>
      <w:r>
        <w:t>de</w:t>
      </w:r>
      <w:r>
        <w:rPr>
          <w:spacing w:val="-3"/>
        </w:rPr>
        <w:t xml:space="preserve"> </w:t>
      </w:r>
      <w:r>
        <w:t>trabajo</w:t>
      </w:r>
    </w:p>
    <w:p w14:paraId="44412BAC" w14:textId="77777777" w:rsidR="00F41864" w:rsidRDefault="00F41864" w:rsidP="00F41864">
      <w:pPr>
        <w:pStyle w:val="Textoindependiente"/>
        <w:rPr>
          <w:sz w:val="21"/>
        </w:rPr>
      </w:pPr>
      <w:bookmarkStart w:id="18" w:name="_GoBack"/>
      <w:bookmarkEnd w:id="18"/>
    </w:p>
    <w:p w14:paraId="4CD350F2" w14:textId="0073F3F0" w:rsidR="00BB5ADC" w:rsidRDefault="00ED7C0F" w:rsidP="00F41864">
      <w:pPr>
        <w:pStyle w:val="Textoindependiente"/>
      </w:pPr>
      <w:r>
        <w:lastRenderedPageBreak/>
        <w:t>Los</w:t>
      </w:r>
      <w:r>
        <w:rPr>
          <w:spacing w:val="44"/>
        </w:rPr>
        <w:t xml:space="preserve"> </w:t>
      </w:r>
      <w:r>
        <w:t>requisitos</w:t>
      </w:r>
      <w:r>
        <w:rPr>
          <w:spacing w:val="44"/>
        </w:rPr>
        <w:t xml:space="preserve"> </w:t>
      </w:r>
      <w:r>
        <w:t>para</w:t>
      </w:r>
      <w:r>
        <w:rPr>
          <w:spacing w:val="44"/>
        </w:rPr>
        <w:t xml:space="preserve"> </w:t>
      </w:r>
      <w:r>
        <w:t>participar</w:t>
      </w:r>
      <w:r>
        <w:rPr>
          <w:spacing w:val="44"/>
        </w:rPr>
        <w:t xml:space="preserve"> </w:t>
      </w:r>
      <w:r>
        <w:t>de</w:t>
      </w:r>
      <w:r>
        <w:rPr>
          <w:spacing w:val="44"/>
        </w:rPr>
        <w:t xml:space="preserve"> </w:t>
      </w:r>
      <w:r>
        <w:t>los</w:t>
      </w:r>
      <w:r>
        <w:rPr>
          <w:spacing w:val="44"/>
        </w:rPr>
        <w:t xml:space="preserve"> </w:t>
      </w:r>
      <w:r>
        <w:t>incentivos</w:t>
      </w:r>
      <w:r>
        <w:rPr>
          <w:spacing w:val="45"/>
        </w:rPr>
        <w:t xml:space="preserve"> </w:t>
      </w:r>
      <w:r>
        <w:t>institucionales</w:t>
      </w:r>
      <w:r>
        <w:rPr>
          <w:spacing w:val="44"/>
        </w:rPr>
        <w:t xml:space="preserve"> </w:t>
      </w:r>
      <w:r>
        <w:t>de</w:t>
      </w:r>
      <w:r>
        <w:rPr>
          <w:spacing w:val="44"/>
        </w:rPr>
        <w:t xml:space="preserve"> </w:t>
      </w:r>
      <w:r>
        <w:t>acuerdo</w:t>
      </w:r>
      <w:r>
        <w:rPr>
          <w:spacing w:val="44"/>
        </w:rPr>
        <w:t xml:space="preserve"> </w:t>
      </w:r>
      <w:r>
        <w:t>con</w:t>
      </w:r>
      <w:r>
        <w:rPr>
          <w:spacing w:val="44"/>
        </w:rPr>
        <w:t xml:space="preserve"> </w:t>
      </w:r>
      <w:r>
        <w:t>el</w:t>
      </w:r>
      <w:r>
        <w:rPr>
          <w:spacing w:val="45"/>
        </w:rPr>
        <w:t xml:space="preserve"> </w:t>
      </w:r>
      <w:r>
        <w:t>artículo</w:t>
      </w:r>
      <w:r w:rsidR="00F41864">
        <w:t xml:space="preserve"> </w:t>
      </w:r>
      <w:r>
        <w:t>2.2.10.12</w:t>
      </w:r>
      <w:r>
        <w:rPr>
          <w:spacing w:val="-3"/>
        </w:rPr>
        <w:t xml:space="preserve"> </w:t>
      </w:r>
      <w:r>
        <w:t>del</w:t>
      </w:r>
      <w:r>
        <w:rPr>
          <w:spacing w:val="-3"/>
        </w:rPr>
        <w:t xml:space="preserve"> </w:t>
      </w:r>
      <w:r>
        <w:t>Decreto</w:t>
      </w:r>
      <w:r>
        <w:rPr>
          <w:spacing w:val="-3"/>
        </w:rPr>
        <w:t xml:space="preserve"> </w:t>
      </w:r>
      <w:r>
        <w:t>1083</w:t>
      </w:r>
      <w:r>
        <w:rPr>
          <w:spacing w:val="-3"/>
        </w:rPr>
        <w:t xml:space="preserve"> </w:t>
      </w:r>
      <w:r>
        <w:t>de</w:t>
      </w:r>
      <w:r>
        <w:rPr>
          <w:spacing w:val="-3"/>
        </w:rPr>
        <w:t xml:space="preserve"> </w:t>
      </w:r>
      <w:r>
        <w:t>2015</w:t>
      </w:r>
      <w:r>
        <w:rPr>
          <w:spacing w:val="-3"/>
        </w:rPr>
        <w:t xml:space="preserve"> </w:t>
      </w:r>
      <w:r>
        <w:t>son:</w:t>
      </w:r>
    </w:p>
    <w:p w14:paraId="61D5297B" w14:textId="77777777" w:rsidR="00BB5ADC" w:rsidRDefault="00BB5ADC" w:rsidP="00C56E2C">
      <w:pPr>
        <w:pStyle w:val="Textoindependiente"/>
      </w:pPr>
    </w:p>
    <w:p w14:paraId="49A53E28" w14:textId="77777777" w:rsidR="00BB5ADC" w:rsidRDefault="00ED7C0F" w:rsidP="000929C5">
      <w:pPr>
        <w:pStyle w:val="Prrafodelista"/>
        <w:numPr>
          <w:ilvl w:val="0"/>
          <w:numId w:val="2"/>
        </w:numPr>
        <w:tabs>
          <w:tab w:val="left" w:pos="1869"/>
        </w:tabs>
        <w:spacing w:line="251" w:lineRule="exact"/>
        <w:ind w:hanging="361"/>
      </w:pPr>
      <w:r>
        <w:t>Acreditar</w:t>
      </w:r>
      <w:r>
        <w:rPr>
          <w:spacing w:val="-9"/>
        </w:rPr>
        <w:t xml:space="preserve"> </w:t>
      </w:r>
      <w:r>
        <w:t>tiempo</w:t>
      </w:r>
      <w:r>
        <w:rPr>
          <w:spacing w:val="-8"/>
        </w:rPr>
        <w:t xml:space="preserve"> </w:t>
      </w:r>
      <w:r>
        <w:t>de</w:t>
      </w:r>
      <w:r>
        <w:rPr>
          <w:spacing w:val="-8"/>
        </w:rPr>
        <w:t xml:space="preserve"> </w:t>
      </w:r>
      <w:r>
        <w:t>servicios</w:t>
      </w:r>
      <w:r>
        <w:rPr>
          <w:spacing w:val="-8"/>
        </w:rPr>
        <w:t xml:space="preserve"> </w:t>
      </w:r>
      <w:r>
        <w:t>continuo</w:t>
      </w:r>
      <w:r>
        <w:rPr>
          <w:spacing w:val="-8"/>
        </w:rPr>
        <w:t xml:space="preserve"> </w:t>
      </w:r>
      <w:r>
        <w:t>en</w:t>
      </w:r>
      <w:r>
        <w:rPr>
          <w:spacing w:val="-8"/>
        </w:rPr>
        <w:t xml:space="preserve"> </w:t>
      </w:r>
      <w:r>
        <w:t>la</w:t>
      </w:r>
      <w:r>
        <w:rPr>
          <w:spacing w:val="-8"/>
        </w:rPr>
        <w:t xml:space="preserve"> </w:t>
      </w:r>
      <w:r>
        <w:t>respectiva</w:t>
      </w:r>
      <w:r>
        <w:rPr>
          <w:spacing w:val="-8"/>
        </w:rPr>
        <w:t xml:space="preserve"> </w:t>
      </w:r>
      <w:r>
        <w:t>Entidad</w:t>
      </w:r>
      <w:r>
        <w:rPr>
          <w:spacing w:val="-8"/>
        </w:rPr>
        <w:t xml:space="preserve"> </w:t>
      </w:r>
      <w:r>
        <w:t>no</w:t>
      </w:r>
      <w:r>
        <w:rPr>
          <w:spacing w:val="-9"/>
        </w:rPr>
        <w:t xml:space="preserve"> </w:t>
      </w:r>
      <w:r>
        <w:t>inferior</w:t>
      </w:r>
      <w:r>
        <w:rPr>
          <w:spacing w:val="-8"/>
        </w:rPr>
        <w:t xml:space="preserve"> </w:t>
      </w:r>
      <w:r>
        <w:t>a</w:t>
      </w:r>
      <w:r>
        <w:rPr>
          <w:spacing w:val="-8"/>
        </w:rPr>
        <w:t xml:space="preserve"> </w:t>
      </w:r>
      <w:r>
        <w:t>un</w:t>
      </w:r>
      <w:r>
        <w:rPr>
          <w:spacing w:val="-8"/>
        </w:rPr>
        <w:t xml:space="preserve"> </w:t>
      </w:r>
      <w:r>
        <w:t>año</w:t>
      </w:r>
      <w:r>
        <w:rPr>
          <w:spacing w:val="-8"/>
        </w:rPr>
        <w:t xml:space="preserve"> </w:t>
      </w:r>
      <w:r>
        <w:t>(1).</w:t>
      </w:r>
    </w:p>
    <w:p w14:paraId="634E62A4" w14:textId="77777777" w:rsidR="00BB5ADC" w:rsidRDefault="00ED7C0F" w:rsidP="000929C5">
      <w:pPr>
        <w:pStyle w:val="Prrafodelista"/>
        <w:numPr>
          <w:ilvl w:val="0"/>
          <w:numId w:val="2"/>
        </w:numPr>
        <w:tabs>
          <w:tab w:val="left" w:pos="1869"/>
        </w:tabs>
      </w:pPr>
      <w:r>
        <w:t>No</w:t>
      </w:r>
      <w:r>
        <w:rPr>
          <w:spacing w:val="5"/>
        </w:rPr>
        <w:t xml:space="preserve"> </w:t>
      </w:r>
      <w:r>
        <w:t>haber</w:t>
      </w:r>
      <w:r>
        <w:rPr>
          <w:spacing w:val="5"/>
        </w:rPr>
        <w:t xml:space="preserve"> </w:t>
      </w:r>
      <w:r>
        <w:t>sido</w:t>
      </w:r>
      <w:r>
        <w:rPr>
          <w:spacing w:val="5"/>
        </w:rPr>
        <w:t xml:space="preserve"> </w:t>
      </w:r>
      <w:r>
        <w:t>sancionados</w:t>
      </w:r>
      <w:r>
        <w:rPr>
          <w:spacing w:val="6"/>
        </w:rPr>
        <w:t xml:space="preserve"> </w:t>
      </w:r>
      <w:r>
        <w:t>disciplinariamente</w:t>
      </w:r>
      <w:r>
        <w:rPr>
          <w:spacing w:val="5"/>
        </w:rPr>
        <w:t xml:space="preserve"> </w:t>
      </w:r>
      <w:r>
        <w:t>en</w:t>
      </w:r>
      <w:r>
        <w:rPr>
          <w:spacing w:val="5"/>
        </w:rPr>
        <w:t xml:space="preserve"> </w:t>
      </w:r>
      <w:r>
        <w:t>el</w:t>
      </w:r>
      <w:r>
        <w:rPr>
          <w:spacing w:val="5"/>
        </w:rPr>
        <w:t xml:space="preserve"> </w:t>
      </w:r>
      <w:r>
        <w:t>año</w:t>
      </w:r>
      <w:r>
        <w:rPr>
          <w:spacing w:val="6"/>
        </w:rPr>
        <w:t xml:space="preserve"> </w:t>
      </w:r>
      <w:r>
        <w:t>inmediatamente</w:t>
      </w:r>
      <w:r>
        <w:rPr>
          <w:spacing w:val="5"/>
        </w:rPr>
        <w:t xml:space="preserve"> </w:t>
      </w:r>
      <w:r>
        <w:t>anterior</w:t>
      </w:r>
      <w:r>
        <w:rPr>
          <w:spacing w:val="5"/>
        </w:rPr>
        <w:t xml:space="preserve"> </w:t>
      </w:r>
      <w:r>
        <w:t>a</w:t>
      </w:r>
      <w:r>
        <w:rPr>
          <w:spacing w:val="5"/>
        </w:rPr>
        <w:t xml:space="preserve"> </w:t>
      </w:r>
      <w:r>
        <w:t>la</w:t>
      </w:r>
      <w:r>
        <w:rPr>
          <w:spacing w:val="-58"/>
        </w:rPr>
        <w:t xml:space="preserve"> </w:t>
      </w:r>
      <w:r>
        <w:t>fecha</w:t>
      </w:r>
      <w:r>
        <w:rPr>
          <w:spacing w:val="-2"/>
        </w:rPr>
        <w:t xml:space="preserve"> </w:t>
      </w:r>
      <w:r>
        <w:t>de</w:t>
      </w:r>
      <w:r>
        <w:rPr>
          <w:spacing w:val="-1"/>
        </w:rPr>
        <w:t xml:space="preserve"> </w:t>
      </w:r>
      <w:r>
        <w:t>postulación</w:t>
      </w:r>
      <w:r>
        <w:rPr>
          <w:spacing w:val="-2"/>
        </w:rPr>
        <w:t xml:space="preserve"> </w:t>
      </w:r>
      <w:r>
        <w:t>o</w:t>
      </w:r>
      <w:r>
        <w:rPr>
          <w:spacing w:val="-1"/>
        </w:rPr>
        <w:t xml:space="preserve"> </w:t>
      </w:r>
      <w:r>
        <w:t>durante</w:t>
      </w:r>
      <w:r>
        <w:rPr>
          <w:spacing w:val="-1"/>
        </w:rPr>
        <w:t xml:space="preserve"> </w:t>
      </w:r>
      <w:r>
        <w:t>el</w:t>
      </w:r>
      <w:r>
        <w:rPr>
          <w:spacing w:val="-2"/>
        </w:rPr>
        <w:t xml:space="preserve"> </w:t>
      </w:r>
      <w:r>
        <w:t>proceso</w:t>
      </w:r>
      <w:r>
        <w:rPr>
          <w:spacing w:val="-1"/>
        </w:rPr>
        <w:t xml:space="preserve"> </w:t>
      </w:r>
      <w:r>
        <w:t>de</w:t>
      </w:r>
      <w:r>
        <w:rPr>
          <w:spacing w:val="1"/>
        </w:rPr>
        <w:t xml:space="preserve"> </w:t>
      </w:r>
      <w:r>
        <w:t>selección.</w:t>
      </w:r>
    </w:p>
    <w:p w14:paraId="512B0CD0" w14:textId="77777777" w:rsidR="00BB5ADC" w:rsidRDefault="00ED7C0F" w:rsidP="000929C5">
      <w:pPr>
        <w:pStyle w:val="Prrafodelista"/>
        <w:numPr>
          <w:ilvl w:val="0"/>
          <w:numId w:val="2"/>
        </w:numPr>
        <w:tabs>
          <w:tab w:val="left" w:pos="1869"/>
        </w:tabs>
        <w:spacing w:line="237" w:lineRule="auto"/>
      </w:pPr>
      <w:r>
        <w:t>Acreditar</w:t>
      </w:r>
      <w:r>
        <w:rPr>
          <w:spacing w:val="-15"/>
        </w:rPr>
        <w:t xml:space="preserve"> </w:t>
      </w:r>
      <w:r>
        <w:t>nivel</w:t>
      </w:r>
      <w:r>
        <w:rPr>
          <w:spacing w:val="-15"/>
        </w:rPr>
        <w:t xml:space="preserve"> </w:t>
      </w:r>
      <w:r>
        <w:t>de</w:t>
      </w:r>
      <w:r>
        <w:rPr>
          <w:spacing w:val="-15"/>
        </w:rPr>
        <w:t xml:space="preserve"> </w:t>
      </w:r>
      <w:r>
        <w:t>excelencia</w:t>
      </w:r>
      <w:r>
        <w:rPr>
          <w:spacing w:val="-15"/>
        </w:rPr>
        <w:t xml:space="preserve"> </w:t>
      </w:r>
      <w:r>
        <w:t>en</w:t>
      </w:r>
      <w:r>
        <w:rPr>
          <w:spacing w:val="-14"/>
        </w:rPr>
        <w:t xml:space="preserve"> </w:t>
      </w:r>
      <w:r>
        <w:t>la</w:t>
      </w:r>
      <w:r>
        <w:rPr>
          <w:spacing w:val="-15"/>
        </w:rPr>
        <w:t xml:space="preserve"> </w:t>
      </w:r>
      <w:r>
        <w:t>evaluación</w:t>
      </w:r>
      <w:r>
        <w:rPr>
          <w:spacing w:val="-15"/>
        </w:rPr>
        <w:t xml:space="preserve"> </w:t>
      </w:r>
      <w:r>
        <w:t>de</w:t>
      </w:r>
      <w:r>
        <w:rPr>
          <w:spacing w:val="-15"/>
        </w:rPr>
        <w:t xml:space="preserve"> </w:t>
      </w:r>
      <w:r>
        <w:t>desempeño</w:t>
      </w:r>
      <w:r>
        <w:rPr>
          <w:spacing w:val="-14"/>
        </w:rPr>
        <w:t xml:space="preserve"> </w:t>
      </w:r>
      <w:r>
        <w:t>en</w:t>
      </w:r>
      <w:r>
        <w:rPr>
          <w:spacing w:val="-15"/>
        </w:rPr>
        <w:t xml:space="preserve"> </w:t>
      </w:r>
      <w:r>
        <w:t>firme,</w:t>
      </w:r>
      <w:r>
        <w:rPr>
          <w:spacing w:val="-15"/>
        </w:rPr>
        <w:t xml:space="preserve"> </w:t>
      </w:r>
      <w:r>
        <w:t>correspondiente</w:t>
      </w:r>
      <w:r>
        <w:rPr>
          <w:spacing w:val="-58"/>
        </w:rPr>
        <w:t xml:space="preserve"> </w:t>
      </w:r>
      <w:r>
        <w:t>al</w:t>
      </w:r>
      <w:r>
        <w:rPr>
          <w:spacing w:val="-2"/>
        </w:rPr>
        <w:t xml:space="preserve"> </w:t>
      </w:r>
      <w:r>
        <w:t>año</w:t>
      </w:r>
      <w:r>
        <w:rPr>
          <w:spacing w:val="-1"/>
        </w:rPr>
        <w:t xml:space="preserve"> </w:t>
      </w:r>
      <w:r>
        <w:t>inmediatamente</w:t>
      </w:r>
      <w:r>
        <w:rPr>
          <w:spacing w:val="-2"/>
        </w:rPr>
        <w:t xml:space="preserve"> </w:t>
      </w:r>
      <w:r>
        <w:t>anterior</w:t>
      </w:r>
      <w:r>
        <w:rPr>
          <w:spacing w:val="-1"/>
        </w:rPr>
        <w:t xml:space="preserve"> </w:t>
      </w:r>
      <w:r>
        <w:t>a</w:t>
      </w:r>
      <w:r>
        <w:rPr>
          <w:spacing w:val="-2"/>
        </w:rPr>
        <w:t xml:space="preserve"> </w:t>
      </w:r>
      <w:r>
        <w:t>la</w:t>
      </w:r>
      <w:r>
        <w:rPr>
          <w:spacing w:val="-1"/>
        </w:rPr>
        <w:t xml:space="preserve"> </w:t>
      </w:r>
      <w:r>
        <w:t>fecha</w:t>
      </w:r>
      <w:r>
        <w:rPr>
          <w:spacing w:val="-1"/>
        </w:rPr>
        <w:t xml:space="preserve"> </w:t>
      </w:r>
      <w:r>
        <w:t>de</w:t>
      </w:r>
      <w:r>
        <w:rPr>
          <w:spacing w:val="-2"/>
        </w:rPr>
        <w:t xml:space="preserve"> </w:t>
      </w:r>
      <w:r>
        <w:t>postulación.</w:t>
      </w:r>
    </w:p>
    <w:p w14:paraId="7B975C3A" w14:textId="77777777" w:rsidR="00BB5ADC" w:rsidRDefault="00BB5ADC" w:rsidP="00C56E2C">
      <w:pPr>
        <w:pStyle w:val="Textoindependiente"/>
      </w:pPr>
    </w:p>
    <w:p w14:paraId="78BA2703" w14:textId="149729A7" w:rsidR="00BB5ADC" w:rsidRPr="00DB7861" w:rsidRDefault="00DB7861" w:rsidP="00F41864">
      <w:pPr>
        <w:pStyle w:val="Ttulo3"/>
        <w:spacing w:before="1"/>
      </w:pPr>
      <w:bookmarkStart w:id="19" w:name="_Toc99637703"/>
      <w:r>
        <w:t xml:space="preserve">8.2.1. </w:t>
      </w:r>
      <w:r w:rsidR="00ED7C0F" w:rsidRPr="00DB7861">
        <w:t>Mejores Empleados de Carrera y Libre Nombramiento y Remoción</w:t>
      </w:r>
      <w:bookmarkEnd w:id="19"/>
    </w:p>
    <w:p w14:paraId="1877875E" w14:textId="77777777" w:rsidR="00BB5ADC" w:rsidRDefault="00BB5ADC" w:rsidP="00C56E2C">
      <w:pPr>
        <w:pStyle w:val="Textoindependiente"/>
        <w:rPr>
          <w:rFonts w:ascii="Arial"/>
          <w:b/>
          <w:sz w:val="21"/>
        </w:rPr>
      </w:pPr>
    </w:p>
    <w:p w14:paraId="3C90DC91" w14:textId="77777777" w:rsidR="00BB5ADC" w:rsidRDefault="00ED7C0F" w:rsidP="00F41864">
      <w:pPr>
        <w:pStyle w:val="Textoindependiente"/>
      </w:pPr>
      <w:r>
        <w:rPr>
          <w:spacing w:val="-1"/>
        </w:rPr>
        <w:t>Según</w:t>
      </w:r>
      <w:r>
        <w:rPr>
          <w:spacing w:val="-15"/>
        </w:rPr>
        <w:t xml:space="preserve"> </w:t>
      </w:r>
      <w:r>
        <w:rPr>
          <w:spacing w:val="-1"/>
        </w:rPr>
        <w:t>el</w:t>
      </w:r>
      <w:r>
        <w:rPr>
          <w:spacing w:val="-15"/>
        </w:rPr>
        <w:t xml:space="preserve"> </w:t>
      </w:r>
      <w:r>
        <w:rPr>
          <w:spacing w:val="-1"/>
        </w:rPr>
        <w:t>artículo</w:t>
      </w:r>
      <w:r>
        <w:rPr>
          <w:spacing w:val="-15"/>
        </w:rPr>
        <w:t xml:space="preserve"> </w:t>
      </w:r>
      <w:r>
        <w:rPr>
          <w:spacing w:val="-1"/>
        </w:rPr>
        <w:t>2.2.10.10</w:t>
      </w:r>
      <w:r>
        <w:rPr>
          <w:spacing w:val="-16"/>
        </w:rPr>
        <w:t xml:space="preserve"> </w:t>
      </w:r>
      <w:r>
        <w:rPr>
          <w:spacing w:val="-1"/>
        </w:rPr>
        <w:t>y</w:t>
      </w:r>
      <w:r>
        <w:rPr>
          <w:spacing w:val="-15"/>
        </w:rPr>
        <w:t xml:space="preserve"> </w:t>
      </w:r>
      <w:r>
        <w:rPr>
          <w:spacing w:val="-1"/>
        </w:rPr>
        <w:t>el</w:t>
      </w:r>
      <w:r>
        <w:rPr>
          <w:spacing w:val="-15"/>
        </w:rPr>
        <w:t xml:space="preserve"> </w:t>
      </w:r>
      <w:r>
        <w:rPr>
          <w:spacing w:val="-1"/>
        </w:rPr>
        <w:t>parágrafo</w:t>
      </w:r>
      <w:r>
        <w:rPr>
          <w:spacing w:val="-15"/>
        </w:rPr>
        <w:t xml:space="preserve"> </w:t>
      </w:r>
      <w:r>
        <w:t>del</w:t>
      </w:r>
      <w:r>
        <w:rPr>
          <w:spacing w:val="-15"/>
        </w:rPr>
        <w:t xml:space="preserve"> </w:t>
      </w:r>
      <w:r>
        <w:t>Decreto</w:t>
      </w:r>
      <w:r>
        <w:rPr>
          <w:spacing w:val="-15"/>
        </w:rPr>
        <w:t xml:space="preserve"> </w:t>
      </w:r>
      <w:r>
        <w:t>1083</w:t>
      </w:r>
      <w:r>
        <w:rPr>
          <w:spacing w:val="-15"/>
        </w:rPr>
        <w:t xml:space="preserve"> </w:t>
      </w:r>
      <w:r>
        <w:t>de</w:t>
      </w:r>
      <w:r>
        <w:rPr>
          <w:spacing w:val="-15"/>
        </w:rPr>
        <w:t xml:space="preserve"> </w:t>
      </w:r>
      <w:r>
        <w:t>2015</w:t>
      </w:r>
      <w:r>
        <w:rPr>
          <w:spacing w:val="-15"/>
        </w:rPr>
        <w:t xml:space="preserve"> </w:t>
      </w:r>
      <w:r>
        <w:t>para</w:t>
      </w:r>
      <w:r>
        <w:rPr>
          <w:spacing w:val="-15"/>
        </w:rPr>
        <w:t xml:space="preserve"> </w:t>
      </w:r>
      <w:r>
        <w:t>otorgar</w:t>
      </w:r>
      <w:r>
        <w:rPr>
          <w:spacing w:val="-15"/>
        </w:rPr>
        <w:t xml:space="preserve"> </w:t>
      </w:r>
      <w:r>
        <w:t>los</w:t>
      </w:r>
      <w:r>
        <w:rPr>
          <w:spacing w:val="-15"/>
        </w:rPr>
        <w:t xml:space="preserve"> </w:t>
      </w:r>
      <w:r>
        <w:t>incentivos,</w:t>
      </w:r>
      <w:r>
        <w:rPr>
          <w:spacing w:val="-59"/>
        </w:rPr>
        <w:t xml:space="preserve"> </w:t>
      </w:r>
      <w:r>
        <w:t>el nivel de excelencia de los empleados se establecerá con base en la calificación definitiva</w:t>
      </w:r>
      <w:r>
        <w:rPr>
          <w:spacing w:val="1"/>
        </w:rPr>
        <w:t xml:space="preserve"> </w:t>
      </w:r>
      <w:r>
        <w:t>resultante</w:t>
      </w:r>
      <w:r>
        <w:rPr>
          <w:spacing w:val="-2"/>
        </w:rPr>
        <w:t xml:space="preserve"> </w:t>
      </w:r>
      <w:r>
        <w:t>de</w:t>
      </w:r>
      <w:r>
        <w:rPr>
          <w:spacing w:val="-1"/>
        </w:rPr>
        <w:t xml:space="preserve"> </w:t>
      </w:r>
      <w:r>
        <w:t>la</w:t>
      </w:r>
      <w:r>
        <w:rPr>
          <w:spacing w:val="-1"/>
        </w:rPr>
        <w:t xml:space="preserve"> </w:t>
      </w:r>
      <w:r>
        <w:t>evaluación</w:t>
      </w:r>
      <w:r>
        <w:rPr>
          <w:spacing w:val="-2"/>
        </w:rPr>
        <w:t xml:space="preserve"> </w:t>
      </w:r>
      <w:r>
        <w:t>de</w:t>
      </w:r>
      <w:r>
        <w:rPr>
          <w:spacing w:val="-1"/>
        </w:rPr>
        <w:t xml:space="preserve"> </w:t>
      </w:r>
      <w:r>
        <w:t>desempeño</w:t>
      </w:r>
      <w:r>
        <w:rPr>
          <w:spacing w:val="-1"/>
        </w:rPr>
        <w:t xml:space="preserve"> </w:t>
      </w:r>
      <w:r>
        <w:t>laboral.</w:t>
      </w:r>
    </w:p>
    <w:p w14:paraId="1C6A8217" w14:textId="77777777" w:rsidR="00BB5ADC" w:rsidRDefault="00BB5ADC" w:rsidP="00C56E2C">
      <w:pPr>
        <w:pStyle w:val="Textoindependiente"/>
      </w:pPr>
    </w:p>
    <w:p w14:paraId="3D0D76E9" w14:textId="1AD6A3B1" w:rsidR="00BB5ADC" w:rsidRDefault="00A35B2E" w:rsidP="00F41864">
      <w:pPr>
        <w:pStyle w:val="Textoindependiente"/>
      </w:pPr>
      <w:r>
        <w:t>El</w:t>
      </w:r>
      <w:r>
        <w:rPr>
          <w:spacing w:val="-13"/>
        </w:rPr>
        <w:t xml:space="preserve"> </w:t>
      </w:r>
      <w:r>
        <w:t>procedimiento</w:t>
      </w:r>
      <w:r>
        <w:rPr>
          <w:spacing w:val="-14"/>
        </w:rPr>
        <w:t xml:space="preserve"> </w:t>
      </w:r>
      <w:r w:rsidR="00CA3701">
        <w:t xml:space="preserve">establecido en </w:t>
      </w:r>
      <w:r>
        <w:t>la Entidad para la selección de los mejores empleados de carrera y de libre nombramiento</w:t>
      </w:r>
      <w:r>
        <w:rPr>
          <w:spacing w:val="-59"/>
        </w:rPr>
        <w:t xml:space="preserve"> </w:t>
      </w:r>
      <w:r>
        <w:t xml:space="preserve">y remoción y los criterios para dirimir los empates, se fundamenta en lo señalado </w:t>
      </w:r>
      <w:r>
        <w:rPr>
          <w:spacing w:val="-1"/>
        </w:rPr>
        <w:t xml:space="preserve">en </w:t>
      </w:r>
      <w:r w:rsidR="00ED7C0F">
        <w:rPr>
          <w:spacing w:val="-1"/>
        </w:rPr>
        <w:t>el</w:t>
      </w:r>
      <w:r w:rsidR="00ED7C0F">
        <w:rPr>
          <w:spacing w:val="-13"/>
        </w:rPr>
        <w:t xml:space="preserve"> </w:t>
      </w:r>
      <w:r>
        <w:rPr>
          <w:spacing w:val="-1"/>
        </w:rPr>
        <w:t>a</w:t>
      </w:r>
      <w:r w:rsidR="00ED7C0F">
        <w:rPr>
          <w:spacing w:val="-1"/>
        </w:rPr>
        <w:t>rtículo</w:t>
      </w:r>
      <w:r w:rsidR="00ED7C0F">
        <w:rPr>
          <w:spacing w:val="-14"/>
        </w:rPr>
        <w:t xml:space="preserve"> </w:t>
      </w:r>
      <w:r w:rsidR="00ED7C0F">
        <w:rPr>
          <w:spacing w:val="-1"/>
        </w:rPr>
        <w:t>2.2.10.11</w:t>
      </w:r>
      <w:r w:rsidR="00ED7C0F">
        <w:rPr>
          <w:spacing w:val="-13"/>
        </w:rPr>
        <w:t xml:space="preserve"> </w:t>
      </w:r>
      <w:r w:rsidR="00ED7C0F">
        <w:rPr>
          <w:spacing w:val="-1"/>
        </w:rPr>
        <w:t>del</w:t>
      </w:r>
      <w:r w:rsidR="00ED7C0F">
        <w:rPr>
          <w:spacing w:val="-13"/>
        </w:rPr>
        <w:t xml:space="preserve"> </w:t>
      </w:r>
      <w:r w:rsidR="00ED7C0F">
        <w:t>Decreto</w:t>
      </w:r>
      <w:r w:rsidR="00ED7C0F">
        <w:rPr>
          <w:spacing w:val="-14"/>
        </w:rPr>
        <w:t xml:space="preserve"> </w:t>
      </w:r>
      <w:r w:rsidR="00ED7C0F">
        <w:t>1083</w:t>
      </w:r>
      <w:r w:rsidR="00ED7C0F">
        <w:rPr>
          <w:spacing w:val="-14"/>
        </w:rPr>
        <w:t xml:space="preserve"> </w:t>
      </w:r>
      <w:r w:rsidR="00ED7C0F">
        <w:t>de</w:t>
      </w:r>
      <w:r w:rsidR="00ED7C0F">
        <w:rPr>
          <w:spacing w:val="-14"/>
        </w:rPr>
        <w:t xml:space="preserve"> </w:t>
      </w:r>
      <w:r w:rsidR="00ED7C0F">
        <w:t>2015</w:t>
      </w:r>
      <w:r>
        <w:t xml:space="preserve"> así:</w:t>
      </w:r>
    </w:p>
    <w:p w14:paraId="375274AC" w14:textId="77777777" w:rsidR="0038263F" w:rsidRDefault="0038263F" w:rsidP="00F41864">
      <w:pPr>
        <w:pStyle w:val="Textoindependiente"/>
      </w:pPr>
    </w:p>
    <w:p w14:paraId="13227894" w14:textId="77777777" w:rsidR="00F41864" w:rsidRDefault="00ED7C0F" w:rsidP="000929C5">
      <w:pPr>
        <w:pStyle w:val="Prrafodelista"/>
        <w:numPr>
          <w:ilvl w:val="0"/>
          <w:numId w:val="18"/>
        </w:numPr>
        <w:tabs>
          <w:tab w:val="left" w:pos="1869"/>
        </w:tabs>
      </w:pPr>
      <w:r>
        <w:t>El mejor empleado de carrera y el mejor empleado de libre nombramiento y remoción</w:t>
      </w:r>
      <w:r w:rsidRPr="00F41864">
        <w:rPr>
          <w:spacing w:val="1"/>
        </w:rPr>
        <w:t xml:space="preserve"> </w:t>
      </w:r>
      <w:r>
        <w:t>de la Entidad serán quienes tengan la más alta calificación entre los seleccionados</w:t>
      </w:r>
      <w:r w:rsidRPr="00F41864">
        <w:rPr>
          <w:spacing w:val="1"/>
        </w:rPr>
        <w:t xml:space="preserve"> </w:t>
      </w:r>
      <w:r>
        <w:t>como</w:t>
      </w:r>
      <w:r w:rsidRPr="00F41864">
        <w:rPr>
          <w:spacing w:val="-2"/>
        </w:rPr>
        <w:t xml:space="preserve"> </w:t>
      </w:r>
      <w:r>
        <w:t>los</w:t>
      </w:r>
      <w:r w:rsidRPr="00F41864">
        <w:rPr>
          <w:spacing w:val="-1"/>
        </w:rPr>
        <w:t xml:space="preserve"> </w:t>
      </w:r>
      <w:r>
        <w:t>mejores</w:t>
      </w:r>
      <w:r w:rsidRPr="00F41864">
        <w:rPr>
          <w:spacing w:val="-1"/>
        </w:rPr>
        <w:t xml:space="preserve"> </w:t>
      </w:r>
      <w:r>
        <w:t>de</w:t>
      </w:r>
      <w:r w:rsidRPr="00F41864">
        <w:rPr>
          <w:spacing w:val="-1"/>
        </w:rPr>
        <w:t xml:space="preserve"> </w:t>
      </w:r>
      <w:r>
        <w:t>cada</w:t>
      </w:r>
      <w:r w:rsidRPr="00F41864">
        <w:rPr>
          <w:spacing w:val="-1"/>
        </w:rPr>
        <w:t xml:space="preserve"> </w:t>
      </w:r>
      <w:r>
        <w:t>nivel.</w:t>
      </w:r>
    </w:p>
    <w:p w14:paraId="73A71075" w14:textId="688BC9A2" w:rsidR="00F41864" w:rsidRDefault="00ED7C0F" w:rsidP="00D64B25">
      <w:pPr>
        <w:pStyle w:val="Prrafodelista"/>
        <w:numPr>
          <w:ilvl w:val="0"/>
          <w:numId w:val="18"/>
        </w:numPr>
        <w:tabs>
          <w:tab w:val="left" w:pos="1869"/>
        </w:tabs>
      </w:pPr>
      <w:r>
        <w:t>En</w:t>
      </w:r>
      <w:r w:rsidRPr="00F41864">
        <w:rPr>
          <w:spacing w:val="-3"/>
        </w:rPr>
        <w:t xml:space="preserve"> </w:t>
      </w:r>
      <w:r>
        <w:t>el</w:t>
      </w:r>
      <w:r w:rsidRPr="00F41864">
        <w:rPr>
          <w:spacing w:val="-3"/>
        </w:rPr>
        <w:t xml:space="preserve"> </w:t>
      </w:r>
      <w:r>
        <w:t>caso</w:t>
      </w:r>
      <w:r w:rsidRPr="00F41864">
        <w:rPr>
          <w:spacing w:val="-2"/>
        </w:rPr>
        <w:t xml:space="preserve"> </w:t>
      </w:r>
      <w:r>
        <w:t>de</w:t>
      </w:r>
      <w:r w:rsidRPr="00F41864">
        <w:rPr>
          <w:spacing w:val="-3"/>
        </w:rPr>
        <w:t xml:space="preserve"> </w:t>
      </w:r>
      <w:r>
        <w:t>empate</w:t>
      </w:r>
      <w:r w:rsidRPr="00F41864">
        <w:rPr>
          <w:spacing w:val="-3"/>
        </w:rPr>
        <w:t xml:space="preserve"> </w:t>
      </w:r>
      <w:r>
        <w:t>se</w:t>
      </w:r>
      <w:r w:rsidRPr="00F41864">
        <w:rPr>
          <w:spacing w:val="-2"/>
        </w:rPr>
        <w:t xml:space="preserve"> </w:t>
      </w:r>
      <w:r>
        <w:t>dirimirá</w:t>
      </w:r>
      <w:r w:rsidRPr="00F41864">
        <w:rPr>
          <w:spacing w:val="-3"/>
        </w:rPr>
        <w:t xml:space="preserve"> </w:t>
      </w:r>
      <w:r>
        <w:t>a</w:t>
      </w:r>
      <w:r w:rsidR="00D64B25">
        <w:t xml:space="preserve"> través de sorteo por balota.</w:t>
      </w:r>
    </w:p>
    <w:p w14:paraId="07EC9862" w14:textId="04AD99F5" w:rsidR="00BB5ADC" w:rsidRDefault="00E45DFB" w:rsidP="000929C5">
      <w:pPr>
        <w:pStyle w:val="Prrafodelista"/>
        <w:numPr>
          <w:ilvl w:val="0"/>
          <w:numId w:val="18"/>
        </w:numPr>
        <w:tabs>
          <w:tab w:val="left" w:pos="1869"/>
        </w:tabs>
      </w:pPr>
      <w:r>
        <w:t xml:space="preserve">El monto aprobado </w:t>
      </w:r>
      <w:r w:rsidR="003D2521" w:rsidRPr="00F41864">
        <w:rPr>
          <w:spacing w:val="-2"/>
        </w:rPr>
        <w:t>para 202</w:t>
      </w:r>
      <w:r>
        <w:rPr>
          <w:spacing w:val="-2"/>
        </w:rPr>
        <w:t xml:space="preserve">2 por el comité de gestión de desempeño </w:t>
      </w:r>
      <w:r w:rsidR="003D2521" w:rsidRPr="00F41864">
        <w:rPr>
          <w:spacing w:val="-2"/>
        </w:rPr>
        <w:t xml:space="preserve">de la UAERMV </w:t>
      </w:r>
      <w:r>
        <w:rPr>
          <w:spacing w:val="-2"/>
        </w:rPr>
        <w:t xml:space="preserve">para los </w:t>
      </w:r>
      <w:r w:rsidR="003D2521" w:rsidRPr="00F41864">
        <w:rPr>
          <w:spacing w:val="-2"/>
        </w:rPr>
        <w:t xml:space="preserve">estímulos no pecuniarios en bonos de turismo social, para los mejores funcionarios </w:t>
      </w:r>
      <w:r>
        <w:rPr>
          <w:spacing w:val="-2"/>
        </w:rPr>
        <w:t xml:space="preserve">se distribuyó </w:t>
      </w:r>
      <w:r w:rsidR="003D2521" w:rsidRPr="00F41864">
        <w:rPr>
          <w:spacing w:val="-2"/>
        </w:rPr>
        <w:t>de la siguiente manera</w:t>
      </w:r>
      <w:r w:rsidR="00ED7C0F">
        <w:t>:</w:t>
      </w:r>
    </w:p>
    <w:p w14:paraId="1DA8ED54" w14:textId="58CF7C15" w:rsidR="007D2CEE" w:rsidRDefault="00ED7C0F" w:rsidP="008E2150">
      <w:pPr>
        <w:ind w:left="1148"/>
        <w:jc w:val="center"/>
      </w:pPr>
      <w:r>
        <w:rPr>
          <w:rFonts w:ascii="Calibri" w:hAnsi="Calibri"/>
          <w:i/>
          <w:color w:val="44546A"/>
          <w:spacing w:val="-2"/>
          <w:sz w:val="18"/>
        </w:rPr>
        <w:t xml:space="preserve"> </w:t>
      </w:r>
    </w:p>
    <w:p w14:paraId="7DE59A1A" w14:textId="1255D5DE" w:rsidR="00BB5ADC" w:rsidRDefault="007D2CEE" w:rsidP="00CA3701">
      <w:pPr>
        <w:pStyle w:val="Descripcin"/>
        <w:keepNext/>
        <w:jc w:val="center"/>
        <w:rPr>
          <w:rFonts w:ascii="Calibri"/>
          <w:i w:val="0"/>
          <w:sz w:val="15"/>
        </w:rPr>
      </w:pPr>
      <w:r>
        <w:t xml:space="preserve">Tabla </w:t>
      </w:r>
      <w:r>
        <w:fldChar w:fldCharType="begin"/>
      </w:r>
      <w:r>
        <w:instrText xml:space="preserve"> SEQ Tabla \* ARABIC </w:instrText>
      </w:r>
      <w:r>
        <w:fldChar w:fldCharType="separate"/>
      </w:r>
      <w:r w:rsidR="004A7F9F">
        <w:rPr>
          <w:noProof/>
        </w:rPr>
        <w:t>2</w:t>
      </w:r>
      <w:r>
        <w:fldChar w:fldCharType="end"/>
      </w:r>
      <w:r>
        <w:t xml:space="preserve"> </w:t>
      </w:r>
      <w:r w:rsidRPr="00447827">
        <w:t>Estímulos e incentivos de la UAERMV</w:t>
      </w:r>
      <w:r w:rsidR="00CA3701">
        <w:t xml:space="preserve"> </w:t>
      </w: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7"/>
        <w:gridCol w:w="3544"/>
      </w:tblGrid>
      <w:tr w:rsidR="00BB5ADC" w14:paraId="73F4DEC0" w14:textId="77777777" w:rsidTr="007C5B97">
        <w:trPr>
          <w:trHeight w:val="460"/>
        </w:trPr>
        <w:tc>
          <w:tcPr>
            <w:tcW w:w="8931" w:type="dxa"/>
            <w:gridSpan w:val="2"/>
            <w:shd w:val="clear" w:color="auto" w:fill="002060"/>
            <w:vAlign w:val="center"/>
          </w:tcPr>
          <w:p w14:paraId="6C55DE17" w14:textId="77777777" w:rsidR="00FC5122" w:rsidRDefault="00FC5122" w:rsidP="00FC5122">
            <w:pPr>
              <w:pStyle w:val="TableParagraph"/>
              <w:spacing w:line="227" w:lineRule="exact"/>
              <w:ind w:left="90"/>
              <w:jc w:val="center"/>
              <w:rPr>
                <w:rFonts w:ascii="Arial"/>
                <w:b/>
                <w:color w:val="FFFFFF" w:themeColor="background1"/>
                <w:spacing w:val="-7"/>
              </w:rPr>
            </w:pPr>
          </w:p>
          <w:p w14:paraId="353601EE" w14:textId="2A59447A" w:rsidR="00BB5ADC" w:rsidRDefault="00204C99" w:rsidP="00204C99">
            <w:pPr>
              <w:pStyle w:val="TableParagraph"/>
              <w:spacing w:line="227" w:lineRule="exact"/>
              <w:ind w:left="90"/>
              <w:jc w:val="center"/>
              <w:rPr>
                <w:rFonts w:ascii="Arial"/>
                <w:b/>
              </w:rPr>
            </w:pPr>
            <w:r>
              <w:rPr>
                <w:rFonts w:ascii="Arial"/>
                <w:b/>
                <w:color w:val="FFFFFF" w:themeColor="background1"/>
                <w:spacing w:val="-7"/>
              </w:rPr>
              <w:t>Mejores Empleados p</w:t>
            </w:r>
            <w:r>
              <w:rPr>
                <w:rFonts w:ascii="Arial"/>
                <w:b/>
                <w:color w:val="FFFFFF" w:themeColor="background1"/>
                <w:spacing w:val="-7"/>
              </w:rPr>
              <w:t>ú</w:t>
            </w:r>
            <w:r>
              <w:rPr>
                <w:rFonts w:ascii="Arial"/>
                <w:b/>
                <w:color w:val="FFFFFF" w:themeColor="background1"/>
                <w:spacing w:val="-7"/>
              </w:rPr>
              <w:t>blicos por Nivel</w:t>
            </w:r>
          </w:p>
        </w:tc>
      </w:tr>
      <w:tr w:rsidR="00BB5ADC" w14:paraId="484E2336" w14:textId="77777777" w:rsidTr="007C5B97">
        <w:trPr>
          <w:trHeight w:val="197"/>
        </w:trPr>
        <w:tc>
          <w:tcPr>
            <w:tcW w:w="5387" w:type="dxa"/>
            <w:vAlign w:val="center"/>
          </w:tcPr>
          <w:p w14:paraId="14125D0B" w14:textId="77777777" w:rsidR="00BB5ADC" w:rsidRPr="00FC5122" w:rsidRDefault="00ED7C0F">
            <w:pPr>
              <w:pStyle w:val="TableParagraph"/>
              <w:spacing w:line="247" w:lineRule="exact"/>
              <w:ind w:left="90"/>
              <w:rPr>
                <w:rFonts w:ascii="Arial MT"/>
                <w:color w:val="002060"/>
              </w:rPr>
            </w:pPr>
            <w:r w:rsidRPr="00FC5122">
              <w:rPr>
                <w:rFonts w:ascii="Arial MT"/>
                <w:color w:val="002060"/>
              </w:rPr>
              <w:t>Directivo</w:t>
            </w:r>
          </w:p>
        </w:tc>
        <w:tc>
          <w:tcPr>
            <w:tcW w:w="3544" w:type="dxa"/>
            <w:vAlign w:val="center"/>
          </w:tcPr>
          <w:p w14:paraId="1F883B0D" w14:textId="589060BA" w:rsidR="00BB5ADC" w:rsidRPr="00E45DFB" w:rsidRDefault="00ED7C0F" w:rsidP="00204C99">
            <w:pPr>
              <w:pStyle w:val="TableParagraph"/>
              <w:tabs>
                <w:tab w:val="left" w:pos="932"/>
              </w:tabs>
              <w:spacing w:line="247" w:lineRule="exact"/>
              <w:ind w:right="31"/>
              <w:jc w:val="right"/>
              <w:rPr>
                <w:rFonts w:ascii="Arial MT"/>
              </w:rPr>
            </w:pPr>
            <w:r w:rsidRPr="00E45DFB">
              <w:rPr>
                <w:rFonts w:ascii="Arial MT"/>
              </w:rPr>
              <w:t>$</w:t>
            </w:r>
            <w:r w:rsidRPr="00E45DFB">
              <w:rPr>
                <w:rFonts w:ascii="Arial MT"/>
              </w:rPr>
              <w:tab/>
              <w:t>2.</w:t>
            </w:r>
            <w:r w:rsidR="003D11A1" w:rsidRPr="00E45DFB">
              <w:rPr>
                <w:rFonts w:ascii="Arial MT"/>
              </w:rPr>
              <w:t>10</w:t>
            </w:r>
            <w:r w:rsidR="00B352F8" w:rsidRPr="00E45DFB">
              <w:rPr>
                <w:rFonts w:ascii="Arial MT"/>
              </w:rPr>
              <w:t>0</w:t>
            </w:r>
            <w:r w:rsidR="00204C99" w:rsidRPr="00E45DFB">
              <w:rPr>
                <w:rFonts w:ascii="Arial MT"/>
              </w:rPr>
              <w:t>l</w:t>
            </w:r>
            <w:r w:rsidR="00B352F8" w:rsidRPr="00E45DFB">
              <w:rPr>
                <w:rFonts w:ascii="Arial MT"/>
              </w:rPr>
              <w:t>000</w:t>
            </w:r>
          </w:p>
        </w:tc>
      </w:tr>
      <w:tr w:rsidR="00BB5ADC" w14:paraId="060B1384" w14:textId="77777777" w:rsidTr="007C5B97">
        <w:trPr>
          <w:trHeight w:val="216"/>
        </w:trPr>
        <w:tc>
          <w:tcPr>
            <w:tcW w:w="5387" w:type="dxa"/>
            <w:vAlign w:val="center"/>
          </w:tcPr>
          <w:p w14:paraId="78A99F03" w14:textId="5BDDEA8A" w:rsidR="00BB5ADC" w:rsidRPr="00FC5122" w:rsidRDefault="000247CF">
            <w:pPr>
              <w:pStyle w:val="TableParagraph"/>
              <w:spacing w:line="227" w:lineRule="exact"/>
              <w:ind w:left="90"/>
              <w:rPr>
                <w:rFonts w:ascii="Arial MT"/>
                <w:color w:val="002060"/>
              </w:rPr>
            </w:pPr>
            <w:r>
              <w:rPr>
                <w:rFonts w:ascii="Arial MT"/>
                <w:color w:val="002060"/>
              </w:rPr>
              <w:t>Asesor</w:t>
            </w:r>
          </w:p>
        </w:tc>
        <w:tc>
          <w:tcPr>
            <w:tcW w:w="3544" w:type="dxa"/>
            <w:vAlign w:val="center"/>
          </w:tcPr>
          <w:p w14:paraId="1E463279" w14:textId="49D1213B" w:rsidR="00BB5ADC" w:rsidRPr="00E45DFB" w:rsidRDefault="00ED7C0F">
            <w:pPr>
              <w:pStyle w:val="TableParagraph"/>
              <w:tabs>
                <w:tab w:val="left" w:pos="932"/>
              </w:tabs>
              <w:spacing w:line="227" w:lineRule="exact"/>
              <w:ind w:right="31"/>
              <w:jc w:val="right"/>
              <w:rPr>
                <w:rFonts w:ascii="Arial MT"/>
              </w:rPr>
            </w:pPr>
            <w:r w:rsidRPr="00E45DFB">
              <w:rPr>
                <w:rFonts w:ascii="Arial MT"/>
              </w:rPr>
              <w:t>$</w:t>
            </w:r>
            <w:r w:rsidRPr="00E45DFB">
              <w:rPr>
                <w:rFonts w:ascii="Arial MT"/>
              </w:rPr>
              <w:tab/>
              <w:t>2.</w:t>
            </w:r>
            <w:r w:rsidR="003D11A1" w:rsidRPr="00E45DFB">
              <w:rPr>
                <w:rFonts w:ascii="Arial MT"/>
              </w:rPr>
              <w:t>1</w:t>
            </w:r>
            <w:r w:rsidR="00B352F8" w:rsidRPr="00E45DFB">
              <w:rPr>
                <w:rFonts w:ascii="Arial MT"/>
              </w:rPr>
              <w:t>00.000</w:t>
            </w:r>
          </w:p>
        </w:tc>
      </w:tr>
      <w:tr w:rsidR="00BB5ADC" w14:paraId="3C53E72F" w14:textId="77777777" w:rsidTr="007C5B97">
        <w:trPr>
          <w:trHeight w:val="293"/>
        </w:trPr>
        <w:tc>
          <w:tcPr>
            <w:tcW w:w="5387" w:type="dxa"/>
            <w:vAlign w:val="center"/>
          </w:tcPr>
          <w:p w14:paraId="71F87456" w14:textId="77777777" w:rsidR="00BB5ADC" w:rsidRPr="00FC5122" w:rsidRDefault="00ED7C0F">
            <w:pPr>
              <w:pStyle w:val="TableParagraph"/>
              <w:spacing w:line="247" w:lineRule="exact"/>
              <w:ind w:left="90"/>
              <w:rPr>
                <w:rFonts w:ascii="Arial MT"/>
                <w:color w:val="002060"/>
              </w:rPr>
            </w:pPr>
            <w:r w:rsidRPr="00FC5122">
              <w:rPr>
                <w:rFonts w:ascii="Arial MT"/>
                <w:color w:val="002060"/>
              </w:rPr>
              <w:t>Profesional</w:t>
            </w:r>
          </w:p>
        </w:tc>
        <w:tc>
          <w:tcPr>
            <w:tcW w:w="3544" w:type="dxa"/>
            <w:vAlign w:val="center"/>
          </w:tcPr>
          <w:p w14:paraId="6393E8B9" w14:textId="3013F146" w:rsidR="00BB5ADC" w:rsidRPr="00E45DFB" w:rsidRDefault="00ED7C0F">
            <w:pPr>
              <w:pStyle w:val="TableParagraph"/>
              <w:tabs>
                <w:tab w:val="left" w:pos="932"/>
              </w:tabs>
              <w:spacing w:line="247" w:lineRule="exact"/>
              <w:ind w:right="31"/>
              <w:jc w:val="right"/>
              <w:rPr>
                <w:rFonts w:ascii="Arial MT"/>
              </w:rPr>
            </w:pPr>
            <w:r w:rsidRPr="00E45DFB">
              <w:rPr>
                <w:rFonts w:ascii="Arial MT"/>
              </w:rPr>
              <w:t>$</w:t>
            </w:r>
            <w:r w:rsidRPr="00E45DFB">
              <w:rPr>
                <w:rFonts w:ascii="Arial MT"/>
              </w:rPr>
              <w:tab/>
              <w:t>2.</w:t>
            </w:r>
            <w:r w:rsidR="003D11A1" w:rsidRPr="00E45DFB">
              <w:rPr>
                <w:rFonts w:ascii="Arial MT"/>
              </w:rPr>
              <w:t>1</w:t>
            </w:r>
            <w:r w:rsidR="00B352F8" w:rsidRPr="00E45DFB">
              <w:rPr>
                <w:rFonts w:ascii="Arial MT"/>
              </w:rPr>
              <w:t>00.000</w:t>
            </w:r>
          </w:p>
        </w:tc>
      </w:tr>
      <w:tr w:rsidR="00BB5ADC" w14:paraId="3820A3C2" w14:textId="77777777" w:rsidTr="007C5B97">
        <w:trPr>
          <w:trHeight w:val="243"/>
        </w:trPr>
        <w:tc>
          <w:tcPr>
            <w:tcW w:w="5387" w:type="dxa"/>
            <w:vAlign w:val="center"/>
          </w:tcPr>
          <w:p w14:paraId="79D8D814" w14:textId="77777777" w:rsidR="00BB5ADC" w:rsidRPr="00FC5122" w:rsidRDefault="00ED7C0F">
            <w:pPr>
              <w:pStyle w:val="TableParagraph"/>
              <w:spacing w:line="247" w:lineRule="exact"/>
              <w:ind w:left="90"/>
              <w:rPr>
                <w:rFonts w:ascii="Arial MT" w:hAnsi="Arial MT"/>
                <w:color w:val="002060"/>
              </w:rPr>
            </w:pPr>
            <w:r w:rsidRPr="00FC5122">
              <w:rPr>
                <w:rFonts w:ascii="Arial MT" w:hAnsi="Arial MT"/>
                <w:color w:val="002060"/>
              </w:rPr>
              <w:t>Técnico</w:t>
            </w:r>
          </w:p>
        </w:tc>
        <w:tc>
          <w:tcPr>
            <w:tcW w:w="3544" w:type="dxa"/>
            <w:vAlign w:val="center"/>
          </w:tcPr>
          <w:p w14:paraId="0EE66796" w14:textId="64360571" w:rsidR="00BB5ADC" w:rsidRPr="00E45DFB" w:rsidRDefault="00ED7C0F">
            <w:pPr>
              <w:pStyle w:val="TableParagraph"/>
              <w:tabs>
                <w:tab w:val="left" w:pos="932"/>
              </w:tabs>
              <w:spacing w:line="247" w:lineRule="exact"/>
              <w:ind w:right="31"/>
              <w:jc w:val="right"/>
              <w:rPr>
                <w:rFonts w:ascii="Arial MT"/>
              </w:rPr>
            </w:pPr>
            <w:r w:rsidRPr="00E45DFB">
              <w:rPr>
                <w:rFonts w:ascii="Arial MT"/>
              </w:rPr>
              <w:t>$</w:t>
            </w:r>
            <w:r w:rsidRPr="00E45DFB">
              <w:rPr>
                <w:rFonts w:ascii="Arial MT"/>
              </w:rPr>
              <w:tab/>
              <w:t>2.</w:t>
            </w:r>
            <w:r w:rsidR="003D11A1" w:rsidRPr="00E45DFB">
              <w:rPr>
                <w:rFonts w:ascii="Arial MT"/>
              </w:rPr>
              <w:t>1</w:t>
            </w:r>
            <w:r w:rsidR="00B352F8" w:rsidRPr="00E45DFB">
              <w:rPr>
                <w:rFonts w:ascii="Arial MT"/>
              </w:rPr>
              <w:t>00.000</w:t>
            </w:r>
          </w:p>
        </w:tc>
      </w:tr>
      <w:tr w:rsidR="00BB5ADC" w14:paraId="75A715A4" w14:textId="77777777" w:rsidTr="007C5B97">
        <w:trPr>
          <w:trHeight w:val="240"/>
        </w:trPr>
        <w:tc>
          <w:tcPr>
            <w:tcW w:w="5387" w:type="dxa"/>
            <w:vAlign w:val="center"/>
          </w:tcPr>
          <w:p w14:paraId="57372124" w14:textId="77777777" w:rsidR="00BB5ADC" w:rsidRPr="00FC5122" w:rsidRDefault="00ED7C0F">
            <w:pPr>
              <w:pStyle w:val="TableParagraph"/>
              <w:spacing w:line="227" w:lineRule="exact"/>
              <w:ind w:left="90"/>
              <w:rPr>
                <w:rFonts w:ascii="Arial MT"/>
                <w:color w:val="002060"/>
              </w:rPr>
            </w:pPr>
            <w:r w:rsidRPr="00FC5122">
              <w:rPr>
                <w:rFonts w:ascii="Arial MT"/>
                <w:color w:val="002060"/>
              </w:rPr>
              <w:t>Asistencial</w:t>
            </w:r>
          </w:p>
        </w:tc>
        <w:tc>
          <w:tcPr>
            <w:tcW w:w="3544" w:type="dxa"/>
            <w:vAlign w:val="center"/>
          </w:tcPr>
          <w:p w14:paraId="78FF4FD8" w14:textId="559D9F99" w:rsidR="00BB5ADC" w:rsidRPr="00E45DFB" w:rsidRDefault="00ED7C0F">
            <w:pPr>
              <w:pStyle w:val="TableParagraph"/>
              <w:tabs>
                <w:tab w:val="left" w:pos="932"/>
              </w:tabs>
              <w:spacing w:line="227" w:lineRule="exact"/>
              <w:ind w:right="31"/>
              <w:jc w:val="right"/>
              <w:rPr>
                <w:rFonts w:ascii="Arial MT"/>
              </w:rPr>
            </w:pPr>
            <w:r w:rsidRPr="00E45DFB">
              <w:rPr>
                <w:rFonts w:ascii="Arial MT"/>
              </w:rPr>
              <w:t>$</w:t>
            </w:r>
            <w:r w:rsidRPr="00E45DFB">
              <w:rPr>
                <w:rFonts w:ascii="Arial MT"/>
              </w:rPr>
              <w:tab/>
              <w:t>2.</w:t>
            </w:r>
            <w:r w:rsidR="003D11A1" w:rsidRPr="00E45DFB">
              <w:rPr>
                <w:rFonts w:ascii="Arial MT"/>
              </w:rPr>
              <w:t>1</w:t>
            </w:r>
            <w:r w:rsidR="00B352F8" w:rsidRPr="00E45DFB">
              <w:rPr>
                <w:rFonts w:ascii="Arial MT"/>
              </w:rPr>
              <w:t>00.000</w:t>
            </w:r>
          </w:p>
        </w:tc>
      </w:tr>
      <w:tr w:rsidR="00BB5ADC" w14:paraId="6DF55533" w14:textId="77777777" w:rsidTr="007C5B97">
        <w:trPr>
          <w:trHeight w:val="480"/>
        </w:trPr>
        <w:tc>
          <w:tcPr>
            <w:tcW w:w="8931" w:type="dxa"/>
            <w:gridSpan w:val="2"/>
            <w:shd w:val="clear" w:color="auto" w:fill="002060"/>
            <w:vAlign w:val="center"/>
          </w:tcPr>
          <w:p w14:paraId="25F61E4E" w14:textId="096B37A8" w:rsidR="00BB5ADC" w:rsidRPr="00E45DFB" w:rsidRDefault="00204C99" w:rsidP="00204C99">
            <w:pPr>
              <w:pStyle w:val="TableParagraph"/>
              <w:ind w:left="90"/>
              <w:jc w:val="center"/>
              <w:rPr>
                <w:rFonts w:ascii="Arial"/>
                <w:b/>
              </w:rPr>
            </w:pPr>
            <w:r w:rsidRPr="00E45DFB">
              <w:rPr>
                <w:rFonts w:ascii="Arial"/>
                <w:b/>
                <w:spacing w:val="-6"/>
              </w:rPr>
              <w:t>Mejor Empleado P</w:t>
            </w:r>
            <w:r w:rsidRPr="00E45DFB">
              <w:rPr>
                <w:rFonts w:ascii="Arial"/>
                <w:b/>
                <w:spacing w:val="-6"/>
              </w:rPr>
              <w:t>ú</w:t>
            </w:r>
            <w:r w:rsidRPr="00E45DFB">
              <w:rPr>
                <w:rFonts w:ascii="Arial"/>
                <w:b/>
                <w:spacing w:val="-6"/>
              </w:rPr>
              <w:t>blico de la Entidad</w:t>
            </w:r>
          </w:p>
        </w:tc>
      </w:tr>
      <w:tr w:rsidR="00BB5ADC" w14:paraId="29678B4D" w14:textId="77777777" w:rsidTr="007C5B97">
        <w:trPr>
          <w:trHeight w:val="440"/>
        </w:trPr>
        <w:tc>
          <w:tcPr>
            <w:tcW w:w="5387" w:type="dxa"/>
            <w:vAlign w:val="center"/>
          </w:tcPr>
          <w:p w14:paraId="77D26E93" w14:textId="74923184" w:rsidR="00BB5ADC" w:rsidRPr="003D11A1" w:rsidRDefault="00ED7C0F" w:rsidP="00204C99">
            <w:pPr>
              <w:pStyle w:val="TableParagraph"/>
              <w:spacing w:line="227" w:lineRule="exact"/>
              <w:ind w:left="90"/>
              <w:rPr>
                <w:rFonts w:ascii="Arial MT"/>
              </w:rPr>
            </w:pPr>
            <w:r w:rsidRPr="003D11A1">
              <w:rPr>
                <w:rFonts w:ascii="Arial MT"/>
                <w:spacing w:val="-4"/>
              </w:rPr>
              <w:t>Mejor</w:t>
            </w:r>
            <w:r w:rsidRPr="003D11A1">
              <w:rPr>
                <w:rFonts w:ascii="Arial MT"/>
                <w:spacing w:val="-10"/>
              </w:rPr>
              <w:t xml:space="preserve"> </w:t>
            </w:r>
            <w:r w:rsidR="00204C99">
              <w:rPr>
                <w:rFonts w:ascii="Arial MT"/>
                <w:spacing w:val="-4"/>
              </w:rPr>
              <w:t>empleado p</w:t>
            </w:r>
            <w:r w:rsidR="00204C99">
              <w:rPr>
                <w:rFonts w:ascii="Arial MT"/>
                <w:spacing w:val="-4"/>
              </w:rPr>
              <w:t>ú</w:t>
            </w:r>
            <w:r w:rsidR="00204C99">
              <w:rPr>
                <w:rFonts w:ascii="Arial MT"/>
                <w:spacing w:val="-4"/>
              </w:rPr>
              <w:t xml:space="preserve">blico </w:t>
            </w:r>
            <w:r w:rsidR="00204C99">
              <w:rPr>
                <w:rFonts w:ascii="Arial MT"/>
                <w:spacing w:val="-11"/>
              </w:rPr>
              <w:t xml:space="preserve">de </w:t>
            </w:r>
            <w:r w:rsidRPr="003D11A1">
              <w:rPr>
                <w:rFonts w:ascii="Arial MT"/>
                <w:spacing w:val="-4"/>
              </w:rPr>
              <w:t>la</w:t>
            </w:r>
            <w:r w:rsidRPr="003D11A1">
              <w:rPr>
                <w:rFonts w:ascii="Arial MT"/>
                <w:spacing w:val="-11"/>
              </w:rPr>
              <w:t xml:space="preserve"> </w:t>
            </w:r>
            <w:r w:rsidRPr="003D11A1">
              <w:rPr>
                <w:rFonts w:ascii="Arial MT"/>
                <w:spacing w:val="-4"/>
              </w:rPr>
              <w:t>entidad</w:t>
            </w:r>
            <w:r w:rsidR="00E45DFB">
              <w:rPr>
                <w:rFonts w:ascii="Arial MT"/>
                <w:spacing w:val="-4"/>
              </w:rPr>
              <w:t xml:space="preserve"> de carrera administrativa</w:t>
            </w:r>
          </w:p>
        </w:tc>
        <w:tc>
          <w:tcPr>
            <w:tcW w:w="3544" w:type="dxa"/>
            <w:vAlign w:val="center"/>
          </w:tcPr>
          <w:p w14:paraId="5EE8F0B7" w14:textId="4C903BB3" w:rsidR="00BB5ADC" w:rsidRPr="00E45DFB" w:rsidRDefault="00ED7C0F">
            <w:pPr>
              <w:pStyle w:val="TableParagraph"/>
              <w:tabs>
                <w:tab w:val="left" w:pos="932"/>
              </w:tabs>
              <w:spacing w:line="227" w:lineRule="exact"/>
              <w:ind w:right="31"/>
              <w:jc w:val="right"/>
              <w:rPr>
                <w:rFonts w:ascii="Arial MT"/>
              </w:rPr>
            </w:pPr>
            <w:r w:rsidRPr="00E45DFB">
              <w:rPr>
                <w:rFonts w:ascii="Arial MT"/>
              </w:rPr>
              <w:t>$</w:t>
            </w:r>
            <w:r w:rsidRPr="00E45DFB">
              <w:rPr>
                <w:rFonts w:ascii="Arial MT"/>
              </w:rPr>
              <w:tab/>
              <w:t>1.</w:t>
            </w:r>
            <w:r w:rsidR="00DD5F71">
              <w:rPr>
                <w:rFonts w:ascii="Arial MT"/>
              </w:rPr>
              <w:t>5</w:t>
            </w:r>
            <w:r w:rsidR="00B352F8" w:rsidRPr="00E45DFB">
              <w:rPr>
                <w:rFonts w:ascii="Arial MT"/>
              </w:rPr>
              <w:t>00.000</w:t>
            </w:r>
          </w:p>
        </w:tc>
      </w:tr>
      <w:tr w:rsidR="00E45DFB" w14:paraId="791A51E0" w14:textId="77777777" w:rsidTr="007C5B97">
        <w:trPr>
          <w:trHeight w:val="440"/>
        </w:trPr>
        <w:tc>
          <w:tcPr>
            <w:tcW w:w="5387" w:type="dxa"/>
            <w:vAlign w:val="center"/>
          </w:tcPr>
          <w:p w14:paraId="11DAF240" w14:textId="2AA426C3" w:rsidR="00E45DFB" w:rsidRPr="003D11A1" w:rsidRDefault="00E45DFB" w:rsidP="00204C99">
            <w:pPr>
              <w:pStyle w:val="TableParagraph"/>
              <w:spacing w:line="227" w:lineRule="exact"/>
              <w:ind w:left="90"/>
              <w:rPr>
                <w:rFonts w:ascii="Arial MT"/>
                <w:spacing w:val="-4"/>
              </w:rPr>
            </w:pPr>
            <w:r>
              <w:rPr>
                <w:rFonts w:ascii="Arial MT"/>
                <w:spacing w:val="-4"/>
              </w:rPr>
              <w:t>Mejor empleado de libre nombramiento y remoci</w:t>
            </w:r>
            <w:r>
              <w:rPr>
                <w:rFonts w:ascii="Arial MT"/>
                <w:spacing w:val="-4"/>
              </w:rPr>
              <w:t>ó</w:t>
            </w:r>
            <w:r>
              <w:rPr>
                <w:rFonts w:ascii="Arial MT"/>
                <w:spacing w:val="-4"/>
              </w:rPr>
              <w:t>n de la entidad</w:t>
            </w:r>
          </w:p>
        </w:tc>
        <w:tc>
          <w:tcPr>
            <w:tcW w:w="3544" w:type="dxa"/>
            <w:vAlign w:val="center"/>
          </w:tcPr>
          <w:p w14:paraId="178C36AD" w14:textId="1C09C3EB" w:rsidR="00E45DFB" w:rsidRPr="00E45DFB" w:rsidRDefault="00DD5F71">
            <w:pPr>
              <w:pStyle w:val="TableParagraph"/>
              <w:tabs>
                <w:tab w:val="left" w:pos="932"/>
              </w:tabs>
              <w:spacing w:line="227" w:lineRule="exact"/>
              <w:ind w:right="31"/>
              <w:jc w:val="right"/>
              <w:rPr>
                <w:rFonts w:ascii="Arial MT"/>
              </w:rPr>
            </w:pPr>
            <w:r w:rsidRPr="00E45DFB">
              <w:rPr>
                <w:rFonts w:ascii="Arial MT"/>
              </w:rPr>
              <w:t>$</w:t>
            </w:r>
            <w:r w:rsidRPr="00E45DFB">
              <w:rPr>
                <w:rFonts w:ascii="Arial MT"/>
              </w:rPr>
              <w:tab/>
            </w:r>
            <w:r w:rsidR="00E45DFB" w:rsidRPr="00E45DFB">
              <w:rPr>
                <w:rFonts w:ascii="Arial MT"/>
              </w:rPr>
              <w:t>1.</w:t>
            </w:r>
            <w:r>
              <w:rPr>
                <w:rFonts w:ascii="Arial MT"/>
              </w:rPr>
              <w:t>5</w:t>
            </w:r>
            <w:r w:rsidR="00E45DFB" w:rsidRPr="00E45DFB">
              <w:rPr>
                <w:rFonts w:ascii="Arial MT"/>
              </w:rPr>
              <w:t>00.000</w:t>
            </w:r>
          </w:p>
        </w:tc>
      </w:tr>
    </w:tbl>
    <w:p w14:paraId="3637D98D" w14:textId="77777777" w:rsidR="00B26004" w:rsidRDefault="00B26004" w:rsidP="00DB7861">
      <w:pPr>
        <w:pStyle w:val="Ttulo3"/>
        <w:ind w:left="1418"/>
      </w:pPr>
    </w:p>
    <w:p w14:paraId="72B053F9" w14:textId="492BF3E1" w:rsidR="00BB5ADC" w:rsidRPr="00DB7861" w:rsidRDefault="00DB7861" w:rsidP="00DB7861">
      <w:pPr>
        <w:pStyle w:val="Ttulo3"/>
        <w:ind w:left="1418"/>
      </w:pPr>
      <w:bookmarkStart w:id="20" w:name="_Toc99637704"/>
      <w:r>
        <w:t xml:space="preserve">8.2.2. </w:t>
      </w:r>
      <w:r w:rsidR="00ED7C0F" w:rsidRPr="00DB7861">
        <w:t>Equipos de trabajo</w:t>
      </w:r>
      <w:bookmarkEnd w:id="20"/>
    </w:p>
    <w:p w14:paraId="719274F6" w14:textId="77777777" w:rsidR="00BB5ADC" w:rsidRDefault="00BB5ADC">
      <w:pPr>
        <w:pStyle w:val="Textoindependiente"/>
        <w:spacing w:before="10"/>
        <w:rPr>
          <w:rFonts w:ascii="Arial"/>
          <w:b/>
          <w:sz w:val="21"/>
        </w:rPr>
      </w:pPr>
    </w:p>
    <w:p w14:paraId="1A9DE4CD" w14:textId="4FB38C56" w:rsidR="00BB5ADC" w:rsidRDefault="00C42D09" w:rsidP="0045295A">
      <w:pPr>
        <w:pStyle w:val="Textoindependiente"/>
      </w:pPr>
      <w:r>
        <w:lastRenderedPageBreak/>
        <w:t>Se propone para esta</w:t>
      </w:r>
      <w:r w:rsidR="002C05A7">
        <w:t xml:space="preserve"> </w:t>
      </w:r>
      <w:r w:rsidR="003D2521">
        <w:t>vigencia</w:t>
      </w:r>
      <w:r w:rsidR="00ED7C0F">
        <w:t xml:space="preserve"> que los proyectos de los equipos</w:t>
      </w:r>
      <w:r w:rsidR="00ED7C0F" w:rsidRPr="0045295A">
        <w:t xml:space="preserve"> </w:t>
      </w:r>
      <w:r w:rsidR="00ED7C0F">
        <w:t>de</w:t>
      </w:r>
      <w:r w:rsidR="00ED7C0F" w:rsidRPr="0045295A">
        <w:t xml:space="preserve"> </w:t>
      </w:r>
      <w:r w:rsidR="00ED7C0F">
        <w:t>trabajo</w:t>
      </w:r>
      <w:r w:rsidR="00ED7C0F" w:rsidRPr="0045295A">
        <w:t xml:space="preserve"> </w:t>
      </w:r>
      <w:r w:rsidR="00ED7C0F">
        <w:t>estén</w:t>
      </w:r>
      <w:r w:rsidR="00ED7C0F" w:rsidRPr="0045295A">
        <w:t xml:space="preserve"> </w:t>
      </w:r>
      <w:r w:rsidR="00ED7C0F">
        <w:t>dirigidos</w:t>
      </w:r>
      <w:r w:rsidR="00ED7C0F" w:rsidRPr="0045295A">
        <w:t xml:space="preserve"> </w:t>
      </w:r>
      <w:r w:rsidR="00ED7C0F">
        <w:t>a</w:t>
      </w:r>
      <w:r w:rsidR="00ED7C0F" w:rsidRPr="0045295A">
        <w:t xml:space="preserve"> </w:t>
      </w:r>
      <w:r w:rsidR="00ED7C0F">
        <w:t>la</w:t>
      </w:r>
      <w:r w:rsidR="00ED7C0F" w:rsidRPr="0045295A">
        <w:t xml:space="preserve"> </w:t>
      </w:r>
      <w:r w:rsidR="00ED7C0F">
        <w:t>innovación,</w:t>
      </w:r>
      <w:r w:rsidR="00ED7C0F" w:rsidRPr="0045295A">
        <w:t xml:space="preserve"> </w:t>
      </w:r>
      <w:r w:rsidR="00ED7C0F">
        <w:t>la</w:t>
      </w:r>
      <w:r w:rsidR="00ED7C0F" w:rsidRPr="0045295A">
        <w:t xml:space="preserve"> </w:t>
      </w:r>
      <w:r w:rsidR="00ED7C0F">
        <w:t>gestión</w:t>
      </w:r>
      <w:r w:rsidR="00ED7C0F" w:rsidRPr="0045295A">
        <w:t xml:space="preserve"> </w:t>
      </w:r>
      <w:r w:rsidR="00ED7C0F">
        <w:t>del</w:t>
      </w:r>
      <w:r w:rsidR="00ED7C0F" w:rsidRPr="0045295A">
        <w:t xml:space="preserve"> </w:t>
      </w:r>
      <w:r w:rsidR="00ED7C0F">
        <w:t>cambio</w:t>
      </w:r>
      <w:r w:rsidR="00ED7C0F" w:rsidRPr="0045295A">
        <w:t xml:space="preserve"> </w:t>
      </w:r>
      <w:r w:rsidR="00ED7C0F">
        <w:t>y</w:t>
      </w:r>
      <w:r w:rsidR="00ED7C0F" w:rsidRPr="0045295A">
        <w:t xml:space="preserve"> </w:t>
      </w:r>
      <w:r w:rsidR="00ED7C0F">
        <w:t>la</w:t>
      </w:r>
      <w:r w:rsidR="00ED7C0F" w:rsidRPr="0045295A">
        <w:t xml:space="preserve"> </w:t>
      </w:r>
      <w:r w:rsidR="00ED7C0F">
        <w:t>gestión</w:t>
      </w:r>
      <w:r w:rsidR="00ED7C0F" w:rsidRPr="0045295A">
        <w:t xml:space="preserve"> </w:t>
      </w:r>
      <w:r w:rsidR="00ED7C0F">
        <w:t>del</w:t>
      </w:r>
      <w:r w:rsidR="00ED7C0F" w:rsidRPr="0045295A">
        <w:t xml:space="preserve"> </w:t>
      </w:r>
      <w:r w:rsidR="00ED7C0F">
        <w:t>conocimiento.</w:t>
      </w:r>
    </w:p>
    <w:p w14:paraId="361B9017" w14:textId="77777777" w:rsidR="0045295A" w:rsidRDefault="0045295A" w:rsidP="0045295A">
      <w:pPr>
        <w:pStyle w:val="Textoindependiente"/>
      </w:pPr>
    </w:p>
    <w:p w14:paraId="7F5E9C5C" w14:textId="64737170" w:rsidR="00BB5ADC" w:rsidRPr="004B7908" w:rsidRDefault="00ED7C0F" w:rsidP="0045295A">
      <w:pPr>
        <w:pStyle w:val="Textoindependiente"/>
      </w:pPr>
      <w:r w:rsidRPr="004B7908">
        <w:t>Para el mejor equipo de trabajo se definió un incentivo pecuniario por valor de D</w:t>
      </w:r>
      <w:r w:rsidR="004B7908" w:rsidRPr="004B7908">
        <w:t>OS MILLONES CIENTO VEINTE MIL PESOS M/CTE ($2.12</w:t>
      </w:r>
      <w:r w:rsidRPr="004B7908">
        <w:t>0.000). A su vez para el segundo y tercer mejor equipo de trabajo se definieron incentivos no pecuniarios de turismo social, por valor de UN MILLON QUINIENTOS MIL PESOS M/CTE ($1.500.000) y QUINIENTOS MIL PESOS M/CTE ($500.000) respectivamente.</w:t>
      </w:r>
    </w:p>
    <w:p w14:paraId="135CC17D" w14:textId="77777777" w:rsidR="00B058A6" w:rsidRPr="0045295A" w:rsidRDefault="00B058A6" w:rsidP="0045295A">
      <w:pPr>
        <w:pStyle w:val="Textoindependiente"/>
      </w:pPr>
    </w:p>
    <w:p w14:paraId="6BA16F7A" w14:textId="716E668E" w:rsidR="00BB5ADC" w:rsidRPr="00B058A6" w:rsidRDefault="00B058A6" w:rsidP="00B058A6">
      <w:pPr>
        <w:pStyle w:val="Ttulo3"/>
        <w:ind w:left="1418"/>
      </w:pPr>
      <w:bookmarkStart w:id="21" w:name="_Toc99637705"/>
      <w:r w:rsidRPr="00B058A6">
        <w:t xml:space="preserve">8.2.2.1. </w:t>
      </w:r>
      <w:r w:rsidR="00ED7C0F" w:rsidRPr="00B058A6">
        <w:t>Temática de los equipos de trabajo</w:t>
      </w:r>
      <w:bookmarkEnd w:id="21"/>
    </w:p>
    <w:p w14:paraId="2B3E977A" w14:textId="77777777" w:rsidR="00BB5ADC" w:rsidRDefault="00BB5ADC">
      <w:pPr>
        <w:pStyle w:val="Textoindependiente"/>
        <w:spacing w:before="2"/>
        <w:rPr>
          <w:rFonts w:ascii="Arial"/>
          <w:b/>
        </w:rPr>
      </w:pPr>
    </w:p>
    <w:p w14:paraId="1B45FC6A" w14:textId="20BD9D7B" w:rsidR="00BB5ADC" w:rsidRPr="0045295A" w:rsidRDefault="00ED7C0F" w:rsidP="0045295A">
      <w:pPr>
        <w:ind w:right="979"/>
      </w:pPr>
      <w:r w:rsidRPr="0045295A">
        <w:t xml:space="preserve">Se debe desarrollar una </w:t>
      </w:r>
      <w:r w:rsidR="00261944" w:rsidRPr="0045295A">
        <w:t>a</w:t>
      </w:r>
      <w:r w:rsidRPr="0045295A">
        <w:t xml:space="preserve">ctividad relacionada con la misionalidad de la Entidad o derivada de las funciones del cargo, que aporte de manera innovadora y se convierta en una práctica que permita el mejoramiento del proceso o procesos en los que se enmarque la experiencia. La innovación pública, es el tema central de la convocatoria de </w:t>
      </w:r>
      <w:r w:rsidR="00926FD9" w:rsidRPr="0045295A">
        <w:t>e</w:t>
      </w:r>
      <w:r w:rsidRPr="0045295A">
        <w:t xml:space="preserve">quipos de </w:t>
      </w:r>
      <w:r w:rsidR="00926FD9" w:rsidRPr="0045295A">
        <w:t>t</w:t>
      </w:r>
      <w:r w:rsidRPr="0045295A">
        <w:t xml:space="preserve">rabajo de la vigencia </w:t>
      </w:r>
      <w:r w:rsidR="0045295A">
        <w:t>2022</w:t>
      </w:r>
      <w:r w:rsidRPr="0045295A">
        <w:t xml:space="preserve">, experiencias dirigidas a la generación de soluciones </w:t>
      </w:r>
      <w:r w:rsidR="0045295A">
        <w:t xml:space="preserve">en temas misionales, o de los </w:t>
      </w:r>
      <w:r w:rsidRPr="0045295A">
        <w:t>procesos de la entidad</w:t>
      </w:r>
      <w:r w:rsidR="0045295A">
        <w:t xml:space="preserve">, </w:t>
      </w:r>
      <w:r w:rsidRPr="0045295A">
        <w:t xml:space="preserve">se genere un aumento del valor público (por ejemplo: se impacten más personas con las políticas, se ahorren recursos, se ofrezcan servicios ágiles, se incentive la gestión del conocimiento, </w:t>
      </w:r>
      <w:r w:rsidR="0045295A">
        <w:t xml:space="preserve">la innovación, </w:t>
      </w:r>
      <w:r w:rsidRPr="0045295A">
        <w:t>se evidencie la aplicación de las TICs).</w:t>
      </w:r>
    </w:p>
    <w:p w14:paraId="6D076C38" w14:textId="77777777" w:rsidR="00B058A6" w:rsidRDefault="00B058A6">
      <w:pPr>
        <w:ind w:left="1148" w:right="979"/>
        <w:rPr>
          <w:sz w:val="21"/>
        </w:rPr>
      </w:pPr>
    </w:p>
    <w:p w14:paraId="66F120DC" w14:textId="0FEB6241" w:rsidR="00BB5ADC" w:rsidRPr="00277121" w:rsidRDefault="00B058A6" w:rsidP="00B058A6">
      <w:pPr>
        <w:pStyle w:val="Ttulo3"/>
        <w:ind w:left="1418"/>
        <w:rPr>
          <w:rFonts w:ascii="Arial" w:eastAsia="Arial" w:hAnsi="Arial" w:cs="Arial"/>
          <w:b/>
          <w:bCs/>
          <w:color w:val="1F4D78"/>
        </w:rPr>
      </w:pPr>
      <w:bookmarkStart w:id="22" w:name="_Toc99637706"/>
      <w:r>
        <w:t xml:space="preserve">8.2.2.2. </w:t>
      </w:r>
      <w:r w:rsidR="00ED7C0F" w:rsidRPr="00B058A6">
        <w:t>Conformación de los equipos de trabajo.</w:t>
      </w:r>
      <w:bookmarkEnd w:id="22"/>
    </w:p>
    <w:p w14:paraId="4B867429" w14:textId="1836089B" w:rsidR="00BB5ADC" w:rsidRDefault="00ED7C0F" w:rsidP="0045295A">
      <w:pPr>
        <w:spacing w:before="198"/>
        <w:ind w:right="988"/>
        <w:rPr>
          <w:sz w:val="21"/>
        </w:rPr>
      </w:pPr>
      <w:r>
        <w:t>Los</w:t>
      </w:r>
      <w:r>
        <w:rPr>
          <w:spacing w:val="-8"/>
        </w:rPr>
        <w:t xml:space="preserve"> </w:t>
      </w:r>
      <w:r>
        <w:rPr>
          <w:sz w:val="21"/>
        </w:rPr>
        <w:t>empleados</w:t>
      </w:r>
      <w:r>
        <w:rPr>
          <w:spacing w:val="-5"/>
          <w:sz w:val="21"/>
        </w:rPr>
        <w:t xml:space="preserve"> </w:t>
      </w:r>
      <w:r>
        <w:rPr>
          <w:sz w:val="21"/>
        </w:rPr>
        <w:t>que</w:t>
      </w:r>
      <w:r>
        <w:rPr>
          <w:spacing w:val="-6"/>
          <w:sz w:val="21"/>
        </w:rPr>
        <w:t xml:space="preserve"> </w:t>
      </w:r>
      <w:r>
        <w:rPr>
          <w:sz w:val="21"/>
        </w:rPr>
        <w:t>quieran</w:t>
      </w:r>
      <w:r>
        <w:rPr>
          <w:spacing w:val="-5"/>
          <w:sz w:val="21"/>
        </w:rPr>
        <w:t xml:space="preserve"> </w:t>
      </w:r>
      <w:r>
        <w:rPr>
          <w:sz w:val="21"/>
        </w:rPr>
        <w:t>conformar</w:t>
      </w:r>
      <w:r>
        <w:rPr>
          <w:spacing w:val="-5"/>
          <w:sz w:val="21"/>
        </w:rPr>
        <w:t xml:space="preserve"> </w:t>
      </w:r>
      <w:r w:rsidR="00926FD9">
        <w:rPr>
          <w:sz w:val="21"/>
        </w:rPr>
        <w:t>e</w:t>
      </w:r>
      <w:r>
        <w:rPr>
          <w:sz w:val="21"/>
        </w:rPr>
        <w:t>quipos</w:t>
      </w:r>
      <w:r>
        <w:rPr>
          <w:spacing w:val="-6"/>
          <w:sz w:val="21"/>
        </w:rPr>
        <w:t xml:space="preserve"> </w:t>
      </w:r>
      <w:r>
        <w:rPr>
          <w:sz w:val="21"/>
        </w:rPr>
        <w:t>de</w:t>
      </w:r>
      <w:r>
        <w:rPr>
          <w:spacing w:val="-5"/>
          <w:sz w:val="21"/>
        </w:rPr>
        <w:t xml:space="preserve"> </w:t>
      </w:r>
      <w:r w:rsidR="00926FD9">
        <w:rPr>
          <w:sz w:val="21"/>
        </w:rPr>
        <w:t>t</w:t>
      </w:r>
      <w:r>
        <w:rPr>
          <w:sz w:val="21"/>
        </w:rPr>
        <w:t>rabajo,</w:t>
      </w:r>
      <w:r>
        <w:rPr>
          <w:spacing w:val="-5"/>
          <w:sz w:val="21"/>
        </w:rPr>
        <w:t xml:space="preserve"> </w:t>
      </w:r>
      <w:r>
        <w:rPr>
          <w:sz w:val="21"/>
        </w:rPr>
        <w:t>para</w:t>
      </w:r>
      <w:r>
        <w:rPr>
          <w:spacing w:val="-6"/>
          <w:sz w:val="21"/>
        </w:rPr>
        <w:t xml:space="preserve"> </w:t>
      </w:r>
      <w:r>
        <w:rPr>
          <w:sz w:val="21"/>
        </w:rPr>
        <w:t>participar</w:t>
      </w:r>
      <w:r>
        <w:rPr>
          <w:spacing w:val="-5"/>
          <w:sz w:val="21"/>
        </w:rPr>
        <w:t xml:space="preserve"> </w:t>
      </w:r>
      <w:r>
        <w:rPr>
          <w:sz w:val="21"/>
        </w:rPr>
        <w:t>de</w:t>
      </w:r>
      <w:r>
        <w:rPr>
          <w:spacing w:val="-5"/>
          <w:sz w:val="21"/>
        </w:rPr>
        <w:t xml:space="preserve"> </w:t>
      </w:r>
      <w:r>
        <w:rPr>
          <w:sz w:val="21"/>
        </w:rPr>
        <w:t>acuerdo</w:t>
      </w:r>
      <w:r>
        <w:rPr>
          <w:spacing w:val="-6"/>
          <w:sz w:val="21"/>
        </w:rPr>
        <w:t xml:space="preserve"> </w:t>
      </w:r>
      <w:r>
        <w:rPr>
          <w:sz w:val="21"/>
        </w:rPr>
        <w:t>con</w:t>
      </w:r>
      <w:r>
        <w:rPr>
          <w:spacing w:val="-5"/>
          <w:sz w:val="21"/>
        </w:rPr>
        <w:t xml:space="preserve"> </w:t>
      </w:r>
      <w:r>
        <w:rPr>
          <w:sz w:val="21"/>
        </w:rPr>
        <w:t>el</w:t>
      </w:r>
      <w:r>
        <w:rPr>
          <w:spacing w:val="-5"/>
          <w:sz w:val="21"/>
        </w:rPr>
        <w:t xml:space="preserve"> </w:t>
      </w:r>
      <w:r w:rsidR="0038263F">
        <w:rPr>
          <w:sz w:val="21"/>
        </w:rPr>
        <w:t xml:space="preserve">Plan de </w:t>
      </w:r>
      <w:r>
        <w:rPr>
          <w:sz w:val="21"/>
        </w:rPr>
        <w:t>Incentivos</w:t>
      </w:r>
      <w:r>
        <w:rPr>
          <w:spacing w:val="-2"/>
          <w:sz w:val="21"/>
        </w:rPr>
        <w:t xml:space="preserve"> </w:t>
      </w:r>
      <w:r>
        <w:rPr>
          <w:sz w:val="21"/>
        </w:rPr>
        <w:t>para</w:t>
      </w:r>
      <w:r>
        <w:rPr>
          <w:spacing w:val="-2"/>
          <w:sz w:val="21"/>
        </w:rPr>
        <w:t xml:space="preserve"> </w:t>
      </w:r>
      <w:r>
        <w:rPr>
          <w:sz w:val="21"/>
        </w:rPr>
        <w:t>la</w:t>
      </w:r>
      <w:r>
        <w:rPr>
          <w:spacing w:val="-2"/>
          <w:sz w:val="21"/>
        </w:rPr>
        <w:t xml:space="preserve"> </w:t>
      </w:r>
      <w:r>
        <w:rPr>
          <w:sz w:val="21"/>
        </w:rPr>
        <w:t>vigencia</w:t>
      </w:r>
      <w:r>
        <w:rPr>
          <w:spacing w:val="-2"/>
          <w:sz w:val="21"/>
        </w:rPr>
        <w:t xml:space="preserve"> </w:t>
      </w:r>
      <w:r>
        <w:rPr>
          <w:sz w:val="21"/>
        </w:rPr>
        <w:t>202</w:t>
      </w:r>
      <w:r w:rsidR="005D11EA">
        <w:rPr>
          <w:sz w:val="21"/>
        </w:rPr>
        <w:t>2</w:t>
      </w:r>
      <w:r>
        <w:rPr>
          <w:sz w:val="21"/>
        </w:rPr>
        <w:t>,</w:t>
      </w:r>
      <w:r>
        <w:rPr>
          <w:spacing w:val="-2"/>
          <w:sz w:val="21"/>
        </w:rPr>
        <w:t xml:space="preserve"> </w:t>
      </w:r>
      <w:r>
        <w:rPr>
          <w:sz w:val="21"/>
        </w:rPr>
        <w:t>deberán</w:t>
      </w:r>
      <w:r>
        <w:rPr>
          <w:spacing w:val="-1"/>
          <w:sz w:val="21"/>
        </w:rPr>
        <w:t xml:space="preserve"> </w:t>
      </w:r>
      <w:r>
        <w:rPr>
          <w:sz w:val="21"/>
        </w:rPr>
        <w:t>cumplir</w:t>
      </w:r>
      <w:r>
        <w:rPr>
          <w:spacing w:val="-2"/>
          <w:sz w:val="21"/>
        </w:rPr>
        <w:t xml:space="preserve"> </w:t>
      </w:r>
      <w:r>
        <w:rPr>
          <w:sz w:val="21"/>
        </w:rPr>
        <w:t>los</w:t>
      </w:r>
      <w:r>
        <w:rPr>
          <w:spacing w:val="-2"/>
          <w:sz w:val="21"/>
        </w:rPr>
        <w:t xml:space="preserve"> </w:t>
      </w:r>
      <w:r>
        <w:rPr>
          <w:sz w:val="21"/>
        </w:rPr>
        <w:t>siguientes</w:t>
      </w:r>
      <w:r>
        <w:rPr>
          <w:spacing w:val="-2"/>
          <w:sz w:val="21"/>
        </w:rPr>
        <w:t xml:space="preserve"> </w:t>
      </w:r>
      <w:r>
        <w:rPr>
          <w:sz w:val="21"/>
        </w:rPr>
        <w:t>requisitos.</w:t>
      </w:r>
    </w:p>
    <w:p w14:paraId="10988670" w14:textId="77777777" w:rsidR="0038263F" w:rsidRDefault="0038263F" w:rsidP="0045295A">
      <w:pPr>
        <w:spacing w:before="198"/>
        <w:ind w:right="988"/>
        <w:rPr>
          <w:sz w:val="21"/>
        </w:rPr>
      </w:pPr>
    </w:p>
    <w:p w14:paraId="773B70B7" w14:textId="77777777" w:rsidR="0045295A" w:rsidRDefault="00ED7C0F" w:rsidP="000929C5">
      <w:pPr>
        <w:pStyle w:val="Prrafodelista"/>
        <w:numPr>
          <w:ilvl w:val="0"/>
          <w:numId w:val="19"/>
        </w:numPr>
        <w:tabs>
          <w:tab w:val="left" w:pos="1509"/>
        </w:tabs>
        <w:spacing w:before="94"/>
        <w:ind w:right="985"/>
        <w:rPr>
          <w:sz w:val="21"/>
        </w:rPr>
      </w:pPr>
      <w:r w:rsidRPr="0045295A">
        <w:rPr>
          <w:sz w:val="21"/>
        </w:rPr>
        <w:t>Los</w:t>
      </w:r>
      <w:r w:rsidRPr="0045295A">
        <w:rPr>
          <w:spacing w:val="8"/>
          <w:sz w:val="21"/>
        </w:rPr>
        <w:t xml:space="preserve"> </w:t>
      </w:r>
      <w:r w:rsidR="00926FD9" w:rsidRPr="0045295A">
        <w:rPr>
          <w:sz w:val="21"/>
        </w:rPr>
        <w:t>e</w:t>
      </w:r>
      <w:r w:rsidRPr="0045295A">
        <w:rPr>
          <w:sz w:val="21"/>
        </w:rPr>
        <w:t>quipos</w:t>
      </w:r>
      <w:r w:rsidRPr="0045295A">
        <w:rPr>
          <w:spacing w:val="8"/>
          <w:sz w:val="21"/>
        </w:rPr>
        <w:t xml:space="preserve"> </w:t>
      </w:r>
      <w:r w:rsidRPr="0045295A">
        <w:rPr>
          <w:sz w:val="21"/>
        </w:rPr>
        <w:t>de</w:t>
      </w:r>
      <w:r w:rsidRPr="0045295A">
        <w:rPr>
          <w:spacing w:val="8"/>
          <w:sz w:val="21"/>
        </w:rPr>
        <w:t xml:space="preserve"> </w:t>
      </w:r>
      <w:r w:rsidR="00926FD9" w:rsidRPr="0045295A">
        <w:rPr>
          <w:sz w:val="21"/>
        </w:rPr>
        <w:t>t</w:t>
      </w:r>
      <w:r w:rsidRPr="0045295A">
        <w:rPr>
          <w:sz w:val="21"/>
        </w:rPr>
        <w:t>rabajo</w:t>
      </w:r>
      <w:r w:rsidRPr="0045295A">
        <w:rPr>
          <w:spacing w:val="8"/>
          <w:sz w:val="21"/>
        </w:rPr>
        <w:t xml:space="preserve"> </w:t>
      </w:r>
      <w:r w:rsidRPr="0045295A">
        <w:rPr>
          <w:sz w:val="21"/>
        </w:rPr>
        <w:t>se</w:t>
      </w:r>
      <w:r w:rsidRPr="0045295A">
        <w:rPr>
          <w:spacing w:val="8"/>
          <w:sz w:val="21"/>
        </w:rPr>
        <w:t xml:space="preserve"> </w:t>
      </w:r>
      <w:r w:rsidRPr="0045295A">
        <w:rPr>
          <w:sz w:val="21"/>
        </w:rPr>
        <w:t>conformarán</w:t>
      </w:r>
      <w:r w:rsidRPr="0045295A">
        <w:rPr>
          <w:spacing w:val="8"/>
          <w:sz w:val="21"/>
        </w:rPr>
        <w:t xml:space="preserve"> </w:t>
      </w:r>
      <w:r w:rsidRPr="0045295A">
        <w:rPr>
          <w:sz w:val="21"/>
        </w:rPr>
        <w:t>con</w:t>
      </w:r>
      <w:r w:rsidRPr="0045295A">
        <w:rPr>
          <w:spacing w:val="8"/>
          <w:sz w:val="21"/>
        </w:rPr>
        <w:t xml:space="preserve"> </w:t>
      </w:r>
      <w:r w:rsidRPr="0045295A">
        <w:rPr>
          <w:sz w:val="21"/>
        </w:rPr>
        <w:t>un</w:t>
      </w:r>
      <w:r w:rsidRPr="0045295A">
        <w:rPr>
          <w:spacing w:val="8"/>
          <w:sz w:val="21"/>
        </w:rPr>
        <w:t xml:space="preserve"> </w:t>
      </w:r>
      <w:r w:rsidRPr="0045295A">
        <w:rPr>
          <w:sz w:val="21"/>
        </w:rPr>
        <w:t>mínimo</w:t>
      </w:r>
      <w:r w:rsidRPr="0045295A">
        <w:rPr>
          <w:spacing w:val="8"/>
          <w:sz w:val="21"/>
        </w:rPr>
        <w:t xml:space="preserve"> </w:t>
      </w:r>
      <w:r w:rsidRPr="0045295A">
        <w:rPr>
          <w:sz w:val="21"/>
        </w:rPr>
        <w:t>de</w:t>
      </w:r>
      <w:r w:rsidRPr="0045295A">
        <w:rPr>
          <w:spacing w:val="9"/>
          <w:sz w:val="21"/>
        </w:rPr>
        <w:t xml:space="preserve"> </w:t>
      </w:r>
      <w:r w:rsidRPr="0045295A">
        <w:rPr>
          <w:sz w:val="21"/>
        </w:rPr>
        <w:t>tres</w:t>
      </w:r>
      <w:r w:rsidRPr="0045295A">
        <w:rPr>
          <w:spacing w:val="8"/>
          <w:sz w:val="21"/>
        </w:rPr>
        <w:t xml:space="preserve"> </w:t>
      </w:r>
      <w:r w:rsidRPr="0045295A">
        <w:rPr>
          <w:sz w:val="21"/>
        </w:rPr>
        <w:t>(3)</w:t>
      </w:r>
      <w:r w:rsidRPr="0045295A">
        <w:rPr>
          <w:spacing w:val="8"/>
          <w:sz w:val="21"/>
        </w:rPr>
        <w:t xml:space="preserve"> </w:t>
      </w:r>
      <w:r w:rsidRPr="0045295A">
        <w:rPr>
          <w:sz w:val="21"/>
        </w:rPr>
        <w:t>y</w:t>
      </w:r>
      <w:r w:rsidRPr="0045295A">
        <w:rPr>
          <w:spacing w:val="8"/>
          <w:sz w:val="21"/>
        </w:rPr>
        <w:t xml:space="preserve"> </w:t>
      </w:r>
      <w:r w:rsidRPr="0045295A">
        <w:rPr>
          <w:sz w:val="21"/>
        </w:rPr>
        <w:t>un</w:t>
      </w:r>
      <w:r w:rsidRPr="0045295A">
        <w:rPr>
          <w:spacing w:val="8"/>
          <w:sz w:val="21"/>
        </w:rPr>
        <w:t xml:space="preserve"> </w:t>
      </w:r>
      <w:r w:rsidRPr="0045295A">
        <w:rPr>
          <w:sz w:val="21"/>
        </w:rPr>
        <w:t>máximo</w:t>
      </w:r>
      <w:r w:rsidRPr="0045295A">
        <w:rPr>
          <w:spacing w:val="8"/>
          <w:sz w:val="21"/>
        </w:rPr>
        <w:t xml:space="preserve"> </w:t>
      </w:r>
      <w:r w:rsidRPr="0045295A">
        <w:rPr>
          <w:sz w:val="21"/>
        </w:rPr>
        <w:t>de</w:t>
      </w:r>
      <w:r w:rsidRPr="0045295A">
        <w:rPr>
          <w:spacing w:val="8"/>
          <w:sz w:val="21"/>
        </w:rPr>
        <w:t xml:space="preserve"> </w:t>
      </w:r>
      <w:r w:rsidRPr="0045295A">
        <w:rPr>
          <w:sz w:val="21"/>
        </w:rPr>
        <w:t>cinco</w:t>
      </w:r>
      <w:r w:rsidRPr="0045295A">
        <w:rPr>
          <w:spacing w:val="8"/>
          <w:sz w:val="21"/>
        </w:rPr>
        <w:t xml:space="preserve"> </w:t>
      </w:r>
      <w:r w:rsidRPr="0045295A">
        <w:rPr>
          <w:sz w:val="21"/>
        </w:rPr>
        <w:t>(5)</w:t>
      </w:r>
      <w:r w:rsidRPr="0045295A">
        <w:rPr>
          <w:spacing w:val="-55"/>
          <w:sz w:val="21"/>
        </w:rPr>
        <w:t xml:space="preserve"> </w:t>
      </w:r>
      <w:r w:rsidR="00926FD9" w:rsidRPr="0045295A">
        <w:rPr>
          <w:spacing w:val="-55"/>
          <w:sz w:val="21"/>
        </w:rPr>
        <w:t xml:space="preserve">  </w:t>
      </w:r>
      <w:r w:rsidRPr="0045295A">
        <w:rPr>
          <w:sz w:val="21"/>
        </w:rPr>
        <w:t>servidores</w:t>
      </w:r>
      <w:r w:rsidRPr="0045295A">
        <w:rPr>
          <w:spacing w:val="-14"/>
          <w:sz w:val="21"/>
        </w:rPr>
        <w:t xml:space="preserve"> </w:t>
      </w:r>
      <w:r w:rsidRPr="0045295A">
        <w:rPr>
          <w:sz w:val="21"/>
        </w:rPr>
        <w:t>públicos</w:t>
      </w:r>
      <w:r w:rsidRPr="0045295A">
        <w:rPr>
          <w:spacing w:val="-13"/>
          <w:sz w:val="21"/>
        </w:rPr>
        <w:t xml:space="preserve"> </w:t>
      </w:r>
      <w:r w:rsidRPr="0045295A">
        <w:rPr>
          <w:sz w:val="21"/>
        </w:rPr>
        <w:t>inscritos</w:t>
      </w:r>
      <w:r w:rsidRPr="0045295A">
        <w:rPr>
          <w:spacing w:val="-12"/>
          <w:sz w:val="21"/>
        </w:rPr>
        <w:t xml:space="preserve"> </w:t>
      </w:r>
      <w:r w:rsidRPr="0045295A">
        <w:rPr>
          <w:sz w:val="21"/>
        </w:rPr>
        <w:t>en</w:t>
      </w:r>
      <w:r w:rsidRPr="0045295A">
        <w:rPr>
          <w:spacing w:val="-13"/>
          <w:sz w:val="21"/>
        </w:rPr>
        <w:t xml:space="preserve"> </w:t>
      </w:r>
      <w:r w:rsidRPr="0045295A">
        <w:rPr>
          <w:sz w:val="21"/>
        </w:rPr>
        <w:t>carrera</w:t>
      </w:r>
      <w:r w:rsidRPr="0045295A">
        <w:rPr>
          <w:spacing w:val="-12"/>
          <w:sz w:val="21"/>
        </w:rPr>
        <w:t xml:space="preserve"> </w:t>
      </w:r>
      <w:r w:rsidRPr="0045295A">
        <w:rPr>
          <w:sz w:val="21"/>
        </w:rPr>
        <w:t>administrativa</w:t>
      </w:r>
      <w:r w:rsidRPr="0045295A">
        <w:rPr>
          <w:spacing w:val="-12"/>
          <w:sz w:val="21"/>
        </w:rPr>
        <w:t xml:space="preserve"> </w:t>
      </w:r>
      <w:r w:rsidRPr="0045295A">
        <w:rPr>
          <w:sz w:val="21"/>
        </w:rPr>
        <w:t>o</w:t>
      </w:r>
      <w:r w:rsidRPr="0045295A">
        <w:rPr>
          <w:spacing w:val="-13"/>
          <w:sz w:val="21"/>
        </w:rPr>
        <w:t xml:space="preserve"> </w:t>
      </w:r>
      <w:r w:rsidRPr="0045295A">
        <w:rPr>
          <w:sz w:val="21"/>
        </w:rPr>
        <w:t>de</w:t>
      </w:r>
      <w:r w:rsidRPr="0045295A">
        <w:rPr>
          <w:spacing w:val="-12"/>
          <w:sz w:val="21"/>
        </w:rPr>
        <w:t xml:space="preserve"> </w:t>
      </w:r>
      <w:r w:rsidRPr="0045295A">
        <w:rPr>
          <w:sz w:val="21"/>
        </w:rPr>
        <w:t>libre</w:t>
      </w:r>
      <w:r w:rsidRPr="0045295A">
        <w:rPr>
          <w:spacing w:val="-12"/>
          <w:sz w:val="21"/>
        </w:rPr>
        <w:t xml:space="preserve"> </w:t>
      </w:r>
      <w:r w:rsidRPr="0045295A">
        <w:rPr>
          <w:sz w:val="21"/>
        </w:rPr>
        <w:t>nombramiento</w:t>
      </w:r>
      <w:r w:rsidRPr="0045295A">
        <w:rPr>
          <w:spacing w:val="-13"/>
          <w:sz w:val="21"/>
        </w:rPr>
        <w:t xml:space="preserve"> </w:t>
      </w:r>
      <w:r w:rsidRPr="0045295A">
        <w:rPr>
          <w:sz w:val="21"/>
        </w:rPr>
        <w:t>y</w:t>
      </w:r>
      <w:r w:rsidRPr="0045295A">
        <w:rPr>
          <w:spacing w:val="-12"/>
          <w:sz w:val="21"/>
        </w:rPr>
        <w:t xml:space="preserve"> </w:t>
      </w:r>
      <w:r w:rsidRPr="0045295A">
        <w:rPr>
          <w:sz w:val="21"/>
        </w:rPr>
        <w:t>remoción.</w:t>
      </w:r>
      <w:r w:rsidR="00EC18C3" w:rsidRPr="0045295A">
        <w:rPr>
          <w:sz w:val="21"/>
        </w:rPr>
        <w:t xml:space="preserve"> </w:t>
      </w:r>
      <w:r w:rsidRPr="0045295A">
        <w:rPr>
          <w:sz w:val="21"/>
        </w:rPr>
        <w:t>Deberán haber laborado más de un (1) año continuo de servicio en la Entidad y solamente se</w:t>
      </w:r>
      <w:r w:rsidRPr="0045295A">
        <w:rPr>
          <w:spacing w:val="-56"/>
          <w:sz w:val="21"/>
        </w:rPr>
        <w:t xml:space="preserve"> </w:t>
      </w:r>
      <w:r w:rsidRPr="0045295A">
        <w:rPr>
          <w:sz w:val="21"/>
        </w:rPr>
        <w:t>podrá</w:t>
      </w:r>
      <w:r w:rsidRPr="0045295A">
        <w:rPr>
          <w:spacing w:val="-2"/>
          <w:sz w:val="21"/>
        </w:rPr>
        <w:t xml:space="preserve"> </w:t>
      </w:r>
      <w:r w:rsidRPr="0045295A">
        <w:rPr>
          <w:sz w:val="21"/>
        </w:rPr>
        <w:t>participar</w:t>
      </w:r>
      <w:r w:rsidRPr="0045295A">
        <w:rPr>
          <w:spacing w:val="-1"/>
          <w:sz w:val="21"/>
        </w:rPr>
        <w:t xml:space="preserve"> </w:t>
      </w:r>
      <w:r w:rsidRPr="0045295A">
        <w:rPr>
          <w:sz w:val="21"/>
        </w:rPr>
        <w:t>en</w:t>
      </w:r>
      <w:r w:rsidRPr="0045295A">
        <w:rPr>
          <w:spacing w:val="-1"/>
          <w:sz w:val="21"/>
        </w:rPr>
        <w:t xml:space="preserve"> </w:t>
      </w:r>
      <w:r w:rsidRPr="0045295A">
        <w:rPr>
          <w:sz w:val="21"/>
        </w:rPr>
        <w:t>un</w:t>
      </w:r>
      <w:r w:rsidRPr="0045295A">
        <w:rPr>
          <w:spacing w:val="-1"/>
          <w:sz w:val="21"/>
        </w:rPr>
        <w:t xml:space="preserve"> </w:t>
      </w:r>
      <w:r w:rsidRPr="0045295A">
        <w:rPr>
          <w:sz w:val="21"/>
        </w:rPr>
        <w:t>proyecto.</w:t>
      </w:r>
    </w:p>
    <w:p w14:paraId="61589987" w14:textId="77777777" w:rsidR="0045295A" w:rsidRDefault="00ED7C0F" w:rsidP="000929C5">
      <w:pPr>
        <w:pStyle w:val="Prrafodelista"/>
        <w:numPr>
          <w:ilvl w:val="0"/>
          <w:numId w:val="19"/>
        </w:numPr>
        <w:tabs>
          <w:tab w:val="left" w:pos="1509"/>
        </w:tabs>
        <w:spacing w:before="94"/>
        <w:ind w:right="985"/>
        <w:rPr>
          <w:sz w:val="21"/>
        </w:rPr>
      </w:pPr>
      <w:r w:rsidRPr="0045295A">
        <w:rPr>
          <w:sz w:val="21"/>
        </w:rPr>
        <w:t xml:space="preserve">Los integrantes del </w:t>
      </w:r>
      <w:r w:rsidR="00926FD9" w:rsidRPr="0045295A">
        <w:rPr>
          <w:sz w:val="21"/>
        </w:rPr>
        <w:t>e</w:t>
      </w:r>
      <w:r w:rsidRPr="0045295A">
        <w:rPr>
          <w:sz w:val="21"/>
        </w:rPr>
        <w:t>quipo no deben tener sanciones disciplinarias en el último año; si alguno</w:t>
      </w:r>
      <w:r w:rsidRPr="0045295A">
        <w:rPr>
          <w:spacing w:val="-56"/>
          <w:sz w:val="21"/>
        </w:rPr>
        <w:t xml:space="preserve"> </w:t>
      </w:r>
      <w:r w:rsidRPr="0045295A">
        <w:rPr>
          <w:sz w:val="21"/>
        </w:rPr>
        <w:t>de los integrantes es sancionado disciplinariamente en cualquier estado del</w:t>
      </w:r>
      <w:r w:rsidRPr="0045295A">
        <w:rPr>
          <w:spacing w:val="1"/>
          <w:sz w:val="21"/>
        </w:rPr>
        <w:t xml:space="preserve"> </w:t>
      </w:r>
      <w:r w:rsidRPr="0045295A">
        <w:rPr>
          <w:sz w:val="21"/>
        </w:rPr>
        <w:t>proceso de</w:t>
      </w:r>
      <w:r w:rsidRPr="0045295A">
        <w:rPr>
          <w:spacing w:val="1"/>
          <w:sz w:val="21"/>
        </w:rPr>
        <w:t xml:space="preserve"> </w:t>
      </w:r>
      <w:r w:rsidRPr="0045295A">
        <w:rPr>
          <w:sz w:val="21"/>
        </w:rPr>
        <w:t>selección</w:t>
      </w:r>
      <w:r w:rsidRPr="0045295A">
        <w:rPr>
          <w:spacing w:val="-2"/>
          <w:sz w:val="21"/>
        </w:rPr>
        <w:t xml:space="preserve"> </w:t>
      </w:r>
      <w:r w:rsidRPr="0045295A">
        <w:rPr>
          <w:sz w:val="21"/>
        </w:rPr>
        <w:t>del</w:t>
      </w:r>
      <w:r w:rsidRPr="0045295A">
        <w:rPr>
          <w:spacing w:val="-1"/>
          <w:sz w:val="21"/>
        </w:rPr>
        <w:t xml:space="preserve"> </w:t>
      </w:r>
      <w:r w:rsidRPr="0045295A">
        <w:rPr>
          <w:sz w:val="21"/>
        </w:rPr>
        <w:t>equipo,</w:t>
      </w:r>
      <w:r w:rsidRPr="0045295A">
        <w:rPr>
          <w:spacing w:val="-1"/>
          <w:sz w:val="21"/>
        </w:rPr>
        <w:t xml:space="preserve"> </w:t>
      </w:r>
      <w:r w:rsidRPr="0045295A">
        <w:rPr>
          <w:sz w:val="21"/>
        </w:rPr>
        <w:t>esto</w:t>
      </w:r>
      <w:r w:rsidRPr="0045295A">
        <w:rPr>
          <w:spacing w:val="-2"/>
          <w:sz w:val="21"/>
        </w:rPr>
        <w:t xml:space="preserve"> </w:t>
      </w:r>
      <w:r w:rsidRPr="0045295A">
        <w:rPr>
          <w:sz w:val="21"/>
        </w:rPr>
        <w:t>constituirá</w:t>
      </w:r>
      <w:r w:rsidRPr="0045295A">
        <w:rPr>
          <w:spacing w:val="-1"/>
          <w:sz w:val="21"/>
        </w:rPr>
        <w:t xml:space="preserve"> </w:t>
      </w:r>
      <w:r w:rsidRPr="0045295A">
        <w:rPr>
          <w:sz w:val="21"/>
        </w:rPr>
        <w:t>causal</w:t>
      </w:r>
      <w:r w:rsidRPr="0045295A">
        <w:rPr>
          <w:spacing w:val="-1"/>
          <w:sz w:val="21"/>
        </w:rPr>
        <w:t xml:space="preserve"> </w:t>
      </w:r>
      <w:r w:rsidRPr="0045295A">
        <w:rPr>
          <w:sz w:val="21"/>
        </w:rPr>
        <w:t>de</w:t>
      </w:r>
      <w:r w:rsidRPr="0045295A">
        <w:rPr>
          <w:spacing w:val="-2"/>
          <w:sz w:val="21"/>
        </w:rPr>
        <w:t xml:space="preserve"> </w:t>
      </w:r>
      <w:r w:rsidRPr="0045295A">
        <w:rPr>
          <w:sz w:val="21"/>
        </w:rPr>
        <w:t>exclusión</w:t>
      </w:r>
      <w:r w:rsidRPr="0045295A">
        <w:rPr>
          <w:spacing w:val="-2"/>
          <w:sz w:val="21"/>
        </w:rPr>
        <w:t xml:space="preserve"> </w:t>
      </w:r>
      <w:r w:rsidRPr="0045295A">
        <w:rPr>
          <w:sz w:val="21"/>
        </w:rPr>
        <w:t>de</w:t>
      </w:r>
      <w:r w:rsidRPr="0045295A">
        <w:rPr>
          <w:spacing w:val="-1"/>
          <w:sz w:val="21"/>
        </w:rPr>
        <w:t xml:space="preserve"> </w:t>
      </w:r>
      <w:r w:rsidRPr="0045295A">
        <w:rPr>
          <w:sz w:val="21"/>
        </w:rPr>
        <w:t>este.</w:t>
      </w:r>
    </w:p>
    <w:p w14:paraId="228E4475" w14:textId="0E6BD272" w:rsidR="0045295A" w:rsidRDefault="00ED7C0F" w:rsidP="000929C5">
      <w:pPr>
        <w:pStyle w:val="Prrafodelista"/>
        <w:numPr>
          <w:ilvl w:val="0"/>
          <w:numId w:val="19"/>
        </w:numPr>
        <w:tabs>
          <w:tab w:val="left" w:pos="1509"/>
        </w:tabs>
        <w:spacing w:before="94"/>
        <w:ind w:right="985"/>
        <w:rPr>
          <w:sz w:val="21"/>
        </w:rPr>
      </w:pPr>
      <w:r w:rsidRPr="0045295A">
        <w:rPr>
          <w:sz w:val="21"/>
        </w:rPr>
        <w:t>Los</w:t>
      </w:r>
      <w:r w:rsidRPr="0045295A">
        <w:rPr>
          <w:spacing w:val="-10"/>
          <w:sz w:val="21"/>
        </w:rPr>
        <w:t xml:space="preserve"> </w:t>
      </w:r>
      <w:r w:rsidR="00926FD9" w:rsidRPr="0045295A">
        <w:rPr>
          <w:sz w:val="21"/>
        </w:rPr>
        <w:t>e</w:t>
      </w:r>
      <w:r w:rsidRPr="0045295A">
        <w:rPr>
          <w:sz w:val="21"/>
        </w:rPr>
        <w:t>quipos</w:t>
      </w:r>
      <w:r w:rsidRPr="0045295A">
        <w:rPr>
          <w:spacing w:val="-10"/>
          <w:sz w:val="21"/>
        </w:rPr>
        <w:t xml:space="preserve"> </w:t>
      </w:r>
      <w:r w:rsidRPr="0045295A">
        <w:rPr>
          <w:sz w:val="21"/>
        </w:rPr>
        <w:t>de</w:t>
      </w:r>
      <w:r w:rsidRPr="0045295A">
        <w:rPr>
          <w:spacing w:val="-10"/>
          <w:sz w:val="21"/>
        </w:rPr>
        <w:t xml:space="preserve"> </w:t>
      </w:r>
      <w:r w:rsidR="00926FD9" w:rsidRPr="0045295A">
        <w:rPr>
          <w:sz w:val="21"/>
        </w:rPr>
        <w:t>t</w:t>
      </w:r>
      <w:r w:rsidRPr="0045295A">
        <w:rPr>
          <w:sz w:val="21"/>
        </w:rPr>
        <w:t>rabajo</w:t>
      </w:r>
      <w:r w:rsidRPr="0045295A">
        <w:rPr>
          <w:spacing w:val="-10"/>
          <w:sz w:val="21"/>
        </w:rPr>
        <w:t xml:space="preserve"> </w:t>
      </w:r>
      <w:r w:rsidRPr="0045295A">
        <w:rPr>
          <w:sz w:val="21"/>
        </w:rPr>
        <w:t>podrán</w:t>
      </w:r>
      <w:r w:rsidRPr="0045295A">
        <w:rPr>
          <w:spacing w:val="-10"/>
          <w:sz w:val="21"/>
        </w:rPr>
        <w:t xml:space="preserve"> </w:t>
      </w:r>
      <w:r w:rsidRPr="0045295A">
        <w:rPr>
          <w:sz w:val="21"/>
        </w:rPr>
        <w:t>integrarse</w:t>
      </w:r>
      <w:r w:rsidRPr="0045295A">
        <w:rPr>
          <w:spacing w:val="-9"/>
          <w:sz w:val="21"/>
        </w:rPr>
        <w:t xml:space="preserve"> </w:t>
      </w:r>
      <w:r w:rsidRPr="0045295A">
        <w:rPr>
          <w:sz w:val="21"/>
        </w:rPr>
        <w:t>con</w:t>
      </w:r>
      <w:r w:rsidRPr="0045295A">
        <w:rPr>
          <w:spacing w:val="-10"/>
          <w:sz w:val="21"/>
        </w:rPr>
        <w:t xml:space="preserve"> </w:t>
      </w:r>
      <w:r w:rsidRPr="0045295A">
        <w:rPr>
          <w:sz w:val="21"/>
        </w:rPr>
        <w:t>servidores</w:t>
      </w:r>
      <w:r w:rsidRPr="0045295A">
        <w:rPr>
          <w:spacing w:val="-10"/>
          <w:sz w:val="21"/>
        </w:rPr>
        <w:t xml:space="preserve"> </w:t>
      </w:r>
      <w:r w:rsidRPr="0045295A">
        <w:rPr>
          <w:sz w:val="21"/>
        </w:rPr>
        <w:t>públicos</w:t>
      </w:r>
      <w:r w:rsidRPr="0045295A">
        <w:rPr>
          <w:spacing w:val="-8"/>
          <w:sz w:val="21"/>
        </w:rPr>
        <w:t xml:space="preserve"> </w:t>
      </w:r>
      <w:r w:rsidRPr="0045295A">
        <w:rPr>
          <w:sz w:val="21"/>
        </w:rPr>
        <w:t>de</w:t>
      </w:r>
      <w:r w:rsidRPr="0045295A">
        <w:rPr>
          <w:spacing w:val="-10"/>
          <w:sz w:val="21"/>
        </w:rPr>
        <w:t xml:space="preserve"> </w:t>
      </w:r>
      <w:r w:rsidRPr="0045295A">
        <w:rPr>
          <w:sz w:val="21"/>
        </w:rPr>
        <w:t>carrera</w:t>
      </w:r>
      <w:r w:rsidRPr="0045295A">
        <w:rPr>
          <w:spacing w:val="-10"/>
          <w:sz w:val="21"/>
        </w:rPr>
        <w:t xml:space="preserve"> </w:t>
      </w:r>
      <w:r w:rsidRPr="0045295A">
        <w:rPr>
          <w:sz w:val="21"/>
        </w:rPr>
        <w:t>administrativa</w:t>
      </w:r>
      <w:r w:rsidRPr="0045295A">
        <w:rPr>
          <w:spacing w:val="-9"/>
          <w:sz w:val="21"/>
        </w:rPr>
        <w:t xml:space="preserve"> </w:t>
      </w:r>
      <w:r w:rsidR="0038263F" w:rsidRPr="0045295A">
        <w:rPr>
          <w:sz w:val="21"/>
        </w:rPr>
        <w:t>de</w:t>
      </w:r>
      <w:r w:rsidR="0038263F">
        <w:rPr>
          <w:sz w:val="21"/>
        </w:rPr>
        <w:t xml:space="preserve"> </w:t>
      </w:r>
      <w:r w:rsidR="0038263F" w:rsidRPr="0045295A">
        <w:rPr>
          <w:spacing w:val="-56"/>
          <w:sz w:val="21"/>
        </w:rPr>
        <w:t>la</w:t>
      </w:r>
      <w:r w:rsidRPr="0045295A">
        <w:rPr>
          <w:sz w:val="21"/>
        </w:rPr>
        <w:t xml:space="preserve"> misma dependencia, de otras dependencias, de diferentes disciplinas y niveles jerárquicos</w:t>
      </w:r>
      <w:r w:rsidRPr="0045295A">
        <w:rPr>
          <w:spacing w:val="1"/>
          <w:sz w:val="21"/>
        </w:rPr>
        <w:t xml:space="preserve"> </w:t>
      </w:r>
      <w:r w:rsidRPr="0045295A">
        <w:rPr>
          <w:sz w:val="21"/>
        </w:rPr>
        <w:t>de</w:t>
      </w:r>
      <w:r w:rsidRPr="0045295A">
        <w:rPr>
          <w:spacing w:val="-2"/>
          <w:sz w:val="21"/>
        </w:rPr>
        <w:t xml:space="preserve"> </w:t>
      </w:r>
      <w:r w:rsidRPr="0045295A">
        <w:rPr>
          <w:sz w:val="21"/>
        </w:rPr>
        <w:t>la</w:t>
      </w:r>
      <w:r w:rsidRPr="0045295A">
        <w:rPr>
          <w:spacing w:val="-1"/>
          <w:sz w:val="21"/>
        </w:rPr>
        <w:t xml:space="preserve"> </w:t>
      </w:r>
      <w:r w:rsidRPr="0045295A">
        <w:rPr>
          <w:sz w:val="21"/>
        </w:rPr>
        <w:t>Entidad.</w:t>
      </w:r>
    </w:p>
    <w:p w14:paraId="00C473E0" w14:textId="22E0BBB8" w:rsidR="00BB5ADC" w:rsidRPr="0045295A" w:rsidRDefault="00ED7C0F" w:rsidP="000929C5">
      <w:pPr>
        <w:pStyle w:val="Prrafodelista"/>
        <w:numPr>
          <w:ilvl w:val="0"/>
          <w:numId w:val="19"/>
        </w:numPr>
        <w:tabs>
          <w:tab w:val="left" w:pos="1509"/>
        </w:tabs>
        <w:spacing w:before="94"/>
        <w:ind w:right="985"/>
        <w:rPr>
          <w:sz w:val="21"/>
        </w:rPr>
      </w:pPr>
      <w:r w:rsidRPr="0045295A">
        <w:rPr>
          <w:sz w:val="21"/>
        </w:rPr>
        <w:t xml:space="preserve">Los </w:t>
      </w:r>
      <w:r w:rsidR="00926FD9" w:rsidRPr="0045295A">
        <w:rPr>
          <w:sz w:val="21"/>
        </w:rPr>
        <w:t>e</w:t>
      </w:r>
      <w:r w:rsidRPr="0045295A">
        <w:rPr>
          <w:sz w:val="21"/>
        </w:rPr>
        <w:t xml:space="preserve">quipos de </w:t>
      </w:r>
      <w:r w:rsidR="00926FD9" w:rsidRPr="0045295A">
        <w:rPr>
          <w:sz w:val="21"/>
        </w:rPr>
        <w:t>t</w:t>
      </w:r>
      <w:r w:rsidRPr="0045295A">
        <w:rPr>
          <w:sz w:val="21"/>
        </w:rPr>
        <w:t>rabajo deberán designar un representante por cada equipo, quien será el</w:t>
      </w:r>
      <w:r w:rsidRPr="0045295A">
        <w:rPr>
          <w:spacing w:val="1"/>
          <w:sz w:val="21"/>
        </w:rPr>
        <w:t xml:space="preserve"> </w:t>
      </w:r>
      <w:r w:rsidRPr="0045295A">
        <w:rPr>
          <w:sz w:val="21"/>
        </w:rPr>
        <w:t>canal</w:t>
      </w:r>
      <w:r w:rsidRPr="0045295A">
        <w:rPr>
          <w:spacing w:val="-4"/>
          <w:sz w:val="21"/>
        </w:rPr>
        <w:t xml:space="preserve"> </w:t>
      </w:r>
      <w:r w:rsidRPr="0045295A">
        <w:rPr>
          <w:sz w:val="21"/>
        </w:rPr>
        <w:t>de</w:t>
      </w:r>
      <w:r w:rsidRPr="0045295A">
        <w:rPr>
          <w:spacing w:val="-3"/>
          <w:sz w:val="21"/>
        </w:rPr>
        <w:t xml:space="preserve"> </w:t>
      </w:r>
      <w:r w:rsidRPr="0045295A">
        <w:rPr>
          <w:sz w:val="21"/>
        </w:rPr>
        <w:t>comunicación</w:t>
      </w:r>
      <w:r w:rsidRPr="0045295A">
        <w:rPr>
          <w:spacing w:val="-4"/>
          <w:sz w:val="21"/>
        </w:rPr>
        <w:t xml:space="preserve"> </w:t>
      </w:r>
      <w:r w:rsidRPr="0045295A">
        <w:rPr>
          <w:sz w:val="21"/>
        </w:rPr>
        <w:t>con</w:t>
      </w:r>
      <w:r w:rsidRPr="0045295A">
        <w:rPr>
          <w:spacing w:val="-3"/>
          <w:sz w:val="21"/>
        </w:rPr>
        <w:t xml:space="preserve"> </w:t>
      </w:r>
      <w:r w:rsidRPr="0045295A">
        <w:rPr>
          <w:sz w:val="21"/>
        </w:rPr>
        <w:t>la</w:t>
      </w:r>
      <w:r w:rsidRPr="0045295A">
        <w:rPr>
          <w:spacing w:val="-4"/>
          <w:sz w:val="21"/>
        </w:rPr>
        <w:t xml:space="preserve"> </w:t>
      </w:r>
      <w:r w:rsidRPr="0045295A">
        <w:rPr>
          <w:sz w:val="21"/>
        </w:rPr>
        <w:t>Secretaría</w:t>
      </w:r>
      <w:r w:rsidRPr="0045295A">
        <w:rPr>
          <w:spacing w:val="-4"/>
          <w:sz w:val="21"/>
        </w:rPr>
        <w:t xml:space="preserve"> </w:t>
      </w:r>
      <w:r w:rsidRPr="0045295A">
        <w:rPr>
          <w:sz w:val="21"/>
        </w:rPr>
        <w:t>General</w:t>
      </w:r>
      <w:r w:rsidRPr="0045295A">
        <w:rPr>
          <w:spacing w:val="-2"/>
          <w:sz w:val="21"/>
        </w:rPr>
        <w:t xml:space="preserve"> </w:t>
      </w:r>
      <w:r w:rsidRPr="0045295A">
        <w:rPr>
          <w:sz w:val="21"/>
        </w:rPr>
        <w:t>–</w:t>
      </w:r>
      <w:r w:rsidRPr="0045295A">
        <w:rPr>
          <w:spacing w:val="-4"/>
          <w:sz w:val="21"/>
        </w:rPr>
        <w:t xml:space="preserve"> </w:t>
      </w:r>
      <w:r w:rsidRPr="0045295A">
        <w:rPr>
          <w:sz w:val="21"/>
        </w:rPr>
        <w:t>proceso</w:t>
      </w:r>
      <w:r w:rsidRPr="0045295A">
        <w:rPr>
          <w:spacing w:val="-4"/>
          <w:sz w:val="21"/>
        </w:rPr>
        <w:t xml:space="preserve"> </w:t>
      </w:r>
      <w:r w:rsidRPr="0045295A">
        <w:rPr>
          <w:sz w:val="21"/>
        </w:rPr>
        <w:t>de</w:t>
      </w:r>
      <w:r w:rsidRPr="0045295A">
        <w:rPr>
          <w:spacing w:val="-5"/>
          <w:sz w:val="21"/>
        </w:rPr>
        <w:t xml:space="preserve"> </w:t>
      </w:r>
      <w:r w:rsidRPr="0045295A">
        <w:rPr>
          <w:sz w:val="21"/>
        </w:rPr>
        <w:t>Talento</w:t>
      </w:r>
      <w:r w:rsidRPr="0045295A">
        <w:rPr>
          <w:spacing w:val="-4"/>
          <w:sz w:val="21"/>
        </w:rPr>
        <w:t xml:space="preserve"> </w:t>
      </w:r>
      <w:r w:rsidRPr="0045295A">
        <w:rPr>
          <w:sz w:val="21"/>
        </w:rPr>
        <w:t>Humano</w:t>
      </w:r>
      <w:r w:rsidRPr="0045295A">
        <w:rPr>
          <w:spacing w:val="-4"/>
          <w:sz w:val="21"/>
        </w:rPr>
        <w:t xml:space="preserve"> </w:t>
      </w:r>
      <w:r w:rsidRPr="0045295A">
        <w:rPr>
          <w:sz w:val="21"/>
        </w:rPr>
        <w:t>para</w:t>
      </w:r>
      <w:r w:rsidRPr="0045295A">
        <w:rPr>
          <w:spacing w:val="-5"/>
          <w:sz w:val="21"/>
        </w:rPr>
        <w:t xml:space="preserve"> </w:t>
      </w:r>
      <w:r w:rsidRPr="0045295A">
        <w:rPr>
          <w:sz w:val="21"/>
        </w:rPr>
        <w:t>los</w:t>
      </w:r>
      <w:r w:rsidRPr="0045295A">
        <w:rPr>
          <w:spacing w:val="-4"/>
          <w:sz w:val="21"/>
        </w:rPr>
        <w:t xml:space="preserve"> </w:t>
      </w:r>
      <w:r w:rsidRPr="0045295A">
        <w:rPr>
          <w:sz w:val="21"/>
        </w:rPr>
        <w:t>fines</w:t>
      </w:r>
      <w:r w:rsidRPr="0045295A">
        <w:rPr>
          <w:spacing w:val="-56"/>
          <w:sz w:val="21"/>
        </w:rPr>
        <w:t xml:space="preserve"> </w:t>
      </w:r>
      <w:r w:rsidRPr="0045295A">
        <w:rPr>
          <w:sz w:val="21"/>
        </w:rPr>
        <w:t>pertinentes.</w:t>
      </w:r>
    </w:p>
    <w:p w14:paraId="0B9E1871" w14:textId="77777777" w:rsidR="00BB5ADC" w:rsidRDefault="00BB5ADC">
      <w:pPr>
        <w:pStyle w:val="Textoindependiente"/>
        <w:rPr>
          <w:sz w:val="24"/>
        </w:rPr>
      </w:pPr>
    </w:p>
    <w:p w14:paraId="4B1C6624" w14:textId="25AA6D0A" w:rsidR="00BB5ADC" w:rsidRPr="00277121" w:rsidRDefault="00B058A6" w:rsidP="00B058A6">
      <w:pPr>
        <w:pStyle w:val="Ttulo3"/>
        <w:ind w:left="1418"/>
        <w:rPr>
          <w:rFonts w:ascii="Arial" w:eastAsia="Arial" w:hAnsi="Arial" w:cs="Arial"/>
          <w:b/>
          <w:bCs/>
          <w:color w:val="1F4D78"/>
        </w:rPr>
      </w:pPr>
      <w:bookmarkStart w:id="23" w:name="_Toc99637707"/>
      <w:r>
        <w:t xml:space="preserve">8.2.2.3. </w:t>
      </w:r>
      <w:r w:rsidR="00ED7C0F" w:rsidRPr="00B058A6">
        <w:t>Requisitos de los equipos de trabajo.</w:t>
      </w:r>
      <w:bookmarkEnd w:id="23"/>
    </w:p>
    <w:p w14:paraId="1B87562C" w14:textId="46E50256" w:rsidR="00BB5ADC" w:rsidRPr="00277121" w:rsidRDefault="00ED7C0F" w:rsidP="0045295A">
      <w:pPr>
        <w:spacing w:before="198" w:line="278" w:lineRule="auto"/>
        <w:ind w:right="985"/>
        <w:rPr>
          <w:sz w:val="21"/>
        </w:rPr>
      </w:pPr>
      <w:r>
        <w:rPr>
          <w:sz w:val="21"/>
        </w:rPr>
        <w:t>Los trabajos presentados por los equipos de trabajo deberán reunir los siguientes requisitos, para</w:t>
      </w:r>
      <w:r>
        <w:rPr>
          <w:spacing w:val="-56"/>
          <w:sz w:val="21"/>
        </w:rPr>
        <w:t xml:space="preserve"> </w:t>
      </w:r>
      <w:r>
        <w:rPr>
          <w:sz w:val="21"/>
        </w:rPr>
        <w:t>competir por los incentivos institucionales: El proyecto u objetivo inscrito para ser evaluado debe</w:t>
      </w:r>
      <w:r>
        <w:rPr>
          <w:spacing w:val="1"/>
          <w:sz w:val="21"/>
        </w:rPr>
        <w:t xml:space="preserve"> </w:t>
      </w:r>
      <w:r>
        <w:rPr>
          <w:sz w:val="21"/>
        </w:rPr>
        <w:t>haber concluido y los resultados del trabajo presentado deben responder a criterios de excelencia</w:t>
      </w:r>
      <w:r w:rsidR="0045295A">
        <w:rPr>
          <w:sz w:val="21"/>
        </w:rPr>
        <w:t xml:space="preserve"> </w:t>
      </w:r>
      <w:r>
        <w:rPr>
          <w:spacing w:val="-56"/>
          <w:sz w:val="21"/>
        </w:rPr>
        <w:t xml:space="preserve"> </w:t>
      </w:r>
      <w:r>
        <w:rPr>
          <w:sz w:val="21"/>
        </w:rPr>
        <w:t>y</w:t>
      </w:r>
      <w:r>
        <w:rPr>
          <w:spacing w:val="-8"/>
          <w:sz w:val="21"/>
        </w:rPr>
        <w:t xml:space="preserve"> </w:t>
      </w:r>
      <w:r>
        <w:rPr>
          <w:sz w:val="21"/>
        </w:rPr>
        <w:t>mostrar</w:t>
      </w:r>
      <w:r>
        <w:rPr>
          <w:spacing w:val="-7"/>
          <w:sz w:val="21"/>
        </w:rPr>
        <w:t xml:space="preserve"> </w:t>
      </w:r>
      <w:r>
        <w:rPr>
          <w:sz w:val="21"/>
        </w:rPr>
        <w:lastRenderedPageBreak/>
        <w:t>aportes</w:t>
      </w:r>
      <w:r>
        <w:rPr>
          <w:spacing w:val="-7"/>
          <w:sz w:val="21"/>
        </w:rPr>
        <w:t xml:space="preserve"> </w:t>
      </w:r>
      <w:r>
        <w:rPr>
          <w:sz w:val="21"/>
        </w:rPr>
        <w:t>significativos</w:t>
      </w:r>
      <w:r>
        <w:rPr>
          <w:spacing w:val="-8"/>
          <w:sz w:val="21"/>
        </w:rPr>
        <w:t xml:space="preserve"> </w:t>
      </w:r>
      <w:r>
        <w:rPr>
          <w:sz w:val="21"/>
        </w:rPr>
        <w:t>al</w:t>
      </w:r>
      <w:r>
        <w:rPr>
          <w:spacing w:val="-6"/>
          <w:sz w:val="21"/>
        </w:rPr>
        <w:t xml:space="preserve"> </w:t>
      </w:r>
      <w:r>
        <w:rPr>
          <w:sz w:val="21"/>
        </w:rPr>
        <w:t>servicio</w:t>
      </w:r>
      <w:r>
        <w:rPr>
          <w:spacing w:val="-8"/>
          <w:sz w:val="21"/>
        </w:rPr>
        <w:t xml:space="preserve"> </w:t>
      </w:r>
      <w:r>
        <w:rPr>
          <w:sz w:val="21"/>
        </w:rPr>
        <w:t>que</w:t>
      </w:r>
      <w:r>
        <w:rPr>
          <w:spacing w:val="-8"/>
          <w:sz w:val="21"/>
        </w:rPr>
        <w:t xml:space="preserve"> </w:t>
      </w:r>
      <w:r>
        <w:rPr>
          <w:sz w:val="21"/>
        </w:rPr>
        <w:t>ofrece</w:t>
      </w:r>
      <w:r>
        <w:rPr>
          <w:spacing w:val="-7"/>
          <w:sz w:val="21"/>
        </w:rPr>
        <w:t xml:space="preserve"> </w:t>
      </w:r>
      <w:r>
        <w:rPr>
          <w:sz w:val="21"/>
        </w:rPr>
        <w:t>la</w:t>
      </w:r>
      <w:r>
        <w:rPr>
          <w:spacing w:val="-8"/>
          <w:sz w:val="21"/>
        </w:rPr>
        <w:t xml:space="preserve"> </w:t>
      </w:r>
      <w:r>
        <w:rPr>
          <w:sz w:val="21"/>
        </w:rPr>
        <w:t>Entidad,</w:t>
      </w:r>
      <w:r>
        <w:rPr>
          <w:spacing w:val="-6"/>
          <w:sz w:val="21"/>
        </w:rPr>
        <w:t xml:space="preserve"> </w:t>
      </w:r>
      <w:r>
        <w:rPr>
          <w:sz w:val="21"/>
        </w:rPr>
        <w:t>de</w:t>
      </w:r>
      <w:r>
        <w:rPr>
          <w:spacing w:val="-8"/>
          <w:sz w:val="21"/>
        </w:rPr>
        <w:t xml:space="preserve"> </w:t>
      </w:r>
      <w:r>
        <w:rPr>
          <w:sz w:val="21"/>
        </w:rPr>
        <w:t>conformidad</w:t>
      </w:r>
      <w:r>
        <w:rPr>
          <w:spacing w:val="-8"/>
          <w:sz w:val="21"/>
        </w:rPr>
        <w:t xml:space="preserve"> </w:t>
      </w:r>
      <w:r>
        <w:rPr>
          <w:sz w:val="21"/>
        </w:rPr>
        <w:t>con</w:t>
      </w:r>
      <w:r>
        <w:rPr>
          <w:spacing w:val="-7"/>
          <w:sz w:val="21"/>
        </w:rPr>
        <w:t xml:space="preserve"> </w:t>
      </w:r>
      <w:r>
        <w:rPr>
          <w:sz w:val="21"/>
        </w:rPr>
        <w:t>lo</w:t>
      </w:r>
      <w:r>
        <w:rPr>
          <w:spacing w:val="-8"/>
          <w:sz w:val="21"/>
        </w:rPr>
        <w:t xml:space="preserve"> </w:t>
      </w:r>
      <w:r>
        <w:rPr>
          <w:sz w:val="21"/>
        </w:rPr>
        <w:t>previsto</w:t>
      </w:r>
      <w:r>
        <w:rPr>
          <w:spacing w:val="-7"/>
          <w:sz w:val="21"/>
        </w:rPr>
        <w:t xml:space="preserve"> </w:t>
      </w:r>
      <w:r>
        <w:rPr>
          <w:sz w:val="21"/>
        </w:rPr>
        <w:t>en</w:t>
      </w:r>
      <w:r>
        <w:rPr>
          <w:spacing w:val="-56"/>
          <w:sz w:val="21"/>
        </w:rPr>
        <w:t xml:space="preserve"> </w:t>
      </w:r>
      <w:r>
        <w:rPr>
          <w:sz w:val="21"/>
        </w:rPr>
        <w:t>el</w:t>
      </w:r>
      <w:r>
        <w:rPr>
          <w:spacing w:val="-2"/>
          <w:sz w:val="21"/>
        </w:rPr>
        <w:t xml:space="preserve"> </w:t>
      </w:r>
      <w:r>
        <w:rPr>
          <w:sz w:val="21"/>
        </w:rPr>
        <w:t>artículo</w:t>
      </w:r>
      <w:r>
        <w:rPr>
          <w:spacing w:val="-1"/>
          <w:sz w:val="21"/>
        </w:rPr>
        <w:t xml:space="preserve"> </w:t>
      </w:r>
      <w:r>
        <w:rPr>
          <w:sz w:val="21"/>
        </w:rPr>
        <w:t>2.2.10.14.</w:t>
      </w:r>
      <w:r>
        <w:rPr>
          <w:spacing w:val="-1"/>
          <w:sz w:val="21"/>
        </w:rPr>
        <w:t xml:space="preserve"> </w:t>
      </w:r>
      <w:r>
        <w:rPr>
          <w:sz w:val="21"/>
        </w:rPr>
        <w:t>del</w:t>
      </w:r>
      <w:r>
        <w:rPr>
          <w:spacing w:val="-1"/>
          <w:sz w:val="21"/>
        </w:rPr>
        <w:t xml:space="preserve"> </w:t>
      </w:r>
      <w:r>
        <w:rPr>
          <w:sz w:val="21"/>
        </w:rPr>
        <w:t>Decreto</w:t>
      </w:r>
      <w:r>
        <w:rPr>
          <w:spacing w:val="-1"/>
          <w:sz w:val="21"/>
        </w:rPr>
        <w:t xml:space="preserve"> </w:t>
      </w:r>
      <w:r>
        <w:rPr>
          <w:sz w:val="21"/>
        </w:rPr>
        <w:t>1083</w:t>
      </w:r>
      <w:r w:rsidR="00926FD9">
        <w:rPr>
          <w:sz w:val="21"/>
        </w:rPr>
        <w:t xml:space="preserve"> de 2015</w:t>
      </w:r>
      <w:r>
        <w:rPr>
          <w:sz w:val="21"/>
        </w:rPr>
        <w:t>.</w:t>
      </w:r>
    </w:p>
    <w:p w14:paraId="15FA4490" w14:textId="77777777" w:rsidR="00B058A6" w:rsidRDefault="00B058A6" w:rsidP="00B058A6">
      <w:pPr>
        <w:pStyle w:val="Ttulo3"/>
        <w:ind w:left="1418"/>
      </w:pPr>
    </w:p>
    <w:p w14:paraId="3201A51C" w14:textId="1BBD594F" w:rsidR="00BB5ADC" w:rsidRPr="00277121" w:rsidRDefault="00B058A6" w:rsidP="00B058A6">
      <w:pPr>
        <w:pStyle w:val="Ttulo3"/>
        <w:ind w:left="1418"/>
        <w:rPr>
          <w:rFonts w:ascii="Arial" w:eastAsia="Arial" w:hAnsi="Arial" w:cs="Arial"/>
          <w:b/>
          <w:bCs/>
          <w:color w:val="1F4D78"/>
        </w:rPr>
      </w:pPr>
      <w:bookmarkStart w:id="24" w:name="_Toc99637708"/>
      <w:r>
        <w:t xml:space="preserve">8.2.2.4. </w:t>
      </w:r>
      <w:r w:rsidR="00ED7C0F" w:rsidRPr="00B058A6">
        <w:t>Inscripción y proceso de los equipos de trabajo.</w:t>
      </w:r>
      <w:bookmarkEnd w:id="24"/>
    </w:p>
    <w:p w14:paraId="30E8F22B" w14:textId="77777777" w:rsidR="0045295A" w:rsidRPr="00BB321A" w:rsidRDefault="00ED7C0F" w:rsidP="0045295A">
      <w:pPr>
        <w:spacing w:before="198"/>
        <w:ind w:right="986"/>
      </w:pPr>
      <w:r w:rsidRPr="00BB321A">
        <w:t>Para la inscripción de los equipos de trabajo se tendrá en cuenta el procedimiento señalado a</w:t>
      </w:r>
      <w:r w:rsidRPr="00BB321A">
        <w:rPr>
          <w:spacing w:val="1"/>
        </w:rPr>
        <w:t xml:space="preserve"> </w:t>
      </w:r>
      <w:r w:rsidRPr="00BB321A">
        <w:t>continuación:</w:t>
      </w:r>
    </w:p>
    <w:p w14:paraId="3CFB424B" w14:textId="77777777" w:rsidR="0045295A" w:rsidRPr="00BB321A" w:rsidRDefault="00ED7C0F" w:rsidP="000929C5">
      <w:pPr>
        <w:pStyle w:val="Prrafodelista"/>
        <w:numPr>
          <w:ilvl w:val="0"/>
          <w:numId w:val="20"/>
        </w:numPr>
        <w:spacing w:before="198"/>
        <w:ind w:right="986"/>
      </w:pPr>
      <w:r w:rsidRPr="00BB321A">
        <w:t>Publicación de la convocatoria. El proceso de</w:t>
      </w:r>
      <w:r w:rsidRPr="00BB321A">
        <w:rPr>
          <w:spacing w:val="1"/>
        </w:rPr>
        <w:t xml:space="preserve"> </w:t>
      </w:r>
      <w:r w:rsidRPr="00BB321A">
        <w:t>Talento</w:t>
      </w:r>
      <w:r w:rsidRPr="00BB321A">
        <w:rPr>
          <w:spacing w:val="-3"/>
        </w:rPr>
        <w:t xml:space="preserve"> </w:t>
      </w:r>
      <w:r w:rsidRPr="00BB321A">
        <w:t>Humano</w:t>
      </w:r>
      <w:r w:rsidRPr="00BB321A">
        <w:rPr>
          <w:spacing w:val="-2"/>
        </w:rPr>
        <w:t xml:space="preserve"> </w:t>
      </w:r>
      <w:r w:rsidRPr="00BB321A">
        <w:t>abrirá</w:t>
      </w:r>
      <w:r w:rsidRPr="00BB321A">
        <w:rPr>
          <w:spacing w:val="-3"/>
        </w:rPr>
        <w:t xml:space="preserve"> </w:t>
      </w:r>
      <w:r w:rsidRPr="00BB321A">
        <w:t>convocatoria</w:t>
      </w:r>
      <w:r w:rsidRPr="00BB321A">
        <w:rPr>
          <w:spacing w:val="-2"/>
        </w:rPr>
        <w:t xml:space="preserve"> </w:t>
      </w:r>
      <w:r w:rsidRPr="00BB321A">
        <w:t>entre</w:t>
      </w:r>
      <w:r w:rsidRPr="00BB321A">
        <w:rPr>
          <w:spacing w:val="-3"/>
        </w:rPr>
        <w:t xml:space="preserve"> </w:t>
      </w:r>
      <w:r w:rsidRPr="00BB321A">
        <w:t>los</w:t>
      </w:r>
      <w:r w:rsidRPr="00BB321A">
        <w:rPr>
          <w:spacing w:val="-2"/>
        </w:rPr>
        <w:t xml:space="preserve"> </w:t>
      </w:r>
      <w:r w:rsidRPr="00BB321A">
        <w:t>empleados</w:t>
      </w:r>
      <w:r w:rsidRPr="00BB321A">
        <w:rPr>
          <w:spacing w:val="-3"/>
        </w:rPr>
        <w:t xml:space="preserve"> </w:t>
      </w:r>
      <w:r w:rsidRPr="00BB321A">
        <w:t>públicos</w:t>
      </w:r>
      <w:r w:rsidRPr="00BB321A">
        <w:rPr>
          <w:spacing w:val="-2"/>
        </w:rPr>
        <w:t xml:space="preserve"> </w:t>
      </w:r>
      <w:r w:rsidRPr="00BB321A">
        <w:t>para</w:t>
      </w:r>
      <w:r w:rsidRPr="00BB321A">
        <w:rPr>
          <w:spacing w:val="-1"/>
        </w:rPr>
        <w:t xml:space="preserve"> </w:t>
      </w:r>
      <w:r w:rsidRPr="00BB321A">
        <w:t>inscripciones.</w:t>
      </w:r>
    </w:p>
    <w:p w14:paraId="0610B909" w14:textId="66A9F9B4" w:rsidR="0045295A" w:rsidRPr="00BB321A" w:rsidRDefault="00ED7C0F" w:rsidP="000929C5">
      <w:pPr>
        <w:pStyle w:val="Prrafodelista"/>
        <w:numPr>
          <w:ilvl w:val="0"/>
          <w:numId w:val="20"/>
        </w:numPr>
        <w:spacing w:before="198"/>
        <w:ind w:right="986"/>
      </w:pPr>
      <w:r w:rsidRPr="00BB321A">
        <w:t>En caso de no presentarse al menos un (1) equipo de trabajo</w:t>
      </w:r>
      <w:r w:rsidR="0045295A" w:rsidRPr="00BB321A">
        <w:t xml:space="preserve"> al cierre de las inscripciones; </w:t>
      </w:r>
      <w:r w:rsidRPr="00BB321A">
        <w:t>se realizará una segunda</w:t>
      </w:r>
      <w:r w:rsidRPr="00BB321A">
        <w:rPr>
          <w:spacing w:val="1"/>
        </w:rPr>
        <w:t xml:space="preserve"> </w:t>
      </w:r>
      <w:r w:rsidRPr="00BB321A">
        <w:t>convocatoria. Si durante las dos (2) convocatorias</w:t>
      </w:r>
      <w:r w:rsidRPr="00BB321A">
        <w:rPr>
          <w:spacing w:val="-56"/>
        </w:rPr>
        <w:t xml:space="preserve"> </w:t>
      </w:r>
      <w:r w:rsidRPr="00BB321A">
        <w:t>no se presentan equipos de trabajo, la convocatoria deberá declararse desierta y el</w:t>
      </w:r>
      <w:r w:rsidRPr="00BB321A">
        <w:rPr>
          <w:spacing w:val="1"/>
        </w:rPr>
        <w:t xml:space="preserve"> </w:t>
      </w:r>
      <w:r w:rsidRPr="00BB321A">
        <w:t>presupuesto</w:t>
      </w:r>
      <w:r w:rsidRPr="00BB321A">
        <w:rPr>
          <w:spacing w:val="-3"/>
        </w:rPr>
        <w:t xml:space="preserve"> </w:t>
      </w:r>
      <w:r w:rsidRPr="00BB321A">
        <w:t>asignado</w:t>
      </w:r>
      <w:r w:rsidRPr="00BB321A">
        <w:rPr>
          <w:spacing w:val="-2"/>
        </w:rPr>
        <w:t xml:space="preserve"> </w:t>
      </w:r>
      <w:r w:rsidRPr="00BB321A">
        <w:t>para</w:t>
      </w:r>
      <w:r w:rsidRPr="00BB321A">
        <w:rPr>
          <w:spacing w:val="-2"/>
        </w:rPr>
        <w:t xml:space="preserve"> </w:t>
      </w:r>
      <w:r w:rsidRPr="00BB321A">
        <w:t>equipos</w:t>
      </w:r>
      <w:r w:rsidRPr="00BB321A">
        <w:rPr>
          <w:spacing w:val="-2"/>
        </w:rPr>
        <w:t xml:space="preserve"> </w:t>
      </w:r>
      <w:r w:rsidRPr="00BB321A">
        <w:t>de</w:t>
      </w:r>
      <w:r w:rsidRPr="00BB321A">
        <w:rPr>
          <w:spacing w:val="-2"/>
        </w:rPr>
        <w:t xml:space="preserve"> </w:t>
      </w:r>
      <w:r w:rsidRPr="00BB321A">
        <w:t>trabajo</w:t>
      </w:r>
      <w:r w:rsidRPr="00BB321A">
        <w:rPr>
          <w:spacing w:val="-2"/>
        </w:rPr>
        <w:t xml:space="preserve"> </w:t>
      </w:r>
      <w:r w:rsidRPr="00BB321A">
        <w:t>se</w:t>
      </w:r>
      <w:r w:rsidRPr="00BB321A">
        <w:rPr>
          <w:spacing w:val="-2"/>
        </w:rPr>
        <w:t xml:space="preserve"> </w:t>
      </w:r>
      <w:r w:rsidRPr="00BB321A">
        <w:t>destinará</w:t>
      </w:r>
      <w:r w:rsidRPr="00BB321A">
        <w:rPr>
          <w:spacing w:val="-3"/>
        </w:rPr>
        <w:t xml:space="preserve"> </w:t>
      </w:r>
      <w:r w:rsidRPr="00BB321A">
        <w:t>a</w:t>
      </w:r>
      <w:r w:rsidRPr="00BB321A">
        <w:rPr>
          <w:spacing w:val="-2"/>
        </w:rPr>
        <w:t xml:space="preserve"> </w:t>
      </w:r>
      <w:r w:rsidRPr="00BB321A">
        <w:t>actividades</w:t>
      </w:r>
      <w:r w:rsidRPr="00BB321A">
        <w:rPr>
          <w:spacing w:val="-2"/>
        </w:rPr>
        <w:t xml:space="preserve"> </w:t>
      </w:r>
      <w:r w:rsidRPr="00BB321A">
        <w:t>de</w:t>
      </w:r>
      <w:r w:rsidRPr="00BB321A">
        <w:rPr>
          <w:spacing w:val="-2"/>
        </w:rPr>
        <w:t xml:space="preserve"> </w:t>
      </w:r>
      <w:r w:rsidRPr="00BB321A">
        <w:t>bienestar.</w:t>
      </w:r>
    </w:p>
    <w:p w14:paraId="0CB7731D" w14:textId="77777777" w:rsidR="0045295A" w:rsidRPr="00BB321A" w:rsidRDefault="00ED7C0F" w:rsidP="000929C5">
      <w:pPr>
        <w:pStyle w:val="Prrafodelista"/>
        <w:numPr>
          <w:ilvl w:val="0"/>
          <w:numId w:val="20"/>
        </w:numPr>
        <w:spacing w:before="198"/>
        <w:ind w:right="986"/>
      </w:pPr>
      <w:r w:rsidRPr="00BB321A">
        <w:t>La inscripción del equipo de trabajo se hará por escrito, la cual deberá ser radicada ante</w:t>
      </w:r>
      <w:r w:rsidRPr="00BB321A">
        <w:rPr>
          <w:spacing w:val="1"/>
        </w:rPr>
        <w:t xml:space="preserve"> </w:t>
      </w:r>
      <w:r w:rsidRPr="00BB321A">
        <w:t>correspondencia</w:t>
      </w:r>
      <w:r w:rsidRPr="00BB321A">
        <w:rPr>
          <w:spacing w:val="-2"/>
        </w:rPr>
        <w:t xml:space="preserve"> </w:t>
      </w:r>
      <w:r w:rsidRPr="00BB321A">
        <w:t>dirigido</w:t>
      </w:r>
      <w:r w:rsidRPr="00BB321A">
        <w:rPr>
          <w:spacing w:val="-2"/>
        </w:rPr>
        <w:t xml:space="preserve"> </w:t>
      </w:r>
      <w:r w:rsidRPr="00BB321A">
        <w:t>a</w:t>
      </w:r>
      <w:r w:rsidRPr="00BB321A">
        <w:rPr>
          <w:spacing w:val="-1"/>
        </w:rPr>
        <w:t xml:space="preserve"> </w:t>
      </w:r>
      <w:r w:rsidRPr="00BB321A">
        <w:t>la</w:t>
      </w:r>
      <w:r w:rsidRPr="00BB321A">
        <w:rPr>
          <w:spacing w:val="-2"/>
        </w:rPr>
        <w:t xml:space="preserve"> </w:t>
      </w:r>
      <w:r w:rsidRPr="00BB321A">
        <w:t>Secretaría</w:t>
      </w:r>
      <w:r w:rsidRPr="00BB321A">
        <w:rPr>
          <w:spacing w:val="-1"/>
        </w:rPr>
        <w:t xml:space="preserve"> </w:t>
      </w:r>
      <w:r w:rsidRPr="00BB321A">
        <w:t>General</w:t>
      </w:r>
      <w:r w:rsidRPr="00BB321A">
        <w:rPr>
          <w:spacing w:val="-1"/>
        </w:rPr>
        <w:t xml:space="preserve"> </w:t>
      </w:r>
      <w:r w:rsidRPr="00BB321A">
        <w:t>de</w:t>
      </w:r>
      <w:r w:rsidRPr="00BB321A">
        <w:rPr>
          <w:spacing w:val="-2"/>
        </w:rPr>
        <w:t xml:space="preserve"> </w:t>
      </w:r>
      <w:r w:rsidRPr="00BB321A">
        <w:t>la</w:t>
      </w:r>
      <w:r w:rsidRPr="00BB321A">
        <w:rPr>
          <w:spacing w:val="-1"/>
        </w:rPr>
        <w:t xml:space="preserve"> </w:t>
      </w:r>
      <w:r w:rsidRPr="00BB321A">
        <w:t>Entidad.</w:t>
      </w:r>
    </w:p>
    <w:p w14:paraId="67E26AF9" w14:textId="3858E8EF" w:rsidR="00EF0B86" w:rsidRPr="00BB321A" w:rsidRDefault="00ED7C0F" w:rsidP="000929C5">
      <w:pPr>
        <w:pStyle w:val="Prrafodelista"/>
        <w:numPr>
          <w:ilvl w:val="0"/>
          <w:numId w:val="20"/>
        </w:numPr>
        <w:spacing w:before="198"/>
        <w:ind w:right="986"/>
      </w:pPr>
      <w:r w:rsidRPr="00BB321A">
        <w:t xml:space="preserve">En la solicitud de inscripción se registrarán </w:t>
      </w:r>
      <w:r w:rsidR="00EF0B86" w:rsidRPr="00BB321A">
        <w:t xml:space="preserve">de acuerdo a los lineamientos que se establezcan en la convocatoria. </w:t>
      </w:r>
    </w:p>
    <w:p w14:paraId="553324D2" w14:textId="76D4326E" w:rsidR="00F0639C" w:rsidRPr="00BB321A" w:rsidRDefault="0038263F" w:rsidP="000929C5">
      <w:pPr>
        <w:pStyle w:val="Prrafodelista"/>
        <w:numPr>
          <w:ilvl w:val="0"/>
          <w:numId w:val="20"/>
        </w:numPr>
        <w:spacing w:before="198"/>
        <w:ind w:right="986"/>
      </w:pPr>
      <w:r>
        <w:t>L</w:t>
      </w:r>
      <w:r w:rsidR="00ED7C0F" w:rsidRPr="00BB321A">
        <w:t xml:space="preserve">os equipos de trabajo inscritos deberán </w:t>
      </w:r>
      <w:r w:rsidR="0045295A" w:rsidRPr="00BB321A">
        <w:t xml:space="preserve">radicar en correspondencia, dirigido a la Secretaria General, proceso Gestión del Talento Humano, el </w:t>
      </w:r>
      <w:r w:rsidR="00ED7C0F" w:rsidRPr="00BB321A">
        <w:t>proyecto de la experiencia innovadora</w:t>
      </w:r>
      <w:r w:rsidR="0045295A" w:rsidRPr="00BB321A">
        <w:t xml:space="preserve"> en las fechas y formatos que se definan</w:t>
      </w:r>
      <w:r w:rsidR="00F0639C" w:rsidRPr="00BB321A">
        <w:t xml:space="preserve"> durante el proceso para tramitar lo pertinente frente a su evaluación</w:t>
      </w:r>
      <w:r w:rsidR="00ED7C0F" w:rsidRPr="00BB321A">
        <w:t>.</w:t>
      </w:r>
    </w:p>
    <w:p w14:paraId="3E55DA2D" w14:textId="7E9FCB88" w:rsidR="00F0639C" w:rsidRPr="00BB321A" w:rsidRDefault="00ED7C0F" w:rsidP="000929C5">
      <w:pPr>
        <w:pStyle w:val="Prrafodelista"/>
        <w:numPr>
          <w:ilvl w:val="0"/>
          <w:numId w:val="20"/>
        </w:numPr>
        <w:spacing w:before="198"/>
        <w:ind w:right="986"/>
      </w:pPr>
      <w:r w:rsidRPr="00BB321A">
        <w:t>En</w:t>
      </w:r>
      <w:r w:rsidRPr="00BB321A">
        <w:rPr>
          <w:spacing w:val="-10"/>
        </w:rPr>
        <w:t xml:space="preserve"> </w:t>
      </w:r>
      <w:r w:rsidRPr="00BB321A">
        <w:t>el</w:t>
      </w:r>
      <w:r w:rsidRPr="00BB321A">
        <w:rPr>
          <w:spacing w:val="-9"/>
        </w:rPr>
        <w:t xml:space="preserve"> </w:t>
      </w:r>
      <w:r w:rsidRPr="00BB321A">
        <w:t>evento</w:t>
      </w:r>
      <w:r w:rsidRPr="00BB321A">
        <w:rPr>
          <w:spacing w:val="-10"/>
        </w:rPr>
        <w:t xml:space="preserve"> </w:t>
      </w:r>
      <w:r w:rsidRPr="00BB321A">
        <w:t>que</w:t>
      </w:r>
      <w:r w:rsidRPr="00BB321A">
        <w:rPr>
          <w:spacing w:val="-10"/>
        </w:rPr>
        <w:t xml:space="preserve"> </w:t>
      </w:r>
      <w:r w:rsidRPr="00BB321A">
        <w:t>un</w:t>
      </w:r>
      <w:r w:rsidRPr="00BB321A">
        <w:rPr>
          <w:spacing w:val="-10"/>
        </w:rPr>
        <w:t xml:space="preserve"> </w:t>
      </w:r>
      <w:r w:rsidRPr="00BB321A">
        <w:t>empleado</w:t>
      </w:r>
      <w:r w:rsidRPr="00BB321A">
        <w:rPr>
          <w:spacing w:val="-10"/>
        </w:rPr>
        <w:t xml:space="preserve"> </w:t>
      </w:r>
      <w:r w:rsidRPr="00BB321A">
        <w:t>se</w:t>
      </w:r>
      <w:r w:rsidRPr="00BB321A">
        <w:rPr>
          <w:spacing w:val="-10"/>
        </w:rPr>
        <w:t xml:space="preserve"> </w:t>
      </w:r>
      <w:r w:rsidRPr="00BB321A">
        <w:t>retire</w:t>
      </w:r>
      <w:r w:rsidRPr="00BB321A">
        <w:rPr>
          <w:spacing w:val="-10"/>
        </w:rPr>
        <w:t xml:space="preserve"> </w:t>
      </w:r>
      <w:r w:rsidRPr="00BB321A">
        <w:t>del</w:t>
      </w:r>
      <w:r w:rsidRPr="00BB321A">
        <w:rPr>
          <w:spacing w:val="-9"/>
        </w:rPr>
        <w:t xml:space="preserve"> </w:t>
      </w:r>
      <w:r w:rsidRPr="00BB321A">
        <w:t>equipo</w:t>
      </w:r>
      <w:r w:rsidRPr="00BB321A">
        <w:rPr>
          <w:spacing w:val="-10"/>
        </w:rPr>
        <w:t xml:space="preserve"> </w:t>
      </w:r>
      <w:r w:rsidRPr="00BB321A">
        <w:t>de</w:t>
      </w:r>
      <w:r w:rsidRPr="00BB321A">
        <w:rPr>
          <w:spacing w:val="-10"/>
        </w:rPr>
        <w:t xml:space="preserve"> </w:t>
      </w:r>
      <w:r w:rsidRPr="00BB321A">
        <w:t>trabajo,</w:t>
      </w:r>
      <w:r w:rsidRPr="00BB321A">
        <w:rPr>
          <w:spacing w:val="-10"/>
        </w:rPr>
        <w:t xml:space="preserve"> </w:t>
      </w:r>
      <w:r w:rsidRPr="00BB321A">
        <w:t>podrá</w:t>
      </w:r>
      <w:r w:rsidRPr="00BB321A">
        <w:rPr>
          <w:spacing w:val="-10"/>
        </w:rPr>
        <w:t xml:space="preserve"> </w:t>
      </w:r>
      <w:r w:rsidRPr="00BB321A">
        <w:t>reemplazarse</w:t>
      </w:r>
      <w:r w:rsidRPr="00BB321A">
        <w:rPr>
          <w:spacing w:val="-10"/>
        </w:rPr>
        <w:t xml:space="preserve"> </w:t>
      </w:r>
      <w:r w:rsidRPr="00BB321A">
        <w:t>por</w:t>
      </w:r>
      <w:r w:rsidRPr="00BB321A">
        <w:rPr>
          <w:spacing w:val="-9"/>
        </w:rPr>
        <w:t xml:space="preserve"> </w:t>
      </w:r>
      <w:r w:rsidRPr="00BB321A">
        <w:t>otro.</w:t>
      </w:r>
      <w:r w:rsidRPr="00BB321A">
        <w:rPr>
          <w:spacing w:val="-56"/>
        </w:rPr>
        <w:t xml:space="preserve"> </w:t>
      </w:r>
      <w:r w:rsidRPr="00BB321A">
        <w:t>El reemplazo solamente será válido, siempre y cuando el retiro se produzca dentro de las</w:t>
      </w:r>
      <w:r w:rsidRPr="00BB321A">
        <w:rPr>
          <w:spacing w:val="1"/>
        </w:rPr>
        <w:t xml:space="preserve"> </w:t>
      </w:r>
      <w:r w:rsidRPr="00BB321A">
        <w:t>fechas</w:t>
      </w:r>
      <w:r w:rsidRPr="00BB321A">
        <w:rPr>
          <w:spacing w:val="-12"/>
        </w:rPr>
        <w:t xml:space="preserve"> </w:t>
      </w:r>
      <w:r w:rsidRPr="00BB321A">
        <w:t>de</w:t>
      </w:r>
      <w:r w:rsidRPr="00BB321A">
        <w:rPr>
          <w:spacing w:val="-11"/>
        </w:rPr>
        <w:t xml:space="preserve"> </w:t>
      </w:r>
      <w:r w:rsidRPr="00BB321A">
        <w:t>la</w:t>
      </w:r>
      <w:r w:rsidRPr="00BB321A">
        <w:rPr>
          <w:spacing w:val="-11"/>
        </w:rPr>
        <w:t xml:space="preserve"> </w:t>
      </w:r>
      <w:r w:rsidRPr="00BB321A">
        <w:t>convocatoria;</w:t>
      </w:r>
      <w:r w:rsidRPr="00BB321A">
        <w:rPr>
          <w:spacing w:val="-13"/>
        </w:rPr>
        <w:t xml:space="preserve"> </w:t>
      </w:r>
      <w:r w:rsidRPr="00BB321A">
        <w:t>no</w:t>
      </w:r>
      <w:r w:rsidRPr="00BB321A">
        <w:rPr>
          <w:spacing w:val="-11"/>
        </w:rPr>
        <w:t xml:space="preserve"> </w:t>
      </w:r>
      <w:r w:rsidRPr="00BB321A">
        <w:t>obstante,</w:t>
      </w:r>
      <w:r w:rsidRPr="00BB321A">
        <w:rPr>
          <w:spacing w:val="-11"/>
        </w:rPr>
        <w:t xml:space="preserve"> </w:t>
      </w:r>
      <w:r w:rsidRPr="00BB321A">
        <w:t>lo</w:t>
      </w:r>
      <w:r w:rsidRPr="00BB321A">
        <w:rPr>
          <w:spacing w:val="-12"/>
        </w:rPr>
        <w:t xml:space="preserve"> </w:t>
      </w:r>
      <w:r w:rsidRPr="00BB321A">
        <w:t>anterior,</w:t>
      </w:r>
      <w:r w:rsidRPr="00BB321A">
        <w:rPr>
          <w:spacing w:val="-11"/>
        </w:rPr>
        <w:t xml:space="preserve"> </w:t>
      </w:r>
      <w:r w:rsidRPr="00BB321A">
        <w:t>el</w:t>
      </w:r>
      <w:r w:rsidRPr="00BB321A">
        <w:rPr>
          <w:spacing w:val="-11"/>
        </w:rPr>
        <w:t xml:space="preserve"> </w:t>
      </w:r>
      <w:r w:rsidRPr="00BB321A">
        <w:t>equipo</w:t>
      </w:r>
      <w:r w:rsidRPr="00BB321A">
        <w:rPr>
          <w:spacing w:val="-11"/>
        </w:rPr>
        <w:t xml:space="preserve"> </w:t>
      </w:r>
      <w:r w:rsidRPr="00BB321A">
        <w:t>podrá</w:t>
      </w:r>
      <w:r w:rsidRPr="00BB321A">
        <w:rPr>
          <w:spacing w:val="-11"/>
        </w:rPr>
        <w:t xml:space="preserve"> </w:t>
      </w:r>
      <w:r w:rsidRPr="00BB321A">
        <w:t>continuar</w:t>
      </w:r>
      <w:r w:rsidRPr="00BB321A">
        <w:rPr>
          <w:spacing w:val="-12"/>
        </w:rPr>
        <w:t xml:space="preserve"> </w:t>
      </w:r>
      <w:r w:rsidRPr="00BB321A">
        <w:t>con</w:t>
      </w:r>
      <w:r w:rsidRPr="00BB321A">
        <w:rPr>
          <w:spacing w:val="-11"/>
        </w:rPr>
        <w:t xml:space="preserve"> </w:t>
      </w:r>
      <w:r w:rsidRPr="00BB321A">
        <w:t>el</w:t>
      </w:r>
      <w:r w:rsidRPr="00BB321A">
        <w:rPr>
          <w:spacing w:val="-10"/>
        </w:rPr>
        <w:t xml:space="preserve"> </w:t>
      </w:r>
      <w:r w:rsidRPr="00BB321A">
        <w:t>número</w:t>
      </w:r>
      <w:r w:rsidRPr="00BB321A">
        <w:rPr>
          <w:spacing w:val="-56"/>
        </w:rPr>
        <w:t xml:space="preserve"> </w:t>
      </w:r>
      <w:r w:rsidRPr="00BB321A">
        <w:t>de personas que lo conformen en el momento del retiro, siempre y cuando tenga mínimo</w:t>
      </w:r>
      <w:r w:rsidRPr="00BB321A">
        <w:rPr>
          <w:spacing w:val="1"/>
        </w:rPr>
        <w:t xml:space="preserve"> </w:t>
      </w:r>
      <w:r w:rsidRPr="00BB321A">
        <w:t>dos (2) integrantes; en todo caso el representante del equipo remitirá a la Secretaría</w:t>
      </w:r>
      <w:r w:rsidRPr="00BB321A">
        <w:rPr>
          <w:spacing w:val="1"/>
        </w:rPr>
        <w:t xml:space="preserve"> </w:t>
      </w:r>
      <w:r w:rsidRPr="00BB321A">
        <w:t>General,</w:t>
      </w:r>
      <w:r w:rsidRPr="00BB321A">
        <w:rPr>
          <w:spacing w:val="1"/>
        </w:rPr>
        <w:t xml:space="preserve"> </w:t>
      </w:r>
      <w:r w:rsidRPr="00BB321A">
        <w:t>comunicación</w:t>
      </w:r>
      <w:r w:rsidRPr="00BB321A">
        <w:rPr>
          <w:spacing w:val="1"/>
        </w:rPr>
        <w:t xml:space="preserve"> </w:t>
      </w:r>
      <w:r w:rsidRPr="00BB321A">
        <w:t>escrita</w:t>
      </w:r>
      <w:r w:rsidRPr="00BB321A">
        <w:rPr>
          <w:spacing w:val="1"/>
        </w:rPr>
        <w:t xml:space="preserve"> </w:t>
      </w:r>
      <w:r w:rsidRPr="00BB321A">
        <w:t>en</w:t>
      </w:r>
      <w:r w:rsidRPr="00BB321A">
        <w:rPr>
          <w:spacing w:val="1"/>
        </w:rPr>
        <w:t xml:space="preserve"> </w:t>
      </w:r>
      <w:r w:rsidRPr="00BB321A">
        <w:t>la</w:t>
      </w:r>
      <w:r w:rsidRPr="00BB321A">
        <w:rPr>
          <w:spacing w:val="1"/>
        </w:rPr>
        <w:t xml:space="preserve"> </w:t>
      </w:r>
      <w:r w:rsidRPr="00BB321A">
        <w:t>que</w:t>
      </w:r>
      <w:r w:rsidRPr="00BB321A">
        <w:rPr>
          <w:spacing w:val="1"/>
        </w:rPr>
        <w:t xml:space="preserve"> </w:t>
      </w:r>
      <w:r w:rsidRPr="00BB321A">
        <w:t>informe</w:t>
      </w:r>
      <w:r w:rsidRPr="00BB321A">
        <w:rPr>
          <w:spacing w:val="1"/>
        </w:rPr>
        <w:t xml:space="preserve"> </w:t>
      </w:r>
      <w:r w:rsidRPr="00BB321A">
        <w:t>sobre</w:t>
      </w:r>
      <w:r w:rsidRPr="00BB321A">
        <w:rPr>
          <w:spacing w:val="1"/>
        </w:rPr>
        <w:t xml:space="preserve"> </w:t>
      </w:r>
      <w:r w:rsidRPr="00BB321A">
        <w:t>las</w:t>
      </w:r>
      <w:r w:rsidRPr="00BB321A">
        <w:rPr>
          <w:spacing w:val="1"/>
        </w:rPr>
        <w:t xml:space="preserve"> </w:t>
      </w:r>
      <w:r w:rsidRPr="00BB321A">
        <w:t>razones</w:t>
      </w:r>
      <w:r w:rsidRPr="00BB321A">
        <w:rPr>
          <w:spacing w:val="1"/>
        </w:rPr>
        <w:t xml:space="preserve"> </w:t>
      </w:r>
      <w:r w:rsidRPr="00BB321A">
        <w:t>del</w:t>
      </w:r>
      <w:r w:rsidRPr="00BB321A">
        <w:rPr>
          <w:spacing w:val="1"/>
        </w:rPr>
        <w:t xml:space="preserve"> </w:t>
      </w:r>
      <w:r w:rsidRPr="00BB321A">
        <w:t>retiro</w:t>
      </w:r>
      <w:r w:rsidRPr="00BB321A">
        <w:rPr>
          <w:spacing w:val="1"/>
        </w:rPr>
        <w:t xml:space="preserve"> </w:t>
      </w:r>
      <w:r w:rsidRPr="00BB321A">
        <w:t>y</w:t>
      </w:r>
      <w:r w:rsidRPr="00BB321A">
        <w:rPr>
          <w:spacing w:val="1"/>
        </w:rPr>
        <w:t xml:space="preserve"> </w:t>
      </w:r>
      <w:r w:rsidRPr="00BB321A">
        <w:t>su</w:t>
      </w:r>
      <w:r w:rsidRPr="00BB321A">
        <w:rPr>
          <w:spacing w:val="1"/>
        </w:rPr>
        <w:t xml:space="preserve"> </w:t>
      </w:r>
      <w:r w:rsidRPr="00BB321A">
        <w:t>reemplazo,</w:t>
      </w:r>
      <w:r w:rsidRPr="00BB321A">
        <w:rPr>
          <w:spacing w:val="-2"/>
        </w:rPr>
        <w:t xml:space="preserve"> </w:t>
      </w:r>
      <w:r w:rsidRPr="00BB321A">
        <w:t>si</w:t>
      </w:r>
      <w:r w:rsidRPr="00BB321A">
        <w:rPr>
          <w:spacing w:val="-1"/>
        </w:rPr>
        <w:t xml:space="preserve"> </w:t>
      </w:r>
      <w:r w:rsidRPr="00BB321A">
        <w:t>es</w:t>
      </w:r>
      <w:r w:rsidRPr="00BB321A">
        <w:rPr>
          <w:spacing w:val="-1"/>
        </w:rPr>
        <w:t xml:space="preserve"> </w:t>
      </w:r>
      <w:r w:rsidRPr="00BB321A">
        <w:t>del</w:t>
      </w:r>
      <w:r w:rsidRPr="00BB321A">
        <w:rPr>
          <w:spacing w:val="-1"/>
        </w:rPr>
        <w:t xml:space="preserve"> </w:t>
      </w:r>
      <w:r w:rsidRPr="00BB321A">
        <w:t>caso.</w:t>
      </w:r>
    </w:p>
    <w:p w14:paraId="535022C8" w14:textId="0F0533B1" w:rsidR="00F0639C" w:rsidRPr="00BB321A" w:rsidRDefault="00F0639C" w:rsidP="000929C5">
      <w:pPr>
        <w:pStyle w:val="Prrafodelista"/>
        <w:numPr>
          <w:ilvl w:val="0"/>
          <w:numId w:val="20"/>
        </w:numPr>
        <w:spacing w:before="198"/>
        <w:ind w:right="986"/>
      </w:pPr>
      <w:r w:rsidRPr="00BB321A">
        <w:t>En la valoración de los equipos de trabajo, se asignará puntuación a la participación de sus integrantes en las sesiones de sensibilización o talleres de innovación que promueva o divulgue la entidad a través del proceso de Talento Humano o aquellas que sean divulgadas por la Oficina Asesora de Planeación.</w:t>
      </w:r>
    </w:p>
    <w:p w14:paraId="559CBADB" w14:textId="5934E873" w:rsidR="00F0639C" w:rsidRPr="00BB321A" w:rsidRDefault="00F0639C" w:rsidP="000929C5">
      <w:pPr>
        <w:pStyle w:val="Prrafodelista"/>
        <w:numPr>
          <w:ilvl w:val="0"/>
          <w:numId w:val="20"/>
        </w:numPr>
        <w:spacing w:before="198"/>
        <w:ind w:right="986"/>
      </w:pPr>
      <w:r w:rsidRPr="00BB321A">
        <w:t xml:space="preserve">Los equipos de trabajo </w:t>
      </w:r>
      <w:r w:rsidR="00EF0B86" w:rsidRPr="00BB321A">
        <w:t>dispondrán de la asesoría y acompañamiento de Informática y Tecnología de la UMV</w:t>
      </w:r>
    </w:p>
    <w:p w14:paraId="31BA89A1" w14:textId="698C16DC" w:rsidR="00BB5ADC" w:rsidRPr="00BB321A" w:rsidRDefault="00ED7C0F" w:rsidP="000929C5">
      <w:pPr>
        <w:pStyle w:val="Prrafodelista"/>
        <w:numPr>
          <w:ilvl w:val="0"/>
          <w:numId w:val="20"/>
        </w:numPr>
        <w:spacing w:before="198"/>
        <w:ind w:right="986"/>
      </w:pPr>
      <w:r w:rsidRPr="00BB321A">
        <w:t>Se hará una revisión de los proyectos por parte de un delegado de la Dirección General,</w:t>
      </w:r>
      <w:r w:rsidRPr="00BB321A">
        <w:rPr>
          <w:spacing w:val="1"/>
        </w:rPr>
        <w:t xml:space="preserve"> </w:t>
      </w:r>
      <w:r w:rsidRPr="00BB321A">
        <w:t>un delegado de la Oficina Asesora de Planeación y un delegado de la Secretaría General</w:t>
      </w:r>
      <w:r w:rsidRPr="00BB321A">
        <w:rPr>
          <w:spacing w:val="1"/>
        </w:rPr>
        <w:t xml:space="preserve"> </w:t>
      </w:r>
      <w:r w:rsidRPr="00BB321A">
        <w:t>quienes</w:t>
      </w:r>
      <w:r w:rsidRPr="00BB321A">
        <w:rPr>
          <w:spacing w:val="1"/>
        </w:rPr>
        <w:t xml:space="preserve"> </w:t>
      </w:r>
      <w:r w:rsidRPr="00BB321A">
        <w:t>definirán</w:t>
      </w:r>
      <w:r w:rsidRPr="00BB321A">
        <w:rPr>
          <w:spacing w:val="1"/>
        </w:rPr>
        <w:t xml:space="preserve"> </w:t>
      </w:r>
      <w:r w:rsidRPr="00BB321A">
        <w:t>la</w:t>
      </w:r>
      <w:r w:rsidRPr="00BB321A">
        <w:rPr>
          <w:spacing w:val="1"/>
        </w:rPr>
        <w:t xml:space="preserve"> </w:t>
      </w:r>
      <w:r w:rsidRPr="00BB321A">
        <w:t>pertinencia</w:t>
      </w:r>
      <w:r w:rsidRPr="00BB321A">
        <w:rPr>
          <w:spacing w:val="1"/>
        </w:rPr>
        <w:t xml:space="preserve"> </w:t>
      </w:r>
      <w:r w:rsidRPr="00BB321A">
        <w:t>del</w:t>
      </w:r>
      <w:r w:rsidRPr="00BB321A">
        <w:rPr>
          <w:spacing w:val="1"/>
        </w:rPr>
        <w:t xml:space="preserve"> </w:t>
      </w:r>
      <w:r w:rsidRPr="00BB321A">
        <w:t>proyecto</w:t>
      </w:r>
      <w:r w:rsidRPr="00BB321A">
        <w:rPr>
          <w:spacing w:val="1"/>
        </w:rPr>
        <w:t xml:space="preserve"> </w:t>
      </w:r>
      <w:r w:rsidRPr="00BB321A">
        <w:t>y</w:t>
      </w:r>
      <w:r w:rsidRPr="00BB321A">
        <w:rPr>
          <w:spacing w:val="1"/>
        </w:rPr>
        <w:t xml:space="preserve"> </w:t>
      </w:r>
      <w:r w:rsidRPr="00BB321A">
        <w:t>la</w:t>
      </w:r>
      <w:r w:rsidRPr="00BB321A">
        <w:rPr>
          <w:spacing w:val="1"/>
        </w:rPr>
        <w:t xml:space="preserve"> </w:t>
      </w:r>
      <w:r w:rsidRPr="00BB321A">
        <w:t>viabilidad</w:t>
      </w:r>
      <w:r w:rsidRPr="00BB321A">
        <w:rPr>
          <w:spacing w:val="1"/>
        </w:rPr>
        <w:t xml:space="preserve"> </w:t>
      </w:r>
      <w:r w:rsidRPr="00BB321A">
        <w:t>para</w:t>
      </w:r>
      <w:r w:rsidRPr="00BB321A">
        <w:rPr>
          <w:spacing w:val="1"/>
        </w:rPr>
        <w:t xml:space="preserve"> </w:t>
      </w:r>
      <w:r w:rsidRPr="00BB321A">
        <w:t>desarrollarlo.</w:t>
      </w:r>
      <w:r w:rsidRPr="00BB321A">
        <w:rPr>
          <w:spacing w:val="1"/>
        </w:rPr>
        <w:t xml:space="preserve"> </w:t>
      </w:r>
    </w:p>
    <w:p w14:paraId="057F3A3C" w14:textId="5DC673F2" w:rsidR="00BB5ADC" w:rsidRPr="00BB321A" w:rsidRDefault="00BB5ADC">
      <w:pPr>
        <w:pStyle w:val="Textoindependiente"/>
        <w:rPr>
          <w:rFonts w:ascii="Arial" w:eastAsia="Arial" w:hAnsi="Arial" w:cs="Arial"/>
          <w:b/>
          <w:bCs/>
          <w:color w:val="1F4D78"/>
        </w:rPr>
      </w:pPr>
    </w:p>
    <w:p w14:paraId="7CE9C8AA" w14:textId="5E41D287" w:rsidR="00BB5ADC" w:rsidRPr="00B058A6" w:rsidRDefault="00B058A6" w:rsidP="00B058A6">
      <w:pPr>
        <w:pStyle w:val="Ttulo3"/>
        <w:ind w:left="1418"/>
      </w:pPr>
      <w:bookmarkStart w:id="25" w:name="_Toc99637709"/>
      <w:r>
        <w:lastRenderedPageBreak/>
        <w:t xml:space="preserve">8.2.2.6. </w:t>
      </w:r>
      <w:r w:rsidR="00ED7C0F" w:rsidRPr="00B058A6">
        <w:t>Evaluación y selección de los mejores equipos de trabajo.</w:t>
      </w:r>
      <w:bookmarkEnd w:id="25"/>
    </w:p>
    <w:p w14:paraId="2FC41CCB" w14:textId="77777777" w:rsidR="00BB5ADC" w:rsidRPr="00BB321A" w:rsidRDefault="00ED7C0F" w:rsidP="00EF0B86">
      <w:pPr>
        <w:spacing w:before="198"/>
        <w:ind w:right="987"/>
      </w:pPr>
      <w:r w:rsidRPr="00BB321A">
        <w:t>Para los fines aquí señalados se atenderá lo dispuesto en el artículo 2.2.10.15 del Decreto 1083</w:t>
      </w:r>
      <w:r w:rsidRPr="00BB321A">
        <w:rPr>
          <w:spacing w:val="1"/>
        </w:rPr>
        <w:t xml:space="preserve"> </w:t>
      </w:r>
      <w:r w:rsidRPr="00BB321A">
        <w:t>de</w:t>
      </w:r>
      <w:r w:rsidRPr="00BB321A">
        <w:rPr>
          <w:spacing w:val="-2"/>
        </w:rPr>
        <w:t xml:space="preserve"> </w:t>
      </w:r>
      <w:r w:rsidRPr="00BB321A">
        <w:t>2015,</w:t>
      </w:r>
      <w:r w:rsidRPr="00BB321A">
        <w:rPr>
          <w:spacing w:val="-1"/>
        </w:rPr>
        <w:t xml:space="preserve"> </w:t>
      </w:r>
      <w:r w:rsidRPr="00BB321A">
        <w:t>que</w:t>
      </w:r>
      <w:r w:rsidRPr="00BB321A">
        <w:rPr>
          <w:spacing w:val="-1"/>
        </w:rPr>
        <w:t xml:space="preserve"> </w:t>
      </w:r>
      <w:r w:rsidRPr="00BB321A">
        <w:t>trata</w:t>
      </w:r>
      <w:r w:rsidRPr="00BB321A">
        <w:rPr>
          <w:spacing w:val="-2"/>
        </w:rPr>
        <w:t xml:space="preserve"> </w:t>
      </w:r>
      <w:r w:rsidRPr="00BB321A">
        <w:t>de</w:t>
      </w:r>
      <w:r w:rsidRPr="00BB321A">
        <w:rPr>
          <w:spacing w:val="-1"/>
        </w:rPr>
        <w:t xml:space="preserve"> </w:t>
      </w:r>
      <w:r w:rsidRPr="00BB321A">
        <w:t>las</w:t>
      </w:r>
      <w:r w:rsidRPr="00BB321A">
        <w:rPr>
          <w:spacing w:val="-1"/>
        </w:rPr>
        <w:t xml:space="preserve"> </w:t>
      </w:r>
      <w:r w:rsidRPr="00BB321A">
        <w:t>reglas</w:t>
      </w:r>
      <w:r w:rsidRPr="00BB321A">
        <w:rPr>
          <w:spacing w:val="-1"/>
        </w:rPr>
        <w:t xml:space="preserve"> </w:t>
      </w:r>
      <w:r w:rsidRPr="00BB321A">
        <w:t>para</w:t>
      </w:r>
      <w:r w:rsidRPr="00BB321A">
        <w:rPr>
          <w:spacing w:val="-2"/>
        </w:rPr>
        <w:t xml:space="preserve"> </w:t>
      </w:r>
      <w:r w:rsidRPr="00BB321A">
        <w:t>la</w:t>
      </w:r>
      <w:r w:rsidRPr="00BB321A">
        <w:rPr>
          <w:spacing w:val="-1"/>
        </w:rPr>
        <w:t xml:space="preserve"> </w:t>
      </w:r>
      <w:r w:rsidRPr="00BB321A">
        <w:t>selección</w:t>
      </w:r>
      <w:r w:rsidRPr="00BB321A">
        <w:rPr>
          <w:spacing w:val="-1"/>
        </w:rPr>
        <w:t xml:space="preserve"> </w:t>
      </w:r>
      <w:r w:rsidRPr="00BB321A">
        <w:t>de</w:t>
      </w:r>
      <w:r w:rsidRPr="00BB321A">
        <w:rPr>
          <w:spacing w:val="-2"/>
        </w:rPr>
        <w:t xml:space="preserve"> </w:t>
      </w:r>
      <w:r w:rsidRPr="00BB321A">
        <w:t>los</w:t>
      </w:r>
      <w:r w:rsidRPr="00BB321A">
        <w:rPr>
          <w:spacing w:val="-1"/>
        </w:rPr>
        <w:t xml:space="preserve"> </w:t>
      </w:r>
      <w:r w:rsidRPr="00BB321A">
        <w:t>equipos</w:t>
      </w:r>
      <w:r w:rsidRPr="00BB321A">
        <w:rPr>
          <w:spacing w:val="-1"/>
        </w:rPr>
        <w:t xml:space="preserve"> </w:t>
      </w:r>
      <w:r w:rsidRPr="00BB321A">
        <w:t>de</w:t>
      </w:r>
      <w:r w:rsidRPr="00BB321A">
        <w:rPr>
          <w:spacing w:val="-1"/>
        </w:rPr>
        <w:t xml:space="preserve"> </w:t>
      </w:r>
      <w:r w:rsidRPr="00BB321A">
        <w:t>trabajos.</w:t>
      </w:r>
    </w:p>
    <w:p w14:paraId="77B3407F" w14:textId="77777777" w:rsidR="00EF0B86" w:rsidRPr="00BB321A" w:rsidRDefault="00ED7C0F" w:rsidP="000929C5">
      <w:pPr>
        <w:pStyle w:val="Prrafodelista"/>
        <w:numPr>
          <w:ilvl w:val="0"/>
          <w:numId w:val="21"/>
        </w:numPr>
        <w:tabs>
          <w:tab w:val="left" w:pos="1376"/>
        </w:tabs>
        <w:spacing w:before="199"/>
      </w:pPr>
      <w:r w:rsidRPr="00BB321A">
        <w:t>Los</w:t>
      </w:r>
      <w:r w:rsidRPr="00BB321A">
        <w:rPr>
          <w:spacing w:val="-10"/>
        </w:rPr>
        <w:t xml:space="preserve"> </w:t>
      </w:r>
      <w:r w:rsidRPr="00BB321A">
        <w:t>equipos</w:t>
      </w:r>
      <w:r w:rsidRPr="00BB321A">
        <w:rPr>
          <w:spacing w:val="-9"/>
        </w:rPr>
        <w:t xml:space="preserve"> </w:t>
      </w:r>
      <w:r w:rsidRPr="00BB321A">
        <w:t>de</w:t>
      </w:r>
      <w:r w:rsidRPr="00BB321A">
        <w:rPr>
          <w:spacing w:val="-10"/>
        </w:rPr>
        <w:t xml:space="preserve"> </w:t>
      </w:r>
      <w:r w:rsidRPr="00BB321A">
        <w:t>trabajo</w:t>
      </w:r>
      <w:r w:rsidRPr="00BB321A">
        <w:rPr>
          <w:spacing w:val="-9"/>
        </w:rPr>
        <w:t xml:space="preserve"> </w:t>
      </w:r>
      <w:r w:rsidRPr="00BB321A">
        <w:t>inscritos</w:t>
      </w:r>
      <w:r w:rsidRPr="00BB321A">
        <w:rPr>
          <w:spacing w:val="-9"/>
        </w:rPr>
        <w:t xml:space="preserve"> </w:t>
      </w:r>
      <w:r w:rsidRPr="00BB321A">
        <w:t>deberán</w:t>
      </w:r>
      <w:r w:rsidRPr="00BB321A">
        <w:rPr>
          <w:spacing w:val="-10"/>
        </w:rPr>
        <w:t xml:space="preserve"> </w:t>
      </w:r>
      <w:r w:rsidRPr="00BB321A">
        <w:t>entregar</w:t>
      </w:r>
      <w:r w:rsidRPr="00BB321A">
        <w:rPr>
          <w:spacing w:val="-9"/>
        </w:rPr>
        <w:t xml:space="preserve"> </w:t>
      </w:r>
      <w:r w:rsidRPr="00BB321A">
        <w:t>informe</w:t>
      </w:r>
      <w:r w:rsidRPr="00BB321A">
        <w:rPr>
          <w:spacing w:val="-9"/>
        </w:rPr>
        <w:t xml:space="preserve"> </w:t>
      </w:r>
      <w:r w:rsidRPr="00BB321A">
        <w:t>de</w:t>
      </w:r>
      <w:r w:rsidRPr="00BB321A">
        <w:rPr>
          <w:spacing w:val="-10"/>
        </w:rPr>
        <w:t xml:space="preserve"> </w:t>
      </w:r>
      <w:r w:rsidRPr="00BB321A">
        <w:t>toda</w:t>
      </w:r>
      <w:r w:rsidRPr="00BB321A">
        <w:rPr>
          <w:spacing w:val="-9"/>
        </w:rPr>
        <w:t xml:space="preserve"> </w:t>
      </w:r>
      <w:r w:rsidRPr="00BB321A">
        <w:t>la</w:t>
      </w:r>
      <w:r w:rsidRPr="00BB321A">
        <w:rPr>
          <w:spacing w:val="-9"/>
        </w:rPr>
        <w:t xml:space="preserve"> </w:t>
      </w:r>
      <w:r w:rsidRPr="00BB321A">
        <w:t>ejecución</w:t>
      </w:r>
      <w:r w:rsidRPr="00BB321A">
        <w:rPr>
          <w:spacing w:val="-10"/>
        </w:rPr>
        <w:t xml:space="preserve"> </w:t>
      </w:r>
      <w:r w:rsidRPr="00BB321A">
        <w:t>del</w:t>
      </w:r>
      <w:r w:rsidRPr="00BB321A">
        <w:rPr>
          <w:spacing w:val="-9"/>
        </w:rPr>
        <w:t xml:space="preserve"> </w:t>
      </w:r>
      <w:r w:rsidRPr="00BB321A">
        <w:t>proyecto</w:t>
      </w:r>
      <w:r w:rsidRPr="00BB321A">
        <w:rPr>
          <w:spacing w:val="-10"/>
        </w:rPr>
        <w:t xml:space="preserve"> </w:t>
      </w:r>
      <w:r w:rsidRPr="00BB321A">
        <w:t>y</w:t>
      </w:r>
      <w:r w:rsidRPr="00BB321A">
        <w:rPr>
          <w:spacing w:val="-9"/>
        </w:rPr>
        <w:t xml:space="preserve"> </w:t>
      </w:r>
      <w:r w:rsidRPr="00BB321A">
        <w:t>los</w:t>
      </w:r>
      <w:r w:rsidRPr="00BB321A">
        <w:rPr>
          <w:spacing w:val="-56"/>
        </w:rPr>
        <w:t xml:space="preserve"> </w:t>
      </w:r>
      <w:r w:rsidR="00EF0B86" w:rsidRPr="00BB321A">
        <w:rPr>
          <w:spacing w:val="-56"/>
        </w:rPr>
        <w:t xml:space="preserve">        </w:t>
      </w:r>
      <w:r w:rsidRPr="00BB321A">
        <w:t>resultados alcanzados. Dicho informe deberá ser radicado</w:t>
      </w:r>
      <w:r w:rsidRPr="00BB321A">
        <w:rPr>
          <w:spacing w:val="1"/>
        </w:rPr>
        <w:t xml:space="preserve"> </w:t>
      </w:r>
      <w:r w:rsidRPr="00BB321A">
        <w:t>en</w:t>
      </w:r>
      <w:r w:rsidRPr="00BB321A">
        <w:rPr>
          <w:spacing w:val="-5"/>
        </w:rPr>
        <w:t xml:space="preserve"> </w:t>
      </w:r>
      <w:r w:rsidRPr="00BB321A">
        <w:t>correspondencia</w:t>
      </w:r>
      <w:r w:rsidRPr="00BB321A">
        <w:rPr>
          <w:spacing w:val="-4"/>
        </w:rPr>
        <w:t xml:space="preserve"> </w:t>
      </w:r>
      <w:r w:rsidRPr="00BB321A">
        <w:t>dirigido</w:t>
      </w:r>
      <w:r w:rsidRPr="00BB321A">
        <w:rPr>
          <w:spacing w:val="-5"/>
        </w:rPr>
        <w:t xml:space="preserve"> </w:t>
      </w:r>
      <w:r w:rsidRPr="00BB321A">
        <w:t>a</w:t>
      </w:r>
      <w:r w:rsidRPr="00BB321A">
        <w:rPr>
          <w:spacing w:val="-4"/>
        </w:rPr>
        <w:t xml:space="preserve"> </w:t>
      </w:r>
      <w:r w:rsidRPr="00BB321A">
        <w:t>la</w:t>
      </w:r>
      <w:r w:rsidRPr="00BB321A">
        <w:rPr>
          <w:spacing w:val="-5"/>
        </w:rPr>
        <w:t xml:space="preserve"> </w:t>
      </w:r>
      <w:r w:rsidRPr="00BB321A">
        <w:t>secretaria</w:t>
      </w:r>
      <w:r w:rsidRPr="00BB321A">
        <w:rPr>
          <w:spacing w:val="-4"/>
        </w:rPr>
        <w:t xml:space="preserve"> </w:t>
      </w:r>
      <w:r w:rsidRPr="00BB321A">
        <w:t>general</w:t>
      </w:r>
      <w:r w:rsidRPr="00BB321A">
        <w:rPr>
          <w:spacing w:val="-4"/>
        </w:rPr>
        <w:t xml:space="preserve"> </w:t>
      </w:r>
      <w:r w:rsidRPr="00BB321A">
        <w:t>quien</w:t>
      </w:r>
      <w:r w:rsidRPr="00BB321A">
        <w:rPr>
          <w:spacing w:val="-4"/>
        </w:rPr>
        <w:t xml:space="preserve"> </w:t>
      </w:r>
      <w:r w:rsidRPr="00BB321A">
        <w:t>a</w:t>
      </w:r>
      <w:r w:rsidRPr="00BB321A">
        <w:rPr>
          <w:spacing w:val="-4"/>
        </w:rPr>
        <w:t xml:space="preserve"> </w:t>
      </w:r>
      <w:r w:rsidRPr="00BB321A">
        <w:t>través</w:t>
      </w:r>
      <w:r w:rsidRPr="00BB321A">
        <w:rPr>
          <w:spacing w:val="-5"/>
        </w:rPr>
        <w:t xml:space="preserve"> </w:t>
      </w:r>
      <w:r w:rsidRPr="00BB321A">
        <w:t>del</w:t>
      </w:r>
      <w:r w:rsidRPr="00BB321A">
        <w:rPr>
          <w:spacing w:val="-3"/>
        </w:rPr>
        <w:t xml:space="preserve"> </w:t>
      </w:r>
      <w:r w:rsidRPr="00BB321A">
        <w:t>proceso</w:t>
      </w:r>
      <w:r w:rsidRPr="00BB321A">
        <w:rPr>
          <w:spacing w:val="-5"/>
        </w:rPr>
        <w:t xml:space="preserve"> </w:t>
      </w:r>
      <w:r w:rsidRPr="00BB321A">
        <w:t>de</w:t>
      </w:r>
      <w:r w:rsidRPr="00BB321A">
        <w:rPr>
          <w:spacing w:val="-4"/>
        </w:rPr>
        <w:t xml:space="preserve"> </w:t>
      </w:r>
      <w:r w:rsidRPr="00BB321A">
        <w:t>Talento</w:t>
      </w:r>
      <w:r w:rsidRPr="00BB321A">
        <w:rPr>
          <w:spacing w:val="-5"/>
        </w:rPr>
        <w:t xml:space="preserve"> </w:t>
      </w:r>
      <w:r w:rsidRPr="00BB321A">
        <w:t>Humano</w:t>
      </w:r>
      <w:r w:rsidRPr="00BB321A">
        <w:rPr>
          <w:spacing w:val="-56"/>
        </w:rPr>
        <w:t xml:space="preserve"> </w:t>
      </w:r>
      <w:r w:rsidRPr="00BB321A">
        <w:t>tomará las medidas correspondientes para que el grupo evaluador realice la valoración sobre los</w:t>
      </w:r>
      <w:r w:rsidRPr="00BB321A">
        <w:rPr>
          <w:spacing w:val="1"/>
        </w:rPr>
        <w:t xml:space="preserve"> </w:t>
      </w:r>
      <w:r w:rsidRPr="00BB321A">
        <w:t>trabajos.</w:t>
      </w:r>
    </w:p>
    <w:p w14:paraId="26FC236E" w14:textId="77777777" w:rsidR="00EF0B86" w:rsidRPr="00BB321A" w:rsidRDefault="00ED7C0F" w:rsidP="000929C5">
      <w:pPr>
        <w:pStyle w:val="Prrafodelista"/>
        <w:numPr>
          <w:ilvl w:val="0"/>
          <w:numId w:val="21"/>
        </w:numPr>
        <w:tabs>
          <w:tab w:val="left" w:pos="1376"/>
        </w:tabs>
        <w:spacing w:before="199"/>
      </w:pPr>
      <w:r w:rsidRPr="00BB321A">
        <w:t>Todos los equipos de trabajo inscritos que reúnan los requisitos exigidos deberán efectuar</w:t>
      </w:r>
      <w:r w:rsidRPr="00BB321A">
        <w:rPr>
          <w:spacing w:val="1"/>
        </w:rPr>
        <w:t xml:space="preserve"> </w:t>
      </w:r>
      <w:r w:rsidRPr="00BB321A">
        <w:t>sustentación pública de los proyectos y sus resultados ante los servidores públicos de la Entidad</w:t>
      </w:r>
      <w:r w:rsidR="00EF0B86" w:rsidRPr="00BB321A">
        <w:t xml:space="preserve"> en un </w:t>
      </w:r>
      <w:r w:rsidRPr="00BB321A">
        <w:t>evento organizado por la Secretaria</w:t>
      </w:r>
      <w:r w:rsidRPr="00BB321A">
        <w:rPr>
          <w:spacing w:val="1"/>
        </w:rPr>
        <w:t xml:space="preserve"> </w:t>
      </w:r>
      <w:r w:rsidRPr="00BB321A">
        <w:t>General Proceso de Talento Humano</w:t>
      </w:r>
      <w:r w:rsidRPr="00BB321A">
        <w:rPr>
          <w:rFonts w:ascii="Arial" w:hAnsi="Arial"/>
          <w:b/>
        </w:rPr>
        <w:t xml:space="preserve">. </w:t>
      </w:r>
      <w:r w:rsidRPr="00BB321A">
        <w:t>En el caso que alguno de los equipos de trabajo no se</w:t>
      </w:r>
      <w:r w:rsidRPr="00BB321A">
        <w:rPr>
          <w:spacing w:val="1"/>
        </w:rPr>
        <w:t xml:space="preserve"> </w:t>
      </w:r>
      <w:r w:rsidRPr="00BB321A">
        <w:t>presente</w:t>
      </w:r>
      <w:r w:rsidRPr="00BB321A">
        <w:rPr>
          <w:spacing w:val="-2"/>
        </w:rPr>
        <w:t xml:space="preserve"> </w:t>
      </w:r>
      <w:r w:rsidRPr="00BB321A">
        <w:t>a</w:t>
      </w:r>
      <w:r w:rsidRPr="00BB321A">
        <w:rPr>
          <w:spacing w:val="-1"/>
        </w:rPr>
        <w:t xml:space="preserve"> </w:t>
      </w:r>
      <w:r w:rsidRPr="00BB321A">
        <w:t>la</w:t>
      </w:r>
      <w:r w:rsidRPr="00BB321A">
        <w:rPr>
          <w:spacing w:val="-2"/>
        </w:rPr>
        <w:t xml:space="preserve"> </w:t>
      </w:r>
      <w:r w:rsidRPr="00BB321A">
        <w:t>sustentación,</w:t>
      </w:r>
      <w:r w:rsidRPr="00BB321A">
        <w:rPr>
          <w:spacing w:val="-1"/>
        </w:rPr>
        <w:t xml:space="preserve"> </w:t>
      </w:r>
      <w:r w:rsidRPr="00BB321A">
        <w:t>sin</w:t>
      </w:r>
      <w:r w:rsidRPr="00BB321A">
        <w:rPr>
          <w:spacing w:val="-2"/>
        </w:rPr>
        <w:t xml:space="preserve"> </w:t>
      </w:r>
      <w:r w:rsidRPr="00BB321A">
        <w:t>que</w:t>
      </w:r>
      <w:r w:rsidRPr="00BB321A">
        <w:rPr>
          <w:spacing w:val="-1"/>
        </w:rPr>
        <w:t xml:space="preserve"> </w:t>
      </w:r>
      <w:r w:rsidRPr="00BB321A">
        <w:t>media</w:t>
      </w:r>
      <w:r w:rsidRPr="00BB321A">
        <w:rPr>
          <w:spacing w:val="-2"/>
        </w:rPr>
        <w:t xml:space="preserve"> </w:t>
      </w:r>
      <w:r w:rsidRPr="00BB321A">
        <w:t>justa</w:t>
      </w:r>
      <w:r w:rsidRPr="00BB321A">
        <w:rPr>
          <w:spacing w:val="-1"/>
        </w:rPr>
        <w:t xml:space="preserve"> </w:t>
      </w:r>
      <w:r w:rsidRPr="00BB321A">
        <w:t>causa,</w:t>
      </w:r>
      <w:r w:rsidRPr="00BB321A">
        <w:rPr>
          <w:spacing w:val="-2"/>
        </w:rPr>
        <w:t xml:space="preserve"> </w:t>
      </w:r>
      <w:r w:rsidRPr="00BB321A">
        <w:t>el</w:t>
      </w:r>
      <w:r w:rsidRPr="00BB321A">
        <w:rPr>
          <w:spacing w:val="-1"/>
        </w:rPr>
        <w:t xml:space="preserve"> </w:t>
      </w:r>
      <w:r w:rsidRPr="00BB321A">
        <w:t>equipo</w:t>
      </w:r>
      <w:r w:rsidRPr="00BB321A">
        <w:rPr>
          <w:spacing w:val="-2"/>
        </w:rPr>
        <w:t xml:space="preserve"> </w:t>
      </w:r>
      <w:r w:rsidRPr="00BB321A">
        <w:t>será</w:t>
      </w:r>
      <w:r w:rsidRPr="00BB321A">
        <w:rPr>
          <w:spacing w:val="-1"/>
        </w:rPr>
        <w:t xml:space="preserve"> </w:t>
      </w:r>
      <w:r w:rsidRPr="00BB321A">
        <w:t>descalificado</w:t>
      </w:r>
      <w:r w:rsidRPr="00BB321A">
        <w:rPr>
          <w:color w:val="333333"/>
        </w:rPr>
        <w:t>.</w:t>
      </w:r>
    </w:p>
    <w:p w14:paraId="17E790EE" w14:textId="3BAE2F09" w:rsidR="00EF0B86" w:rsidRPr="00BB321A" w:rsidRDefault="00ED7C0F" w:rsidP="000929C5">
      <w:pPr>
        <w:pStyle w:val="Prrafodelista"/>
        <w:numPr>
          <w:ilvl w:val="0"/>
          <w:numId w:val="21"/>
        </w:numPr>
        <w:tabs>
          <w:tab w:val="left" w:pos="1376"/>
        </w:tabs>
        <w:spacing w:before="199"/>
      </w:pPr>
      <w:r w:rsidRPr="00BB321A">
        <w:t>Se conformará un equipo evaluador que garantice imparcialidad y conocimiento técnico sobre</w:t>
      </w:r>
      <w:r w:rsidRPr="00BB321A">
        <w:rPr>
          <w:spacing w:val="1"/>
        </w:rPr>
        <w:t xml:space="preserve"> </w:t>
      </w:r>
      <w:r w:rsidRPr="00BB321A">
        <w:t>los</w:t>
      </w:r>
      <w:r w:rsidRPr="00BB321A">
        <w:rPr>
          <w:spacing w:val="-9"/>
        </w:rPr>
        <w:t xml:space="preserve"> </w:t>
      </w:r>
      <w:r w:rsidRPr="00BB321A">
        <w:t>proyectos</w:t>
      </w:r>
      <w:r w:rsidRPr="00BB321A">
        <w:rPr>
          <w:spacing w:val="-8"/>
        </w:rPr>
        <w:t xml:space="preserve"> </w:t>
      </w:r>
      <w:r w:rsidRPr="00BB321A">
        <w:t>que</w:t>
      </w:r>
      <w:r w:rsidRPr="00BB321A">
        <w:rPr>
          <w:spacing w:val="-9"/>
        </w:rPr>
        <w:t xml:space="preserve"> </w:t>
      </w:r>
      <w:r w:rsidRPr="00BB321A">
        <w:t>participen,</w:t>
      </w:r>
      <w:r w:rsidRPr="00BB321A">
        <w:rPr>
          <w:spacing w:val="-7"/>
        </w:rPr>
        <w:t xml:space="preserve"> </w:t>
      </w:r>
      <w:r w:rsidRPr="00BB321A">
        <w:t>el</w:t>
      </w:r>
      <w:r w:rsidRPr="00BB321A">
        <w:rPr>
          <w:spacing w:val="-8"/>
        </w:rPr>
        <w:t xml:space="preserve"> </w:t>
      </w:r>
      <w:r w:rsidRPr="00BB321A">
        <w:t>cual</w:t>
      </w:r>
      <w:r w:rsidRPr="00BB321A">
        <w:rPr>
          <w:spacing w:val="-7"/>
        </w:rPr>
        <w:t xml:space="preserve"> </w:t>
      </w:r>
      <w:r w:rsidRPr="00BB321A">
        <w:t>será</w:t>
      </w:r>
      <w:r w:rsidRPr="00BB321A">
        <w:rPr>
          <w:spacing w:val="-9"/>
        </w:rPr>
        <w:t xml:space="preserve"> </w:t>
      </w:r>
      <w:r w:rsidRPr="00BB321A">
        <w:t>el</w:t>
      </w:r>
      <w:r w:rsidRPr="00BB321A">
        <w:rPr>
          <w:spacing w:val="-7"/>
        </w:rPr>
        <w:t xml:space="preserve"> </w:t>
      </w:r>
      <w:r w:rsidRPr="00BB321A">
        <w:t>encargado</w:t>
      </w:r>
      <w:r w:rsidRPr="00BB321A">
        <w:rPr>
          <w:spacing w:val="-9"/>
        </w:rPr>
        <w:t xml:space="preserve"> </w:t>
      </w:r>
      <w:r w:rsidRPr="00BB321A">
        <w:t>de</w:t>
      </w:r>
      <w:r w:rsidRPr="00BB321A">
        <w:rPr>
          <w:spacing w:val="-8"/>
        </w:rPr>
        <w:t xml:space="preserve"> </w:t>
      </w:r>
      <w:r w:rsidRPr="00BB321A">
        <w:t>establecer</w:t>
      </w:r>
      <w:r w:rsidRPr="00BB321A">
        <w:rPr>
          <w:spacing w:val="-9"/>
        </w:rPr>
        <w:t xml:space="preserve"> </w:t>
      </w:r>
      <w:r w:rsidRPr="00BB321A">
        <w:t>los</w:t>
      </w:r>
      <w:r w:rsidRPr="00BB321A">
        <w:rPr>
          <w:spacing w:val="-8"/>
        </w:rPr>
        <w:t xml:space="preserve"> </w:t>
      </w:r>
      <w:r w:rsidRPr="00BB321A">
        <w:t>parámetros</w:t>
      </w:r>
      <w:r w:rsidRPr="00BB321A">
        <w:rPr>
          <w:spacing w:val="-9"/>
        </w:rPr>
        <w:t xml:space="preserve"> </w:t>
      </w:r>
      <w:r w:rsidRPr="00BB321A">
        <w:t>de</w:t>
      </w:r>
      <w:r w:rsidRPr="00BB321A">
        <w:rPr>
          <w:spacing w:val="-8"/>
        </w:rPr>
        <w:t xml:space="preserve"> </w:t>
      </w:r>
      <w:r w:rsidRPr="00BB321A">
        <w:t>evaluación</w:t>
      </w:r>
      <w:r w:rsidRPr="00BB321A">
        <w:rPr>
          <w:spacing w:val="-56"/>
        </w:rPr>
        <w:t xml:space="preserve"> </w:t>
      </w:r>
      <w:r w:rsidRPr="00BB321A">
        <w:t>y de calificar</w:t>
      </w:r>
      <w:r w:rsidR="00381C34" w:rsidRPr="00BB321A">
        <w:t>, los cuales se publicarán en la convocatoria</w:t>
      </w:r>
      <w:r w:rsidRPr="00BB321A">
        <w:t>. Este equipo estará conformado por tres (3) personas que por sus conocimientos y</w:t>
      </w:r>
      <w:r w:rsidRPr="00BB321A">
        <w:rPr>
          <w:spacing w:val="1"/>
        </w:rPr>
        <w:t xml:space="preserve"> </w:t>
      </w:r>
      <w:r w:rsidRPr="00BB321A">
        <w:t>experticia</w:t>
      </w:r>
      <w:r w:rsidRPr="00BB321A">
        <w:rPr>
          <w:spacing w:val="9"/>
        </w:rPr>
        <w:t xml:space="preserve"> </w:t>
      </w:r>
      <w:r w:rsidRPr="00BB321A">
        <w:t>designen</w:t>
      </w:r>
      <w:r w:rsidRPr="00BB321A">
        <w:rPr>
          <w:spacing w:val="10"/>
        </w:rPr>
        <w:t xml:space="preserve"> </w:t>
      </w:r>
      <w:r w:rsidRPr="00BB321A">
        <w:t>la</w:t>
      </w:r>
      <w:r w:rsidRPr="00BB321A">
        <w:rPr>
          <w:spacing w:val="9"/>
        </w:rPr>
        <w:t xml:space="preserve"> </w:t>
      </w:r>
      <w:r w:rsidRPr="00BB321A">
        <w:t>Dirección</w:t>
      </w:r>
      <w:r w:rsidRPr="00BB321A">
        <w:rPr>
          <w:spacing w:val="10"/>
        </w:rPr>
        <w:t xml:space="preserve"> </w:t>
      </w:r>
      <w:r w:rsidRPr="00BB321A">
        <w:t>General</w:t>
      </w:r>
      <w:r w:rsidRPr="00BB321A">
        <w:rPr>
          <w:spacing w:val="9"/>
        </w:rPr>
        <w:t xml:space="preserve"> </w:t>
      </w:r>
      <w:r w:rsidRPr="00BB321A">
        <w:t>y</w:t>
      </w:r>
      <w:r w:rsidRPr="00BB321A">
        <w:rPr>
          <w:spacing w:val="10"/>
        </w:rPr>
        <w:t xml:space="preserve"> </w:t>
      </w:r>
      <w:r w:rsidRPr="00BB321A">
        <w:t>la</w:t>
      </w:r>
      <w:r w:rsidRPr="00BB321A">
        <w:rPr>
          <w:spacing w:val="9"/>
        </w:rPr>
        <w:t xml:space="preserve"> </w:t>
      </w:r>
      <w:r w:rsidRPr="00BB321A">
        <w:t>Oficina</w:t>
      </w:r>
      <w:r w:rsidRPr="00BB321A">
        <w:rPr>
          <w:spacing w:val="10"/>
        </w:rPr>
        <w:t xml:space="preserve"> </w:t>
      </w:r>
      <w:r w:rsidRPr="00BB321A">
        <w:t>Asesora</w:t>
      </w:r>
      <w:r w:rsidRPr="00BB321A">
        <w:rPr>
          <w:spacing w:val="9"/>
        </w:rPr>
        <w:t xml:space="preserve"> </w:t>
      </w:r>
      <w:r w:rsidRPr="00BB321A">
        <w:t>de</w:t>
      </w:r>
      <w:r w:rsidRPr="00BB321A">
        <w:rPr>
          <w:spacing w:val="10"/>
        </w:rPr>
        <w:t xml:space="preserve"> </w:t>
      </w:r>
      <w:r w:rsidRPr="00BB321A">
        <w:t>Planeación</w:t>
      </w:r>
      <w:r w:rsidRPr="00BB321A">
        <w:rPr>
          <w:spacing w:val="9"/>
        </w:rPr>
        <w:t xml:space="preserve"> </w:t>
      </w:r>
      <w:r w:rsidRPr="00BB321A">
        <w:t>conjuntamente,</w:t>
      </w:r>
      <w:r w:rsidR="003F6C1D" w:rsidRPr="00BB321A">
        <w:t xml:space="preserve"> </w:t>
      </w:r>
      <w:r w:rsidRPr="00BB321A">
        <w:t>quienes evaluaran los proyectos de acuerdo con los parámetros de innovación, gestión del</w:t>
      </w:r>
      <w:r w:rsidRPr="00BB321A">
        <w:rPr>
          <w:spacing w:val="1"/>
        </w:rPr>
        <w:t xml:space="preserve"> </w:t>
      </w:r>
      <w:r w:rsidRPr="00BB321A">
        <w:t>conocimiento</w:t>
      </w:r>
      <w:r w:rsidRPr="00BB321A">
        <w:rPr>
          <w:spacing w:val="-2"/>
        </w:rPr>
        <w:t xml:space="preserve"> </w:t>
      </w:r>
      <w:r w:rsidRPr="00BB321A">
        <w:t>e</w:t>
      </w:r>
      <w:r w:rsidRPr="00BB321A">
        <w:rPr>
          <w:spacing w:val="-1"/>
        </w:rPr>
        <w:t xml:space="preserve"> </w:t>
      </w:r>
      <w:r w:rsidRPr="00BB321A">
        <w:t>impacto</w:t>
      </w:r>
      <w:r w:rsidRPr="00BB321A">
        <w:rPr>
          <w:spacing w:val="-1"/>
        </w:rPr>
        <w:t xml:space="preserve"> </w:t>
      </w:r>
      <w:r w:rsidRPr="00BB321A">
        <w:t>en</w:t>
      </w:r>
      <w:r w:rsidRPr="00BB321A">
        <w:rPr>
          <w:spacing w:val="-1"/>
        </w:rPr>
        <w:t xml:space="preserve"> </w:t>
      </w:r>
      <w:r w:rsidRPr="00BB321A">
        <w:t>la</w:t>
      </w:r>
      <w:r w:rsidRPr="00BB321A">
        <w:rPr>
          <w:spacing w:val="-1"/>
        </w:rPr>
        <w:t xml:space="preserve"> </w:t>
      </w:r>
      <w:r w:rsidRPr="00BB321A">
        <w:t>Entidad.</w:t>
      </w:r>
    </w:p>
    <w:p w14:paraId="6771C533" w14:textId="1E36712B" w:rsidR="00BB5ADC" w:rsidRPr="00BB321A" w:rsidRDefault="00ED7C0F" w:rsidP="000929C5">
      <w:pPr>
        <w:pStyle w:val="Prrafodelista"/>
        <w:numPr>
          <w:ilvl w:val="0"/>
          <w:numId w:val="21"/>
        </w:numPr>
        <w:tabs>
          <w:tab w:val="left" w:pos="1376"/>
        </w:tabs>
        <w:spacing w:before="199"/>
      </w:pPr>
      <w:r w:rsidRPr="00BB321A">
        <w:t>Los equipos de trabajo serán seleccionados en estricto orden de mérito, con base en las</w:t>
      </w:r>
      <w:r w:rsidRPr="00BB321A">
        <w:rPr>
          <w:spacing w:val="1"/>
        </w:rPr>
        <w:t xml:space="preserve"> </w:t>
      </w:r>
      <w:r w:rsidRPr="00BB321A">
        <w:t>evaluaciones</w:t>
      </w:r>
      <w:r w:rsidRPr="00BB321A">
        <w:rPr>
          <w:spacing w:val="-2"/>
        </w:rPr>
        <w:t xml:space="preserve"> </w:t>
      </w:r>
      <w:r w:rsidRPr="00BB321A">
        <w:t>obtenidas</w:t>
      </w:r>
      <w:r w:rsidRPr="00BB321A">
        <w:rPr>
          <w:spacing w:val="-1"/>
        </w:rPr>
        <w:t xml:space="preserve"> </w:t>
      </w:r>
      <w:r w:rsidRPr="00BB321A">
        <w:t>aplicando</w:t>
      </w:r>
      <w:r w:rsidRPr="00BB321A">
        <w:rPr>
          <w:spacing w:val="-1"/>
        </w:rPr>
        <w:t xml:space="preserve"> </w:t>
      </w:r>
      <w:r w:rsidRPr="00BB321A">
        <w:t>la</w:t>
      </w:r>
      <w:r w:rsidR="00381C34" w:rsidRPr="00BB321A">
        <w:t>s</w:t>
      </w:r>
      <w:r w:rsidRPr="00BB321A">
        <w:rPr>
          <w:spacing w:val="-1"/>
        </w:rPr>
        <w:t xml:space="preserve"> </w:t>
      </w:r>
      <w:r w:rsidRPr="00BB321A">
        <w:t>tabla</w:t>
      </w:r>
      <w:r w:rsidR="00381C34" w:rsidRPr="00BB321A">
        <w:t>s que publican junto con la convocatoria.</w:t>
      </w:r>
    </w:p>
    <w:p w14:paraId="39F1A16B" w14:textId="77777777" w:rsidR="00BB5ADC" w:rsidRPr="00BB321A" w:rsidRDefault="00BB5ADC">
      <w:pPr>
        <w:pStyle w:val="Textoindependiente"/>
        <w:spacing w:before="4"/>
        <w:rPr>
          <w:rFonts w:ascii="Calibri"/>
          <w:i/>
        </w:rPr>
      </w:pPr>
    </w:p>
    <w:p w14:paraId="05CA4903" w14:textId="77777777" w:rsidR="00BB5ADC" w:rsidRPr="00BB321A" w:rsidRDefault="00ED7C0F" w:rsidP="003D1E8C">
      <w:pPr>
        <w:spacing w:line="242" w:lineRule="auto"/>
        <w:ind w:right="984"/>
      </w:pPr>
      <w:r w:rsidRPr="00BB321A">
        <w:t>El</w:t>
      </w:r>
      <w:r w:rsidRPr="00BB321A">
        <w:rPr>
          <w:spacing w:val="1"/>
        </w:rPr>
        <w:t xml:space="preserve"> </w:t>
      </w:r>
      <w:r w:rsidRPr="00BB321A">
        <w:t>o</w:t>
      </w:r>
      <w:r w:rsidRPr="00BB321A">
        <w:rPr>
          <w:spacing w:val="1"/>
        </w:rPr>
        <w:t xml:space="preserve"> </w:t>
      </w:r>
      <w:r w:rsidRPr="00BB321A">
        <w:t>los</w:t>
      </w:r>
      <w:r w:rsidRPr="00BB321A">
        <w:rPr>
          <w:spacing w:val="1"/>
        </w:rPr>
        <w:t xml:space="preserve"> </w:t>
      </w:r>
      <w:r w:rsidRPr="00BB321A">
        <w:t>equipos</w:t>
      </w:r>
      <w:r w:rsidRPr="00BB321A">
        <w:rPr>
          <w:spacing w:val="1"/>
        </w:rPr>
        <w:t xml:space="preserve"> </w:t>
      </w:r>
      <w:r w:rsidRPr="00BB321A">
        <w:t>que</w:t>
      </w:r>
      <w:r w:rsidRPr="00BB321A">
        <w:rPr>
          <w:spacing w:val="1"/>
        </w:rPr>
        <w:t xml:space="preserve"> </w:t>
      </w:r>
      <w:r w:rsidRPr="00BB321A">
        <w:t>obtengan</w:t>
      </w:r>
      <w:r w:rsidRPr="00BB321A">
        <w:rPr>
          <w:spacing w:val="1"/>
        </w:rPr>
        <w:t xml:space="preserve"> </w:t>
      </w:r>
      <w:r w:rsidRPr="00BB321A">
        <w:t>puntuación</w:t>
      </w:r>
      <w:r w:rsidRPr="00BB321A">
        <w:rPr>
          <w:spacing w:val="1"/>
        </w:rPr>
        <w:t xml:space="preserve"> </w:t>
      </w:r>
      <w:r w:rsidRPr="00BB321A">
        <w:t>medio</w:t>
      </w:r>
      <w:r w:rsidRPr="00BB321A">
        <w:rPr>
          <w:spacing w:val="1"/>
        </w:rPr>
        <w:t xml:space="preserve"> </w:t>
      </w:r>
      <w:r w:rsidRPr="00BB321A">
        <w:t>o</w:t>
      </w:r>
      <w:r w:rsidRPr="00BB321A">
        <w:rPr>
          <w:spacing w:val="1"/>
        </w:rPr>
        <w:t xml:space="preserve"> </w:t>
      </w:r>
      <w:r w:rsidRPr="00BB321A">
        <w:t>alto</w:t>
      </w:r>
      <w:r w:rsidRPr="00BB321A">
        <w:rPr>
          <w:spacing w:val="1"/>
        </w:rPr>
        <w:t xml:space="preserve"> </w:t>
      </w:r>
      <w:r w:rsidRPr="00BB321A">
        <w:t>podrán</w:t>
      </w:r>
      <w:r w:rsidRPr="00BB321A">
        <w:rPr>
          <w:spacing w:val="1"/>
        </w:rPr>
        <w:t xml:space="preserve"> </w:t>
      </w:r>
      <w:r w:rsidRPr="00BB321A">
        <w:t>acceder</w:t>
      </w:r>
      <w:r w:rsidRPr="00BB321A">
        <w:rPr>
          <w:spacing w:val="1"/>
        </w:rPr>
        <w:t xml:space="preserve"> </w:t>
      </w:r>
      <w:r w:rsidRPr="00BB321A">
        <w:t>a</w:t>
      </w:r>
      <w:r w:rsidRPr="00BB321A">
        <w:rPr>
          <w:spacing w:val="1"/>
        </w:rPr>
        <w:t xml:space="preserve"> </w:t>
      </w:r>
      <w:r w:rsidRPr="00BB321A">
        <w:t>los</w:t>
      </w:r>
      <w:r w:rsidRPr="00BB321A">
        <w:rPr>
          <w:spacing w:val="1"/>
        </w:rPr>
        <w:t xml:space="preserve"> </w:t>
      </w:r>
      <w:r w:rsidRPr="00BB321A">
        <w:t>incentivos</w:t>
      </w:r>
      <w:r w:rsidRPr="00BB321A">
        <w:rPr>
          <w:spacing w:val="1"/>
        </w:rPr>
        <w:t xml:space="preserve"> </w:t>
      </w:r>
      <w:r w:rsidRPr="00BB321A">
        <w:t>contemplados en el presente plan en estricto orden de mérito de acuerdo con los puntajes</w:t>
      </w:r>
      <w:r w:rsidRPr="00BB321A">
        <w:rPr>
          <w:spacing w:val="1"/>
        </w:rPr>
        <w:t xml:space="preserve"> </w:t>
      </w:r>
      <w:r w:rsidRPr="00BB321A">
        <w:t>obtenidos.</w:t>
      </w:r>
    </w:p>
    <w:p w14:paraId="26D4B9EB" w14:textId="2A8552D3" w:rsidR="003D1E8C" w:rsidRPr="00BB321A" w:rsidRDefault="00ED7C0F" w:rsidP="004906C0">
      <w:pPr>
        <w:tabs>
          <w:tab w:val="left" w:pos="1402"/>
        </w:tabs>
        <w:spacing w:before="146"/>
        <w:ind w:right="987"/>
      </w:pPr>
      <w:r w:rsidRPr="00BB321A">
        <w:t>El Director General, de acuerdo con lo establecido en el presente plan y con el concepto del</w:t>
      </w:r>
      <w:r w:rsidRPr="00BB321A">
        <w:rPr>
          <w:spacing w:val="1"/>
        </w:rPr>
        <w:t xml:space="preserve"> </w:t>
      </w:r>
      <w:r w:rsidRPr="00BB321A">
        <w:t>equipo</w:t>
      </w:r>
      <w:r w:rsidRPr="00BB321A">
        <w:rPr>
          <w:spacing w:val="1"/>
        </w:rPr>
        <w:t xml:space="preserve"> </w:t>
      </w:r>
      <w:r w:rsidRPr="00BB321A">
        <w:t>evaluador,</w:t>
      </w:r>
      <w:r w:rsidRPr="00BB321A">
        <w:rPr>
          <w:spacing w:val="1"/>
        </w:rPr>
        <w:t xml:space="preserve"> </w:t>
      </w:r>
      <w:r w:rsidRPr="00BB321A">
        <w:t>asignará,</w:t>
      </w:r>
      <w:r w:rsidRPr="00BB321A">
        <w:rPr>
          <w:spacing w:val="1"/>
        </w:rPr>
        <w:t xml:space="preserve"> </w:t>
      </w:r>
      <w:r w:rsidRPr="00BB321A">
        <w:t>mediante</w:t>
      </w:r>
      <w:r w:rsidRPr="00BB321A">
        <w:rPr>
          <w:spacing w:val="1"/>
        </w:rPr>
        <w:t xml:space="preserve"> </w:t>
      </w:r>
      <w:r w:rsidRPr="00BB321A">
        <w:t>acto</w:t>
      </w:r>
      <w:r w:rsidRPr="00BB321A">
        <w:rPr>
          <w:spacing w:val="1"/>
        </w:rPr>
        <w:t xml:space="preserve"> </w:t>
      </w:r>
      <w:r w:rsidRPr="00BB321A">
        <w:t>administrativo,</w:t>
      </w:r>
      <w:r w:rsidRPr="00BB321A">
        <w:rPr>
          <w:spacing w:val="1"/>
        </w:rPr>
        <w:t xml:space="preserve"> </w:t>
      </w:r>
      <w:r w:rsidRPr="00BB321A">
        <w:t>los</w:t>
      </w:r>
      <w:r w:rsidRPr="00BB321A">
        <w:rPr>
          <w:spacing w:val="1"/>
        </w:rPr>
        <w:t xml:space="preserve"> </w:t>
      </w:r>
      <w:r w:rsidRPr="00BB321A">
        <w:t>incentivos</w:t>
      </w:r>
      <w:r w:rsidRPr="00BB321A">
        <w:rPr>
          <w:spacing w:val="1"/>
        </w:rPr>
        <w:t xml:space="preserve"> </w:t>
      </w:r>
      <w:r w:rsidRPr="00BB321A">
        <w:t>pecuniarios</w:t>
      </w:r>
      <w:r w:rsidRPr="00BB321A">
        <w:rPr>
          <w:spacing w:val="1"/>
        </w:rPr>
        <w:t xml:space="preserve"> </w:t>
      </w:r>
      <w:r w:rsidRPr="00BB321A">
        <w:t>y</w:t>
      </w:r>
      <w:r w:rsidRPr="00BB321A">
        <w:rPr>
          <w:spacing w:val="1"/>
        </w:rPr>
        <w:t xml:space="preserve"> </w:t>
      </w:r>
      <w:r w:rsidRPr="00BB321A">
        <w:t>no</w:t>
      </w:r>
      <w:r w:rsidRPr="00BB321A">
        <w:rPr>
          <w:spacing w:val="1"/>
        </w:rPr>
        <w:t xml:space="preserve"> </w:t>
      </w:r>
      <w:r w:rsidRPr="00BB321A">
        <w:t>pecuniarios a los mejores equipos de trabajo de la UAERMV, señalados</w:t>
      </w:r>
      <w:r w:rsidR="003D1E8C" w:rsidRPr="00BB321A">
        <w:t xml:space="preserve"> </w:t>
      </w:r>
      <w:r w:rsidRPr="00BB321A">
        <w:rPr>
          <w:spacing w:val="-56"/>
        </w:rPr>
        <w:t xml:space="preserve"> </w:t>
      </w:r>
      <w:r w:rsidRPr="00BB321A">
        <w:t>en</w:t>
      </w:r>
      <w:r w:rsidRPr="00BB321A">
        <w:rPr>
          <w:spacing w:val="-2"/>
        </w:rPr>
        <w:t xml:space="preserve"> </w:t>
      </w:r>
      <w:r w:rsidRPr="00BB321A">
        <w:t>el</w:t>
      </w:r>
      <w:r w:rsidRPr="00BB321A">
        <w:rPr>
          <w:spacing w:val="-1"/>
        </w:rPr>
        <w:t xml:space="preserve"> </w:t>
      </w:r>
      <w:r w:rsidRPr="00BB321A">
        <w:t>presente</w:t>
      </w:r>
      <w:r w:rsidRPr="00BB321A">
        <w:rPr>
          <w:spacing w:val="-1"/>
        </w:rPr>
        <w:t xml:space="preserve"> </w:t>
      </w:r>
      <w:r w:rsidRPr="00BB321A">
        <w:t>documento.</w:t>
      </w:r>
    </w:p>
    <w:p w14:paraId="3BD5BBE7" w14:textId="3D98B7EC" w:rsidR="00BB5ADC" w:rsidRPr="00BB321A" w:rsidRDefault="00ED7C0F" w:rsidP="003D1E8C">
      <w:pPr>
        <w:spacing w:before="94" w:line="242" w:lineRule="auto"/>
        <w:ind w:right="987"/>
      </w:pPr>
      <w:r w:rsidRPr="00BB321A">
        <w:t>La Oficina Asesora de Planeación realizará el acompañamiento y asesoría que los equipos de</w:t>
      </w:r>
      <w:r w:rsidRPr="00BB321A">
        <w:rPr>
          <w:spacing w:val="1"/>
        </w:rPr>
        <w:t xml:space="preserve"> </w:t>
      </w:r>
      <w:r w:rsidRPr="00BB321A">
        <w:t>trabajo</w:t>
      </w:r>
      <w:r w:rsidRPr="00BB321A">
        <w:rPr>
          <w:spacing w:val="-2"/>
        </w:rPr>
        <w:t xml:space="preserve"> </w:t>
      </w:r>
      <w:r w:rsidRPr="00BB321A">
        <w:t>requieran</w:t>
      </w:r>
      <w:r w:rsidRPr="00BB321A">
        <w:rPr>
          <w:spacing w:val="-2"/>
        </w:rPr>
        <w:t xml:space="preserve"> </w:t>
      </w:r>
      <w:r w:rsidRPr="00BB321A">
        <w:t>en</w:t>
      </w:r>
      <w:r w:rsidRPr="00BB321A">
        <w:rPr>
          <w:spacing w:val="-2"/>
        </w:rPr>
        <w:t xml:space="preserve"> </w:t>
      </w:r>
      <w:r w:rsidRPr="00BB321A">
        <w:t>los</w:t>
      </w:r>
      <w:r w:rsidRPr="00BB321A">
        <w:rPr>
          <w:spacing w:val="-2"/>
        </w:rPr>
        <w:t xml:space="preserve"> </w:t>
      </w:r>
      <w:r w:rsidRPr="00BB321A">
        <w:t>temas</w:t>
      </w:r>
      <w:r w:rsidRPr="00BB321A">
        <w:rPr>
          <w:spacing w:val="-1"/>
        </w:rPr>
        <w:t xml:space="preserve"> </w:t>
      </w:r>
      <w:r w:rsidRPr="00BB321A">
        <w:t>de</w:t>
      </w:r>
      <w:r w:rsidRPr="00BB321A">
        <w:rPr>
          <w:spacing w:val="-2"/>
        </w:rPr>
        <w:t xml:space="preserve"> </w:t>
      </w:r>
      <w:r w:rsidRPr="00BB321A">
        <w:t>la</w:t>
      </w:r>
      <w:r w:rsidRPr="00BB321A">
        <w:rPr>
          <w:spacing w:val="-2"/>
        </w:rPr>
        <w:t xml:space="preserve"> </w:t>
      </w:r>
      <w:r w:rsidRPr="00BB321A">
        <w:t>convocatoria,</w:t>
      </w:r>
      <w:r w:rsidRPr="00BB321A">
        <w:rPr>
          <w:spacing w:val="-2"/>
        </w:rPr>
        <w:t xml:space="preserve"> </w:t>
      </w:r>
      <w:r w:rsidRPr="00BB321A">
        <w:t>innovación</w:t>
      </w:r>
      <w:r w:rsidRPr="00BB321A">
        <w:rPr>
          <w:spacing w:val="-1"/>
        </w:rPr>
        <w:t xml:space="preserve"> </w:t>
      </w:r>
      <w:r w:rsidRPr="00BB321A">
        <w:t>y</w:t>
      </w:r>
      <w:r w:rsidRPr="00BB321A">
        <w:rPr>
          <w:spacing w:val="-2"/>
        </w:rPr>
        <w:t xml:space="preserve"> </w:t>
      </w:r>
      <w:r w:rsidRPr="00BB321A">
        <w:t>gestión</w:t>
      </w:r>
      <w:r w:rsidRPr="00BB321A">
        <w:rPr>
          <w:spacing w:val="-2"/>
        </w:rPr>
        <w:t xml:space="preserve"> </w:t>
      </w:r>
      <w:r w:rsidRPr="00BB321A">
        <w:t>del</w:t>
      </w:r>
      <w:r w:rsidRPr="00BB321A">
        <w:rPr>
          <w:spacing w:val="-2"/>
        </w:rPr>
        <w:t xml:space="preserve"> </w:t>
      </w:r>
      <w:r w:rsidRPr="00BB321A">
        <w:t>conocimiento.</w:t>
      </w:r>
    </w:p>
    <w:p w14:paraId="11965CB8" w14:textId="77777777" w:rsidR="00BB5ADC" w:rsidRPr="00BB321A" w:rsidRDefault="00BB5ADC">
      <w:pPr>
        <w:pStyle w:val="Textoindependiente"/>
      </w:pPr>
    </w:p>
    <w:p w14:paraId="2936AFE6" w14:textId="77777777" w:rsidR="00B058A6" w:rsidRDefault="00B058A6">
      <w:pPr>
        <w:pStyle w:val="Textoindependiente"/>
        <w:rPr>
          <w:sz w:val="24"/>
        </w:rPr>
      </w:pPr>
    </w:p>
    <w:p w14:paraId="6AAB07D8" w14:textId="77777777" w:rsidR="00BB5ADC" w:rsidRDefault="00ED7C0F" w:rsidP="000929C5">
      <w:pPr>
        <w:pStyle w:val="Prrafodelista"/>
        <w:numPr>
          <w:ilvl w:val="2"/>
          <w:numId w:val="4"/>
        </w:numPr>
        <w:tabs>
          <w:tab w:val="left" w:pos="1869"/>
        </w:tabs>
        <w:ind w:hanging="361"/>
        <w:rPr>
          <w:rFonts w:ascii="Arial" w:hAnsi="Arial"/>
          <w:b/>
          <w:color w:val="1F4D78"/>
        </w:rPr>
      </w:pPr>
      <w:r>
        <w:rPr>
          <w:rFonts w:ascii="Arial" w:hAnsi="Arial"/>
          <w:b/>
          <w:color w:val="1F4D78"/>
        </w:rPr>
        <w:t>Programas</w:t>
      </w:r>
      <w:r>
        <w:rPr>
          <w:rFonts w:ascii="Arial" w:hAnsi="Arial"/>
          <w:b/>
          <w:color w:val="1F4D78"/>
          <w:spacing w:val="-4"/>
        </w:rPr>
        <w:t xml:space="preserve"> </w:t>
      </w:r>
      <w:r>
        <w:rPr>
          <w:rFonts w:ascii="Arial" w:hAnsi="Arial"/>
          <w:b/>
          <w:color w:val="1F4D78"/>
        </w:rPr>
        <w:t>de</w:t>
      </w:r>
      <w:r>
        <w:rPr>
          <w:rFonts w:ascii="Arial" w:hAnsi="Arial"/>
          <w:b/>
          <w:color w:val="1F4D78"/>
          <w:spacing w:val="-3"/>
        </w:rPr>
        <w:t xml:space="preserve"> </w:t>
      </w:r>
      <w:r>
        <w:rPr>
          <w:rFonts w:ascii="Arial" w:hAnsi="Arial"/>
          <w:b/>
          <w:color w:val="1F4D78"/>
        </w:rPr>
        <w:t>Educación</w:t>
      </w:r>
      <w:r>
        <w:rPr>
          <w:rFonts w:ascii="Arial" w:hAnsi="Arial"/>
          <w:b/>
          <w:color w:val="1F4D78"/>
          <w:spacing w:val="-4"/>
        </w:rPr>
        <w:t xml:space="preserve"> </w:t>
      </w:r>
      <w:r>
        <w:rPr>
          <w:rFonts w:ascii="Arial" w:hAnsi="Arial"/>
          <w:b/>
          <w:color w:val="1F4D78"/>
        </w:rPr>
        <w:t>–</w:t>
      </w:r>
      <w:r>
        <w:rPr>
          <w:rFonts w:ascii="Arial" w:hAnsi="Arial"/>
          <w:b/>
          <w:color w:val="1F4D78"/>
          <w:spacing w:val="-3"/>
        </w:rPr>
        <w:t xml:space="preserve"> </w:t>
      </w:r>
      <w:r>
        <w:rPr>
          <w:rFonts w:ascii="Arial" w:hAnsi="Arial"/>
          <w:b/>
          <w:color w:val="1F4D78"/>
        </w:rPr>
        <w:t>Apoyos</w:t>
      </w:r>
      <w:r>
        <w:rPr>
          <w:rFonts w:ascii="Arial" w:hAnsi="Arial"/>
          <w:b/>
          <w:color w:val="1F4D78"/>
          <w:spacing w:val="-4"/>
        </w:rPr>
        <w:t xml:space="preserve"> </w:t>
      </w:r>
      <w:r>
        <w:rPr>
          <w:rFonts w:ascii="Arial" w:hAnsi="Arial"/>
          <w:b/>
          <w:color w:val="1F4D78"/>
        </w:rPr>
        <w:t>Educativos</w:t>
      </w:r>
    </w:p>
    <w:p w14:paraId="3E58D238" w14:textId="77777777" w:rsidR="00BB5ADC" w:rsidRDefault="00BB5ADC">
      <w:pPr>
        <w:pStyle w:val="Textoindependiente"/>
        <w:spacing w:before="3"/>
        <w:rPr>
          <w:rFonts w:ascii="Arial"/>
          <w:b/>
        </w:rPr>
      </w:pPr>
    </w:p>
    <w:p w14:paraId="708585A2" w14:textId="3592B68C" w:rsidR="00BB5ADC" w:rsidRPr="00BB321A" w:rsidRDefault="00ED7C0F" w:rsidP="003D1E8C">
      <w:pPr>
        <w:pStyle w:val="Textoindependiente"/>
        <w:ind w:right="987"/>
      </w:pPr>
      <w:r w:rsidRPr="00BB321A">
        <w:t xml:space="preserve">De acuerdo con los </w:t>
      </w:r>
      <w:r w:rsidR="00BF67A8" w:rsidRPr="00BB321A">
        <w:t>p</w:t>
      </w:r>
      <w:r w:rsidRPr="00BB321A">
        <w:t xml:space="preserve">arágrafos 1 y 2 del </w:t>
      </w:r>
      <w:r w:rsidR="00BF67A8" w:rsidRPr="00BB321A">
        <w:t>a</w:t>
      </w:r>
      <w:r w:rsidRPr="00BB321A">
        <w:t>rtículo 2.2.10.2 del Decreto 1083 de 2015 “</w:t>
      </w:r>
      <w:r w:rsidRPr="00BB321A">
        <w:rPr>
          <w:i/>
          <w:iCs/>
        </w:rPr>
        <w:t>los</w:t>
      </w:r>
      <w:r w:rsidRPr="00BB321A">
        <w:rPr>
          <w:i/>
          <w:iCs/>
          <w:spacing w:val="1"/>
        </w:rPr>
        <w:t xml:space="preserve"> </w:t>
      </w:r>
      <w:r w:rsidRPr="00BB321A">
        <w:rPr>
          <w:i/>
          <w:iCs/>
        </w:rPr>
        <w:t>programas de formación para el trabajo y de educación formal básica primaria, secundaria y</w:t>
      </w:r>
      <w:r w:rsidRPr="00BB321A">
        <w:rPr>
          <w:i/>
          <w:iCs/>
          <w:spacing w:val="1"/>
        </w:rPr>
        <w:t xml:space="preserve"> </w:t>
      </w:r>
      <w:r w:rsidRPr="00BB321A">
        <w:rPr>
          <w:i/>
          <w:iCs/>
        </w:rPr>
        <w:t>media, o de educación superior, estarán dirigidos a los empleados públicos</w:t>
      </w:r>
      <w:r w:rsidRPr="00BB321A">
        <w:t>” (de carrera</w:t>
      </w:r>
      <w:r w:rsidRPr="00BB321A">
        <w:rPr>
          <w:spacing w:val="1"/>
        </w:rPr>
        <w:t xml:space="preserve"> </w:t>
      </w:r>
      <w:r w:rsidRPr="00BB321A">
        <w:t>administrativa</w:t>
      </w:r>
      <w:r w:rsidRPr="00BB321A">
        <w:rPr>
          <w:spacing w:val="-2"/>
        </w:rPr>
        <w:t xml:space="preserve"> </w:t>
      </w:r>
      <w:r w:rsidRPr="00BB321A">
        <w:t>y</w:t>
      </w:r>
      <w:r w:rsidRPr="00BB321A">
        <w:rPr>
          <w:spacing w:val="-1"/>
        </w:rPr>
        <w:t xml:space="preserve"> </w:t>
      </w:r>
      <w:r w:rsidRPr="00BB321A">
        <w:t>de</w:t>
      </w:r>
      <w:r w:rsidRPr="00BB321A">
        <w:rPr>
          <w:spacing w:val="-1"/>
        </w:rPr>
        <w:t xml:space="preserve"> </w:t>
      </w:r>
      <w:r w:rsidRPr="00BB321A">
        <w:t>libre</w:t>
      </w:r>
      <w:r w:rsidRPr="00BB321A">
        <w:rPr>
          <w:spacing w:val="-2"/>
        </w:rPr>
        <w:t xml:space="preserve"> </w:t>
      </w:r>
      <w:r w:rsidRPr="00BB321A">
        <w:t>nombramiento</w:t>
      </w:r>
      <w:r w:rsidRPr="00BB321A">
        <w:rPr>
          <w:spacing w:val="-1"/>
        </w:rPr>
        <w:t xml:space="preserve"> </w:t>
      </w:r>
      <w:r w:rsidRPr="00BB321A">
        <w:t>y</w:t>
      </w:r>
      <w:r w:rsidRPr="00BB321A">
        <w:rPr>
          <w:spacing w:val="-1"/>
        </w:rPr>
        <w:t xml:space="preserve"> </w:t>
      </w:r>
      <w:r w:rsidRPr="00BB321A">
        <w:t>remoción).</w:t>
      </w:r>
    </w:p>
    <w:p w14:paraId="4D648925" w14:textId="77777777" w:rsidR="00BB5ADC" w:rsidRPr="00BB321A" w:rsidRDefault="00BB5ADC">
      <w:pPr>
        <w:pStyle w:val="Textoindependiente"/>
        <w:spacing w:before="9"/>
      </w:pPr>
    </w:p>
    <w:p w14:paraId="24EE1C7F" w14:textId="5871D733" w:rsidR="00BB5ADC" w:rsidRPr="00BB321A" w:rsidRDefault="00ED7C0F" w:rsidP="003D1E8C">
      <w:pPr>
        <w:pStyle w:val="Textoindependiente"/>
        <w:ind w:right="988"/>
      </w:pPr>
      <w:r w:rsidRPr="00BB321A">
        <w:t>De conformidad con el Parágrafo 2 del</w:t>
      </w:r>
      <w:r w:rsidRPr="00BB321A">
        <w:rPr>
          <w:spacing w:val="1"/>
        </w:rPr>
        <w:t xml:space="preserve"> </w:t>
      </w:r>
      <w:r w:rsidRPr="00BB321A">
        <w:t>Decreto 108</w:t>
      </w:r>
      <w:r w:rsidR="00BF67A8" w:rsidRPr="00BB321A">
        <w:t>3</w:t>
      </w:r>
      <w:r w:rsidRPr="00BB321A">
        <w:t xml:space="preserve"> de 2015, “</w:t>
      </w:r>
      <w:r w:rsidRPr="00BB321A">
        <w:rPr>
          <w:i/>
          <w:iCs/>
        </w:rPr>
        <w:t>se entenderá por familia el</w:t>
      </w:r>
      <w:r w:rsidRPr="00BB321A">
        <w:rPr>
          <w:i/>
          <w:iCs/>
          <w:spacing w:val="1"/>
        </w:rPr>
        <w:t xml:space="preserve"> </w:t>
      </w:r>
      <w:r w:rsidRPr="00BB321A">
        <w:rPr>
          <w:i/>
          <w:iCs/>
        </w:rPr>
        <w:t>cónyuge o compañero(a) permanente, los padres del empleado y los hijos hasta los 25 años</w:t>
      </w:r>
      <w:r w:rsidRPr="00BB321A">
        <w:rPr>
          <w:i/>
          <w:iCs/>
          <w:spacing w:val="1"/>
        </w:rPr>
        <w:t xml:space="preserve"> </w:t>
      </w:r>
      <w:r w:rsidRPr="00BB321A">
        <w:rPr>
          <w:i/>
          <w:iCs/>
        </w:rPr>
        <w:t>o</w:t>
      </w:r>
      <w:r w:rsidRPr="00BB321A">
        <w:rPr>
          <w:i/>
          <w:iCs/>
          <w:spacing w:val="-2"/>
        </w:rPr>
        <w:t xml:space="preserve"> </w:t>
      </w:r>
      <w:r w:rsidRPr="00BB321A">
        <w:rPr>
          <w:i/>
          <w:iCs/>
        </w:rPr>
        <w:t>discapacitados</w:t>
      </w:r>
      <w:r w:rsidRPr="00BB321A">
        <w:rPr>
          <w:i/>
          <w:iCs/>
          <w:spacing w:val="-2"/>
        </w:rPr>
        <w:t xml:space="preserve"> </w:t>
      </w:r>
      <w:r w:rsidRPr="00BB321A">
        <w:rPr>
          <w:i/>
          <w:iCs/>
        </w:rPr>
        <w:t>mayores,</w:t>
      </w:r>
      <w:r w:rsidRPr="00BB321A">
        <w:rPr>
          <w:i/>
          <w:iCs/>
          <w:spacing w:val="-2"/>
        </w:rPr>
        <w:t xml:space="preserve"> </w:t>
      </w:r>
      <w:r w:rsidRPr="00BB321A">
        <w:rPr>
          <w:i/>
          <w:iCs/>
        </w:rPr>
        <w:t>que</w:t>
      </w:r>
      <w:r w:rsidRPr="00BB321A">
        <w:rPr>
          <w:i/>
          <w:iCs/>
          <w:spacing w:val="-1"/>
        </w:rPr>
        <w:t xml:space="preserve"> </w:t>
      </w:r>
      <w:r w:rsidRPr="00BB321A">
        <w:rPr>
          <w:i/>
          <w:iCs/>
        </w:rPr>
        <w:t>dependan</w:t>
      </w:r>
      <w:r w:rsidRPr="00BB321A">
        <w:rPr>
          <w:i/>
          <w:iCs/>
          <w:spacing w:val="-2"/>
        </w:rPr>
        <w:t xml:space="preserve"> </w:t>
      </w:r>
      <w:r w:rsidRPr="00BB321A">
        <w:rPr>
          <w:i/>
          <w:iCs/>
        </w:rPr>
        <w:t>económicamente</w:t>
      </w:r>
      <w:r w:rsidRPr="00BB321A">
        <w:rPr>
          <w:i/>
          <w:iCs/>
          <w:spacing w:val="-2"/>
        </w:rPr>
        <w:t xml:space="preserve"> </w:t>
      </w:r>
      <w:r w:rsidRPr="00BB321A">
        <w:rPr>
          <w:i/>
          <w:iCs/>
        </w:rPr>
        <w:t>del</w:t>
      </w:r>
      <w:r w:rsidRPr="00BB321A">
        <w:rPr>
          <w:i/>
          <w:iCs/>
          <w:spacing w:val="-1"/>
        </w:rPr>
        <w:t xml:space="preserve"> </w:t>
      </w:r>
      <w:r w:rsidRPr="00BB321A">
        <w:rPr>
          <w:i/>
          <w:iCs/>
        </w:rPr>
        <w:t>servidor</w:t>
      </w:r>
      <w:r w:rsidRPr="00BB321A">
        <w:t>”.</w:t>
      </w:r>
    </w:p>
    <w:p w14:paraId="5DC7F59F" w14:textId="77777777" w:rsidR="00BB5ADC" w:rsidRPr="00BB321A" w:rsidRDefault="00BB5ADC">
      <w:pPr>
        <w:pStyle w:val="Textoindependiente"/>
      </w:pPr>
    </w:p>
    <w:p w14:paraId="5B26CB86" w14:textId="77777777" w:rsidR="00BB5ADC" w:rsidRPr="00BB321A" w:rsidRDefault="00ED7C0F" w:rsidP="003D1E8C">
      <w:pPr>
        <w:pStyle w:val="Textoindependiente"/>
        <w:ind w:right="988"/>
      </w:pPr>
      <w:r w:rsidRPr="00BB321A">
        <w:t>También podrán beneficiarse de estos programas las familias de los empleados públicos,</w:t>
      </w:r>
      <w:r w:rsidRPr="00BB321A">
        <w:rPr>
          <w:spacing w:val="1"/>
        </w:rPr>
        <w:t xml:space="preserve"> </w:t>
      </w:r>
      <w:r w:rsidRPr="00BB321A">
        <w:t>cuando la entidad cuente con recursos apropiados en sus respectivos presupuestos para el</w:t>
      </w:r>
      <w:r w:rsidRPr="00BB321A">
        <w:rPr>
          <w:spacing w:val="1"/>
        </w:rPr>
        <w:t xml:space="preserve"> </w:t>
      </w:r>
      <w:r w:rsidRPr="00BB321A">
        <w:t>efecto.</w:t>
      </w:r>
    </w:p>
    <w:p w14:paraId="7A5AA9B2" w14:textId="77777777" w:rsidR="00BB5ADC" w:rsidRPr="00BB321A" w:rsidRDefault="00BB5ADC">
      <w:pPr>
        <w:pStyle w:val="Textoindependiente"/>
      </w:pPr>
    </w:p>
    <w:p w14:paraId="032CFF97" w14:textId="52002BFB" w:rsidR="00BB5ADC" w:rsidRPr="00BB321A" w:rsidRDefault="00ED7C0F" w:rsidP="003D1E8C">
      <w:pPr>
        <w:pStyle w:val="Textoindependiente"/>
        <w:ind w:right="986"/>
      </w:pPr>
      <w:r w:rsidRPr="00BB321A">
        <w:t>El</w:t>
      </w:r>
      <w:r w:rsidRPr="00BB321A">
        <w:rPr>
          <w:spacing w:val="-12"/>
        </w:rPr>
        <w:t xml:space="preserve"> </w:t>
      </w:r>
      <w:r w:rsidRPr="00BB321A">
        <w:t>artículo</w:t>
      </w:r>
      <w:r w:rsidRPr="00BB321A">
        <w:rPr>
          <w:spacing w:val="-11"/>
        </w:rPr>
        <w:t xml:space="preserve"> </w:t>
      </w:r>
      <w:r w:rsidRPr="00BB321A">
        <w:t>2.2.10.5</w:t>
      </w:r>
      <w:r w:rsidRPr="00BB321A">
        <w:rPr>
          <w:spacing w:val="-11"/>
        </w:rPr>
        <w:t xml:space="preserve"> </w:t>
      </w:r>
      <w:r w:rsidRPr="00BB321A">
        <w:t>del</w:t>
      </w:r>
      <w:r w:rsidRPr="00BB321A">
        <w:rPr>
          <w:spacing w:val="-11"/>
        </w:rPr>
        <w:t xml:space="preserve"> </w:t>
      </w:r>
      <w:r w:rsidRPr="00BB321A">
        <w:t>Decreto</w:t>
      </w:r>
      <w:r w:rsidRPr="00BB321A">
        <w:rPr>
          <w:spacing w:val="-11"/>
        </w:rPr>
        <w:t xml:space="preserve"> </w:t>
      </w:r>
      <w:r w:rsidRPr="00BB321A">
        <w:t>1083</w:t>
      </w:r>
      <w:r w:rsidRPr="00BB321A">
        <w:rPr>
          <w:spacing w:val="-11"/>
        </w:rPr>
        <w:t xml:space="preserve"> </w:t>
      </w:r>
      <w:r w:rsidRPr="00BB321A">
        <w:t>de</w:t>
      </w:r>
      <w:r w:rsidRPr="00BB321A">
        <w:rPr>
          <w:spacing w:val="-11"/>
        </w:rPr>
        <w:t xml:space="preserve"> </w:t>
      </w:r>
      <w:r w:rsidRPr="00BB321A">
        <w:t>2015</w:t>
      </w:r>
      <w:r w:rsidRPr="00BB321A">
        <w:rPr>
          <w:spacing w:val="-11"/>
        </w:rPr>
        <w:t xml:space="preserve"> </w:t>
      </w:r>
      <w:r w:rsidRPr="00BB321A">
        <w:t>aclara</w:t>
      </w:r>
      <w:r w:rsidRPr="00BB321A">
        <w:rPr>
          <w:spacing w:val="-12"/>
        </w:rPr>
        <w:t xml:space="preserve"> </w:t>
      </w:r>
      <w:r w:rsidRPr="00BB321A">
        <w:t>que</w:t>
      </w:r>
      <w:r w:rsidRPr="00BB321A">
        <w:rPr>
          <w:spacing w:val="-10"/>
        </w:rPr>
        <w:t xml:space="preserve"> </w:t>
      </w:r>
      <w:r w:rsidRPr="00BB321A">
        <w:t>la</w:t>
      </w:r>
      <w:r w:rsidRPr="00BB321A">
        <w:rPr>
          <w:spacing w:val="-11"/>
        </w:rPr>
        <w:t xml:space="preserve"> </w:t>
      </w:r>
      <w:r w:rsidRPr="00BB321A">
        <w:t>financiación</w:t>
      </w:r>
      <w:r w:rsidRPr="00BB321A">
        <w:rPr>
          <w:spacing w:val="-11"/>
        </w:rPr>
        <w:t xml:space="preserve"> </w:t>
      </w:r>
      <w:r w:rsidRPr="00BB321A">
        <w:t>de</w:t>
      </w:r>
      <w:r w:rsidRPr="00BB321A">
        <w:rPr>
          <w:spacing w:val="-11"/>
        </w:rPr>
        <w:t xml:space="preserve"> </w:t>
      </w:r>
      <w:r w:rsidRPr="00BB321A">
        <w:t>la</w:t>
      </w:r>
      <w:r w:rsidRPr="00BB321A">
        <w:rPr>
          <w:spacing w:val="-11"/>
        </w:rPr>
        <w:t xml:space="preserve"> </w:t>
      </w:r>
      <w:r w:rsidRPr="00BB321A">
        <w:t>educación</w:t>
      </w:r>
      <w:r w:rsidRPr="00BB321A">
        <w:rPr>
          <w:spacing w:val="-11"/>
        </w:rPr>
        <w:t xml:space="preserve"> </w:t>
      </w:r>
      <w:r w:rsidR="00CA3701" w:rsidRPr="00BB321A">
        <w:t>formal hará</w:t>
      </w:r>
      <w:r w:rsidRPr="00BB321A">
        <w:t xml:space="preserve"> parte de los programas de bienestar dirigidos a los empleados de libre nombramiento y</w:t>
      </w:r>
      <w:r w:rsidRPr="00BB321A">
        <w:rPr>
          <w:spacing w:val="1"/>
        </w:rPr>
        <w:t xml:space="preserve"> </w:t>
      </w:r>
      <w:r w:rsidRPr="00BB321A">
        <w:t>remoción y de carrera administrativa. Para su otorgamiento, el empleado deberá cumplir las</w:t>
      </w:r>
      <w:r w:rsidRPr="00BB321A">
        <w:rPr>
          <w:spacing w:val="1"/>
        </w:rPr>
        <w:t xml:space="preserve"> </w:t>
      </w:r>
      <w:r w:rsidRPr="00BB321A">
        <w:t>siguientes</w:t>
      </w:r>
      <w:r w:rsidRPr="00BB321A">
        <w:rPr>
          <w:spacing w:val="-2"/>
        </w:rPr>
        <w:t xml:space="preserve"> </w:t>
      </w:r>
      <w:r w:rsidRPr="00BB321A">
        <w:t>condiciones:</w:t>
      </w:r>
    </w:p>
    <w:p w14:paraId="7055E2F3" w14:textId="77777777" w:rsidR="00BB5ADC" w:rsidRPr="00BB321A" w:rsidRDefault="00BB5ADC">
      <w:pPr>
        <w:pStyle w:val="Textoindependiente"/>
        <w:spacing w:before="9"/>
      </w:pPr>
    </w:p>
    <w:p w14:paraId="742885D5" w14:textId="77777777" w:rsidR="003D1E8C" w:rsidRPr="00BB321A" w:rsidRDefault="00ED7C0F" w:rsidP="000929C5">
      <w:pPr>
        <w:pStyle w:val="Prrafodelista"/>
        <w:numPr>
          <w:ilvl w:val="0"/>
          <w:numId w:val="22"/>
        </w:numPr>
        <w:tabs>
          <w:tab w:val="left" w:pos="1869"/>
        </w:tabs>
      </w:pPr>
      <w:r w:rsidRPr="00BB321A">
        <w:t>Llevar</w:t>
      </w:r>
      <w:r w:rsidRPr="00BB321A">
        <w:rPr>
          <w:spacing w:val="-3"/>
        </w:rPr>
        <w:t xml:space="preserve"> </w:t>
      </w:r>
      <w:r w:rsidRPr="00BB321A">
        <w:t>por</w:t>
      </w:r>
      <w:r w:rsidRPr="00BB321A">
        <w:rPr>
          <w:spacing w:val="-3"/>
        </w:rPr>
        <w:t xml:space="preserve"> </w:t>
      </w:r>
      <w:r w:rsidRPr="00BB321A">
        <w:t>lo</w:t>
      </w:r>
      <w:r w:rsidRPr="00BB321A">
        <w:rPr>
          <w:spacing w:val="-2"/>
        </w:rPr>
        <w:t xml:space="preserve"> </w:t>
      </w:r>
      <w:r w:rsidRPr="00BB321A">
        <w:t>menos</w:t>
      </w:r>
      <w:r w:rsidRPr="00BB321A">
        <w:rPr>
          <w:spacing w:val="-3"/>
        </w:rPr>
        <w:t xml:space="preserve"> </w:t>
      </w:r>
      <w:r w:rsidRPr="00BB321A">
        <w:t>un</w:t>
      </w:r>
      <w:r w:rsidRPr="00BB321A">
        <w:rPr>
          <w:spacing w:val="-3"/>
        </w:rPr>
        <w:t xml:space="preserve"> </w:t>
      </w:r>
      <w:r w:rsidRPr="00BB321A">
        <w:t>año</w:t>
      </w:r>
      <w:r w:rsidRPr="00BB321A">
        <w:rPr>
          <w:spacing w:val="-2"/>
        </w:rPr>
        <w:t xml:space="preserve"> </w:t>
      </w:r>
      <w:r w:rsidRPr="00BB321A">
        <w:t>de</w:t>
      </w:r>
      <w:r w:rsidRPr="00BB321A">
        <w:rPr>
          <w:spacing w:val="-3"/>
        </w:rPr>
        <w:t xml:space="preserve"> </w:t>
      </w:r>
      <w:r w:rsidRPr="00BB321A">
        <w:t>servicio</w:t>
      </w:r>
      <w:r w:rsidRPr="00BB321A">
        <w:rPr>
          <w:spacing w:val="-3"/>
        </w:rPr>
        <w:t xml:space="preserve"> </w:t>
      </w:r>
      <w:r w:rsidRPr="00BB321A">
        <w:t>continuo</w:t>
      </w:r>
      <w:r w:rsidRPr="00BB321A">
        <w:rPr>
          <w:spacing w:val="-2"/>
        </w:rPr>
        <w:t xml:space="preserve"> </w:t>
      </w:r>
      <w:r w:rsidRPr="00BB321A">
        <w:t>en</w:t>
      </w:r>
      <w:r w:rsidRPr="00BB321A">
        <w:rPr>
          <w:spacing w:val="-3"/>
        </w:rPr>
        <w:t xml:space="preserve"> </w:t>
      </w:r>
      <w:r w:rsidRPr="00BB321A">
        <w:t>la</w:t>
      </w:r>
      <w:r w:rsidRPr="00BB321A">
        <w:rPr>
          <w:spacing w:val="-3"/>
        </w:rPr>
        <w:t xml:space="preserve"> </w:t>
      </w:r>
      <w:r w:rsidRPr="00BB321A">
        <w:t>Entidad.</w:t>
      </w:r>
    </w:p>
    <w:p w14:paraId="0788146F" w14:textId="018C0856" w:rsidR="00BB5ADC" w:rsidRPr="00BB321A" w:rsidRDefault="00ED7C0F" w:rsidP="000929C5">
      <w:pPr>
        <w:pStyle w:val="Prrafodelista"/>
        <w:numPr>
          <w:ilvl w:val="0"/>
          <w:numId w:val="22"/>
        </w:numPr>
        <w:tabs>
          <w:tab w:val="left" w:pos="1869"/>
        </w:tabs>
      </w:pPr>
      <w:r w:rsidRPr="00BB321A">
        <w:t>Acreditar nivel sobresaliente en la calificación de servicios correspondiente al último</w:t>
      </w:r>
      <w:r w:rsidRPr="00BB321A">
        <w:rPr>
          <w:spacing w:val="1"/>
        </w:rPr>
        <w:t xml:space="preserve"> </w:t>
      </w:r>
      <w:r w:rsidRPr="00BB321A">
        <w:t>año</w:t>
      </w:r>
      <w:r w:rsidRPr="00BB321A">
        <w:rPr>
          <w:spacing w:val="-2"/>
        </w:rPr>
        <w:t xml:space="preserve"> </w:t>
      </w:r>
      <w:r w:rsidRPr="00BB321A">
        <w:t>de</w:t>
      </w:r>
      <w:r w:rsidRPr="00BB321A">
        <w:rPr>
          <w:spacing w:val="-1"/>
        </w:rPr>
        <w:t xml:space="preserve"> </w:t>
      </w:r>
      <w:r w:rsidRPr="00BB321A">
        <w:t>servicio.</w:t>
      </w:r>
    </w:p>
    <w:p w14:paraId="0A849947" w14:textId="77777777" w:rsidR="00BB5ADC" w:rsidRPr="00BB321A" w:rsidRDefault="00BB5ADC">
      <w:pPr>
        <w:pStyle w:val="Textoindependiente"/>
        <w:spacing w:before="11"/>
      </w:pPr>
    </w:p>
    <w:p w14:paraId="630FF953" w14:textId="79BE9B99" w:rsidR="003D1E8C" w:rsidRDefault="00ED7C0F" w:rsidP="003D1E8C">
      <w:pPr>
        <w:pStyle w:val="Textoindependiente"/>
        <w:ind w:right="986"/>
      </w:pPr>
      <w:r w:rsidRPr="00BB321A">
        <w:t>En</w:t>
      </w:r>
      <w:r w:rsidRPr="00BB321A">
        <w:rPr>
          <w:spacing w:val="-12"/>
        </w:rPr>
        <w:t xml:space="preserve"> </w:t>
      </w:r>
      <w:r w:rsidRPr="00BB321A">
        <w:t>desarrollo</w:t>
      </w:r>
      <w:r w:rsidRPr="00BB321A">
        <w:rPr>
          <w:spacing w:val="-11"/>
        </w:rPr>
        <w:t xml:space="preserve"> </w:t>
      </w:r>
      <w:r w:rsidRPr="00BB321A">
        <w:t>de</w:t>
      </w:r>
      <w:r w:rsidRPr="00BB321A">
        <w:rPr>
          <w:spacing w:val="-11"/>
        </w:rPr>
        <w:t xml:space="preserve"> </w:t>
      </w:r>
      <w:r w:rsidRPr="00BB321A">
        <w:t>lo</w:t>
      </w:r>
      <w:r w:rsidRPr="00BB321A">
        <w:rPr>
          <w:spacing w:val="-11"/>
        </w:rPr>
        <w:t xml:space="preserve"> </w:t>
      </w:r>
      <w:r w:rsidRPr="00BB321A">
        <w:t>anterior</w:t>
      </w:r>
      <w:r w:rsidRPr="00BB321A">
        <w:rPr>
          <w:spacing w:val="-13"/>
        </w:rPr>
        <w:t xml:space="preserve"> </w:t>
      </w:r>
      <w:r w:rsidRPr="00BB321A">
        <w:t>la</w:t>
      </w:r>
      <w:r w:rsidRPr="00BB321A">
        <w:rPr>
          <w:spacing w:val="-11"/>
        </w:rPr>
        <w:t xml:space="preserve"> </w:t>
      </w:r>
      <w:r w:rsidRPr="00BB321A">
        <w:t>Unidad</w:t>
      </w:r>
      <w:r w:rsidRPr="00BB321A">
        <w:rPr>
          <w:spacing w:val="-11"/>
        </w:rPr>
        <w:t xml:space="preserve"> </w:t>
      </w:r>
      <w:r w:rsidRPr="00BB321A">
        <w:t>de</w:t>
      </w:r>
      <w:r w:rsidRPr="00BB321A">
        <w:rPr>
          <w:spacing w:val="-11"/>
        </w:rPr>
        <w:t xml:space="preserve"> </w:t>
      </w:r>
      <w:r w:rsidRPr="00BB321A">
        <w:t>Mantenimiento</w:t>
      </w:r>
      <w:r w:rsidRPr="00BB321A">
        <w:rPr>
          <w:spacing w:val="-13"/>
        </w:rPr>
        <w:t xml:space="preserve"> </w:t>
      </w:r>
      <w:r w:rsidRPr="00BB321A">
        <w:t>Vial</w:t>
      </w:r>
      <w:r w:rsidRPr="00BB321A">
        <w:rPr>
          <w:spacing w:val="-11"/>
        </w:rPr>
        <w:t xml:space="preserve"> </w:t>
      </w:r>
      <w:r w:rsidRPr="00BB321A">
        <w:t>otorgará</w:t>
      </w:r>
      <w:r w:rsidRPr="00BB321A">
        <w:rPr>
          <w:spacing w:val="-12"/>
        </w:rPr>
        <w:t xml:space="preserve"> </w:t>
      </w:r>
      <w:r w:rsidRPr="00BB321A">
        <w:t>los</w:t>
      </w:r>
      <w:r w:rsidRPr="00BB321A">
        <w:rPr>
          <w:spacing w:val="-11"/>
        </w:rPr>
        <w:t xml:space="preserve"> </w:t>
      </w:r>
      <w:r w:rsidRPr="00BB321A">
        <w:t>apoyos</w:t>
      </w:r>
      <w:r w:rsidRPr="00BB321A">
        <w:rPr>
          <w:spacing w:val="-11"/>
        </w:rPr>
        <w:t xml:space="preserve"> </w:t>
      </w:r>
      <w:r w:rsidRPr="00BB321A">
        <w:t>de</w:t>
      </w:r>
      <w:r w:rsidRPr="00BB321A">
        <w:rPr>
          <w:spacing w:val="-12"/>
        </w:rPr>
        <w:t xml:space="preserve"> </w:t>
      </w:r>
      <w:r w:rsidRPr="00BB321A">
        <w:t>educación</w:t>
      </w:r>
      <w:r w:rsidRPr="00BB321A">
        <w:rPr>
          <w:spacing w:val="-58"/>
        </w:rPr>
        <w:t xml:space="preserve"> </w:t>
      </w:r>
      <w:r w:rsidR="00BF67A8" w:rsidRPr="00BB321A">
        <w:rPr>
          <w:spacing w:val="-58"/>
        </w:rPr>
        <w:t xml:space="preserve">  </w:t>
      </w:r>
      <w:r w:rsidRPr="00BB321A">
        <w:t>de</w:t>
      </w:r>
      <w:r w:rsidRPr="00BB321A">
        <w:rPr>
          <w:spacing w:val="-2"/>
        </w:rPr>
        <w:t xml:space="preserve"> </w:t>
      </w:r>
      <w:r w:rsidRPr="00BB321A">
        <w:t>dos</w:t>
      </w:r>
      <w:r w:rsidRPr="00BB321A">
        <w:rPr>
          <w:spacing w:val="-1"/>
        </w:rPr>
        <w:t xml:space="preserve"> </w:t>
      </w:r>
      <w:r w:rsidRPr="00BB321A">
        <w:t>maneras,</w:t>
      </w:r>
      <w:r w:rsidRPr="00BB321A">
        <w:rPr>
          <w:spacing w:val="-2"/>
        </w:rPr>
        <w:t xml:space="preserve"> </w:t>
      </w:r>
      <w:r w:rsidRPr="00BB321A">
        <w:t>de</w:t>
      </w:r>
      <w:r w:rsidRPr="00BB321A">
        <w:rPr>
          <w:spacing w:val="-1"/>
        </w:rPr>
        <w:t xml:space="preserve"> </w:t>
      </w:r>
      <w:r w:rsidRPr="00BB321A">
        <w:t>acuerdo</w:t>
      </w:r>
      <w:r w:rsidRPr="00BB321A">
        <w:rPr>
          <w:spacing w:val="-1"/>
        </w:rPr>
        <w:t xml:space="preserve"> </w:t>
      </w:r>
      <w:r w:rsidRPr="00BB321A">
        <w:t>con</w:t>
      </w:r>
      <w:r w:rsidRPr="00BB321A">
        <w:rPr>
          <w:spacing w:val="-2"/>
        </w:rPr>
        <w:t xml:space="preserve"> </w:t>
      </w:r>
      <w:r w:rsidRPr="00BB321A">
        <w:t>la</w:t>
      </w:r>
      <w:r w:rsidRPr="00BB321A">
        <w:rPr>
          <w:spacing w:val="-1"/>
        </w:rPr>
        <w:t xml:space="preserve"> </w:t>
      </w:r>
      <w:r w:rsidRPr="00BB321A">
        <w:t>disponibilidad</w:t>
      </w:r>
      <w:r w:rsidRPr="00BB321A">
        <w:rPr>
          <w:spacing w:val="-2"/>
        </w:rPr>
        <w:t xml:space="preserve"> </w:t>
      </w:r>
      <w:r w:rsidRPr="00BB321A">
        <w:t>presupuestal:</w:t>
      </w:r>
    </w:p>
    <w:p w14:paraId="20644375" w14:textId="77777777" w:rsidR="004906C0" w:rsidRPr="00BB321A" w:rsidRDefault="004906C0" w:rsidP="003D1E8C">
      <w:pPr>
        <w:pStyle w:val="Textoindependiente"/>
        <w:ind w:right="986"/>
      </w:pPr>
    </w:p>
    <w:p w14:paraId="3435427D" w14:textId="77777777" w:rsidR="003D1E8C" w:rsidRPr="00BB321A" w:rsidRDefault="00ED7C0F" w:rsidP="000929C5">
      <w:pPr>
        <w:pStyle w:val="Textoindependiente"/>
        <w:numPr>
          <w:ilvl w:val="0"/>
          <w:numId w:val="23"/>
        </w:numPr>
        <w:ind w:right="986"/>
      </w:pPr>
      <w:r w:rsidRPr="00BB321A">
        <w:t xml:space="preserve">Se concederá apoyo educativo de acuerdo con el porcentaje </w:t>
      </w:r>
      <w:r w:rsidR="00005C36" w:rsidRPr="00BB321A">
        <w:t>definido con</w:t>
      </w:r>
      <w:r w:rsidRPr="00BB321A">
        <w:t xml:space="preserve"> el Comité de</w:t>
      </w:r>
      <w:r w:rsidRPr="00BB321A">
        <w:rPr>
          <w:spacing w:val="-59"/>
        </w:rPr>
        <w:t xml:space="preserve"> </w:t>
      </w:r>
      <w:r w:rsidRPr="00BB321A">
        <w:t>Estímulos e Incentivos sobre el valor de la solicitud cuando esta sea por concepto de</w:t>
      </w:r>
      <w:r w:rsidRPr="00BB321A">
        <w:rPr>
          <w:spacing w:val="1"/>
        </w:rPr>
        <w:t xml:space="preserve"> </w:t>
      </w:r>
      <w:r w:rsidRPr="00BB321A">
        <w:t>educación básica primaria, secundaria, media y educación superior de hijos e hijas de</w:t>
      </w:r>
      <w:r w:rsidRPr="00BB321A">
        <w:rPr>
          <w:spacing w:val="-59"/>
        </w:rPr>
        <w:t xml:space="preserve"> </w:t>
      </w:r>
      <w:r w:rsidRPr="00BB321A">
        <w:t>hasta 25 años de los empleados públicos de libre nombramiento y remoción y los</w:t>
      </w:r>
      <w:r w:rsidRPr="00BB321A">
        <w:rPr>
          <w:spacing w:val="1"/>
        </w:rPr>
        <w:t xml:space="preserve"> </w:t>
      </w:r>
      <w:r w:rsidRPr="00BB321A">
        <w:t>empleados</w:t>
      </w:r>
      <w:r w:rsidRPr="00BB321A">
        <w:rPr>
          <w:spacing w:val="-2"/>
        </w:rPr>
        <w:t xml:space="preserve"> </w:t>
      </w:r>
      <w:r w:rsidRPr="00BB321A">
        <w:t>de</w:t>
      </w:r>
      <w:r w:rsidRPr="00BB321A">
        <w:rPr>
          <w:spacing w:val="-1"/>
        </w:rPr>
        <w:t xml:space="preserve"> </w:t>
      </w:r>
      <w:r w:rsidRPr="00BB321A">
        <w:t>carrera</w:t>
      </w:r>
      <w:r w:rsidRPr="00BB321A">
        <w:rPr>
          <w:spacing w:val="-1"/>
        </w:rPr>
        <w:t xml:space="preserve"> </w:t>
      </w:r>
      <w:r w:rsidRPr="00BB321A">
        <w:t>administrativa</w:t>
      </w:r>
      <w:r w:rsidRPr="00BB321A">
        <w:rPr>
          <w:spacing w:val="-2"/>
        </w:rPr>
        <w:t xml:space="preserve"> </w:t>
      </w:r>
      <w:r w:rsidRPr="00BB321A">
        <w:t>de</w:t>
      </w:r>
      <w:r w:rsidRPr="00BB321A">
        <w:rPr>
          <w:spacing w:val="-1"/>
        </w:rPr>
        <w:t xml:space="preserve"> </w:t>
      </w:r>
      <w:r w:rsidRPr="00BB321A">
        <w:t>la</w:t>
      </w:r>
      <w:r w:rsidRPr="00BB321A">
        <w:rPr>
          <w:spacing w:val="-1"/>
        </w:rPr>
        <w:t xml:space="preserve"> </w:t>
      </w:r>
      <w:r w:rsidRPr="00BB321A">
        <w:t>Entidad.</w:t>
      </w:r>
    </w:p>
    <w:p w14:paraId="169B0F73" w14:textId="38551C8E" w:rsidR="00BB5ADC" w:rsidRPr="00BB321A" w:rsidRDefault="00ED7C0F" w:rsidP="000929C5">
      <w:pPr>
        <w:pStyle w:val="Textoindependiente"/>
        <w:numPr>
          <w:ilvl w:val="0"/>
          <w:numId w:val="23"/>
        </w:numPr>
        <w:ind w:right="986"/>
      </w:pPr>
      <w:r w:rsidRPr="00BB321A">
        <w:t xml:space="preserve">Se entregarán apoyos educativos de acuerdo con el porcentaje </w:t>
      </w:r>
      <w:r w:rsidR="00005C36" w:rsidRPr="00BB321A">
        <w:t>definido con el</w:t>
      </w:r>
      <w:r w:rsidRPr="00BB321A">
        <w:t xml:space="preserve"> Comité</w:t>
      </w:r>
      <w:r w:rsidRPr="00BB321A">
        <w:rPr>
          <w:spacing w:val="1"/>
        </w:rPr>
        <w:t xml:space="preserve"> </w:t>
      </w:r>
      <w:r w:rsidRPr="00BB321A">
        <w:t>de Estímulos e Incentivos sobre el valor de la solicitud cuando esta sea por concepto</w:t>
      </w:r>
      <w:r w:rsidRPr="00BB321A">
        <w:rPr>
          <w:spacing w:val="1"/>
        </w:rPr>
        <w:t xml:space="preserve"> </w:t>
      </w:r>
      <w:r w:rsidRPr="00BB321A">
        <w:t>de</w:t>
      </w:r>
      <w:r w:rsidRPr="00BB321A">
        <w:rPr>
          <w:spacing w:val="1"/>
        </w:rPr>
        <w:t xml:space="preserve"> </w:t>
      </w:r>
      <w:r w:rsidRPr="00BB321A">
        <w:t>educación</w:t>
      </w:r>
      <w:r w:rsidRPr="00BB321A">
        <w:rPr>
          <w:spacing w:val="1"/>
        </w:rPr>
        <w:t xml:space="preserve"> </w:t>
      </w:r>
      <w:r w:rsidRPr="00BB321A">
        <w:t>técnica,</w:t>
      </w:r>
      <w:r w:rsidRPr="00BB321A">
        <w:rPr>
          <w:spacing w:val="1"/>
        </w:rPr>
        <w:t xml:space="preserve"> </w:t>
      </w:r>
      <w:r w:rsidRPr="00BB321A">
        <w:t>tecnológica,</w:t>
      </w:r>
      <w:r w:rsidRPr="00BB321A">
        <w:rPr>
          <w:spacing w:val="1"/>
        </w:rPr>
        <w:t xml:space="preserve"> </w:t>
      </w:r>
      <w:r w:rsidRPr="00BB321A">
        <w:t>universitaria</w:t>
      </w:r>
      <w:r w:rsidRPr="00BB321A">
        <w:rPr>
          <w:spacing w:val="1"/>
        </w:rPr>
        <w:t xml:space="preserve"> </w:t>
      </w:r>
      <w:r w:rsidRPr="00BB321A">
        <w:t>y</w:t>
      </w:r>
      <w:r w:rsidRPr="00BB321A">
        <w:rPr>
          <w:spacing w:val="1"/>
        </w:rPr>
        <w:t xml:space="preserve"> </w:t>
      </w:r>
      <w:r w:rsidRPr="00BB321A">
        <w:t>de</w:t>
      </w:r>
      <w:r w:rsidRPr="00BB321A">
        <w:rPr>
          <w:spacing w:val="1"/>
        </w:rPr>
        <w:t xml:space="preserve"> </w:t>
      </w:r>
      <w:r w:rsidRPr="00BB321A">
        <w:t>posgrado</w:t>
      </w:r>
      <w:r w:rsidRPr="00BB321A">
        <w:rPr>
          <w:spacing w:val="1"/>
        </w:rPr>
        <w:t xml:space="preserve"> </w:t>
      </w:r>
      <w:r w:rsidRPr="00BB321A">
        <w:t>a</w:t>
      </w:r>
      <w:r w:rsidRPr="00BB321A">
        <w:rPr>
          <w:spacing w:val="1"/>
        </w:rPr>
        <w:t xml:space="preserve"> </w:t>
      </w:r>
      <w:r w:rsidRPr="00BB321A">
        <w:t>los</w:t>
      </w:r>
      <w:r w:rsidRPr="00BB321A">
        <w:rPr>
          <w:spacing w:val="1"/>
        </w:rPr>
        <w:t xml:space="preserve"> </w:t>
      </w:r>
      <w:r w:rsidRPr="00BB321A">
        <w:t>empleados</w:t>
      </w:r>
      <w:r w:rsidRPr="00BB321A">
        <w:rPr>
          <w:spacing w:val="1"/>
        </w:rPr>
        <w:t xml:space="preserve"> </w:t>
      </w:r>
      <w:r w:rsidRPr="00BB321A">
        <w:t>públicos de libre nombramiento y remoción y los empleados de carrera administrativa</w:t>
      </w:r>
      <w:r w:rsidRPr="00BB321A">
        <w:rPr>
          <w:spacing w:val="1"/>
        </w:rPr>
        <w:t xml:space="preserve"> </w:t>
      </w:r>
      <w:r w:rsidRPr="00BB321A">
        <w:t>de</w:t>
      </w:r>
      <w:r w:rsidRPr="00BB321A">
        <w:rPr>
          <w:spacing w:val="-2"/>
        </w:rPr>
        <w:t xml:space="preserve"> </w:t>
      </w:r>
      <w:r w:rsidRPr="00BB321A">
        <w:t>la</w:t>
      </w:r>
      <w:r w:rsidRPr="00BB321A">
        <w:rPr>
          <w:spacing w:val="-1"/>
        </w:rPr>
        <w:t xml:space="preserve"> </w:t>
      </w:r>
      <w:r w:rsidRPr="00BB321A">
        <w:t>Entidad.</w:t>
      </w:r>
    </w:p>
    <w:p w14:paraId="55AC5C2F" w14:textId="77777777" w:rsidR="00BB5ADC" w:rsidRPr="00BB321A" w:rsidRDefault="00BB5ADC">
      <w:pPr>
        <w:pStyle w:val="Textoindependiente"/>
        <w:spacing w:before="6"/>
      </w:pPr>
    </w:p>
    <w:p w14:paraId="505953C3" w14:textId="2A2EBEF2" w:rsidR="00BB5ADC" w:rsidRPr="00BB321A" w:rsidRDefault="00ED7C0F" w:rsidP="003D1E8C">
      <w:pPr>
        <w:tabs>
          <w:tab w:val="left" w:pos="1869"/>
        </w:tabs>
        <w:ind w:right="988"/>
      </w:pPr>
      <w:r w:rsidRPr="00BB321A">
        <w:t>La</w:t>
      </w:r>
      <w:r w:rsidRPr="00BB321A">
        <w:rPr>
          <w:spacing w:val="1"/>
        </w:rPr>
        <w:t xml:space="preserve"> </w:t>
      </w:r>
      <w:r w:rsidRPr="00BB321A">
        <w:t>siguiente</w:t>
      </w:r>
      <w:r w:rsidRPr="00BB321A">
        <w:rPr>
          <w:spacing w:val="1"/>
        </w:rPr>
        <w:t xml:space="preserve"> </w:t>
      </w:r>
      <w:r w:rsidRPr="00BB321A">
        <w:t>tabla</w:t>
      </w:r>
      <w:r w:rsidRPr="00BB321A">
        <w:rPr>
          <w:spacing w:val="1"/>
        </w:rPr>
        <w:t xml:space="preserve"> </w:t>
      </w:r>
      <w:r w:rsidRPr="00BB321A">
        <w:t>define</w:t>
      </w:r>
      <w:r w:rsidRPr="00BB321A">
        <w:rPr>
          <w:spacing w:val="1"/>
        </w:rPr>
        <w:t xml:space="preserve"> </w:t>
      </w:r>
      <w:r w:rsidRPr="00BB321A">
        <w:t>los</w:t>
      </w:r>
      <w:r w:rsidRPr="00BB321A">
        <w:rPr>
          <w:spacing w:val="1"/>
        </w:rPr>
        <w:t xml:space="preserve"> </w:t>
      </w:r>
      <w:r w:rsidRPr="00BB321A">
        <w:t>porcentajes</w:t>
      </w:r>
      <w:r w:rsidR="00005C36" w:rsidRPr="00BB321A">
        <w:t>.</w:t>
      </w:r>
      <w:r w:rsidRPr="00BB321A">
        <w:rPr>
          <w:spacing w:val="1"/>
        </w:rPr>
        <w:t xml:space="preserve"> </w:t>
      </w:r>
    </w:p>
    <w:p w14:paraId="258E1FB9" w14:textId="77777777" w:rsidR="00BF67A8" w:rsidRPr="00BF67A8" w:rsidRDefault="00BF67A8" w:rsidP="00BF67A8">
      <w:pPr>
        <w:pStyle w:val="Prrafodelista"/>
        <w:rPr>
          <w:sz w:val="21"/>
          <w:szCs w:val="21"/>
        </w:rPr>
      </w:pPr>
    </w:p>
    <w:p w14:paraId="2BBB8E72" w14:textId="51C4C5C2" w:rsidR="00BB5ADC" w:rsidRDefault="00BF67A8" w:rsidP="00BF67A8">
      <w:pPr>
        <w:pStyle w:val="Descripcin"/>
        <w:jc w:val="center"/>
        <w:rPr>
          <w:rFonts w:ascii="Calibri"/>
          <w:i w:val="0"/>
          <w:sz w:val="14"/>
        </w:rPr>
      </w:pPr>
      <w:r>
        <w:rPr>
          <w:rFonts w:ascii="Calibri" w:hAnsi="Calibri"/>
          <w:i w:val="0"/>
        </w:rPr>
        <w:t xml:space="preserve"> </w:t>
      </w:r>
      <w:r>
        <w:t xml:space="preserve">Tabla </w:t>
      </w:r>
      <w:r>
        <w:fldChar w:fldCharType="begin"/>
      </w:r>
      <w:r>
        <w:instrText xml:space="preserve"> SEQ Tabla \* ARABIC </w:instrText>
      </w:r>
      <w:r>
        <w:fldChar w:fldCharType="separate"/>
      </w:r>
      <w:r w:rsidR="004A7F9F">
        <w:rPr>
          <w:noProof/>
        </w:rPr>
        <w:t>3</w:t>
      </w:r>
      <w:r>
        <w:fldChar w:fldCharType="end"/>
      </w:r>
      <w:r>
        <w:t xml:space="preserve"> </w:t>
      </w:r>
      <w:r w:rsidRPr="00F67256">
        <w:t>Porcentajes de estímulos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2"/>
        <w:gridCol w:w="2859"/>
        <w:gridCol w:w="1359"/>
        <w:gridCol w:w="1113"/>
      </w:tblGrid>
      <w:tr w:rsidR="004906C0" w14:paraId="3EEF1F40" w14:textId="77777777" w:rsidTr="003D1E8C">
        <w:trPr>
          <w:trHeight w:val="383"/>
          <w:tblHeader/>
          <w:jc w:val="center"/>
        </w:trPr>
        <w:tc>
          <w:tcPr>
            <w:tcW w:w="2402" w:type="dxa"/>
            <w:vMerge w:val="restart"/>
            <w:shd w:val="clear" w:color="auto" w:fill="002060"/>
            <w:vAlign w:val="center"/>
          </w:tcPr>
          <w:p w14:paraId="7FB1A414" w14:textId="77777777" w:rsidR="004906C0" w:rsidRPr="00D12246" w:rsidRDefault="004906C0" w:rsidP="00CA3701">
            <w:pPr>
              <w:pStyle w:val="TableParagraph"/>
              <w:ind w:left="141"/>
              <w:jc w:val="center"/>
              <w:rPr>
                <w:rFonts w:ascii="Arial" w:hAnsi="Arial"/>
                <w:b/>
                <w:color w:val="FFFFFF" w:themeColor="background1"/>
                <w:sz w:val="13"/>
              </w:rPr>
            </w:pPr>
            <w:r w:rsidRPr="00D12246">
              <w:rPr>
                <w:rFonts w:ascii="Arial" w:hAnsi="Arial"/>
                <w:b/>
                <w:color w:val="FFFFFF" w:themeColor="background1"/>
                <w:spacing w:val="-2"/>
                <w:w w:val="95"/>
                <w:sz w:val="13"/>
              </w:rPr>
              <w:t>Nivel</w:t>
            </w:r>
            <w:r w:rsidRPr="00D12246">
              <w:rPr>
                <w:rFonts w:ascii="Arial" w:hAnsi="Arial"/>
                <w:b/>
                <w:color w:val="FFFFFF" w:themeColor="background1"/>
                <w:spacing w:val="-5"/>
                <w:w w:val="95"/>
                <w:sz w:val="13"/>
              </w:rPr>
              <w:t xml:space="preserve"> </w:t>
            </w:r>
            <w:r w:rsidRPr="00D12246">
              <w:rPr>
                <w:rFonts w:ascii="Arial" w:hAnsi="Arial"/>
                <w:b/>
                <w:color w:val="FFFFFF" w:themeColor="background1"/>
                <w:spacing w:val="-1"/>
                <w:w w:val="95"/>
                <w:sz w:val="13"/>
              </w:rPr>
              <w:t>Jerárquico</w:t>
            </w:r>
          </w:p>
        </w:tc>
        <w:tc>
          <w:tcPr>
            <w:tcW w:w="2859" w:type="dxa"/>
            <w:vMerge w:val="restart"/>
            <w:shd w:val="clear" w:color="auto" w:fill="002060"/>
            <w:vAlign w:val="center"/>
          </w:tcPr>
          <w:p w14:paraId="67A313C6" w14:textId="77777777" w:rsidR="004906C0" w:rsidRPr="00D12246" w:rsidRDefault="004906C0" w:rsidP="00CA3701">
            <w:pPr>
              <w:pStyle w:val="TableParagraph"/>
              <w:spacing w:line="288" w:lineRule="auto"/>
              <w:ind w:left="196" w:right="115" w:hanging="55"/>
              <w:jc w:val="center"/>
              <w:rPr>
                <w:rFonts w:ascii="Arial"/>
                <w:b/>
                <w:color w:val="FFFFFF" w:themeColor="background1"/>
                <w:sz w:val="13"/>
              </w:rPr>
            </w:pPr>
            <w:r w:rsidRPr="00D12246">
              <w:rPr>
                <w:rFonts w:ascii="Arial"/>
                <w:b/>
                <w:color w:val="FFFFFF" w:themeColor="background1"/>
                <w:spacing w:val="-1"/>
                <w:w w:val="95"/>
                <w:sz w:val="13"/>
              </w:rPr>
              <w:t xml:space="preserve">Nivel educativo </w:t>
            </w:r>
            <w:r w:rsidRPr="00D12246">
              <w:rPr>
                <w:rFonts w:ascii="Arial"/>
                <w:b/>
                <w:color w:val="FFFFFF" w:themeColor="background1"/>
                <w:w w:val="95"/>
                <w:sz w:val="13"/>
              </w:rPr>
              <w:t>del</w:t>
            </w:r>
            <w:r w:rsidRPr="00D12246">
              <w:rPr>
                <w:rFonts w:ascii="Arial"/>
                <w:b/>
                <w:color w:val="FFFFFF" w:themeColor="background1"/>
                <w:spacing w:val="-27"/>
                <w:w w:val="95"/>
                <w:sz w:val="13"/>
              </w:rPr>
              <w:t xml:space="preserve"> </w:t>
            </w:r>
            <w:r w:rsidRPr="00D12246">
              <w:rPr>
                <w:rFonts w:ascii="Arial"/>
                <w:b/>
                <w:color w:val="FFFFFF" w:themeColor="background1"/>
                <w:spacing w:val="-3"/>
                <w:sz w:val="13"/>
              </w:rPr>
              <w:t>apoyo</w:t>
            </w:r>
            <w:r w:rsidRPr="00D12246">
              <w:rPr>
                <w:rFonts w:ascii="Arial"/>
                <w:b/>
                <w:color w:val="FFFFFF" w:themeColor="background1"/>
                <w:spacing w:val="-4"/>
                <w:sz w:val="13"/>
              </w:rPr>
              <w:t xml:space="preserve"> </w:t>
            </w:r>
            <w:r w:rsidRPr="00D12246">
              <w:rPr>
                <w:rFonts w:ascii="Arial"/>
                <w:b/>
                <w:color w:val="FFFFFF" w:themeColor="background1"/>
                <w:spacing w:val="-3"/>
                <w:sz w:val="13"/>
              </w:rPr>
              <w:t>solicitado</w:t>
            </w:r>
          </w:p>
        </w:tc>
        <w:tc>
          <w:tcPr>
            <w:tcW w:w="2472" w:type="dxa"/>
            <w:gridSpan w:val="2"/>
            <w:shd w:val="clear" w:color="auto" w:fill="002060"/>
            <w:vAlign w:val="center"/>
          </w:tcPr>
          <w:p w14:paraId="763A8AE3" w14:textId="77777777" w:rsidR="004906C0" w:rsidRPr="003D5B72" w:rsidRDefault="004906C0" w:rsidP="000E4717">
            <w:pPr>
              <w:pStyle w:val="Textoindependiente"/>
              <w:ind w:right="-23"/>
              <w:jc w:val="center"/>
              <w:rPr>
                <w:sz w:val="18"/>
              </w:rPr>
            </w:pPr>
            <w:r w:rsidRPr="003D5B72">
              <w:rPr>
                <w:w w:val="95"/>
                <w:sz w:val="18"/>
              </w:rPr>
              <w:t xml:space="preserve">Porcentaje máximo de Apoyo Educativo </w:t>
            </w:r>
            <w:r w:rsidRPr="003D5B72">
              <w:rPr>
                <w:spacing w:val="-27"/>
                <w:w w:val="95"/>
                <w:sz w:val="18"/>
              </w:rPr>
              <w:t>sobre</w:t>
            </w:r>
            <w:r w:rsidRPr="003D5B72">
              <w:rPr>
                <w:spacing w:val="-10"/>
                <w:sz w:val="18"/>
              </w:rPr>
              <w:t xml:space="preserve"> </w:t>
            </w:r>
            <w:r w:rsidRPr="003D5B72">
              <w:rPr>
                <w:spacing w:val="-3"/>
                <w:sz w:val="18"/>
              </w:rPr>
              <w:t>la</w:t>
            </w:r>
            <w:r w:rsidRPr="003D5B72">
              <w:rPr>
                <w:spacing w:val="-10"/>
                <w:sz w:val="18"/>
              </w:rPr>
              <w:t xml:space="preserve"> </w:t>
            </w:r>
            <w:r w:rsidRPr="003D5B72">
              <w:rPr>
                <w:spacing w:val="-3"/>
                <w:sz w:val="18"/>
              </w:rPr>
              <w:t>solicitud</w:t>
            </w:r>
          </w:p>
        </w:tc>
      </w:tr>
      <w:tr w:rsidR="00BB5ADC" w14:paraId="5163495B" w14:textId="77777777" w:rsidTr="003D1E8C">
        <w:trPr>
          <w:trHeight w:val="479"/>
          <w:tblHeader/>
          <w:jc w:val="center"/>
        </w:trPr>
        <w:tc>
          <w:tcPr>
            <w:tcW w:w="2402" w:type="dxa"/>
            <w:vMerge/>
            <w:tcBorders>
              <w:top w:val="nil"/>
            </w:tcBorders>
            <w:shd w:val="clear" w:color="auto" w:fill="002060"/>
            <w:vAlign w:val="center"/>
          </w:tcPr>
          <w:p w14:paraId="768EAC98" w14:textId="77777777" w:rsidR="00BB5ADC" w:rsidRPr="00D12246" w:rsidRDefault="00BB5ADC" w:rsidP="00CA3701">
            <w:pPr>
              <w:jc w:val="center"/>
              <w:rPr>
                <w:color w:val="FFFFFF" w:themeColor="background1"/>
                <w:sz w:val="13"/>
                <w:szCs w:val="2"/>
              </w:rPr>
            </w:pPr>
          </w:p>
        </w:tc>
        <w:tc>
          <w:tcPr>
            <w:tcW w:w="2859" w:type="dxa"/>
            <w:vMerge/>
            <w:tcBorders>
              <w:top w:val="nil"/>
            </w:tcBorders>
            <w:shd w:val="clear" w:color="auto" w:fill="002060"/>
            <w:vAlign w:val="center"/>
          </w:tcPr>
          <w:p w14:paraId="5A8034F5" w14:textId="77777777" w:rsidR="00BB5ADC" w:rsidRPr="00D12246" w:rsidRDefault="00BB5ADC" w:rsidP="00CA3701">
            <w:pPr>
              <w:jc w:val="center"/>
              <w:rPr>
                <w:color w:val="FFFFFF" w:themeColor="background1"/>
                <w:sz w:val="13"/>
                <w:szCs w:val="2"/>
              </w:rPr>
            </w:pPr>
          </w:p>
        </w:tc>
        <w:tc>
          <w:tcPr>
            <w:tcW w:w="1359" w:type="dxa"/>
            <w:shd w:val="clear" w:color="auto" w:fill="002060"/>
            <w:vAlign w:val="center"/>
          </w:tcPr>
          <w:p w14:paraId="037C9105" w14:textId="77777777" w:rsidR="00BB5ADC" w:rsidRPr="00D12246" w:rsidRDefault="00ED7C0F" w:rsidP="00CA3701">
            <w:pPr>
              <w:pStyle w:val="TableParagraph"/>
              <w:spacing w:before="102" w:line="288" w:lineRule="auto"/>
              <w:ind w:left="196" w:right="162" w:firstLine="13"/>
              <w:jc w:val="center"/>
              <w:rPr>
                <w:rFonts w:ascii="Arial"/>
                <w:b/>
                <w:color w:val="FFFFFF" w:themeColor="background1"/>
                <w:sz w:val="13"/>
              </w:rPr>
            </w:pPr>
            <w:r w:rsidRPr="00D12246">
              <w:rPr>
                <w:rFonts w:ascii="Arial"/>
                <w:b/>
                <w:color w:val="FFFFFF" w:themeColor="background1"/>
                <w:w w:val="95"/>
                <w:sz w:val="13"/>
              </w:rPr>
              <w:t>Estudios del</w:t>
            </w:r>
            <w:r w:rsidRPr="00D12246">
              <w:rPr>
                <w:rFonts w:ascii="Arial"/>
                <w:b/>
                <w:color w:val="FFFFFF" w:themeColor="background1"/>
                <w:spacing w:val="-27"/>
                <w:w w:val="95"/>
                <w:sz w:val="13"/>
              </w:rPr>
              <w:t xml:space="preserve"> </w:t>
            </w:r>
            <w:r w:rsidRPr="00D12246">
              <w:rPr>
                <w:rFonts w:ascii="Arial"/>
                <w:b/>
                <w:color w:val="FFFFFF" w:themeColor="background1"/>
                <w:spacing w:val="-2"/>
                <w:sz w:val="13"/>
              </w:rPr>
              <w:t>Empleado(a)</w:t>
            </w:r>
          </w:p>
        </w:tc>
        <w:tc>
          <w:tcPr>
            <w:tcW w:w="1113" w:type="dxa"/>
            <w:shd w:val="clear" w:color="auto" w:fill="002060"/>
            <w:vAlign w:val="center"/>
          </w:tcPr>
          <w:p w14:paraId="5CD42383" w14:textId="77777777" w:rsidR="00BB5ADC" w:rsidRPr="00D12246" w:rsidRDefault="00ED7C0F" w:rsidP="00CA3701">
            <w:pPr>
              <w:pStyle w:val="TableParagraph"/>
              <w:spacing w:line="152" w:lineRule="exact"/>
              <w:ind w:left="20" w:right="7"/>
              <w:jc w:val="center"/>
              <w:rPr>
                <w:rFonts w:ascii="Arial"/>
                <w:b/>
                <w:color w:val="FFFFFF" w:themeColor="background1"/>
                <w:sz w:val="13"/>
              </w:rPr>
            </w:pPr>
            <w:r w:rsidRPr="00D12246">
              <w:rPr>
                <w:rFonts w:ascii="Arial"/>
                <w:b/>
                <w:color w:val="FFFFFF" w:themeColor="background1"/>
                <w:spacing w:val="-3"/>
                <w:sz w:val="13"/>
              </w:rPr>
              <w:t xml:space="preserve">Estudios </w:t>
            </w:r>
            <w:r w:rsidRPr="00D12246">
              <w:rPr>
                <w:rFonts w:ascii="Arial"/>
                <w:b/>
                <w:color w:val="FFFFFF" w:themeColor="background1"/>
                <w:spacing w:val="-2"/>
                <w:sz w:val="13"/>
              </w:rPr>
              <w:t>de Hijos(as)</w:t>
            </w:r>
            <w:r w:rsidRPr="00D12246">
              <w:rPr>
                <w:rFonts w:ascii="Arial"/>
                <w:b/>
                <w:color w:val="FFFFFF" w:themeColor="background1"/>
                <w:spacing w:val="-28"/>
                <w:sz w:val="13"/>
              </w:rPr>
              <w:t xml:space="preserve"> </w:t>
            </w:r>
            <w:r w:rsidRPr="00D12246">
              <w:rPr>
                <w:rFonts w:ascii="Arial"/>
                <w:b/>
                <w:color w:val="FFFFFF" w:themeColor="background1"/>
                <w:w w:val="95"/>
                <w:sz w:val="13"/>
              </w:rPr>
              <w:t>de los empleados</w:t>
            </w:r>
            <w:r w:rsidRPr="00D12246">
              <w:rPr>
                <w:rFonts w:ascii="Arial"/>
                <w:b/>
                <w:color w:val="FFFFFF" w:themeColor="background1"/>
                <w:spacing w:val="1"/>
                <w:w w:val="95"/>
                <w:sz w:val="13"/>
              </w:rPr>
              <w:t xml:space="preserve"> </w:t>
            </w:r>
            <w:r w:rsidRPr="00D12246">
              <w:rPr>
                <w:rFonts w:ascii="Arial"/>
                <w:b/>
                <w:color w:val="FFFFFF" w:themeColor="background1"/>
                <w:sz w:val="13"/>
              </w:rPr>
              <w:t>(as).</w:t>
            </w:r>
          </w:p>
        </w:tc>
      </w:tr>
      <w:tr w:rsidR="00BB5ADC" w14:paraId="2973ADDD" w14:textId="77777777" w:rsidTr="003D1E8C">
        <w:trPr>
          <w:trHeight w:val="479"/>
          <w:jc w:val="center"/>
        </w:trPr>
        <w:tc>
          <w:tcPr>
            <w:tcW w:w="2402" w:type="dxa"/>
            <w:vMerge w:val="restart"/>
          </w:tcPr>
          <w:p w14:paraId="6902100F" w14:textId="77777777" w:rsidR="00BB5ADC" w:rsidRPr="003D5B72" w:rsidRDefault="00BB5ADC" w:rsidP="003D5B72">
            <w:pPr>
              <w:pStyle w:val="Textoindependiente"/>
              <w:rPr>
                <w:color w:val="002060"/>
              </w:rPr>
            </w:pPr>
          </w:p>
          <w:p w14:paraId="0F2EEDCA" w14:textId="77777777" w:rsidR="00BB5ADC" w:rsidRPr="003D5B72" w:rsidRDefault="00BB5ADC" w:rsidP="003D5B72">
            <w:pPr>
              <w:pStyle w:val="Textoindependiente"/>
              <w:rPr>
                <w:color w:val="002060"/>
              </w:rPr>
            </w:pPr>
          </w:p>
          <w:p w14:paraId="166505CC" w14:textId="77777777" w:rsidR="00BB5ADC" w:rsidRPr="003D5B72" w:rsidRDefault="00ED7C0F" w:rsidP="003D5B72">
            <w:pPr>
              <w:pStyle w:val="Textoindependiente"/>
              <w:rPr>
                <w:color w:val="002060"/>
              </w:rPr>
            </w:pPr>
            <w:r w:rsidRPr="003D5B72">
              <w:rPr>
                <w:color w:val="002060"/>
              </w:rPr>
              <w:t>Directivo</w:t>
            </w:r>
          </w:p>
        </w:tc>
        <w:tc>
          <w:tcPr>
            <w:tcW w:w="2859" w:type="dxa"/>
          </w:tcPr>
          <w:p w14:paraId="3C9C2B6A" w14:textId="77777777" w:rsidR="00BB5ADC" w:rsidRPr="003D5B72" w:rsidRDefault="00ED7C0F">
            <w:pPr>
              <w:pStyle w:val="TableParagraph"/>
              <w:spacing w:before="102" w:line="288" w:lineRule="auto"/>
              <w:ind w:left="19" w:right="60"/>
              <w:rPr>
                <w:rFonts w:ascii="Arial MT" w:hAnsi="Arial MT"/>
                <w:sz w:val="17"/>
              </w:rPr>
            </w:pPr>
            <w:r w:rsidRPr="003D5B72">
              <w:rPr>
                <w:rFonts w:ascii="Arial MT" w:hAnsi="Arial MT"/>
                <w:spacing w:val="-1"/>
                <w:w w:val="95"/>
                <w:sz w:val="17"/>
              </w:rPr>
              <w:t xml:space="preserve">Educación </w:t>
            </w:r>
            <w:r w:rsidRPr="003D5B72">
              <w:rPr>
                <w:rFonts w:ascii="Arial MT" w:hAnsi="Arial MT"/>
                <w:w w:val="95"/>
                <w:sz w:val="17"/>
              </w:rPr>
              <w:t>Básica</w:t>
            </w:r>
            <w:r w:rsidRPr="003D5B72">
              <w:rPr>
                <w:rFonts w:ascii="Arial MT" w:hAnsi="Arial MT"/>
                <w:spacing w:val="1"/>
                <w:w w:val="95"/>
                <w:sz w:val="17"/>
              </w:rPr>
              <w:t xml:space="preserve"> </w:t>
            </w:r>
            <w:r w:rsidRPr="003D5B72">
              <w:rPr>
                <w:rFonts w:ascii="Arial MT" w:hAnsi="Arial MT"/>
                <w:spacing w:val="-3"/>
                <w:sz w:val="17"/>
              </w:rPr>
              <w:t>Primaria</w:t>
            </w:r>
            <w:r w:rsidRPr="003D5B72">
              <w:rPr>
                <w:rFonts w:ascii="Arial MT" w:hAnsi="Arial MT"/>
                <w:spacing w:val="-8"/>
                <w:sz w:val="17"/>
              </w:rPr>
              <w:t xml:space="preserve"> </w:t>
            </w:r>
            <w:r w:rsidRPr="003D5B72">
              <w:rPr>
                <w:rFonts w:ascii="Arial MT" w:hAnsi="Arial MT"/>
                <w:spacing w:val="-2"/>
                <w:sz w:val="17"/>
              </w:rPr>
              <w:t>y/o</w:t>
            </w:r>
            <w:r w:rsidRPr="003D5B72">
              <w:rPr>
                <w:rFonts w:ascii="Arial MT" w:hAnsi="Arial MT"/>
                <w:spacing w:val="-8"/>
                <w:sz w:val="17"/>
              </w:rPr>
              <w:t xml:space="preserve"> </w:t>
            </w:r>
            <w:r w:rsidRPr="003D5B72">
              <w:rPr>
                <w:rFonts w:ascii="Arial MT" w:hAnsi="Arial MT"/>
                <w:spacing w:val="-2"/>
                <w:sz w:val="17"/>
              </w:rPr>
              <w:t>Secundaria</w:t>
            </w:r>
          </w:p>
        </w:tc>
        <w:tc>
          <w:tcPr>
            <w:tcW w:w="1359" w:type="dxa"/>
          </w:tcPr>
          <w:p w14:paraId="4E3A6636" w14:textId="77777777" w:rsidR="00BB5ADC" w:rsidRPr="003D5B72" w:rsidRDefault="00BB5ADC">
            <w:pPr>
              <w:pStyle w:val="TableParagraph"/>
              <w:rPr>
                <w:i/>
                <w:sz w:val="17"/>
              </w:rPr>
            </w:pPr>
          </w:p>
          <w:p w14:paraId="31700441" w14:textId="77777777" w:rsidR="00BB5ADC" w:rsidRPr="003D5B72" w:rsidRDefault="00ED7C0F">
            <w:pPr>
              <w:pStyle w:val="TableParagraph"/>
              <w:ind w:left="383" w:right="364"/>
              <w:jc w:val="center"/>
              <w:rPr>
                <w:rFonts w:ascii="Arial MT"/>
                <w:sz w:val="17"/>
              </w:rPr>
            </w:pPr>
            <w:r w:rsidRPr="003D5B72">
              <w:rPr>
                <w:rFonts w:ascii="Arial MT"/>
                <w:sz w:val="17"/>
              </w:rPr>
              <w:t>N/A</w:t>
            </w:r>
          </w:p>
        </w:tc>
        <w:tc>
          <w:tcPr>
            <w:tcW w:w="1113" w:type="dxa"/>
          </w:tcPr>
          <w:p w14:paraId="315FF4E6" w14:textId="77777777" w:rsidR="00BB5ADC" w:rsidRPr="003D5B72" w:rsidRDefault="00BB5ADC">
            <w:pPr>
              <w:pStyle w:val="TableParagraph"/>
              <w:rPr>
                <w:i/>
                <w:sz w:val="17"/>
              </w:rPr>
            </w:pPr>
          </w:p>
          <w:p w14:paraId="4942F9BD" w14:textId="77777777" w:rsidR="00BB5ADC" w:rsidRPr="003D5B72" w:rsidRDefault="00ED7C0F">
            <w:pPr>
              <w:pStyle w:val="TableParagraph"/>
              <w:ind w:left="18" w:right="7"/>
              <w:jc w:val="center"/>
              <w:rPr>
                <w:rFonts w:ascii="Arial MT"/>
                <w:sz w:val="17"/>
              </w:rPr>
            </w:pPr>
            <w:r w:rsidRPr="003D5B72">
              <w:rPr>
                <w:rFonts w:ascii="Arial MT"/>
                <w:sz w:val="17"/>
              </w:rPr>
              <w:t>40%</w:t>
            </w:r>
          </w:p>
        </w:tc>
      </w:tr>
      <w:tr w:rsidR="00BB5ADC" w14:paraId="16EB9812" w14:textId="77777777" w:rsidTr="003D1E8C">
        <w:trPr>
          <w:trHeight w:val="204"/>
          <w:jc w:val="center"/>
        </w:trPr>
        <w:tc>
          <w:tcPr>
            <w:tcW w:w="2402" w:type="dxa"/>
            <w:vMerge/>
            <w:tcBorders>
              <w:top w:val="nil"/>
            </w:tcBorders>
          </w:tcPr>
          <w:p w14:paraId="55E1C7D5" w14:textId="77777777" w:rsidR="00BB5ADC" w:rsidRPr="003D5B72" w:rsidRDefault="00BB5ADC" w:rsidP="003D5B72">
            <w:pPr>
              <w:pStyle w:val="Textoindependiente"/>
              <w:rPr>
                <w:color w:val="002060"/>
                <w:szCs w:val="2"/>
              </w:rPr>
            </w:pPr>
          </w:p>
        </w:tc>
        <w:tc>
          <w:tcPr>
            <w:tcW w:w="2859" w:type="dxa"/>
          </w:tcPr>
          <w:p w14:paraId="51BC1A55" w14:textId="77777777" w:rsidR="00BB5ADC" w:rsidRPr="003D5B72" w:rsidRDefault="00ED7C0F">
            <w:pPr>
              <w:pStyle w:val="TableParagraph"/>
              <w:spacing w:before="33"/>
              <w:ind w:left="19"/>
              <w:rPr>
                <w:rFonts w:ascii="Arial MT"/>
                <w:sz w:val="17"/>
              </w:rPr>
            </w:pPr>
            <w:r w:rsidRPr="003D5B72">
              <w:rPr>
                <w:rFonts w:ascii="Arial MT"/>
                <w:sz w:val="17"/>
              </w:rPr>
              <w:t>Pregrado</w:t>
            </w:r>
          </w:p>
        </w:tc>
        <w:tc>
          <w:tcPr>
            <w:tcW w:w="1359" w:type="dxa"/>
          </w:tcPr>
          <w:p w14:paraId="384B148F" w14:textId="77777777" w:rsidR="00BB5ADC" w:rsidRPr="003D5B72" w:rsidRDefault="00ED7C0F">
            <w:pPr>
              <w:pStyle w:val="TableParagraph"/>
              <w:spacing w:before="33"/>
              <w:ind w:left="383" w:right="373"/>
              <w:jc w:val="center"/>
              <w:rPr>
                <w:rFonts w:ascii="Arial MT"/>
                <w:sz w:val="17"/>
              </w:rPr>
            </w:pPr>
            <w:r w:rsidRPr="003D5B72">
              <w:rPr>
                <w:rFonts w:ascii="Arial MT"/>
                <w:sz w:val="17"/>
              </w:rPr>
              <w:t>45%</w:t>
            </w:r>
          </w:p>
        </w:tc>
        <w:tc>
          <w:tcPr>
            <w:tcW w:w="1113" w:type="dxa"/>
          </w:tcPr>
          <w:p w14:paraId="33607815" w14:textId="77777777" w:rsidR="00BB5ADC" w:rsidRPr="003D5B72" w:rsidRDefault="00ED7C0F">
            <w:pPr>
              <w:pStyle w:val="TableParagraph"/>
              <w:spacing w:before="33"/>
              <w:ind w:left="18" w:right="7"/>
              <w:jc w:val="center"/>
              <w:rPr>
                <w:rFonts w:ascii="Arial MT"/>
                <w:sz w:val="17"/>
              </w:rPr>
            </w:pPr>
            <w:r w:rsidRPr="003D5B72">
              <w:rPr>
                <w:rFonts w:ascii="Arial MT"/>
                <w:sz w:val="17"/>
              </w:rPr>
              <w:t>40%</w:t>
            </w:r>
          </w:p>
        </w:tc>
      </w:tr>
      <w:tr w:rsidR="00BB5ADC" w14:paraId="4775665A" w14:textId="77777777" w:rsidTr="003D1E8C">
        <w:trPr>
          <w:trHeight w:val="204"/>
          <w:jc w:val="center"/>
        </w:trPr>
        <w:tc>
          <w:tcPr>
            <w:tcW w:w="2402" w:type="dxa"/>
            <w:vMerge/>
            <w:tcBorders>
              <w:top w:val="nil"/>
            </w:tcBorders>
          </w:tcPr>
          <w:p w14:paraId="6735A73B" w14:textId="77777777" w:rsidR="00BB5ADC" w:rsidRPr="003D5B72" w:rsidRDefault="00BB5ADC" w:rsidP="003D5B72">
            <w:pPr>
              <w:pStyle w:val="Textoindependiente"/>
              <w:rPr>
                <w:color w:val="002060"/>
                <w:szCs w:val="2"/>
              </w:rPr>
            </w:pPr>
          </w:p>
        </w:tc>
        <w:tc>
          <w:tcPr>
            <w:tcW w:w="2859" w:type="dxa"/>
          </w:tcPr>
          <w:p w14:paraId="105D6139" w14:textId="77777777" w:rsidR="00BB5ADC" w:rsidRPr="003D5B72" w:rsidRDefault="00ED7C0F">
            <w:pPr>
              <w:pStyle w:val="TableParagraph"/>
              <w:spacing w:before="33"/>
              <w:ind w:left="19"/>
              <w:rPr>
                <w:rFonts w:ascii="Arial MT"/>
                <w:sz w:val="17"/>
              </w:rPr>
            </w:pPr>
            <w:r w:rsidRPr="003D5B72">
              <w:rPr>
                <w:rFonts w:ascii="Arial MT"/>
                <w:sz w:val="17"/>
              </w:rPr>
              <w:t>Postgrado</w:t>
            </w:r>
          </w:p>
        </w:tc>
        <w:tc>
          <w:tcPr>
            <w:tcW w:w="1359" w:type="dxa"/>
          </w:tcPr>
          <w:p w14:paraId="69677290" w14:textId="77777777" w:rsidR="00BB5ADC" w:rsidRPr="003D5B72" w:rsidRDefault="00ED7C0F">
            <w:pPr>
              <w:pStyle w:val="TableParagraph"/>
              <w:spacing w:before="33"/>
              <w:ind w:left="383" w:right="373"/>
              <w:jc w:val="center"/>
              <w:rPr>
                <w:rFonts w:ascii="Arial MT"/>
                <w:sz w:val="17"/>
              </w:rPr>
            </w:pPr>
            <w:r w:rsidRPr="003D5B72">
              <w:rPr>
                <w:rFonts w:ascii="Arial MT"/>
                <w:sz w:val="17"/>
              </w:rPr>
              <w:t>50%</w:t>
            </w:r>
          </w:p>
        </w:tc>
        <w:tc>
          <w:tcPr>
            <w:tcW w:w="1113" w:type="dxa"/>
          </w:tcPr>
          <w:p w14:paraId="40A2FA9E" w14:textId="77777777" w:rsidR="00BB5ADC" w:rsidRPr="003D5B72" w:rsidRDefault="00ED7C0F">
            <w:pPr>
              <w:pStyle w:val="TableParagraph"/>
              <w:spacing w:before="33"/>
              <w:ind w:left="18" w:right="7"/>
              <w:jc w:val="center"/>
              <w:rPr>
                <w:rFonts w:ascii="Arial MT"/>
                <w:sz w:val="17"/>
              </w:rPr>
            </w:pPr>
            <w:r w:rsidRPr="003D5B72">
              <w:rPr>
                <w:rFonts w:ascii="Arial MT"/>
                <w:sz w:val="17"/>
              </w:rPr>
              <w:t>45%</w:t>
            </w:r>
          </w:p>
        </w:tc>
      </w:tr>
      <w:tr w:rsidR="00BB5ADC" w14:paraId="1B06E6A9" w14:textId="77777777" w:rsidTr="003D1E8C">
        <w:trPr>
          <w:trHeight w:val="479"/>
          <w:jc w:val="center"/>
        </w:trPr>
        <w:tc>
          <w:tcPr>
            <w:tcW w:w="2402" w:type="dxa"/>
            <w:vMerge w:val="restart"/>
          </w:tcPr>
          <w:p w14:paraId="7DE45432" w14:textId="77777777" w:rsidR="00BB5ADC" w:rsidRPr="003D5B72" w:rsidRDefault="00BB5ADC" w:rsidP="003D5B72">
            <w:pPr>
              <w:pStyle w:val="Textoindependiente"/>
              <w:rPr>
                <w:color w:val="002060"/>
              </w:rPr>
            </w:pPr>
          </w:p>
          <w:p w14:paraId="3B7F09A3" w14:textId="77777777" w:rsidR="00BB5ADC" w:rsidRPr="003D5B72" w:rsidRDefault="00BB5ADC" w:rsidP="003D5B72">
            <w:pPr>
              <w:pStyle w:val="Textoindependiente"/>
              <w:rPr>
                <w:color w:val="002060"/>
              </w:rPr>
            </w:pPr>
          </w:p>
          <w:p w14:paraId="13A17547" w14:textId="77777777" w:rsidR="00BB5ADC" w:rsidRPr="003D5B72" w:rsidRDefault="00ED7C0F" w:rsidP="003D5B72">
            <w:pPr>
              <w:pStyle w:val="Textoindependiente"/>
              <w:rPr>
                <w:color w:val="002060"/>
              </w:rPr>
            </w:pPr>
            <w:r w:rsidRPr="003D5B72">
              <w:rPr>
                <w:color w:val="002060"/>
              </w:rPr>
              <w:t>Asesor</w:t>
            </w:r>
          </w:p>
        </w:tc>
        <w:tc>
          <w:tcPr>
            <w:tcW w:w="2859" w:type="dxa"/>
          </w:tcPr>
          <w:p w14:paraId="341CEE13" w14:textId="77777777" w:rsidR="00BB5ADC" w:rsidRPr="003D5B72" w:rsidRDefault="00ED7C0F">
            <w:pPr>
              <w:pStyle w:val="TableParagraph"/>
              <w:spacing w:before="102" w:line="288" w:lineRule="auto"/>
              <w:ind w:left="19" w:right="60"/>
              <w:rPr>
                <w:rFonts w:ascii="Arial MT" w:hAnsi="Arial MT"/>
                <w:sz w:val="17"/>
              </w:rPr>
            </w:pPr>
            <w:r w:rsidRPr="003D5B72">
              <w:rPr>
                <w:rFonts w:ascii="Arial MT" w:hAnsi="Arial MT"/>
                <w:spacing w:val="-1"/>
                <w:w w:val="95"/>
                <w:sz w:val="17"/>
              </w:rPr>
              <w:t xml:space="preserve">Educación </w:t>
            </w:r>
            <w:r w:rsidRPr="003D5B72">
              <w:rPr>
                <w:rFonts w:ascii="Arial MT" w:hAnsi="Arial MT"/>
                <w:w w:val="95"/>
                <w:sz w:val="17"/>
              </w:rPr>
              <w:t>Básica</w:t>
            </w:r>
            <w:r w:rsidRPr="003D5B72">
              <w:rPr>
                <w:rFonts w:ascii="Arial MT" w:hAnsi="Arial MT"/>
                <w:spacing w:val="1"/>
                <w:w w:val="95"/>
                <w:sz w:val="17"/>
              </w:rPr>
              <w:t xml:space="preserve"> </w:t>
            </w:r>
            <w:r w:rsidRPr="003D5B72">
              <w:rPr>
                <w:rFonts w:ascii="Arial MT" w:hAnsi="Arial MT"/>
                <w:spacing w:val="-3"/>
                <w:sz w:val="17"/>
              </w:rPr>
              <w:t>Primaria</w:t>
            </w:r>
            <w:r w:rsidRPr="003D5B72">
              <w:rPr>
                <w:rFonts w:ascii="Arial MT" w:hAnsi="Arial MT"/>
                <w:spacing w:val="-8"/>
                <w:sz w:val="17"/>
              </w:rPr>
              <w:t xml:space="preserve"> </w:t>
            </w:r>
            <w:r w:rsidRPr="003D5B72">
              <w:rPr>
                <w:rFonts w:ascii="Arial MT" w:hAnsi="Arial MT"/>
                <w:spacing w:val="-2"/>
                <w:sz w:val="17"/>
              </w:rPr>
              <w:t>y/o</w:t>
            </w:r>
            <w:r w:rsidRPr="003D5B72">
              <w:rPr>
                <w:rFonts w:ascii="Arial MT" w:hAnsi="Arial MT"/>
                <w:spacing w:val="-8"/>
                <w:sz w:val="17"/>
              </w:rPr>
              <w:t xml:space="preserve"> </w:t>
            </w:r>
            <w:r w:rsidRPr="003D5B72">
              <w:rPr>
                <w:rFonts w:ascii="Arial MT" w:hAnsi="Arial MT"/>
                <w:spacing w:val="-2"/>
                <w:sz w:val="17"/>
              </w:rPr>
              <w:t>Secundaria</w:t>
            </w:r>
          </w:p>
        </w:tc>
        <w:tc>
          <w:tcPr>
            <w:tcW w:w="1359" w:type="dxa"/>
          </w:tcPr>
          <w:p w14:paraId="54E61B1A" w14:textId="77777777" w:rsidR="00BB5ADC" w:rsidRPr="003D5B72" w:rsidRDefault="00BB5ADC">
            <w:pPr>
              <w:pStyle w:val="TableParagraph"/>
              <w:rPr>
                <w:i/>
                <w:sz w:val="17"/>
              </w:rPr>
            </w:pPr>
          </w:p>
          <w:p w14:paraId="1AAAAA3C" w14:textId="77777777" w:rsidR="00BB5ADC" w:rsidRPr="003D5B72" w:rsidRDefault="00ED7C0F">
            <w:pPr>
              <w:pStyle w:val="TableParagraph"/>
              <w:ind w:left="383" w:right="364"/>
              <w:jc w:val="center"/>
              <w:rPr>
                <w:rFonts w:ascii="Arial MT"/>
                <w:sz w:val="17"/>
              </w:rPr>
            </w:pPr>
            <w:r w:rsidRPr="003D5B72">
              <w:rPr>
                <w:rFonts w:ascii="Arial MT"/>
                <w:sz w:val="17"/>
              </w:rPr>
              <w:t>N/A</w:t>
            </w:r>
          </w:p>
        </w:tc>
        <w:tc>
          <w:tcPr>
            <w:tcW w:w="1113" w:type="dxa"/>
          </w:tcPr>
          <w:p w14:paraId="205187F5" w14:textId="77777777" w:rsidR="00BB5ADC" w:rsidRPr="003D5B72" w:rsidRDefault="00BB5ADC">
            <w:pPr>
              <w:pStyle w:val="TableParagraph"/>
              <w:rPr>
                <w:i/>
                <w:sz w:val="17"/>
              </w:rPr>
            </w:pPr>
          </w:p>
          <w:p w14:paraId="72D97268" w14:textId="77777777" w:rsidR="00BB5ADC" w:rsidRPr="003D5B72" w:rsidRDefault="00ED7C0F">
            <w:pPr>
              <w:pStyle w:val="TableParagraph"/>
              <w:ind w:left="18" w:right="7"/>
              <w:jc w:val="center"/>
              <w:rPr>
                <w:rFonts w:ascii="Arial MT"/>
                <w:sz w:val="17"/>
              </w:rPr>
            </w:pPr>
            <w:r w:rsidRPr="003D5B72">
              <w:rPr>
                <w:rFonts w:ascii="Arial MT"/>
                <w:sz w:val="17"/>
              </w:rPr>
              <w:t>40%</w:t>
            </w:r>
          </w:p>
        </w:tc>
      </w:tr>
      <w:tr w:rsidR="00BB5ADC" w14:paraId="6FB8824A" w14:textId="77777777" w:rsidTr="003D1E8C">
        <w:trPr>
          <w:trHeight w:val="204"/>
          <w:jc w:val="center"/>
        </w:trPr>
        <w:tc>
          <w:tcPr>
            <w:tcW w:w="2402" w:type="dxa"/>
            <w:vMerge/>
            <w:tcBorders>
              <w:top w:val="nil"/>
            </w:tcBorders>
          </w:tcPr>
          <w:p w14:paraId="72CBA401" w14:textId="77777777" w:rsidR="00BB5ADC" w:rsidRPr="003D5B72" w:rsidRDefault="00BB5ADC" w:rsidP="003D5B72">
            <w:pPr>
              <w:pStyle w:val="Textoindependiente"/>
              <w:rPr>
                <w:color w:val="002060"/>
                <w:szCs w:val="2"/>
              </w:rPr>
            </w:pPr>
          </w:p>
        </w:tc>
        <w:tc>
          <w:tcPr>
            <w:tcW w:w="2859" w:type="dxa"/>
          </w:tcPr>
          <w:p w14:paraId="095FA690" w14:textId="77777777" w:rsidR="00BB5ADC" w:rsidRPr="003D5B72" w:rsidRDefault="00ED7C0F">
            <w:pPr>
              <w:pStyle w:val="TableParagraph"/>
              <w:spacing w:before="33"/>
              <w:ind w:left="19"/>
              <w:rPr>
                <w:rFonts w:ascii="Arial MT"/>
                <w:sz w:val="17"/>
              </w:rPr>
            </w:pPr>
            <w:r w:rsidRPr="003D5B72">
              <w:rPr>
                <w:rFonts w:ascii="Arial MT"/>
                <w:sz w:val="17"/>
              </w:rPr>
              <w:t>Pregrado</w:t>
            </w:r>
          </w:p>
        </w:tc>
        <w:tc>
          <w:tcPr>
            <w:tcW w:w="1359" w:type="dxa"/>
          </w:tcPr>
          <w:p w14:paraId="3585A0E1" w14:textId="77777777" w:rsidR="00BB5ADC" w:rsidRPr="003D5B72" w:rsidRDefault="00ED7C0F">
            <w:pPr>
              <w:pStyle w:val="TableParagraph"/>
              <w:spacing w:before="33"/>
              <w:ind w:left="383" w:right="373"/>
              <w:jc w:val="center"/>
              <w:rPr>
                <w:rFonts w:ascii="Arial MT"/>
                <w:sz w:val="17"/>
              </w:rPr>
            </w:pPr>
            <w:r w:rsidRPr="003D5B72">
              <w:rPr>
                <w:rFonts w:ascii="Arial MT"/>
                <w:sz w:val="17"/>
              </w:rPr>
              <w:t>45%</w:t>
            </w:r>
          </w:p>
        </w:tc>
        <w:tc>
          <w:tcPr>
            <w:tcW w:w="1113" w:type="dxa"/>
          </w:tcPr>
          <w:p w14:paraId="6279A4EA" w14:textId="77777777" w:rsidR="00BB5ADC" w:rsidRPr="003D5B72" w:rsidRDefault="00ED7C0F">
            <w:pPr>
              <w:pStyle w:val="TableParagraph"/>
              <w:spacing w:before="33"/>
              <w:ind w:left="18" w:right="7"/>
              <w:jc w:val="center"/>
              <w:rPr>
                <w:rFonts w:ascii="Arial MT"/>
                <w:sz w:val="17"/>
              </w:rPr>
            </w:pPr>
            <w:r w:rsidRPr="003D5B72">
              <w:rPr>
                <w:rFonts w:ascii="Arial MT"/>
                <w:sz w:val="17"/>
              </w:rPr>
              <w:t>40%</w:t>
            </w:r>
          </w:p>
        </w:tc>
      </w:tr>
      <w:tr w:rsidR="00BB5ADC" w14:paraId="1B34856A" w14:textId="77777777" w:rsidTr="003D1E8C">
        <w:trPr>
          <w:trHeight w:val="204"/>
          <w:jc w:val="center"/>
        </w:trPr>
        <w:tc>
          <w:tcPr>
            <w:tcW w:w="2402" w:type="dxa"/>
            <w:vMerge/>
            <w:tcBorders>
              <w:top w:val="nil"/>
            </w:tcBorders>
          </w:tcPr>
          <w:p w14:paraId="146B568F" w14:textId="77777777" w:rsidR="00BB5ADC" w:rsidRPr="003D5B72" w:rsidRDefault="00BB5ADC" w:rsidP="003D5B72">
            <w:pPr>
              <w:pStyle w:val="Textoindependiente"/>
              <w:rPr>
                <w:color w:val="002060"/>
                <w:szCs w:val="2"/>
              </w:rPr>
            </w:pPr>
          </w:p>
        </w:tc>
        <w:tc>
          <w:tcPr>
            <w:tcW w:w="2859" w:type="dxa"/>
          </w:tcPr>
          <w:p w14:paraId="74E46138" w14:textId="77777777" w:rsidR="00BB5ADC" w:rsidRPr="003D5B72" w:rsidRDefault="00ED7C0F">
            <w:pPr>
              <w:pStyle w:val="TableParagraph"/>
              <w:spacing w:before="33"/>
              <w:ind w:left="19"/>
              <w:rPr>
                <w:rFonts w:ascii="Arial MT"/>
                <w:sz w:val="17"/>
              </w:rPr>
            </w:pPr>
            <w:r w:rsidRPr="003D5B72">
              <w:rPr>
                <w:rFonts w:ascii="Arial MT"/>
                <w:sz w:val="17"/>
              </w:rPr>
              <w:t>Postgrado</w:t>
            </w:r>
          </w:p>
        </w:tc>
        <w:tc>
          <w:tcPr>
            <w:tcW w:w="1359" w:type="dxa"/>
          </w:tcPr>
          <w:p w14:paraId="7872A72A" w14:textId="77777777" w:rsidR="00BB5ADC" w:rsidRPr="003D5B72" w:rsidRDefault="00ED7C0F">
            <w:pPr>
              <w:pStyle w:val="TableParagraph"/>
              <w:spacing w:before="33"/>
              <w:ind w:left="383" w:right="373"/>
              <w:jc w:val="center"/>
              <w:rPr>
                <w:rFonts w:ascii="Arial MT"/>
                <w:sz w:val="17"/>
              </w:rPr>
            </w:pPr>
            <w:r w:rsidRPr="003D5B72">
              <w:rPr>
                <w:rFonts w:ascii="Arial MT"/>
                <w:sz w:val="17"/>
              </w:rPr>
              <w:t>50%</w:t>
            </w:r>
          </w:p>
        </w:tc>
        <w:tc>
          <w:tcPr>
            <w:tcW w:w="1113" w:type="dxa"/>
          </w:tcPr>
          <w:p w14:paraId="6183DFFB" w14:textId="77777777" w:rsidR="00BB5ADC" w:rsidRPr="003D5B72" w:rsidRDefault="00ED7C0F">
            <w:pPr>
              <w:pStyle w:val="TableParagraph"/>
              <w:spacing w:before="33"/>
              <w:ind w:left="18" w:right="7"/>
              <w:jc w:val="center"/>
              <w:rPr>
                <w:rFonts w:ascii="Arial MT"/>
                <w:sz w:val="17"/>
              </w:rPr>
            </w:pPr>
            <w:r w:rsidRPr="003D5B72">
              <w:rPr>
                <w:rFonts w:ascii="Arial MT"/>
                <w:sz w:val="17"/>
              </w:rPr>
              <w:t>45%</w:t>
            </w:r>
          </w:p>
        </w:tc>
      </w:tr>
      <w:tr w:rsidR="00BB5ADC" w14:paraId="0274E1DF" w14:textId="77777777" w:rsidTr="003D1E8C">
        <w:trPr>
          <w:trHeight w:val="479"/>
          <w:jc w:val="center"/>
        </w:trPr>
        <w:tc>
          <w:tcPr>
            <w:tcW w:w="2402" w:type="dxa"/>
            <w:vMerge w:val="restart"/>
          </w:tcPr>
          <w:p w14:paraId="48EEF632" w14:textId="77777777" w:rsidR="00BB5ADC" w:rsidRPr="003D5B72" w:rsidRDefault="00BB5ADC" w:rsidP="003D5B72">
            <w:pPr>
              <w:pStyle w:val="Textoindependiente"/>
              <w:rPr>
                <w:color w:val="002060"/>
              </w:rPr>
            </w:pPr>
          </w:p>
          <w:p w14:paraId="1267A8F8" w14:textId="77777777" w:rsidR="00BB5ADC" w:rsidRPr="003D5B72" w:rsidRDefault="00BB5ADC" w:rsidP="003D5B72">
            <w:pPr>
              <w:pStyle w:val="Textoindependiente"/>
              <w:rPr>
                <w:color w:val="002060"/>
              </w:rPr>
            </w:pPr>
          </w:p>
          <w:p w14:paraId="2DC9EC8A" w14:textId="77777777" w:rsidR="00BB5ADC" w:rsidRPr="003D5B72" w:rsidRDefault="00ED7C0F" w:rsidP="003D5B72">
            <w:pPr>
              <w:pStyle w:val="Textoindependiente"/>
              <w:rPr>
                <w:color w:val="002060"/>
              </w:rPr>
            </w:pPr>
            <w:r w:rsidRPr="003D5B72">
              <w:rPr>
                <w:color w:val="002060"/>
              </w:rPr>
              <w:t>Profesional</w:t>
            </w:r>
          </w:p>
        </w:tc>
        <w:tc>
          <w:tcPr>
            <w:tcW w:w="2859" w:type="dxa"/>
          </w:tcPr>
          <w:p w14:paraId="368437AF" w14:textId="77777777" w:rsidR="00BB5ADC" w:rsidRPr="003D5B72" w:rsidRDefault="00ED7C0F">
            <w:pPr>
              <w:pStyle w:val="TableParagraph"/>
              <w:spacing w:before="102" w:line="288" w:lineRule="auto"/>
              <w:ind w:left="19" w:right="60"/>
              <w:rPr>
                <w:rFonts w:ascii="Arial MT" w:hAnsi="Arial MT"/>
                <w:sz w:val="17"/>
              </w:rPr>
            </w:pPr>
            <w:r w:rsidRPr="003D5B72">
              <w:rPr>
                <w:rFonts w:ascii="Arial MT" w:hAnsi="Arial MT"/>
                <w:spacing w:val="-1"/>
                <w:w w:val="95"/>
                <w:sz w:val="17"/>
              </w:rPr>
              <w:t xml:space="preserve">Educación </w:t>
            </w:r>
            <w:r w:rsidRPr="003D5B72">
              <w:rPr>
                <w:rFonts w:ascii="Arial MT" w:hAnsi="Arial MT"/>
                <w:w w:val="95"/>
                <w:sz w:val="17"/>
              </w:rPr>
              <w:t>Básica</w:t>
            </w:r>
            <w:r w:rsidRPr="003D5B72">
              <w:rPr>
                <w:rFonts w:ascii="Arial MT" w:hAnsi="Arial MT"/>
                <w:spacing w:val="1"/>
                <w:w w:val="95"/>
                <w:sz w:val="17"/>
              </w:rPr>
              <w:t xml:space="preserve"> </w:t>
            </w:r>
            <w:r w:rsidRPr="003D5B72">
              <w:rPr>
                <w:rFonts w:ascii="Arial MT" w:hAnsi="Arial MT"/>
                <w:spacing w:val="-3"/>
                <w:sz w:val="17"/>
              </w:rPr>
              <w:t>Primaria</w:t>
            </w:r>
            <w:r w:rsidRPr="003D5B72">
              <w:rPr>
                <w:rFonts w:ascii="Arial MT" w:hAnsi="Arial MT"/>
                <w:spacing w:val="-8"/>
                <w:sz w:val="17"/>
              </w:rPr>
              <w:t xml:space="preserve"> </w:t>
            </w:r>
            <w:r w:rsidRPr="003D5B72">
              <w:rPr>
                <w:rFonts w:ascii="Arial MT" w:hAnsi="Arial MT"/>
                <w:spacing w:val="-2"/>
                <w:sz w:val="17"/>
              </w:rPr>
              <w:t>y/o</w:t>
            </w:r>
            <w:r w:rsidRPr="003D5B72">
              <w:rPr>
                <w:rFonts w:ascii="Arial MT" w:hAnsi="Arial MT"/>
                <w:spacing w:val="-8"/>
                <w:sz w:val="17"/>
              </w:rPr>
              <w:t xml:space="preserve"> </w:t>
            </w:r>
            <w:r w:rsidRPr="003D5B72">
              <w:rPr>
                <w:rFonts w:ascii="Arial MT" w:hAnsi="Arial MT"/>
                <w:spacing w:val="-2"/>
                <w:sz w:val="17"/>
              </w:rPr>
              <w:t>Secundaria</w:t>
            </w:r>
          </w:p>
        </w:tc>
        <w:tc>
          <w:tcPr>
            <w:tcW w:w="1359" w:type="dxa"/>
          </w:tcPr>
          <w:p w14:paraId="09590E58" w14:textId="77777777" w:rsidR="00BB5ADC" w:rsidRPr="003D5B72" w:rsidRDefault="00BB5ADC">
            <w:pPr>
              <w:pStyle w:val="TableParagraph"/>
              <w:rPr>
                <w:i/>
                <w:sz w:val="17"/>
              </w:rPr>
            </w:pPr>
          </w:p>
          <w:p w14:paraId="3887EA4F" w14:textId="77777777" w:rsidR="00BB5ADC" w:rsidRPr="003D5B72" w:rsidRDefault="00ED7C0F">
            <w:pPr>
              <w:pStyle w:val="TableParagraph"/>
              <w:ind w:left="383" w:right="364"/>
              <w:jc w:val="center"/>
              <w:rPr>
                <w:rFonts w:ascii="Arial MT"/>
                <w:sz w:val="17"/>
              </w:rPr>
            </w:pPr>
            <w:r w:rsidRPr="003D5B72">
              <w:rPr>
                <w:rFonts w:ascii="Arial MT"/>
                <w:sz w:val="17"/>
              </w:rPr>
              <w:t>N/A</w:t>
            </w:r>
          </w:p>
        </w:tc>
        <w:tc>
          <w:tcPr>
            <w:tcW w:w="1113" w:type="dxa"/>
          </w:tcPr>
          <w:p w14:paraId="5134B636" w14:textId="77777777" w:rsidR="00BB5ADC" w:rsidRPr="003D5B72" w:rsidRDefault="00BB5ADC">
            <w:pPr>
              <w:pStyle w:val="TableParagraph"/>
              <w:rPr>
                <w:i/>
                <w:sz w:val="17"/>
              </w:rPr>
            </w:pPr>
          </w:p>
          <w:p w14:paraId="6E3F0377" w14:textId="77777777" w:rsidR="00BB5ADC" w:rsidRPr="003D5B72" w:rsidRDefault="00ED7C0F">
            <w:pPr>
              <w:pStyle w:val="TableParagraph"/>
              <w:ind w:left="18" w:right="7"/>
              <w:jc w:val="center"/>
              <w:rPr>
                <w:rFonts w:ascii="Arial MT"/>
                <w:sz w:val="17"/>
              </w:rPr>
            </w:pPr>
            <w:r w:rsidRPr="003D5B72">
              <w:rPr>
                <w:rFonts w:ascii="Arial MT"/>
                <w:sz w:val="17"/>
              </w:rPr>
              <w:t>55%</w:t>
            </w:r>
          </w:p>
        </w:tc>
      </w:tr>
      <w:tr w:rsidR="00BB5ADC" w14:paraId="4F0E2D21" w14:textId="77777777" w:rsidTr="003D1E8C">
        <w:trPr>
          <w:trHeight w:val="204"/>
          <w:jc w:val="center"/>
        </w:trPr>
        <w:tc>
          <w:tcPr>
            <w:tcW w:w="2402" w:type="dxa"/>
            <w:vMerge/>
            <w:tcBorders>
              <w:top w:val="nil"/>
            </w:tcBorders>
          </w:tcPr>
          <w:p w14:paraId="5909E261" w14:textId="77777777" w:rsidR="00BB5ADC" w:rsidRPr="003D5B72" w:rsidRDefault="00BB5ADC" w:rsidP="003D5B72">
            <w:pPr>
              <w:pStyle w:val="Textoindependiente"/>
              <w:rPr>
                <w:color w:val="002060"/>
                <w:szCs w:val="2"/>
              </w:rPr>
            </w:pPr>
          </w:p>
        </w:tc>
        <w:tc>
          <w:tcPr>
            <w:tcW w:w="2859" w:type="dxa"/>
          </w:tcPr>
          <w:p w14:paraId="6B3E902F" w14:textId="77777777" w:rsidR="00BB5ADC" w:rsidRPr="003D5B72" w:rsidRDefault="00ED7C0F">
            <w:pPr>
              <w:pStyle w:val="TableParagraph"/>
              <w:spacing w:before="33"/>
              <w:ind w:left="19"/>
              <w:rPr>
                <w:rFonts w:ascii="Arial MT"/>
                <w:sz w:val="17"/>
              </w:rPr>
            </w:pPr>
            <w:r w:rsidRPr="003D5B72">
              <w:rPr>
                <w:rFonts w:ascii="Arial MT"/>
                <w:sz w:val="17"/>
              </w:rPr>
              <w:t>Pregrado</w:t>
            </w:r>
          </w:p>
        </w:tc>
        <w:tc>
          <w:tcPr>
            <w:tcW w:w="1359" w:type="dxa"/>
          </w:tcPr>
          <w:p w14:paraId="5A2E4FF6" w14:textId="77777777" w:rsidR="00BB5ADC" w:rsidRPr="003D5B72" w:rsidRDefault="00ED7C0F">
            <w:pPr>
              <w:pStyle w:val="TableParagraph"/>
              <w:spacing w:before="33"/>
              <w:ind w:left="383" w:right="373"/>
              <w:jc w:val="center"/>
              <w:rPr>
                <w:rFonts w:ascii="Arial MT"/>
                <w:sz w:val="17"/>
              </w:rPr>
            </w:pPr>
            <w:r w:rsidRPr="003D5B72">
              <w:rPr>
                <w:rFonts w:ascii="Arial MT"/>
                <w:sz w:val="17"/>
              </w:rPr>
              <w:t>65%</w:t>
            </w:r>
          </w:p>
        </w:tc>
        <w:tc>
          <w:tcPr>
            <w:tcW w:w="1113" w:type="dxa"/>
          </w:tcPr>
          <w:p w14:paraId="3DBE77FE" w14:textId="77777777" w:rsidR="00BB5ADC" w:rsidRPr="003D5B72" w:rsidRDefault="00ED7C0F">
            <w:pPr>
              <w:pStyle w:val="TableParagraph"/>
              <w:spacing w:before="33"/>
              <w:ind w:left="18" w:right="7"/>
              <w:jc w:val="center"/>
              <w:rPr>
                <w:rFonts w:ascii="Arial MT"/>
                <w:sz w:val="17"/>
              </w:rPr>
            </w:pPr>
            <w:r w:rsidRPr="003D5B72">
              <w:rPr>
                <w:rFonts w:ascii="Arial MT"/>
                <w:sz w:val="17"/>
              </w:rPr>
              <w:t>55%</w:t>
            </w:r>
          </w:p>
        </w:tc>
      </w:tr>
      <w:tr w:rsidR="00BB5ADC" w14:paraId="4A2993D7" w14:textId="77777777" w:rsidTr="003D1E8C">
        <w:trPr>
          <w:trHeight w:val="204"/>
          <w:jc w:val="center"/>
        </w:trPr>
        <w:tc>
          <w:tcPr>
            <w:tcW w:w="2402" w:type="dxa"/>
            <w:vMerge/>
            <w:tcBorders>
              <w:top w:val="nil"/>
            </w:tcBorders>
          </w:tcPr>
          <w:p w14:paraId="6DE62D5E" w14:textId="77777777" w:rsidR="00BB5ADC" w:rsidRPr="003D5B72" w:rsidRDefault="00BB5ADC" w:rsidP="003D5B72">
            <w:pPr>
              <w:pStyle w:val="Textoindependiente"/>
              <w:rPr>
                <w:color w:val="002060"/>
                <w:szCs w:val="2"/>
              </w:rPr>
            </w:pPr>
          </w:p>
        </w:tc>
        <w:tc>
          <w:tcPr>
            <w:tcW w:w="2859" w:type="dxa"/>
          </w:tcPr>
          <w:p w14:paraId="32675BF2" w14:textId="77777777" w:rsidR="00BB5ADC" w:rsidRPr="003D5B72" w:rsidRDefault="00ED7C0F">
            <w:pPr>
              <w:pStyle w:val="TableParagraph"/>
              <w:spacing w:before="33"/>
              <w:ind w:left="19"/>
              <w:rPr>
                <w:rFonts w:ascii="Arial MT"/>
                <w:sz w:val="17"/>
              </w:rPr>
            </w:pPr>
            <w:r w:rsidRPr="003D5B72">
              <w:rPr>
                <w:rFonts w:ascii="Arial MT"/>
                <w:sz w:val="17"/>
              </w:rPr>
              <w:t>Postgrado</w:t>
            </w:r>
          </w:p>
        </w:tc>
        <w:tc>
          <w:tcPr>
            <w:tcW w:w="1359" w:type="dxa"/>
          </w:tcPr>
          <w:p w14:paraId="423F22DD" w14:textId="77777777" w:rsidR="00BB5ADC" w:rsidRPr="003D5B72" w:rsidRDefault="00ED7C0F">
            <w:pPr>
              <w:pStyle w:val="TableParagraph"/>
              <w:spacing w:before="33"/>
              <w:ind w:left="383" w:right="373"/>
              <w:jc w:val="center"/>
              <w:rPr>
                <w:rFonts w:ascii="Arial MT"/>
                <w:sz w:val="17"/>
              </w:rPr>
            </w:pPr>
            <w:r w:rsidRPr="003D5B72">
              <w:rPr>
                <w:rFonts w:ascii="Arial MT"/>
                <w:sz w:val="17"/>
              </w:rPr>
              <w:t>65%</w:t>
            </w:r>
          </w:p>
        </w:tc>
        <w:tc>
          <w:tcPr>
            <w:tcW w:w="1113" w:type="dxa"/>
          </w:tcPr>
          <w:p w14:paraId="0B294ADC" w14:textId="77777777" w:rsidR="00BB5ADC" w:rsidRPr="003D5B72" w:rsidRDefault="00ED7C0F">
            <w:pPr>
              <w:pStyle w:val="TableParagraph"/>
              <w:spacing w:before="33"/>
              <w:ind w:left="18" w:right="7"/>
              <w:jc w:val="center"/>
              <w:rPr>
                <w:rFonts w:ascii="Arial MT"/>
                <w:sz w:val="17"/>
              </w:rPr>
            </w:pPr>
            <w:r w:rsidRPr="003D5B72">
              <w:rPr>
                <w:rFonts w:ascii="Arial MT"/>
                <w:sz w:val="17"/>
              </w:rPr>
              <w:t>55%</w:t>
            </w:r>
          </w:p>
        </w:tc>
      </w:tr>
      <w:tr w:rsidR="00BB5ADC" w14:paraId="7215A05E" w14:textId="77777777" w:rsidTr="003D1E8C">
        <w:trPr>
          <w:trHeight w:val="479"/>
          <w:jc w:val="center"/>
        </w:trPr>
        <w:tc>
          <w:tcPr>
            <w:tcW w:w="2402" w:type="dxa"/>
            <w:vMerge w:val="restart"/>
          </w:tcPr>
          <w:p w14:paraId="3819889B" w14:textId="77777777" w:rsidR="00BB5ADC" w:rsidRPr="003D5B72" w:rsidRDefault="00BB5ADC" w:rsidP="003D5B72">
            <w:pPr>
              <w:pStyle w:val="Textoindependiente"/>
              <w:rPr>
                <w:color w:val="002060"/>
              </w:rPr>
            </w:pPr>
          </w:p>
          <w:p w14:paraId="469A728F" w14:textId="77777777" w:rsidR="00BB5ADC" w:rsidRPr="003D5B72" w:rsidRDefault="00BB5ADC" w:rsidP="003D5B72">
            <w:pPr>
              <w:pStyle w:val="Textoindependiente"/>
              <w:rPr>
                <w:color w:val="002060"/>
              </w:rPr>
            </w:pPr>
          </w:p>
          <w:p w14:paraId="2E29A008" w14:textId="77777777" w:rsidR="00BB5ADC" w:rsidRPr="003D5B72" w:rsidRDefault="00ED7C0F" w:rsidP="003D5B72">
            <w:pPr>
              <w:pStyle w:val="Textoindependiente"/>
              <w:rPr>
                <w:color w:val="002060"/>
              </w:rPr>
            </w:pPr>
            <w:r w:rsidRPr="003D5B72">
              <w:rPr>
                <w:color w:val="002060"/>
              </w:rPr>
              <w:t>Técnico</w:t>
            </w:r>
          </w:p>
        </w:tc>
        <w:tc>
          <w:tcPr>
            <w:tcW w:w="2859" w:type="dxa"/>
          </w:tcPr>
          <w:p w14:paraId="0DED22B5" w14:textId="77777777" w:rsidR="00BB5ADC" w:rsidRPr="003D5B72" w:rsidRDefault="00ED7C0F">
            <w:pPr>
              <w:pStyle w:val="TableParagraph"/>
              <w:spacing w:before="102" w:line="288" w:lineRule="auto"/>
              <w:ind w:left="19" w:right="60"/>
              <w:rPr>
                <w:rFonts w:ascii="Arial MT" w:hAnsi="Arial MT"/>
                <w:sz w:val="17"/>
              </w:rPr>
            </w:pPr>
            <w:r w:rsidRPr="003D5B72">
              <w:rPr>
                <w:rFonts w:ascii="Arial MT" w:hAnsi="Arial MT"/>
                <w:spacing w:val="-1"/>
                <w:w w:val="95"/>
                <w:sz w:val="17"/>
              </w:rPr>
              <w:t xml:space="preserve">Educación </w:t>
            </w:r>
            <w:r w:rsidRPr="003D5B72">
              <w:rPr>
                <w:rFonts w:ascii="Arial MT" w:hAnsi="Arial MT"/>
                <w:w w:val="95"/>
                <w:sz w:val="17"/>
              </w:rPr>
              <w:t>Básica</w:t>
            </w:r>
            <w:r w:rsidRPr="003D5B72">
              <w:rPr>
                <w:rFonts w:ascii="Arial MT" w:hAnsi="Arial MT"/>
                <w:spacing w:val="1"/>
                <w:w w:val="95"/>
                <w:sz w:val="17"/>
              </w:rPr>
              <w:t xml:space="preserve"> </w:t>
            </w:r>
            <w:r w:rsidRPr="003D5B72">
              <w:rPr>
                <w:rFonts w:ascii="Arial MT" w:hAnsi="Arial MT"/>
                <w:spacing w:val="-3"/>
                <w:sz w:val="17"/>
              </w:rPr>
              <w:t>Primaria</w:t>
            </w:r>
            <w:r w:rsidRPr="003D5B72">
              <w:rPr>
                <w:rFonts w:ascii="Arial MT" w:hAnsi="Arial MT"/>
                <w:spacing w:val="-8"/>
                <w:sz w:val="17"/>
              </w:rPr>
              <w:t xml:space="preserve"> </w:t>
            </w:r>
            <w:r w:rsidRPr="003D5B72">
              <w:rPr>
                <w:rFonts w:ascii="Arial MT" w:hAnsi="Arial MT"/>
                <w:spacing w:val="-2"/>
                <w:sz w:val="17"/>
              </w:rPr>
              <w:t>y/o</w:t>
            </w:r>
            <w:r w:rsidRPr="003D5B72">
              <w:rPr>
                <w:rFonts w:ascii="Arial MT" w:hAnsi="Arial MT"/>
                <w:spacing w:val="-8"/>
                <w:sz w:val="17"/>
              </w:rPr>
              <w:t xml:space="preserve"> </w:t>
            </w:r>
            <w:r w:rsidRPr="003D5B72">
              <w:rPr>
                <w:rFonts w:ascii="Arial MT" w:hAnsi="Arial MT"/>
                <w:spacing w:val="-2"/>
                <w:sz w:val="17"/>
              </w:rPr>
              <w:t>Secundaria</w:t>
            </w:r>
          </w:p>
        </w:tc>
        <w:tc>
          <w:tcPr>
            <w:tcW w:w="1359" w:type="dxa"/>
          </w:tcPr>
          <w:p w14:paraId="5D593E63" w14:textId="77777777" w:rsidR="00BB5ADC" w:rsidRPr="003D5B72" w:rsidRDefault="00BB5ADC">
            <w:pPr>
              <w:pStyle w:val="TableParagraph"/>
              <w:rPr>
                <w:i/>
                <w:sz w:val="17"/>
              </w:rPr>
            </w:pPr>
          </w:p>
          <w:p w14:paraId="43BB447D" w14:textId="77777777" w:rsidR="00BB5ADC" w:rsidRPr="003D5B72" w:rsidRDefault="00ED7C0F">
            <w:pPr>
              <w:pStyle w:val="TableParagraph"/>
              <w:ind w:left="383" w:right="364"/>
              <w:jc w:val="center"/>
              <w:rPr>
                <w:rFonts w:ascii="Arial MT"/>
                <w:sz w:val="17"/>
              </w:rPr>
            </w:pPr>
            <w:r w:rsidRPr="003D5B72">
              <w:rPr>
                <w:rFonts w:ascii="Arial MT"/>
                <w:sz w:val="17"/>
              </w:rPr>
              <w:t>N/A</w:t>
            </w:r>
          </w:p>
        </w:tc>
        <w:tc>
          <w:tcPr>
            <w:tcW w:w="1113" w:type="dxa"/>
          </w:tcPr>
          <w:p w14:paraId="023F582A" w14:textId="77777777" w:rsidR="00BB5ADC" w:rsidRPr="003D5B72" w:rsidRDefault="00BB5ADC">
            <w:pPr>
              <w:pStyle w:val="TableParagraph"/>
              <w:rPr>
                <w:i/>
                <w:sz w:val="17"/>
              </w:rPr>
            </w:pPr>
          </w:p>
          <w:p w14:paraId="5325F42F" w14:textId="77777777" w:rsidR="00BB5ADC" w:rsidRPr="003D5B72" w:rsidRDefault="00ED7C0F">
            <w:pPr>
              <w:pStyle w:val="TableParagraph"/>
              <w:ind w:left="18" w:right="7"/>
              <w:jc w:val="center"/>
              <w:rPr>
                <w:rFonts w:ascii="Arial MT"/>
                <w:sz w:val="17"/>
              </w:rPr>
            </w:pPr>
            <w:r w:rsidRPr="003D5B72">
              <w:rPr>
                <w:rFonts w:ascii="Arial MT"/>
                <w:sz w:val="17"/>
              </w:rPr>
              <w:t>55%</w:t>
            </w:r>
          </w:p>
        </w:tc>
      </w:tr>
      <w:tr w:rsidR="00BB5ADC" w14:paraId="4366421E" w14:textId="77777777" w:rsidTr="003D1E8C">
        <w:trPr>
          <w:trHeight w:val="204"/>
          <w:jc w:val="center"/>
        </w:trPr>
        <w:tc>
          <w:tcPr>
            <w:tcW w:w="2402" w:type="dxa"/>
            <w:vMerge/>
            <w:tcBorders>
              <w:top w:val="nil"/>
            </w:tcBorders>
          </w:tcPr>
          <w:p w14:paraId="42B61934" w14:textId="77777777" w:rsidR="00BB5ADC" w:rsidRPr="003D5B72" w:rsidRDefault="00BB5ADC" w:rsidP="003D5B72">
            <w:pPr>
              <w:pStyle w:val="Textoindependiente"/>
              <w:rPr>
                <w:color w:val="002060"/>
                <w:szCs w:val="2"/>
              </w:rPr>
            </w:pPr>
          </w:p>
        </w:tc>
        <w:tc>
          <w:tcPr>
            <w:tcW w:w="2859" w:type="dxa"/>
          </w:tcPr>
          <w:p w14:paraId="5EF1BED3" w14:textId="77777777" w:rsidR="00BB5ADC" w:rsidRPr="003D5B72" w:rsidRDefault="00ED7C0F">
            <w:pPr>
              <w:pStyle w:val="TableParagraph"/>
              <w:spacing w:before="33"/>
              <w:ind w:left="19"/>
              <w:rPr>
                <w:rFonts w:ascii="Arial MT"/>
                <w:sz w:val="17"/>
              </w:rPr>
            </w:pPr>
            <w:r w:rsidRPr="003D5B72">
              <w:rPr>
                <w:rFonts w:ascii="Arial MT"/>
                <w:sz w:val="17"/>
              </w:rPr>
              <w:t>Pregrado</w:t>
            </w:r>
          </w:p>
        </w:tc>
        <w:tc>
          <w:tcPr>
            <w:tcW w:w="1359" w:type="dxa"/>
          </w:tcPr>
          <w:p w14:paraId="7B3283CF" w14:textId="77777777" w:rsidR="00BB5ADC" w:rsidRPr="003D5B72" w:rsidRDefault="00ED7C0F">
            <w:pPr>
              <w:pStyle w:val="TableParagraph"/>
              <w:spacing w:before="33"/>
              <w:ind w:left="383" w:right="373"/>
              <w:jc w:val="center"/>
              <w:rPr>
                <w:rFonts w:ascii="Arial MT"/>
                <w:sz w:val="17"/>
              </w:rPr>
            </w:pPr>
            <w:r w:rsidRPr="003D5B72">
              <w:rPr>
                <w:rFonts w:ascii="Arial MT"/>
                <w:sz w:val="17"/>
              </w:rPr>
              <w:t>70%</w:t>
            </w:r>
          </w:p>
        </w:tc>
        <w:tc>
          <w:tcPr>
            <w:tcW w:w="1113" w:type="dxa"/>
          </w:tcPr>
          <w:p w14:paraId="5BF79043" w14:textId="77777777" w:rsidR="00BB5ADC" w:rsidRPr="003D5B72" w:rsidRDefault="00ED7C0F">
            <w:pPr>
              <w:pStyle w:val="TableParagraph"/>
              <w:spacing w:before="33"/>
              <w:ind w:left="18" w:right="7"/>
              <w:jc w:val="center"/>
              <w:rPr>
                <w:rFonts w:ascii="Arial MT"/>
                <w:sz w:val="17"/>
              </w:rPr>
            </w:pPr>
            <w:r w:rsidRPr="003D5B72">
              <w:rPr>
                <w:rFonts w:ascii="Arial MT"/>
                <w:sz w:val="17"/>
              </w:rPr>
              <w:t>60%</w:t>
            </w:r>
          </w:p>
        </w:tc>
      </w:tr>
      <w:tr w:rsidR="00BB5ADC" w14:paraId="10DCA831" w14:textId="77777777" w:rsidTr="003D1E8C">
        <w:trPr>
          <w:trHeight w:val="204"/>
          <w:jc w:val="center"/>
        </w:trPr>
        <w:tc>
          <w:tcPr>
            <w:tcW w:w="2402" w:type="dxa"/>
            <w:vMerge/>
            <w:tcBorders>
              <w:top w:val="nil"/>
            </w:tcBorders>
          </w:tcPr>
          <w:p w14:paraId="45034254" w14:textId="77777777" w:rsidR="00BB5ADC" w:rsidRPr="003D5B72" w:rsidRDefault="00BB5ADC" w:rsidP="003D5B72">
            <w:pPr>
              <w:pStyle w:val="Textoindependiente"/>
              <w:rPr>
                <w:color w:val="002060"/>
                <w:szCs w:val="2"/>
              </w:rPr>
            </w:pPr>
          </w:p>
        </w:tc>
        <w:tc>
          <w:tcPr>
            <w:tcW w:w="2859" w:type="dxa"/>
          </w:tcPr>
          <w:p w14:paraId="29146AA8" w14:textId="77777777" w:rsidR="00BB5ADC" w:rsidRPr="003D5B72" w:rsidRDefault="00ED7C0F">
            <w:pPr>
              <w:pStyle w:val="TableParagraph"/>
              <w:spacing w:before="33"/>
              <w:ind w:left="19"/>
              <w:rPr>
                <w:rFonts w:ascii="Arial MT"/>
                <w:sz w:val="17"/>
              </w:rPr>
            </w:pPr>
            <w:r w:rsidRPr="003D5B72">
              <w:rPr>
                <w:rFonts w:ascii="Arial MT"/>
                <w:sz w:val="17"/>
              </w:rPr>
              <w:t>Postgrado</w:t>
            </w:r>
          </w:p>
        </w:tc>
        <w:tc>
          <w:tcPr>
            <w:tcW w:w="1359" w:type="dxa"/>
          </w:tcPr>
          <w:p w14:paraId="0F4C7637" w14:textId="77777777" w:rsidR="00BB5ADC" w:rsidRPr="003D5B72" w:rsidRDefault="00ED7C0F">
            <w:pPr>
              <w:pStyle w:val="TableParagraph"/>
              <w:spacing w:before="33"/>
              <w:ind w:left="383" w:right="373"/>
              <w:jc w:val="center"/>
              <w:rPr>
                <w:rFonts w:ascii="Arial MT"/>
                <w:sz w:val="17"/>
              </w:rPr>
            </w:pPr>
            <w:r w:rsidRPr="003D5B72">
              <w:rPr>
                <w:rFonts w:ascii="Arial MT"/>
                <w:sz w:val="17"/>
              </w:rPr>
              <w:t>65%</w:t>
            </w:r>
          </w:p>
        </w:tc>
        <w:tc>
          <w:tcPr>
            <w:tcW w:w="1113" w:type="dxa"/>
          </w:tcPr>
          <w:p w14:paraId="035FE4E4" w14:textId="77777777" w:rsidR="00BB5ADC" w:rsidRPr="003D5B72" w:rsidRDefault="00ED7C0F">
            <w:pPr>
              <w:pStyle w:val="TableParagraph"/>
              <w:spacing w:before="33"/>
              <w:ind w:left="18" w:right="7"/>
              <w:jc w:val="center"/>
              <w:rPr>
                <w:rFonts w:ascii="Arial MT"/>
                <w:sz w:val="17"/>
              </w:rPr>
            </w:pPr>
            <w:r w:rsidRPr="003D5B72">
              <w:rPr>
                <w:rFonts w:ascii="Arial MT"/>
                <w:sz w:val="17"/>
              </w:rPr>
              <w:t>65%</w:t>
            </w:r>
          </w:p>
        </w:tc>
      </w:tr>
      <w:tr w:rsidR="00BB5ADC" w14:paraId="53685FD5" w14:textId="77777777" w:rsidTr="003D1E8C">
        <w:trPr>
          <w:trHeight w:val="479"/>
          <w:jc w:val="center"/>
        </w:trPr>
        <w:tc>
          <w:tcPr>
            <w:tcW w:w="2402" w:type="dxa"/>
            <w:vMerge w:val="restart"/>
          </w:tcPr>
          <w:p w14:paraId="7C2D1D77" w14:textId="77777777" w:rsidR="00BB5ADC" w:rsidRPr="003D5B72" w:rsidRDefault="00BB5ADC" w:rsidP="003D5B72">
            <w:pPr>
              <w:pStyle w:val="Textoindependiente"/>
              <w:rPr>
                <w:color w:val="002060"/>
              </w:rPr>
            </w:pPr>
          </w:p>
          <w:p w14:paraId="69D04AE0" w14:textId="77777777" w:rsidR="00BB5ADC" w:rsidRPr="003D5B72" w:rsidRDefault="00BB5ADC" w:rsidP="003D5B72">
            <w:pPr>
              <w:pStyle w:val="Textoindependiente"/>
              <w:rPr>
                <w:color w:val="002060"/>
              </w:rPr>
            </w:pPr>
          </w:p>
          <w:p w14:paraId="76D55BE6" w14:textId="77777777" w:rsidR="00BB5ADC" w:rsidRPr="003D5B72" w:rsidRDefault="00ED7C0F" w:rsidP="003D5B72">
            <w:pPr>
              <w:pStyle w:val="Textoindependiente"/>
              <w:rPr>
                <w:color w:val="002060"/>
              </w:rPr>
            </w:pPr>
            <w:r w:rsidRPr="003D5B72">
              <w:rPr>
                <w:color w:val="002060"/>
              </w:rPr>
              <w:t>Asistencial</w:t>
            </w:r>
          </w:p>
        </w:tc>
        <w:tc>
          <w:tcPr>
            <w:tcW w:w="2859" w:type="dxa"/>
          </w:tcPr>
          <w:p w14:paraId="72336F4D" w14:textId="77777777" w:rsidR="00BB5ADC" w:rsidRPr="003D5B72" w:rsidRDefault="00ED7C0F">
            <w:pPr>
              <w:pStyle w:val="TableParagraph"/>
              <w:spacing w:before="102" w:line="288" w:lineRule="auto"/>
              <w:ind w:left="19" w:right="60"/>
              <w:rPr>
                <w:rFonts w:ascii="Arial MT" w:hAnsi="Arial MT"/>
                <w:sz w:val="17"/>
              </w:rPr>
            </w:pPr>
            <w:r w:rsidRPr="003D5B72">
              <w:rPr>
                <w:rFonts w:ascii="Arial MT" w:hAnsi="Arial MT"/>
                <w:spacing w:val="-1"/>
                <w:w w:val="95"/>
                <w:sz w:val="17"/>
              </w:rPr>
              <w:t xml:space="preserve">Educación </w:t>
            </w:r>
            <w:r w:rsidRPr="003D5B72">
              <w:rPr>
                <w:rFonts w:ascii="Arial MT" w:hAnsi="Arial MT"/>
                <w:w w:val="95"/>
                <w:sz w:val="17"/>
              </w:rPr>
              <w:t>Básica</w:t>
            </w:r>
            <w:r w:rsidRPr="003D5B72">
              <w:rPr>
                <w:rFonts w:ascii="Arial MT" w:hAnsi="Arial MT"/>
                <w:spacing w:val="1"/>
                <w:w w:val="95"/>
                <w:sz w:val="17"/>
              </w:rPr>
              <w:t xml:space="preserve"> </w:t>
            </w:r>
            <w:r w:rsidRPr="003D5B72">
              <w:rPr>
                <w:rFonts w:ascii="Arial MT" w:hAnsi="Arial MT"/>
                <w:spacing w:val="-3"/>
                <w:sz w:val="17"/>
              </w:rPr>
              <w:t>Primaria</w:t>
            </w:r>
            <w:r w:rsidRPr="003D5B72">
              <w:rPr>
                <w:rFonts w:ascii="Arial MT" w:hAnsi="Arial MT"/>
                <w:spacing w:val="-8"/>
                <w:sz w:val="17"/>
              </w:rPr>
              <w:t xml:space="preserve"> </w:t>
            </w:r>
            <w:r w:rsidRPr="003D5B72">
              <w:rPr>
                <w:rFonts w:ascii="Arial MT" w:hAnsi="Arial MT"/>
                <w:spacing w:val="-2"/>
                <w:sz w:val="17"/>
              </w:rPr>
              <w:t>y/o</w:t>
            </w:r>
            <w:r w:rsidRPr="003D5B72">
              <w:rPr>
                <w:rFonts w:ascii="Arial MT" w:hAnsi="Arial MT"/>
                <w:spacing w:val="-8"/>
                <w:sz w:val="17"/>
              </w:rPr>
              <w:t xml:space="preserve"> </w:t>
            </w:r>
            <w:r w:rsidRPr="003D5B72">
              <w:rPr>
                <w:rFonts w:ascii="Arial MT" w:hAnsi="Arial MT"/>
                <w:spacing w:val="-2"/>
                <w:sz w:val="17"/>
              </w:rPr>
              <w:t>Secundaria</w:t>
            </w:r>
          </w:p>
        </w:tc>
        <w:tc>
          <w:tcPr>
            <w:tcW w:w="1359" w:type="dxa"/>
          </w:tcPr>
          <w:p w14:paraId="3A41DAC7" w14:textId="77777777" w:rsidR="00BB5ADC" w:rsidRPr="003D5B72" w:rsidRDefault="00BB5ADC">
            <w:pPr>
              <w:pStyle w:val="TableParagraph"/>
              <w:rPr>
                <w:i/>
                <w:sz w:val="17"/>
              </w:rPr>
            </w:pPr>
          </w:p>
          <w:p w14:paraId="0B72DD3D" w14:textId="77777777" w:rsidR="00BB5ADC" w:rsidRPr="003D5B72" w:rsidRDefault="00ED7C0F">
            <w:pPr>
              <w:pStyle w:val="TableParagraph"/>
              <w:ind w:left="383" w:right="364"/>
              <w:jc w:val="center"/>
              <w:rPr>
                <w:rFonts w:ascii="Arial MT"/>
                <w:sz w:val="17"/>
              </w:rPr>
            </w:pPr>
            <w:r w:rsidRPr="003D5B72">
              <w:rPr>
                <w:rFonts w:ascii="Arial MT"/>
                <w:sz w:val="17"/>
              </w:rPr>
              <w:t>N/A</w:t>
            </w:r>
          </w:p>
        </w:tc>
        <w:tc>
          <w:tcPr>
            <w:tcW w:w="1113" w:type="dxa"/>
          </w:tcPr>
          <w:p w14:paraId="509E1193" w14:textId="77777777" w:rsidR="00BB5ADC" w:rsidRPr="003D5B72" w:rsidRDefault="00BB5ADC">
            <w:pPr>
              <w:pStyle w:val="TableParagraph"/>
              <w:rPr>
                <w:i/>
                <w:sz w:val="17"/>
              </w:rPr>
            </w:pPr>
          </w:p>
          <w:p w14:paraId="5B1518E1" w14:textId="77777777" w:rsidR="00BB5ADC" w:rsidRPr="003D5B72" w:rsidRDefault="00ED7C0F">
            <w:pPr>
              <w:pStyle w:val="TableParagraph"/>
              <w:ind w:left="18" w:right="7"/>
              <w:jc w:val="center"/>
              <w:rPr>
                <w:rFonts w:ascii="Arial MT"/>
                <w:sz w:val="17"/>
              </w:rPr>
            </w:pPr>
            <w:r w:rsidRPr="003D5B72">
              <w:rPr>
                <w:rFonts w:ascii="Arial MT"/>
                <w:sz w:val="17"/>
              </w:rPr>
              <w:t>65%</w:t>
            </w:r>
          </w:p>
        </w:tc>
      </w:tr>
      <w:tr w:rsidR="00BB5ADC" w14:paraId="402C623C" w14:textId="77777777" w:rsidTr="003D1E8C">
        <w:trPr>
          <w:trHeight w:val="204"/>
          <w:jc w:val="center"/>
        </w:trPr>
        <w:tc>
          <w:tcPr>
            <w:tcW w:w="2402" w:type="dxa"/>
            <w:vMerge/>
            <w:tcBorders>
              <w:top w:val="nil"/>
            </w:tcBorders>
          </w:tcPr>
          <w:p w14:paraId="66313E07" w14:textId="77777777" w:rsidR="00BB5ADC" w:rsidRPr="003D5B72" w:rsidRDefault="00BB5ADC">
            <w:pPr>
              <w:rPr>
                <w:sz w:val="17"/>
                <w:szCs w:val="2"/>
              </w:rPr>
            </w:pPr>
          </w:p>
        </w:tc>
        <w:tc>
          <w:tcPr>
            <w:tcW w:w="2859" w:type="dxa"/>
          </w:tcPr>
          <w:p w14:paraId="0A256F9C" w14:textId="77777777" w:rsidR="00BB5ADC" w:rsidRPr="003D5B72" w:rsidRDefault="00ED7C0F">
            <w:pPr>
              <w:pStyle w:val="TableParagraph"/>
              <w:spacing w:before="33"/>
              <w:ind w:left="19"/>
              <w:rPr>
                <w:rFonts w:ascii="Arial MT"/>
                <w:sz w:val="17"/>
              </w:rPr>
            </w:pPr>
            <w:r w:rsidRPr="003D5B72">
              <w:rPr>
                <w:rFonts w:ascii="Arial MT"/>
                <w:sz w:val="17"/>
              </w:rPr>
              <w:t>Pregrado</w:t>
            </w:r>
          </w:p>
        </w:tc>
        <w:tc>
          <w:tcPr>
            <w:tcW w:w="1359" w:type="dxa"/>
          </w:tcPr>
          <w:p w14:paraId="593757B6" w14:textId="77777777" w:rsidR="00BB5ADC" w:rsidRPr="003D5B72" w:rsidRDefault="00ED7C0F">
            <w:pPr>
              <w:pStyle w:val="TableParagraph"/>
              <w:spacing w:before="33"/>
              <w:ind w:left="383" w:right="373"/>
              <w:jc w:val="center"/>
              <w:rPr>
                <w:rFonts w:ascii="Arial MT"/>
                <w:sz w:val="17"/>
              </w:rPr>
            </w:pPr>
            <w:r w:rsidRPr="003D5B72">
              <w:rPr>
                <w:rFonts w:ascii="Arial MT"/>
                <w:sz w:val="17"/>
              </w:rPr>
              <w:t>80%</w:t>
            </w:r>
          </w:p>
        </w:tc>
        <w:tc>
          <w:tcPr>
            <w:tcW w:w="1113" w:type="dxa"/>
          </w:tcPr>
          <w:p w14:paraId="3B2CC91E" w14:textId="77777777" w:rsidR="00BB5ADC" w:rsidRPr="003D5B72" w:rsidRDefault="00ED7C0F">
            <w:pPr>
              <w:pStyle w:val="TableParagraph"/>
              <w:spacing w:before="33"/>
              <w:ind w:left="18" w:right="7"/>
              <w:jc w:val="center"/>
              <w:rPr>
                <w:rFonts w:ascii="Arial MT"/>
                <w:sz w:val="17"/>
              </w:rPr>
            </w:pPr>
            <w:r w:rsidRPr="003D5B72">
              <w:rPr>
                <w:rFonts w:ascii="Arial MT"/>
                <w:sz w:val="17"/>
              </w:rPr>
              <w:t>70%</w:t>
            </w:r>
          </w:p>
        </w:tc>
      </w:tr>
      <w:tr w:rsidR="00BB5ADC" w14:paraId="0A288F89" w14:textId="77777777" w:rsidTr="003D1E8C">
        <w:trPr>
          <w:trHeight w:val="204"/>
          <w:jc w:val="center"/>
        </w:trPr>
        <w:tc>
          <w:tcPr>
            <w:tcW w:w="2402" w:type="dxa"/>
            <w:vMerge/>
            <w:tcBorders>
              <w:top w:val="nil"/>
            </w:tcBorders>
          </w:tcPr>
          <w:p w14:paraId="01C16594" w14:textId="77777777" w:rsidR="00BB5ADC" w:rsidRPr="003D5B72" w:rsidRDefault="00BB5ADC">
            <w:pPr>
              <w:rPr>
                <w:sz w:val="17"/>
                <w:szCs w:val="2"/>
              </w:rPr>
            </w:pPr>
          </w:p>
        </w:tc>
        <w:tc>
          <w:tcPr>
            <w:tcW w:w="2859" w:type="dxa"/>
          </w:tcPr>
          <w:p w14:paraId="736280B5" w14:textId="77777777" w:rsidR="00BB5ADC" w:rsidRPr="003D5B72" w:rsidRDefault="00ED7C0F">
            <w:pPr>
              <w:pStyle w:val="TableParagraph"/>
              <w:spacing w:before="33"/>
              <w:ind w:left="19"/>
              <w:rPr>
                <w:rFonts w:ascii="Arial MT"/>
                <w:sz w:val="17"/>
              </w:rPr>
            </w:pPr>
            <w:r w:rsidRPr="003D5B72">
              <w:rPr>
                <w:rFonts w:ascii="Arial MT"/>
                <w:sz w:val="17"/>
              </w:rPr>
              <w:t>Postgrado</w:t>
            </w:r>
          </w:p>
        </w:tc>
        <w:tc>
          <w:tcPr>
            <w:tcW w:w="1359" w:type="dxa"/>
          </w:tcPr>
          <w:p w14:paraId="24F08476" w14:textId="77777777" w:rsidR="00BB5ADC" w:rsidRPr="003D5B72" w:rsidRDefault="00ED7C0F">
            <w:pPr>
              <w:pStyle w:val="TableParagraph"/>
              <w:spacing w:before="33"/>
              <w:ind w:left="383" w:right="373"/>
              <w:jc w:val="center"/>
              <w:rPr>
                <w:rFonts w:ascii="Arial MT"/>
                <w:sz w:val="17"/>
              </w:rPr>
            </w:pPr>
            <w:r w:rsidRPr="003D5B72">
              <w:rPr>
                <w:rFonts w:ascii="Arial MT"/>
                <w:sz w:val="17"/>
              </w:rPr>
              <w:t>76%</w:t>
            </w:r>
          </w:p>
        </w:tc>
        <w:tc>
          <w:tcPr>
            <w:tcW w:w="1113" w:type="dxa"/>
          </w:tcPr>
          <w:p w14:paraId="3A167238" w14:textId="77777777" w:rsidR="00BB5ADC" w:rsidRPr="003D5B72" w:rsidRDefault="00ED7C0F">
            <w:pPr>
              <w:pStyle w:val="TableParagraph"/>
              <w:spacing w:before="33"/>
              <w:ind w:left="18" w:right="7"/>
              <w:jc w:val="center"/>
              <w:rPr>
                <w:rFonts w:ascii="Arial MT"/>
                <w:sz w:val="17"/>
              </w:rPr>
            </w:pPr>
            <w:r w:rsidRPr="003D5B72">
              <w:rPr>
                <w:rFonts w:ascii="Arial MT"/>
                <w:sz w:val="17"/>
              </w:rPr>
              <w:t>75%</w:t>
            </w:r>
          </w:p>
        </w:tc>
      </w:tr>
    </w:tbl>
    <w:p w14:paraId="51172F4B" w14:textId="77777777" w:rsidR="00BB5ADC" w:rsidRDefault="00BB5ADC">
      <w:pPr>
        <w:pStyle w:val="Textoindependiente"/>
        <w:rPr>
          <w:rFonts w:ascii="Calibri"/>
          <w:i/>
        </w:rPr>
      </w:pPr>
    </w:p>
    <w:p w14:paraId="47DBBDAC" w14:textId="60FD03A3" w:rsidR="00BB5ADC" w:rsidRPr="00BB321A" w:rsidRDefault="00ED7C0F" w:rsidP="003D1E8C">
      <w:pPr>
        <w:pStyle w:val="Textoindependiente"/>
        <w:spacing w:before="198"/>
        <w:ind w:right="987"/>
      </w:pPr>
      <w:r w:rsidRPr="00092564">
        <w:rPr>
          <w:spacing w:val="-1"/>
          <w:sz w:val="21"/>
          <w:szCs w:val="21"/>
        </w:rPr>
        <w:t>El</w:t>
      </w:r>
      <w:r w:rsidRPr="00092564">
        <w:rPr>
          <w:spacing w:val="-15"/>
          <w:sz w:val="21"/>
          <w:szCs w:val="21"/>
        </w:rPr>
        <w:t xml:space="preserve"> </w:t>
      </w:r>
      <w:r w:rsidRPr="00092564">
        <w:rPr>
          <w:spacing w:val="-1"/>
          <w:sz w:val="21"/>
          <w:szCs w:val="21"/>
        </w:rPr>
        <w:t>porcentaje</w:t>
      </w:r>
      <w:r w:rsidRPr="00092564">
        <w:rPr>
          <w:spacing w:val="-15"/>
          <w:sz w:val="21"/>
          <w:szCs w:val="21"/>
        </w:rPr>
        <w:t xml:space="preserve"> </w:t>
      </w:r>
      <w:r w:rsidRPr="00092564">
        <w:rPr>
          <w:spacing w:val="-1"/>
          <w:sz w:val="21"/>
          <w:szCs w:val="21"/>
        </w:rPr>
        <w:t>máximo</w:t>
      </w:r>
      <w:r w:rsidRPr="00092564">
        <w:rPr>
          <w:spacing w:val="-14"/>
          <w:sz w:val="21"/>
          <w:szCs w:val="21"/>
        </w:rPr>
        <w:t xml:space="preserve"> </w:t>
      </w:r>
      <w:r w:rsidRPr="00092564">
        <w:rPr>
          <w:spacing w:val="-1"/>
          <w:sz w:val="21"/>
          <w:szCs w:val="21"/>
        </w:rPr>
        <w:t>del</w:t>
      </w:r>
      <w:r w:rsidRPr="00092564">
        <w:rPr>
          <w:spacing w:val="-15"/>
          <w:sz w:val="21"/>
          <w:szCs w:val="21"/>
        </w:rPr>
        <w:t xml:space="preserve"> </w:t>
      </w:r>
      <w:r w:rsidRPr="00BB321A">
        <w:rPr>
          <w:spacing w:val="-1"/>
        </w:rPr>
        <w:t>apoyo</w:t>
      </w:r>
      <w:r w:rsidRPr="00BB321A">
        <w:rPr>
          <w:spacing w:val="-14"/>
        </w:rPr>
        <w:t xml:space="preserve"> </w:t>
      </w:r>
      <w:r w:rsidRPr="00BB321A">
        <w:rPr>
          <w:spacing w:val="-1"/>
        </w:rPr>
        <w:t>educativo</w:t>
      </w:r>
      <w:r w:rsidRPr="00BB321A">
        <w:rPr>
          <w:spacing w:val="-15"/>
        </w:rPr>
        <w:t xml:space="preserve"> </w:t>
      </w:r>
      <w:r w:rsidRPr="00BB321A">
        <w:t>aplica</w:t>
      </w:r>
      <w:r w:rsidRPr="00BB321A">
        <w:rPr>
          <w:spacing w:val="-14"/>
        </w:rPr>
        <w:t xml:space="preserve"> </w:t>
      </w:r>
      <w:r w:rsidRPr="00BB321A">
        <w:t>para</w:t>
      </w:r>
      <w:r w:rsidRPr="00BB321A">
        <w:rPr>
          <w:spacing w:val="-15"/>
        </w:rPr>
        <w:t xml:space="preserve"> </w:t>
      </w:r>
      <w:r w:rsidRPr="00BB321A">
        <w:t>solicitudes</w:t>
      </w:r>
      <w:r w:rsidRPr="00BB321A">
        <w:rPr>
          <w:spacing w:val="-14"/>
        </w:rPr>
        <w:t xml:space="preserve"> </w:t>
      </w:r>
      <w:r w:rsidRPr="00BB321A">
        <w:t>de</w:t>
      </w:r>
      <w:r w:rsidRPr="00BB321A">
        <w:rPr>
          <w:spacing w:val="-15"/>
        </w:rPr>
        <w:t xml:space="preserve"> </w:t>
      </w:r>
      <w:r w:rsidRPr="00BB321A">
        <w:t>máximo</w:t>
      </w:r>
      <w:r w:rsidRPr="00BB321A">
        <w:rPr>
          <w:spacing w:val="-19"/>
        </w:rPr>
        <w:t xml:space="preserve"> </w:t>
      </w:r>
      <w:r w:rsidRPr="00BB321A">
        <w:t>4</w:t>
      </w:r>
      <w:r w:rsidRPr="00BB321A">
        <w:rPr>
          <w:spacing w:val="-15"/>
        </w:rPr>
        <w:t xml:space="preserve"> </w:t>
      </w:r>
      <w:r w:rsidRPr="00BB321A">
        <w:t>SMMLV,</w:t>
      </w:r>
      <w:r w:rsidR="00CA3701" w:rsidRPr="00BB321A">
        <w:t xml:space="preserve"> </w:t>
      </w:r>
      <w:r w:rsidR="00D12246" w:rsidRPr="00BB321A">
        <w:rPr>
          <w:rFonts w:ascii="Arial"/>
          <w:b/>
        </w:rPr>
        <w:t>CUATRO</w:t>
      </w:r>
      <w:r w:rsidRPr="00BB321A">
        <w:rPr>
          <w:rFonts w:ascii="Arial"/>
          <w:b/>
          <w:spacing w:val="81"/>
        </w:rPr>
        <w:t xml:space="preserve"> </w:t>
      </w:r>
      <w:r w:rsidRPr="00BB321A">
        <w:rPr>
          <w:rFonts w:ascii="Arial"/>
          <w:b/>
        </w:rPr>
        <w:t>MILLONES</w:t>
      </w:r>
      <w:r w:rsidRPr="00BB321A">
        <w:rPr>
          <w:rFonts w:ascii="Arial"/>
          <w:b/>
          <w:spacing w:val="81"/>
        </w:rPr>
        <w:t xml:space="preserve"> </w:t>
      </w:r>
      <w:r w:rsidR="00D12246" w:rsidRPr="00BB321A">
        <w:rPr>
          <w:rFonts w:ascii="Arial"/>
          <w:b/>
        </w:rPr>
        <w:t xml:space="preserve">DE PESOS </w:t>
      </w:r>
      <w:r w:rsidRPr="00BB321A">
        <w:rPr>
          <w:rFonts w:ascii="Arial" w:hAnsi="Arial"/>
          <w:b/>
        </w:rPr>
        <w:t xml:space="preserve">M/CTE </w:t>
      </w:r>
      <w:r w:rsidRPr="00BB321A">
        <w:t>($</w:t>
      </w:r>
      <w:r w:rsidR="00D12246" w:rsidRPr="00BB321A">
        <w:t>4</w:t>
      </w:r>
      <w:r w:rsidRPr="00BB321A">
        <w:t>.</w:t>
      </w:r>
      <w:r w:rsidR="00D12246" w:rsidRPr="00BB321A">
        <w:t>000</w:t>
      </w:r>
      <w:r w:rsidRPr="00BB321A">
        <w:t>.</w:t>
      </w:r>
      <w:r w:rsidR="00D12246" w:rsidRPr="00BB321A">
        <w:t>000</w:t>
      </w:r>
      <w:r w:rsidRPr="00BB321A">
        <w:t>), para solicitudes de montos</w:t>
      </w:r>
      <w:r w:rsidR="00CA3701" w:rsidRPr="00BB321A">
        <w:t xml:space="preserve"> </w:t>
      </w:r>
      <w:r w:rsidRPr="00BB321A">
        <w:t>superiores reducirá un 3% por cada salario mínimo extra.</w:t>
      </w:r>
    </w:p>
    <w:p w14:paraId="54083BC3" w14:textId="7DB7AECF" w:rsidR="00BB5ADC" w:rsidRPr="00BB321A" w:rsidRDefault="00ED7C0F" w:rsidP="003D1E8C">
      <w:pPr>
        <w:pStyle w:val="Textoindependiente"/>
        <w:spacing w:before="198"/>
        <w:ind w:right="987"/>
      </w:pPr>
      <w:r w:rsidRPr="00BB321A">
        <w:t xml:space="preserve">Cuando el empleado realice una solicitud de apoyo educativo por concepto de estudios propios </w:t>
      </w:r>
      <w:r w:rsidR="00092564" w:rsidRPr="00BB321A">
        <w:t>o</w:t>
      </w:r>
      <w:r w:rsidRPr="00BB321A">
        <w:t xml:space="preserve"> estudios de hijos (as), se tomará la solicitud globalmente, se aplicará el porcentaje mayor de los determinados para las solicitudes de acuerdo con la tabla anterior y se hará reducción del 5% por cada salario mínimo por encima de los 4 SMMLV anteriormente descritos como tope. Teniendo como porcentaje mínimo de reconocimiento 5% sobre la solicitud.</w:t>
      </w:r>
    </w:p>
    <w:p w14:paraId="5AE97E3B" w14:textId="3230ED81" w:rsidR="00BB5ADC" w:rsidRPr="00BB321A" w:rsidRDefault="00ED7C0F" w:rsidP="003D1E8C">
      <w:pPr>
        <w:pStyle w:val="Textoindependiente"/>
        <w:spacing w:before="198"/>
        <w:ind w:right="987"/>
        <w:rPr>
          <w:rFonts w:ascii="Arial" w:hAnsi="Arial"/>
          <w:b/>
        </w:rPr>
      </w:pPr>
      <w:r w:rsidRPr="00BB321A">
        <w:t>Los porcentajes que reconozca la Entidad en el marco del plan de incentivos puede vari</w:t>
      </w:r>
      <w:r w:rsidR="00D12246" w:rsidRPr="00BB321A">
        <w:t>ar</w:t>
      </w:r>
      <w:r w:rsidRPr="00BB321A">
        <w:t xml:space="preserve"> de acuerdo con la disponibilidad de los recursos, siendo estos porcentajes</w:t>
      </w:r>
      <w:r w:rsidRPr="00BB321A">
        <w:rPr>
          <w:spacing w:val="1"/>
        </w:rPr>
        <w:t xml:space="preserve"> </w:t>
      </w:r>
      <w:r w:rsidRPr="00BB321A">
        <w:t>descritos los topes máximos de reconocimiento. El monto total destinado para todos</w:t>
      </w:r>
      <w:r w:rsidRPr="00BB321A">
        <w:rPr>
          <w:spacing w:val="1"/>
        </w:rPr>
        <w:t xml:space="preserve"> </w:t>
      </w:r>
      <w:r w:rsidRPr="00BB321A">
        <w:t>los Apoyos Educativos que se asignen durante la vigencia 202</w:t>
      </w:r>
      <w:r w:rsidR="00D12246" w:rsidRPr="00BB321A">
        <w:t>2</w:t>
      </w:r>
      <w:r w:rsidRPr="00BB321A">
        <w:t xml:space="preserve"> será de máximo</w:t>
      </w:r>
      <w:r w:rsidRPr="00BB321A">
        <w:rPr>
          <w:spacing w:val="1"/>
        </w:rPr>
        <w:t xml:space="preserve"> </w:t>
      </w:r>
      <w:r w:rsidRPr="00BB321A">
        <w:rPr>
          <w:rFonts w:ascii="Arial" w:hAnsi="Arial"/>
          <w:b/>
        </w:rPr>
        <w:t>TREINTA</w:t>
      </w:r>
      <w:r w:rsidRPr="00BB321A">
        <w:rPr>
          <w:rFonts w:ascii="Arial" w:hAnsi="Arial"/>
          <w:b/>
          <w:spacing w:val="-2"/>
        </w:rPr>
        <w:t xml:space="preserve"> </w:t>
      </w:r>
      <w:r w:rsidRPr="00BB321A">
        <w:rPr>
          <w:rFonts w:ascii="Arial" w:hAnsi="Arial"/>
          <w:b/>
        </w:rPr>
        <w:t>Y</w:t>
      </w:r>
      <w:r w:rsidRPr="00BB321A">
        <w:rPr>
          <w:rFonts w:ascii="Arial" w:hAnsi="Arial"/>
          <w:b/>
          <w:spacing w:val="-1"/>
        </w:rPr>
        <w:t xml:space="preserve"> </w:t>
      </w:r>
      <w:r w:rsidR="004B7908" w:rsidRPr="00BB321A">
        <w:rPr>
          <w:rFonts w:ascii="Arial" w:hAnsi="Arial"/>
          <w:b/>
        </w:rPr>
        <w:t>SEIS</w:t>
      </w:r>
      <w:r w:rsidRPr="00BB321A">
        <w:rPr>
          <w:rFonts w:ascii="Arial" w:hAnsi="Arial"/>
          <w:b/>
          <w:spacing w:val="-2"/>
        </w:rPr>
        <w:t xml:space="preserve"> </w:t>
      </w:r>
      <w:r w:rsidRPr="00BB321A">
        <w:rPr>
          <w:rFonts w:ascii="Arial" w:hAnsi="Arial"/>
          <w:b/>
        </w:rPr>
        <w:t>MILLONES</w:t>
      </w:r>
      <w:r w:rsidRPr="00BB321A">
        <w:rPr>
          <w:rFonts w:ascii="Arial" w:hAnsi="Arial"/>
          <w:b/>
          <w:spacing w:val="-1"/>
        </w:rPr>
        <w:t xml:space="preserve"> </w:t>
      </w:r>
      <w:r w:rsidR="004B7908" w:rsidRPr="00BB321A">
        <w:rPr>
          <w:rFonts w:ascii="Arial" w:hAnsi="Arial"/>
          <w:b/>
          <w:spacing w:val="-1"/>
        </w:rPr>
        <w:t xml:space="preserve">CINCUENTA MIL </w:t>
      </w:r>
      <w:r w:rsidRPr="00BB321A">
        <w:rPr>
          <w:rFonts w:ascii="Arial" w:hAnsi="Arial"/>
          <w:b/>
        </w:rPr>
        <w:t>PESOS</w:t>
      </w:r>
      <w:r w:rsidRPr="00BB321A">
        <w:rPr>
          <w:rFonts w:ascii="Arial" w:hAnsi="Arial"/>
          <w:b/>
          <w:spacing w:val="-1"/>
        </w:rPr>
        <w:t xml:space="preserve"> </w:t>
      </w:r>
      <w:r w:rsidRPr="00BB321A">
        <w:rPr>
          <w:rFonts w:ascii="Arial" w:hAnsi="Arial"/>
          <w:b/>
        </w:rPr>
        <w:t>M/CTE</w:t>
      </w:r>
      <w:r w:rsidRPr="00BB321A">
        <w:rPr>
          <w:rFonts w:ascii="Arial" w:hAnsi="Arial"/>
          <w:b/>
          <w:spacing w:val="-1"/>
        </w:rPr>
        <w:t xml:space="preserve"> </w:t>
      </w:r>
      <w:r w:rsidRPr="00BB321A">
        <w:rPr>
          <w:rFonts w:ascii="Arial" w:hAnsi="Arial"/>
          <w:b/>
        </w:rPr>
        <w:t>($3</w:t>
      </w:r>
      <w:r w:rsidR="004B7908" w:rsidRPr="00BB321A">
        <w:rPr>
          <w:rFonts w:ascii="Arial" w:hAnsi="Arial"/>
          <w:b/>
        </w:rPr>
        <w:t>6</w:t>
      </w:r>
      <w:r w:rsidRPr="00BB321A">
        <w:rPr>
          <w:rFonts w:ascii="Arial" w:hAnsi="Arial"/>
          <w:b/>
        </w:rPr>
        <w:t>.0</w:t>
      </w:r>
      <w:r w:rsidR="004B7908" w:rsidRPr="00BB321A">
        <w:rPr>
          <w:rFonts w:ascii="Arial" w:hAnsi="Arial"/>
          <w:b/>
        </w:rPr>
        <w:t>5</w:t>
      </w:r>
      <w:r w:rsidRPr="00BB321A">
        <w:rPr>
          <w:rFonts w:ascii="Arial" w:hAnsi="Arial"/>
          <w:b/>
        </w:rPr>
        <w:t>0.000).</w:t>
      </w:r>
    </w:p>
    <w:p w14:paraId="4A9C87D5" w14:textId="77777777" w:rsidR="00BB5ADC" w:rsidRPr="00BB321A" w:rsidRDefault="00ED7C0F" w:rsidP="003D1E8C">
      <w:pPr>
        <w:pStyle w:val="Textoindependiente"/>
        <w:spacing w:before="198"/>
        <w:ind w:right="987"/>
      </w:pPr>
      <w:r w:rsidRPr="00BB321A">
        <w:t>Cuando el total de los apoyos educativos a reconocer superen este monto, se realizará un ajuste igualitario para todos los solicitantes de manera que no se supere el presupuesto destinado para estos fines.</w:t>
      </w:r>
    </w:p>
    <w:p w14:paraId="7213CD85" w14:textId="77777777" w:rsidR="00BB5ADC" w:rsidRPr="00BB321A" w:rsidRDefault="00BB5ADC" w:rsidP="004906C0">
      <w:pPr>
        <w:pStyle w:val="Textoindependiente"/>
        <w:ind w:left="720" w:right="986"/>
      </w:pPr>
    </w:p>
    <w:p w14:paraId="579512B3" w14:textId="1BE25E65" w:rsidR="004906C0" w:rsidRDefault="00ED7C0F" w:rsidP="004906C0">
      <w:pPr>
        <w:pStyle w:val="Textoindependiente"/>
        <w:numPr>
          <w:ilvl w:val="0"/>
          <w:numId w:val="23"/>
        </w:numPr>
        <w:ind w:right="986"/>
      </w:pPr>
      <w:r w:rsidRPr="00BB321A">
        <w:t>El empleado que solicite apoyo educativo deberá entregar un acta de compromiso</w:t>
      </w:r>
      <w:r w:rsidRPr="004906C0">
        <w:t xml:space="preserve"> </w:t>
      </w:r>
      <w:r w:rsidRPr="00BB321A">
        <w:t>cuando se solicite el apoyo, que será efectiva en el evento en que sea otorgado el</w:t>
      </w:r>
      <w:r w:rsidRPr="004906C0">
        <w:t xml:space="preserve"> </w:t>
      </w:r>
      <w:r w:rsidRPr="00BB321A">
        <w:t>apoyo, con el acta el empleado público acepta mediante descuento por nómina hacer</w:t>
      </w:r>
      <w:r w:rsidRPr="00BB321A">
        <w:rPr>
          <w:spacing w:val="1"/>
        </w:rPr>
        <w:t xml:space="preserve"> </w:t>
      </w:r>
      <w:r w:rsidRPr="00BB321A">
        <w:t>la</w:t>
      </w:r>
      <w:r w:rsidRPr="00BB321A">
        <w:rPr>
          <w:spacing w:val="-2"/>
        </w:rPr>
        <w:t xml:space="preserve"> </w:t>
      </w:r>
      <w:r w:rsidRPr="00BB321A">
        <w:t>devolución</w:t>
      </w:r>
      <w:r w:rsidRPr="00BB321A">
        <w:rPr>
          <w:spacing w:val="-2"/>
        </w:rPr>
        <w:t xml:space="preserve"> </w:t>
      </w:r>
      <w:r w:rsidRPr="00BB321A">
        <w:t>del</w:t>
      </w:r>
      <w:r w:rsidRPr="00BB321A">
        <w:rPr>
          <w:spacing w:val="-1"/>
        </w:rPr>
        <w:t xml:space="preserve"> </w:t>
      </w:r>
      <w:r w:rsidRPr="00BB321A">
        <w:t>total</w:t>
      </w:r>
      <w:r w:rsidRPr="00BB321A">
        <w:rPr>
          <w:spacing w:val="-2"/>
        </w:rPr>
        <w:t xml:space="preserve"> </w:t>
      </w:r>
      <w:r w:rsidRPr="00BB321A">
        <w:t>del</w:t>
      </w:r>
      <w:r w:rsidRPr="00BB321A">
        <w:rPr>
          <w:spacing w:val="-1"/>
        </w:rPr>
        <w:t xml:space="preserve"> </w:t>
      </w:r>
      <w:r w:rsidRPr="00BB321A">
        <w:t>valor</w:t>
      </w:r>
      <w:r w:rsidRPr="00BB321A">
        <w:rPr>
          <w:spacing w:val="-2"/>
        </w:rPr>
        <w:t xml:space="preserve"> </w:t>
      </w:r>
      <w:r w:rsidRPr="00BB321A">
        <w:t>otorgado</w:t>
      </w:r>
      <w:r w:rsidRPr="00BB321A">
        <w:rPr>
          <w:spacing w:val="-2"/>
        </w:rPr>
        <w:t xml:space="preserve"> </w:t>
      </w:r>
      <w:r w:rsidRPr="00BB321A">
        <w:t>en</w:t>
      </w:r>
      <w:r w:rsidRPr="00BB321A">
        <w:rPr>
          <w:spacing w:val="-1"/>
        </w:rPr>
        <w:t xml:space="preserve"> </w:t>
      </w:r>
      <w:r w:rsidRPr="00BB321A">
        <w:t>los</w:t>
      </w:r>
      <w:r w:rsidRPr="00BB321A">
        <w:rPr>
          <w:spacing w:val="-2"/>
        </w:rPr>
        <w:t xml:space="preserve"> </w:t>
      </w:r>
      <w:r w:rsidRPr="00BB321A">
        <w:t>siguientes</w:t>
      </w:r>
      <w:r w:rsidRPr="00BB321A">
        <w:rPr>
          <w:spacing w:val="-1"/>
        </w:rPr>
        <w:t xml:space="preserve"> </w:t>
      </w:r>
      <w:r w:rsidRPr="00BB321A">
        <w:t>casos:</w:t>
      </w:r>
    </w:p>
    <w:p w14:paraId="564C0CF3" w14:textId="77777777" w:rsidR="004906C0" w:rsidRPr="00BB321A" w:rsidRDefault="004906C0" w:rsidP="004906C0">
      <w:pPr>
        <w:pStyle w:val="Prrafodelista"/>
        <w:tabs>
          <w:tab w:val="left" w:pos="2268"/>
          <w:tab w:val="left" w:pos="2835"/>
        </w:tabs>
        <w:ind w:left="720" w:right="987" w:firstLine="0"/>
      </w:pPr>
    </w:p>
    <w:p w14:paraId="1B7FBCB2" w14:textId="77777777" w:rsidR="003D1E8C" w:rsidRPr="00BB321A" w:rsidRDefault="00ED7C0F" w:rsidP="000929C5">
      <w:pPr>
        <w:pStyle w:val="Prrafodelista"/>
        <w:numPr>
          <w:ilvl w:val="0"/>
          <w:numId w:val="25"/>
        </w:numPr>
        <w:tabs>
          <w:tab w:val="left" w:pos="1843"/>
          <w:tab w:val="left" w:pos="2229"/>
          <w:tab w:val="left" w:pos="2835"/>
        </w:tabs>
      </w:pPr>
      <w:r w:rsidRPr="00BB321A">
        <w:t>Retiro</w:t>
      </w:r>
      <w:r w:rsidRPr="00BB321A">
        <w:rPr>
          <w:spacing w:val="-4"/>
        </w:rPr>
        <w:t xml:space="preserve"> </w:t>
      </w:r>
      <w:r w:rsidRPr="00BB321A">
        <w:t>de</w:t>
      </w:r>
      <w:r w:rsidRPr="00BB321A">
        <w:rPr>
          <w:spacing w:val="-3"/>
        </w:rPr>
        <w:t xml:space="preserve"> </w:t>
      </w:r>
      <w:r w:rsidRPr="00BB321A">
        <w:t>la</w:t>
      </w:r>
      <w:r w:rsidRPr="00BB321A">
        <w:rPr>
          <w:spacing w:val="-3"/>
        </w:rPr>
        <w:t xml:space="preserve"> </w:t>
      </w:r>
      <w:r w:rsidRPr="00BB321A">
        <w:t>Entidad</w:t>
      </w:r>
      <w:r w:rsidRPr="00BB321A">
        <w:rPr>
          <w:spacing w:val="-4"/>
        </w:rPr>
        <w:t xml:space="preserve"> </w:t>
      </w:r>
      <w:r w:rsidRPr="00BB321A">
        <w:t>durante</w:t>
      </w:r>
      <w:r w:rsidRPr="00BB321A">
        <w:rPr>
          <w:spacing w:val="-3"/>
        </w:rPr>
        <w:t xml:space="preserve"> </w:t>
      </w:r>
      <w:r w:rsidRPr="00BB321A">
        <w:t>el</w:t>
      </w:r>
      <w:r w:rsidRPr="00BB321A">
        <w:rPr>
          <w:spacing w:val="-3"/>
        </w:rPr>
        <w:t xml:space="preserve"> </w:t>
      </w:r>
      <w:r w:rsidRPr="00BB321A">
        <w:t>periodo</w:t>
      </w:r>
      <w:r w:rsidRPr="00BB321A">
        <w:rPr>
          <w:spacing w:val="-4"/>
        </w:rPr>
        <w:t xml:space="preserve"> </w:t>
      </w:r>
      <w:r w:rsidRPr="00BB321A">
        <w:t>académico</w:t>
      </w:r>
      <w:r w:rsidRPr="00BB321A">
        <w:rPr>
          <w:spacing w:val="-3"/>
        </w:rPr>
        <w:t xml:space="preserve"> </w:t>
      </w:r>
      <w:r w:rsidRPr="00BB321A">
        <w:t>apoyado.</w:t>
      </w:r>
    </w:p>
    <w:p w14:paraId="739EF7FD" w14:textId="77777777" w:rsidR="003D1E8C" w:rsidRPr="00BB321A" w:rsidRDefault="00ED7C0F" w:rsidP="000929C5">
      <w:pPr>
        <w:pStyle w:val="Prrafodelista"/>
        <w:numPr>
          <w:ilvl w:val="0"/>
          <w:numId w:val="25"/>
        </w:numPr>
        <w:tabs>
          <w:tab w:val="left" w:pos="1843"/>
          <w:tab w:val="left" w:pos="2229"/>
          <w:tab w:val="left" w:pos="2835"/>
        </w:tabs>
      </w:pPr>
      <w:r w:rsidRPr="00BB321A">
        <w:t>Retiro</w:t>
      </w:r>
      <w:r w:rsidRPr="00BB321A">
        <w:rPr>
          <w:spacing w:val="-4"/>
        </w:rPr>
        <w:t xml:space="preserve"> </w:t>
      </w:r>
      <w:r w:rsidRPr="00BB321A">
        <w:t>de</w:t>
      </w:r>
      <w:r w:rsidRPr="00BB321A">
        <w:rPr>
          <w:spacing w:val="-4"/>
        </w:rPr>
        <w:t xml:space="preserve"> </w:t>
      </w:r>
      <w:r w:rsidRPr="00BB321A">
        <w:t>la</w:t>
      </w:r>
      <w:r w:rsidRPr="00BB321A">
        <w:rPr>
          <w:spacing w:val="-4"/>
        </w:rPr>
        <w:t xml:space="preserve"> </w:t>
      </w:r>
      <w:r w:rsidRPr="00BB321A">
        <w:t>Institución</w:t>
      </w:r>
      <w:r w:rsidRPr="00BB321A">
        <w:rPr>
          <w:spacing w:val="-3"/>
        </w:rPr>
        <w:t xml:space="preserve"> </w:t>
      </w:r>
      <w:r w:rsidRPr="00BB321A">
        <w:t>Educativa</w:t>
      </w:r>
      <w:r w:rsidRPr="00BB321A">
        <w:rPr>
          <w:spacing w:val="-4"/>
        </w:rPr>
        <w:t xml:space="preserve"> </w:t>
      </w:r>
      <w:r w:rsidRPr="00BB321A">
        <w:t>dentro</w:t>
      </w:r>
      <w:r w:rsidRPr="00BB321A">
        <w:rPr>
          <w:spacing w:val="-4"/>
        </w:rPr>
        <w:t xml:space="preserve"> </w:t>
      </w:r>
      <w:r w:rsidRPr="00BB321A">
        <w:t>del</w:t>
      </w:r>
      <w:r w:rsidRPr="00BB321A">
        <w:rPr>
          <w:spacing w:val="-4"/>
        </w:rPr>
        <w:t xml:space="preserve"> </w:t>
      </w:r>
      <w:r w:rsidRPr="00BB321A">
        <w:t>ciclo</w:t>
      </w:r>
      <w:r w:rsidRPr="00BB321A">
        <w:rPr>
          <w:spacing w:val="-3"/>
        </w:rPr>
        <w:t xml:space="preserve"> </w:t>
      </w:r>
      <w:r w:rsidRPr="00BB321A">
        <w:t>académico.</w:t>
      </w:r>
    </w:p>
    <w:p w14:paraId="553B2E63" w14:textId="77777777" w:rsidR="003D1E8C" w:rsidRPr="00BB321A" w:rsidRDefault="00ED7C0F" w:rsidP="000929C5">
      <w:pPr>
        <w:pStyle w:val="Prrafodelista"/>
        <w:numPr>
          <w:ilvl w:val="0"/>
          <w:numId w:val="25"/>
        </w:numPr>
        <w:tabs>
          <w:tab w:val="left" w:pos="1843"/>
          <w:tab w:val="left" w:pos="2229"/>
          <w:tab w:val="left" w:pos="2835"/>
        </w:tabs>
      </w:pPr>
      <w:r w:rsidRPr="00BB321A">
        <w:t>Aplazamiento</w:t>
      </w:r>
      <w:r w:rsidRPr="00BB321A">
        <w:rPr>
          <w:spacing w:val="-5"/>
        </w:rPr>
        <w:t xml:space="preserve"> </w:t>
      </w:r>
      <w:r w:rsidRPr="00BB321A">
        <w:t>sin</w:t>
      </w:r>
      <w:r w:rsidRPr="00BB321A">
        <w:rPr>
          <w:spacing w:val="-4"/>
        </w:rPr>
        <w:t xml:space="preserve"> </w:t>
      </w:r>
      <w:r w:rsidRPr="00BB321A">
        <w:t>causa</w:t>
      </w:r>
      <w:r w:rsidRPr="00BB321A">
        <w:rPr>
          <w:spacing w:val="-4"/>
        </w:rPr>
        <w:t xml:space="preserve"> </w:t>
      </w:r>
      <w:r w:rsidRPr="00BB321A">
        <w:t>justificada</w:t>
      </w:r>
      <w:r w:rsidRPr="00BB321A">
        <w:rPr>
          <w:spacing w:val="-4"/>
        </w:rPr>
        <w:t xml:space="preserve"> </w:t>
      </w:r>
      <w:r w:rsidRPr="00BB321A">
        <w:t>del</w:t>
      </w:r>
      <w:r w:rsidRPr="00BB321A">
        <w:rPr>
          <w:spacing w:val="-4"/>
        </w:rPr>
        <w:t xml:space="preserve"> </w:t>
      </w:r>
      <w:r w:rsidRPr="00BB321A">
        <w:t>programa</w:t>
      </w:r>
      <w:r w:rsidRPr="00BB321A">
        <w:rPr>
          <w:spacing w:val="-4"/>
        </w:rPr>
        <w:t xml:space="preserve"> </w:t>
      </w:r>
      <w:r w:rsidRPr="00BB321A">
        <w:t>o</w:t>
      </w:r>
      <w:r w:rsidRPr="00BB321A">
        <w:rPr>
          <w:spacing w:val="-4"/>
        </w:rPr>
        <w:t xml:space="preserve"> </w:t>
      </w:r>
      <w:r w:rsidRPr="00BB321A">
        <w:t>curso</w:t>
      </w:r>
      <w:r w:rsidRPr="00BB321A">
        <w:rPr>
          <w:spacing w:val="-4"/>
        </w:rPr>
        <w:t xml:space="preserve"> </w:t>
      </w:r>
      <w:r w:rsidRPr="00BB321A">
        <w:t>patrocinado.</w:t>
      </w:r>
    </w:p>
    <w:p w14:paraId="65F140FC" w14:textId="1CAA884A" w:rsidR="00BB5ADC" w:rsidRPr="00BB321A" w:rsidRDefault="00ED7C0F" w:rsidP="000929C5">
      <w:pPr>
        <w:pStyle w:val="Prrafodelista"/>
        <w:numPr>
          <w:ilvl w:val="0"/>
          <w:numId w:val="25"/>
        </w:numPr>
        <w:tabs>
          <w:tab w:val="left" w:pos="1843"/>
          <w:tab w:val="left" w:pos="2229"/>
          <w:tab w:val="left" w:pos="2835"/>
        </w:tabs>
      </w:pPr>
      <w:r w:rsidRPr="00BB321A">
        <w:t>Pérdida</w:t>
      </w:r>
      <w:r w:rsidRPr="00BB321A">
        <w:rPr>
          <w:spacing w:val="-4"/>
        </w:rPr>
        <w:t xml:space="preserve"> </w:t>
      </w:r>
      <w:r w:rsidRPr="00BB321A">
        <w:t>sin</w:t>
      </w:r>
      <w:r w:rsidRPr="00BB321A">
        <w:rPr>
          <w:spacing w:val="-4"/>
        </w:rPr>
        <w:t xml:space="preserve"> </w:t>
      </w:r>
      <w:r w:rsidRPr="00BB321A">
        <w:t>causa</w:t>
      </w:r>
      <w:r w:rsidRPr="00BB321A">
        <w:rPr>
          <w:spacing w:val="-5"/>
        </w:rPr>
        <w:t xml:space="preserve"> </w:t>
      </w:r>
      <w:r w:rsidRPr="00BB321A">
        <w:t>justificada</w:t>
      </w:r>
      <w:r w:rsidRPr="00BB321A">
        <w:rPr>
          <w:spacing w:val="-3"/>
        </w:rPr>
        <w:t xml:space="preserve"> </w:t>
      </w:r>
      <w:r w:rsidRPr="00BB321A">
        <w:t>del</w:t>
      </w:r>
      <w:r w:rsidRPr="00BB321A">
        <w:rPr>
          <w:spacing w:val="-4"/>
        </w:rPr>
        <w:t xml:space="preserve"> </w:t>
      </w:r>
      <w:r w:rsidRPr="00BB321A">
        <w:t>programa</w:t>
      </w:r>
      <w:r w:rsidRPr="00BB321A">
        <w:rPr>
          <w:spacing w:val="-4"/>
        </w:rPr>
        <w:t xml:space="preserve"> </w:t>
      </w:r>
      <w:r w:rsidRPr="00BB321A">
        <w:t>o</w:t>
      </w:r>
      <w:r w:rsidRPr="00BB321A">
        <w:rPr>
          <w:spacing w:val="-4"/>
        </w:rPr>
        <w:t xml:space="preserve"> </w:t>
      </w:r>
      <w:r w:rsidRPr="00BB321A">
        <w:t>curso</w:t>
      </w:r>
      <w:r w:rsidRPr="00BB321A">
        <w:rPr>
          <w:spacing w:val="-3"/>
        </w:rPr>
        <w:t xml:space="preserve"> </w:t>
      </w:r>
      <w:r w:rsidRPr="00BB321A">
        <w:t>patrocinado.</w:t>
      </w:r>
    </w:p>
    <w:p w14:paraId="7356E626" w14:textId="77777777" w:rsidR="00BB5ADC" w:rsidRPr="00BB321A" w:rsidRDefault="00BB5ADC">
      <w:pPr>
        <w:pStyle w:val="Textoindependiente"/>
        <w:spacing w:before="9"/>
      </w:pPr>
    </w:p>
    <w:p w14:paraId="67C84181" w14:textId="77777777" w:rsidR="00BB5ADC" w:rsidRPr="00BB321A" w:rsidRDefault="00ED7C0F" w:rsidP="003D1E8C">
      <w:pPr>
        <w:pStyle w:val="Textoindependiente"/>
      </w:pPr>
      <w:r w:rsidRPr="00BB321A">
        <w:t>Procedimiento</w:t>
      </w:r>
      <w:r w:rsidRPr="00BB321A">
        <w:rPr>
          <w:spacing w:val="-4"/>
        </w:rPr>
        <w:t xml:space="preserve"> </w:t>
      </w:r>
      <w:r w:rsidRPr="00BB321A">
        <w:t>para</w:t>
      </w:r>
      <w:r w:rsidRPr="00BB321A">
        <w:rPr>
          <w:spacing w:val="-4"/>
        </w:rPr>
        <w:t xml:space="preserve"> </w:t>
      </w:r>
      <w:r w:rsidRPr="00BB321A">
        <w:t>solicitar</w:t>
      </w:r>
      <w:r w:rsidRPr="00BB321A">
        <w:rPr>
          <w:spacing w:val="-4"/>
        </w:rPr>
        <w:t xml:space="preserve"> </w:t>
      </w:r>
      <w:r w:rsidRPr="00BB321A">
        <w:t>el</w:t>
      </w:r>
      <w:r w:rsidRPr="00BB321A">
        <w:rPr>
          <w:spacing w:val="-4"/>
        </w:rPr>
        <w:t xml:space="preserve"> </w:t>
      </w:r>
      <w:r w:rsidRPr="00BB321A">
        <w:t>apoyo</w:t>
      </w:r>
      <w:r w:rsidRPr="00BB321A">
        <w:rPr>
          <w:spacing w:val="-4"/>
        </w:rPr>
        <w:t xml:space="preserve"> </w:t>
      </w:r>
      <w:r w:rsidRPr="00BB321A">
        <w:t>educativo</w:t>
      </w:r>
      <w:r w:rsidRPr="00BB321A">
        <w:rPr>
          <w:spacing w:val="-4"/>
        </w:rPr>
        <w:t xml:space="preserve"> </w:t>
      </w:r>
      <w:r w:rsidRPr="00BB321A">
        <w:t>es:</w:t>
      </w:r>
    </w:p>
    <w:p w14:paraId="0885DBE4" w14:textId="77777777" w:rsidR="00BB5ADC" w:rsidRPr="00BB321A" w:rsidRDefault="00BB5ADC">
      <w:pPr>
        <w:pStyle w:val="Textoindependiente"/>
        <w:spacing w:before="3"/>
      </w:pPr>
    </w:p>
    <w:p w14:paraId="12516E22" w14:textId="197D604A" w:rsidR="00BB5ADC" w:rsidRDefault="00ED7C0F" w:rsidP="003D1E8C">
      <w:pPr>
        <w:pStyle w:val="Textoindependiente"/>
        <w:ind w:right="985"/>
      </w:pPr>
      <w:r w:rsidRPr="00BB321A">
        <w:lastRenderedPageBreak/>
        <w:t xml:space="preserve">Radicar el formato </w:t>
      </w:r>
      <w:r w:rsidRPr="00BB321A">
        <w:rPr>
          <w:color w:val="3175AF"/>
          <w:u w:val="single" w:color="3175AF"/>
        </w:rPr>
        <w:t>GTHU-FM-041-V1 Formato de Solicitud Apoyo Educativo</w:t>
      </w:r>
      <w:r w:rsidR="00D12246" w:rsidRPr="00BB321A">
        <w:rPr>
          <w:color w:val="3175AF"/>
          <w:u w:val="single" w:color="3175AF"/>
        </w:rPr>
        <w:t xml:space="preserve"> y/o</w:t>
      </w:r>
      <w:r w:rsidRPr="00BB321A">
        <w:rPr>
          <w:color w:val="3175AF"/>
          <w:u w:val="single" w:color="3175AF"/>
        </w:rPr>
        <w:t xml:space="preserve"> Auxilios</w:t>
      </w:r>
      <w:r w:rsidRPr="00BB321A">
        <w:rPr>
          <w:color w:val="3175AF"/>
          <w:spacing w:val="1"/>
        </w:rPr>
        <w:t xml:space="preserve"> </w:t>
      </w:r>
      <w:r w:rsidRPr="00BB321A">
        <w:rPr>
          <w:color w:val="3175AF"/>
          <w:u w:val="single" w:color="3175AF"/>
        </w:rPr>
        <w:t>Convencionales</w:t>
      </w:r>
      <w:r w:rsidRPr="00BB321A">
        <w:rPr>
          <w:color w:val="3175AF"/>
        </w:rPr>
        <w:t xml:space="preserve"> </w:t>
      </w:r>
      <w:r w:rsidRPr="00BB321A">
        <w:rPr>
          <w:rFonts w:ascii="Calibri" w:hAnsi="Calibri"/>
        </w:rPr>
        <w:t xml:space="preserve">ante </w:t>
      </w:r>
      <w:r w:rsidRPr="00BB321A">
        <w:t>en la Secretaría General – Proceso de Gestión de Talento Humano del</w:t>
      </w:r>
      <w:r w:rsidRPr="00BB321A">
        <w:rPr>
          <w:spacing w:val="1"/>
        </w:rPr>
        <w:t xml:space="preserve"> </w:t>
      </w:r>
      <w:r w:rsidRPr="00BB321A">
        <w:t>1</w:t>
      </w:r>
      <w:r w:rsidRPr="00BB321A">
        <w:rPr>
          <w:spacing w:val="-2"/>
        </w:rPr>
        <w:t xml:space="preserve"> </w:t>
      </w:r>
      <w:r w:rsidRPr="00BB321A">
        <w:t>de</w:t>
      </w:r>
      <w:r w:rsidRPr="00BB321A">
        <w:rPr>
          <w:spacing w:val="-2"/>
        </w:rPr>
        <w:t xml:space="preserve"> </w:t>
      </w:r>
      <w:r w:rsidRPr="00BB321A">
        <w:t>noviembre</w:t>
      </w:r>
      <w:r w:rsidR="00803F42" w:rsidRPr="00BB321A">
        <w:rPr>
          <w:spacing w:val="58"/>
        </w:rPr>
        <w:t xml:space="preserve"> </w:t>
      </w:r>
      <w:r w:rsidRPr="00BB321A">
        <w:t>al</w:t>
      </w:r>
      <w:r w:rsidRPr="00BB321A">
        <w:rPr>
          <w:spacing w:val="-2"/>
        </w:rPr>
        <w:t xml:space="preserve"> </w:t>
      </w:r>
      <w:r w:rsidR="00D12246" w:rsidRPr="00BB321A">
        <w:t xml:space="preserve">30 </w:t>
      </w:r>
      <w:r w:rsidRPr="00BB321A">
        <w:t>de</w:t>
      </w:r>
      <w:r w:rsidRPr="00BB321A">
        <w:rPr>
          <w:spacing w:val="-2"/>
        </w:rPr>
        <w:t xml:space="preserve"> </w:t>
      </w:r>
      <w:r w:rsidRPr="00BB321A">
        <w:t>noviembre</w:t>
      </w:r>
      <w:r w:rsidRPr="00BB321A">
        <w:rPr>
          <w:spacing w:val="-2"/>
        </w:rPr>
        <w:t xml:space="preserve"> </w:t>
      </w:r>
      <w:r w:rsidRPr="00BB321A">
        <w:t>de</w:t>
      </w:r>
      <w:r w:rsidRPr="00BB321A">
        <w:rPr>
          <w:spacing w:val="-2"/>
        </w:rPr>
        <w:t xml:space="preserve"> </w:t>
      </w:r>
      <w:r w:rsidRPr="00BB321A">
        <w:t>202</w:t>
      </w:r>
      <w:r w:rsidR="00D12246" w:rsidRPr="00BB321A">
        <w:t>2</w:t>
      </w:r>
      <w:r w:rsidRPr="00BB321A">
        <w:t>,</w:t>
      </w:r>
      <w:r w:rsidRPr="00BB321A">
        <w:rPr>
          <w:spacing w:val="-1"/>
        </w:rPr>
        <w:t xml:space="preserve"> </w:t>
      </w:r>
      <w:r w:rsidRPr="00BB321A">
        <w:t>anexando</w:t>
      </w:r>
      <w:r w:rsidRPr="00BB321A">
        <w:rPr>
          <w:spacing w:val="-2"/>
        </w:rPr>
        <w:t xml:space="preserve"> </w:t>
      </w:r>
      <w:r w:rsidRPr="00BB321A">
        <w:t>la</w:t>
      </w:r>
      <w:r w:rsidRPr="00BB321A">
        <w:rPr>
          <w:spacing w:val="-2"/>
        </w:rPr>
        <w:t xml:space="preserve"> </w:t>
      </w:r>
      <w:r w:rsidRPr="00BB321A">
        <w:t>siguiente</w:t>
      </w:r>
      <w:r w:rsidRPr="00BB321A">
        <w:rPr>
          <w:spacing w:val="-2"/>
        </w:rPr>
        <w:t xml:space="preserve"> </w:t>
      </w:r>
      <w:r w:rsidRPr="00BB321A">
        <w:t>documentación:</w:t>
      </w:r>
    </w:p>
    <w:p w14:paraId="79E3C03C" w14:textId="77777777" w:rsidR="004906C0" w:rsidRPr="00BB321A" w:rsidRDefault="004906C0" w:rsidP="003D1E8C">
      <w:pPr>
        <w:pStyle w:val="Textoindependiente"/>
        <w:ind w:right="985"/>
      </w:pPr>
    </w:p>
    <w:p w14:paraId="58FAB996" w14:textId="5FA3BBC9" w:rsidR="00BB5ADC" w:rsidRPr="00BB321A" w:rsidRDefault="00ED7C0F" w:rsidP="004906C0">
      <w:pPr>
        <w:pStyle w:val="Prrafodelista"/>
        <w:numPr>
          <w:ilvl w:val="0"/>
          <w:numId w:val="1"/>
        </w:numPr>
        <w:spacing w:line="242" w:lineRule="auto"/>
        <w:ind w:left="709" w:right="985"/>
      </w:pPr>
      <w:r w:rsidRPr="00BB321A">
        <w:t>Carta</w:t>
      </w:r>
      <w:r w:rsidRPr="00BB321A">
        <w:rPr>
          <w:spacing w:val="-14"/>
        </w:rPr>
        <w:t xml:space="preserve"> </w:t>
      </w:r>
      <w:r w:rsidRPr="00BB321A">
        <w:t>del</w:t>
      </w:r>
      <w:r w:rsidRPr="00BB321A">
        <w:rPr>
          <w:spacing w:val="-14"/>
        </w:rPr>
        <w:t xml:space="preserve"> </w:t>
      </w:r>
      <w:r w:rsidRPr="00BB321A">
        <w:t>Centro</w:t>
      </w:r>
      <w:r w:rsidRPr="00BB321A">
        <w:rPr>
          <w:spacing w:val="-14"/>
        </w:rPr>
        <w:t xml:space="preserve"> </w:t>
      </w:r>
      <w:r w:rsidRPr="00BB321A">
        <w:t>Educativo</w:t>
      </w:r>
      <w:r w:rsidRPr="00BB321A">
        <w:rPr>
          <w:spacing w:val="-14"/>
        </w:rPr>
        <w:t xml:space="preserve"> </w:t>
      </w:r>
      <w:r w:rsidRPr="00BB321A">
        <w:t>en</w:t>
      </w:r>
      <w:r w:rsidRPr="00BB321A">
        <w:rPr>
          <w:spacing w:val="-14"/>
        </w:rPr>
        <w:t xml:space="preserve"> </w:t>
      </w:r>
      <w:r w:rsidRPr="00BB321A">
        <w:t>el</w:t>
      </w:r>
      <w:r w:rsidRPr="00BB321A">
        <w:rPr>
          <w:spacing w:val="-13"/>
        </w:rPr>
        <w:t xml:space="preserve"> </w:t>
      </w:r>
      <w:r w:rsidRPr="00BB321A">
        <w:t>cual</w:t>
      </w:r>
      <w:r w:rsidRPr="00BB321A">
        <w:rPr>
          <w:spacing w:val="-13"/>
        </w:rPr>
        <w:t xml:space="preserve"> </w:t>
      </w:r>
      <w:r w:rsidRPr="00BB321A">
        <w:t>conste:</w:t>
      </w:r>
      <w:r w:rsidRPr="00BB321A">
        <w:rPr>
          <w:spacing w:val="-14"/>
        </w:rPr>
        <w:t xml:space="preserve"> </w:t>
      </w:r>
      <w:r w:rsidRPr="00BB321A">
        <w:t>nombre</w:t>
      </w:r>
      <w:r w:rsidRPr="00BB321A">
        <w:rPr>
          <w:spacing w:val="-14"/>
        </w:rPr>
        <w:t xml:space="preserve"> </w:t>
      </w:r>
      <w:r w:rsidRPr="00BB321A">
        <w:t>del</w:t>
      </w:r>
      <w:r w:rsidRPr="00BB321A">
        <w:rPr>
          <w:spacing w:val="-13"/>
        </w:rPr>
        <w:t xml:space="preserve"> </w:t>
      </w:r>
      <w:r w:rsidRPr="00BB321A">
        <w:t>programa,</w:t>
      </w:r>
      <w:r w:rsidRPr="00BB321A">
        <w:rPr>
          <w:spacing w:val="-14"/>
        </w:rPr>
        <w:t xml:space="preserve"> </w:t>
      </w:r>
      <w:r w:rsidRPr="00BB321A">
        <w:t>carrera</w:t>
      </w:r>
      <w:r w:rsidRPr="00BB321A">
        <w:rPr>
          <w:spacing w:val="-14"/>
        </w:rPr>
        <w:t xml:space="preserve"> </w:t>
      </w:r>
      <w:r w:rsidRPr="00BB321A">
        <w:t>o</w:t>
      </w:r>
      <w:r w:rsidRPr="00BB321A">
        <w:rPr>
          <w:spacing w:val="-14"/>
        </w:rPr>
        <w:t xml:space="preserve"> </w:t>
      </w:r>
      <w:r w:rsidRPr="00BB321A">
        <w:t>curso</w:t>
      </w:r>
      <w:r w:rsidR="003D1E8C" w:rsidRPr="00BB321A">
        <w:t xml:space="preserve"> </w:t>
      </w:r>
      <w:r w:rsidRPr="00BB321A">
        <w:rPr>
          <w:spacing w:val="-58"/>
        </w:rPr>
        <w:t xml:space="preserve"> </w:t>
      </w:r>
      <w:r w:rsidRPr="00BB321A">
        <w:t>(primaria o bachillerato de hijos (as)); admisión del funcionario o hijo(a) a la</w:t>
      </w:r>
      <w:r w:rsidRPr="00BB321A">
        <w:rPr>
          <w:spacing w:val="1"/>
        </w:rPr>
        <w:t xml:space="preserve"> </w:t>
      </w:r>
      <w:r w:rsidRPr="00BB321A">
        <w:t>institución</w:t>
      </w:r>
      <w:r w:rsidRPr="00BB321A">
        <w:rPr>
          <w:spacing w:val="-2"/>
        </w:rPr>
        <w:t xml:space="preserve"> </w:t>
      </w:r>
      <w:r w:rsidRPr="00BB321A">
        <w:t>correspondiente;</w:t>
      </w:r>
      <w:r w:rsidRPr="00BB321A">
        <w:rPr>
          <w:spacing w:val="-2"/>
        </w:rPr>
        <w:t xml:space="preserve"> </w:t>
      </w:r>
      <w:r w:rsidRPr="00BB321A">
        <w:t>nombre</w:t>
      </w:r>
      <w:r w:rsidRPr="00BB321A">
        <w:rPr>
          <w:spacing w:val="-1"/>
        </w:rPr>
        <w:t xml:space="preserve"> </w:t>
      </w:r>
      <w:r w:rsidRPr="00BB321A">
        <w:t>y</w:t>
      </w:r>
      <w:r w:rsidRPr="00BB321A">
        <w:rPr>
          <w:spacing w:val="-2"/>
        </w:rPr>
        <w:t xml:space="preserve"> </w:t>
      </w:r>
      <w:r w:rsidRPr="00BB321A">
        <w:t>NIT</w:t>
      </w:r>
      <w:r w:rsidRPr="00BB321A">
        <w:rPr>
          <w:spacing w:val="-1"/>
        </w:rPr>
        <w:t xml:space="preserve"> </w:t>
      </w:r>
      <w:r w:rsidRPr="00BB321A">
        <w:t>de</w:t>
      </w:r>
      <w:r w:rsidRPr="00BB321A">
        <w:rPr>
          <w:spacing w:val="-2"/>
        </w:rPr>
        <w:t xml:space="preserve"> </w:t>
      </w:r>
      <w:r w:rsidRPr="00BB321A">
        <w:t>la</w:t>
      </w:r>
      <w:r w:rsidRPr="00BB321A">
        <w:rPr>
          <w:spacing w:val="-1"/>
        </w:rPr>
        <w:t xml:space="preserve"> </w:t>
      </w:r>
      <w:r w:rsidRPr="00BB321A">
        <w:t>institución.</w:t>
      </w:r>
    </w:p>
    <w:p w14:paraId="25AE81EA" w14:textId="77777777" w:rsidR="00BB5ADC" w:rsidRPr="00BB321A" w:rsidRDefault="00ED7C0F" w:rsidP="004906C0">
      <w:pPr>
        <w:pStyle w:val="Prrafodelista"/>
        <w:numPr>
          <w:ilvl w:val="0"/>
          <w:numId w:val="1"/>
        </w:numPr>
        <w:spacing w:line="242" w:lineRule="auto"/>
        <w:ind w:left="709" w:right="987"/>
      </w:pPr>
      <w:r w:rsidRPr="00BB321A">
        <w:t>Recibo</w:t>
      </w:r>
      <w:r w:rsidRPr="00BB321A">
        <w:rPr>
          <w:spacing w:val="-15"/>
        </w:rPr>
        <w:t xml:space="preserve"> </w:t>
      </w:r>
      <w:r w:rsidRPr="00BB321A">
        <w:t>de</w:t>
      </w:r>
      <w:r w:rsidRPr="00BB321A">
        <w:rPr>
          <w:spacing w:val="-16"/>
        </w:rPr>
        <w:t xml:space="preserve"> </w:t>
      </w:r>
      <w:r w:rsidRPr="00BB321A">
        <w:t>pago</w:t>
      </w:r>
      <w:r w:rsidRPr="00BB321A">
        <w:rPr>
          <w:spacing w:val="-15"/>
        </w:rPr>
        <w:t xml:space="preserve"> </w:t>
      </w:r>
      <w:r w:rsidRPr="00BB321A">
        <w:t>de</w:t>
      </w:r>
      <w:r w:rsidRPr="00BB321A">
        <w:rPr>
          <w:spacing w:val="-15"/>
        </w:rPr>
        <w:t xml:space="preserve"> </w:t>
      </w:r>
      <w:r w:rsidRPr="00BB321A">
        <w:t>matrícula</w:t>
      </w:r>
      <w:r w:rsidRPr="00BB321A">
        <w:rPr>
          <w:spacing w:val="-15"/>
        </w:rPr>
        <w:t xml:space="preserve"> </w:t>
      </w:r>
      <w:r w:rsidRPr="00BB321A">
        <w:t>en</w:t>
      </w:r>
      <w:r w:rsidRPr="00BB321A">
        <w:rPr>
          <w:spacing w:val="-15"/>
        </w:rPr>
        <w:t xml:space="preserve"> </w:t>
      </w:r>
      <w:r w:rsidRPr="00BB321A">
        <w:t>el</w:t>
      </w:r>
      <w:r w:rsidRPr="00BB321A">
        <w:rPr>
          <w:spacing w:val="-14"/>
        </w:rPr>
        <w:t xml:space="preserve"> </w:t>
      </w:r>
      <w:r w:rsidRPr="00BB321A">
        <w:t>cual</w:t>
      </w:r>
      <w:r w:rsidRPr="00BB321A">
        <w:rPr>
          <w:spacing w:val="-14"/>
        </w:rPr>
        <w:t xml:space="preserve"> </w:t>
      </w:r>
      <w:r w:rsidRPr="00BB321A">
        <w:t>se</w:t>
      </w:r>
      <w:r w:rsidRPr="00BB321A">
        <w:rPr>
          <w:spacing w:val="-15"/>
        </w:rPr>
        <w:t xml:space="preserve"> </w:t>
      </w:r>
      <w:r w:rsidRPr="00BB321A">
        <w:t>especifique</w:t>
      </w:r>
      <w:r w:rsidRPr="00BB321A">
        <w:rPr>
          <w:spacing w:val="-15"/>
        </w:rPr>
        <w:t xml:space="preserve"> </w:t>
      </w:r>
      <w:r w:rsidRPr="00BB321A">
        <w:t>el</w:t>
      </w:r>
      <w:r w:rsidRPr="00BB321A">
        <w:rPr>
          <w:spacing w:val="-14"/>
        </w:rPr>
        <w:t xml:space="preserve"> </w:t>
      </w:r>
      <w:r w:rsidRPr="00BB321A">
        <w:t>valor;</w:t>
      </w:r>
      <w:r w:rsidRPr="00BB321A">
        <w:rPr>
          <w:spacing w:val="-14"/>
        </w:rPr>
        <w:t xml:space="preserve"> </w:t>
      </w:r>
      <w:r w:rsidRPr="00BB321A">
        <w:t>ciclo,</w:t>
      </w:r>
      <w:r w:rsidRPr="00BB321A">
        <w:rPr>
          <w:spacing w:val="-14"/>
        </w:rPr>
        <w:t xml:space="preserve"> </w:t>
      </w:r>
      <w:r w:rsidRPr="00BB321A">
        <w:t>curso</w:t>
      </w:r>
      <w:r w:rsidRPr="00BB321A">
        <w:rPr>
          <w:spacing w:val="-15"/>
        </w:rPr>
        <w:t xml:space="preserve"> </w:t>
      </w:r>
      <w:r w:rsidRPr="00BB321A">
        <w:t>(primaria</w:t>
      </w:r>
      <w:r w:rsidRPr="00BB321A">
        <w:rPr>
          <w:spacing w:val="-59"/>
        </w:rPr>
        <w:t xml:space="preserve"> </w:t>
      </w:r>
      <w:r w:rsidRPr="00BB321A">
        <w:t>o bachillerato de hijos(as)) semestre o año que se cursará y para el cual está</w:t>
      </w:r>
      <w:r w:rsidRPr="00BB321A">
        <w:rPr>
          <w:spacing w:val="1"/>
        </w:rPr>
        <w:t xml:space="preserve"> </w:t>
      </w:r>
      <w:r w:rsidRPr="00BB321A">
        <w:t>solicitado</w:t>
      </w:r>
      <w:r w:rsidRPr="00BB321A">
        <w:rPr>
          <w:spacing w:val="-2"/>
        </w:rPr>
        <w:t xml:space="preserve"> </w:t>
      </w:r>
      <w:r w:rsidRPr="00BB321A">
        <w:t>el</w:t>
      </w:r>
      <w:r w:rsidRPr="00BB321A">
        <w:rPr>
          <w:spacing w:val="-1"/>
        </w:rPr>
        <w:t xml:space="preserve"> </w:t>
      </w:r>
      <w:r w:rsidRPr="00BB321A">
        <w:t>apoyo</w:t>
      </w:r>
      <w:r w:rsidRPr="00BB321A">
        <w:rPr>
          <w:spacing w:val="-1"/>
        </w:rPr>
        <w:t xml:space="preserve"> </w:t>
      </w:r>
      <w:r w:rsidRPr="00BB321A">
        <w:t>educativo.</w:t>
      </w:r>
    </w:p>
    <w:p w14:paraId="32BAC05B" w14:textId="77777777" w:rsidR="00BB5ADC" w:rsidRPr="00BB321A" w:rsidRDefault="00ED7C0F" w:rsidP="004906C0">
      <w:pPr>
        <w:pStyle w:val="Prrafodelista"/>
        <w:numPr>
          <w:ilvl w:val="0"/>
          <w:numId w:val="1"/>
        </w:numPr>
        <w:spacing w:line="237" w:lineRule="auto"/>
        <w:ind w:left="709" w:right="985"/>
        <w:rPr>
          <w:rFonts w:ascii="Calibri" w:hAnsi="Calibri"/>
        </w:rPr>
      </w:pPr>
      <w:r w:rsidRPr="00BB321A">
        <w:t>Acta</w:t>
      </w:r>
      <w:r w:rsidRPr="00BB321A">
        <w:rPr>
          <w:spacing w:val="1"/>
        </w:rPr>
        <w:t xml:space="preserve"> </w:t>
      </w:r>
      <w:r w:rsidRPr="00BB321A">
        <w:t>de</w:t>
      </w:r>
      <w:r w:rsidRPr="00BB321A">
        <w:rPr>
          <w:spacing w:val="1"/>
        </w:rPr>
        <w:t xml:space="preserve"> </w:t>
      </w:r>
      <w:r w:rsidRPr="00BB321A">
        <w:t>compromiso</w:t>
      </w:r>
      <w:r w:rsidRPr="00BB321A">
        <w:rPr>
          <w:color w:val="3175AF"/>
          <w:spacing w:val="1"/>
        </w:rPr>
        <w:t xml:space="preserve"> </w:t>
      </w:r>
      <w:r w:rsidRPr="00BB321A">
        <w:rPr>
          <w:color w:val="3175AF"/>
          <w:u w:val="single" w:color="3175AF"/>
        </w:rPr>
        <w:t>GTHU-FM-036-V1</w:t>
      </w:r>
      <w:r w:rsidRPr="00BB321A">
        <w:rPr>
          <w:color w:val="3175AF"/>
          <w:spacing w:val="1"/>
          <w:u w:val="single" w:color="3175AF"/>
        </w:rPr>
        <w:t xml:space="preserve"> </w:t>
      </w:r>
      <w:r w:rsidRPr="00BB321A">
        <w:rPr>
          <w:color w:val="3175AF"/>
          <w:u w:val="single" w:color="3175AF"/>
        </w:rPr>
        <w:t>Acta</w:t>
      </w:r>
      <w:r w:rsidRPr="00BB321A">
        <w:rPr>
          <w:color w:val="3175AF"/>
          <w:spacing w:val="1"/>
          <w:u w:val="single" w:color="3175AF"/>
        </w:rPr>
        <w:t xml:space="preserve"> </w:t>
      </w:r>
      <w:r w:rsidRPr="00BB321A">
        <w:rPr>
          <w:color w:val="3175AF"/>
          <w:u w:val="single" w:color="3175AF"/>
        </w:rPr>
        <w:t>Compromiso</w:t>
      </w:r>
      <w:r w:rsidRPr="00BB321A">
        <w:rPr>
          <w:color w:val="3175AF"/>
          <w:spacing w:val="1"/>
          <w:u w:val="single" w:color="3175AF"/>
        </w:rPr>
        <w:t xml:space="preserve"> </w:t>
      </w:r>
      <w:r w:rsidRPr="00BB321A">
        <w:rPr>
          <w:color w:val="3175AF"/>
          <w:u w:val="single" w:color="3175AF"/>
        </w:rPr>
        <w:t>Apoyo</w:t>
      </w:r>
      <w:r w:rsidRPr="00BB321A">
        <w:rPr>
          <w:color w:val="3175AF"/>
          <w:spacing w:val="1"/>
          <w:u w:val="single" w:color="3175AF"/>
        </w:rPr>
        <w:t xml:space="preserve"> </w:t>
      </w:r>
      <w:r w:rsidRPr="00BB321A">
        <w:rPr>
          <w:color w:val="3175AF"/>
          <w:u w:val="single" w:color="3175AF"/>
        </w:rPr>
        <w:t>Educativo</w:t>
      </w:r>
      <w:r w:rsidRPr="00BB321A">
        <w:rPr>
          <w:color w:val="3175AF"/>
          <w:spacing w:val="1"/>
        </w:rPr>
        <w:t xml:space="preserve"> </w:t>
      </w:r>
      <w:r w:rsidRPr="00BB321A">
        <w:rPr>
          <w:color w:val="3175AF"/>
          <w:u w:val="single" w:color="3175AF"/>
        </w:rPr>
        <w:t>Empleado</w:t>
      </w:r>
      <w:r w:rsidRPr="00BB321A">
        <w:rPr>
          <w:color w:val="3175AF"/>
          <w:spacing w:val="-2"/>
          <w:u w:val="single" w:color="3175AF"/>
        </w:rPr>
        <w:t xml:space="preserve"> </w:t>
      </w:r>
      <w:r w:rsidRPr="00BB321A">
        <w:rPr>
          <w:color w:val="3175AF"/>
          <w:u w:val="single" w:color="3175AF"/>
        </w:rPr>
        <w:t>Público</w:t>
      </w:r>
      <w:r w:rsidRPr="00BB321A">
        <w:rPr>
          <w:rFonts w:ascii="Calibri" w:hAnsi="Calibri"/>
        </w:rPr>
        <w:t>.</w:t>
      </w:r>
    </w:p>
    <w:p w14:paraId="41722E70" w14:textId="77777777" w:rsidR="00BB5ADC" w:rsidRPr="00BB321A" w:rsidRDefault="00ED7C0F" w:rsidP="004906C0">
      <w:pPr>
        <w:pStyle w:val="Prrafodelista"/>
        <w:numPr>
          <w:ilvl w:val="0"/>
          <w:numId w:val="1"/>
        </w:numPr>
        <w:ind w:left="709" w:right="982"/>
      </w:pPr>
      <w:r w:rsidRPr="00BB321A">
        <w:t>Certificado de notas en caso de haber culminado el periodo por el cual se solicita</w:t>
      </w:r>
      <w:r w:rsidRPr="00BB321A">
        <w:rPr>
          <w:spacing w:val="1"/>
        </w:rPr>
        <w:t xml:space="preserve"> </w:t>
      </w:r>
      <w:r w:rsidRPr="00BB321A">
        <w:t>el</w:t>
      </w:r>
      <w:r w:rsidRPr="00BB321A">
        <w:rPr>
          <w:spacing w:val="-10"/>
        </w:rPr>
        <w:t xml:space="preserve"> </w:t>
      </w:r>
      <w:r w:rsidRPr="00BB321A">
        <w:t>apoyo,</w:t>
      </w:r>
      <w:r w:rsidRPr="00BB321A">
        <w:rPr>
          <w:spacing w:val="-9"/>
        </w:rPr>
        <w:t xml:space="preserve"> </w:t>
      </w:r>
      <w:r w:rsidRPr="00BB321A">
        <w:t>de</w:t>
      </w:r>
      <w:r w:rsidRPr="00BB321A">
        <w:rPr>
          <w:spacing w:val="-10"/>
        </w:rPr>
        <w:t xml:space="preserve"> </w:t>
      </w:r>
      <w:r w:rsidRPr="00BB321A">
        <w:t>no</w:t>
      </w:r>
      <w:r w:rsidRPr="00BB321A">
        <w:rPr>
          <w:spacing w:val="-11"/>
        </w:rPr>
        <w:t xml:space="preserve"> </w:t>
      </w:r>
      <w:r w:rsidRPr="00BB321A">
        <w:t>haber</w:t>
      </w:r>
      <w:r w:rsidRPr="00BB321A">
        <w:rPr>
          <w:spacing w:val="-9"/>
        </w:rPr>
        <w:t xml:space="preserve"> </w:t>
      </w:r>
      <w:r w:rsidRPr="00BB321A">
        <w:t>superado</w:t>
      </w:r>
      <w:r w:rsidRPr="00BB321A">
        <w:rPr>
          <w:spacing w:val="-10"/>
        </w:rPr>
        <w:t xml:space="preserve"> </w:t>
      </w:r>
      <w:r w:rsidRPr="00BB321A">
        <w:t>la</w:t>
      </w:r>
      <w:r w:rsidRPr="00BB321A">
        <w:rPr>
          <w:spacing w:val="-10"/>
        </w:rPr>
        <w:t xml:space="preserve"> </w:t>
      </w:r>
      <w:r w:rsidRPr="00BB321A">
        <w:t>calificación</w:t>
      </w:r>
      <w:r w:rsidRPr="00BB321A">
        <w:rPr>
          <w:spacing w:val="-10"/>
        </w:rPr>
        <w:t xml:space="preserve"> </w:t>
      </w:r>
      <w:r w:rsidRPr="00BB321A">
        <w:t>mínima</w:t>
      </w:r>
      <w:r w:rsidRPr="00BB321A">
        <w:rPr>
          <w:spacing w:val="-10"/>
        </w:rPr>
        <w:t xml:space="preserve"> </w:t>
      </w:r>
      <w:r w:rsidRPr="00BB321A">
        <w:t>aprobatoria</w:t>
      </w:r>
      <w:r w:rsidRPr="00BB321A">
        <w:rPr>
          <w:spacing w:val="-10"/>
        </w:rPr>
        <w:t xml:space="preserve"> </w:t>
      </w:r>
      <w:r w:rsidRPr="00BB321A">
        <w:t>no</w:t>
      </w:r>
      <w:r w:rsidRPr="00BB321A">
        <w:rPr>
          <w:spacing w:val="-10"/>
        </w:rPr>
        <w:t xml:space="preserve"> </w:t>
      </w:r>
      <w:r w:rsidRPr="00BB321A">
        <w:t>se</w:t>
      </w:r>
      <w:r w:rsidRPr="00BB321A">
        <w:rPr>
          <w:spacing w:val="-10"/>
        </w:rPr>
        <w:t xml:space="preserve"> </w:t>
      </w:r>
      <w:r w:rsidRPr="00BB321A">
        <w:t>concederá</w:t>
      </w:r>
      <w:r w:rsidRPr="00BB321A">
        <w:rPr>
          <w:spacing w:val="-59"/>
        </w:rPr>
        <w:t xml:space="preserve"> </w:t>
      </w:r>
      <w:r w:rsidRPr="00BB321A">
        <w:t>el</w:t>
      </w:r>
      <w:r w:rsidRPr="00BB321A">
        <w:rPr>
          <w:spacing w:val="-2"/>
        </w:rPr>
        <w:t xml:space="preserve"> </w:t>
      </w:r>
      <w:r w:rsidRPr="00BB321A">
        <w:t>apoyo</w:t>
      </w:r>
      <w:r w:rsidRPr="00BB321A">
        <w:rPr>
          <w:spacing w:val="-1"/>
        </w:rPr>
        <w:t xml:space="preserve"> </w:t>
      </w:r>
      <w:r w:rsidRPr="00BB321A">
        <w:t>educativo.</w:t>
      </w:r>
    </w:p>
    <w:p w14:paraId="546C4E2F" w14:textId="77777777" w:rsidR="00BB5ADC" w:rsidRPr="00BB321A" w:rsidRDefault="00BB5ADC">
      <w:pPr>
        <w:pStyle w:val="Textoindependiente"/>
      </w:pPr>
    </w:p>
    <w:p w14:paraId="5A00568F" w14:textId="17A58816" w:rsidR="00BB5ADC" w:rsidRPr="00BB321A" w:rsidRDefault="00ED7C0F" w:rsidP="003D1E8C">
      <w:pPr>
        <w:pStyle w:val="Textoindependiente"/>
        <w:ind w:right="987"/>
      </w:pPr>
      <w:r w:rsidRPr="00BB321A">
        <w:t>Se</w:t>
      </w:r>
      <w:r w:rsidRPr="00BB321A">
        <w:rPr>
          <w:spacing w:val="-6"/>
        </w:rPr>
        <w:t xml:space="preserve"> </w:t>
      </w:r>
      <w:r w:rsidRPr="00BB321A">
        <w:t>aprobarán</w:t>
      </w:r>
      <w:r w:rsidRPr="00BB321A">
        <w:rPr>
          <w:spacing w:val="-7"/>
        </w:rPr>
        <w:t xml:space="preserve"> </w:t>
      </w:r>
      <w:r w:rsidRPr="00BB321A">
        <w:t>las</w:t>
      </w:r>
      <w:r w:rsidRPr="00BB321A">
        <w:rPr>
          <w:spacing w:val="-5"/>
        </w:rPr>
        <w:t xml:space="preserve"> </w:t>
      </w:r>
      <w:r w:rsidRPr="00BB321A">
        <w:t>solicitudes</w:t>
      </w:r>
      <w:r w:rsidRPr="00BB321A">
        <w:rPr>
          <w:spacing w:val="-6"/>
        </w:rPr>
        <w:t xml:space="preserve"> </w:t>
      </w:r>
      <w:r w:rsidRPr="00BB321A">
        <w:t>que</w:t>
      </w:r>
      <w:r w:rsidRPr="00BB321A">
        <w:rPr>
          <w:spacing w:val="-7"/>
        </w:rPr>
        <w:t xml:space="preserve"> </w:t>
      </w:r>
      <w:r w:rsidRPr="00BB321A">
        <w:t>cumplan</w:t>
      </w:r>
      <w:r w:rsidRPr="00BB321A">
        <w:rPr>
          <w:spacing w:val="-6"/>
        </w:rPr>
        <w:t xml:space="preserve"> </w:t>
      </w:r>
      <w:r w:rsidRPr="00BB321A">
        <w:t>con</w:t>
      </w:r>
      <w:r w:rsidRPr="00BB321A">
        <w:rPr>
          <w:spacing w:val="-9"/>
        </w:rPr>
        <w:t xml:space="preserve"> </w:t>
      </w:r>
      <w:r w:rsidRPr="00BB321A">
        <w:t>los</w:t>
      </w:r>
      <w:r w:rsidRPr="00BB321A">
        <w:rPr>
          <w:spacing w:val="-6"/>
        </w:rPr>
        <w:t xml:space="preserve"> </w:t>
      </w:r>
      <w:r w:rsidRPr="00BB321A">
        <w:t>requisitos</w:t>
      </w:r>
      <w:r w:rsidRPr="00BB321A">
        <w:rPr>
          <w:spacing w:val="-7"/>
        </w:rPr>
        <w:t xml:space="preserve"> </w:t>
      </w:r>
      <w:r w:rsidRPr="00BB321A">
        <w:t>establecidos</w:t>
      </w:r>
      <w:r w:rsidRPr="00BB321A">
        <w:rPr>
          <w:spacing w:val="-7"/>
        </w:rPr>
        <w:t xml:space="preserve"> </w:t>
      </w:r>
      <w:r w:rsidRPr="00BB321A">
        <w:t>y</w:t>
      </w:r>
      <w:r w:rsidRPr="00BB321A">
        <w:rPr>
          <w:spacing w:val="-6"/>
        </w:rPr>
        <w:t xml:space="preserve"> </w:t>
      </w:r>
      <w:r w:rsidRPr="00BB321A">
        <w:t>se</w:t>
      </w:r>
      <w:r w:rsidRPr="00BB321A">
        <w:rPr>
          <w:spacing w:val="-7"/>
        </w:rPr>
        <w:t xml:space="preserve"> </w:t>
      </w:r>
      <w:r w:rsidR="00CA3701" w:rsidRPr="00BB321A">
        <w:t xml:space="preserve">comunicará </w:t>
      </w:r>
      <w:r w:rsidR="00CA3701" w:rsidRPr="00BB321A">
        <w:rPr>
          <w:spacing w:val="-58"/>
        </w:rPr>
        <w:t xml:space="preserve">a   </w:t>
      </w:r>
      <w:r w:rsidR="00CA3701" w:rsidRPr="00BB321A">
        <w:t xml:space="preserve">  cada</w:t>
      </w:r>
      <w:r w:rsidRPr="00BB321A">
        <w:t xml:space="preserve"> uno de los interesados. En caso de que no sea aprobada la solicitud, se indicará e</w:t>
      </w:r>
      <w:r w:rsidR="003D1E8C" w:rsidRPr="00BB321A">
        <w:t xml:space="preserve"> </w:t>
      </w:r>
      <w:r w:rsidRPr="00BB321A">
        <w:rPr>
          <w:spacing w:val="-59"/>
        </w:rPr>
        <w:t xml:space="preserve"> </w:t>
      </w:r>
      <w:r w:rsidRPr="00BB321A">
        <w:t>informará al funcionario sobre los motivos por los cuales no se otorga el mencionado</w:t>
      </w:r>
      <w:r w:rsidRPr="00BB321A">
        <w:rPr>
          <w:spacing w:val="1"/>
        </w:rPr>
        <w:t xml:space="preserve"> </w:t>
      </w:r>
      <w:r w:rsidRPr="00BB321A">
        <w:t>apoyo.</w:t>
      </w:r>
    </w:p>
    <w:p w14:paraId="5A05A4F5" w14:textId="77777777" w:rsidR="00BB5ADC" w:rsidRPr="00BB321A" w:rsidRDefault="00BB5ADC">
      <w:pPr>
        <w:pStyle w:val="Textoindependiente"/>
        <w:spacing w:before="2"/>
      </w:pPr>
    </w:p>
    <w:p w14:paraId="25963242" w14:textId="28D89D59" w:rsidR="00BB5ADC" w:rsidRPr="00BB321A" w:rsidRDefault="00ED7C0F" w:rsidP="003D1E8C">
      <w:pPr>
        <w:pStyle w:val="Textoindependiente"/>
        <w:ind w:right="983"/>
      </w:pPr>
      <w:r w:rsidRPr="00BB321A">
        <w:t>Una</w:t>
      </w:r>
      <w:r w:rsidRPr="00BB321A">
        <w:rPr>
          <w:spacing w:val="1"/>
        </w:rPr>
        <w:t xml:space="preserve"> </w:t>
      </w:r>
      <w:r w:rsidRPr="00BB321A">
        <w:t>vez</w:t>
      </w:r>
      <w:r w:rsidRPr="00BB321A">
        <w:rPr>
          <w:spacing w:val="1"/>
        </w:rPr>
        <w:t xml:space="preserve"> </w:t>
      </w:r>
      <w:r w:rsidRPr="00BB321A">
        <w:t>aprobado</w:t>
      </w:r>
      <w:r w:rsidRPr="00BB321A">
        <w:rPr>
          <w:spacing w:val="1"/>
        </w:rPr>
        <w:t xml:space="preserve"> </w:t>
      </w:r>
      <w:r w:rsidRPr="00BB321A">
        <w:t>el</w:t>
      </w:r>
      <w:r w:rsidRPr="00BB321A">
        <w:rPr>
          <w:spacing w:val="1"/>
        </w:rPr>
        <w:t xml:space="preserve"> </w:t>
      </w:r>
      <w:r w:rsidRPr="00BB321A">
        <w:t>apoyo</w:t>
      </w:r>
      <w:r w:rsidRPr="00BB321A">
        <w:rPr>
          <w:spacing w:val="1"/>
        </w:rPr>
        <w:t xml:space="preserve"> </w:t>
      </w:r>
      <w:r w:rsidRPr="00BB321A">
        <w:t>educativo</w:t>
      </w:r>
      <w:r w:rsidRPr="00BB321A">
        <w:rPr>
          <w:spacing w:val="1"/>
        </w:rPr>
        <w:t xml:space="preserve"> </w:t>
      </w:r>
      <w:r w:rsidRPr="00BB321A">
        <w:t>se</w:t>
      </w:r>
      <w:r w:rsidRPr="00BB321A">
        <w:rPr>
          <w:spacing w:val="1"/>
        </w:rPr>
        <w:t xml:space="preserve"> </w:t>
      </w:r>
      <w:r w:rsidRPr="00BB321A">
        <w:t>proyectará</w:t>
      </w:r>
      <w:r w:rsidRPr="00BB321A">
        <w:rPr>
          <w:spacing w:val="1"/>
        </w:rPr>
        <w:t xml:space="preserve"> </w:t>
      </w:r>
      <w:r w:rsidRPr="00BB321A">
        <w:t>un</w:t>
      </w:r>
      <w:r w:rsidRPr="00BB321A">
        <w:rPr>
          <w:spacing w:val="1"/>
        </w:rPr>
        <w:t xml:space="preserve"> </w:t>
      </w:r>
      <w:r w:rsidRPr="00BB321A">
        <w:t>acto</w:t>
      </w:r>
      <w:r w:rsidRPr="00BB321A">
        <w:rPr>
          <w:spacing w:val="1"/>
        </w:rPr>
        <w:t xml:space="preserve"> </w:t>
      </w:r>
      <w:r w:rsidRPr="00BB321A">
        <w:t xml:space="preserve">administrativo para </w:t>
      </w:r>
      <w:r w:rsidR="00CA3701" w:rsidRPr="00BB321A">
        <w:t>el respectivo</w:t>
      </w:r>
      <w:r w:rsidRPr="00BB321A">
        <w:t xml:space="preserve"> pago que será girado directamente al funcionario como reembolso de</w:t>
      </w:r>
      <w:r w:rsidRPr="00BB321A">
        <w:rPr>
          <w:spacing w:val="-15"/>
        </w:rPr>
        <w:t xml:space="preserve"> </w:t>
      </w:r>
      <w:r w:rsidRPr="00BB321A">
        <w:t>los</w:t>
      </w:r>
      <w:r w:rsidRPr="00BB321A">
        <w:rPr>
          <w:spacing w:val="-14"/>
        </w:rPr>
        <w:t xml:space="preserve"> </w:t>
      </w:r>
      <w:r w:rsidRPr="00BB321A">
        <w:t>gastos</w:t>
      </w:r>
      <w:r w:rsidRPr="00BB321A">
        <w:rPr>
          <w:spacing w:val="-59"/>
        </w:rPr>
        <w:t xml:space="preserve"> </w:t>
      </w:r>
      <w:r w:rsidR="003D1E8C" w:rsidRPr="00BB321A">
        <w:rPr>
          <w:spacing w:val="-59"/>
        </w:rPr>
        <w:t xml:space="preserve">          </w:t>
      </w:r>
      <w:r w:rsidRPr="00BB321A">
        <w:t>ocasionados</w:t>
      </w:r>
      <w:r w:rsidRPr="00BB321A">
        <w:rPr>
          <w:spacing w:val="-2"/>
        </w:rPr>
        <w:t xml:space="preserve"> </w:t>
      </w:r>
      <w:r w:rsidRPr="00BB321A">
        <w:t>por</w:t>
      </w:r>
      <w:r w:rsidRPr="00BB321A">
        <w:rPr>
          <w:spacing w:val="-1"/>
        </w:rPr>
        <w:t xml:space="preserve"> </w:t>
      </w:r>
      <w:r w:rsidRPr="00BB321A">
        <w:t>conceptos</w:t>
      </w:r>
      <w:r w:rsidRPr="00BB321A">
        <w:rPr>
          <w:spacing w:val="-1"/>
        </w:rPr>
        <w:t xml:space="preserve"> </w:t>
      </w:r>
      <w:r w:rsidRPr="00BB321A">
        <w:t>de</w:t>
      </w:r>
      <w:r w:rsidRPr="00BB321A">
        <w:rPr>
          <w:spacing w:val="-2"/>
        </w:rPr>
        <w:t xml:space="preserve"> </w:t>
      </w:r>
      <w:r w:rsidRPr="00BB321A">
        <w:t>matrícula</w:t>
      </w:r>
      <w:r w:rsidRPr="00BB321A">
        <w:rPr>
          <w:spacing w:val="-1"/>
        </w:rPr>
        <w:t xml:space="preserve"> </w:t>
      </w:r>
      <w:r w:rsidRPr="00BB321A">
        <w:t>y/o</w:t>
      </w:r>
      <w:r w:rsidRPr="00BB321A">
        <w:rPr>
          <w:spacing w:val="-1"/>
        </w:rPr>
        <w:t xml:space="preserve"> </w:t>
      </w:r>
      <w:r w:rsidRPr="00BB321A">
        <w:t>pensión.</w:t>
      </w:r>
    </w:p>
    <w:p w14:paraId="0E12CCFF" w14:textId="77777777" w:rsidR="00BB5ADC" w:rsidRPr="00BB321A" w:rsidRDefault="00BB5ADC">
      <w:pPr>
        <w:pStyle w:val="Textoindependiente"/>
        <w:spacing w:before="7"/>
      </w:pPr>
    </w:p>
    <w:p w14:paraId="5B27ADE6" w14:textId="3152B755" w:rsidR="003D1E8C" w:rsidRDefault="00ED7C0F" w:rsidP="003D1E8C">
      <w:pPr>
        <w:pStyle w:val="Textoindependiente"/>
      </w:pPr>
      <w:r w:rsidRPr="00BB321A">
        <w:t>Requisitos</w:t>
      </w:r>
      <w:r w:rsidRPr="00BB321A">
        <w:rPr>
          <w:spacing w:val="-5"/>
        </w:rPr>
        <w:t xml:space="preserve"> </w:t>
      </w:r>
      <w:r w:rsidRPr="00BB321A">
        <w:t>para</w:t>
      </w:r>
      <w:r w:rsidRPr="00BB321A">
        <w:rPr>
          <w:spacing w:val="-4"/>
        </w:rPr>
        <w:t xml:space="preserve"> </w:t>
      </w:r>
      <w:r w:rsidRPr="00BB321A">
        <w:t>el</w:t>
      </w:r>
      <w:r w:rsidRPr="00BB321A">
        <w:rPr>
          <w:spacing w:val="-4"/>
        </w:rPr>
        <w:t xml:space="preserve"> </w:t>
      </w:r>
      <w:r w:rsidRPr="00BB321A">
        <w:t>beneficiario</w:t>
      </w:r>
      <w:r w:rsidRPr="00BB321A">
        <w:rPr>
          <w:spacing w:val="-4"/>
        </w:rPr>
        <w:t xml:space="preserve"> </w:t>
      </w:r>
      <w:r w:rsidRPr="00BB321A">
        <w:t>del</w:t>
      </w:r>
      <w:r w:rsidRPr="00BB321A">
        <w:rPr>
          <w:spacing w:val="-4"/>
        </w:rPr>
        <w:t xml:space="preserve"> </w:t>
      </w:r>
      <w:r w:rsidRPr="00BB321A">
        <w:t>apoyo</w:t>
      </w:r>
      <w:r w:rsidRPr="00BB321A">
        <w:rPr>
          <w:spacing w:val="-4"/>
        </w:rPr>
        <w:t xml:space="preserve"> </w:t>
      </w:r>
      <w:r w:rsidRPr="00BB321A">
        <w:t>educativo:</w:t>
      </w:r>
    </w:p>
    <w:p w14:paraId="4D500355" w14:textId="77777777" w:rsidR="004906C0" w:rsidRPr="00BB321A" w:rsidRDefault="004906C0" w:rsidP="003D1E8C">
      <w:pPr>
        <w:pStyle w:val="Textoindependiente"/>
      </w:pPr>
    </w:p>
    <w:p w14:paraId="3D0660CB" w14:textId="77777777" w:rsidR="003D1E8C" w:rsidRPr="00BB321A" w:rsidRDefault="00ED7C0F" w:rsidP="000929C5">
      <w:pPr>
        <w:pStyle w:val="Textoindependiente"/>
        <w:numPr>
          <w:ilvl w:val="0"/>
          <w:numId w:val="26"/>
        </w:numPr>
      </w:pPr>
      <w:r w:rsidRPr="00BB321A">
        <w:t xml:space="preserve">El funcionario a quien se </w:t>
      </w:r>
      <w:r w:rsidR="00515E13" w:rsidRPr="00BB321A">
        <w:t xml:space="preserve">le </w:t>
      </w:r>
      <w:r w:rsidRPr="00BB321A">
        <w:t xml:space="preserve">haya autorizado este apoyo está obligado a presentar </w:t>
      </w:r>
      <w:r w:rsidR="00515E13" w:rsidRPr="00BB321A">
        <w:t xml:space="preserve">ante </w:t>
      </w:r>
      <w:r w:rsidRPr="00BB321A">
        <w:t>la</w:t>
      </w:r>
      <w:r w:rsidRPr="00BB321A">
        <w:rPr>
          <w:spacing w:val="1"/>
        </w:rPr>
        <w:t xml:space="preserve"> </w:t>
      </w:r>
      <w:r w:rsidRPr="00BB321A">
        <w:t>Secretaría</w:t>
      </w:r>
      <w:r w:rsidRPr="00BB321A">
        <w:rPr>
          <w:spacing w:val="1"/>
        </w:rPr>
        <w:t xml:space="preserve"> </w:t>
      </w:r>
      <w:r w:rsidRPr="00BB321A">
        <w:t>General</w:t>
      </w:r>
      <w:r w:rsidRPr="00BB321A">
        <w:rPr>
          <w:spacing w:val="1"/>
        </w:rPr>
        <w:t xml:space="preserve"> </w:t>
      </w:r>
      <w:r w:rsidRPr="00BB321A">
        <w:t>el</w:t>
      </w:r>
      <w:r w:rsidRPr="00BB321A">
        <w:rPr>
          <w:spacing w:val="1"/>
        </w:rPr>
        <w:t xml:space="preserve"> </w:t>
      </w:r>
      <w:r w:rsidRPr="00BB321A">
        <w:t>certificado</w:t>
      </w:r>
      <w:r w:rsidRPr="00BB321A">
        <w:rPr>
          <w:spacing w:val="1"/>
        </w:rPr>
        <w:t xml:space="preserve"> </w:t>
      </w:r>
      <w:r w:rsidRPr="00BB321A">
        <w:t>de</w:t>
      </w:r>
      <w:r w:rsidRPr="00BB321A">
        <w:rPr>
          <w:spacing w:val="1"/>
        </w:rPr>
        <w:t xml:space="preserve"> </w:t>
      </w:r>
      <w:r w:rsidRPr="00BB321A">
        <w:t>calificaciones</w:t>
      </w:r>
      <w:r w:rsidRPr="00BB321A">
        <w:rPr>
          <w:spacing w:val="1"/>
        </w:rPr>
        <w:t xml:space="preserve"> </w:t>
      </w:r>
      <w:r w:rsidRPr="00BB321A">
        <w:t>correspondientes</w:t>
      </w:r>
      <w:r w:rsidRPr="00BB321A">
        <w:rPr>
          <w:spacing w:val="1"/>
        </w:rPr>
        <w:t xml:space="preserve"> </w:t>
      </w:r>
      <w:r w:rsidRPr="00BB321A">
        <w:t>al</w:t>
      </w:r>
      <w:r w:rsidRPr="00BB321A">
        <w:rPr>
          <w:spacing w:val="1"/>
        </w:rPr>
        <w:t xml:space="preserve"> </w:t>
      </w:r>
      <w:r w:rsidRPr="00BB321A">
        <w:t>periodo</w:t>
      </w:r>
      <w:r w:rsidRPr="00BB321A">
        <w:rPr>
          <w:spacing w:val="1"/>
        </w:rPr>
        <w:t xml:space="preserve"> </w:t>
      </w:r>
      <w:r w:rsidRPr="00BB321A">
        <w:t>académico, dentro de los treinta (30) días siguientes a la culminación de este o en la</w:t>
      </w:r>
      <w:r w:rsidRPr="00BB321A">
        <w:rPr>
          <w:spacing w:val="1"/>
        </w:rPr>
        <w:t xml:space="preserve"> </w:t>
      </w:r>
      <w:r w:rsidRPr="00BB321A">
        <w:t>fecha</w:t>
      </w:r>
      <w:r w:rsidRPr="00BB321A">
        <w:rPr>
          <w:spacing w:val="14"/>
        </w:rPr>
        <w:t xml:space="preserve"> </w:t>
      </w:r>
      <w:r w:rsidRPr="00BB321A">
        <w:t>en</w:t>
      </w:r>
      <w:r w:rsidRPr="00BB321A">
        <w:rPr>
          <w:spacing w:val="15"/>
        </w:rPr>
        <w:t xml:space="preserve"> </w:t>
      </w:r>
      <w:r w:rsidRPr="00BB321A">
        <w:t>que</w:t>
      </w:r>
      <w:r w:rsidRPr="00BB321A">
        <w:rPr>
          <w:spacing w:val="14"/>
        </w:rPr>
        <w:t xml:space="preserve"> </w:t>
      </w:r>
      <w:r w:rsidRPr="00BB321A">
        <w:t>éste</w:t>
      </w:r>
      <w:r w:rsidRPr="00BB321A">
        <w:rPr>
          <w:spacing w:val="15"/>
        </w:rPr>
        <w:t xml:space="preserve"> </w:t>
      </w:r>
      <w:r w:rsidRPr="00BB321A">
        <w:t>sea</w:t>
      </w:r>
      <w:r w:rsidRPr="00BB321A">
        <w:rPr>
          <w:spacing w:val="14"/>
        </w:rPr>
        <w:t xml:space="preserve"> </w:t>
      </w:r>
      <w:r w:rsidRPr="00BB321A">
        <w:t>entregado</w:t>
      </w:r>
      <w:r w:rsidRPr="00BB321A">
        <w:rPr>
          <w:spacing w:val="15"/>
        </w:rPr>
        <w:t xml:space="preserve"> </w:t>
      </w:r>
      <w:r w:rsidRPr="00BB321A">
        <w:t>por</w:t>
      </w:r>
      <w:r w:rsidRPr="00BB321A">
        <w:rPr>
          <w:spacing w:val="14"/>
        </w:rPr>
        <w:t xml:space="preserve"> </w:t>
      </w:r>
      <w:r w:rsidRPr="00BB321A">
        <w:t>la</w:t>
      </w:r>
      <w:r w:rsidRPr="00BB321A">
        <w:rPr>
          <w:spacing w:val="16"/>
        </w:rPr>
        <w:t xml:space="preserve"> </w:t>
      </w:r>
      <w:r w:rsidRPr="00BB321A">
        <w:t>Institución</w:t>
      </w:r>
      <w:r w:rsidRPr="00BB321A">
        <w:rPr>
          <w:spacing w:val="14"/>
        </w:rPr>
        <w:t xml:space="preserve"> </w:t>
      </w:r>
      <w:r w:rsidRPr="00BB321A">
        <w:t>Educativa,</w:t>
      </w:r>
      <w:r w:rsidRPr="00BB321A">
        <w:rPr>
          <w:spacing w:val="16"/>
        </w:rPr>
        <w:t xml:space="preserve"> </w:t>
      </w:r>
      <w:r w:rsidRPr="00BB321A">
        <w:t>si</w:t>
      </w:r>
      <w:r w:rsidRPr="00BB321A">
        <w:rPr>
          <w:spacing w:val="15"/>
        </w:rPr>
        <w:t xml:space="preserve"> </w:t>
      </w:r>
      <w:r w:rsidRPr="00BB321A">
        <w:t>es</w:t>
      </w:r>
      <w:r w:rsidRPr="00BB321A">
        <w:rPr>
          <w:spacing w:val="15"/>
        </w:rPr>
        <w:t xml:space="preserve"> </w:t>
      </w:r>
      <w:r w:rsidRPr="00BB321A">
        <w:t>posterior,</w:t>
      </w:r>
      <w:r w:rsidRPr="00BB321A">
        <w:rPr>
          <w:spacing w:val="16"/>
        </w:rPr>
        <w:t xml:space="preserve"> </w:t>
      </w:r>
      <w:r w:rsidRPr="00BB321A">
        <w:t>en</w:t>
      </w:r>
      <w:r w:rsidR="00092564" w:rsidRPr="00BB321A">
        <w:t xml:space="preserve"> </w:t>
      </w:r>
      <w:r w:rsidRPr="00BB321A">
        <w:t xml:space="preserve">caso que a </w:t>
      </w:r>
      <w:r w:rsidR="00D12246" w:rsidRPr="00BB321A">
        <w:t>30</w:t>
      </w:r>
      <w:r w:rsidRPr="00BB321A">
        <w:t xml:space="preserve"> de noviembre no se haya culminado el periodo académico objeto de la</w:t>
      </w:r>
      <w:r w:rsidRPr="00BB321A">
        <w:rPr>
          <w:spacing w:val="1"/>
        </w:rPr>
        <w:t xml:space="preserve"> </w:t>
      </w:r>
      <w:r w:rsidRPr="00BB321A">
        <w:t>solicitud.</w:t>
      </w:r>
    </w:p>
    <w:p w14:paraId="5282D12E" w14:textId="119CAA59" w:rsidR="003D1E8C" w:rsidRDefault="00ED7C0F" w:rsidP="000929C5">
      <w:pPr>
        <w:pStyle w:val="Textoindependiente"/>
        <w:numPr>
          <w:ilvl w:val="0"/>
          <w:numId w:val="26"/>
        </w:numPr>
      </w:pPr>
      <w:r w:rsidRPr="00BB321A">
        <w:t>El</w:t>
      </w:r>
      <w:r w:rsidRPr="00BB321A">
        <w:rPr>
          <w:spacing w:val="-8"/>
        </w:rPr>
        <w:t xml:space="preserve"> </w:t>
      </w:r>
      <w:r w:rsidRPr="00BB321A">
        <w:t>incumplimiento</w:t>
      </w:r>
      <w:r w:rsidRPr="00BB321A">
        <w:rPr>
          <w:spacing w:val="-8"/>
        </w:rPr>
        <w:t xml:space="preserve"> </w:t>
      </w:r>
      <w:r w:rsidRPr="00BB321A">
        <w:t>de</w:t>
      </w:r>
      <w:r w:rsidRPr="00BB321A">
        <w:rPr>
          <w:spacing w:val="-9"/>
        </w:rPr>
        <w:t xml:space="preserve"> </w:t>
      </w:r>
      <w:r w:rsidRPr="00BB321A">
        <w:t>la</w:t>
      </w:r>
      <w:r w:rsidRPr="00BB321A">
        <w:rPr>
          <w:spacing w:val="-8"/>
        </w:rPr>
        <w:t xml:space="preserve"> </w:t>
      </w:r>
      <w:r w:rsidRPr="00BB321A">
        <w:t>anterior</w:t>
      </w:r>
      <w:r w:rsidRPr="00BB321A">
        <w:rPr>
          <w:spacing w:val="-8"/>
        </w:rPr>
        <w:t xml:space="preserve"> </w:t>
      </w:r>
      <w:r w:rsidRPr="00BB321A">
        <w:t>obligación,</w:t>
      </w:r>
      <w:r w:rsidRPr="00BB321A">
        <w:rPr>
          <w:spacing w:val="-7"/>
        </w:rPr>
        <w:t xml:space="preserve"> </w:t>
      </w:r>
      <w:r w:rsidRPr="00BB321A">
        <w:t>la</w:t>
      </w:r>
      <w:r w:rsidRPr="00BB321A">
        <w:rPr>
          <w:spacing w:val="-9"/>
        </w:rPr>
        <w:t xml:space="preserve"> </w:t>
      </w:r>
      <w:r w:rsidRPr="00BB321A">
        <w:t>pérdida</w:t>
      </w:r>
      <w:r w:rsidRPr="00BB321A">
        <w:rPr>
          <w:spacing w:val="-8"/>
        </w:rPr>
        <w:t xml:space="preserve"> </w:t>
      </w:r>
      <w:r w:rsidRPr="00BB321A">
        <w:t>del</w:t>
      </w:r>
      <w:r w:rsidRPr="00BB321A">
        <w:rPr>
          <w:spacing w:val="-7"/>
        </w:rPr>
        <w:t xml:space="preserve"> </w:t>
      </w:r>
      <w:r w:rsidRPr="00BB321A">
        <w:t>periodo</w:t>
      </w:r>
      <w:r w:rsidRPr="00BB321A">
        <w:rPr>
          <w:spacing w:val="-9"/>
        </w:rPr>
        <w:t xml:space="preserve"> </w:t>
      </w:r>
      <w:r w:rsidRPr="00BB321A">
        <w:t>académico</w:t>
      </w:r>
      <w:r w:rsidRPr="00BB321A">
        <w:rPr>
          <w:spacing w:val="-8"/>
        </w:rPr>
        <w:t xml:space="preserve"> </w:t>
      </w:r>
      <w:r w:rsidRPr="00BB321A">
        <w:t>o</w:t>
      </w:r>
      <w:r w:rsidRPr="00BB321A">
        <w:rPr>
          <w:spacing w:val="-9"/>
        </w:rPr>
        <w:t xml:space="preserve"> </w:t>
      </w:r>
      <w:r w:rsidRPr="00BB321A">
        <w:t>el</w:t>
      </w:r>
      <w:r w:rsidRPr="00BB321A">
        <w:rPr>
          <w:spacing w:val="-7"/>
        </w:rPr>
        <w:t xml:space="preserve"> </w:t>
      </w:r>
      <w:r w:rsidRPr="00BB321A">
        <w:t>retiro</w:t>
      </w:r>
      <w:r w:rsidRPr="00BB321A">
        <w:rPr>
          <w:spacing w:val="-59"/>
        </w:rPr>
        <w:t xml:space="preserve"> </w:t>
      </w:r>
      <w:r w:rsidRPr="00BB321A">
        <w:t>de este, sin causa justificada, acarreará una sanción de un (1) año durante los cuales</w:t>
      </w:r>
      <w:r w:rsidRPr="00BB321A">
        <w:rPr>
          <w:spacing w:val="1"/>
        </w:rPr>
        <w:t xml:space="preserve"> </w:t>
      </w:r>
      <w:r w:rsidRPr="00BB321A">
        <w:t>el</w:t>
      </w:r>
      <w:r w:rsidRPr="00BB321A">
        <w:rPr>
          <w:spacing w:val="-2"/>
        </w:rPr>
        <w:t xml:space="preserve"> </w:t>
      </w:r>
      <w:r w:rsidRPr="00BB321A">
        <w:t>funcionario</w:t>
      </w:r>
      <w:r w:rsidRPr="00BB321A">
        <w:rPr>
          <w:spacing w:val="-1"/>
        </w:rPr>
        <w:t xml:space="preserve"> </w:t>
      </w:r>
      <w:r w:rsidRPr="00BB321A">
        <w:t>no</w:t>
      </w:r>
      <w:r w:rsidRPr="00BB321A">
        <w:rPr>
          <w:spacing w:val="-2"/>
        </w:rPr>
        <w:t xml:space="preserve"> </w:t>
      </w:r>
      <w:r w:rsidRPr="00BB321A">
        <w:t>tendrá</w:t>
      </w:r>
      <w:r w:rsidRPr="00BB321A">
        <w:rPr>
          <w:spacing w:val="-1"/>
        </w:rPr>
        <w:t xml:space="preserve"> </w:t>
      </w:r>
      <w:r w:rsidRPr="00BB321A">
        <w:t>derecho</w:t>
      </w:r>
      <w:r w:rsidRPr="00BB321A">
        <w:rPr>
          <w:spacing w:val="-2"/>
        </w:rPr>
        <w:t xml:space="preserve"> </w:t>
      </w:r>
      <w:r w:rsidRPr="00BB321A">
        <w:t>a</w:t>
      </w:r>
      <w:r w:rsidRPr="00BB321A">
        <w:rPr>
          <w:spacing w:val="-1"/>
        </w:rPr>
        <w:t xml:space="preserve"> </w:t>
      </w:r>
      <w:r w:rsidRPr="00BB321A">
        <w:t>solicitar</w:t>
      </w:r>
      <w:r w:rsidRPr="00BB321A">
        <w:rPr>
          <w:spacing w:val="-2"/>
        </w:rPr>
        <w:t xml:space="preserve"> </w:t>
      </w:r>
      <w:r w:rsidRPr="00BB321A">
        <w:t>apoyo</w:t>
      </w:r>
      <w:r w:rsidRPr="00BB321A">
        <w:rPr>
          <w:spacing w:val="-1"/>
        </w:rPr>
        <w:t xml:space="preserve"> </w:t>
      </w:r>
      <w:r w:rsidRPr="00BB321A">
        <w:t>educativo.</w:t>
      </w:r>
    </w:p>
    <w:p w14:paraId="423FE356" w14:textId="77777777" w:rsidR="004906C0" w:rsidRPr="00BB321A" w:rsidRDefault="004906C0" w:rsidP="004906C0">
      <w:pPr>
        <w:pStyle w:val="Textoindependiente"/>
        <w:ind w:left="720"/>
      </w:pPr>
    </w:p>
    <w:p w14:paraId="53474F03" w14:textId="3992DF07" w:rsidR="00BB5ADC" w:rsidRPr="003D1E8C" w:rsidRDefault="00ED7C0F" w:rsidP="004906C0">
      <w:pPr>
        <w:pStyle w:val="Textoindependiente"/>
        <w:rPr>
          <w:sz w:val="21"/>
          <w:szCs w:val="21"/>
        </w:rPr>
      </w:pPr>
      <w:r w:rsidRPr="00BB321A">
        <w:t>El</w:t>
      </w:r>
      <w:r w:rsidRPr="00BB321A">
        <w:rPr>
          <w:spacing w:val="35"/>
        </w:rPr>
        <w:t xml:space="preserve"> </w:t>
      </w:r>
      <w:r w:rsidRPr="00BB321A">
        <w:t>programa</w:t>
      </w:r>
      <w:r w:rsidRPr="00BB321A">
        <w:rPr>
          <w:spacing w:val="35"/>
        </w:rPr>
        <w:t xml:space="preserve"> </w:t>
      </w:r>
      <w:r w:rsidRPr="00BB321A">
        <w:t>de</w:t>
      </w:r>
      <w:r w:rsidRPr="00BB321A">
        <w:rPr>
          <w:spacing w:val="35"/>
        </w:rPr>
        <w:t xml:space="preserve"> </w:t>
      </w:r>
      <w:r w:rsidRPr="00BB321A">
        <w:t>educación</w:t>
      </w:r>
      <w:r w:rsidRPr="00BB321A">
        <w:rPr>
          <w:spacing w:val="35"/>
        </w:rPr>
        <w:t xml:space="preserve"> </w:t>
      </w:r>
      <w:r w:rsidRPr="00BB321A">
        <w:t>formal</w:t>
      </w:r>
      <w:r w:rsidRPr="00BB321A">
        <w:rPr>
          <w:spacing w:val="35"/>
        </w:rPr>
        <w:t xml:space="preserve"> </w:t>
      </w:r>
      <w:r w:rsidRPr="00BB321A">
        <w:t>para</w:t>
      </w:r>
      <w:r w:rsidRPr="00BB321A">
        <w:rPr>
          <w:spacing w:val="35"/>
        </w:rPr>
        <w:t xml:space="preserve"> </w:t>
      </w:r>
      <w:r w:rsidRPr="00BB321A">
        <w:t>el</w:t>
      </w:r>
      <w:r w:rsidRPr="00BB321A">
        <w:rPr>
          <w:spacing w:val="35"/>
        </w:rPr>
        <w:t xml:space="preserve"> </w:t>
      </w:r>
      <w:r w:rsidRPr="00BB321A">
        <w:t>que</w:t>
      </w:r>
      <w:r w:rsidRPr="00BB321A">
        <w:rPr>
          <w:spacing w:val="35"/>
        </w:rPr>
        <w:t xml:space="preserve"> </w:t>
      </w:r>
      <w:r w:rsidRPr="00BB321A">
        <w:t>se</w:t>
      </w:r>
      <w:r w:rsidRPr="00BB321A">
        <w:rPr>
          <w:spacing w:val="35"/>
        </w:rPr>
        <w:t xml:space="preserve"> </w:t>
      </w:r>
      <w:r w:rsidRPr="00BB321A">
        <w:t>solicite</w:t>
      </w:r>
      <w:r w:rsidRPr="00BB321A">
        <w:rPr>
          <w:spacing w:val="35"/>
        </w:rPr>
        <w:t xml:space="preserve"> </w:t>
      </w:r>
      <w:r w:rsidRPr="00BB321A">
        <w:t>el</w:t>
      </w:r>
      <w:r w:rsidRPr="00BB321A">
        <w:rPr>
          <w:spacing w:val="36"/>
        </w:rPr>
        <w:t xml:space="preserve"> </w:t>
      </w:r>
      <w:r w:rsidRPr="00BB321A">
        <w:t>apoyo</w:t>
      </w:r>
      <w:r w:rsidRPr="00BB321A">
        <w:rPr>
          <w:spacing w:val="35"/>
        </w:rPr>
        <w:t xml:space="preserve"> </w:t>
      </w:r>
      <w:r w:rsidRPr="00BB321A">
        <w:t>deberá</w:t>
      </w:r>
      <w:r w:rsidRPr="00BB321A">
        <w:rPr>
          <w:spacing w:val="35"/>
        </w:rPr>
        <w:t xml:space="preserve"> </w:t>
      </w:r>
      <w:r w:rsidRPr="00BB321A">
        <w:t xml:space="preserve">adelantarse </w:t>
      </w:r>
      <w:r w:rsidR="00CA3701" w:rsidRPr="00BB321A">
        <w:t>en instituciones</w:t>
      </w:r>
      <w:r w:rsidRPr="00BB321A">
        <w:t xml:space="preserve"> debidamente aprobadas por el Gobierno Nacional</w:t>
      </w:r>
      <w:r w:rsidRPr="003D1E8C">
        <w:rPr>
          <w:sz w:val="21"/>
          <w:szCs w:val="21"/>
        </w:rPr>
        <w:t>.</w:t>
      </w:r>
    </w:p>
    <w:p w14:paraId="71AF0984" w14:textId="77777777" w:rsidR="00BB5ADC" w:rsidRDefault="00BB5ADC">
      <w:pPr>
        <w:pStyle w:val="Textoindependiente"/>
        <w:spacing w:before="4"/>
      </w:pPr>
    </w:p>
    <w:p w14:paraId="630D0E94" w14:textId="67EB8B9D" w:rsidR="00BB5ADC" w:rsidRDefault="00ED7C0F" w:rsidP="000929C5">
      <w:pPr>
        <w:pStyle w:val="Ttulo2"/>
        <w:numPr>
          <w:ilvl w:val="1"/>
          <w:numId w:val="4"/>
        </w:numPr>
        <w:tabs>
          <w:tab w:val="left" w:pos="1868"/>
          <w:tab w:val="left" w:pos="1869"/>
        </w:tabs>
        <w:ind w:hanging="361"/>
      </w:pPr>
      <w:bookmarkStart w:id="26" w:name="_Toc99637710"/>
      <w:r>
        <w:rPr>
          <w:color w:val="1F4D78"/>
        </w:rPr>
        <w:t>Tiempo</w:t>
      </w:r>
      <w:r>
        <w:rPr>
          <w:color w:val="1F4D78"/>
          <w:spacing w:val="-4"/>
        </w:rPr>
        <w:t xml:space="preserve"> </w:t>
      </w:r>
      <w:r>
        <w:rPr>
          <w:color w:val="1F4D78"/>
        </w:rPr>
        <w:t>de</w:t>
      </w:r>
      <w:r>
        <w:rPr>
          <w:color w:val="1F4D78"/>
          <w:spacing w:val="-3"/>
        </w:rPr>
        <w:t xml:space="preserve"> </w:t>
      </w:r>
      <w:r>
        <w:rPr>
          <w:color w:val="1F4D78"/>
        </w:rPr>
        <w:t>ejecución</w:t>
      </w:r>
      <w:bookmarkEnd w:id="26"/>
    </w:p>
    <w:p w14:paraId="06F526E6" w14:textId="77777777" w:rsidR="00BB5ADC" w:rsidRPr="004906C0" w:rsidRDefault="00BB5ADC" w:rsidP="004906C0">
      <w:pPr>
        <w:pStyle w:val="Textoindependiente"/>
        <w:ind w:right="943"/>
      </w:pPr>
    </w:p>
    <w:p w14:paraId="05E204F3" w14:textId="2B72DBDF" w:rsidR="00BB5ADC" w:rsidRDefault="00ED7C0F" w:rsidP="003D1E8C">
      <w:pPr>
        <w:pStyle w:val="Textoindependiente"/>
        <w:ind w:right="943"/>
      </w:pPr>
      <w:r>
        <w:t>Las</w:t>
      </w:r>
      <w:r w:rsidRPr="004906C0">
        <w:t xml:space="preserve"> </w:t>
      </w:r>
      <w:r>
        <w:t>actividades</w:t>
      </w:r>
      <w:r w:rsidRPr="004906C0">
        <w:t xml:space="preserve"> </w:t>
      </w:r>
      <w:r>
        <w:t>descritas</w:t>
      </w:r>
      <w:r w:rsidRPr="004906C0">
        <w:t xml:space="preserve"> </w:t>
      </w:r>
      <w:r>
        <w:t>en</w:t>
      </w:r>
      <w:r w:rsidRPr="004906C0">
        <w:t xml:space="preserve"> </w:t>
      </w:r>
      <w:r>
        <w:t>el</w:t>
      </w:r>
      <w:r w:rsidRPr="004906C0">
        <w:t xml:space="preserve"> </w:t>
      </w:r>
      <w:r>
        <w:t>presente</w:t>
      </w:r>
      <w:r w:rsidRPr="004906C0">
        <w:t xml:space="preserve"> </w:t>
      </w:r>
      <w:r>
        <w:t>plan</w:t>
      </w:r>
      <w:r w:rsidRPr="004906C0">
        <w:t xml:space="preserve"> </w:t>
      </w:r>
      <w:r>
        <w:t>pueden</w:t>
      </w:r>
      <w:r w:rsidRPr="004906C0">
        <w:t xml:space="preserve"> </w:t>
      </w:r>
      <w:r>
        <w:t>desarrollarse</w:t>
      </w:r>
      <w:r w:rsidRPr="004906C0">
        <w:t xml:space="preserve"> </w:t>
      </w:r>
      <w:r>
        <w:t>en</w:t>
      </w:r>
      <w:r w:rsidRPr="004906C0">
        <w:t xml:space="preserve"> </w:t>
      </w:r>
      <w:r>
        <w:t>un</w:t>
      </w:r>
      <w:r w:rsidRPr="004906C0">
        <w:t xml:space="preserve"> </w:t>
      </w:r>
      <w:r>
        <w:t>tiempo</w:t>
      </w:r>
      <w:r w:rsidRPr="004906C0">
        <w:t xml:space="preserve"> </w:t>
      </w:r>
      <w:r>
        <w:t>máximo</w:t>
      </w:r>
      <w:r w:rsidRPr="004906C0">
        <w:t xml:space="preserve"> </w:t>
      </w:r>
      <w:r>
        <w:t>de</w:t>
      </w:r>
      <w:r w:rsidR="004906C0" w:rsidRPr="004906C0">
        <w:t xml:space="preserve"> </w:t>
      </w:r>
      <w:r>
        <w:t>11</w:t>
      </w:r>
      <w:r w:rsidRPr="004906C0">
        <w:t xml:space="preserve"> </w:t>
      </w:r>
      <w:r>
        <w:t>meses.</w:t>
      </w:r>
    </w:p>
    <w:p w14:paraId="4898205C" w14:textId="77777777" w:rsidR="00B058A6" w:rsidRDefault="00B058A6">
      <w:pPr>
        <w:pStyle w:val="Textoindependiente"/>
        <w:ind w:left="1148" w:right="943"/>
      </w:pPr>
    </w:p>
    <w:p w14:paraId="4AE48504" w14:textId="77777777" w:rsidR="00BB5ADC" w:rsidRDefault="00BB5ADC">
      <w:pPr>
        <w:pStyle w:val="Textoindependiente"/>
        <w:spacing w:before="11"/>
        <w:rPr>
          <w:sz w:val="21"/>
        </w:rPr>
      </w:pPr>
    </w:p>
    <w:p w14:paraId="3BCFC0C5" w14:textId="098B76FB" w:rsidR="00BB5ADC" w:rsidRPr="00AF6585" w:rsidRDefault="00ED7C0F" w:rsidP="000929C5">
      <w:pPr>
        <w:pStyle w:val="Ttulo2"/>
        <w:numPr>
          <w:ilvl w:val="1"/>
          <w:numId w:val="4"/>
        </w:numPr>
        <w:tabs>
          <w:tab w:val="left" w:pos="1868"/>
          <w:tab w:val="left" w:pos="1869"/>
        </w:tabs>
        <w:ind w:hanging="361"/>
        <w:rPr>
          <w:color w:val="1F4D78"/>
        </w:rPr>
      </w:pPr>
      <w:bookmarkStart w:id="27" w:name="_Toc99637711"/>
      <w:r>
        <w:rPr>
          <w:color w:val="1F4D78"/>
        </w:rPr>
        <w:t>Evaluación</w:t>
      </w:r>
      <w:r w:rsidRPr="00AF6585">
        <w:rPr>
          <w:color w:val="1F4D78"/>
        </w:rPr>
        <w:t xml:space="preserve"> </w:t>
      </w:r>
      <w:r>
        <w:rPr>
          <w:color w:val="1F4D78"/>
        </w:rPr>
        <w:t>de</w:t>
      </w:r>
      <w:r w:rsidRPr="00AF6585">
        <w:rPr>
          <w:color w:val="1F4D78"/>
        </w:rPr>
        <w:t xml:space="preserve"> </w:t>
      </w:r>
      <w:r>
        <w:rPr>
          <w:color w:val="1F4D78"/>
        </w:rPr>
        <w:t>impacto</w:t>
      </w:r>
      <w:bookmarkEnd w:id="27"/>
    </w:p>
    <w:p w14:paraId="2C2328FF" w14:textId="77777777" w:rsidR="00BB5ADC" w:rsidRDefault="00BB5ADC">
      <w:pPr>
        <w:pStyle w:val="Textoindependiente"/>
        <w:spacing w:before="3"/>
        <w:rPr>
          <w:rFonts w:ascii="Arial"/>
          <w:b/>
        </w:rPr>
      </w:pPr>
    </w:p>
    <w:p w14:paraId="5BE899E6" w14:textId="77777777" w:rsidR="00BB5ADC" w:rsidRDefault="00ED7C0F" w:rsidP="003D1E8C">
      <w:pPr>
        <w:pStyle w:val="Textoindependiente"/>
      </w:pPr>
      <w:r>
        <w:t>La</w:t>
      </w:r>
      <w:r>
        <w:rPr>
          <w:spacing w:val="-4"/>
        </w:rPr>
        <w:t xml:space="preserve"> </w:t>
      </w:r>
      <w:r>
        <w:t>evaluación</w:t>
      </w:r>
      <w:r>
        <w:rPr>
          <w:spacing w:val="-3"/>
        </w:rPr>
        <w:t xml:space="preserve"> </w:t>
      </w:r>
      <w:r>
        <w:t>del</w:t>
      </w:r>
      <w:r>
        <w:rPr>
          <w:spacing w:val="-3"/>
        </w:rPr>
        <w:t xml:space="preserve"> </w:t>
      </w:r>
      <w:r>
        <w:t>impacto</w:t>
      </w:r>
      <w:r>
        <w:rPr>
          <w:spacing w:val="-3"/>
        </w:rPr>
        <w:t xml:space="preserve"> </w:t>
      </w:r>
      <w:r>
        <w:t>se</w:t>
      </w:r>
      <w:r>
        <w:rPr>
          <w:spacing w:val="-3"/>
        </w:rPr>
        <w:t xml:space="preserve"> </w:t>
      </w:r>
      <w:r>
        <w:t>realizará</w:t>
      </w:r>
      <w:r>
        <w:rPr>
          <w:spacing w:val="-3"/>
        </w:rPr>
        <w:t xml:space="preserve"> </w:t>
      </w:r>
      <w:r>
        <w:t>a</w:t>
      </w:r>
      <w:r>
        <w:rPr>
          <w:spacing w:val="-3"/>
        </w:rPr>
        <w:t xml:space="preserve"> </w:t>
      </w:r>
      <w:r>
        <w:t>través</w:t>
      </w:r>
      <w:r>
        <w:rPr>
          <w:spacing w:val="-3"/>
        </w:rPr>
        <w:t xml:space="preserve"> </w:t>
      </w:r>
      <w:r>
        <w:t>de</w:t>
      </w:r>
      <w:r>
        <w:rPr>
          <w:spacing w:val="-3"/>
        </w:rPr>
        <w:t xml:space="preserve"> </w:t>
      </w:r>
      <w:r>
        <w:t>la</w:t>
      </w:r>
      <w:r>
        <w:rPr>
          <w:spacing w:val="-4"/>
        </w:rPr>
        <w:t xml:space="preserve"> </w:t>
      </w:r>
      <w:r>
        <w:t>encuesta</w:t>
      </w:r>
      <w:r>
        <w:rPr>
          <w:spacing w:val="-3"/>
        </w:rPr>
        <w:t xml:space="preserve"> </w:t>
      </w:r>
      <w:r>
        <w:t>de</w:t>
      </w:r>
      <w:r>
        <w:rPr>
          <w:spacing w:val="-3"/>
        </w:rPr>
        <w:t xml:space="preserve"> </w:t>
      </w:r>
      <w:r>
        <w:t>satisfacción.</w:t>
      </w:r>
    </w:p>
    <w:p w14:paraId="0564EF8A" w14:textId="77777777" w:rsidR="00BB5ADC" w:rsidRDefault="00BB5ADC">
      <w:pPr>
        <w:pStyle w:val="Textoindependiente"/>
        <w:spacing w:before="9"/>
        <w:rPr>
          <w:sz w:val="21"/>
        </w:rPr>
      </w:pPr>
    </w:p>
    <w:p w14:paraId="0C463297" w14:textId="3EED2161" w:rsidR="00BB5ADC" w:rsidRPr="00AF6585" w:rsidRDefault="00ED7C0F" w:rsidP="000929C5">
      <w:pPr>
        <w:pStyle w:val="Ttulo2"/>
        <w:numPr>
          <w:ilvl w:val="1"/>
          <w:numId w:val="4"/>
        </w:numPr>
        <w:tabs>
          <w:tab w:val="left" w:pos="1868"/>
          <w:tab w:val="left" w:pos="1869"/>
        </w:tabs>
        <w:ind w:hanging="361"/>
        <w:rPr>
          <w:color w:val="1F4D78"/>
        </w:rPr>
      </w:pPr>
      <w:bookmarkStart w:id="28" w:name="_Toc99637712"/>
      <w:r w:rsidRPr="00AF6585">
        <w:rPr>
          <w:color w:val="1F4D78"/>
        </w:rPr>
        <w:lastRenderedPageBreak/>
        <w:t>Presupuesto</w:t>
      </w:r>
      <w:bookmarkEnd w:id="28"/>
    </w:p>
    <w:p w14:paraId="2A266805" w14:textId="77777777" w:rsidR="00B058A6" w:rsidRDefault="00B058A6" w:rsidP="00B058A6">
      <w:pPr>
        <w:pStyle w:val="Prrafodelista"/>
        <w:tabs>
          <w:tab w:val="left" w:pos="1869"/>
        </w:tabs>
        <w:ind w:firstLine="0"/>
        <w:rPr>
          <w:rFonts w:ascii="Arial"/>
          <w:b/>
        </w:rPr>
      </w:pPr>
    </w:p>
    <w:p w14:paraId="7C0F79D5" w14:textId="34D635DE" w:rsidR="00BB5ADC" w:rsidRDefault="00ED7C0F" w:rsidP="003D1E8C">
      <w:pPr>
        <w:pStyle w:val="Textoindependiente"/>
      </w:pPr>
      <w:r w:rsidRPr="00FC5122">
        <w:t xml:space="preserve">El presupuesto de </w:t>
      </w:r>
      <w:r w:rsidR="00BB321A">
        <w:t>estímulos e incentivos</w:t>
      </w:r>
      <w:r w:rsidRPr="00FC5122">
        <w:t xml:space="preserve"> para la vigencia </w:t>
      </w:r>
      <w:r w:rsidR="00BB321A">
        <w:t xml:space="preserve">2022 </w:t>
      </w:r>
      <w:r w:rsidRPr="00FC5122">
        <w:t xml:space="preserve">es de </w:t>
      </w:r>
      <w:r w:rsidRPr="00FC5122">
        <w:rPr>
          <w:b/>
        </w:rPr>
        <w:t xml:space="preserve">DOSCIENTOS </w:t>
      </w:r>
      <w:r w:rsidR="00DA0D09" w:rsidRPr="00FC5122">
        <w:rPr>
          <w:b/>
        </w:rPr>
        <w:t>DIECISIETE</w:t>
      </w:r>
      <w:r w:rsidR="003D5B72" w:rsidRPr="00FC5122">
        <w:rPr>
          <w:b/>
        </w:rPr>
        <w:t xml:space="preserve"> M</w:t>
      </w:r>
      <w:r w:rsidRPr="00FC5122">
        <w:rPr>
          <w:b/>
        </w:rPr>
        <w:t>ILLONES</w:t>
      </w:r>
      <w:r w:rsidR="00FC5122" w:rsidRPr="00FC5122">
        <w:rPr>
          <w:b/>
        </w:rPr>
        <w:t xml:space="preserve"> OCHO</w:t>
      </w:r>
      <w:r w:rsidR="003D5B72" w:rsidRPr="00FC5122">
        <w:rPr>
          <w:b/>
        </w:rPr>
        <w:t>C</w:t>
      </w:r>
      <w:r w:rsidRPr="00FC5122">
        <w:rPr>
          <w:b/>
        </w:rPr>
        <w:t xml:space="preserve">IENTOS </w:t>
      </w:r>
      <w:r w:rsidR="003D5B72" w:rsidRPr="00FC5122">
        <w:rPr>
          <w:b/>
        </w:rPr>
        <w:t xml:space="preserve">DIEZ </w:t>
      </w:r>
      <w:r w:rsidRPr="00FC5122">
        <w:rPr>
          <w:b/>
        </w:rPr>
        <w:t xml:space="preserve">MIL PESOS M/CTE ($ </w:t>
      </w:r>
      <w:r w:rsidR="00DA0D09" w:rsidRPr="00FC5122">
        <w:rPr>
          <w:b/>
        </w:rPr>
        <w:t>217.810.000</w:t>
      </w:r>
      <w:r w:rsidRPr="00FC5122">
        <w:rPr>
          <w:b/>
        </w:rPr>
        <w:t>)</w:t>
      </w:r>
      <w:r w:rsidR="00005C36">
        <w:rPr>
          <w:b/>
        </w:rPr>
        <w:t>.</w:t>
      </w:r>
      <w:r w:rsidR="00AF727C" w:rsidRPr="00FC5122">
        <w:t xml:space="preserve"> </w:t>
      </w:r>
    </w:p>
    <w:p w14:paraId="7C6955F6" w14:textId="0FA0E02C" w:rsidR="008A1394" w:rsidRDefault="008A1394">
      <w:pPr>
        <w:pStyle w:val="Ttulo2"/>
        <w:spacing w:before="195"/>
        <w:ind w:left="1508" w:firstLine="0"/>
        <w:rPr>
          <w:color w:val="1F4D78"/>
        </w:rPr>
      </w:pPr>
      <w:bookmarkStart w:id="29" w:name="_TOC_250000"/>
    </w:p>
    <w:p w14:paraId="29C4B727" w14:textId="7AB30B5C" w:rsidR="00923115" w:rsidRDefault="00923115">
      <w:pPr>
        <w:pStyle w:val="Ttulo2"/>
        <w:spacing w:before="195"/>
        <w:ind w:left="1508" w:firstLine="0"/>
        <w:rPr>
          <w:color w:val="1F4D78"/>
        </w:rPr>
      </w:pPr>
    </w:p>
    <w:p w14:paraId="41C7D177" w14:textId="29BBA49D" w:rsidR="00923115" w:rsidRDefault="00923115">
      <w:pPr>
        <w:pStyle w:val="Ttulo2"/>
        <w:spacing w:before="195"/>
        <w:ind w:left="1508" w:firstLine="0"/>
        <w:rPr>
          <w:color w:val="1F4D78"/>
        </w:rPr>
      </w:pPr>
    </w:p>
    <w:p w14:paraId="1EA6E178" w14:textId="0324888C" w:rsidR="00923115" w:rsidRDefault="00923115">
      <w:pPr>
        <w:pStyle w:val="Ttulo2"/>
        <w:spacing w:before="195"/>
        <w:ind w:left="1508" w:firstLine="0"/>
        <w:rPr>
          <w:color w:val="1F4D78"/>
        </w:rPr>
      </w:pPr>
    </w:p>
    <w:p w14:paraId="2B970F12" w14:textId="5D29DF76" w:rsidR="00923115" w:rsidRDefault="00923115">
      <w:pPr>
        <w:pStyle w:val="Ttulo2"/>
        <w:spacing w:before="195"/>
        <w:ind w:left="1508" w:firstLine="0"/>
        <w:rPr>
          <w:color w:val="1F4D78"/>
        </w:rPr>
      </w:pPr>
    </w:p>
    <w:p w14:paraId="2A6E8C02" w14:textId="77777777" w:rsidR="00923115" w:rsidRDefault="00923115" w:rsidP="00923115">
      <w:pPr>
        <w:pStyle w:val="Ttulo2"/>
        <w:spacing w:before="195"/>
        <w:rPr>
          <w:color w:val="1F4D78"/>
        </w:rPr>
        <w:sectPr w:rsidR="00923115" w:rsidSect="005864AF">
          <w:pgSz w:w="12240" w:h="15840"/>
          <w:pgMar w:top="1560" w:right="420" w:bottom="2120" w:left="1276" w:header="737" w:footer="1680" w:gutter="0"/>
          <w:cols w:space="720"/>
        </w:sectPr>
      </w:pPr>
    </w:p>
    <w:p w14:paraId="12F257AE" w14:textId="77777777" w:rsidR="00923115" w:rsidRDefault="00923115" w:rsidP="008A1394">
      <w:pPr>
        <w:pStyle w:val="Ttulo2"/>
        <w:spacing w:before="195"/>
        <w:ind w:left="1508" w:firstLine="0"/>
        <w:rPr>
          <w:color w:val="1F4D78"/>
        </w:rPr>
      </w:pPr>
    </w:p>
    <w:p w14:paraId="6C399915" w14:textId="77777777" w:rsidR="00923115" w:rsidRDefault="00923115" w:rsidP="008A1394">
      <w:pPr>
        <w:pStyle w:val="Ttulo2"/>
        <w:spacing w:before="195"/>
        <w:ind w:left="1508" w:firstLine="0"/>
        <w:rPr>
          <w:color w:val="1F4D78"/>
        </w:rPr>
      </w:pPr>
    </w:p>
    <w:p w14:paraId="7971392F" w14:textId="77777777" w:rsidR="00923115" w:rsidRDefault="00923115" w:rsidP="00923115">
      <w:pPr>
        <w:pStyle w:val="Ttulo2"/>
        <w:spacing w:before="195"/>
        <w:ind w:left="1508" w:firstLine="0"/>
      </w:pPr>
      <w:bookmarkStart w:id="30" w:name="_Toc99637713"/>
      <w:bookmarkEnd w:id="29"/>
      <w:r>
        <w:rPr>
          <w:color w:val="1F4D78"/>
        </w:rPr>
        <w:t>11.</w:t>
      </w:r>
      <w:r>
        <w:rPr>
          <w:color w:val="1F4D78"/>
          <w:spacing w:val="-11"/>
        </w:rPr>
        <w:t xml:space="preserve"> </w:t>
      </w:r>
      <w:r>
        <w:rPr>
          <w:color w:val="1F4D78"/>
        </w:rPr>
        <w:t>Cronograma</w:t>
      </w:r>
      <w:bookmarkEnd w:id="30"/>
    </w:p>
    <w:p w14:paraId="1CAA7504" w14:textId="5006F703" w:rsidR="005555B6" w:rsidRPr="00850DED" w:rsidRDefault="00923115" w:rsidP="00850DED">
      <w:pPr>
        <w:pStyle w:val="Descripcin"/>
        <w:jc w:val="center"/>
      </w:pPr>
      <w:r>
        <w:t xml:space="preserve">Tabla </w:t>
      </w:r>
      <w:r>
        <w:fldChar w:fldCharType="begin"/>
      </w:r>
      <w:r>
        <w:instrText xml:space="preserve"> SEQ Tabla \* ARABIC </w:instrText>
      </w:r>
      <w:r>
        <w:fldChar w:fldCharType="separate"/>
      </w:r>
      <w:r w:rsidR="004A7F9F">
        <w:rPr>
          <w:noProof/>
        </w:rPr>
        <w:t>4</w:t>
      </w:r>
      <w:r>
        <w:fldChar w:fldCharType="end"/>
      </w:r>
      <w:r>
        <w:t xml:space="preserve"> </w:t>
      </w:r>
      <w:r w:rsidRPr="001C0117">
        <w:t>Cronograma</w:t>
      </w:r>
    </w:p>
    <w:tbl>
      <w:tblPr>
        <w:tblpPr w:leftFromText="141" w:rightFromText="141" w:vertAnchor="text" w:horzAnchor="margin" w:tblpXSpec="center" w:tblpY="-750"/>
        <w:tblW w:w="14568" w:type="dxa"/>
        <w:tblCellMar>
          <w:left w:w="70" w:type="dxa"/>
          <w:right w:w="70" w:type="dxa"/>
        </w:tblCellMar>
        <w:tblLook w:val="04A0" w:firstRow="1" w:lastRow="0" w:firstColumn="1" w:lastColumn="0" w:noHBand="0" w:noVBand="1"/>
      </w:tblPr>
      <w:tblGrid>
        <w:gridCol w:w="566"/>
        <w:gridCol w:w="3913"/>
        <w:gridCol w:w="452"/>
        <w:gridCol w:w="550"/>
        <w:gridCol w:w="489"/>
        <w:gridCol w:w="566"/>
        <w:gridCol w:w="460"/>
        <w:gridCol w:w="548"/>
        <w:gridCol w:w="548"/>
        <w:gridCol w:w="548"/>
        <w:gridCol w:w="548"/>
        <w:gridCol w:w="548"/>
        <w:gridCol w:w="548"/>
        <w:gridCol w:w="548"/>
        <w:gridCol w:w="548"/>
        <w:gridCol w:w="548"/>
        <w:gridCol w:w="733"/>
        <w:gridCol w:w="548"/>
        <w:gridCol w:w="548"/>
        <w:gridCol w:w="811"/>
      </w:tblGrid>
      <w:tr w:rsidR="002302FC" w:rsidRPr="005555B6" w14:paraId="2317BB15" w14:textId="77777777" w:rsidTr="00B658BD">
        <w:trPr>
          <w:trHeight w:val="435"/>
          <w:tblHeader/>
        </w:trPr>
        <w:tc>
          <w:tcPr>
            <w:tcW w:w="14568" w:type="dxa"/>
            <w:gridSpan w:val="20"/>
            <w:tcBorders>
              <w:top w:val="single" w:sz="8" w:space="0" w:color="auto"/>
              <w:left w:val="nil"/>
              <w:bottom w:val="single" w:sz="8" w:space="0" w:color="auto"/>
              <w:right w:val="nil"/>
            </w:tcBorders>
            <w:shd w:val="clear" w:color="000000" w:fill="F2F2F2"/>
            <w:noWrap/>
            <w:vAlign w:val="center"/>
            <w:hideMark/>
          </w:tcPr>
          <w:p w14:paraId="434AAE91" w14:textId="1AC228FD" w:rsidR="002302FC" w:rsidRPr="005555B6" w:rsidRDefault="002302FC" w:rsidP="00B66918">
            <w:pPr>
              <w:spacing w:before="0"/>
              <w:ind w:right="0"/>
              <w:jc w:val="center"/>
              <w:rPr>
                <w:rFonts w:ascii="Arial" w:eastAsia="Times New Roman" w:hAnsi="Arial" w:cs="Arial"/>
                <w:b/>
                <w:bCs/>
                <w:sz w:val="36"/>
                <w:szCs w:val="36"/>
                <w:lang w:val="es-CO" w:eastAsia="es-CO"/>
              </w:rPr>
            </w:pPr>
            <w:r w:rsidRPr="005555B6">
              <w:rPr>
                <w:rFonts w:ascii="Arial" w:eastAsia="Times New Roman" w:hAnsi="Arial" w:cs="Arial"/>
                <w:b/>
                <w:bCs/>
                <w:color w:val="002060"/>
                <w:sz w:val="36"/>
                <w:szCs w:val="36"/>
                <w:lang w:val="es-CO" w:eastAsia="es-CO"/>
              </w:rPr>
              <w:lastRenderedPageBreak/>
              <w:t>CRONOGRAMA DE PLAN DE ESTIMULOS E INCENTIVOS UAERMV 2022</w:t>
            </w:r>
            <w:r w:rsidRPr="005555B6">
              <w:rPr>
                <w:rFonts w:ascii="Arial" w:eastAsia="Times New Roman" w:hAnsi="Arial" w:cs="Arial"/>
                <w:b/>
                <w:bCs/>
                <w:sz w:val="36"/>
                <w:szCs w:val="36"/>
                <w:lang w:val="es-CO" w:eastAsia="es-CO"/>
              </w:rPr>
              <w:t> </w:t>
            </w:r>
          </w:p>
        </w:tc>
      </w:tr>
      <w:tr w:rsidR="002302FC" w:rsidRPr="005555B6" w14:paraId="05741F07" w14:textId="77777777" w:rsidTr="00B658BD">
        <w:trPr>
          <w:trHeight w:val="683"/>
          <w:tblHeader/>
        </w:trPr>
        <w:tc>
          <w:tcPr>
            <w:tcW w:w="566" w:type="dxa"/>
            <w:vMerge w:val="restart"/>
            <w:tcBorders>
              <w:top w:val="single" w:sz="4" w:space="0" w:color="auto"/>
              <w:left w:val="single" w:sz="4" w:space="0" w:color="auto"/>
              <w:bottom w:val="single" w:sz="4" w:space="0" w:color="auto"/>
              <w:right w:val="nil"/>
            </w:tcBorders>
            <w:shd w:val="clear" w:color="000000" w:fill="F2F2F2"/>
            <w:noWrap/>
            <w:vAlign w:val="center"/>
            <w:hideMark/>
          </w:tcPr>
          <w:p w14:paraId="16F78FAE" w14:textId="77777777" w:rsidR="002302FC" w:rsidRPr="005555B6" w:rsidRDefault="002302FC" w:rsidP="00B66918">
            <w:pPr>
              <w:spacing w:before="0"/>
              <w:ind w:right="0"/>
              <w:jc w:val="center"/>
              <w:rPr>
                <w:rFonts w:ascii="Arial" w:eastAsia="Times New Roman" w:hAnsi="Arial" w:cs="Arial"/>
                <w:color w:val="000000"/>
                <w:sz w:val="20"/>
                <w:szCs w:val="20"/>
                <w:lang w:val="es-CO" w:eastAsia="es-CO"/>
              </w:rPr>
            </w:pPr>
            <w:r w:rsidRPr="005555B6">
              <w:rPr>
                <w:rFonts w:ascii="Arial" w:eastAsia="Times New Roman" w:hAnsi="Arial" w:cs="Arial"/>
                <w:color w:val="000000"/>
                <w:sz w:val="20"/>
                <w:szCs w:val="20"/>
                <w:lang w:val="es-CO" w:eastAsia="es-CO"/>
              </w:rPr>
              <w:t> </w:t>
            </w:r>
          </w:p>
          <w:p w14:paraId="6070D644" w14:textId="324FD21D" w:rsidR="002302FC" w:rsidRPr="005555B6" w:rsidRDefault="002302FC" w:rsidP="0008458E">
            <w:pPr>
              <w:spacing w:before="0"/>
              <w:ind w:right="0"/>
              <w:jc w:val="center"/>
              <w:rPr>
                <w:rFonts w:ascii="Arial" w:eastAsia="Times New Roman" w:hAnsi="Arial" w:cs="Arial"/>
                <w:color w:val="000000"/>
                <w:sz w:val="20"/>
                <w:szCs w:val="20"/>
                <w:lang w:val="es-CO" w:eastAsia="es-CO"/>
              </w:rPr>
            </w:pPr>
            <w:r w:rsidRPr="002302FC">
              <w:rPr>
                <w:rFonts w:ascii="Arial" w:eastAsia="Times New Roman" w:hAnsi="Arial" w:cs="Arial"/>
                <w:color w:val="000000"/>
                <w:sz w:val="14"/>
                <w:szCs w:val="14"/>
                <w:lang w:val="es-CO" w:eastAsia="es-CO"/>
              </w:rPr>
              <w:t>#</w:t>
            </w:r>
          </w:p>
        </w:tc>
        <w:tc>
          <w:tcPr>
            <w:tcW w:w="39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3D8CD09" w14:textId="77777777" w:rsidR="002302FC" w:rsidRPr="005555B6" w:rsidRDefault="002302FC" w:rsidP="00B66918">
            <w:pPr>
              <w:spacing w:before="0"/>
              <w:ind w:right="0"/>
              <w:jc w:val="center"/>
              <w:rPr>
                <w:rFonts w:ascii="Arial" w:eastAsia="Times New Roman" w:hAnsi="Arial" w:cs="Arial"/>
                <w:color w:val="002060"/>
                <w:sz w:val="52"/>
                <w:szCs w:val="52"/>
                <w:lang w:val="es-CO" w:eastAsia="es-CO"/>
              </w:rPr>
            </w:pPr>
            <w:r w:rsidRPr="005555B6">
              <w:rPr>
                <w:rFonts w:ascii="Arial" w:eastAsia="Times New Roman" w:hAnsi="Arial" w:cs="Arial"/>
                <w:color w:val="002060"/>
                <w:sz w:val="52"/>
                <w:szCs w:val="52"/>
                <w:lang w:val="es-CO" w:eastAsia="es-CO"/>
              </w:rPr>
              <w:t>ACTIVIDAD</w:t>
            </w:r>
          </w:p>
        </w:tc>
        <w:tc>
          <w:tcPr>
            <w:tcW w:w="2517" w:type="dxa"/>
            <w:gridSpan w:val="5"/>
            <w:tcBorders>
              <w:top w:val="single" w:sz="4" w:space="0" w:color="auto"/>
              <w:left w:val="single" w:sz="4" w:space="0" w:color="auto"/>
              <w:bottom w:val="single" w:sz="4" w:space="0" w:color="auto"/>
              <w:right w:val="single" w:sz="4" w:space="0" w:color="auto"/>
            </w:tcBorders>
            <w:shd w:val="clear" w:color="000000" w:fill="002060"/>
            <w:vAlign w:val="center"/>
            <w:hideMark/>
          </w:tcPr>
          <w:p w14:paraId="0F3EC669" w14:textId="77777777" w:rsidR="002302FC" w:rsidRPr="005555B6" w:rsidRDefault="002302FC" w:rsidP="00B66918">
            <w:pPr>
              <w:spacing w:before="0"/>
              <w:ind w:right="0"/>
              <w:jc w:val="center"/>
              <w:rPr>
                <w:rFonts w:ascii="Arial" w:eastAsia="Times New Roman" w:hAnsi="Arial" w:cs="Arial"/>
                <w:b/>
                <w:bCs/>
                <w:color w:val="FFFFFF"/>
                <w:sz w:val="16"/>
                <w:szCs w:val="20"/>
                <w:lang w:val="es-CO" w:eastAsia="es-CO"/>
              </w:rPr>
            </w:pPr>
            <w:r w:rsidRPr="005555B6">
              <w:rPr>
                <w:rFonts w:ascii="Arial" w:eastAsia="Times New Roman" w:hAnsi="Arial" w:cs="Arial"/>
                <w:b/>
                <w:bCs/>
                <w:color w:val="FFFFFF"/>
                <w:sz w:val="16"/>
                <w:szCs w:val="20"/>
                <w:lang w:val="es-CO" w:eastAsia="es-CO"/>
              </w:rPr>
              <w:t xml:space="preserve">Programa Nacional de Bienestar: </w:t>
            </w:r>
            <w:r w:rsidRPr="005555B6">
              <w:rPr>
                <w:rFonts w:ascii="Arial" w:eastAsia="Times New Roman" w:hAnsi="Arial" w:cs="Arial"/>
                <w:b/>
                <w:bCs/>
                <w:color w:val="FFFFFF"/>
                <w:sz w:val="16"/>
                <w:szCs w:val="20"/>
                <w:lang w:val="es-CO" w:eastAsia="es-CO"/>
              </w:rPr>
              <w:br/>
              <w:t>Servidores saludables, entidades sostenibles 2020-2022</w:t>
            </w:r>
            <w:r w:rsidRPr="005555B6">
              <w:rPr>
                <w:rFonts w:ascii="Arial" w:eastAsia="Times New Roman" w:hAnsi="Arial" w:cs="Arial"/>
                <w:b/>
                <w:bCs/>
                <w:color w:val="FFFFFF"/>
                <w:sz w:val="16"/>
                <w:szCs w:val="20"/>
                <w:lang w:val="es-CO" w:eastAsia="es-CO"/>
              </w:rPr>
              <w:br/>
              <w:t>Ejes Temáticos</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64E7273"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sidRPr="005555B6">
              <w:rPr>
                <w:rFonts w:ascii="Arial" w:eastAsia="Times New Roman" w:hAnsi="Arial" w:cs="Arial"/>
                <w:b/>
                <w:bCs/>
                <w:color w:val="002060"/>
                <w:sz w:val="20"/>
                <w:szCs w:val="20"/>
                <w:lang w:val="es-CO" w:eastAsia="es-CO"/>
              </w:rPr>
              <w:t>ene</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898A7B"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feb</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9926F51"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mar</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C56014"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abr</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039716"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may</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C80D33" w14:textId="059959C8"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jun</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AF07B6"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Jul</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C7B513" w14:textId="14BEE420"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ago</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7A5938" w14:textId="3F5ED923"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sep</w:t>
            </w:r>
          </w:p>
        </w:tc>
        <w:tc>
          <w:tcPr>
            <w:tcW w:w="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BD7F7B"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oct</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D045C3"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nov</w:t>
            </w:r>
          </w:p>
        </w:tc>
        <w:tc>
          <w:tcPr>
            <w:tcW w:w="5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110688" w14:textId="77777777" w:rsidR="002302FC" w:rsidRPr="005555B6" w:rsidRDefault="002302FC" w:rsidP="00B66918">
            <w:pPr>
              <w:spacing w:before="0"/>
              <w:ind w:right="0"/>
              <w:jc w:val="center"/>
              <w:rPr>
                <w:rFonts w:ascii="Arial" w:eastAsia="Times New Roman" w:hAnsi="Arial" w:cs="Arial"/>
                <w:b/>
                <w:bCs/>
                <w:color w:val="002060"/>
                <w:sz w:val="20"/>
                <w:szCs w:val="20"/>
                <w:lang w:val="es-CO" w:eastAsia="es-CO"/>
              </w:rPr>
            </w:pPr>
            <w:r>
              <w:rPr>
                <w:rFonts w:ascii="Arial" w:eastAsia="Times New Roman" w:hAnsi="Arial" w:cs="Arial"/>
                <w:b/>
                <w:bCs/>
                <w:color w:val="002060"/>
                <w:sz w:val="20"/>
                <w:szCs w:val="20"/>
                <w:lang w:val="es-CO" w:eastAsia="es-CO"/>
              </w:rPr>
              <w:t>dic</w:t>
            </w:r>
          </w:p>
        </w:tc>
        <w:tc>
          <w:tcPr>
            <w:tcW w:w="81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B346E30" w14:textId="77777777" w:rsidR="002302FC" w:rsidRPr="005555B6" w:rsidRDefault="002302FC" w:rsidP="00B66918">
            <w:pPr>
              <w:spacing w:before="0"/>
              <w:ind w:right="0"/>
              <w:jc w:val="left"/>
              <w:rPr>
                <w:rFonts w:ascii="Arial" w:eastAsia="Times New Roman" w:hAnsi="Arial" w:cs="Arial"/>
                <w:b/>
                <w:bCs/>
                <w:color w:val="000000"/>
                <w:sz w:val="20"/>
                <w:szCs w:val="20"/>
                <w:lang w:val="es-CO" w:eastAsia="es-CO"/>
              </w:rPr>
            </w:pPr>
            <w:r w:rsidRPr="005555B6">
              <w:rPr>
                <w:rFonts w:ascii="Arial" w:eastAsia="Times New Roman" w:hAnsi="Arial" w:cs="Arial"/>
                <w:b/>
                <w:bCs/>
                <w:color w:val="000000"/>
                <w:sz w:val="20"/>
                <w:szCs w:val="20"/>
                <w:lang w:val="es-CO" w:eastAsia="es-CO"/>
              </w:rPr>
              <w:t>TOTAL</w:t>
            </w:r>
          </w:p>
        </w:tc>
      </w:tr>
      <w:tr w:rsidR="002302FC" w:rsidRPr="002302FC" w14:paraId="1569BD73" w14:textId="77777777" w:rsidTr="00B658BD">
        <w:trPr>
          <w:trHeight w:val="1337"/>
          <w:tblHeader/>
        </w:trPr>
        <w:tc>
          <w:tcPr>
            <w:tcW w:w="566" w:type="dxa"/>
            <w:vMerge/>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2D6FF1F" w14:textId="07001A0D" w:rsidR="002302FC" w:rsidRPr="002302FC" w:rsidRDefault="002302FC" w:rsidP="00B66918">
            <w:pPr>
              <w:spacing w:before="0"/>
              <w:ind w:right="0"/>
              <w:jc w:val="center"/>
              <w:rPr>
                <w:rFonts w:ascii="Arial" w:eastAsia="Times New Roman" w:hAnsi="Arial" w:cs="Arial"/>
                <w:color w:val="000000"/>
                <w:sz w:val="14"/>
                <w:szCs w:val="14"/>
                <w:lang w:val="es-CO" w:eastAsia="es-CO"/>
              </w:rPr>
            </w:pPr>
          </w:p>
        </w:tc>
        <w:tc>
          <w:tcPr>
            <w:tcW w:w="3913" w:type="dxa"/>
            <w:vMerge/>
            <w:tcBorders>
              <w:top w:val="single" w:sz="4" w:space="0" w:color="auto"/>
              <w:left w:val="single" w:sz="4" w:space="0" w:color="auto"/>
              <w:bottom w:val="single" w:sz="4" w:space="0" w:color="auto"/>
              <w:right w:val="single" w:sz="4" w:space="0" w:color="auto"/>
            </w:tcBorders>
            <w:vAlign w:val="center"/>
            <w:hideMark/>
          </w:tcPr>
          <w:p w14:paraId="1D062F37" w14:textId="77777777" w:rsidR="002302FC" w:rsidRPr="002302FC" w:rsidRDefault="002302FC" w:rsidP="00B66918">
            <w:pPr>
              <w:spacing w:before="0"/>
              <w:ind w:right="0"/>
              <w:jc w:val="left"/>
              <w:rPr>
                <w:rFonts w:ascii="Arial" w:eastAsia="Times New Roman" w:hAnsi="Arial" w:cs="Arial"/>
                <w:color w:val="002060"/>
                <w:sz w:val="14"/>
                <w:szCs w:val="14"/>
                <w:lang w:val="es-CO" w:eastAsia="es-CO"/>
              </w:rPr>
            </w:pPr>
          </w:p>
        </w:tc>
        <w:tc>
          <w:tcPr>
            <w:tcW w:w="452"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114E1A7D" w14:textId="77777777" w:rsidR="002302FC" w:rsidRPr="002302FC" w:rsidRDefault="002302FC" w:rsidP="00B66918">
            <w:pPr>
              <w:spacing w:before="0"/>
              <w:ind w:right="0"/>
              <w:jc w:val="center"/>
              <w:rPr>
                <w:rFonts w:ascii="Arial" w:eastAsia="Times New Roman" w:hAnsi="Arial" w:cs="Arial"/>
                <w:b/>
                <w:bCs/>
                <w:color w:val="002060"/>
                <w:sz w:val="14"/>
                <w:szCs w:val="14"/>
                <w:lang w:val="es-CO" w:eastAsia="es-CO"/>
              </w:rPr>
            </w:pPr>
            <w:r w:rsidRPr="002302FC">
              <w:rPr>
                <w:rFonts w:ascii="Arial" w:eastAsia="Times New Roman" w:hAnsi="Arial" w:cs="Arial"/>
                <w:b/>
                <w:bCs/>
                <w:color w:val="002060"/>
                <w:sz w:val="14"/>
                <w:szCs w:val="14"/>
                <w:lang w:val="es-CO" w:eastAsia="es-CO"/>
              </w:rPr>
              <w:t>1. Equilibrio Psicosocial</w:t>
            </w:r>
          </w:p>
        </w:tc>
        <w:tc>
          <w:tcPr>
            <w:tcW w:w="550"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7C5AE827" w14:textId="77777777" w:rsidR="002302FC" w:rsidRPr="002302FC" w:rsidRDefault="002302FC" w:rsidP="00B66918">
            <w:pPr>
              <w:spacing w:before="0"/>
              <w:ind w:right="0"/>
              <w:jc w:val="center"/>
              <w:rPr>
                <w:rFonts w:ascii="Arial" w:eastAsia="Times New Roman" w:hAnsi="Arial" w:cs="Arial"/>
                <w:b/>
                <w:bCs/>
                <w:color w:val="002060"/>
                <w:sz w:val="14"/>
                <w:szCs w:val="14"/>
                <w:lang w:val="es-CO" w:eastAsia="es-CO"/>
              </w:rPr>
            </w:pPr>
            <w:r w:rsidRPr="002302FC">
              <w:rPr>
                <w:rFonts w:ascii="Arial" w:eastAsia="Times New Roman" w:hAnsi="Arial" w:cs="Arial"/>
                <w:b/>
                <w:bCs/>
                <w:color w:val="002060"/>
                <w:sz w:val="14"/>
                <w:szCs w:val="14"/>
                <w:lang w:val="es-CO" w:eastAsia="es-CO"/>
              </w:rPr>
              <w:t>2.  Salud Mental</w:t>
            </w:r>
          </w:p>
        </w:tc>
        <w:tc>
          <w:tcPr>
            <w:tcW w:w="489"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46890998" w14:textId="77777777" w:rsidR="002302FC" w:rsidRPr="002302FC" w:rsidRDefault="002302FC" w:rsidP="00B66918">
            <w:pPr>
              <w:spacing w:before="0"/>
              <w:ind w:right="0"/>
              <w:jc w:val="center"/>
              <w:rPr>
                <w:rFonts w:ascii="Arial" w:eastAsia="Times New Roman" w:hAnsi="Arial" w:cs="Arial"/>
                <w:b/>
                <w:bCs/>
                <w:color w:val="002060"/>
                <w:sz w:val="14"/>
                <w:szCs w:val="14"/>
                <w:lang w:val="es-CO" w:eastAsia="es-CO"/>
              </w:rPr>
            </w:pPr>
            <w:r w:rsidRPr="002302FC">
              <w:rPr>
                <w:rFonts w:ascii="Arial" w:eastAsia="Times New Roman" w:hAnsi="Arial" w:cs="Arial"/>
                <w:b/>
                <w:bCs/>
                <w:color w:val="002060"/>
                <w:sz w:val="14"/>
                <w:szCs w:val="14"/>
                <w:lang w:val="es-CO" w:eastAsia="es-CO"/>
              </w:rPr>
              <w:t>3. Convivencia Social</w:t>
            </w:r>
          </w:p>
        </w:tc>
        <w:tc>
          <w:tcPr>
            <w:tcW w:w="566"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1241D594" w14:textId="77777777" w:rsidR="002302FC" w:rsidRPr="002302FC" w:rsidRDefault="002302FC" w:rsidP="00B66918">
            <w:pPr>
              <w:spacing w:before="0"/>
              <w:ind w:right="0"/>
              <w:jc w:val="center"/>
              <w:rPr>
                <w:rFonts w:ascii="Arial" w:eastAsia="Times New Roman" w:hAnsi="Arial" w:cs="Arial"/>
                <w:b/>
                <w:bCs/>
                <w:color w:val="002060"/>
                <w:sz w:val="14"/>
                <w:szCs w:val="14"/>
                <w:lang w:val="es-CO" w:eastAsia="es-CO"/>
              </w:rPr>
            </w:pPr>
            <w:r w:rsidRPr="002302FC">
              <w:rPr>
                <w:rFonts w:ascii="Arial" w:eastAsia="Times New Roman" w:hAnsi="Arial" w:cs="Arial"/>
                <w:b/>
                <w:bCs/>
                <w:color w:val="002060"/>
                <w:sz w:val="14"/>
                <w:szCs w:val="14"/>
                <w:lang w:val="es-CO" w:eastAsia="es-CO"/>
              </w:rPr>
              <w:t>4.  Alianzas Interinstitucionales</w:t>
            </w:r>
          </w:p>
        </w:tc>
        <w:tc>
          <w:tcPr>
            <w:tcW w:w="460"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02AB3B94" w14:textId="77777777" w:rsidR="002302FC" w:rsidRPr="002302FC" w:rsidRDefault="002302FC" w:rsidP="00B66918">
            <w:pPr>
              <w:spacing w:before="0"/>
              <w:ind w:right="0"/>
              <w:jc w:val="center"/>
              <w:rPr>
                <w:rFonts w:ascii="Arial" w:eastAsia="Times New Roman" w:hAnsi="Arial" w:cs="Arial"/>
                <w:b/>
                <w:bCs/>
                <w:color w:val="002060"/>
                <w:sz w:val="14"/>
                <w:szCs w:val="14"/>
                <w:lang w:val="es-CO" w:eastAsia="es-CO"/>
              </w:rPr>
            </w:pPr>
            <w:r w:rsidRPr="002302FC">
              <w:rPr>
                <w:rFonts w:ascii="Arial" w:eastAsia="Times New Roman" w:hAnsi="Arial" w:cs="Arial"/>
                <w:b/>
                <w:bCs/>
                <w:color w:val="002060"/>
                <w:sz w:val="14"/>
                <w:szCs w:val="14"/>
                <w:lang w:val="es-CO" w:eastAsia="es-CO"/>
              </w:rPr>
              <w:t>5. Transformación Digital</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7E1941B4"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9FA854A"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AD82BD9"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216CDA5"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FDBF40D"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42E9102"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97DBDFC"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7EE5898"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DC99637"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73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9946B09"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DDB14CF"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548"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8BA0930"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c>
          <w:tcPr>
            <w:tcW w:w="811"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3FF54ED" w14:textId="77777777" w:rsidR="002302FC" w:rsidRPr="002302FC" w:rsidRDefault="002302FC" w:rsidP="00B66918">
            <w:pPr>
              <w:spacing w:before="0"/>
              <w:ind w:right="0"/>
              <w:jc w:val="center"/>
              <w:rPr>
                <w:rFonts w:ascii="Arial" w:eastAsia="Times New Roman" w:hAnsi="Arial" w:cs="Arial"/>
                <w:b/>
                <w:bCs/>
                <w:color w:val="FFFFFF"/>
                <w:sz w:val="14"/>
                <w:szCs w:val="14"/>
                <w:lang w:val="es-CO" w:eastAsia="es-CO"/>
              </w:rPr>
            </w:pPr>
            <w:r w:rsidRPr="002302FC">
              <w:rPr>
                <w:rFonts w:ascii="Arial" w:eastAsia="Times New Roman" w:hAnsi="Arial" w:cs="Arial"/>
                <w:b/>
                <w:bCs/>
                <w:color w:val="FFFFFF"/>
                <w:sz w:val="14"/>
                <w:szCs w:val="14"/>
                <w:lang w:val="es-CO" w:eastAsia="es-CO"/>
              </w:rPr>
              <w:t>Prog.</w:t>
            </w:r>
          </w:p>
        </w:tc>
      </w:tr>
      <w:tr w:rsidR="002302FC" w:rsidRPr="002302FC" w14:paraId="25C895F2"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5A4D8" w14:textId="2DC5FD0E"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E1B18F"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Promoción y prevención de la Salud</w:t>
            </w:r>
          </w:p>
        </w:tc>
        <w:tc>
          <w:tcPr>
            <w:tcW w:w="4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65928B" w14:textId="7E9188B8"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B39EEF" w14:textId="3036EB03"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E518C2" w14:textId="45E2A8C8"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F38D76" w14:textId="2371E091"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86D08A" w14:textId="62C0E155"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FB34D1"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262B5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59745C"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D1B96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C25EEF"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C0F1B5"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05826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684E22"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8A485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06113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CF3C20"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428D0A"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298462"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r>
      <w:tr w:rsidR="002302FC" w:rsidRPr="002302FC" w14:paraId="480995B5" w14:textId="77777777" w:rsidTr="002302FC">
        <w:trPr>
          <w:trHeight w:val="299"/>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D1F96" w14:textId="06230C25"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17996" w14:textId="77777777" w:rsidR="002302FC" w:rsidRPr="002302FC" w:rsidRDefault="002302FC" w:rsidP="00B66918">
            <w:pPr>
              <w:spacing w:before="0"/>
              <w:ind w:right="0"/>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Espacios de práctica deportiva</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23CE4"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6E905"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637C4" w14:textId="1C915EB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6109A"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4</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7B8D6" w14:textId="0FEC188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AE23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5A7E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74B2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A987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4E70444"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B56A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930F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8795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3602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DCEA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DC5D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CB06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779E88"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7605DAB"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1137A" w14:textId="4C08D3AC"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4F72D"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Taller manejo de ansiedad y depresión</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5B5A9B" w14:textId="6F74EE44"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AFBD4F"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FE40BD" w14:textId="73E5ABF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065F9C" w14:textId="4D045B3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8EE96B" w14:textId="3B2CE18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D908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F538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47DF" w14:textId="77777777" w:rsidR="002302FC" w:rsidRPr="002302FC" w:rsidRDefault="002302FC" w:rsidP="00B66918">
            <w:pPr>
              <w:spacing w:before="0"/>
              <w:ind w:right="0"/>
              <w:jc w:val="center"/>
              <w:rPr>
                <w:rFonts w:ascii="Calibri" w:eastAsia="Times New Roman" w:hAnsi="Calibri" w:cs="Calibri"/>
                <w:color w:val="000000"/>
                <w:sz w:val="14"/>
                <w:szCs w:val="14"/>
                <w:lang w:val="es-CO" w:eastAsia="es-CO"/>
              </w:rPr>
            </w:pPr>
            <w:r w:rsidRPr="002302FC">
              <w:rPr>
                <w:rFonts w:ascii="Calibri" w:eastAsia="Times New Roman" w:hAnsi="Calibri" w:cs="Calibri"/>
                <w:color w:val="000000"/>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0A15" w14:textId="77777777" w:rsidR="002302FC" w:rsidRPr="002302FC" w:rsidRDefault="002302FC" w:rsidP="00B66918">
            <w:pPr>
              <w:spacing w:before="0"/>
              <w:ind w:right="0"/>
              <w:jc w:val="center"/>
              <w:rPr>
                <w:rFonts w:ascii="Calibri" w:eastAsia="Times New Roman" w:hAnsi="Calibri" w:cs="Calibri"/>
                <w:color w:val="000000"/>
                <w:sz w:val="14"/>
                <w:szCs w:val="14"/>
                <w:lang w:val="es-CO" w:eastAsia="es-CO"/>
              </w:rPr>
            </w:pPr>
            <w:r w:rsidRPr="002302FC">
              <w:rPr>
                <w:rFonts w:ascii="Calibri" w:eastAsia="Times New Roman" w:hAnsi="Calibri" w:cs="Calibri"/>
                <w:color w:val="000000"/>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D99D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B31775"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7BB4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72E4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69A0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FE8A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CBD3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38E2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F1E162"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5AF71B12"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65218" w14:textId="56CFB5BF"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B84EEA"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Talleres de hábitos alimenticios/ Cocina</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B84BF0" w14:textId="43D555A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46035D"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FBE412" w14:textId="6A44D949"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6965D9" w14:textId="6E50C6F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751178" w14:textId="2BEEF9A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C080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DC44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06ED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87EF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C0CFE"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B53C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8C0A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644AB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4471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7548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2BAE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8ED0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3AB3AB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6F1A85AD"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67707" w14:textId="301FDA3B"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4</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11A30" w14:textId="77777777" w:rsidR="002302FC" w:rsidRPr="002302FC" w:rsidRDefault="002302FC" w:rsidP="00B66918">
            <w:pPr>
              <w:spacing w:before="0"/>
              <w:ind w:right="0"/>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Visitas Guiadas / Caminatas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68AB0" w14:textId="09ED6859"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36752"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F5F0C" w14:textId="73C8D38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E3A48" w14:textId="7A67E0E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EBDB6" w14:textId="7E2B9EF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0DC2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A0F91"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41A3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FC44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A502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02D3E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6DFB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130D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FFAAAC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56603"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7564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5F62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910284"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2</w:t>
            </w:r>
          </w:p>
        </w:tc>
      </w:tr>
      <w:tr w:rsidR="002302FC" w:rsidRPr="002302FC" w14:paraId="7EAE8A3C"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72446" w14:textId="1D04C82C"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5</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776F5" w14:textId="77777777" w:rsidR="002302FC" w:rsidRPr="002302FC" w:rsidRDefault="002302FC" w:rsidP="00B66918">
            <w:pPr>
              <w:spacing w:before="0"/>
              <w:ind w:right="0"/>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Incentivo a la lectura</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B7390" w14:textId="6A7E214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D3DFE"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01B95" w14:textId="03CE850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E298" w14:textId="24D1D27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7B54A" w14:textId="20838A7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2AA1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A51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7B4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64788"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061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DB0D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985238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1F27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0F24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E58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5640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B730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A8B181"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3C6D0E40"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A20FA" w14:textId="5ABC58B9"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6</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CFCFFD"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Torneo de Bolos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B0D75"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1.1,3</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FEE62"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2.2</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91E3C" w14:textId="7164381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9CEB9" w14:textId="2CC8DF64"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C4A7A" w14:textId="312EBDB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1F7C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C1FE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0D62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586D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1D8A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0E7D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7A0768"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AE96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8552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893D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D4A1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F64A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74A1B9"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34B444CA"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87123" w14:textId="720C964E"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A914EC"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xml:space="preserve">Fortalecimiento del Clima Laboral </w:t>
            </w:r>
          </w:p>
        </w:tc>
        <w:tc>
          <w:tcPr>
            <w:tcW w:w="4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9466F8" w14:textId="693207A0"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3F0BA3" w14:textId="3F5B6AA7"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AE5A5D" w14:textId="3117673B"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CD55B7" w14:textId="69DFFEC0"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5DFC3C" w14:textId="513CEE0E"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A270D3"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CF1F1F"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E9EB9D"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00A98C"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752C9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3C5055"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E29E8C"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E9609D"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2C355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06F6F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3D299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7140C1"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CDD6C0"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r>
      <w:tr w:rsidR="002302FC" w:rsidRPr="002302FC" w14:paraId="39E53BEF"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FC657" w14:textId="5A699D74"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7</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899A0"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Fortalecimiento de habilidades blandas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A5470" w14:textId="298574E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617D7"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D740F" w14:textId="7FE3091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A654C" w14:textId="43E01676"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D0C92" w14:textId="06CA90C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80F8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8D41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D174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1C21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1113A"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EC28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A64F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6DFB449"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457F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EA97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38303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F979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87200B"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2</w:t>
            </w:r>
          </w:p>
        </w:tc>
      </w:tr>
      <w:tr w:rsidR="002302FC" w:rsidRPr="002302FC" w14:paraId="453A21CF"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91611" w14:textId="0B018025"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8</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066A3"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 xml:space="preserve">Bonos Navideños </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3E5A99"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1.3</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68243" w14:textId="241FCE19"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026B8" w14:textId="73325F5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A4DA3" w14:textId="6E80404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15C86" w14:textId="492FD71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7799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15C5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F78F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1CC3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4444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D348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446B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93B4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5305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BA5D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A5D9B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ED6B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BA00704"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0774031E"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FD7B1" w14:textId="642840C2"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9</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284CE"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Dia de la Familia</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DB512"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1.2</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82C09" w14:textId="4B5A5BD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E2D77" w14:textId="6482884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2D9B1" w14:textId="7EB2A33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61C45" w14:textId="262D7C1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72E3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3C29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CE03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365A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F2A7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D8BB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6064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BDC5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0A37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FBC5F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7C98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C71F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1C72FC"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7EAD13F1"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85A03" w14:textId="5143A269"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10</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1DCD6"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Actividad Cultural - Cine - Teatro</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DCFA"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377D" w14:textId="39FEF7F1"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899FE" w14:textId="057AB41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8681B" w14:textId="4F5C9506"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D4EA" w14:textId="2DCDF4E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ADE3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BA93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77687"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AE0D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FD8F0"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5E26AAB"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092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2C75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6ABA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E52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1D6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78A6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20681C3"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0656F9AF" w14:textId="77777777" w:rsidTr="002302FC">
        <w:trPr>
          <w:trHeight w:val="492"/>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2F95D" w14:textId="4E9D5A40"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11</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54585"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Acciones para promover la Inclusión Laboral, Diversidad y Equidad</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C8C5E6" w14:textId="51380C3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CE671" w14:textId="6E3987D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14762"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3</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C3545"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4</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47A85" w14:textId="301C8E6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D341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3D58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39C5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80CE6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C273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9D10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50E7F"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A223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03AA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5FC5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F7FB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4241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DA5E0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CE0EEC4"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563B3" w14:textId="5434216B"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12</w:t>
            </w:r>
          </w:p>
        </w:tc>
        <w:tc>
          <w:tcPr>
            <w:tcW w:w="391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6BE9B8D"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Medición Clima laboral /ambiente organizacional</w:t>
            </w:r>
          </w:p>
        </w:tc>
        <w:tc>
          <w:tcPr>
            <w:tcW w:w="452"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9623BAD"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w:t>
            </w:r>
          </w:p>
        </w:tc>
        <w:tc>
          <w:tcPr>
            <w:tcW w:w="5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8983250"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w:t>
            </w:r>
          </w:p>
        </w:tc>
        <w:tc>
          <w:tcPr>
            <w:tcW w:w="48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1CF186D" w14:textId="5290F7A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E906FB" w14:textId="1E7914B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6BDAEE9" w14:textId="261C648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5EC17C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D59262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0197F7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D3C7F4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4ECA33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53E280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C91A2F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A253664"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0A48CB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3B83CF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E070DA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FA3504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4C803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8695DC3"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4B509" w14:textId="7A9EEB32"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13</w:t>
            </w:r>
          </w:p>
        </w:tc>
        <w:tc>
          <w:tcPr>
            <w:tcW w:w="391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D120053"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Identificación de la cultura Organizacional</w:t>
            </w:r>
          </w:p>
        </w:tc>
        <w:tc>
          <w:tcPr>
            <w:tcW w:w="452"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6A332E9"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w:t>
            </w:r>
          </w:p>
        </w:tc>
        <w:tc>
          <w:tcPr>
            <w:tcW w:w="5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DE50EC6" w14:textId="2A4A7EA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774C522" w14:textId="06E9385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5BB5EED" w14:textId="3C24190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0357F12" w14:textId="4FE037A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F58884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270716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EBBF21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43E6A7"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6F45D6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7B0E06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79CFBE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C7785E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05904B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21624B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68A4FB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321599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774A47"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81F7B43"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ED5C3" w14:textId="686CD496"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14</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B5E1A"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Vacaciones Recreativas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5D120"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1.2</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4B5FA" w14:textId="67C4821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6339A" w14:textId="78BEDC6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6777B" w14:textId="4D1A62E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29009" w14:textId="085087E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C87E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6929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1A2D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1B82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1742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29FF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E9FD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7CDC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E4C1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93A2EC7"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15E0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06B2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BAF395"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30F0655C" w14:textId="77777777" w:rsidTr="002302FC">
        <w:trPr>
          <w:trHeight w:val="492"/>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894E6" w14:textId="3C11F05D"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15</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53A68"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Acompañamiento a servidores en duelo por fallecimiento familiares</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958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C201C" w14:textId="1479FF1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89C93" w14:textId="273CA16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B9B66" w14:textId="5C07AF4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59CC1" w14:textId="2DDCE521"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B65F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3840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BFAF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6F4E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E7D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D2D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3505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EBEC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8F1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076A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4532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8C62C5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5A11D5E"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5801757C"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D3578" w14:textId="65DBA238"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A8F52B"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Reconocimientos / Talleres</w:t>
            </w:r>
          </w:p>
        </w:tc>
        <w:tc>
          <w:tcPr>
            <w:tcW w:w="4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D22B6A" w14:textId="0E4EF9C2"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D87592" w14:textId="06D047FE"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2349BE" w14:textId="7F669DCE"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D0C07C" w14:textId="1EC0F36E"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75334F" w14:textId="6B4785B8"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3E2481"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0B5BA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C7F9FF"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CE8DDE"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255C81"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5ABF6B"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6E3DC5"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44767F"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82CE5C"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392A9"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8E452D"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00726A"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3226A6"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r>
      <w:tr w:rsidR="002302FC" w:rsidRPr="002302FC" w14:paraId="35E3EFE4"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50551" w14:textId="1805A97F"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16</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9C427"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Dia de la Mujer</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6C9D5" w14:textId="31E1DDF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9DD07" w14:textId="410D9CA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7117B4" w14:textId="423FB4E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A73D25" w14:textId="210B833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E16584" w14:textId="51B4CC0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0782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F7DE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C5D4D0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FC32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F8EC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65F8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BD76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41D2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04A7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5D8D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CF55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C014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D894334"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F9C0E70" w14:textId="77777777" w:rsidTr="002302FC">
        <w:trPr>
          <w:trHeight w:val="492"/>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6DB0B" w14:textId="5055AE28"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17</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DE6F9"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 xml:space="preserve">Conmemoración a labor de las secretarias y secretarios del Distrito </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52BE37"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582311" w14:textId="2003676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4609E9" w14:textId="3DA3C6B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6F51B" w14:textId="4F0B5FED"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5CEE6" w14:textId="026BF43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F08F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81F5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858A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DDEC4AE"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C2D4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14C5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9855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CF9C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7105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B03F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5030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343D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A6E96CE"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1BEDBB4D" w14:textId="77777777" w:rsidTr="002302FC">
        <w:trPr>
          <w:trHeight w:val="492"/>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2C1F8" w14:textId="67769960"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18</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8146C"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Conmemoración a la labor de los conductores y conductoras del Distrito</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743818"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8C7C8" w14:textId="0283E7A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54669" w14:textId="1959A73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ADC45" w14:textId="1F70BB66"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4130C4" w14:textId="42D202C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88B3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1D02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AC50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5703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DC8A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8ED5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350D2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5502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0C59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9923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A439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F868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594D0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52FC0EE8" w14:textId="77777777" w:rsidTr="002302FC">
        <w:trPr>
          <w:trHeight w:val="366"/>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728B5" w14:textId="73838592"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19</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4FEB" w14:textId="183C24BA"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Feria de Vivienda, Servicios o Emprendimientos</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3ABA1" w14:textId="0DC161F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C47B7" w14:textId="4ED6FF44"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7D8A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2A3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4</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FB12" w14:textId="290BADB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88A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3417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410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3933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C31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5BFBA4B"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ABBF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9E213"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2C99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AC2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434A6"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482C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EA9251"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587A967B" w14:textId="77777777" w:rsidTr="002302FC">
        <w:trPr>
          <w:trHeight w:val="575"/>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4C02F" w14:textId="2AAD857F"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lastRenderedPageBreak/>
              <w:t>20</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DA61D"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Divulgación Convenios interinstitucionales - Programa Servimos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3A749C" w14:textId="40133EE9"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9868DA" w14:textId="3D6141C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FB476A" w14:textId="5725D7B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EF8DA5"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4</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9A824" w14:textId="61D198E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4459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DB96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D485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78D928B"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B9CE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F7C3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E6269"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25B1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C7E0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ADC9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E03E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83D0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C79673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01DD0959" w14:textId="77777777" w:rsidTr="002302FC">
        <w:trPr>
          <w:trHeight w:val="740"/>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BC851" w14:textId="06E0F1EC"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21</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0D13F"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Actividades de identificación y prevención de situaciones asociadas al acoso laboral, sexual, ciberacoso y abuso de poder</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18479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8010E6"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2.1</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530AE" w14:textId="40E4388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9570F"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4</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8D97BD"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5</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31DD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C24A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633C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DBD8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0CA22A"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C8B3"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151A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616E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8C42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AD7A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FEB5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397D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144A79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0D92EC10"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C3A21" w14:textId="66226935"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0ED092"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Área de Calidad de Vida Laboral</w:t>
            </w:r>
          </w:p>
        </w:tc>
        <w:tc>
          <w:tcPr>
            <w:tcW w:w="4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642D94" w14:textId="0E586B22"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357DFB" w14:textId="7112A8A7"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72EB95D" w14:textId="73DCFC6F"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89DA96" w14:textId="7FCD3292"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937001" w14:textId="7E19FBCD"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3CA31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498333"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3AE6D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B67923"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51DB94"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61888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BF224B"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937822"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746CE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825E0B"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5E7F19"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3EB74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09F1EC"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r>
      <w:tr w:rsidR="002302FC" w:rsidRPr="002302FC" w14:paraId="632EEAEA" w14:textId="77777777" w:rsidTr="002302FC">
        <w:trPr>
          <w:trHeight w:val="325"/>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6E911" w14:textId="7CB31C0D"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22</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D82769"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 xml:space="preserve">Cierre de Gestión </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6CD91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D1EB94" w14:textId="45DDF5E9"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74F87" w14:textId="6F2FD10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C2C1CF" w14:textId="1872A3C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922541" w14:textId="0102DA66"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BD64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7327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7B13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61E0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A385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F9CE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2E7B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122B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E87C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B8BF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5AF8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06B2F8C"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B0BEA79"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170BBA18"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6ED60" w14:textId="310DADE1"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23</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FD319A"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Conmemoración Cumpleaños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49D7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1.3</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A9542" w14:textId="6581363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CDE84" w14:textId="290AFBC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314A1D" w14:textId="256923D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52469" w14:textId="4D91755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29CD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8F0D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CACF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379E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8A9C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D4F6E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FDE3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BF07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3F59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19A3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518B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E916F34"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C64187A"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2</w:t>
            </w:r>
          </w:p>
        </w:tc>
      </w:tr>
      <w:tr w:rsidR="002302FC" w:rsidRPr="002302FC" w14:paraId="0E0FB7CA" w14:textId="77777777" w:rsidTr="002302FC">
        <w:trPr>
          <w:trHeight w:val="492"/>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EDFEB" w14:textId="11911DE4"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24</w:t>
            </w:r>
          </w:p>
        </w:tc>
        <w:tc>
          <w:tcPr>
            <w:tcW w:w="3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12DC"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 xml:space="preserve">Jornadas Planeación Estratégica - </w:t>
            </w:r>
            <w:r w:rsidRPr="002302FC">
              <w:rPr>
                <w:rFonts w:ascii="Arial" w:eastAsia="Times New Roman" w:hAnsi="Arial" w:cs="Arial"/>
                <w:color w:val="000000"/>
                <w:sz w:val="14"/>
                <w:szCs w:val="14"/>
                <w:lang w:val="es-CO" w:eastAsia="es-CO"/>
              </w:rPr>
              <w:br/>
              <w:t>Café para Compartir - Encuentro Cultura Compartir</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6F9E"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FD73D" w14:textId="604FF401"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12D02" w14:textId="7650C34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6424" w14:textId="13611AE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9EAF" w14:textId="0F51866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25EB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9573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3E20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D2EDF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D0F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37BB" w14:textId="77777777" w:rsidR="002302FC" w:rsidRPr="002302FC" w:rsidRDefault="002302FC" w:rsidP="00B66918">
            <w:pPr>
              <w:spacing w:before="0"/>
              <w:ind w:right="0"/>
              <w:jc w:val="center"/>
              <w:rPr>
                <w:rFonts w:ascii="Arial" w:eastAsia="Times New Roman" w:hAnsi="Arial" w:cs="Arial"/>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18CAECB"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5B8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35B283"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E4A7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ABEB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47C3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9EAAEB"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3</w:t>
            </w:r>
          </w:p>
        </w:tc>
      </w:tr>
      <w:tr w:rsidR="002302FC" w:rsidRPr="002302FC" w14:paraId="64AC1A65"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A7FA0" w14:textId="0403C3A1"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25</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DC4B"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Actividad gratitud y fraternidad</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E171"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68EBC"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w:t>
            </w:r>
          </w:p>
        </w:tc>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7E3D" w14:textId="459DF4A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DCFFD" w14:textId="57BED52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F0FB" w14:textId="4F04EF8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99F6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4300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EDB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3A0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44F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9551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A81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6D4B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63C4FD1"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EFA1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E07A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22D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19B0F6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F4521FB"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D854F" w14:textId="57967102"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26</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7001C4"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Programa de Pre-pensionados</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07C6B"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1E1E5"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3403E8" w14:textId="0B65A8C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69C78"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2D827C" w14:textId="560947A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38F2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8EA7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8DDA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D4A5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A5F5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8AE7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958C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5F0A750"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F75B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2C1A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CAA1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52C0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782C37"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3A7967C3"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57885" w14:textId="09948248"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27</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D5417"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 xml:space="preserve">Acompañamiento Retiro </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FE506"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1.1</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B1FBE3"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2</w:t>
            </w: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18EBBD" w14:textId="3D0F2F62"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1874F3"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4B461A" w14:textId="0A99884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D134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9A81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1782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A6FA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AB94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91CD0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44EC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F071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F5B7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5A05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583A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840C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77B264F"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1E80E4B3"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E6D1E" w14:textId="15B5E033"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FD0A77"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xml:space="preserve">Programa de Incentivos </w:t>
            </w:r>
          </w:p>
        </w:tc>
        <w:tc>
          <w:tcPr>
            <w:tcW w:w="4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8746A8" w14:textId="3F0E2F83"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AE632F" w14:textId="1E418A03"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1FFF34" w14:textId="53584B43"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8E54C5" w14:textId="7D4C2FB0"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56CC1A" w14:textId="6ECE77C8"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E0E6AC"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FE3D88"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8B7DB8"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62EA9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CE682A"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7EEDC6"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74889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A8E384"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2D36EA"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A08181"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950B2D"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DAAAF8"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DDBBF7"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r>
      <w:tr w:rsidR="002302FC" w:rsidRPr="002302FC" w14:paraId="7583D510"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26511" w14:textId="6BA4ADE4"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28</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7C264E"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 xml:space="preserve">Apoyos Educativos </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D62BBF" w14:textId="01D635D0"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58F4B6" w14:textId="11DB0D4F"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0B80B" w14:textId="1B9A51A4"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1543D" w14:textId="0A3AC511"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984A0" w14:textId="0BA6D16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1A72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6190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BBCB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2E29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C74B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6FFA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A7BB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8F15A"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FC35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4C80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B7B7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FBFE16"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F4F6FE1"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31289ED2"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1CE35" w14:textId="247B10F8"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29</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0A9C9"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Equipos de trabajo - Innovación</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9E5863"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1.3</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B1BC08" w14:textId="19BC270D"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77896" w14:textId="6232CDE6"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2A1219" w14:textId="5211E8E4"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50972" w14:textId="142041B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8356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49CC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0917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A052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5AC52"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0B43B"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F31C0"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43EF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01D4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0630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3138711"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15F55"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2316A5"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149DD731"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1A0D2" w14:textId="5497138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30</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3A3E2" w14:textId="77777777"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Reconocimiento a la labor</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92D7DD" w14:textId="348660AD"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00D0E" w14:textId="22379A1A"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1C5C7" w14:textId="4A1F9556"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D2827" w14:textId="38B0DF6E"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A373D" w14:textId="74785AF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D52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0447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05623"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557A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1755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E8CC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C6F5C"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902E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2042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6460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8552E"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4A87DC3"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EED673A"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193662B6" w14:textId="77777777" w:rsidTr="002302FC">
        <w:trPr>
          <w:trHeight w:val="366"/>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53258" w14:textId="7F3D455E"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31</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90EA6" w14:textId="4C415CCD" w:rsidR="002302FC" w:rsidRPr="002302FC" w:rsidRDefault="002302FC" w:rsidP="00B66918">
            <w:pPr>
              <w:spacing w:before="0"/>
              <w:ind w:right="0"/>
              <w:jc w:val="left"/>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Mejores funcionarios 2021-2022</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39E03" w14:textId="77777777" w:rsidR="002302FC" w:rsidRPr="002302FC" w:rsidRDefault="002302FC" w:rsidP="00BB321A">
            <w:pPr>
              <w:spacing w:before="0"/>
              <w:ind w:right="0"/>
              <w:jc w:val="center"/>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1.3</w:t>
            </w: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1E3A1" w14:textId="4846DE6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69225" w14:textId="61CE9DBC"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17C9E" w14:textId="4E86155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697CF" w14:textId="08EE18A8"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AB4F1"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C6C1A"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BE029"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36002"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701C4"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BC2A0"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F5648DE"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65733"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BFE65"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B2B6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BF50A"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46171" w14:textId="77777777"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AAF999"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4370981E"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5AAF8" w14:textId="1430BCD3"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2CD78A" w14:textId="77777777" w:rsidR="002302FC" w:rsidRPr="002302FC" w:rsidRDefault="002302FC" w:rsidP="00B66918">
            <w:pPr>
              <w:spacing w:before="0"/>
              <w:ind w:right="0"/>
              <w:jc w:val="left"/>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Planeación</w:t>
            </w:r>
          </w:p>
        </w:tc>
        <w:tc>
          <w:tcPr>
            <w:tcW w:w="4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55B51C" w14:textId="31349B48"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119CE9" w14:textId="4A35E01D"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BD50CB" w14:textId="0FE392E7"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D1446D" w14:textId="28875DA5"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3AEAC7" w14:textId="6C203F7B" w:rsidR="002302FC" w:rsidRPr="002302FC" w:rsidRDefault="002302FC" w:rsidP="00BB321A">
            <w:pPr>
              <w:spacing w:before="0"/>
              <w:ind w:right="0"/>
              <w:jc w:val="center"/>
              <w:rPr>
                <w:rFonts w:ascii="Arial" w:eastAsia="Times New Roman" w:hAnsi="Arial" w:cs="Arial"/>
                <w:b/>
                <w:bCs/>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4DC4B0"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7F5919"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89E0A9"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7C7F4D"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2C6085"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7FCD53"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F49823"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7D25EC"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2492D8"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224694"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A7B00"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4D83BE"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c>
          <w:tcPr>
            <w:tcW w:w="81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C3FA92" w14:textId="77777777" w:rsidR="002302FC" w:rsidRPr="002302FC" w:rsidRDefault="002302FC" w:rsidP="00B66918">
            <w:pPr>
              <w:spacing w:before="0"/>
              <w:ind w:right="0"/>
              <w:jc w:val="center"/>
              <w:rPr>
                <w:rFonts w:ascii="Arial" w:eastAsia="Times New Roman" w:hAnsi="Arial" w:cs="Arial"/>
                <w:b/>
                <w:bCs/>
                <w:sz w:val="14"/>
                <w:szCs w:val="14"/>
                <w:lang w:val="es-CO" w:eastAsia="es-CO"/>
              </w:rPr>
            </w:pPr>
            <w:r w:rsidRPr="002302FC">
              <w:rPr>
                <w:rFonts w:ascii="Arial" w:eastAsia="Times New Roman" w:hAnsi="Arial" w:cs="Arial"/>
                <w:b/>
                <w:bCs/>
                <w:sz w:val="14"/>
                <w:szCs w:val="14"/>
                <w:lang w:val="es-CO" w:eastAsia="es-CO"/>
              </w:rPr>
              <w:t> </w:t>
            </w:r>
          </w:p>
        </w:tc>
      </w:tr>
      <w:tr w:rsidR="002302FC" w:rsidRPr="002302FC" w14:paraId="71361456" w14:textId="77777777" w:rsidTr="002302FC">
        <w:trPr>
          <w:trHeight w:val="1124"/>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89203" w14:textId="2B4F7CA8"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32</w:t>
            </w:r>
          </w:p>
        </w:tc>
        <w:tc>
          <w:tcPr>
            <w:tcW w:w="3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65221" w14:textId="77777777" w:rsidR="002302FC" w:rsidRPr="002302FC" w:rsidRDefault="002302FC" w:rsidP="00B66918">
            <w:pPr>
              <w:spacing w:before="0"/>
              <w:ind w:right="0"/>
              <w:rPr>
                <w:rFonts w:ascii="Arial" w:eastAsia="Times New Roman" w:hAnsi="Arial" w:cs="Arial"/>
                <w:color w:val="000000"/>
                <w:sz w:val="14"/>
                <w:szCs w:val="14"/>
                <w:lang w:val="es-CO" w:eastAsia="es-CO"/>
              </w:rPr>
            </w:pPr>
            <w:r w:rsidRPr="002302FC">
              <w:rPr>
                <w:rFonts w:ascii="Arial" w:eastAsia="Times New Roman" w:hAnsi="Arial" w:cs="Arial"/>
                <w:color w:val="000000"/>
                <w:sz w:val="14"/>
                <w:szCs w:val="14"/>
                <w:lang w:val="es-CO" w:eastAsia="es-CO"/>
              </w:rPr>
              <w:t>Recopilar y analizar la información para la construcción del Plan de Estímulos en Incentivos 2023: - Necesidades de bienestar y demás informes, mediciones, diagnósticos que se hallan realizado en el 2022</w:t>
            </w:r>
          </w:p>
        </w:tc>
        <w:tc>
          <w:tcPr>
            <w:tcW w:w="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9C269" w14:textId="2C3048E5"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C40AE3" w14:textId="536952BB"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E29103" w14:textId="0A97AC19"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E20552" w14:textId="77B1FE97"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F2DD7A" w14:textId="0280D9F3" w:rsidR="002302FC" w:rsidRPr="002302FC" w:rsidRDefault="002302FC" w:rsidP="00BB321A">
            <w:pPr>
              <w:spacing w:before="0"/>
              <w:ind w:right="0"/>
              <w:jc w:val="center"/>
              <w:rPr>
                <w:rFonts w:ascii="Arial" w:eastAsia="Times New Roman" w:hAnsi="Arial" w:cs="Arial"/>
                <w:color w:val="002060"/>
                <w:sz w:val="14"/>
                <w:szCs w:val="14"/>
                <w:lang w:val="es-CO" w:eastAsia="es-CO"/>
              </w:rPr>
            </w:pP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75E1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2AC11"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FFC17"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6D81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DE7F8"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8CC3D"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0345F"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6162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C9064"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C04F9"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7AA96" w14:textId="77777777" w:rsidR="002302FC" w:rsidRPr="002302FC" w:rsidRDefault="002302FC" w:rsidP="00B66918">
            <w:pPr>
              <w:spacing w:before="0"/>
              <w:ind w:right="0"/>
              <w:jc w:val="center"/>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D580612"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c>
          <w:tcPr>
            <w:tcW w:w="81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EDC89D" w14:textId="77777777" w:rsidR="002302FC" w:rsidRPr="002302FC" w:rsidRDefault="002302FC" w:rsidP="00B66918">
            <w:pPr>
              <w:spacing w:before="0"/>
              <w:ind w:right="0"/>
              <w:jc w:val="center"/>
              <w:rPr>
                <w:rFonts w:ascii="Arial" w:eastAsia="Times New Roman" w:hAnsi="Arial" w:cs="Arial"/>
                <w:color w:val="8EA9DB"/>
                <w:sz w:val="14"/>
                <w:szCs w:val="14"/>
                <w:lang w:val="es-CO" w:eastAsia="es-CO"/>
              </w:rPr>
            </w:pPr>
            <w:r w:rsidRPr="002302FC">
              <w:rPr>
                <w:rFonts w:ascii="Arial" w:eastAsia="Times New Roman" w:hAnsi="Arial" w:cs="Arial"/>
                <w:color w:val="8EA9DB"/>
                <w:sz w:val="14"/>
                <w:szCs w:val="14"/>
                <w:lang w:val="es-CO" w:eastAsia="es-CO"/>
              </w:rPr>
              <w:t>1</w:t>
            </w:r>
          </w:p>
        </w:tc>
      </w:tr>
      <w:tr w:rsidR="002302FC" w:rsidRPr="002302FC" w14:paraId="7F7B95BA" w14:textId="77777777" w:rsidTr="002302FC">
        <w:trPr>
          <w:trHeight w:val="287"/>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71743" w14:textId="4E9220CF" w:rsidR="002302FC" w:rsidRPr="002302FC" w:rsidRDefault="002302FC" w:rsidP="00B66918">
            <w:pPr>
              <w:spacing w:before="0"/>
              <w:ind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3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42E19" w14:textId="77777777" w:rsidR="002302FC" w:rsidRPr="002302FC" w:rsidRDefault="002302FC" w:rsidP="002302FC">
            <w:pPr>
              <w:spacing w:before="0"/>
              <w:ind w:left="768" w:right="0"/>
              <w:jc w:val="lef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 </w:t>
            </w:r>
          </w:p>
        </w:tc>
        <w:tc>
          <w:tcPr>
            <w:tcW w:w="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936DF" w14:textId="77777777" w:rsidR="002302FC" w:rsidRPr="002302FC" w:rsidRDefault="002302FC" w:rsidP="00B66918">
            <w:pPr>
              <w:spacing w:before="0"/>
              <w:ind w:right="0"/>
              <w:jc w:val="left"/>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 </w:t>
            </w:r>
          </w:p>
        </w:tc>
        <w:tc>
          <w:tcPr>
            <w:tcW w:w="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ACEEC" w14:textId="77777777" w:rsidR="002302FC" w:rsidRPr="002302FC" w:rsidRDefault="002302FC" w:rsidP="00B66918">
            <w:pPr>
              <w:spacing w:before="0"/>
              <w:ind w:right="0"/>
              <w:jc w:val="left"/>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 </w:t>
            </w:r>
          </w:p>
        </w:tc>
        <w:tc>
          <w:tcPr>
            <w:tcW w:w="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0F945" w14:textId="77777777" w:rsidR="002302FC" w:rsidRPr="002302FC" w:rsidRDefault="002302FC" w:rsidP="00B66918">
            <w:pPr>
              <w:spacing w:before="0"/>
              <w:ind w:right="0"/>
              <w:jc w:val="left"/>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7951F" w14:textId="77777777" w:rsidR="002302FC" w:rsidRPr="002302FC" w:rsidRDefault="002302FC" w:rsidP="00B66918">
            <w:pPr>
              <w:spacing w:before="0"/>
              <w:ind w:right="0"/>
              <w:jc w:val="left"/>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 </w:t>
            </w:r>
          </w:p>
        </w:tc>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0A3EC" w14:textId="77777777" w:rsidR="002302FC" w:rsidRPr="002302FC" w:rsidRDefault="002302FC" w:rsidP="00B66918">
            <w:pPr>
              <w:spacing w:before="0"/>
              <w:ind w:right="0"/>
              <w:jc w:val="left"/>
              <w:rPr>
                <w:rFonts w:ascii="Arial" w:eastAsia="Times New Roman" w:hAnsi="Arial" w:cs="Arial"/>
                <w:color w:val="002060"/>
                <w:sz w:val="14"/>
                <w:szCs w:val="14"/>
                <w:lang w:val="es-CO" w:eastAsia="es-CO"/>
              </w:rPr>
            </w:pPr>
            <w:r w:rsidRPr="002302FC">
              <w:rPr>
                <w:rFonts w:ascii="Arial" w:eastAsia="Times New Roman" w:hAnsi="Arial" w:cs="Arial"/>
                <w:color w:val="002060"/>
                <w:sz w:val="14"/>
                <w:szCs w:val="14"/>
                <w:lang w:val="es-CO" w:eastAsia="es-CO"/>
              </w:rPr>
              <w:t> </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D7085"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0</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28BB7"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0</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6A674"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1</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C61BF"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5</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E994D"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C1E2A"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6</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E04CD"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5</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B1A9F"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4</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8F9D7"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569CD"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2</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895E6"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w:t>
            </w:r>
          </w:p>
        </w:tc>
        <w:tc>
          <w:tcPr>
            <w:tcW w:w="5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B436A"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6</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60F73" w14:textId="77777777" w:rsidR="002302FC" w:rsidRPr="002302FC" w:rsidRDefault="002302FC" w:rsidP="00B66918">
            <w:pPr>
              <w:spacing w:before="0"/>
              <w:ind w:right="0"/>
              <w:jc w:val="right"/>
              <w:rPr>
                <w:rFonts w:ascii="Arial" w:eastAsia="Times New Roman" w:hAnsi="Arial" w:cs="Arial"/>
                <w:sz w:val="14"/>
                <w:szCs w:val="14"/>
                <w:lang w:val="es-CO" w:eastAsia="es-CO"/>
              </w:rPr>
            </w:pPr>
            <w:r w:rsidRPr="002302FC">
              <w:rPr>
                <w:rFonts w:ascii="Arial" w:eastAsia="Times New Roman" w:hAnsi="Arial" w:cs="Arial"/>
                <w:sz w:val="14"/>
                <w:szCs w:val="14"/>
                <w:lang w:val="es-CO" w:eastAsia="es-CO"/>
              </w:rPr>
              <w:t>37</w:t>
            </w:r>
          </w:p>
        </w:tc>
      </w:tr>
    </w:tbl>
    <w:p w14:paraId="432BF070" w14:textId="77777777" w:rsidR="00923115" w:rsidRDefault="00923115" w:rsidP="00923115">
      <w:pPr>
        <w:pStyle w:val="Ttulo2"/>
        <w:spacing w:before="195"/>
        <w:ind w:left="1508" w:firstLine="0"/>
        <w:rPr>
          <w:color w:val="1F4D78"/>
        </w:rPr>
      </w:pPr>
    </w:p>
    <w:p w14:paraId="179659E6" w14:textId="77777777" w:rsidR="00770B11" w:rsidRDefault="00770B11" w:rsidP="005E0ABD">
      <w:pPr>
        <w:spacing w:before="3"/>
        <w:ind w:left="1148"/>
        <w:jc w:val="center"/>
        <w:rPr>
          <w:rFonts w:ascii="Arial"/>
          <w:b/>
          <w:sz w:val="8"/>
        </w:rPr>
        <w:sectPr w:rsidR="00770B11" w:rsidSect="00DF2B52">
          <w:pgSz w:w="15840" w:h="12240" w:orient="landscape"/>
          <w:pgMar w:top="284" w:right="284" w:bottom="284" w:left="284" w:header="737" w:footer="1678" w:gutter="0"/>
          <w:cols w:space="720"/>
        </w:sectPr>
      </w:pPr>
    </w:p>
    <w:p w14:paraId="5650D523" w14:textId="77777777" w:rsidR="00BB5ADC" w:rsidRDefault="00BB5ADC" w:rsidP="005E0ABD">
      <w:pPr>
        <w:spacing w:before="3"/>
        <w:ind w:left="1148"/>
        <w:jc w:val="center"/>
        <w:rPr>
          <w:rFonts w:ascii="Arial"/>
          <w:b/>
          <w:sz w:val="8"/>
        </w:rPr>
      </w:pPr>
    </w:p>
    <w:p w14:paraId="7FFF4FB9" w14:textId="1EFF79CC" w:rsidR="00DA74A5" w:rsidRDefault="00ED7C0F" w:rsidP="00A02E61">
      <w:pPr>
        <w:spacing w:before="54" w:line="278" w:lineRule="auto"/>
        <w:ind w:left="851"/>
        <w:rPr>
          <w:spacing w:val="-47"/>
          <w:sz w:val="18"/>
        </w:rPr>
      </w:pPr>
      <w:r>
        <w:rPr>
          <w:sz w:val="18"/>
        </w:rPr>
        <w:t>Elabor</w:t>
      </w:r>
      <w:r w:rsidR="00DA74A5">
        <w:rPr>
          <w:sz w:val="18"/>
        </w:rPr>
        <w:t>ó</w:t>
      </w:r>
      <w:r>
        <w:rPr>
          <w:sz w:val="18"/>
        </w:rPr>
        <w:t xml:space="preserve">: </w:t>
      </w:r>
      <w:r w:rsidR="00643B33">
        <w:rPr>
          <w:sz w:val="18"/>
        </w:rPr>
        <w:t>Nayibe Rocío González Cortés</w:t>
      </w:r>
      <w:r>
        <w:rPr>
          <w:sz w:val="18"/>
        </w:rPr>
        <w:t xml:space="preserve"> –Profesional Universitario -PGTH</w:t>
      </w:r>
      <w:r>
        <w:rPr>
          <w:spacing w:val="-47"/>
          <w:sz w:val="18"/>
        </w:rPr>
        <w:t xml:space="preserve"> </w:t>
      </w:r>
      <w:r w:rsidR="00DA74A5">
        <w:rPr>
          <w:spacing w:val="-47"/>
          <w:sz w:val="18"/>
        </w:rPr>
        <w:t xml:space="preserve">  </w:t>
      </w:r>
      <w:r w:rsidR="00A02E61">
        <w:rPr>
          <w:spacing w:val="-47"/>
          <w:sz w:val="18"/>
        </w:rPr>
        <w:t xml:space="preserve">                                        </w:t>
      </w:r>
      <w:r w:rsidR="00A02E61">
        <w:rPr>
          <w:noProof/>
          <w:spacing w:val="-47"/>
          <w:sz w:val="18"/>
          <w:lang w:val="es-CO" w:eastAsia="es-CO"/>
        </w:rPr>
        <w:drawing>
          <wp:inline distT="0" distB="0" distL="0" distR="0" wp14:anchorId="2B9B7B6A" wp14:editId="662E56C7">
            <wp:extent cx="935567" cy="243173"/>
            <wp:effectExtent l="19050" t="38100" r="17145" b="431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NRGC.png"/>
                    <pic:cNvPicPr/>
                  </pic:nvPicPr>
                  <pic:blipFill>
                    <a:blip r:embed="rId25" cstate="print">
                      <a:extLst>
                        <a:ext uri="{28A0092B-C50C-407E-A947-70E740481C1C}">
                          <a14:useLocalDpi xmlns:a14="http://schemas.microsoft.com/office/drawing/2010/main" val="0"/>
                        </a:ext>
                      </a:extLst>
                    </a:blip>
                    <a:stretch>
                      <a:fillRect/>
                    </a:stretch>
                  </pic:blipFill>
                  <pic:spPr>
                    <a:xfrm rot="21359977">
                      <a:off x="0" y="0"/>
                      <a:ext cx="987554" cy="256685"/>
                    </a:xfrm>
                    <a:prstGeom prst="rect">
                      <a:avLst/>
                    </a:prstGeom>
                  </pic:spPr>
                </pic:pic>
              </a:graphicData>
            </a:graphic>
          </wp:inline>
        </w:drawing>
      </w:r>
    </w:p>
    <w:p w14:paraId="00A25BC8" w14:textId="2B8360C1" w:rsidR="00DA74A5" w:rsidRDefault="00ED7C0F" w:rsidP="00A02E61">
      <w:pPr>
        <w:spacing w:before="54" w:line="278" w:lineRule="auto"/>
        <w:ind w:left="851"/>
        <w:rPr>
          <w:spacing w:val="1"/>
          <w:sz w:val="18"/>
        </w:rPr>
      </w:pPr>
      <w:r>
        <w:rPr>
          <w:sz w:val="18"/>
        </w:rPr>
        <w:t>Revis</w:t>
      </w:r>
      <w:r w:rsidR="00DA74A5">
        <w:rPr>
          <w:sz w:val="18"/>
        </w:rPr>
        <w:t>ó</w:t>
      </w:r>
      <w:r>
        <w:rPr>
          <w:sz w:val="18"/>
        </w:rPr>
        <w:t xml:space="preserve">: </w:t>
      </w:r>
      <w:r w:rsidR="00DA74A5">
        <w:rPr>
          <w:sz w:val="18"/>
        </w:rPr>
        <w:t>Carlos Enrique Camelo Castillo</w:t>
      </w:r>
      <w:r>
        <w:rPr>
          <w:sz w:val="18"/>
        </w:rPr>
        <w:t xml:space="preserve"> – Profesional Especializado</w:t>
      </w:r>
      <w:r w:rsidR="00DA74A5">
        <w:rPr>
          <w:sz w:val="18"/>
        </w:rPr>
        <w:t xml:space="preserve"> - P</w:t>
      </w:r>
      <w:r>
        <w:rPr>
          <w:sz w:val="18"/>
        </w:rPr>
        <w:t>GTH</w:t>
      </w:r>
      <w:r>
        <w:rPr>
          <w:spacing w:val="1"/>
          <w:sz w:val="18"/>
        </w:rPr>
        <w:t xml:space="preserve"> </w:t>
      </w:r>
      <w:r w:rsidR="00A02E61">
        <w:rPr>
          <w:spacing w:val="1"/>
          <w:sz w:val="18"/>
        </w:rPr>
        <w:t xml:space="preserve">  </w:t>
      </w:r>
      <w:r w:rsidR="005B4FDB" w:rsidRPr="003328E4">
        <w:rPr>
          <w:noProof/>
          <w:lang w:val="es-CO" w:eastAsia="es-CO"/>
        </w:rPr>
        <w:drawing>
          <wp:inline distT="0" distB="0" distL="0" distR="0" wp14:anchorId="6A239098" wp14:editId="0FBB1002">
            <wp:extent cx="519379" cy="219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8975" cy="307483"/>
                    </a:xfrm>
                    <a:prstGeom prst="rect">
                      <a:avLst/>
                    </a:prstGeom>
                    <a:noFill/>
                    <a:ln>
                      <a:noFill/>
                    </a:ln>
                  </pic:spPr>
                </pic:pic>
              </a:graphicData>
            </a:graphic>
          </wp:inline>
        </w:drawing>
      </w:r>
    </w:p>
    <w:p w14:paraId="6FA7A699" w14:textId="32CDF45A" w:rsidR="00773DC8" w:rsidRDefault="00773DC8" w:rsidP="00A02E61">
      <w:pPr>
        <w:spacing w:before="54" w:line="278" w:lineRule="auto"/>
        <w:ind w:left="851"/>
        <w:rPr>
          <w:spacing w:val="1"/>
          <w:sz w:val="18"/>
        </w:rPr>
      </w:pPr>
      <w:r>
        <w:rPr>
          <w:sz w:val="18"/>
        </w:rPr>
        <w:t xml:space="preserve">Revisó: </w:t>
      </w:r>
      <w:r w:rsidRPr="00773DC8">
        <w:rPr>
          <w:sz w:val="18"/>
        </w:rPr>
        <w:t xml:space="preserve">John Cesar </w:t>
      </w:r>
      <w:r w:rsidR="00220B7D" w:rsidRPr="00773DC8">
        <w:rPr>
          <w:sz w:val="18"/>
        </w:rPr>
        <w:t>Guachetá</w:t>
      </w:r>
      <w:r w:rsidRPr="00773DC8">
        <w:rPr>
          <w:sz w:val="18"/>
        </w:rPr>
        <w:t xml:space="preserve"> Benavides</w:t>
      </w:r>
      <w:r>
        <w:rPr>
          <w:sz w:val="18"/>
        </w:rPr>
        <w:t>– Contratista – Secretaría General</w:t>
      </w:r>
      <w:r>
        <w:rPr>
          <w:spacing w:val="1"/>
          <w:sz w:val="18"/>
        </w:rPr>
        <w:t xml:space="preserve"> </w:t>
      </w:r>
      <w:r w:rsidR="00B658BD">
        <w:rPr>
          <w:noProof/>
          <w:lang w:val="es-CO" w:eastAsia="es-CO"/>
        </w:rPr>
        <w:drawing>
          <wp:inline distT="0" distB="0" distL="0" distR="0" wp14:anchorId="2223F691" wp14:editId="58B6D24B">
            <wp:extent cx="328247" cy="14829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21715" t="31165" r="24314" b="25470"/>
                    <a:stretch/>
                  </pic:blipFill>
                  <pic:spPr bwMode="auto">
                    <a:xfrm>
                      <a:off x="0" y="0"/>
                      <a:ext cx="380144" cy="171735"/>
                    </a:xfrm>
                    <a:prstGeom prst="rect">
                      <a:avLst/>
                    </a:prstGeom>
                    <a:ln>
                      <a:noFill/>
                    </a:ln>
                    <a:extLst>
                      <a:ext uri="{53640926-AAD7-44D8-BBD7-CCE9431645EC}">
                        <a14:shadowObscured xmlns:a14="http://schemas.microsoft.com/office/drawing/2010/main"/>
                      </a:ext>
                    </a:extLst>
                  </pic:spPr>
                </pic:pic>
              </a:graphicData>
            </a:graphic>
          </wp:inline>
        </w:drawing>
      </w:r>
    </w:p>
    <w:p w14:paraId="0DAF3C77" w14:textId="6C1039B3" w:rsidR="00BB5ADC" w:rsidRDefault="00ED7C0F" w:rsidP="00A02E61">
      <w:pPr>
        <w:spacing w:before="54" w:line="278" w:lineRule="auto"/>
        <w:ind w:left="851"/>
        <w:rPr>
          <w:sz w:val="18"/>
        </w:rPr>
      </w:pPr>
      <w:r>
        <w:rPr>
          <w:sz w:val="18"/>
        </w:rPr>
        <w:t>Aprob</w:t>
      </w:r>
      <w:r w:rsidR="00DA74A5">
        <w:rPr>
          <w:sz w:val="18"/>
        </w:rPr>
        <w:t>ó:</w:t>
      </w:r>
      <w:r>
        <w:rPr>
          <w:spacing w:val="-2"/>
          <w:sz w:val="18"/>
        </w:rPr>
        <w:t xml:space="preserve"> </w:t>
      </w:r>
      <w:r>
        <w:rPr>
          <w:sz w:val="18"/>
        </w:rPr>
        <w:t>Martha</w:t>
      </w:r>
      <w:r>
        <w:rPr>
          <w:spacing w:val="-3"/>
          <w:sz w:val="18"/>
        </w:rPr>
        <w:t xml:space="preserve"> </w:t>
      </w:r>
      <w:r>
        <w:rPr>
          <w:sz w:val="18"/>
        </w:rPr>
        <w:t>Patricia</w:t>
      </w:r>
      <w:r>
        <w:rPr>
          <w:spacing w:val="-2"/>
          <w:sz w:val="18"/>
        </w:rPr>
        <w:t xml:space="preserve"> </w:t>
      </w:r>
      <w:r>
        <w:rPr>
          <w:sz w:val="18"/>
        </w:rPr>
        <w:t>Aguilar</w:t>
      </w:r>
      <w:r>
        <w:rPr>
          <w:spacing w:val="-2"/>
          <w:sz w:val="18"/>
        </w:rPr>
        <w:t xml:space="preserve"> </w:t>
      </w:r>
      <w:r>
        <w:rPr>
          <w:sz w:val="18"/>
        </w:rPr>
        <w:t>Copete</w:t>
      </w:r>
      <w:r>
        <w:rPr>
          <w:spacing w:val="47"/>
          <w:sz w:val="18"/>
        </w:rPr>
        <w:t xml:space="preserve"> </w:t>
      </w:r>
      <w:r>
        <w:rPr>
          <w:sz w:val="18"/>
        </w:rPr>
        <w:t>–</w:t>
      </w:r>
      <w:r>
        <w:rPr>
          <w:spacing w:val="-2"/>
          <w:sz w:val="18"/>
        </w:rPr>
        <w:t xml:space="preserve"> </w:t>
      </w:r>
      <w:r>
        <w:rPr>
          <w:sz w:val="18"/>
        </w:rPr>
        <w:t>Secretaria</w:t>
      </w:r>
      <w:r>
        <w:rPr>
          <w:spacing w:val="-2"/>
          <w:sz w:val="18"/>
        </w:rPr>
        <w:t xml:space="preserve"> </w:t>
      </w:r>
      <w:r>
        <w:rPr>
          <w:sz w:val="18"/>
        </w:rPr>
        <w:t>General</w:t>
      </w:r>
      <w:r w:rsidR="00512193">
        <w:rPr>
          <w:sz w:val="18"/>
        </w:rPr>
        <w:t xml:space="preserve"> </w:t>
      </w:r>
      <w:r w:rsidR="00512193">
        <w:rPr>
          <w:noProof/>
          <w:lang w:val="es-CO" w:eastAsia="es-CO"/>
        </w:rPr>
        <w:drawing>
          <wp:inline distT="0" distB="0" distL="0" distR="0" wp14:anchorId="4582896E" wp14:editId="2B485684">
            <wp:extent cx="485775" cy="133350"/>
            <wp:effectExtent l="0" t="0" r="9525"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5775" cy="133350"/>
                    </a:xfrm>
                    <a:prstGeom prst="rect">
                      <a:avLst/>
                    </a:prstGeom>
                    <a:noFill/>
                    <a:ln>
                      <a:noFill/>
                    </a:ln>
                  </pic:spPr>
                </pic:pic>
              </a:graphicData>
            </a:graphic>
          </wp:inline>
        </w:drawing>
      </w:r>
    </w:p>
    <w:sectPr w:rsidR="00BB5ADC">
      <w:pgSz w:w="12240" w:h="15840"/>
      <w:pgMar w:top="1560" w:right="420" w:bottom="2120" w:left="560" w:header="737" w:footer="168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80FC4" w16cid:durableId="25EF6D0C"/>
  <w16cid:commentId w16cid:paraId="51922441" w16cid:durableId="25EF7171"/>
  <w16cid:commentId w16cid:paraId="431C7D3D" w16cid:durableId="25EF71DF"/>
  <w16cid:commentId w16cid:paraId="7B84CED3" w16cid:durableId="25EF76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20D0" w14:textId="77777777" w:rsidR="00C0747E" w:rsidRDefault="00C0747E">
      <w:r>
        <w:separator/>
      </w:r>
    </w:p>
  </w:endnote>
  <w:endnote w:type="continuationSeparator" w:id="0">
    <w:p w14:paraId="3ED90AC6" w14:textId="77777777" w:rsidR="00C0747E" w:rsidRDefault="00C0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3227" w14:textId="38527C1F" w:rsidR="004877D1" w:rsidRDefault="004877D1">
    <w:pPr>
      <w:pStyle w:val="Textoindependiente"/>
      <w:spacing w:line="14" w:lineRule="auto"/>
      <w:rPr>
        <w:sz w:val="20"/>
      </w:rPr>
    </w:pPr>
    <w:r>
      <w:rPr>
        <w:noProof/>
        <w:lang w:val="es-CO" w:eastAsia="es-CO"/>
      </w:rPr>
      <w:drawing>
        <wp:anchor distT="0" distB="0" distL="0" distR="0" simplePos="0" relativeHeight="485794816" behindDoc="1" locked="0" layoutInCell="1" allowOverlap="1" wp14:anchorId="51585D59" wp14:editId="13C3FC96">
          <wp:simplePos x="0" y="0"/>
          <wp:positionH relativeFrom="page">
            <wp:posOffset>6666230</wp:posOffset>
          </wp:positionH>
          <wp:positionV relativeFrom="page">
            <wp:posOffset>8888508</wp:posOffset>
          </wp:positionV>
          <wp:extent cx="694542" cy="612879"/>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94542" cy="612879"/>
                  </a:xfrm>
                  <a:prstGeom prst="rect">
                    <a:avLst/>
                  </a:prstGeom>
                </pic:spPr>
              </pic:pic>
            </a:graphicData>
          </a:graphic>
        </wp:anchor>
      </w:drawing>
    </w:r>
    <w:r>
      <w:rPr>
        <w:noProof/>
        <w:lang w:val="es-CO" w:eastAsia="es-CO"/>
      </w:rPr>
      <mc:AlternateContent>
        <mc:Choice Requires="wps">
          <w:drawing>
            <wp:anchor distT="0" distB="0" distL="114300" distR="114300" simplePos="0" relativeHeight="485795840" behindDoc="1" locked="0" layoutInCell="1" allowOverlap="1" wp14:anchorId="6A235504" wp14:editId="6E65FBE7">
              <wp:simplePos x="0" y="0"/>
              <wp:positionH relativeFrom="page">
                <wp:posOffset>4137527</wp:posOffset>
              </wp:positionH>
              <wp:positionV relativeFrom="page">
                <wp:posOffset>9085166</wp:posOffset>
              </wp:positionV>
              <wp:extent cx="803910" cy="254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BA642" w14:textId="1F970F7A" w:rsidR="004877D1" w:rsidRDefault="004877D1">
                          <w:pPr>
                            <w:spacing w:line="183"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35504" id="_x0000_t202" coordsize="21600,21600" o:spt="202" path="m,l,21600r21600,l21600,xe">
              <v:stroke joinstyle="miter"/>
              <v:path gradientshapeok="t" o:connecttype="rect"/>
            </v:shapetype>
            <v:shape id="Text Box 1" o:spid="_x0000_s1026" type="#_x0000_t202" style="position:absolute;left:0;text-align:left;margin-left:325.8pt;margin-top:715.35pt;width:63.3pt;height:20pt;z-index:-175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" filled="f" stroked="f">
              <v:textbox inset="0,0,0,0">
                <w:txbxContent>
                  <w:p w14:paraId="66DBA642" w14:textId="1F970F7A" w:rsidR="004877D1" w:rsidRDefault="004877D1">
                    <w:pPr>
                      <w:spacing w:line="183" w:lineRule="exact"/>
                      <w:ind w:left="20"/>
                      <w:rPr>
                        <w:sz w:val="16"/>
                      </w:rPr>
                    </w:pPr>
                  </w:p>
                </w:txbxContent>
              </v:textbox>
              <w10:wrap anchorx="page" anchory="page"/>
            </v:shape>
          </w:pict>
        </mc:Fallback>
      </mc:AlternateContent>
    </w:r>
    <w:r>
      <w:rPr>
        <w:noProof/>
        <w:lang w:val="es-CO" w:eastAsia="es-CO"/>
      </w:rPr>
      <mc:AlternateContent>
        <mc:Choice Requires="wps">
          <w:drawing>
            <wp:anchor distT="0" distB="0" distL="114300" distR="114300" simplePos="0" relativeHeight="485795328" behindDoc="1" locked="0" layoutInCell="1" allowOverlap="1" wp14:anchorId="5564B749" wp14:editId="145D5289">
              <wp:simplePos x="0" y="0"/>
              <wp:positionH relativeFrom="page">
                <wp:posOffset>404037</wp:posOffset>
              </wp:positionH>
              <wp:positionV relativeFrom="page">
                <wp:posOffset>8995144</wp:posOffset>
              </wp:positionV>
              <wp:extent cx="3394001" cy="744279"/>
              <wp:effectExtent l="0" t="0" r="1651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01" cy="744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70EE7" w14:textId="77777777" w:rsidR="004877D1" w:rsidRPr="0023673A" w:rsidRDefault="004877D1" w:rsidP="0023673A">
                          <w:pPr>
                            <w:spacing w:line="237" w:lineRule="auto"/>
                            <w:ind w:left="20" w:right="335"/>
                            <w:rPr>
                              <w:color w:val="00000A"/>
                              <w:sz w:val="16"/>
                            </w:rPr>
                          </w:pPr>
                          <w:r w:rsidRPr="0023673A">
                            <w:rPr>
                              <w:color w:val="00000A"/>
                              <w:sz w:val="16"/>
                            </w:rPr>
                            <w:t>Avenida Calle 26 No. 57-83 Torre 8, Piso 8 CEMSA - C.P. 111321</w:t>
                          </w:r>
                        </w:p>
                        <w:p w14:paraId="29B38A04" w14:textId="77777777" w:rsidR="004877D1" w:rsidRPr="0023673A" w:rsidRDefault="004877D1" w:rsidP="0023673A">
                          <w:pPr>
                            <w:spacing w:line="237" w:lineRule="auto"/>
                            <w:ind w:left="20" w:right="335"/>
                            <w:rPr>
                              <w:color w:val="00000A"/>
                              <w:sz w:val="16"/>
                            </w:rPr>
                          </w:pPr>
                          <w:r w:rsidRPr="0023673A">
                            <w:rPr>
                              <w:color w:val="00000A"/>
                              <w:sz w:val="16"/>
                            </w:rPr>
                            <w:t>PBX:(+57) 601-3779555 - Información: Línea 195</w:t>
                          </w:r>
                        </w:p>
                        <w:p w14:paraId="67C27A9E" w14:textId="77777777" w:rsidR="004877D1" w:rsidRPr="0023673A" w:rsidRDefault="004877D1" w:rsidP="0023673A">
                          <w:pPr>
                            <w:spacing w:line="237" w:lineRule="auto"/>
                            <w:ind w:left="20" w:right="335"/>
                            <w:rPr>
                              <w:color w:val="00000A"/>
                              <w:sz w:val="16"/>
                            </w:rPr>
                          </w:pPr>
                          <w:r w:rsidRPr="0023673A">
                            <w:rPr>
                              <w:color w:val="00000A"/>
                              <w:sz w:val="16"/>
                            </w:rPr>
                            <w:t>Sede Operativa - Atención al Ciudadano: Calle 22D No. 120-40</w:t>
                          </w:r>
                        </w:p>
                        <w:p w14:paraId="07F2E65A" w14:textId="2AE6DDF6" w:rsidR="004877D1" w:rsidRDefault="004877D1" w:rsidP="0023673A">
                          <w:pPr>
                            <w:spacing w:line="237" w:lineRule="auto"/>
                            <w:ind w:left="20" w:right="335"/>
                            <w:rPr>
                              <w:sz w:val="16"/>
                            </w:rPr>
                          </w:pPr>
                          <w:r w:rsidRPr="0023673A">
                            <w:rPr>
                              <w:color w:val="00000A"/>
                              <w:sz w:val="16"/>
                            </w:rPr>
                            <w:t>www.umv.gov.co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4B749" id="Text Box 2" o:spid="_x0000_s1027" type="#_x0000_t202" style="position:absolute;left:0;text-align:left;margin-left:31.8pt;margin-top:708.3pt;width:267.25pt;height:58.6pt;z-index:-175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tA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" filled="f" stroked="f">
              <v:textbox inset="0,0,0,0">
                <w:txbxContent>
                  <w:p w14:paraId="41670EE7" w14:textId="77777777" w:rsidR="004877D1" w:rsidRPr="0023673A" w:rsidRDefault="004877D1" w:rsidP="0023673A">
                    <w:pPr>
                      <w:spacing w:line="237" w:lineRule="auto"/>
                      <w:ind w:left="20" w:right="335"/>
                      <w:rPr>
                        <w:color w:val="00000A"/>
                        <w:sz w:val="16"/>
                      </w:rPr>
                    </w:pPr>
                    <w:r w:rsidRPr="0023673A">
                      <w:rPr>
                        <w:color w:val="00000A"/>
                        <w:sz w:val="16"/>
                      </w:rPr>
                      <w:t>Avenida Calle 26 No. 57-83 Torre 8, Piso 8 CEMSA - C.P. 111321</w:t>
                    </w:r>
                  </w:p>
                  <w:p w14:paraId="29B38A04" w14:textId="77777777" w:rsidR="004877D1" w:rsidRPr="0023673A" w:rsidRDefault="004877D1" w:rsidP="0023673A">
                    <w:pPr>
                      <w:spacing w:line="237" w:lineRule="auto"/>
                      <w:ind w:left="20" w:right="335"/>
                      <w:rPr>
                        <w:color w:val="00000A"/>
                        <w:sz w:val="16"/>
                      </w:rPr>
                    </w:pPr>
                    <w:r w:rsidRPr="0023673A">
                      <w:rPr>
                        <w:color w:val="00000A"/>
                        <w:sz w:val="16"/>
                      </w:rPr>
                      <w:t>PBX:(+57) 601-3779555 - Información: Línea 195</w:t>
                    </w:r>
                  </w:p>
                  <w:p w14:paraId="67C27A9E" w14:textId="77777777" w:rsidR="004877D1" w:rsidRPr="0023673A" w:rsidRDefault="004877D1" w:rsidP="0023673A">
                    <w:pPr>
                      <w:spacing w:line="237" w:lineRule="auto"/>
                      <w:ind w:left="20" w:right="335"/>
                      <w:rPr>
                        <w:color w:val="00000A"/>
                        <w:sz w:val="16"/>
                      </w:rPr>
                    </w:pPr>
                    <w:r w:rsidRPr="0023673A">
                      <w:rPr>
                        <w:color w:val="00000A"/>
                        <w:sz w:val="16"/>
                      </w:rPr>
                      <w:t>Sede Operativa - Atención al Ciudadano: Calle 22D No. 120-40</w:t>
                    </w:r>
                  </w:p>
                  <w:p w14:paraId="07F2E65A" w14:textId="2AE6DDF6" w:rsidR="004877D1" w:rsidRDefault="004877D1" w:rsidP="0023673A">
                    <w:pPr>
                      <w:spacing w:line="237" w:lineRule="auto"/>
                      <w:ind w:left="20" w:right="335"/>
                      <w:rPr>
                        <w:sz w:val="16"/>
                      </w:rPr>
                    </w:pPr>
                    <w:r w:rsidRPr="0023673A">
                      <w:rPr>
                        <w:color w:val="00000A"/>
                        <w:sz w:val="16"/>
                      </w:rPr>
                      <w:t>www.umv.gov.co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0F98" w14:textId="77777777" w:rsidR="00C0747E" w:rsidRDefault="00C0747E">
      <w:r>
        <w:separator/>
      </w:r>
    </w:p>
  </w:footnote>
  <w:footnote w:type="continuationSeparator" w:id="0">
    <w:p w14:paraId="1456CF6F" w14:textId="77777777" w:rsidR="00C0747E" w:rsidRDefault="00C0747E">
      <w:r>
        <w:continuationSeparator/>
      </w:r>
    </w:p>
  </w:footnote>
  <w:footnote w:id="1">
    <w:p w14:paraId="49AB03BD" w14:textId="77777777" w:rsidR="004877D1" w:rsidRDefault="004877D1" w:rsidP="002E17E5">
      <w:pPr>
        <w:pStyle w:val="Textonotapie"/>
      </w:pPr>
      <w:r>
        <w:rPr>
          <w:rStyle w:val="Refdenotaalpie"/>
        </w:rPr>
        <w:footnoteRef/>
      </w:r>
      <w:r>
        <w:t xml:space="preserve"> Ley 521 de 2000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A37E" w14:textId="77777777" w:rsidR="004877D1" w:rsidRDefault="004877D1">
    <w:pPr>
      <w:pStyle w:val="Textoindependiente"/>
      <w:spacing w:line="14" w:lineRule="auto"/>
      <w:rPr>
        <w:sz w:val="20"/>
      </w:rPr>
    </w:pPr>
    <w:r>
      <w:rPr>
        <w:noProof/>
        <w:lang w:val="es-CO" w:eastAsia="es-CO"/>
      </w:rPr>
      <w:drawing>
        <wp:anchor distT="0" distB="0" distL="0" distR="0" simplePos="0" relativeHeight="485794304" behindDoc="1" locked="0" layoutInCell="1" allowOverlap="1" wp14:anchorId="53383B1B" wp14:editId="2F405061">
          <wp:simplePos x="0" y="0"/>
          <wp:positionH relativeFrom="page">
            <wp:posOffset>2717482</wp:posOffset>
          </wp:positionH>
          <wp:positionV relativeFrom="page">
            <wp:posOffset>467993</wp:posOffset>
          </wp:positionV>
          <wp:extent cx="2545714" cy="49212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45714" cy="4921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454"/>
    <w:multiLevelType w:val="hybridMultilevel"/>
    <w:tmpl w:val="002295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D7C83"/>
    <w:multiLevelType w:val="hybridMultilevel"/>
    <w:tmpl w:val="58D6A55A"/>
    <w:lvl w:ilvl="0" w:tplc="AB86C172">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68301C"/>
    <w:multiLevelType w:val="hybridMultilevel"/>
    <w:tmpl w:val="8A42692A"/>
    <w:lvl w:ilvl="0" w:tplc="AB86C172">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33409"/>
    <w:multiLevelType w:val="hybridMultilevel"/>
    <w:tmpl w:val="A3D0E91A"/>
    <w:lvl w:ilvl="0" w:tplc="06FEBA88">
      <w:start w:val="1"/>
      <w:numFmt w:val="lowerLetter"/>
      <w:lvlText w:val="%1)"/>
      <w:lvlJc w:val="left"/>
      <w:pPr>
        <w:ind w:left="1508" w:hanging="360"/>
      </w:pPr>
      <w:rPr>
        <w:rFonts w:hint="default"/>
      </w:rPr>
    </w:lvl>
    <w:lvl w:ilvl="1" w:tplc="240A0019" w:tentative="1">
      <w:start w:val="1"/>
      <w:numFmt w:val="lowerLetter"/>
      <w:lvlText w:val="%2."/>
      <w:lvlJc w:val="left"/>
      <w:pPr>
        <w:ind w:left="2228" w:hanging="360"/>
      </w:pPr>
    </w:lvl>
    <w:lvl w:ilvl="2" w:tplc="240A001B" w:tentative="1">
      <w:start w:val="1"/>
      <w:numFmt w:val="lowerRoman"/>
      <w:lvlText w:val="%3."/>
      <w:lvlJc w:val="right"/>
      <w:pPr>
        <w:ind w:left="2948" w:hanging="180"/>
      </w:pPr>
    </w:lvl>
    <w:lvl w:ilvl="3" w:tplc="240A000F" w:tentative="1">
      <w:start w:val="1"/>
      <w:numFmt w:val="decimal"/>
      <w:lvlText w:val="%4."/>
      <w:lvlJc w:val="left"/>
      <w:pPr>
        <w:ind w:left="3668" w:hanging="360"/>
      </w:pPr>
    </w:lvl>
    <w:lvl w:ilvl="4" w:tplc="240A0019" w:tentative="1">
      <w:start w:val="1"/>
      <w:numFmt w:val="lowerLetter"/>
      <w:lvlText w:val="%5."/>
      <w:lvlJc w:val="left"/>
      <w:pPr>
        <w:ind w:left="4388" w:hanging="360"/>
      </w:pPr>
    </w:lvl>
    <w:lvl w:ilvl="5" w:tplc="240A001B" w:tentative="1">
      <w:start w:val="1"/>
      <w:numFmt w:val="lowerRoman"/>
      <w:lvlText w:val="%6."/>
      <w:lvlJc w:val="right"/>
      <w:pPr>
        <w:ind w:left="5108" w:hanging="180"/>
      </w:pPr>
    </w:lvl>
    <w:lvl w:ilvl="6" w:tplc="240A000F" w:tentative="1">
      <w:start w:val="1"/>
      <w:numFmt w:val="decimal"/>
      <w:lvlText w:val="%7."/>
      <w:lvlJc w:val="left"/>
      <w:pPr>
        <w:ind w:left="5828" w:hanging="360"/>
      </w:pPr>
    </w:lvl>
    <w:lvl w:ilvl="7" w:tplc="240A0019" w:tentative="1">
      <w:start w:val="1"/>
      <w:numFmt w:val="lowerLetter"/>
      <w:lvlText w:val="%8."/>
      <w:lvlJc w:val="left"/>
      <w:pPr>
        <w:ind w:left="6548" w:hanging="360"/>
      </w:pPr>
    </w:lvl>
    <w:lvl w:ilvl="8" w:tplc="240A001B" w:tentative="1">
      <w:start w:val="1"/>
      <w:numFmt w:val="lowerRoman"/>
      <w:lvlText w:val="%9."/>
      <w:lvlJc w:val="right"/>
      <w:pPr>
        <w:ind w:left="7268" w:hanging="180"/>
      </w:pPr>
    </w:lvl>
  </w:abstractNum>
  <w:abstractNum w:abstractNumId="4" w15:restartNumberingAfterBreak="0">
    <w:nsid w:val="0E020A6B"/>
    <w:multiLevelType w:val="hybridMultilevel"/>
    <w:tmpl w:val="AF12BEBA"/>
    <w:lvl w:ilvl="0" w:tplc="6F5A3E14">
      <w:start w:val="1"/>
      <w:numFmt w:val="decimal"/>
      <w:lvlText w:val="%1."/>
      <w:lvlJc w:val="left"/>
      <w:pPr>
        <w:ind w:left="1868" w:hanging="360"/>
      </w:pPr>
      <w:rPr>
        <w:rFonts w:ascii="Arial MT" w:eastAsia="Arial MT" w:hAnsi="Arial MT" w:cs="Arial MT" w:hint="default"/>
        <w:spacing w:val="-1"/>
        <w:w w:val="100"/>
        <w:sz w:val="22"/>
        <w:szCs w:val="22"/>
        <w:lang w:val="es-ES" w:eastAsia="en-US" w:bidi="ar-SA"/>
      </w:rPr>
    </w:lvl>
    <w:lvl w:ilvl="1" w:tplc="DEB8EB64">
      <w:numFmt w:val="bullet"/>
      <w:lvlText w:val="•"/>
      <w:lvlJc w:val="left"/>
      <w:pPr>
        <w:ind w:left="2800" w:hanging="360"/>
      </w:pPr>
      <w:rPr>
        <w:rFonts w:hint="default"/>
        <w:lang w:val="es-ES" w:eastAsia="en-US" w:bidi="ar-SA"/>
      </w:rPr>
    </w:lvl>
    <w:lvl w:ilvl="2" w:tplc="12A8362A">
      <w:numFmt w:val="bullet"/>
      <w:lvlText w:val="•"/>
      <w:lvlJc w:val="left"/>
      <w:pPr>
        <w:ind w:left="3740" w:hanging="360"/>
      </w:pPr>
      <w:rPr>
        <w:rFonts w:hint="default"/>
        <w:lang w:val="es-ES" w:eastAsia="en-US" w:bidi="ar-SA"/>
      </w:rPr>
    </w:lvl>
    <w:lvl w:ilvl="3" w:tplc="5B540E38">
      <w:numFmt w:val="bullet"/>
      <w:lvlText w:val="•"/>
      <w:lvlJc w:val="left"/>
      <w:pPr>
        <w:ind w:left="4680" w:hanging="360"/>
      </w:pPr>
      <w:rPr>
        <w:rFonts w:hint="default"/>
        <w:lang w:val="es-ES" w:eastAsia="en-US" w:bidi="ar-SA"/>
      </w:rPr>
    </w:lvl>
    <w:lvl w:ilvl="4" w:tplc="CC045C66">
      <w:numFmt w:val="bullet"/>
      <w:lvlText w:val="•"/>
      <w:lvlJc w:val="left"/>
      <w:pPr>
        <w:ind w:left="5620" w:hanging="360"/>
      </w:pPr>
      <w:rPr>
        <w:rFonts w:hint="default"/>
        <w:lang w:val="es-ES" w:eastAsia="en-US" w:bidi="ar-SA"/>
      </w:rPr>
    </w:lvl>
    <w:lvl w:ilvl="5" w:tplc="0AC2F434">
      <w:numFmt w:val="bullet"/>
      <w:lvlText w:val="•"/>
      <w:lvlJc w:val="left"/>
      <w:pPr>
        <w:ind w:left="6560" w:hanging="360"/>
      </w:pPr>
      <w:rPr>
        <w:rFonts w:hint="default"/>
        <w:lang w:val="es-ES" w:eastAsia="en-US" w:bidi="ar-SA"/>
      </w:rPr>
    </w:lvl>
    <w:lvl w:ilvl="6" w:tplc="347825BC">
      <w:numFmt w:val="bullet"/>
      <w:lvlText w:val="•"/>
      <w:lvlJc w:val="left"/>
      <w:pPr>
        <w:ind w:left="7500" w:hanging="360"/>
      </w:pPr>
      <w:rPr>
        <w:rFonts w:hint="default"/>
        <w:lang w:val="es-ES" w:eastAsia="en-US" w:bidi="ar-SA"/>
      </w:rPr>
    </w:lvl>
    <w:lvl w:ilvl="7" w:tplc="E480BF98">
      <w:numFmt w:val="bullet"/>
      <w:lvlText w:val="•"/>
      <w:lvlJc w:val="left"/>
      <w:pPr>
        <w:ind w:left="8440" w:hanging="360"/>
      </w:pPr>
      <w:rPr>
        <w:rFonts w:hint="default"/>
        <w:lang w:val="es-ES" w:eastAsia="en-US" w:bidi="ar-SA"/>
      </w:rPr>
    </w:lvl>
    <w:lvl w:ilvl="8" w:tplc="ACD4D0CA">
      <w:numFmt w:val="bullet"/>
      <w:lvlText w:val="•"/>
      <w:lvlJc w:val="left"/>
      <w:pPr>
        <w:ind w:left="9380" w:hanging="360"/>
      </w:pPr>
      <w:rPr>
        <w:rFonts w:hint="default"/>
        <w:lang w:val="es-ES" w:eastAsia="en-US" w:bidi="ar-SA"/>
      </w:rPr>
    </w:lvl>
  </w:abstractNum>
  <w:abstractNum w:abstractNumId="5" w15:restartNumberingAfterBreak="0">
    <w:nsid w:val="15C60CA7"/>
    <w:multiLevelType w:val="hybridMultilevel"/>
    <w:tmpl w:val="2FE836B2"/>
    <w:lvl w:ilvl="0" w:tplc="1BE0B536">
      <w:numFmt w:val="bullet"/>
      <w:lvlText w:val="-"/>
      <w:lvlJc w:val="left"/>
      <w:pPr>
        <w:ind w:left="720" w:hanging="360"/>
      </w:pPr>
      <w:rPr>
        <w:rFonts w:hint="default"/>
        <w:w w:val="10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F04FE4"/>
    <w:multiLevelType w:val="hybridMultilevel"/>
    <w:tmpl w:val="A2204A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E85D58"/>
    <w:multiLevelType w:val="multilevel"/>
    <w:tmpl w:val="FA4CD43E"/>
    <w:lvl w:ilvl="0">
      <w:start w:val="10"/>
      <w:numFmt w:val="decimal"/>
      <w:lvlText w:val="%1."/>
      <w:lvlJc w:val="left"/>
      <w:pPr>
        <w:ind w:left="1498" w:hanging="350"/>
      </w:pPr>
      <w:rPr>
        <w:rFonts w:hint="default"/>
        <w:b/>
        <w:bCs/>
        <w:spacing w:val="-1"/>
        <w:w w:val="100"/>
        <w:lang w:val="es-ES" w:eastAsia="en-US" w:bidi="ar-SA"/>
      </w:rPr>
    </w:lvl>
    <w:lvl w:ilvl="1">
      <w:start w:val="1"/>
      <w:numFmt w:val="decimal"/>
      <w:lvlText w:val="%2"/>
      <w:lvlJc w:val="left"/>
      <w:pPr>
        <w:ind w:left="1868" w:hanging="360"/>
      </w:pPr>
      <w:rPr>
        <w:rFonts w:ascii="Arial" w:eastAsia="Arial" w:hAnsi="Arial" w:cs="Arial" w:hint="default"/>
        <w:b/>
        <w:bCs/>
        <w:color w:val="1F4D78"/>
        <w:w w:val="100"/>
        <w:sz w:val="22"/>
        <w:szCs w:val="22"/>
        <w:lang w:val="es-ES" w:eastAsia="en-US" w:bidi="ar-SA"/>
      </w:rPr>
    </w:lvl>
    <w:lvl w:ilvl="2">
      <w:start w:val="1"/>
      <w:numFmt w:val="decimal"/>
      <w:lvlText w:val="%2.%3"/>
      <w:lvlJc w:val="left"/>
      <w:pPr>
        <w:ind w:left="1352" w:hanging="360"/>
      </w:pPr>
      <w:rPr>
        <w:rFonts w:hint="default"/>
        <w:b/>
        <w:bCs/>
        <w:spacing w:val="-1"/>
        <w:w w:val="100"/>
        <w:lang w:val="es-ES" w:eastAsia="en-US" w:bidi="ar-SA"/>
      </w:rPr>
    </w:lvl>
    <w:lvl w:ilvl="3">
      <w:start w:val="1"/>
      <w:numFmt w:val="decimal"/>
      <w:lvlText w:val="%4."/>
      <w:lvlJc w:val="left"/>
      <w:pPr>
        <w:ind w:left="1525" w:hanging="360"/>
        <w:jc w:val="right"/>
      </w:pPr>
      <w:rPr>
        <w:rFonts w:hint="default"/>
        <w:w w:val="102"/>
        <w:lang w:val="es-ES" w:eastAsia="en-US" w:bidi="ar-SA"/>
      </w:rPr>
    </w:lvl>
    <w:lvl w:ilvl="4">
      <w:numFmt w:val="bullet"/>
      <w:lvlText w:val="•"/>
      <w:lvlJc w:val="left"/>
      <w:pPr>
        <w:ind w:left="4210" w:hanging="360"/>
      </w:pPr>
      <w:rPr>
        <w:rFonts w:hint="default"/>
        <w:lang w:val="es-ES" w:eastAsia="en-US" w:bidi="ar-SA"/>
      </w:rPr>
    </w:lvl>
    <w:lvl w:ilvl="5">
      <w:numFmt w:val="bullet"/>
      <w:lvlText w:val="•"/>
      <w:lvlJc w:val="left"/>
      <w:pPr>
        <w:ind w:left="5385" w:hanging="360"/>
      </w:pPr>
      <w:rPr>
        <w:rFonts w:hint="default"/>
        <w:lang w:val="es-ES" w:eastAsia="en-US" w:bidi="ar-SA"/>
      </w:rPr>
    </w:lvl>
    <w:lvl w:ilvl="6">
      <w:numFmt w:val="bullet"/>
      <w:lvlText w:val="•"/>
      <w:lvlJc w:val="left"/>
      <w:pPr>
        <w:ind w:left="6560" w:hanging="360"/>
      </w:pPr>
      <w:rPr>
        <w:rFonts w:hint="default"/>
        <w:lang w:val="es-ES" w:eastAsia="en-US" w:bidi="ar-SA"/>
      </w:rPr>
    </w:lvl>
    <w:lvl w:ilvl="7">
      <w:numFmt w:val="bullet"/>
      <w:lvlText w:val="•"/>
      <w:lvlJc w:val="left"/>
      <w:pPr>
        <w:ind w:left="7735" w:hanging="360"/>
      </w:pPr>
      <w:rPr>
        <w:rFonts w:hint="default"/>
        <w:lang w:val="es-ES" w:eastAsia="en-US" w:bidi="ar-SA"/>
      </w:rPr>
    </w:lvl>
    <w:lvl w:ilvl="8">
      <w:numFmt w:val="bullet"/>
      <w:lvlText w:val="•"/>
      <w:lvlJc w:val="left"/>
      <w:pPr>
        <w:ind w:left="8910" w:hanging="360"/>
      </w:pPr>
      <w:rPr>
        <w:rFonts w:hint="default"/>
        <w:lang w:val="es-ES" w:eastAsia="en-US" w:bidi="ar-SA"/>
      </w:rPr>
    </w:lvl>
  </w:abstractNum>
  <w:abstractNum w:abstractNumId="8" w15:restartNumberingAfterBreak="0">
    <w:nsid w:val="23B3526D"/>
    <w:multiLevelType w:val="hybridMultilevel"/>
    <w:tmpl w:val="DE0CFE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FA28E3"/>
    <w:multiLevelType w:val="hybridMultilevel"/>
    <w:tmpl w:val="92D2FA8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C7D78B0"/>
    <w:multiLevelType w:val="hybridMultilevel"/>
    <w:tmpl w:val="A15CE5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C81CBB"/>
    <w:multiLevelType w:val="hybridMultilevel"/>
    <w:tmpl w:val="CB6806B8"/>
    <w:lvl w:ilvl="0" w:tplc="1BE0B536">
      <w:numFmt w:val="bullet"/>
      <w:lvlText w:val="-"/>
      <w:lvlJc w:val="left"/>
      <w:pPr>
        <w:ind w:left="720" w:hanging="360"/>
      </w:pPr>
      <w:rPr>
        <w:rFonts w:hint="default"/>
        <w:w w:val="100"/>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5F5522"/>
    <w:multiLevelType w:val="hybridMultilevel"/>
    <w:tmpl w:val="7268A3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C143E6"/>
    <w:multiLevelType w:val="hybridMultilevel"/>
    <w:tmpl w:val="2996B5E8"/>
    <w:lvl w:ilvl="0" w:tplc="0A885F26">
      <w:start w:val="1"/>
      <w:numFmt w:val="decimal"/>
      <w:lvlText w:val="%1."/>
      <w:lvlJc w:val="left"/>
      <w:pPr>
        <w:ind w:left="1868" w:hanging="360"/>
      </w:pPr>
      <w:rPr>
        <w:rFonts w:ascii="Arial MT" w:eastAsia="Arial MT" w:hAnsi="Arial MT" w:cs="Arial MT" w:hint="default"/>
        <w:spacing w:val="-1"/>
        <w:w w:val="100"/>
        <w:sz w:val="22"/>
        <w:szCs w:val="22"/>
        <w:lang w:val="es-ES" w:eastAsia="en-US" w:bidi="ar-SA"/>
      </w:rPr>
    </w:lvl>
    <w:lvl w:ilvl="1" w:tplc="C78A6D42">
      <w:numFmt w:val="bullet"/>
      <w:lvlText w:val="•"/>
      <w:lvlJc w:val="left"/>
      <w:pPr>
        <w:ind w:left="2800" w:hanging="360"/>
      </w:pPr>
      <w:rPr>
        <w:rFonts w:hint="default"/>
        <w:lang w:val="es-ES" w:eastAsia="en-US" w:bidi="ar-SA"/>
      </w:rPr>
    </w:lvl>
    <w:lvl w:ilvl="2" w:tplc="19F64E90">
      <w:numFmt w:val="bullet"/>
      <w:lvlText w:val="•"/>
      <w:lvlJc w:val="left"/>
      <w:pPr>
        <w:ind w:left="3740" w:hanging="360"/>
      </w:pPr>
      <w:rPr>
        <w:rFonts w:hint="default"/>
        <w:lang w:val="es-ES" w:eastAsia="en-US" w:bidi="ar-SA"/>
      </w:rPr>
    </w:lvl>
    <w:lvl w:ilvl="3" w:tplc="769A8F4A">
      <w:numFmt w:val="bullet"/>
      <w:lvlText w:val="•"/>
      <w:lvlJc w:val="left"/>
      <w:pPr>
        <w:ind w:left="4680" w:hanging="360"/>
      </w:pPr>
      <w:rPr>
        <w:rFonts w:hint="default"/>
        <w:lang w:val="es-ES" w:eastAsia="en-US" w:bidi="ar-SA"/>
      </w:rPr>
    </w:lvl>
    <w:lvl w:ilvl="4" w:tplc="81F414F4">
      <w:numFmt w:val="bullet"/>
      <w:lvlText w:val="•"/>
      <w:lvlJc w:val="left"/>
      <w:pPr>
        <w:ind w:left="5620" w:hanging="360"/>
      </w:pPr>
      <w:rPr>
        <w:rFonts w:hint="default"/>
        <w:lang w:val="es-ES" w:eastAsia="en-US" w:bidi="ar-SA"/>
      </w:rPr>
    </w:lvl>
    <w:lvl w:ilvl="5" w:tplc="1ED08BCC">
      <w:numFmt w:val="bullet"/>
      <w:lvlText w:val="•"/>
      <w:lvlJc w:val="left"/>
      <w:pPr>
        <w:ind w:left="6560" w:hanging="360"/>
      </w:pPr>
      <w:rPr>
        <w:rFonts w:hint="default"/>
        <w:lang w:val="es-ES" w:eastAsia="en-US" w:bidi="ar-SA"/>
      </w:rPr>
    </w:lvl>
    <w:lvl w:ilvl="6" w:tplc="A6F6A8B6">
      <w:numFmt w:val="bullet"/>
      <w:lvlText w:val="•"/>
      <w:lvlJc w:val="left"/>
      <w:pPr>
        <w:ind w:left="7500" w:hanging="360"/>
      </w:pPr>
      <w:rPr>
        <w:rFonts w:hint="default"/>
        <w:lang w:val="es-ES" w:eastAsia="en-US" w:bidi="ar-SA"/>
      </w:rPr>
    </w:lvl>
    <w:lvl w:ilvl="7" w:tplc="E1287B66">
      <w:numFmt w:val="bullet"/>
      <w:lvlText w:val="•"/>
      <w:lvlJc w:val="left"/>
      <w:pPr>
        <w:ind w:left="8440" w:hanging="360"/>
      </w:pPr>
      <w:rPr>
        <w:rFonts w:hint="default"/>
        <w:lang w:val="es-ES" w:eastAsia="en-US" w:bidi="ar-SA"/>
      </w:rPr>
    </w:lvl>
    <w:lvl w:ilvl="8" w:tplc="6D5281A4">
      <w:numFmt w:val="bullet"/>
      <w:lvlText w:val="•"/>
      <w:lvlJc w:val="left"/>
      <w:pPr>
        <w:ind w:left="9380" w:hanging="360"/>
      </w:pPr>
      <w:rPr>
        <w:rFonts w:hint="default"/>
        <w:lang w:val="es-ES" w:eastAsia="en-US" w:bidi="ar-SA"/>
      </w:rPr>
    </w:lvl>
  </w:abstractNum>
  <w:abstractNum w:abstractNumId="14" w15:restartNumberingAfterBreak="0">
    <w:nsid w:val="344F713B"/>
    <w:multiLevelType w:val="hybridMultilevel"/>
    <w:tmpl w:val="C366D700"/>
    <w:lvl w:ilvl="0" w:tplc="C4F6C288">
      <w:start w:val="1"/>
      <w:numFmt w:val="decimal"/>
      <w:lvlText w:val="%1."/>
      <w:lvlJc w:val="left"/>
      <w:pPr>
        <w:ind w:left="2228" w:hanging="360"/>
      </w:pPr>
      <w:rPr>
        <w:rFonts w:ascii="Arial MT" w:eastAsia="Arial MT" w:hAnsi="Arial MT" w:cs="Arial MT" w:hint="default"/>
        <w:spacing w:val="-1"/>
        <w:w w:val="100"/>
        <w:sz w:val="22"/>
        <w:szCs w:val="22"/>
        <w:lang w:val="es-ES" w:eastAsia="en-US" w:bidi="ar-SA"/>
      </w:rPr>
    </w:lvl>
    <w:lvl w:ilvl="1" w:tplc="507893A4">
      <w:numFmt w:val="bullet"/>
      <w:lvlText w:val="•"/>
      <w:lvlJc w:val="left"/>
      <w:pPr>
        <w:ind w:left="3124" w:hanging="360"/>
      </w:pPr>
      <w:rPr>
        <w:rFonts w:hint="default"/>
        <w:lang w:val="es-ES" w:eastAsia="en-US" w:bidi="ar-SA"/>
      </w:rPr>
    </w:lvl>
    <w:lvl w:ilvl="2" w:tplc="981A9290">
      <w:numFmt w:val="bullet"/>
      <w:lvlText w:val="•"/>
      <w:lvlJc w:val="left"/>
      <w:pPr>
        <w:ind w:left="4028" w:hanging="360"/>
      </w:pPr>
      <w:rPr>
        <w:rFonts w:hint="default"/>
        <w:lang w:val="es-ES" w:eastAsia="en-US" w:bidi="ar-SA"/>
      </w:rPr>
    </w:lvl>
    <w:lvl w:ilvl="3" w:tplc="020039AE">
      <w:numFmt w:val="bullet"/>
      <w:lvlText w:val="•"/>
      <w:lvlJc w:val="left"/>
      <w:pPr>
        <w:ind w:left="4932" w:hanging="360"/>
      </w:pPr>
      <w:rPr>
        <w:rFonts w:hint="default"/>
        <w:lang w:val="es-ES" w:eastAsia="en-US" w:bidi="ar-SA"/>
      </w:rPr>
    </w:lvl>
    <w:lvl w:ilvl="4" w:tplc="302C8FF6">
      <w:numFmt w:val="bullet"/>
      <w:lvlText w:val="•"/>
      <w:lvlJc w:val="left"/>
      <w:pPr>
        <w:ind w:left="5836" w:hanging="360"/>
      </w:pPr>
      <w:rPr>
        <w:rFonts w:hint="default"/>
        <w:lang w:val="es-ES" w:eastAsia="en-US" w:bidi="ar-SA"/>
      </w:rPr>
    </w:lvl>
    <w:lvl w:ilvl="5" w:tplc="5DD42640">
      <w:numFmt w:val="bullet"/>
      <w:lvlText w:val="•"/>
      <w:lvlJc w:val="left"/>
      <w:pPr>
        <w:ind w:left="6740" w:hanging="360"/>
      </w:pPr>
      <w:rPr>
        <w:rFonts w:hint="default"/>
        <w:lang w:val="es-ES" w:eastAsia="en-US" w:bidi="ar-SA"/>
      </w:rPr>
    </w:lvl>
    <w:lvl w:ilvl="6" w:tplc="D5E2BD9E">
      <w:numFmt w:val="bullet"/>
      <w:lvlText w:val="•"/>
      <w:lvlJc w:val="left"/>
      <w:pPr>
        <w:ind w:left="7644" w:hanging="360"/>
      </w:pPr>
      <w:rPr>
        <w:rFonts w:hint="default"/>
        <w:lang w:val="es-ES" w:eastAsia="en-US" w:bidi="ar-SA"/>
      </w:rPr>
    </w:lvl>
    <w:lvl w:ilvl="7" w:tplc="CBEE174E">
      <w:numFmt w:val="bullet"/>
      <w:lvlText w:val="•"/>
      <w:lvlJc w:val="left"/>
      <w:pPr>
        <w:ind w:left="8548" w:hanging="360"/>
      </w:pPr>
      <w:rPr>
        <w:rFonts w:hint="default"/>
        <w:lang w:val="es-ES" w:eastAsia="en-US" w:bidi="ar-SA"/>
      </w:rPr>
    </w:lvl>
    <w:lvl w:ilvl="8" w:tplc="92FEC90A">
      <w:numFmt w:val="bullet"/>
      <w:lvlText w:val="•"/>
      <w:lvlJc w:val="left"/>
      <w:pPr>
        <w:ind w:left="9452" w:hanging="360"/>
      </w:pPr>
      <w:rPr>
        <w:rFonts w:hint="default"/>
        <w:lang w:val="es-ES" w:eastAsia="en-US" w:bidi="ar-SA"/>
      </w:rPr>
    </w:lvl>
  </w:abstractNum>
  <w:abstractNum w:abstractNumId="15" w15:restartNumberingAfterBreak="0">
    <w:nsid w:val="35345A0E"/>
    <w:multiLevelType w:val="multilevel"/>
    <w:tmpl w:val="03C4BCDA"/>
    <w:lvl w:ilvl="0">
      <w:start w:val="8"/>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CFD0628"/>
    <w:multiLevelType w:val="hybridMultilevel"/>
    <w:tmpl w:val="D7F6A1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DE1794"/>
    <w:multiLevelType w:val="hybridMultilevel"/>
    <w:tmpl w:val="9586C230"/>
    <w:lvl w:ilvl="0" w:tplc="AB86C172">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7F615D"/>
    <w:multiLevelType w:val="hybridMultilevel"/>
    <w:tmpl w:val="C20CF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B74CDD"/>
    <w:multiLevelType w:val="hybridMultilevel"/>
    <w:tmpl w:val="19F8BE4C"/>
    <w:lvl w:ilvl="0" w:tplc="AB86C172">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567415"/>
    <w:multiLevelType w:val="hybridMultilevel"/>
    <w:tmpl w:val="7722F40A"/>
    <w:lvl w:ilvl="0" w:tplc="AB86C172">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4B18BD"/>
    <w:multiLevelType w:val="hybridMultilevel"/>
    <w:tmpl w:val="8D602E26"/>
    <w:lvl w:ilvl="0" w:tplc="1BE0B536">
      <w:numFmt w:val="bullet"/>
      <w:lvlText w:val="-"/>
      <w:lvlJc w:val="left"/>
      <w:pPr>
        <w:ind w:left="720" w:hanging="360"/>
      </w:pPr>
      <w:rPr>
        <w:rFonts w:hint="default"/>
        <w:w w:val="10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955833"/>
    <w:multiLevelType w:val="hybridMultilevel"/>
    <w:tmpl w:val="D364226A"/>
    <w:lvl w:ilvl="0" w:tplc="1BE0B536">
      <w:numFmt w:val="bullet"/>
      <w:lvlText w:val="-"/>
      <w:lvlJc w:val="left"/>
      <w:pPr>
        <w:ind w:left="720" w:hanging="360"/>
      </w:pPr>
      <w:rPr>
        <w:rFonts w:hint="default"/>
        <w:w w:val="10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3B485B"/>
    <w:multiLevelType w:val="hybridMultilevel"/>
    <w:tmpl w:val="3362A2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1A3EAA"/>
    <w:multiLevelType w:val="hybridMultilevel"/>
    <w:tmpl w:val="81F4DD70"/>
    <w:lvl w:ilvl="0" w:tplc="1BE0B536">
      <w:numFmt w:val="bullet"/>
      <w:lvlText w:val="-"/>
      <w:lvlJc w:val="left"/>
      <w:pPr>
        <w:ind w:left="720" w:hanging="360"/>
      </w:pPr>
      <w:rPr>
        <w:rFonts w:hint="default"/>
        <w:w w:val="10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93742DF"/>
    <w:multiLevelType w:val="hybridMultilevel"/>
    <w:tmpl w:val="4F68D454"/>
    <w:lvl w:ilvl="0" w:tplc="AB86C172">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DB103B"/>
    <w:multiLevelType w:val="hybridMultilevel"/>
    <w:tmpl w:val="A498F0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3542FC"/>
    <w:multiLevelType w:val="hybridMultilevel"/>
    <w:tmpl w:val="0708FA58"/>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3"/>
  </w:num>
  <w:num w:numId="4">
    <w:abstractNumId w:val="7"/>
  </w:num>
  <w:num w:numId="5">
    <w:abstractNumId w:val="3"/>
  </w:num>
  <w:num w:numId="6">
    <w:abstractNumId w:val="22"/>
  </w:num>
  <w:num w:numId="7">
    <w:abstractNumId w:val="24"/>
  </w:num>
  <w:num w:numId="8">
    <w:abstractNumId w:val="8"/>
  </w:num>
  <w:num w:numId="9">
    <w:abstractNumId w:val="21"/>
  </w:num>
  <w:num w:numId="10">
    <w:abstractNumId w:val="12"/>
  </w:num>
  <w:num w:numId="11">
    <w:abstractNumId w:val="0"/>
  </w:num>
  <w:num w:numId="12">
    <w:abstractNumId w:val="11"/>
  </w:num>
  <w:num w:numId="13">
    <w:abstractNumId w:val="19"/>
  </w:num>
  <w:num w:numId="14">
    <w:abstractNumId w:val="2"/>
  </w:num>
  <w:num w:numId="15">
    <w:abstractNumId w:val="27"/>
  </w:num>
  <w:num w:numId="16">
    <w:abstractNumId w:val="20"/>
  </w:num>
  <w:num w:numId="17">
    <w:abstractNumId w:val="15"/>
  </w:num>
  <w:num w:numId="18">
    <w:abstractNumId w:val="1"/>
  </w:num>
  <w:num w:numId="19">
    <w:abstractNumId w:val="10"/>
  </w:num>
  <w:num w:numId="20">
    <w:abstractNumId w:val="23"/>
  </w:num>
  <w:num w:numId="21">
    <w:abstractNumId w:val="18"/>
  </w:num>
  <w:num w:numId="22">
    <w:abstractNumId w:val="16"/>
  </w:num>
  <w:num w:numId="23">
    <w:abstractNumId w:val="26"/>
  </w:num>
  <w:num w:numId="24">
    <w:abstractNumId w:val="6"/>
  </w:num>
  <w:num w:numId="25">
    <w:abstractNumId w:val="25"/>
  </w:num>
  <w:num w:numId="26">
    <w:abstractNumId w:val="17"/>
  </w:num>
  <w:num w:numId="27">
    <w:abstractNumId w:val="5"/>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DC"/>
    <w:rsid w:val="000023B0"/>
    <w:rsid w:val="00003436"/>
    <w:rsid w:val="00005C36"/>
    <w:rsid w:val="000247CF"/>
    <w:rsid w:val="00031744"/>
    <w:rsid w:val="0003722A"/>
    <w:rsid w:val="00082085"/>
    <w:rsid w:val="0008458E"/>
    <w:rsid w:val="00092564"/>
    <w:rsid w:val="000929C5"/>
    <w:rsid w:val="000B1620"/>
    <w:rsid w:val="000B23F6"/>
    <w:rsid w:val="000C5149"/>
    <w:rsid w:val="000E4717"/>
    <w:rsid w:val="000F3467"/>
    <w:rsid w:val="00194269"/>
    <w:rsid w:val="001F76F9"/>
    <w:rsid w:val="001F7CDD"/>
    <w:rsid w:val="00204C99"/>
    <w:rsid w:val="00206579"/>
    <w:rsid w:val="0020761A"/>
    <w:rsid w:val="00220B7D"/>
    <w:rsid w:val="00220F96"/>
    <w:rsid w:val="00223EF5"/>
    <w:rsid w:val="002256DE"/>
    <w:rsid w:val="002302FC"/>
    <w:rsid w:val="0023673A"/>
    <w:rsid w:val="00253CE8"/>
    <w:rsid w:val="00261944"/>
    <w:rsid w:val="002705DD"/>
    <w:rsid w:val="00276877"/>
    <w:rsid w:val="00277121"/>
    <w:rsid w:val="00285C6C"/>
    <w:rsid w:val="002A023F"/>
    <w:rsid w:val="002A13C3"/>
    <w:rsid w:val="002B7F55"/>
    <w:rsid w:val="002C05A7"/>
    <w:rsid w:val="002C5DAC"/>
    <w:rsid w:val="002E17E5"/>
    <w:rsid w:val="002E2DC6"/>
    <w:rsid w:val="002E6F89"/>
    <w:rsid w:val="00315B07"/>
    <w:rsid w:val="003272DF"/>
    <w:rsid w:val="00350D30"/>
    <w:rsid w:val="00365C3A"/>
    <w:rsid w:val="00372FB4"/>
    <w:rsid w:val="0037730C"/>
    <w:rsid w:val="00381C34"/>
    <w:rsid w:val="0038263F"/>
    <w:rsid w:val="00395A09"/>
    <w:rsid w:val="003C6DEC"/>
    <w:rsid w:val="003D11A1"/>
    <w:rsid w:val="003D1E8C"/>
    <w:rsid w:val="003D2521"/>
    <w:rsid w:val="003D5B72"/>
    <w:rsid w:val="003D5C2F"/>
    <w:rsid w:val="003E3FAB"/>
    <w:rsid w:val="003E653D"/>
    <w:rsid w:val="003F3769"/>
    <w:rsid w:val="003F6C1D"/>
    <w:rsid w:val="003F7A3F"/>
    <w:rsid w:val="00411D0A"/>
    <w:rsid w:val="0041443C"/>
    <w:rsid w:val="00426B9C"/>
    <w:rsid w:val="0045295A"/>
    <w:rsid w:val="004877D1"/>
    <w:rsid w:val="004906C0"/>
    <w:rsid w:val="004A4EF9"/>
    <w:rsid w:val="004A7F9F"/>
    <w:rsid w:val="004B7908"/>
    <w:rsid w:val="004C0AB1"/>
    <w:rsid w:val="004C0E02"/>
    <w:rsid w:val="004D2981"/>
    <w:rsid w:val="004E3197"/>
    <w:rsid w:val="004F3FA4"/>
    <w:rsid w:val="00511CA5"/>
    <w:rsid w:val="00512193"/>
    <w:rsid w:val="00515E13"/>
    <w:rsid w:val="0052324A"/>
    <w:rsid w:val="005240D1"/>
    <w:rsid w:val="0054742C"/>
    <w:rsid w:val="005555B6"/>
    <w:rsid w:val="00570C7B"/>
    <w:rsid w:val="00572190"/>
    <w:rsid w:val="00573991"/>
    <w:rsid w:val="005751A7"/>
    <w:rsid w:val="00581B0B"/>
    <w:rsid w:val="005850A5"/>
    <w:rsid w:val="005864AF"/>
    <w:rsid w:val="00587F4D"/>
    <w:rsid w:val="005934DE"/>
    <w:rsid w:val="005B4FDB"/>
    <w:rsid w:val="005B6553"/>
    <w:rsid w:val="005C2E78"/>
    <w:rsid w:val="005C5746"/>
    <w:rsid w:val="005D11EA"/>
    <w:rsid w:val="005E0ABD"/>
    <w:rsid w:val="0061138C"/>
    <w:rsid w:val="00614B19"/>
    <w:rsid w:val="00641160"/>
    <w:rsid w:val="00643B33"/>
    <w:rsid w:val="00656FEF"/>
    <w:rsid w:val="00660F6B"/>
    <w:rsid w:val="00662A15"/>
    <w:rsid w:val="006A7D59"/>
    <w:rsid w:val="006B6AC4"/>
    <w:rsid w:val="006C1AF9"/>
    <w:rsid w:val="006D0278"/>
    <w:rsid w:val="006E3FAF"/>
    <w:rsid w:val="00700211"/>
    <w:rsid w:val="00700A5E"/>
    <w:rsid w:val="007057E6"/>
    <w:rsid w:val="00706D47"/>
    <w:rsid w:val="00712B7A"/>
    <w:rsid w:val="007214DC"/>
    <w:rsid w:val="007418D9"/>
    <w:rsid w:val="00746B1C"/>
    <w:rsid w:val="00770B11"/>
    <w:rsid w:val="00770F3B"/>
    <w:rsid w:val="00773DC8"/>
    <w:rsid w:val="007A411F"/>
    <w:rsid w:val="007C0036"/>
    <w:rsid w:val="007C5B97"/>
    <w:rsid w:val="007D17F5"/>
    <w:rsid w:val="007D2CEE"/>
    <w:rsid w:val="00803463"/>
    <w:rsid w:val="00803F42"/>
    <w:rsid w:val="0081486F"/>
    <w:rsid w:val="00850DED"/>
    <w:rsid w:val="00851DCF"/>
    <w:rsid w:val="00863EB2"/>
    <w:rsid w:val="0086485D"/>
    <w:rsid w:val="00867406"/>
    <w:rsid w:val="00867DF0"/>
    <w:rsid w:val="008767E5"/>
    <w:rsid w:val="008819B7"/>
    <w:rsid w:val="008A1394"/>
    <w:rsid w:val="008B7697"/>
    <w:rsid w:val="008B7A44"/>
    <w:rsid w:val="008C39B0"/>
    <w:rsid w:val="008E2150"/>
    <w:rsid w:val="008F3220"/>
    <w:rsid w:val="008F797B"/>
    <w:rsid w:val="00906158"/>
    <w:rsid w:val="00913624"/>
    <w:rsid w:val="00923115"/>
    <w:rsid w:val="00926FD9"/>
    <w:rsid w:val="0093090B"/>
    <w:rsid w:val="00930CA8"/>
    <w:rsid w:val="0094108C"/>
    <w:rsid w:val="009410C1"/>
    <w:rsid w:val="0094694D"/>
    <w:rsid w:val="0095062C"/>
    <w:rsid w:val="0095340F"/>
    <w:rsid w:val="009633BD"/>
    <w:rsid w:val="009648A9"/>
    <w:rsid w:val="00970593"/>
    <w:rsid w:val="00970947"/>
    <w:rsid w:val="00990A87"/>
    <w:rsid w:val="00997DCE"/>
    <w:rsid w:val="009A2B20"/>
    <w:rsid w:val="009A414C"/>
    <w:rsid w:val="009A7D49"/>
    <w:rsid w:val="009B36AF"/>
    <w:rsid w:val="009D4BF2"/>
    <w:rsid w:val="009D6939"/>
    <w:rsid w:val="009F264D"/>
    <w:rsid w:val="009F4BE6"/>
    <w:rsid w:val="00A02E61"/>
    <w:rsid w:val="00A1408D"/>
    <w:rsid w:val="00A34415"/>
    <w:rsid w:val="00A35392"/>
    <w:rsid w:val="00A35B2E"/>
    <w:rsid w:val="00A5009C"/>
    <w:rsid w:val="00A5620B"/>
    <w:rsid w:val="00A64380"/>
    <w:rsid w:val="00A70563"/>
    <w:rsid w:val="00A7260F"/>
    <w:rsid w:val="00A770A8"/>
    <w:rsid w:val="00A922DE"/>
    <w:rsid w:val="00AF21ED"/>
    <w:rsid w:val="00AF6585"/>
    <w:rsid w:val="00AF727C"/>
    <w:rsid w:val="00AF7601"/>
    <w:rsid w:val="00B00C5A"/>
    <w:rsid w:val="00B04B4F"/>
    <w:rsid w:val="00B05612"/>
    <w:rsid w:val="00B058A6"/>
    <w:rsid w:val="00B171C5"/>
    <w:rsid w:val="00B26004"/>
    <w:rsid w:val="00B352F8"/>
    <w:rsid w:val="00B37F5A"/>
    <w:rsid w:val="00B4160F"/>
    <w:rsid w:val="00B55EFB"/>
    <w:rsid w:val="00B658BD"/>
    <w:rsid w:val="00B66918"/>
    <w:rsid w:val="00B70ED2"/>
    <w:rsid w:val="00BB0C69"/>
    <w:rsid w:val="00BB321A"/>
    <w:rsid w:val="00BB5ADC"/>
    <w:rsid w:val="00BC0A43"/>
    <w:rsid w:val="00BC5AE5"/>
    <w:rsid w:val="00BD2420"/>
    <w:rsid w:val="00BD42F1"/>
    <w:rsid w:val="00BE1109"/>
    <w:rsid w:val="00BE14BE"/>
    <w:rsid w:val="00BE4B29"/>
    <w:rsid w:val="00BF67A8"/>
    <w:rsid w:val="00C06502"/>
    <w:rsid w:val="00C0747E"/>
    <w:rsid w:val="00C10FDA"/>
    <w:rsid w:val="00C42D09"/>
    <w:rsid w:val="00C52F3D"/>
    <w:rsid w:val="00C56E2C"/>
    <w:rsid w:val="00C64435"/>
    <w:rsid w:val="00C66978"/>
    <w:rsid w:val="00C67E42"/>
    <w:rsid w:val="00CA0FFE"/>
    <w:rsid w:val="00CA10A3"/>
    <w:rsid w:val="00CA3701"/>
    <w:rsid w:val="00CB13FA"/>
    <w:rsid w:val="00CB6480"/>
    <w:rsid w:val="00CC0E80"/>
    <w:rsid w:val="00CD2D75"/>
    <w:rsid w:val="00CD326B"/>
    <w:rsid w:val="00D03BB0"/>
    <w:rsid w:val="00D03C40"/>
    <w:rsid w:val="00D10E16"/>
    <w:rsid w:val="00D12246"/>
    <w:rsid w:val="00D213BA"/>
    <w:rsid w:val="00D40567"/>
    <w:rsid w:val="00D432DF"/>
    <w:rsid w:val="00D64B25"/>
    <w:rsid w:val="00D779DA"/>
    <w:rsid w:val="00DA0D09"/>
    <w:rsid w:val="00DA3122"/>
    <w:rsid w:val="00DA74A5"/>
    <w:rsid w:val="00DB52C3"/>
    <w:rsid w:val="00DB7861"/>
    <w:rsid w:val="00DC647A"/>
    <w:rsid w:val="00DD2990"/>
    <w:rsid w:val="00DD5F71"/>
    <w:rsid w:val="00DE00FB"/>
    <w:rsid w:val="00DF2B52"/>
    <w:rsid w:val="00E051EE"/>
    <w:rsid w:val="00E22717"/>
    <w:rsid w:val="00E347AE"/>
    <w:rsid w:val="00E3499B"/>
    <w:rsid w:val="00E400EE"/>
    <w:rsid w:val="00E45DFB"/>
    <w:rsid w:val="00EB7F60"/>
    <w:rsid w:val="00EC18C3"/>
    <w:rsid w:val="00EC68CC"/>
    <w:rsid w:val="00ED0B0E"/>
    <w:rsid w:val="00ED36A0"/>
    <w:rsid w:val="00ED4085"/>
    <w:rsid w:val="00ED7C0F"/>
    <w:rsid w:val="00EE6AD2"/>
    <w:rsid w:val="00EF0B86"/>
    <w:rsid w:val="00EF1AE8"/>
    <w:rsid w:val="00F0639C"/>
    <w:rsid w:val="00F221A5"/>
    <w:rsid w:val="00F227C5"/>
    <w:rsid w:val="00F34186"/>
    <w:rsid w:val="00F341BA"/>
    <w:rsid w:val="00F34361"/>
    <w:rsid w:val="00F371EF"/>
    <w:rsid w:val="00F41864"/>
    <w:rsid w:val="00F46017"/>
    <w:rsid w:val="00F54E33"/>
    <w:rsid w:val="00F55AFE"/>
    <w:rsid w:val="00F81C35"/>
    <w:rsid w:val="00F8220D"/>
    <w:rsid w:val="00F83474"/>
    <w:rsid w:val="00F87667"/>
    <w:rsid w:val="00F9372E"/>
    <w:rsid w:val="00FC5122"/>
    <w:rsid w:val="00FE21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20C07"/>
  <w15:docId w15:val="{1953E866-6D03-4595-BFBB-208FBF30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
        <w:ind w:right="98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549" w:hanging="402"/>
      <w:outlineLvl w:val="0"/>
    </w:pPr>
    <w:rPr>
      <w:rFonts w:ascii="Arial" w:eastAsia="Arial" w:hAnsi="Arial" w:cs="Arial"/>
      <w:b/>
      <w:bCs/>
      <w:sz w:val="24"/>
      <w:szCs w:val="24"/>
    </w:rPr>
  </w:style>
  <w:style w:type="paragraph" w:styleId="Ttulo2">
    <w:name w:val="heading 2"/>
    <w:basedOn w:val="Normal"/>
    <w:uiPriority w:val="9"/>
    <w:unhideWhenUsed/>
    <w:qFormat/>
    <w:pPr>
      <w:ind w:left="1868" w:hanging="361"/>
      <w:outlineLvl w:val="1"/>
    </w:pPr>
    <w:rPr>
      <w:rFonts w:ascii="Arial" w:eastAsia="Arial" w:hAnsi="Arial" w:cs="Arial"/>
      <w:b/>
      <w:bCs/>
    </w:rPr>
  </w:style>
  <w:style w:type="paragraph" w:styleId="Ttulo3">
    <w:name w:val="heading 3"/>
    <w:basedOn w:val="Normal"/>
    <w:next w:val="Normal"/>
    <w:link w:val="Ttulo3Car"/>
    <w:uiPriority w:val="9"/>
    <w:unhideWhenUsed/>
    <w:qFormat/>
    <w:rsid w:val="00DB78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B7861"/>
    <w:rPr>
      <w:rFonts w:asciiTheme="majorHAnsi" w:eastAsiaTheme="majorEastAsia" w:hAnsiTheme="majorHAnsi" w:cstheme="majorBidi"/>
      <w:color w:val="243F60" w:themeColor="accent1" w:themeShade="7F"/>
      <w:sz w:val="24"/>
      <w:szCs w:val="24"/>
      <w:lang w:val="es-E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0"/>
      <w:ind w:left="1515" w:hanging="368"/>
    </w:pPr>
    <w:rPr>
      <w:rFonts w:ascii="Arial" w:eastAsia="Arial" w:hAnsi="Arial" w:cs="Arial"/>
      <w:b/>
      <w:bCs/>
    </w:rPr>
  </w:style>
  <w:style w:type="paragraph" w:styleId="TDC2">
    <w:name w:val="toc 2"/>
    <w:basedOn w:val="Normal"/>
    <w:uiPriority w:val="39"/>
    <w:qFormat/>
    <w:pPr>
      <w:spacing w:before="120"/>
      <w:ind w:left="1808" w:hanging="661"/>
    </w:pPr>
  </w:style>
  <w:style w:type="paragraph" w:styleId="Textoindependiente">
    <w:name w:val="Body Text"/>
    <w:basedOn w:val="Normal"/>
    <w:uiPriority w:val="1"/>
    <w:qFormat/>
  </w:style>
  <w:style w:type="paragraph" w:styleId="Prrafodelista">
    <w:name w:val="List Paragraph"/>
    <w:basedOn w:val="Normal"/>
    <w:uiPriority w:val="1"/>
    <w:qFormat/>
    <w:pPr>
      <w:ind w:left="1868" w:hanging="360"/>
    </w:pPr>
  </w:style>
  <w:style w:type="paragraph" w:customStyle="1" w:styleId="TableParagraph">
    <w:name w:val="Table Paragraph"/>
    <w:basedOn w:val="Normal"/>
    <w:uiPriority w:val="1"/>
    <w:qFormat/>
    <w:rPr>
      <w:rFonts w:ascii="Calibri" w:eastAsia="Calibri" w:hAnsi="Calibri" w:cs="Calibri"/>
    </w:rPr>
  </w:style>
  <w:style w:type="paragraph" w:styleId="TtuloTDC">
    <w:name w:val="TOC Heading"/>
    <w:basedOn w:val="Ttulo1"/>
    <w:next w:val="Normal"/>
    <w:uiPriority w:val="39"/>
    <w:unhideWhenUsed/>
    <w:qFormat/>
    <w:rsid w:val="00B55EFB"/>
    <w:pPr>
      <w:keepNext/>
      <w:keepLines/>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B55EFB"/>
    <w:rPr>
      <w:color w:val="0000FF" w:themeColor="hyperlink"/>
      <w:u w:val="single"/>
    </w:rPr>
  </w:style>
  <w:style w:type="paragraph" w:styleId="Sinespaciado">
    <w:name w:val="No Spacing"/>
    <w:uiPriority w:val="1"/>
    <w:qFormat/>
    <w:rsid w:val="00AF727C"/>
    <w:rPr>
      <w:rFonts w:ascii="Arial MT" w:eastAsia="Arial MT" w:hAnsi="Arial MT" w:cs="Arial MT"/>
      <w:lang w:val="es-ES"/>
    </w:rPr>
  </w:style>
  <w:style w:type="paragraph" w:styleId="Encabezado">
    <w:name w:val="header"/>
    <w:basedOn w:val="Normal"/>
    <w:link w:val="EncabezadoCar"/>
    <w:uiPriority w:val="99"/>
    <w:unhideWhenUsed/>
    <w:rsid w:val="002E2DC6"/>
    <w:pPr>
      <w:tabs>
        <w:tab w:val="center" w:pos="4419"/>
        <w:tab w:val="right" w:pos="8838"/>
      </w:tabs>
    </w:pPr>
  </w:style>
  <w:style w:type="character" w:customStyle="1" w:styleId="EncabezadoCar">
    <w:name w:val="Encabezado Car"/>
    <w:basedOn w:val="Fuentedeprrafopredeter"/>
    <w:link w:val="Encabezado"/>
    <w:uiPriority w:val="99"/>
    <w:rsid w:val="002E2DC6"/>
    <w:rPr>
      <w:rFonts w:ascii="Arial MT" w:eastAsia="Arial MT" w:hAnsi="Arial MT" w:cs="Arial MT"/>
      <w:lang w:val="es-ES"/>
    </w:rPr>
  </w:style>
  <w:style w:type="paragraph" w:styleId="Piedepgina">
    <w:name w:val="footer"/>
    <w:basedOn w:val="Normal"/>
    <w:link w:val="PiedepginaCar"/>
    <w:uiPriority w:val="99"/>
    <w:unhideWhenUsed/>
    <w:rsid w:val="002E2DC6"/>
    <w:pPr>
      <w:tabs>
        <w:tab w:val="center" w:pos="4419"/>
        <w:tab w:val="right" w:pos="8838"/>
      </w:tabs>
    </w:pPr>
  </w:style>
  <w:style w:type="character" w:customStyle="1" w:styleId="PiedepginaCar">
    <w:name w:val="Pie de página Car"/>
    <w:basedOn w:val="Fuentedeprrafopredeter"/>
    <w:link w:val="Piedepgina"/>
    <w:uiPriority w:val="99"/>
    <w:rsid w:val="002E2DC6"/>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sid w:val="00003436"/>
    <w:rPr>
      <w:color w:val="605E5C"/>
      <w:shd w:val="clear" w:color="auto" w:fill="E1DFDD"/>
    </w:rPr>
  </w:style>
  <w:style w:type="paragraph" w:customStyle="1" w:styleId="Default">
    <w:name w:val="Default"/>
    <w:rsid w:val="004A4EF9"/>
    <w:pPr>
      <w:adjustRightInd w:val="0"/>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082085"/>
    <w:rPr>
      <w:sz w:val="16"/>
      <w:szCs w:val="16"/>
    </w:rPr>
  </w:style>
  <w:style w:type="paragraph" w:styleId="Textocomentario">
    <w:name w:val="annotation text"/>
    <w:basedOn w:val="Normal"/>
    <w:link w:val="TextocomentarioCar"/>
    <w:uiPriority w:val="99"/>
    <w:semiHidden/>
    <w:unhideWhenUsed/>
    <w:rsid w:val="00082085"/>
    <w:rPr>
      <w:sz w:val="20"/>
      <w:szCs w:val="20"/>
    </w:rPr>
  </w:style>
  <w:style w:type="character" w:customStyle="1" w:styleId="TextocomentarioCar">
    <w:name w:val="Texto comentario Car"/>
    <w:basedOn w:val="Fuentedeprrafopredeter"/>
    <w:link w:val="Textocomentario"/>
    <w:uiPriority w:val="99"/>
    <w:semiHidden/>
    <w:rsid w:val="00082085"/>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082085"/>
    <w:rPr>
      <w:b/>
      <w:bCs/>
    </w:rPr>
  </w:style>
  <w:style w:type="character" w:customStyle="1" w:styleId="AsuntodelcomentarioCar">
    <w:name w:val="Asunto del comentario Car"/>
    <w:basedOn w:val="TextocomentarioCar"/>
    <w:link w:val="Asuntodelcomentario"/>
    <w:uiPriority w:val="99"/>
    <w:semiHidden/>
    <w:rsid w:val="00082085"/>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0820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085"/>
    <w:rPr>
      <w:rFonts w:ascii="Segoe UI" w:eastAsia="Arial MT" w:hAnsi="Segoe UI" w:cs="Segoe UI"/>
      <w:sz w:val="18"/>
      <w:szCs w:val="18"/>
      <w:lang w:val="es-ES"/>
    </w:rPr>
  </w:style>
  <w:style w:type="character" w:styleId="Hipervnculovisitado">
    <w:name w:val="FollowedHyperlink"/>
    <w:basedOn w:val="Fuentedeprrafopredeter"/>
    <w:uiPriority w:val="99"/>
    <w:semiHidden/>
    <w:unhideWhenUsed/>
    <w:rsid w:val="00BE4B29"/>
    <w:rPr>
      <w:color w:val="800080" w:themeColor="followedHyperlink"/>
      <w:u w:val="single"/>
    </w:rPr>
  </w:style>
  <w:style w:type="paragraph" w:styleId="Descripcin">
    <w:name w:val="caption"/>
    <w:basedOn w:val="Normal"/>
    <w:next w:val="Normal"/>
    <w:uiPriority w:val="35"/>
    <w:unhideWhenUsed/>
    <w:qFormat/>
    <w:rsid w:val="003F6C1D"/>
    <w:pPr>
      <w:spacing w:after="200"/>
    </w:pPr>
    <w:rPr>
      <w:i/>
      <w:iCs/>
      <w:color w:val="1F497D" w:themeColor="text2"/>
      <w:sz w:val="18"/>
      <w:szCs w:val="18"/>
    </w:rPr>
  </w:style>
  <w:style w:type="paragraph" w:styleId="Revisin">
    <w:name w:val="Revision"/>
    <w:hidden/>
    <w:uiPriority w:val="99"/>
    <w:semiHidden/>
    <w:rsid w:val="00CA3701"/>
    <w:rPr>
      <w:rFonts w:ascii="Arial MT" w:eastAsia="Arial MT" w:hAnsi="Arial MT" w:cs="Arial MT"/>
      <w:lang w:val="es-ES"/>
    </w:rPr>
  </w:style>
  <w:style w:type="paragraph" w:styleId="TDC3">
    <w:name w:val="toc 3"/>
    <w:basedOn w:val="Normal"/>
    <w:next w:val="Normal"/>
    <w:autoRedefine/>
    <w:uiPriority w:val="39"/>
    <w:unhideWhenUsed/>
    <w:rsid w:val="00B058A6"/>
    <w:pPr>
      <w:spacing w:after="100"/>
      <w:ind w:left="440"/>
    </w:pPr>
  </w:style>
  <w:style w:type="paragraph" w:customStyle="1" w:styleId="msonormal0">
    <w:name w:val="msonormal"/>
    <w:basedOn w:val="Normal"/>
    <w:rsid w:val="0095340F"/>
    <w:pPr>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4">
    <w:name w:val="xl64"/>
    <w:basedOn w:val="Normal"/>
    <w:rsid w:val="009534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1"/>
      <w:szCs w:val="21"/>
      <w:lang w:val="es-CO" w:eastAsia="es-CO"/>
    </w:rPr>
  </w:style>
  <w:style w:type="paragraph" w:customStyle="1" w:styleId="xl65">
    <w:name w:val="xl65"/>
    <w:basedOn w:val="Normal"/>
    <w:rsid w:val="0095340F"/>
    <w:pPr>
      <w:shd w:val="clear" w:color="000000" w:fill="FFFFFF"/>
      <w:spacing w:before="100" w:beforeAutospacing="1" w:after="100" w:afterAutospacing="1"/>
      <w:textAlignment w:val="center"/>
    </w:pPr>
    <w:rPr>
      <w:rFonts w:ascii="Arial" w:eastAsia="Times New Roman" w:hAnsi="Arial" w:cs="Arial"/>
      <w:sz w:val="24"/>
      <w:szCs w:val="24"/>
      <w:lang w:val="es-CO" w:eastAsia="es-CO"/>
    </w:rPr>
  </w:style>
  <w:style w:type="paragraph" w:customStyle="1" w:styleId="xl66">
    <w:name w:val="xl66"/>
    <w:basedOn w:val="Normal"/>
    <w:rsid w:val="0095340F"/>
    <w:pPr>
      <w:shd w:val="clear" w:color="000000" w:fill="FFFFFF"/>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7">
    <w:name w:val="xl67"/>
    <w:basedOn w:val="Normal"/>
    <w:rsid w:val="0095340F"/>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sz w:val="21"/>
      <w:szCs w:val="21"/>
      <w:lang w:val="es-CO" w:eastAsia="es-CO"/>
    </w:rPr>
  </w:style>
  <w:style w:type="paragraph" w:customStyle="1" w:styleId="xl68">
    <w:name w:val="xl68"/>
    <w:basedOn w:val="Normal"/>
    <w:rsid w:val="0095340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val="es-CO" w:eastAsia="es-CO"/>
    </w:rPr>
  </w:style>
  <w:style w:type="paragraph" w:customStyle="1" w:styleId="xl69">
    <w:name w:val="xl69"/>
    <w:basedOn w:val="Normal"/>
    <w:rsid w:val="009534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21"/>
      <w:szCs w:val="21"/>
      <w:lang w:val="es-CO" w:eastAsia="es-CO"/>
    </w:rPr>
  </w:style>
  <w:style w:type="paragraph" w:customStyle="1" w:styleId="xl70">
    <w:name w:val="xl70"/>
    <w:basedOn w:val="Normal"/>
    <w:rsid w:val="0095340F"/>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sz w:val="21"/>
      <w:szCs w:val="21"/>
      <w:lang w:val="es-CO" w:eastAsia="es-CO"/>
    </w:rPr>
  </w:style>
  <w:style w:type="paragraph" w:customStyle="1" w:styleId="xl71">
    <w:name w:val="xl71"/>
    <w:basedOn w:val="Normal"/>
    <w:rsid w:val="0095340F"/>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72">
    <w:name w:val="xl72"/>
    <w:basedOn w:val="Normal"/>
    <w:rsid w:val="00953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73">
    <w:name w:val="xl73"/>
    <w:basedOn w:val="Normal"/>
    <w:rsid w:val="0095340F"/>
    <w:pPr>
      <w:pBdr>
        <w:top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74">
    <w:name w:val="xl74"/>
    <w:basedOn w:val="Normal"/>
    <w:rsid w:val="0095340F"/>
    <w:pP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75">
    <w:name w:val="xl75"/>
    <w:basedOn w:val="Normal"/>
    <w:rsid w:val="00953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76">
    <w:name w:val="xl76"/>
    <w:basedOn w:val="Normal"/>
    <w:rsid w:val="0095340F"/>
    <w:pPr>
      <w:pBdr>
        <w:top w:val="single" w:sz="8" w:space="0" w:color="auto"/>
        <w:bottom w:val="single" w:sz="8" w:space="0" w:color="auto"/>
      </w:pBdr>
      <w:shd w:val="clear" w:color="000000" w:fill="BDD7EE"/>
      <w:spacing w:before="100" w:beforeAutospacing="1" w:after="100" w:afterAutospacing="1"/>
      <w:jc w:val="center"/>
      <w:textAlignment w:val="center"/>
    </w:pPr>
    <w:rPr>
      <w:rFonts w:ascii="Arial" w:eastAsia="Times New Roman" w:hAnsi="Arial" w:cs="Arial"/>
      <w:b/>
      <w:bCs/>
      <w:sz w:val="36"/>
      <w:szCs w:val="36"/>
      <w:lang w:val="es-CO" w:eastAsia="es-CO"/>
    </w:rPr>
  </w:style>
  <w:style w:type="paragraph" w:customStyle="1" w:styleId="xl77">
    <w:name w:val="xl77"/>
    <w:basedOn w:val="Normal"/>
    <w:rsid w:val="0095340F"/>
    <w:pPr>
      <w:pBdr>
        <w:top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78">
    <w:name w:val="xl78"/>
    <w:basedOn w:val="Normal"/>
    <w:rsid w:val="0095340F"/>
    <w:pPr>
      <w:spacing w:before="100" w:beforeAutospacing="1" w:after="100" w:afterAutospacing="1"/>
      <w:jc w:val="center"/>
    </w:pPr>
    <w:rPr>
      <w:rFonts w:ascii="Times New Roman" w:eastAsia="Times New Roman" w:hAnsi="Times New Roman" w:cs="Times New Roman"/>
      <w:sz w:val="24"/>
      <w:szCs w:val="24"/>
      <w:lang w:val="es-CO" w:eastAsia="es-CO"/>
    </w:rPr>
  </w:style>
  <w:style w:type="paragraph" w:customStyle="1" w:styleId="xl79">
    <w:name w:val="xl79"/>
    <w:basedOn w:val="Normal"/>
    <w:rsid w:val="0095340F"/>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80">
    <w:name w:val="xl80"/>
    <w:basedOn w:val="Normal"/>
    <w:rsid w:val="0095340F"/>
    <w:pPr>
      <w:pBdr>
        <w:left w:val="single" w:sz="4" w:space="0" w:color="auto"/>
        <w:bottom w:val="single" w:sz="4" w:space="0" w:color="auto"/>
      </w:pBdr>
      <w:shd w:val="clear" w:color="000000" w:fill="FFFFFF"/>
      <w:spacing w:before="100" w:beforeAutospacing="1" w:after="100" w:afterAutospacing="1"/>
    </w:pPr>
    <w:rPr>
      <w:rFonts w:ascii="Arial" w:eastAsia="Times New Roman" w:hAnsi="Arial" w:cs="Arial"/>
      <w:sz w:val="21"/>
      <w:szCs w:val="21"/>
      <w:lang w:val="es-CO" w:eastAsia="es-CO"/>
    </w:rPr>
  </w:style>
  <w:style w:type="paragraph" w:customStyle="1" w:styleId="xl81">
    <w:name w:val="xl81"/>
    <w:basedOn w:val="Normal"/>
    <w:rsid w:val="0095340F"/>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eastAsia="Times New Roman" w:hAnsi="Arial" w:cs="Arial"/>
      <w:b/>
      <w:bCs/>
      <w:sz w:val="21"/>
      <w:szCs w:val="21"/>
      <w:lang w:val="es-CO" w:eastAsia="es-CO"/>
    </w:rPr>
  </w:style>
  <w:style w:type="paragraph" w:customStyle="1" w:styleId="xl82">
    <w:name w:val="xl82"/>
    <w:basedOn w:val="Normal"/>
    <w:rsid w:val="0095340F"/>
    <w:pPr>
      <w:shd w:val="clear" w:color="000000" w:fill="FFFFFF"/>
      <w:spacing w:before="100" w:beforeAutospacing="1" w:after="100" w:afterAutospacing="1"/>
      <w:textAlignment w:val="center"/>
    </w:pPr>
    <w:rPr>
      <w:rFonts w:ascii="Arial" w:eastAsia="Times New Roman" w:hAnsi="Arial" w:cs="Arial"/>
      <w:color w:val="002060"/>
      <w:sz w:val="24"/>
      <w:szCs w:val="24"/>
      <w:lang w:val="es-CO" w:eastAsia="es-CO"/>
    </w:rPr>
  </w:style>
  <w:style w:type="paragraph" w:customStyle="1" w:styleId="xl83">
    <w:name w:val="xl83"/>
    <w:basedOn w:val="Normal"/>
    <w:rsid w:val="0095340F"/>
    <w:pPr>
      <w:pBdr>
        <w:left w:val="single" w:sz="4" w:space="0" w:color="auto"/>
      </w:pBdr>
      <w:shd w:val="clear" w:color="000000" w:fill="F2F2F2"/>
      <w:spacing w:before="100" w:beforeAutospacing="1" w:after="100" w:afterAutospacing="1"/>
      <w:jc w:val="center"/>
      <w:textAlignment w:val="center"/>
    </w:pPr>
    <w:rPr>
      <w:rFonts w:ascii="Arial" w:eastAsia="Times New Roman" w:hAnsi="Arial" w:cs="Arial"/>
      <w:sz w:val="20"/>
      <w:szCs w:val="20"/>
      <w:lang w:val="es-CO" w:eastAsia="es-CO"/>
    </w:rPr>
  </w:style>
  <w:style w:type="paragraph" w:customStyle="1" w:styleId="xl84">
    <w:name w:val="xl84"/>
    <w:basedOn w:val="Normal"/>
    <w:rsid w:val="0095340F"/>
    <w:pPr>
      <w:pBdr>
        <w:top w:val="single" w:sz="8" w:space="0" w:color="auto"/>
      </w:pBdr>
      <w:shd w:val="clear" w:color="000000" w:fill="D6DCE4"/>
      <w:spacing w:before="100" w:beforeAutospacing="1" w:after="100" w:afterAutospacing="1"/>
      <w:jc w:val="center"/>
      <w:textAlignment w:val="center"/>
    </w:pPr>
    <w:rPr>
      <w:rFonts w:ascii="Arial" w:eastAsia="Times New Roman" w:hAnsi="Arial" w:cs="Arial"/>
      <w:b/>
      <w:bCs/>
      <w:sz w:val="20"/>
      <w:szCs w:val="20"/>
      <w:lang w:val="es-CO" w:eastAsia="es-CO"/>
    </w:rPr>
  </w:style>
  <w:style w:type="paragraph" w:customStyle="1" w:styleId="xl85">
    <w:name w:val="xl85"/>
    <w:basedOn w:val="Normal"/>
    <w:rsid w:val="0095340F"/>
    <w:pPr>
      <w:pBdr>
        <w:bottom w:val="single" w:sz="4" w:space="0" w:color="auto"/>
      </w:pBdr>
      <w:shd w:val="clear" w:color="000000" w:fill="D6DCE4"/>
      <w:spacing w:before="100" w:beforeAutospacing="1" w:after="100" w:afterAutospacing="1"/>
      <w:textAlignment w:val="center"/>
    </w:pPr>
    <w:rPr>
      <w:rFonts w:ascii="Arial" w:eastAsia="Times New Roman" w:hAnsi="Arial" w:cs="Arial"/>
      <w:b/>
      <w:bCs/>
      <w:sz w:val="20"/>
      <w:szCs w:val="20"/>
      <w:lang w:val="es-CO" w:eastAsia="es-CO"/>
    </w:rPr>
  </w:style>
  <w:style w:type="paragraph" w:customStyle="1" w:styleId="xl86">
    <w:name w:val="xl86"/>
    <w:basedOn w:val="Normal"/>
    <w:rsid w:val="0095340F"/>
    <w:pPr>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87">
    <w:name w:val="xl87"/>
    <w:basedOn w:val="Normal"/>
    <w:rsid w:val="0095340F"/>
    <w:pPr>
      <w:pBdr>
        <w:left w:val="single" w:sz="4" w:space="0" w:color="auto"/>
      </w:pBdr>
      <w:shd w:val="clear" w:color="000000" w:fill="F2F2F2"/>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88">
    <w:name w:val="xl88"/>
    <w:basedOn w:val="Normal"/>
    <w:rsid w:val="0095340F"/>
    <w:pPr>
      <w:shd w:val="clear" w:color="000000" w:fill="D6DCE4"/>
      <w:spacing w:before="100" w:beforeAutospacing="1" w:after="100" w:afterAutospacing="1"/>
      <w:jc w:val="center"/>
      <w:textAlignment w:val="center"/>
    </w:pPr>
    <w:rPr>
      <w:rFonts w:ascii="Arial" w:eastAsia="Times New Roman" w:hAnsi="Arial" w:cs="Arial"/>
      <w:b/>
      <w:bCs/>
      <w:sz w:val="16"/>
      <w:szCs w:val="16"/>
      <w:lang w:val="es-CO" w:eastAsia="es-CO"/>
    </w:rPr>
  </w:style>
  <w:style w:type="paragraph" w:customStyle="1" w:styleId="xl89">
    <w:name w:val="xl89"/>
    <w:basedOn w:val="Normal"/>
    <w:rsid w:val="0095340F"/>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rFonts w:ascii="Arial" w:eastAsia="Times New Roman" w:hAnsi="Arial" w:cs="Arial"/>
      <w:b/>
      <w:bCs/>
      <w:color w:val="FFFFFF"/>
      <w:sz w:val="16"/>
      <w:szCs w:val="16"/>
      <w:lang w:val="es-CO" w:eastAsia="es-CO"/>
    </w:rPr>
  </w:style>
  <w:style w:type="paragraph" w:customStyle="1" w:styleId="xl90">
    <w:name w:val="xl90"/>
    <w:basedOn w:val="Normal"/>
    <w:rsid w:val="0095340F"/>
    <w:pPr>
      <w:pBdr>
        <w:top w:val="single" w:sz="4" w:space="0" w:color="auto"/>
        <w:left w:val="single" w:sz="4" w:space="0" w:color="auto"/>
        <w:right w:val="single" w:sz="8" w:space="0" w:color="auto"/>
      </w:pBdr>
      <w:shd w:val="clear" w:color="000000" w:fill="00B050"/>
      <w:spacing w:before="100" w:beforeAutospacing="1" w:after="100" w:afterAutospacing="1"/>
      <w:jc w:val="center"/>
      <w:textAlignment w:val="center"/>
    </w:pPr>
    <w:rPr>
      <w:rFonts w:ascii="Arial" w:eastAsia="Times New Roman" w:hAnsi="Arial" w:cs="Arial"/>
      <w:b/>
      <w:bCs/>
      <w:color w:val="FFFFFF"/>
      <w:sz w:val="16"/>
      <w:szCs w:val="16"/>
      <w:lang w:val="es-CO" w:eastAsia="es-CO"/>
    </w:rPr>
  </w:style>
  <w:style w:type="paragraph" w:customStyle="1" w:styleId="xl91">
    <w:name w:val="xl91"/>
    <w:basedOn w:val="Normal"/>
    <w:rsid w:val="0095340F"/>
    <w:pPr>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2">
    <w:name w:val="xl92"/>
    <w:basedOn w:val="Normal"/>
    <w:rsid w:val="009534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color w:val="002060"/>
      <w:sz w:val="21"/>
      <w:szCs w:val="21"/>
      <w:lang w:val="es-CO" w:eastAsia="es-CO"/>
    </w:rPr>
  </w:style>
  <w:style w:type="paragraph" w:customStyle="1" w:styleId="xl93">
    <w:name w:val="xl93"/>
    <w:basedOn w:val="Normal"/>
    <w:rsid w:val="00953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2060"/>
      <w:sz w:val="21"/>
      <w:szCs w:val="21"/>
      <w:lang w:val="es-CO" w:eastAsia="es-CO"/>
    </w:rPr>
  </w:style>
  <w:style w:type="paragraph" w:customStyle="1" w:styleId="xl94">
    <w:name w:val="xl94"/>
    <w:basedOn w:val="Normal"/>
    <w:rsid w:val="00953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2060"/>
      <w:sz w:val="21"/>
      <w:szCs w:val="21"/>
      <w:lang w:val="es-CO" w:eastAsia="es-CO"/>
    </w:rPr>
  </w:style>
  <w:style w:type="paragraph" w:customStyle="1" w:styleId="xl95">
    <w:name w:val="xl95"/>
    <w:basedOn w:val="Normal"/>
    <w:rsid w:val="0095340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96">
    <w:name w:val="xl96"/>
    <w:basedOn w:val="Normal"/>
    <w:rsid w:val="0095340F"/>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97">
    <w:name w:val="xl97"/>
    <w:basedOn w:val="Normal"/>
    <w:rsid w:val="0095340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98">
    <w:name w:val="xl98"/>
    <w:basedOn w:val="Normal"/>
    <w:rsid w:val="009534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99">
    <w:name w:val="xl99"/>
    <w:basedOn w:val="Normal"/>
    <w:rsid w:val="0095340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00">
    <w:name w:val="xl100"/>
    <w:basedOn w:val="Normal"/>
    <w:rsid w:val="009534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01">
    <w:name w:val="xl101"/>
    <w:basedOn w:val="Normal"/>
    <w:rsid w:val="0095340F"/>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eastAsia="Times New Roman" w:hAnsi="Arial" w:cs="Arial"/>
      <w:b/>
      <w:bCs/>
      <w:color w:val="002060"/>
      <w:sz w:val="36"/>
      <w:szCs w:val="36"/>
      <w:lang w:val="es-CO" w:eastAsia="es-CO"/>
    </w:rPr>
  </w:style>
  <w:style w:type="paragraph" w:customStyle="1" w:styleId="xl102">
    <w:name w:val="xl102"/>
    <w:basedOn w:val="Normal"/>
    <w:rsid w:val="0095340F"/>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eastAsia="Times New Roman" w:hAnsi="Arial" w:cs="Arial"/>
      <w:b/>
      <w:bCs/>
      <w:color w:val="002060"/>
      <w:sz w:val="36"/>
      <w:szCs w:val="36"/>
      <w:lang w:val="es-CO" w:eastAsia="es-CO"/>
    </w:rPr>
  </w:style>
  <w:style w:type="paragraph" w:customStyle="1" w:styleId="xl103">
    <w:name w:val="xl103"/>
    <w:basedOn w:val="Normal"/>
    <w:rsid w:val="0095340F"/>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04">
    <w:name w:val="xl104"/>
    <w:basedOn w:val="Normal"/>
    <w:rsid w:val="0095340F"/>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05">
    <w:name w:val="xl105"/>
    <w:basedOn w:val="Normal"/>
    <w:rsid w:val="0095340F"/>
    <w:pPr>
      <w:pBdr>
        <w:top w:val="single" w:sz="8" w:space="0" w:color="auto"/>
        <w:left w:val="single" w:sz="4" w:space="0" w:color="auto"/>
      </w:pBdr>
      <w:shd w:val="clear" w:color="000000" w:fill="F2F2F2"/>
      <w:spacing w:before="100" w:beforeAutospacing="1" w:after="100" w:afterAutospacing="1"/>
      <w:jc w:val="center"/>
      <w:textAlignment w:val="center"/>
    </w:pPr>
    <w:rPr>
      <w:rFonts w:ascii="Arial" w:eastAsia="Times New Roman" w:hAnsi="Arial" w:cs="Arial"/>
      <w:color w:val="002060"/>
      <w:sz w:val="52"/>
      <w:szCs w:val="52"/>
      <w:lang w:val="es-CO" w:eastAsia="es-CO"/>
    </w:rPr>
  </w:style>
  <w:style w:type="paragraph" w:customStyle="1" w:styleId="xl106">
    <w:name w:val="xl106"/>
    <w:basedOn w:val="Normal"/>
    <w:rsid w:val="0095340F"/>
    <w:pPr>
      <w:pBdr>
        <w:left w:val="single" w:sz="4" w:space="0" w:color="auto"/>
      </w:pBdr>
      <w:shd w:val="clear" w:color="000000" w:fill="F2F2F2"/>
      <w:spacing w:before="100" w:beforeAutospacing="1" w:after="100" w:afterAutospacing="1"/>
      <w:jc w:val="center"/>
      <w:textAlignment w:val="center"/>
    </w:pPr>
    <w:rPr>
      <w:rFonts w:ascii="Arial" w:eastAsia="Times New Roman" w:hAnsi="Arial" w:cs="Arial"/>
      <w:color w:val="002060"/>
      <w:sz w:val="52"/>
      <w:szCs w:val="52"/>
      <w:lang w:val="es-CO" w:eastAsia="es-CO"/>
    </w:rPr>
  </w:style>
  <w:style w:type="paragraph" w:customStyle="1" w:styleId="xl107">
    <w:name w:val="xl107"/>
    <w:basedOn w:val="Normal"/>
    <w:rsid w:val="0095340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08">
    <w:name w:val="xl108"/>
    <w:basedOn w:val="Normal"/>
    <w:rsid w:val="009534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09">
    <w:name w:val="xl109"/>
    <w:basedOn w:val="Normal"/>
    <w:rsid w:val="0095340F"/>
    <w:pPr>
      <w:pBdr>
        <w:top w:val="single" w:sz="8" w:space="0" w:color="auto"/>
      </w:pBdr>
      <w:shd w:val="clear" w:color="000000" w:fill="002060"/>
      <w:spacing w:before="100" w:beforeAutospacing="1" w:after="100" w:afterAutospacing="1"/>
      <w:jc w:val="center"/>
      <w:textAlignment w:val="center"/>
    </w:pPr>
    <w:rPr>
      <w:rFonts w:ascii="Arial" w:eastAsia="Times New Roman" w:hAnsi="Arial" w:cs="Arial"/>
      <w:b/>
      <w:bCs/>
      <w:color w:val="FFFFFF"/>
      <w:sz w:val="20"/>
      <w:szCs w:val="20"/>
      <w:lang w:val="es-CO" w:eastAsia="es-CO"/>
    </w:rPr>
  </w:style>
  <w:style w:type="paragraph" w:customStyle="1" w:styleId="xl110">
    <w:name w:val="xl110"/>
    <w:basedOn w:val="Normal"/>
    <w:rsid w:val="0095340F"/>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color w:val="002060"/>
      <w:sz w:val="20"/>
      <w:szCs w:val="20"/>
      <w:lang w:val="es-CO" w:eastAsia="es-CO"/>
    </w:rPr>
  </w:style>
  <w:style w:type="paragraph" w:customStyle="1" w:styleId="xl111">
    <w:name w:val="xl111"/>
    <w:basedOn w:val="Normal"/>
    <w:rsid w:val="0095340F"/>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w:eastAsia="Times New Roman" w:hAnsi="Arial" w:cs="Arial"/>
      <w:b/>
      <w:bCs/>
      <w:color w:val="002060"/>
      <w:sz w:val="20"/>
      <w:szCs w:val="20"/>
      <w:lang w:val="es-CO" w:eastAsia="es-CO"/>
    </w:rPr>
  </w:style>
  <w:style w:type="paragraph" w:customStyle="1" w:styleId="xl112">
    <w:name w:val="xl112"/>
    <w:basedOn w:val="Normal"/>
    <w:rsid w:val="0095340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13">
    <w:name w:val="xl113"/>
    <w:basedOn w:val="Normal"/>
    <w:rsid w:val="0095340F"/>
    <w:pPr>
      <w:pBdr>
        <w:top w:val="single" w:sz="4" w:space="0" w:color="auto"/>
        <w:bottom w:val="single" w:sz="4" w:space="0" w:color="auto"/>
      </w:pBdr>
      <w:shd w:val="clear" w:color="000000" w:fill="D9D9D9"/>
      <w:spacing w:before="100" w:beforeAutospacing="1" w:after="100" w:afterAutospacing="1"/>
      <w:textAlignment w:val="center"/>
    </w:pPr>
    <w:rPr>
      <w:rFonts w:ascii="Arial" w:eastAsia="Times New Roman" w:hAnsi="Arial" w:cs="Arial"/>
      <w:b/>
      <w:bCs/>
      <w:sz w:val="24"/>
      <w:szCs w:val="24"/>
      <w:lang w:val="es-CO" w:eastAsia="es-CO"/>
    </w:rPr>
  </w:style>
  <w:style w:type="paragraph" w:customStyle="1" w:styleId="xl114">
    <w:name w:val="xl114"/>
    <w:basedOn w:val="Normal"/>
    <w:rsid w:val="0095340F"/>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15">
    <w:name w:val="xl115"/>
    <w:basedOn w:val="Normal"/>
    <w:rsid w:val="00953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116">
    <w:name w:val="xl116"/>
    <w:basedOn w:val="Normal"/>
    <w:rsid w:val="00953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val="es-CO" w:eastAsia="es-CO"/>
    </w:rPr>
  </w:style>
  <w:style w:type="paragraph" w:customStyle="1" w:styleId="xl117">
    <w:name w:val="xl117"/>
    <w:basedOn w:val="Normal"/>
    <w:rsid w:val="009534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18">
    <w:name w:val="xl118"/>
    <w:basedOn w:val="Normal"/>
    <w:rsid w:val="009534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4"/>
      <w:szCs w:val="24"/>
      <w:lang w:val="es-CO" w:eastAsia="es-CO"/>
    </w:rPr>
  </w:style>
  <w:style w:type="paragraph" w:customStyle="1" w:styleId="xl119">
    <w:name w:val="xl119"/>
    <w:basedOn w:val="Normal"/>
    <w:rsid w:val="0095340F"/>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20">
    <w:name w:val="xl120"/>
    <w:basedOn w:val="Normal"/>
    <w:rsid w:val="0095340F"/>
    <w:pPr>
      <w:pBdr>
        <w:top w:val="single" w:sz="4" w:space="0" w:color="auto"/>
      </w:pBdr>
      <w:shd w:val="clear" w:color="000000" w:fill="D9D9D9"/>
      <w:spacing w:before="100" w:beforeAutospacing="1" w:after="100" w:afterAutospacing="1"/>
      <w:textAlignment w:val="center"/>
    </w:pPr>
    <w:rPr>
      <w:rFonts w:ascii="Arial" w:eastAsia="Times New Roman" w:hAnsi="Arial" w:cs="Arial"/>
      <w:b/>
      <w:bCs/>
      <w:sz w:val="24"/>
      <w:szCs w:val="24"/>
      <w:lang w:val="es-CO" w:eastAsia="es-CO"/>
    </w:rPr>
  </w:style>
  <w:style w:type="paragraph" w:customStyle="1" w:styleId="xl121">
    <w:name w:val="xl121"/>
    <w:basedOn w:val="Normal"/>
    <w:rsid w:val="0095340F"/>
    <w:pPr>
      <w:pBdr>
        <w:top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22">
    <w:name w:val="xl122"/>
    <w:basedOn w:val="Normal"/>
    <w:rsid w:val="0095340F"/>
    <w:pPr>
      <w:pBdr>
        <w:lef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23">
    <w:name w:val="xl123"/>
    <w:basedOn w:val="Normal"/>
    <w:rsid w:val="0095340F"/>
    <w:pPr>
      <w:shd w:val="clear" w:color="000000" w:fill="D9D9D9"/>
      <w:spacing w:before="100" w:beforeAutospacing="1" w:after="100" w:afterAutospacing="1"/>
      <w:textAlignment w:val="center"/>
    </w:pPr>
    <w:rPr>
      <w:rFonts w:ascii="Arial" w:eastAsia="Times New Roman" w:hAnsi="Arial" w:cs="Arial"/>
      <w:b/>
      <w:bCs/>
      <w:sz w:val="24"/>
      <w:szCs w:val="24"/>
      <w:lang w:val="es-CO" w:eastAsia="es-CO"/>
    </w:rPr>
  </w:style>
  <w:style w:type="paragraph" w:customStyle="1" w:styleId="xl124">
    <w:name w:val="xl124"/>
    <w:basedOn w:val="Normal"/>
    <w:rsid w:val="0095340F"/>
    <w:pPr>
      <w:shd w:val="clear" w:color="000000" w:fill="D9D9D9"/>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125">
    <w:name w:val="xl125"/>
    <w:basedOn w:val="Normal"/>
    <w:rsid w:val="0095340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1"/>
      <w:szCs w:val="21"/>
      <w:lang w:val="es-CO" w:eastAsia="es-CO"/>
    </w:rPr>
  </w:style>
  <w:style w:type="paragraph" w:customStyle="1" w:styleId="xl126">
    <w:name w:val="xl126"/>
    <w:basedOn w:val="Normal"/>
    <w:rsid w:val="009534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1"/>
      <w:szCs w:val="21"/>
      <w:lang w:val="es-CO" w:eastAsia="es-CO"/>
    </w:rPr>
  </w:style>
  <w:style w:type="paragraph" w:customStyle="1" w:styleId="xl127">
    <w:name w:val="xl127"/>
    <w:basedOn w:val="Normal"/>
    <w:rsid w:val="0095340F"/>
    <w:pPr>
      <w:pBdr>
        <w:top w:val="single" w:sz="4" w:space="0" w:color="auto"/>
        <w:bottom w:val="single" w:sz="4" w:space="0" w:color="auto"/>
        <w:right w:val="single" w:sz="4" w:space="0" w:color="auto"/>
      </w:pBdr>
      <w:shd w:val="clear" w:color="000000" w:fill="D9D9D9"/>
      <w:spacing w:before="100" w:beforeAutospacing="1" w:after="100" w:afterAutospacing="1"/>
    </w:pPr>
    <w:rPr>
      <w:rFonts w:ascii="Arial" w:eastAsia="Times New Roman" w:hAnsi="Arial" w:cs="Arial"/>
      <w:b/>
      <w:bCs/>
      <w:color w:val="FF0000"/>
      <w:sz w:val="21"/>
      <w:szCs w:val="21"/>
      <w:lang w:val="es-CO" w:eastAsia="es-CO"/>
    </w:rPr>
  </w:style>
  <w:style w:type="paragraph" w:customStyle="1" w:styleId="xl128">
    <w:name w:val="xl128"/>
    <w:basedOn w:val="Normal"/>
    <w:rsid w:val="0095340F"/>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2060"/>
      <w:sz w:val="16"/>
      <w:szCs w:val="16"/>
      <w:lang w:val="es-CO" w:eastAsia="es-CO"/>
    </w:rPr>
  </w:style>
  <w:style w:type="paragraph" w:customStyle="1" w:styleId="xl129">
    <w:name w:val="xl129"/>
    <w:basedOn w:val="Normal"/>
    <w:rsid w:val="0095340F"/>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2060"/>
      <w:sz w:val="16"/>
      <w:szCs w:val="16"/>
      <w:lang w:val="es-CO" w:eastAsia="es-CO"/>
    </w:rPr>
  </w:style>
  <w:style w:type="paragraph" w:customStyle="1" w:styleId="xl130">
    <w:name w:val="xl130"/>
    <w:basedOn w:val="Normal"/>
    <w:rsid w:val="0095340F"/>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2060"/>
      <w:sz w:val="16"/>
      <w:szCs w:val="16"/>
      <w:lang w:val="es-CO" w:eastAsia="es-CO"/>
    </w:rPr>
  </w:style>
  <w:style w:type="paragraph" w:customStyle="1" w:styleId="xl131">
    <w:name w:val="xl131"/>
    <w:basedOn w:val="Normal"/>
    <w:rsid w:val="009534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color w:val="002060"/>
      <w:sz w:val="21"/>
      <w:szCs w:val="21"/>
      <w:lang w:val="es-CO" w:eastAsia="es-CO"/>
    </w:rPr>
  </w:style>
  <w:style w:type="paragraph" w:customStyle="1" w:styleId="xl132">
    <w:name w:val="xl132"/>
    <w:basedOn w:val="Normal"/>
    <w:rsid w:val="009534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color w:val="002060"/>
      <w:sz w:val="21"/>
      <w:szCs w:val="21"/>
      <w:lang w:val="es-CO" w:eastAsia="es-CO"/>
    </w:rPr>
  </w:style>
  <w:style w:type="paragraph" w:customStyle="1" w:styleId="xl133">
    <w:name w:val="xl133"/>
    <w:basedOn w:val="Normal"/>
    <w:rsid w:val="009534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2060"/>
      <w:sz w:val="21"/>
      <w:szCs w:val="21"/>
      <w:lang w:val="es-CO" w:eastAsia="es-CO"/>
    </w:rPr>
  </w:style>
  <w:style w:type="paragraph" w:customStyle="1" w:styleId="xl134">
    <w:name w:val="xl134"/>
    <w:basedOn w:val="Normal"/>
    <w:rsid w:val="00953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2060"/>
      <w:sz w:val="21"/>
      <w:szCs w:val="21"/>
      <w:lang w:val="es-CO" w:eastAsia="es-CO"/>
    </w:rPr>
  </w:style>
  <w:style w:type="paragraph" w:customStyle="1" w:styleId="xl135">
    <w:name w:val="xl135"/>
    <w:basedOn w:val="Normal"/>
    <w:rsid w:val="009534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2060"/>
      <w:sz w:val="21"/>
      <w:szCs w:val="21"/>
      <w:lang w:val="es-CO" w:eastAsia="es-CO"/>
    </w:rPr>
  </w:style>
  <w:style w:type="paragraph" w:customStyle="1" w:styleId="xl136">
    <w:name w:val="xl136"/>
    <w:basedOn w:val="Normal"/>
    <w:rsid w:val="00953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002060"/>
      <w:sz w:val="21"/>
      <w:szCs w:val="21"/>
      <w:lang w:val="es-CO" w:eastAsia="es-CO"/>
    </w:rPr>
  </w:style>
  <w:style w:type="paragraph" w:customStyle="1" w:styleId="xl137">
    <w:name w:val="xl137"/>
    <w:basedOn w:val="Normal"/>
    <w:rsid w:val="0095340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2060"/>
      <w:sz w:val="21"/>
      <w:szCs w:val="21"/>
      <w:lang w:val="es-CO" w:eastAsia="es-CO"/>
    </w:rPr>
  </w:style>
  <w:style w:type="paragraph" w:customStyle="1" w:styleId="xl138">
    <w:name w:val="xl138"/>
    <w:basedOn w:val="Normal"/>
    <w:rsid w:val="009534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2060"/>
      <w:sz w:val="21"/>
      <w:szCs w:val="21"/>
      <w:lang w:val="es-CO" w:eastAsia="es-CO"/>
    </w:rPr>
  </w:style>
  <w:style w:type="paragraph" w:customStyle="1" w:styleId="xl139">
    <w:name w:val="xl139"/>
    <w:basedOn w:val="Normal"/>
    <w:rsid w:val="0095340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color w:val="002060"/>
      <w:sz w:val="21"/>
      <w:szCs w:val="21"/>
      <w:lang w:val="es-CO" w:eastAsia="es-CO"/>
    </w:rPr>
  </w:style>
  <w:style w:type="character" w:styleId="Refdenotaalpie">
    <w:name w:val="footnote reference"/>
    <w:semiHidden/>
    <w:unhideWhenUsed/>
    <w:rsid w:val="002E17E5"/>
    <w:rPr>
      <w:vertAlign w:val="superscript"/>
    </w:rPr>
  </w:style>
  <w:style w:type="character" w:customStyle="1" w:styleId="cuerpo11">
    <w:name w:val="cuerpo11"/>
    <w:rsid w:val="002E17E5"/>
    <w:rPr>
      <w:rFonts w:ascii="Calibri" w:eastAsia="Calibri" w:hAnsi="Calibri" w:cs="Calibri"/>
      <w:sz w:val="22"/>
      <w:szCs w:val="22"/>
    </w:rPr>
  </w:style>
  <w:style w:type="paragraph" w:styleId="Textonotapie">
    <w:name w:val="footnote text"/>
    <w:basedOn w:val="Normal"/>
    <w:link w:val="TextonotapieCar"/>
    <w:semiHidden/>
    <w:unhideWhenUsed/>
    <w:rsid w:val="002E17E5"/>
    <w:rPr>
      <w:rFonts w:ascii="Arial" w:eastAsia="Times New Roman" w:hAnsi="Arial" w:cs="Times New Roman"/>
      <w:sz w:val="20"/>
      <w:szCs w:val="20"/>
      <w:lang w:val="es-CO" w:eastAsia="es-ES"/>
    </w:rPr>
  </w:style>
  <w:style w:type="character" w:customStyle="1" w:styleId="TextonotapieCar">
    <w:name w:val="Texto nota pie Car"/>
    <w:basedOn w:val="Fuentedeprrafopredeter"/>
    <w:link w:val="Textonotapie"/>
    <w:semiHidden/>
    <w:rsid w:val="002E17E5"/>
    <w:rPr>
      <w:rFonts w:ascii="Arial" w:eastAsia="Times New Roman" w:hAnsi="Arial" w:cs="Times New Roman"/>
      <w:sz w:val="20"/>
      <w:szCs w:val="20"/>
      <w:lang w:val="es-CO" w:eastAsia="es-ES"/>
    </w:rPr>
  </w:style>
  <w:style w:type="character" w:styleId="Textoennegrita">
    <w:name w:val="Strong"/>
    <w:basedOn w:val="Fuentedeprrafopredeter"/>
    <w:uiPriority w:val="22"/>
    <w:qFormat/>
    <w:rsid w:val="00381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5905">
      <w:bodyDiv w:val="1"/>
      <w:marLeft w:val="0"/>
      <w:marRight w:val="0"/>
      <w:marTop w:val="0"/>
      <w:marBottom w:val="0"/>
      <w:divBdr>
        <w:top w:val="none" w:sz="0" w:space="0" w:color="auto"/>
        <w:left w:val="none" w:sz="0" w:space="0" w:color="auto"/>
        <w:bottom w:val="none" w:sz="0" w:space="0" w:color="auto"/>
        <w:right w:val="none" w:sz="0" w:space="0" w:color="auto"/>
      </w:divBdr>
    </w:div>
    <w:div w:id="547960662">
      <w:bodyDiv w:val="1"/>
      <w:marLeft w:val="0"/>
      <w:marRight w:val="0"/>
      <w:marTop w:val="0"/>
      <w:marBottom w:val="0"/>
      <w:divBdr>
        <w:top w:val="none" w:sz="0" w:space="0" w:color="auto"/>
        <w:left w:val="none" w:sz="0" w:space="0" w:color="auto"/>
        <w:bottom w:val="none" w:sz="0" w:space="0" w:color="auto"/>
        <w:right w:val="none" w:sz="0" w:space="0" w:color="auto"/>
      </w:divBdr>
    </w:div>
    <w:div w:id="654795105">
      <w:bodyDiv w:val="1"/>
      <w:marLeft w:val="0"/>
      <w:marRight w:val="0"/>
      <w:marTop w:val="0"/>
      <w:marBottom w:val="0"/>
      <w:divBdr>
        <w:top w:val="none" w:sz="0" w:space="0" w:color="auto"/>
        <w:left w:val="none" w:sz="0" w:space="0" w:color="auto"/>
        <w:bottom w:val="none" w:sz="0" w:space="0" w:color="auto"/>
        <w:right w:val="none" w:sz="0" w:space="0" w:color="auto"/>
      </w:divBdr>
    </w:div>
    <w:div w:id="672993942">
      <w:bodyDiv w:val="1"/>
      <w:marLeft w:val="0"/>
      <w:marRight w:val="0"/>
      <w:marTop w:val="0"/>
      <w:marBottom w:val="0"/>
      <w:divBdr>
        <w:top w:val="none" w:sz="0" w:space="0" w:color="auto"/>
        <w:left w:val="none" w:sz="0" w:space="0" w:color="auto"/>
        <w:bottom w:val="none" w:sz="0" w:space="0" w:color="auto"/>
        <w:right w:val="none" w:sz="0" w:space="0" w:color="auto"/>
      </w:divBdr>
    </w:div>
    <w:div w:id="1593736689">
      <w:bodyDiv w:val="1"/>
      <w:marLeft w:val="0"/>
      <w:marRight w:val="0"/>
      <w:marTop w:val="0"/>
      <w:marBottom w:val="0"/>
      <w:divBdr>
        <w:top w:val="none" w:sz="0" w:space="0" w:color="auto"/>
        <w:left w:val="none" w:sz="0" w:space="0" w:color="auto"/>
        <w:bottom w:val="none" w:sz="0" w:space="0" w:color="auto"/>
        <w:right w:val="none" w:sz="0" w:space="0" w:color="auto"/>
      </w:divBdr>
    </w:div>
    <w:div w:id="1991715538">
      <w:bodyDiv w:val="1"/>
      <w:marLeft w:val="0"/>
      <w:marRight w:val="0"/>
      <w:marTop w:val="0"/>
      <w:marBottom w:val="0"/>
      <w:divBdr>
        <w:top w:val="none" w:sz="0" w:space="0" w:color="auto"/>
        <w:left w:val="none" w:sz="0" w:space="0" w:color="auto"/>
        <w:bottom w:val="none" w:sz="0" w:space="0" w:color="auto"/>
        <w:right w:val="none" w:sz="0" w:space="0" w:color="auto"/>
      </w:divBdr>
    </w:div>
    <w:div w:id="1994723712">
      <w:bodyDiv w:val="1"/>
      <w:marLeft w:val="0"/>
      <w:marRight w:val="0"/>
      <w:marTop w:val="0"/>
      <w:marBottom w:val="0"/>
      <w:divBdr>
        <w:top w:val="none" w:sz="0" w:space="0" w:color="auto"/>
        <w:left w:val="none" w:sz="0" w:space="0" w:color="auto"/>
        <w:bottom w:val="none" w:sz="0" w:space="0" w:color="auto"/>
        <w:right w:val="none" w:sz="0" w:space="0" w:color="auto"/>
      </w:divBdr>
    </w:div>
    <w:div w:id="2050639323">
      <w:bodyDiv w:val="1"/>
      <w:marLeft w:val="0"/>
      <w:marRight w:val="0"/>
      <w:marTop w:val="0"/>
      <w:marBottom w:val="0"/>
      <w:divBdr>
        <w:top w:val="none" w:sz="0" w:space="0" w:color="auto"/>
        <w:left w:val="none" w:sz="0" w:space="0" w:color="auto"/>
        <w:bottom w:val="none" w:sz="0" w:space="0" w:color="auto"/>
        <w:right w:val="none" w:sz="0" w:space="0" w:color="auto"/>
      </w:divBdr>
    </w:div>
    <w:div w:id="2097938864">
      <w:bodyDiv w:val="1"/>
      <w:marLeft w:val="0"/>
      <w:marRight w:val="0"/>
      <w:marTop w:val="0"/>
      <w:marBottom w:val="0"/>
      <w:divBdr>
        <w:top w:val="none" w:sz="0" w:space="0" w:color="auto"/>
        <w:left w:val="none" w:sz="0" w:space="0" w:color="auto"/>
        <w:bottom w:val="none" w:sz="0" w:space="0" w:color="auto"/>
        <w:right w:val="none" w:sz="0" w:space="0" w:color="auto"/>
      </w:divBdr>
    </w:div>
    <w:div w:id="2127772776">
      <w:bodyDiv w:val="1"/>
      <w:marLeft w:val="0"/>
      <w:marRight w:val="0"/>
      <w:marTop w:val="0"/>
      <w:marBottom w:val="0"/>
      <w:divBdr>
        <w:top w:val="none" w:sz="0" w:space="0" w:color="auto"/>
        <w:left w:val="none" w:sz="0" w:space="0" w:color="auto"/>
        <w:bottom w:val="none" w:sz="0" w:space="0" w:color="auto"/>
        <w:right w:val="none" w:sz="0" w:space="0" w:color="auto"/>
      </w:divBdr>
      <w:divsChild>
        <w:div w:id="37751164">
          <w:marLeft w:val="0"/>
          <w:marRight w:val="0"/>
          <w:marTop w:val="300"/>
          <w:marBottom w:val="0"/>
          <w:divBdr>
            <w:top w:val="none" w:sz="0" w:space="0" w:color="auto"/>
            <w:left w:val="none" w:sz="0" w:space="0" w:color="auto"/>
            <w:bottom w:val="none" w:sz="0" w:space="0" w:color="auto"/>
            <w:right w:val="none" w:sz="0" w:space="0" w:color="auto"/>
          </w:divBdr>
          <w:divsChild>
            <w:div w:id="1959948081">
              <w:marLeft w:val="0"/>
              <w:marRight w:val="0"/>
              <w:marTop w:val="0"/>
              <w:marBottom w:val="0"/>
              <w:divBdr>
                <w:top w:val="none" w:sz="0" w:space="0" w:color="auto"/>
                <w:left w:val="none" w:sz="0" w:space="0" w:color="auto"/>
                <w:bottom w:val="none" w:sz="0" w:space="0" w:color="auto"/>
                <w:right w:val="none" w:sz="0" w:space="0" w:color="auto"/>
              </w:divBdr>
            </w:div>
            <w:div w:id="1498496248">
              <w:marLeft w:val="0"/>
              <w:marRight w:val="0"/>
              <w:marTop w:val="0"/>
              <w:marBottom w:val="0"/>
              <w:divBdr>
                <w:top w:val="none" w:sz="0" w:space="0" w:color="auto"/>
                <w:left w:val="none" w:sz="0" w:space="0" w:color="auto"/>
                <w:bottom w:val="none" w:sz="0" w:space="0" w:color="auto"/>
                <w:right w:val="none" w:sz="0" w:space="0" w:color="auto"/>
              </w:divBdr>
            </w:div>
          </w:divsChild>
        </w:div>
        <w:div w:id="1125318716">
          <w:marLeft w:val="0"/>
          <w:marRight w:val="0"/>
          <w:marTop w:val="0"/>
          <w:marBottom w:val="0"/>
          <w:divBdr>
            <w:top w:val="none" w:sz="0" w:space="0" w:color="auto"/>
            <w:left w:val="none" w:sz="0" w:space="0" w:color="auto"/>
            <w:bottom w:val="none" w:sz="0" w:space="0" w:color="auto"/>
            <w:right w:val="none" w:sz="0" w:space="0" w:color="auto"/>
          </w:divBdr>
          <w:divsChild>
            <w:div w:id="87695050">
              <w:marLeft w:val="0"/>
              <w:marRight w:val="0"/>
              <w:marTop w:val="0"/>
              <w:marBottom w:val="0"/>
              <w:divBdr>
                <w:top w:val="none" w:sz="0" w:space="0" w:color="auto"/>
                <w:left w:val="none" w:sz="0" w:space="0" w:color="auto"/>
                <w:bottom w:val="none" w:sz="0" w:space="0" w:color="auto"/>
                <w:right w:val="none" w:sz="0" w:space="0" w:color="auto"/>
              </w:divBdr>
              <w:divsChild>
                <w:div w:id="1992056328">
                  <w:marLeft w:val="0"/>
                  <w:marRight w:val="0"/>
                  <w:marTop w:val="0"/>
                  <w:marBottom w:val="0"/>
                  <w:divBdr>
                    <w:top w:val="none" w:sz="0" w:space="0" w:color="auto"/>
                    <w:left w:val="none" w:sz="0" w:space="0" w:color="auto"/>
                    <w:bottom w:val="none" w:sz="0" w:space="0" w:color="auto"/>
                    <w:right w:val="none" w:sz="0" w:space="0" w:color="auto"/>
                  </w:divBdr>
                  <w:divsChild>
                    <w:div w:id="209493422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forms.office.com/Pages/AnalysisPage.aspx?id=okfZDtoJrEySySoH9-ML0J_TCCP57WJBlXaLizcmtqNUNlkzWlZPS1RUWTFTRFBWU1pTQTJJRkVVOC4u&amp;AnalyzerToken=OoYcFzwYlNmuKWQMmhQA8YRUGq8L5qLN"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forms.office.com/Pages/AnalysisPage.aspx?id=okfZDtoJrEySySoH9-ML0J_TCCP57WJBlXaLizcmtqNUNDA4VERNVlcxQ0RVTEpPSVIwUlpJTkU0US4u&amp;AnalyzerToken=f65cnmItfMJvtKP1caW2IaJ04m825fGN"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7.png"/><Relationship Id="rId28"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martha_rodriguez_umv_gov_co/Documents/INFORMES%20DE%20ACTIVIDADES/2022/1.Enero_2022/GTHU/Planes/graficos_PET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aermv-my.sharepoint.com/personal/martha_rodriguez_umv_gov_co/Documents/INFORMES%20DE%20ACTIVIDADES/2022/1.Enero_2022/GTHU/Planes/graficos_PET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aermv-my.sharepoint.com/personal/martha_rodriguez_umv_gov_co/Documents/INFORMES%20DE%20ACTIVIDADES/2022/1.Enero_2022/GTHU/Planes/graficos_PET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quipo\Downloads\2021-01-21%20BASE%20DE%20DATOS%20SERVIDORES%20PUBLICOS%20UAERMV%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aermv-my.sharepoint.com/personal/martha_rodriguez_umv_gov_co/Documents/INFORMES%20DE%20ACTIVIDADES/2022/1.Enero_2022/GTHU/Planes/graficos_PET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https://uaermv-my.sharepoint.com/personal/martha_rodriguez_umv_gov_co/Documents/INFORMES%20DE%20ACTIVIDADES/2022/1.Enero_2022/GTHU/Planes/graficos_PETH.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OneDrive%20-%20uaermv\Documentos\UAERMV\UMV\Bases%20Informes%20y%20Varios\2022-03-08_BD_Caracterizaci&#243;n_Servidores_P&#250;blicos_PGTH.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CO" sz="1100"/>
              <a:t>Distribución por Género</a:t>
            </a:r>
          </a:p>
          <a:p>
            <a:pPr>
              <a:defRPr/>
            </a:pPr>
            <a:r>
              <a:rPr lang="es-CO" sz="900"/>
              <a:t>(Servidores Públicos UAERMV)</a:t>
            </a:r>
          </a:p>
        </c:rich>
      </c:tx>
      <c:layout>
        <c:manualLayout>
          <c:xMode val="edge"/>
          <c:yMode val="edge"/>
          <c:x val="0.18234293371072402"/>
          <c:y val="0"/>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8.3921558635880911E-2"/>
          <c:y val="0.21356999713713137"/>
          <c:w val="0.88372074170240411"/>
          <c:h val="0.63763747968377704"/>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1"/>
            <c:invertIfNegative val="0"/>
            <c:bubble3D val="0"/>
            <c:spPr>
              <a:solidFill>
                <a:schemeClr val="accent2">
                  <a:lumMod val="60000"/>
                  <a:lumOff val="40000"/>
                </a:schemeClr>
              </a:solidFill>
              <a:ln>
                <a:noFill/>
              </a:ln>
              <a:effectLst>
                <a:innerShdw blurRad="114300">
                  <a:schemeClr val="accent1"/>
                </a:innerShdw>
              </a:effectLst>
            </c:spPr>
            <c:extLst>
              <c:ext xmlns:c16="http://schemas.microsoft.com/office/drawing/2014/chart" uri="{C3380CC4-5D6E-409C-BE32-E72D297353CC}">
                <c16:uniqueId val="{00000001-3EC7-4D53-8DC5-05FB7F648C9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Hoja2!$B$2:$C$2</c:f>
              <c:strCache>
                <c:ptCount val="2"/>
                <c:pt idx="0">
                  <c:v>Masculino</c:v>
                </c:pt>
                <c:pt idx="1">
                  <c:v>Femenino</c:v>
                </c:pt>
              </c:strCache>
            </c:strRef>
          </c:cat>
          <c:val>
            <c:numRef>
              <c:f>Hoja2!$B$3:$C$3</c:f>
              <c:numCache>
                <c:formatCode>General</c:formatCode>
                <c:ptCount val="2"/>
                <c:pt idx="0">
                  <c:v>143</c:v>
                </c:pt>
                <c:pt idx="1">
                  <c:v>38</c:v>
                </c:pt>
              </c:numCache>
            </c:numRef>
          </c:val>
          <c:extLst>
            <c:ext xmlns:c16="http://schemas.microsoft.com/office/drawing/2014/chart" uri="{C3380CC4-5D6E-409C-BE32-E72D297353CC}">
              <c16:uniqueId val="{00000002-3EC7-4D53-8DC5-05FB7F648C9A}"/>
            </c:ext>
          </c:extLst>
        </c:ser>
        <c:dLbls>
          <c:dLblPos val="outEnd"/>
          <c:showLegendKey val="0"/>
          <c:showVal val="1"/>
          <c:showCatName val="0"/>
          <c:showSerName val="0"/>
          <c:showPercent val="0"/>
          <c:showBubbleSize val="0"/>
        </c:dLbls>
        <c:gapWidth val="164"/>
        <c:overlap val="-22"/>
        <c:axId val="789562079"/>
        <c:axId val="801368495"/>
      </c:barChart>
      <c:catAx>
        <c:axId val="78956207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CO"/>
          </a:p>
        </c:txPr>
        <c:crossAx val="801368495"/>
        <c:crosses val="autoZero"/>
        <c:auto val="1"/>
        <c:lblAlgn val="ctr"/>
        <c:lblOffset val="100"/>
        <c:noMultiLvlLbl val="0"/>
      </c:catAx>
      <c:valAx>
        <c:axId val="8013684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895620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a:t>
            </a:r>
            <a:r>
              <a:rPr lang="es-CO" baseline="0"/>
              <a:t> por rango de edad y género</a:t>
            </a:r>
          </a:p>
          <a:p>
            <a:pPr>
              <a:defRPr/>
            </a:pPr>
            <a:r>
              <a:rPr lang="es-CO" sz="1200" baseline="0"/>
              <a:t>(Servidores Públicos UAERMV)</a:t>
            </a:r>
            <a:endParaRPr lang="es-CO"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[graficos_PETH.xlsx]Hoja2!$M$2</c:f>
              <c:strCache>
                <c:ptCount val="1"/>
                <c:pt idx="0">
                  <c:v>Masculino</c:v>
                </c:pt>
              </c:strCache>
            </c:strRef>
          </c:tx>
          <c:spPr>
            <a:solidFill>
              <a:schemeClr val="accent1"/>
            </a:solidFill>
            <a:ln>
              <a:noFill/>
            </a:ln>
            <a:effectLst/>
          </c:spPr>
          <c:invertIfNegative val="0"/>
          <c:dLbls>
            <c:dLbl>
              <c:idx val="1"/>
              <c:spPr>
                <a:noFill/>
                <a:ln>
                  <a:noFill/>
                </a:ln>
                <a:effectLst/>
              </c:spPr>
              <c:txPr>
                <a:bodyPr rot="0" spcFirstLastPara="1" vertOverflow="ellipsis" horzOverflow="clip"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0-849C-49AE-A685-E2F513D78AC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[graficos_PETH.xlsx]Hoja2!$L$3:$L$5</c:f>
              <c:strCache>
                <c:ptCount val="3"/>
                <c:pt idx="0">
                  <c:v>Juventud  (14 - 26 años)</c:v>
                </c:pt>
                <c:pt idx="1">
                  <c:v>Adultez (27- 59 años)</c:v>
                </c:pt>
                <c:pt idx="2">
                  <c:v>Persona mayor (60 años o mas)</c:v>
                </c:pt>
              </c:strCache>
            </c:strRef>
          </c:cat>
          <c:val>
            <c:numRef>
              <c:f>[graficos_PETH.xlsx]Hoja2!$M$3:$M$5</c:f>
              <c:numCache>
                <c:formatCode>General</c:formatCode>
                <c:ptCount val="3"/>
                <c:pt idx="0">
                  <c:v>1</c:v>
                </c:pt>
                <c:pt idx="1">
                  <c:v>113</c:v>
                </c:pt>
                <c:pt idx="2">
                  <c:v>29</c:v>
                </c:pt>
              </c:numCache>
            </c:numRef>
          </c:val>
          <c:extLst>
            <c:ext xmlns:c16="http://schemas.microsoft.com/office/drawing/2014/chart" uri="{C3380CC4-5D6E-409C-BE32-E72D297353CC}">
              <c16:uniqueId val="{00000001-849C-49AE-A685-E2F513D78AC9}"/>
            </c:ext>
          </c:extLst>
        </c:ser>
        <c:ser>
          <c:idx val="1"/>
          <c:order val="1"/>
          <c:tx>
            <c:strRef>
              <c:f>[graficos_PETH.xlsx]Hoja2!$N$2</c:f>
              <c:strCache>
                <c:ptCount val="1"/>
                <c:pt idx="0">
                  <c:v>Femenino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[graficos_PETH.xlsx]Hoja2!$L$3:$L$5</c:f>
              <c:strCache>
                <c:ptCount val="3"/>
                <c:pt idx="0">
                  <c:v>Juventud  (14 - 26 años)</c:v>
                </c:pt>
                <c:pt idx="1">
                  <c:v>Adultez (27- 59 años)</c:v>
                </c:pt>
                <c:pt idx="2">
                  <c:v>Persona mayor (60 años o mas)</c:v>
                </c:pt>
              </c:strCache>
            </c:strRef>
          </c:cat>
          <c:val>
            <c:numRef>
              <c:f>[graficos_PETH.xlsx]Hoja2!$N$3:$N$5</c:f>
              <c:numCache>
                <c:formatCode>General</c:formatCode>
                <c:ptCount val="3"/>
                <c:pt idx="0">
                  <c:v>0</c:v>
                </c:pt>
                <c:pt idx="1">
                  <c:v>33</c:v>
                </c:pt>
                <c:pt idx="2">
                  <c:v>5</c:v>
                </c:pt>
              </c:numCache>
            </c:numRef>
          </c:val>
          <c:extLst>
            <c:ext xmlns:c16="http://schemas.microsoft.com/office/drawing/2014/chart" uri="{C3380CC4-5D6E-409C-BE32-E72D297353CC}">
              <c16:uniqueId val="{00000002-849C-49AE-A685-E2F513D78AC9}"/>
            </c:ext>
          </c:extLst>
        </c:ser>
        <c:dLbls>
          <c:showLegendKey val="0"/>
          <c:showVal val="0"/>
          <c:showCatName val="0"/>
          <c:showSerName val="0"/>
          <c:showPercent val="0"/>
          <c:showBubbleSize val="0"/>
        </c:dLbls>
        <c:gapWidth val="219"/>
        <c:overlap val="-27"/>
        <c:axId val="789555279"/>
        <c:axId val="737111839"/>
      </c:barChart>
      <c:catAx>
        <c:axId val="789555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37111839"/>
        <c:crosses val="autoZero"/>
        <c:auto val="1"/>
        <c:lblAlgn val="ctr"/>
        <c:lblOffset val="100"/>
        <c:noMultiLvlLbl val="0"/>
      </c:catAx>
      <c:valAx>
        <c:axId val="737111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89555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r>
              <a:rPr lang="es-CO" sz="1100"/>
              <a:t>Nivel</a:t>
            </a:r>
            <a:r>
              <a:rPr lang="es-CO" sz="1100" baseline="0"/>
              <a:t> Educativo Servidores Públicos</a:t>
            </a:r>
            <a:endParaRPr lang="es-CO" sz="1100"/>
          </a:p>
        </c:rich>
      </c:tx>
      <c:layout>
        <c:manualLayout>
          <c:xMode val="edge"/>
          <c:yMode val="edge"/>
          <c:x val="0.35379155730533685"/>
          <c:y val="2.7777777777777776E-2"/>
        </c:manualLayout>
      </c:layout>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endParaRPr lang="es-CO"/>
        </a:p>
      </c:txPr>
    </c:title>
    <c:autoTitleDeleted val="0"/>
    <c:plotArea>
      <c:layout/>
      <c:barChart>
        <c:barDir val="bar"/>
        <c:grouping val="clustered"/>
        <c:varyColors val="0"/>
        <c:ser>
          <c:idx val="0"/>
          <c:order val="0"/>
          <c:spPr>
            <a:solidFill>
              <a:schemeClr val="accent2"/>
            </a:solidFill>
            <a:ln>
              <a:noFill/>
            </a:ln>
            <a:effectLst/>
          </c:spPr>
          <c:invertIfNegative val="0"/>
          <c:dLbls>
            <c:dLbl>
              <c:idx val="0"/>
              <c:layout>
                <c:manualLayout>
                  <c:x val="2.1611111111111112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81-4E8D-8D20-6CADEED2DA46}"/>
                </c:ext>
              </c:extLst>
            </c:dLbl>
            <c:dLbl>
              <c:idx val="1"/>
              <c:layout>
                <c:manualLayout>
                  <c:x val="3.8583333333333386E-2"/>
                  <c:y val="4.6296296296297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81-4E8D-8D20-6CADEED2DA46}"/>
                </c:ext>
              </c:extLst>
            </c:dLbl>
            <c:dLbl>
              <c:idx val="2"/>
              <c:layout>
                <c:manualLayout>
                  <c:x val="-3.3888888888888888E-3"/>
                  <c:y val="4.62962962962954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81-4E8D-8D20-6CADEED2DA46}"/>
                </c:ext>
              </c:extLst>
            </c:dLbl>
            <c:dLbl>
              <c:idx val="3"/>
              <c:layout>
                <c:manualLayout>
                  <c:x val="5.04418197725283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81-4E8D-8D20-6CADEED2DA46}"/>
                </c:ext>
              </c:extLst>
            </c:dLbl>
            <c:dLbl>
              <c:idx val="4"/>
              <c:layout>
                <c:manualLayout>
                  <c:x val="4.66111111111111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81-4E8D-8D20-6CADEED2DA46}"/>
                </c:ext>
              </c:extLst>
            </c:dLbl>
            <c:dLbl>
              <c:idx val="5"/>
              <c:layout>
                <c:manualLayout>
                  <c:x val="2.6767279090113685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81-4E8D-8D20-6CADEED2DA46}"/>
                </c:ext>
              </c:extLst>
            </c:dLbl>
            <c:dLbl>
              <c:idx val="6"/>
              <c:layout>
                <c:manualLayout>
                  <c:x val="5.176727909011368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81-4E8D-8D20-6CADEED2DA46}"/>
                </c:ext>
              </c:extLst>
            </c:dLbl>
            <c:dLbl>
              <c:idx val="7"/>
              <c:layout>
                <c:manualLayout>
                  <c:x val="-6.166666666666768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81-4E8D-8D20-6CADEED2DA46}"/>
                </c:ext>
              </c:extLst>
            </c:dLbl>
            <c:dLbl>
              <c:idx val="8"/>
              <c:layout>
                <c:manualLayout>
                  <c:x val="1.3277777777777777E-2"/>
                  <c:y val="-2.12188906800333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81-4E8D-8D20-6CADEED2DA4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dk1">
                        <a:lumMod val="75000"/>
                        <a:lumOff val="2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Hoja2!$J$38:$J$46</c:f>
              <c:strCache>
                <c:ptCount val="9"/>
                <c:pt idx="0">
                  <c:v>Básica Primaria</c:v>
                </c:pt>
                <c:pt idx="1">
                  <c:v>Educación básica</c:v>
                </c:pt>
                <c:pt idx="2">
                  <c:v>Educación Media</c:v>
                </c:pt>
                <c:pt idx="3">
                  <c:v>Especialización Tecnológica</c:v>
                </c:pt>
                <c:pt idx="4">
                  <c:v>Especialización universitaria</c:v>
                </c:pt>
                <c:pt idx="5">
                  <c:v>Maestría</c:v>
                </c:pt>
                <c:pt idx="6">
                  <c:v>Técnico</c:v>
                </c:pt>
                <c:pt idx="7">
                  <c:v>Tecnológica</c:v>
                </c:pt>
                <c:pt idx="8">
                  <c:v>Universitaria</c:v>
                </c:pt>
              </c:strCache>
            </c:strRef>
          </c:cat>
          <c:val>
            <c:numRef>
              <c:f>Hoja2!$K$38:$K$46</c:f>
              <c:numCache>
                <c:formatCode>General</c:formatCode>
                <c:ptCount val="9"/>
                <c:pt idx="0">
                  <c:v>27</c:v>
                </c:pt>
                <c:pt idx="1">
                  <c:v>9</c:v>
                </c:pt>
                <c:pt idx="2">
                  <c:v>68</c:v>
                </c:pt>
                <c:pt idx="3">
                  <c:v>1</c:v>
                </c:pt>
                <c:pt idx="4">
                  <c:v>40</c:v>
                </c:pt>
                <c:pt idx="5">
                  <c:v>4</c:v>
                </c:pt>
                <c:pt idx="6">
                  <c:v>4</c:v>
                </c:pt>
                <c:pt idx="7">
                  <c:v>10</c:v>
                </c:pt>
                <c:pt idx="8">
                  <c:v>18</c:v>
                </c:pt>
              </c:numCache>
            </c:numRef>
          </c:val>
          <c:extLst>
            <c:ext xmlns:c16="http://schemas.microsoft.com/office/drawing/2014/chart" uri="{C3380CC4-5D6E-409C-BE32-E72D297353CC}">
              <c16:uniqueId val="{00000009-2A81-4E8D-8D20-6CADEED2DA46}"/>
            </c:ext>
          </c:extLst>
        </c:ser>
        <c:dLbls>
          <c:dLblPos val="inEnd"/>
          <c:showLegendKey val="0"/>
          <c:showVal val="1"/>
          <c:showCatName val="0"/>
          <c:showSerName val="0"/>
          <c:showPercent val="0"/>
          <c:showBubbleSize val="0"/>
        </c:dLbls>
        <c:gapWidth val="247"/>
        <c:overlap val="-48"/>
        <c:axId val="89825071"/>
        <c:axId val="92089823"/>
      </c:barChart>
      <c:catAx>
        <c:axId val="8982507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92089823"/>
        <c:crosses val="autoZero"/>
        <c:auto val="1"/>
        <c:lblAlgn val="ctr"/>
        <c:lblOffset val="100"/>
        <c:noMultiLvlLbl val="0"/>
      </c:catAx>
      <c:valAx>
        <c:axId val="920898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89825071"/>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Distribución de disciplinas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Hoja2!$R$53:$R$56</c:f>
              <c:strCache>
                <c:ptCount val="4"/>
                <c:pt idx="0">
                  <c:v>Ingeniero Civil</c:v>
                </c:pt>
                <c:pt idx="1">
                  <c:v>Abogado</c:v>
                </c:pt>
                <c:pt idx="2">
                  <c:v>Administrador de Empresas</c:v>
                </c:pt>
                <c:pt idx="3">
                  <c:v>Ingeniero de Sistemas</c:v>
                </c:pt>
              </c:strCache>
            </c:strRef>
          </c:cat>
          <c:val>
            <c:numRef>
              <c:f>Hoja2!$S$53:$S$56</c:f>
              <c:numCache>
                <c:formatCode>General</c:formatCode>
                <c:ptCount val="4"/>
                <c:pt idx="0">
                  <c:v>13</c:v>
                </c:pt>
                <c:pt idx="1">
                  <c:v>11</c:v>
                </c:pt>
                <c:pt idx="2">
                  <c:v>5</c:v>
                </c:pt>
                <c:pt idx="3">
                  <c:v>6</c:v>
                </c:pt>
              </c:numCache>
            </c:numRef>
          </c:val>
          <c:extLst>
            <c:ext xmlns:c16="http://schemas.microsoft.com/office/drawing/2014/chart" uri="{C3380CC4-5D6E-409C-BE32-E72D297353CC}">
              <c16:uniqueId val="{00000000-2B24-4731-895D-328BBE40CCC7}"/>
            </c:ext>
          </c:extLst>
        </c:ser>
        <c:dLbls>
          <c:showLegendKey val="0"/>
          <c:showVal val="0"/>
          <c:showCatName val="0"/>
          <c:showSerName val="0"/>
          <c:showPercent val="0"/>
          <c:showBubbleSize val="0"/>
        </c:dLbls>
        <c:gapWidth val="150"/>
        <c:axId val="576778080"/>
        <c:axId val="250053264"/>
      </c:barChart>
      <c:valAx>
        <c:axId val="25005326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576778080"/>
        <c:crosses val="autoZero"/>
        <c:crossBetween val="between"/>
      </c:valAx>
      <c:catAx>
        <c:axId val="576778080"/>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250053264"/>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6BB00"/>
            </a:solidFill>
          </c:spPr>
          <c:dPt>
            <c:idx val="0"/>
            <c:bubble3D val="0"/>
            <c:explosion val="9"/>
            <c:spPr>
              <a:solidFill>
                <a:srgbClr val="F6BB00"/>
              </a:solidFill>
              <a:ln w="19050">
                <a:solidFill>
                  <a:schemeClr val="lt1"/>
                </a:solidFill>
              </a:ln>
              <a:effectLst/>
            </c:spPr>
            <c:extLst>
              <c:ext xmlns:c16="http://schemas.microsoft.com/office/drawing/2014/chart" uri="{C3380CC4-5D6E-409C-BE32-E72D297353CC}">
                <c16:uniqueId val="{00000001-E0E6-4D3E-9868-AE6FE7DFAA85}"/>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E0E6-4D3E-9868-AE6FE7DFAA85}"/>
              </c:ext>
            </c:extLst>
          </c:dPt>
          <c:dLbls>
            <c:dLbl>
              <c:idx val="0"/>
              <c:layout>
                <c:manualLayout>
                  <c:x val="-0.39034813572202004"/>
                  <c:y val="-0.27742641795444023"/>
                </c:manualLayout>
              </c:layout>
              <c:tx>
                <c:rich>
                  <a:bodyPr/>
                  <a:lstStyle/>
                  <a:p>
                    <a:r>
                      <a:rPr lang="en-US"/>
                      <a:t>Sin Discapacidad</a:t>
                    </a:r>
                    <a:r>
                      <a:rPr lang="en-US" baseline="0"/>
                      <a:t>
</a:t>
                    </a:r>
                    <a:fld id="{9FD38FB2-1C79-4AEE-9131-D3C0C2F5CDB1}" type="PERCENTAGE">
                      <a:rPr lang="en-US" baseline="0"/>
                      <a:pPr/>
                      <a:t>[PORCENTAJE]</a:t>
                    </a:fld>
                    <a:endParaRPr lang="en-US" baseline="0"/>
                  </a:p>
                </c:rich>
              </c:tx>
              <c:dLblPos val="bestFit"/>
              <c:showLegendKey val="1"/>
              <c:showVal val="0"/>
              <c:showCatName val="1"/>
              <c:showSerName val="0"/>
              <c:showPercent val="1"/>
              <c:showBubbleSize val="0"/>
              <c:extLst>
                <c:ext xmlns:c15="http://schemas.microsoft.com/office/drawing/2012/chart" uri="{CE6537A1-D6FC-4f65-9D91-7224C49458BB}">
                  <c15:layout>
                    <c:manualLayout>
                      <c:w val="0.25237249215677143"/>
                      <c:h val="0.42632661456190868"/>
                    </c:manualLayout>
                  </c15:layout>
                  <c15:dlblFieldTable/>
                  <c15:showDataLabelsRange val="1"/>
                </c:ext>
                <c:ext xmlns:c16="http://schemas.microsoft.com/office/drawing/2014/chart" uri="{C3380CC4-5D6E-409C-BE32-E72D297353CC}">
                  <c16:uniqueId val="{00000001-E0E6-4D3E-9868-AE6FE7DFAA85}"/>
                </c:ext>
              </c:extLst>
            </c:dLbl>
            <c:dLbl>
              <c:idx val="1"/>
              <c:layout>
                <c:manualLayout>
                  <c:x val="0.23859619349984457"/>
                  <c:y val="5.7532139005043129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dk1">
                            <a:lumMod val="75000"/>
                            <a:lumOff val="25000"/>
                          </a:schemeClr>
                        </a:solidFill>
                        <a:latin typeface="+mn-lt"/>
                        <a:ea typeface="+mn-ea"/>
                        <a:cs typeface="+mn-cs"/>
                      </a:defRPr>
                    </a:pPr>
                    <a:r>
                      <a:rPr lang="en-US"/>
                      <a:t>Con Discapacidad</a:t>
                    </a:r>
                    <a:r>
                      <a:rPr lang="en-US" baseline="0"/>
                      <a:t>
</a:t>
                    </a:r>
                    <a:fld id="{98E07D54-17BA-4F56-9682-2C87D0D0ACB1}" type="PERCENTAGE">
                      <a:rPr lang="en-US" baseline="0"/>
                      <a:pPr>
                        <a:defRPr sz="1000" b="1"/>
                      </a:pPr>
                      <a:t>[PORCENTAJE]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dk1">
                          <a:lumMod val="75000"/>
                          <a:lumOff val="25000"/>
                        </a:schemeClr>
                      </a:solidFill>
                      <a:latin typeface="+mn-lt"/>
                      <a:ea typeface="+mn-ea"/>
                      <a:cs typeface="+mn-cs"/>
                    </a:defRPr>
                  </a:pPr>
                  <a:endParaRPr lang="es-CO"/>
                </a:p>
              </c:txPr>
              <c:dLblPos val="bestFit"/>
              <c:showLegendKey val="1"/>
              <c:showVal val="0"/>
              <c:showCatName val="1"/>
              <c:showSerName val="0"/>
              <c:showPercent val="1"/>
              <c:showBubbleSize val="0"/>
              <c:extLst>
                <c:ext xmlns:c15="http://schemas.microsoft.com/office/drawing/2012/chart" uri="{CE6537A1-D6FC-4f65-9D91-7224C49458BB}">
                  <c15:layout>
                    <c:manualLayout>
                      <c:w val="0.34010852114780715"/>
                      <c:h val="0.27823940765117233"/>
                    </c:manualLayout>
                  </c15:layout>
                  <c15:dlblFieldTable/>
                  <c15:showDataLabelsRange val="1"/>
                </c:ext>
                <c:ext xmlns:c16="http://schemas.microsoft.com/office/drawing/2014/chart" uri="{C3380CC4-5D6E-409C-BE32-E72D297353CC}">
                  <c16:uniqueId val="{00000003-E0E6-4D3E-9868-AE6FE7DFAA8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lumMod val="75000"/>
                        <a:lumOff val="25000"/>
                      </a:schemeClr>
                    </a:solidFill>
                    <a:latin typeface="+mn-lt"/>
                    <a:ea typeface="+mn-ea"/>
                    <a:cs typeface="+mn-cs"/>
                  </a:defRPr>
                </a:pPr>
                <a:endParaRPr lang="es-CO"/>
              </a:p>
            </c:txPr>
            <c:dLblPos val="ctr"/>
            <c:showLegendKey val="1"/>
            <c:showVal val="0"/>
            <c:showCatName val="1"/>
            <c:showSerName val="0"/>
            <c:showPercent val="1"/>
            <c:showBubbleSize val="0"/>
            <c:showLeaderLines val="0"/>
            <c:extLst>
              <c:ext xmlns:c15="http://schemas.microsoft.com/office/drawing/2012/chart" uri="{CE6537A1-D6FC-4f65-9D91-7224C49458BB}">
                <c15:showDataLabelsRange val="1"/>
              </c:ext>
            </c:extLst>
          </c:dLbls>
          <c:cat>
            <c:strRef>
              <c:f>'[2021-01-21 BASE DE DATOS SERVIDORES PUBLICOS UAERMV (2).xlsx]Hoja1'!$P$2:$P$3</c:f>
              <c:strCache>
                <c:ptCount val="2"/>
                <c:pt idx="0">
                  <c:v>Sin dis</c:v>
                </c:pt>
                <c:pt idx="1">
                  <c:v>Con disc</c:v>
                </c:pt>
              </c:strCache>
            </c:strRef>
          </c:cat>
          <c:val>
            <c:numRef>
              <c:f>'[2021-01-21 BASE DE DATOS SERVIDORES PUBLICOS UAERMV (2).xlsx]Hoja1'!$Q$2:$Q$3</c:f>
              <c:numCache>
                <c:formatCode>General</c:formatCode>
                <c:ptCount val="2"/>
                <c:pt idx="0">
                  <c:v>176</c:v>
                </c:pt>
                <c:pt idx="1">
                  <c:v>2</c:v>
                </c:pt>
              </c:numCache>
            </c:numRef>
          </c:val>
          <c:extLst>
            <c:ext xmlns:c16="http://schemas.microsoft.com/office/drawing/2014/chart" uri="{C3380CC4-5D6E-409C-BE32-E72D297353CC}">
              <c16:uniqueId val="{00000004-E0E6-4D3E-9868-AE6FE7DFAA85}"/>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000" b="1" i="0" u="none" strike="noStrike" kern="1200" spc="0" normalizeH="0" baseline="0">
                <a:solidFill>
                  <a:schemeClr val="dk1">
                    <a:lumMod val="50000"/>
                    <a:lumOff val="50000"/>
                  </a:schemeClr>
                </a:solidFill>
                <a:latin typeface="+mj-lt"/>
                <a:ea typeface="+mj-ea"/>
                <a:cs typeface="+mj-cs"/>
              </a:defRPr>
            </a:pPr>
            <a:r>
              <a:rPr lang="es-CO" sz="1000"/>
              <a:t>Servidores Públicos pertenecientes a un Sindicato </a:t>
            </a:r>
          </a:p>
        </c:rich>
      </c:tx>
      <c:layout>
        <c:manualLayout>
          <c:xMode val="edge"/>
          <c:yMode val="edge"/>
          <c:x val="6.476683937823835E-2"/>
          <c:y val="3.5555555555555556E-2"/>
        </c:manualLayout>
      </c:layout>
      <c:overlay val="0"/>
      <c:spPr>
        <a:noFill/>
        <a:ln>
          <a:noFill/>
        </a:ln>
        <a:effectLst/>
      </c:spPr>
      <c:txPr>
        <a:bodyPr rot="0" spcFirstLastPara="1" vertOverflow="ellipsis" vert="horz" wrap="square" anchor="ctr" anchorCtr="1"/>
        <a:lstStyle/>
        <a:p>
          <a:pPr algn="l">
            <a:defRPr sz="1000" b="1" i="0" u="none" strike="noStrike" kern="1200" spc="0" normalizeH="0" baseline="0">
              <a:solidFill>
                <a:schemeClr val="dk1">
                  <a:lumMod val="50000"/>
                  <a:lumOff val="50000"/>
                </a:schemeClr>
              </a:solidFill>
              <a:latin typeface="+mj-lt"/>
              <a:ea typeface="+mj-ea"/>
              <a:cs typeface="+mj-cs"/>
            </a:defRPr>
          </a:pPr>
          <a:endParaRPr lang="es-CO"/>
        </a:p>
      </c:txPr>
    </c:title>
    <c:autoTitleDeleted val="0"/>
    <c:plotArea>
      <c:layout>
        <c:manualLayout>
          <c:layoutTarget val="inner"/>
          <c:xMode val="edge"/>
          <c:yMode val="edge"/>
          <c:x val="0.24853140766730583"/>
          <c:y val="0.17816646252551765"/>
          <c:w val="0.4671461792664518"/>
          <c:h val="0.80141522309711288"/>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8DF-40FD-BE90-FBFF9F06346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8DF-40FD-BE90-FBFF9F06346E}"/>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Hoja2!$B$31:$B$32</c:f>
              <c:strCache>
                <c:ptCount val="2"/>
                <c:pt idx="0">
                  <c:v>si </c:v>
                </c:pt>
                <c:pt idx="1">
                  <c:v>no</c:v>
                </c:pt>
              </c:strCache>
            </c:strRef>
          </c:cat>
          <c:val>
            <c:numRef>
              <c:f>Hoja2!$C$31:$C$32</c:f>
              <c:numCache>
                <c:formatCode>General</c:formatCode>
                <c:ptCount val="2"/>
                <c:pt idx="0">
                  <c:v>133</c:v>
                </c:pt>
                <c:pt idx="1">
                  <c:v>49</c:v>
                </c:pt>
              </c:numCache>
            </c:numRef>
          </c:val>
          <c:extLst>
            <c:ext xmlns:c16="http://schemas.microsoft.com/office/drawing/2014/chart" uri="{C3380CC4-5D6E-409C-BE32-E72D297353CC}">
              <c16:uniqueId val="{00000004-58DF-40FD-BE90-FBFF9F06346E}"/>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es-CO" sz="1400"/>
              <a:t>Sevidores Públicos</a:t>
            </a:r>
            <a:r>
              <a:rPr lang="es-CO" sz="1400" baseline="0"/>
              <a:t> </a:t>
            </a:r>
            <a:r>
              <a:rPr lang="es-CO" sz="1400"/>
              <a:t>Cabeza de familia</a:t>
            </a:r>
          </a:p>
        </c:rich>
      </c:tx>
      <c:overlay val="0"/>
      <c:spPr>
        <a:noFill/>
        <a:ln>
          <a:noFill/>
        </a:ln>
        <a:effectLst/>
      </c:spPr>
    </c:title>
    <c:autoTitleDeleted val="0"/>
    <c:plotArea>
      <c:layout>
        <c:manualLayout>
          <c:layoutTarget val="inner"/>
          <c:xMode val="edge"/>
          <c:yMode val="edge"/>
          <c:x val="0.27541484207424466"/>
          <c:y val="0.19171116943715366"/>
          <c:w val="0.43166793445858431"/>
          <c:h val="0.73479475065616795"/>
        </c:manualLayout>
      </c:layout>
      <c:doughnutChart>
        <c:varyColors val="1"/>
        <c:ser>
          <c:idx val="0"/>
          <c:order val="0"/>
          <c:dPt>
            <c:idx val="0"/>
            <c:bubble3D val="0"/>
            <c:explosion val="2"/>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8D2-4FAD-8DA1-0817226FAF42}"/>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8D2-4FAD-8DA1-0817226FAF42}"/>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002060"/>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B8D2-4FAD-8DA1-0817226FAF42}"/>
                </c:ext>
              </c:extLst>
            </c:dLbl>
            <c:dLbl>
              <c:idx val="1"/>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8D2-4FAD-8DA1-0817226FAF4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Hoja2!$B$55:$B$56</c:f>
              <c:strCache>
                <c:ptCount val="2"/>
                <c:pt idx="0">
                  <c:v>si </c:v>
                </c:pt>
                <c:pt idx="1">
                  <c:v>no</c:v>
                </c:pt>
              </c:strCache>
            </c:strRef>
          </c:cat>
          <c:val>
            <c:numRef>
              <c:f>Hoja2!$C$55:$C$56</c:f>
              <c:numCache>
                <c:formatCode>General</c:formatCode>
                <c:ptCount val="2"/>
                <c:pt idx="0">
                  <c:v>138</c:v>
                </c:pt>
                <c:pt idx="1">
                  <c:v>43</c:v>
                </c:pt>
              </c:numCache>
            </c:numRef>
          </c:val>
          <c:extLst>
            <c:ext xmlns:c16="http://schemas.microsoft.com/office/drawing/2014/chart" uri="{C3380CC4-5D6E-409C-BE32-E72D297353CC}">
              <c16:uniqueId val="{00000004-B8D2-4FAD-8DA1-0817226FAF42}"/>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0.80593244382311224"/>
          <c:y val="0.81703633712452606"/>
          <c:w val="0.1540184892032099"/>
          <c:h val="0.10000069991251094"/>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[2022-03-08_BD_Caracterización_Servidores_Públicos_PGTH.xlsx]Hoja1!TablaDinámica1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Tiene</a:t>
            </a:r>
            <a:r>
              <a:rPr lang="en-US" baseline="0"/>
              <a:t> hijos menores de 18 años?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6"/>
          </a:solidFill>
          <a:ln w="19050">
            <a:solidFill>
              <a:schemeClr val="lt1"/>
            </a:solidFill>
          </a:ln>
          <a:effectLst/>
          <a:sp3d contourW="25400">
            <a:contourClr>
              <a:schemeClr val="lt1"/>
            </a:contourClr>
          </a:sp3d>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solidFill>
          <a:ln w="19050">
            <a:solidFill>
              <a:schemeClr val="lt1"/>
            </a:solidFill>
          </a:ln>
          <a:effectLst/>
          <a:sp3d contourW="25400">
            <a:contourClr>
              <a:schemeClr val="lt1"/>
            </a:contourClr>
          </a:sp3d>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solidFill>
          <a:ln w="19050">
            <a:solidFill>
              <a:schemeClr val="lt1"/>
            </a:solidFill>
          </a:ln>
          <a:effectLst/>
          <a:sp3d contourW="25400">
            <a:contourClr>
              <a:schemeClr val="lt1"/>
            </a:contourClr>
          </a:sp3d>
        </c:spPr>
      </c:pivotFmt>
      <c:pivotFmt>
        <c:idx val="3"/>
        <c:spPr>
          <a:solidFill>
            <a:schemeClr val="accent6"/>
          </a:solidFill>
          <a:ln w="19050">
            <a:solidFill>
              <a:schemeClr val="lt1"/>
            </a:solidFill>
          </a:ln>
          <a:effectLst/>
          <a:sp3d contourW="25400">
            <a:contourClr>
              <a:schemeClr val="lt1"/>
            </a:contourClr>
          </a:sp3d>
        </c:spPr>
      </c:pivotFmt>
      <c:pivotFmt>
        <c:idx val="4"/>
        <c:spPr>
          <a:solidFill>
            <a:schemeClr val="accent6"/>
          </a:solidFill>
          <a:ln w="19050">
            <a:solidFill>
              <a:schemeClr val="lt1"/>
            </a:solidFill>
          </a:ln>
          <a:effectLst/>
          <a:sp3d contourW="25400">
            <a:contourClr>
              <a:schemeClr val="lt1"/>
            </a:contourClr>
          </a:sp3d>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solidFill>
          <a:ln w="19050">
            <a:solidFill>
              <a:schemeClr val="lt1"/>
            </a:solidFill>
          </a:ln>
          <a:effectLst/>
          <a:sp3d contourW="25400">
            <a:contourClr>
              <a:schemeClr val="lt1"/>
            </a:contourClr>
          </a:sp3d>
        </c:spPr>
      </c:pivotFmt>
      <c:pivotFmt>
        <c:idx val="6"/>
        <c:spPr>
          <a:solidFill>
            <a:schemeClr val="accent6"/>
          </a:solidFill>
          <a:ln w="1905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212379702537188E-2"/>
          <c:y val="0.15593158471085153"/>
          <c:w val="0.81292408657087545"/>
          <c:h val="0.73819158366793558"/>
        </c:manualLayout>
      </c:layout>
      <c:pie3DChart>
        <c:varyColors val="1"/>
        <c:ser>
          <c:idx val="0"/>
          <c:order val="0"/>
          <c:tx>
            <c:strRef>
              <c:f>Hoja1!$B$3</c:f>
              <c:strCache>
                <c:ptCount val="1"/>
                <c:pt idx="0">
                  <c:v>Total</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2C-4B13-87BF-58D9AC5C925D}"/>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CF2C-4B13-87BF-58D9AC5C925D}"/>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bg1"/>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Hoja1!$A$4:$A$6</c:f>
              <c:strCache>
                <c:ptCount val="2"/>
                <c:pt idx="0">
                  <c:v>NO</c:v>
                </c:pt>
                <c:pt idx="1">
                  <c:v>SI</c:v>
                </c:pt>
              </c:strCache>
            </c:strRef>
          </c:cat>
          <c:val>
            <c:numRef>
              <c:f>Hoja1!$B$4:$B$6</c:f>
              <c:numCache>
                <c:formatCode>General</c:formatCode>
                <c:ptCount val="2"/>
                <c:pt idx="0">
                  <c:v>113</c:v>
                </c:pt>
                <c:pt idx="1">
                  <c:v>67</c:v>
                </c:pt>
              </c:numCache>
            </c:numRef>
          </c:val>
          <c:extLst>
            <c:ext xmlns:c16="http://schemas.microsoft.com/office/drawing/2014/chart" uri="{C3380CC4-5D6E-409C-BE32-E72D297353CC}">
              <c16:uniqueId val="{00000004-CF2C-4B13-87BF-58D9AC5C925D}"/>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25373184601924753"/>
          <c:y val="0.84337890055409737"/>
          <c:w val="0.57404593175853014"/>
          <c:h val="0.1562510936132983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ABE7-80A1-4B60-8813-2B6DB343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9112</Words>
  <Characters>50120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Microsoft Word - 2021_02_14 Plan de Incentivos.docx</vt:lpstr>
    </vt:vector>
  </TitlesOfParts>
  <Company/>
  <LinksUpToDate>false</LinksUpToDate>
  <CharactersWithSpaces>59114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- 2021_02_14 Plan de Incentivos.docx</dc:title>
  <dc:creator>Usuario</dc:creator>
  <cp:lastModifiedBy>Nayibe Rocio Gonzalez Cortes</cp:lastModifiedBy>
  <cp:revision>4</cp:revision>
  <cp:lastPrinted>2022-08-11T16:33:00Z</cp:lastPrinted>
  <dcterms:created xsi:type="dcterms:W3CDTF">2022-08-11T16:32:00Z</dcterms:created>
  <dcterms:modified xsi:type="dcterms:W3CDTF">2022-08-11T16:33:00Z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Word</vt:lpwstr>
  </property>
  <property fmtid="{D5CDD505-2E9C-101B-9397-08002B2CF9AE}" pid="4" name="LastSaved">
    <vt:filetime>2022-01-26T00:00:00Z</vt:filetime>
  </property>
</Properties>
</file>