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4D11C2E" w14:textId="12E11122" w:rsidR="00937DD0" w:rsidRPr="00A33EE9" w:rsidRDefault="00550B1B" w:rsidP="007D64E8">
      <w:pPr>
        <w:spacing w:line="276" w:lineRule="auto"/>
        <w:jc w:val="both"/>
        <w:rPr>
          <w:rFonts w:ascii="Arial" w:eastAsia="Arial" w:hAnsi="Arial" w:cs="Arial"/>
        </w:rPr>
      </w:pPr>
      <w:r w:rsidRPr="00A33EE9">
        <w:rPr>
          <w:rFonts w:ascii="Arial" w:eastAsia="Arial" w:hAnsi="Arial" w:cs="Arial"/>
          <w:noProof/>
          <w:lang w:eastAsia="es-CO"/>
        </w:rPr>
        <w:drawing>
          <wp:anchor distT="0" distB="0" distL="114300" distR="114300" simplePos="0" relativeHeight="251658242" behindDoc="0" locked="0" layoutInCell="1" allowOverlap="1" wp14:anchorId="07902149" wp14:editId="7DF1283B">
            <wp:simplePos x="0" y="0"/>
            <wp:positionH relativeFrom="page">
              <wp:align>right</wp:align>
            </wp:positionH>
            <wp:positionV relativeFrom="paragraph">
              <wp:posOffset>-951602</wp:posOffset>
            </wp:positionV>
            <wp:extent cx="7770495" cy="10096500"/>
            <wp:effectExtent l="0" t="0" r="1905"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ortada y contra portada_Mesa de trabajo 1.png"/>
                    <pic:cNvPicPr/>
                  </pic:nvPicPr>
                  <pic:blipFill>
                    <a:blip r:embed="rId11">
                      <a:extLst>
                        <a:ext uri="{28A0092B-C50C-407E-A947-70E740481C1C}">
                          <a14:useLocalDpi xmlns:a14="http://schemas.microsoft.com/office/drawing/2010/main" val="0"/>
                        </a:ext>
                      </a:extLst>
                    </a:blip>
                    <a:stretch>
                      <a:fillRect/>
                    </a:stretch>
                  </pic:blipFill>
                  <pic:spPr>
                    <a:xfrm>
                      <a:off x="0" y="0"/>
                      <a:ext cx="7770495" cy="10096500"/>
                    </a:xfrm>
                    <a:prstGeom prst="rect">
                      <a:avLst/>
                    </a:prstGeom>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1658246" behindDoc="1" locked="0" layoutInCell="1" allowOverlap="1" wp14:anchorId="7F5C548C" wp14:editId="4441C610">
            <wp:simplePos x="0" y="0"/>
            <wp:positionH relativeFrom="page">
              <wp:align>left</wp:align>
            </wp:positionH>
            <wp:positionV relativeFrom="paragraph">
              <wp:posOffset>-952500</wp:posOffset>
            </wp:positionV>
            <wp:extent cx="5882006" cy="3547110"/>
            <wp:effectExtent l="0" t="0" r="4445"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r="8872"/>
                    <a:stretch/>
                  </pic:blipFill>
                  <pic:spPr bwMode="auto">
                    <a:xfrm>
                      <a:off x="0" y="0"/>
                      <a:ext cx="5890357" cy="355214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1658247" behindDoc="1" locked="0" layoutInCell="1" allowOverlap="1" wp14:anchorId="6C4CB125" wp14:editId="03135B35">
            <wp:simplePos x="0" y="0"/>
            <wp:positionH relativeFrom="page">
              <wp:posOffset>5088570</wp:posOffset>
            </wp:positionH>
            <wp:positionV relativeFrom="paragraph">
              <wp:posOffset>-952500</wp:posOffset>
            </wp:positionV>
            <wp:extent cx="2672334" cy="3547241"/>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681813" cy="3559823"/>
                    </a:xfrm>
                    <a:prstGeom prst="rect">
                      <a:avLst/>
                    </a:prstGeom>
                  </pic:spPr>
                </pic:pic>
              </a:graphicData>
            </a:graphic>
            <wp14:sizeRelH relativeFrom="page">
              <wp14:pctWidth>0</wp14:pctWidth>
            </wp14:sizeRelH>
            <wp14:sizeRelV relativeFrom="page">
              <wp14:pctHeight>0</wp14:pctHeight>
            </wp14:sizeRelV>
          </wp:anchor>
        </w:drawing>
      </w:r>
      <w:r w:rsidR="00511D2C" w:rsidRPr="00A33EE9">
        <w:rPr>
          <w:noProof/>
          <w:lang w:eastAsia="es-CO"/>
        </w:rPr>
        <w:t xml:space="preserve">   </w:t>
      </w:r>
    </w:p>
    <w:p w14:paraId="5532DD96" w14:textId="398DB8F1" w:rsidR="00937DD0" w:rsidRPr="00A33EE9" w:rsidRDefault="00937DD0" w:rsidP="007D64E8">
      <w:pPr>
        <w:spacing w:line="276" w:lineRule="auto"/>
        <w:jc w:val="both"/>
        <w:rPr>
          <w:rFonts w:ascii="Arial" w:eastAsia="Arial" w:hAnsi="Arial" w:cs="Arial"/>
        </w:rPr>
      </w:pPr>
    </w:p>
    <w:p w14:paraId="1B6BAB45" w14:textId="269BB7CD" w:rsidR="00937DD0" w:rsidRPr="00A33EE9" w:rsidRDefault="00937DD0" w:rsidP="007D64E8">
      <w:pPr>
        <w:spacing w:line="276" w:lineRule="auto"/>
        <w:jc w:val="both"/>
        <w:rPr>
          <w:rFonts w:ascii="Arial" w:eastAsia="Arial" w:hAnsi="Arial" w:cs="Arial"/>
        </w:rPr>
      </w:pPr>
    </w:p>
    <w:p w14:paraId="0C963F80" w14:textId="294B7A71" w:rsidR="00937DD0" w:rsidRPr="00A33EE9" w:rsidRDefault="00937DD0" w:rsidP="007D64E8">
      <w:pPr>
        <w:spacing w:line="276" w:lineRule="auto"/>
        <w:jc w:val="both"/>
        <w:rPr>
          <w:rFonts w:ascii="Arial" w:eastAsia="Arial" w:hAnsi="Arial" w:cs="Arial"/>
        </w:rPr>
      </w:pPr>
    </w:p>
    <w:p w14:paraId="28651BEC" w14:textId="58970CA5" w:rsidR="00937DD0" w:rsidRPr="00A33EE9" w:rsidRDefault="00937DD0" w:rsidP="007D64E8">
      <w:pPr>
        <w:spacing w:line="276" w:lineRule="auto"/>
        <w:jc w:val="both"/>
        <w:rPr>
          <w:rFonts w:ascii="Arial" w:eastAsia="Arial" w:hAnsi="Arial" w:cs="Arial"/>
        </w:rPr>
      </w:pPr>
    </w:p>
    <w:p w14:paraId="49ED036D" w14:textId="720BCDAB" w:rsidR="00937DD0" w:rsidRPr="00A33EE9" w:rsidRDefault="00937DD0" w:rsidP="007D64E8">
      <w:pPr>
        <w:spacing w:line="276" w:lineRule="auto"/>
        <w:jc w:val="both"/>
        <w:rPr>
          <w:rFonts w:ascii="Arial" w:eastAsia="Arial" w:hAnsi="Arial" w:cs="Arial"/>
        </w:rPr>
      </w:pPr>
    </w:p>
    <w:p w14:paraId="24A94C82" w14:textId="7B58B1BD" w:rsidR="00937DD0" w:rsidRPr="00A33EE9" w:rsidRDefault="00937DD0" w:rsidP="007D64E8">
      <w:pPr>
        <w:spacing w:line="276" w:lineRule="auto"/>
        <w:jc w:val="both"/>
        <w:rPr>
          <w:rFonts w:ascii="Arial" w:eastAsia="Arial" w:hAnsi="Arial" w:cs="Arial"/>
        </w:rPr>
      </w:pPr>
    </w:p>
    <w:p w14:paraId="0DE8DDE3" w14:textId="4BDCE85C" w:rsidR="00937DD0" w:rsidRPr="00A33EE9" w:rsidRDefault="00937DD0" w:rsidP="007D64E8">
      <w:pPr>
        <w:spacing w:line="276" w:lineRule="auto"/>
        <w:jc w:val="both"/>
        <w:rPr>
          <w:rFonts w:ascii="Arial" w:eastAsia="Arial" w:hAnsi="Arial" w:cs="Arial"/>
        </w:rPr>
      </w:pPr>
    </w:p>
    <w:p w14:paraId="39950BF5" w14:textId="3B7042E7" w:rsidR="00937DD0" w:rsidRPr="00A33EE9" w:rsidRDefault="00937DD0" w:rsidP="007D64E8">
      <w:pPr>
        <w:spacing w:line="276" w:lineRule="auto"/>
        <w:jc w:val="both"/>
        <w:rPr>
          <w:rFonts w:ascii="Arial" w:eastAsia="Arial" w:hAnsi="Arial" w:cs="Arial"/>
        </w:rPr>
      </w:pPr>
    </w:p>
    <w:p w14:paraId="25F87C37" w14:textId="638171D3" w:rsidR="00937DD0" w:rsidRPr="00A33EE9" w:rsidRDefault="00937DD0" w:rsidP="007D64E8">
      <w:pPr>
        <w:spacing w:line="276" w:lineRule="auto"/>
        <w:jc w:val="both"/>
        <w:rPr>
          <w:rFonts w:ascii="Arial" w:eastAsia="Arial" w:hAnsi="Arial" w:cs="Arial"/>
        </w:rPr>
      </w:pPr>
    </w:p>
    <w:p w14:paraId="48C20506" w14:textId="29A6399F" w:rsidR="00937DD0" w:rsidRPr="00A33EE9" w:rsidRDefault="00937DD0" w:rsidP="007D64E8">
      <w:pPr>
        <w:spacing w:line="276" w:lineRule="auto"/>
        <w:jc w:val="both"/>
        <w:rPr>
          <w:rFonts w:ascii="Arial" w:eastAsia="Arial" w:hAnsi="Arial" w:cs="Arial"/>
        </w:rPr>
      </w:pPr>
    </w:p>
    <w:p w14:paraId="5647961D" w14:textId="7D3F186D" w:rsidR="00937DD0" w:rsidRPr="00A33EE9" w:rsidRDefault="00511D2C" w:rsidP="007D64E8">
      <w:pPr>
        <w:spacing w:line="276" w:lineRule="auto"/>
        <w:jc w:val="both"/>
        <w:rPr>
          <w:rFonts w:ascii="Arial" w:eastAsia="Arial" w:hAnsi="Arial" w:cs="Arial"/>
        </w:rPr>
      </w:pPr>
      <w:r w:rsidRPr="00A33EE9">
        <w:rPr>
          <w:noProof/>
          <w:lang w:eastAsia="es-CO"/>
        </w:rPr>
        <w:drawing>
          <wp:anchor distT="0" distB="0" distL="114300" distR="114300" simplePos="0" relativeHeight="251658244" behindDoc="1" locked="0" layoutInCell="1" allowOverlap="1" wp14:anchorId="2807DF31" wp14:editId="22BBE2E9">
            <wp:simplePos x="0" y="0"/>
            <wp:positionH relativeFrom="page">
              <wp:posOffset>4191000</wp:posOffset>
            </wp:positionH>
            <wp:positionV relativeFrom="paragraph">
              <wp:posOffset>101600</wp:posOffset>
            </wp:positionV>
            <wp:extent cx="3611245" cy="4095750"/>
            <wp:effectExtent l="0" t="0" r="8255" b="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t="5942" b="5930"/>
                    <a:stretch/>
                  </pic:blipFill>
                  <pic:spPr bwMode="auto">
                    <a:xfrm flipH="1">
                      <a:off x="0" y="0"/>
                      <a:ext cx="3611245" cy="4095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356B5B2" w14:textId="2A908EF5" w:rsidR="00937DD0" w:rsidRPr="00A33EE9" w:rsidRDefault="00937DD0" w:rsidP="007D64E8">
      <w:pPr>
        <w:spacing w:line="276" w:lineRule="auto"/>
        <w:jc w:val="both"/>
        <w:rPr>
          <w:rFonts w:ascii="Arial" w:eastAsia="Arial" w:hAnsi="Arial" w:cs="Arial"/>
        </w:rPr>
      </w:pPr>
    </w:p>
    <w:p w14:paraId="00853B5E" w14:textId="3E0EBD4C" w:rsidR="00937DD0" w:rsidRPr="00A33EE9" w:rsidRDefault="00550B1B" w:rsidP="007D64E8">
      <w:pPr>
        <w:spacing w:line="276" w:lineRule="auto"/>
        <w:jc w:val="both"/>
        <w:rPr>
          <w:rFonts w:ascii="Arial" w:eastAsia="Arial" w:hAnsi="Arial" w:cs="Arial"/>
        </w:rPr>
      </w:pPr>
      <w:r>
        <w:rPr>
          <w:noProof/>
          <w:lang w:eastAsia="es-CO"/>
        </w:rPr>
        <w:drawing>
          <wp:anchor distT="0" distB="0" distL="114300" distR="114300" simplePos="0" relativeHeight="251658248" behindDoc="1" locked="0" layoutInCell="1" allowOverlap="1" wp14:anchorId="73F15C03" wp14:editId="2A6BD792">
            <wp:simplePos x="0" y="0"/>
            <wp:positionH relativeFrom="page">
              <wp:align>left</wp:align>
            </wp:positionH>
            <wp:positionV relativeFrom="paragraph">
              <wp:posOffset>208521</wp:posOffset>
            </wp:positionV>
            <wp:extent cx="5588000" cy="2925445"/>
            <wp:effectExtent l="0" t="0" r="0" b="8255"/>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588000" cy="2925445"/>
                    </a:xfrm>
                    <a:prstGeom prst="rect">
                      <a:avLst/>
                    </a:prstGeom>
                  </pic:spPr>
                </pic:pic>
              </a:graphicData>
            </a:graphic>
            <wp14:sizeRelH relativeFrom="page">
              <wp14:pctWidth>0</wp14:pctWidth>
            </wp14:sizeRelH>
            <wp14:sizeRelV relativeFrom="page">
              <wp14:pctHeight>0</wp14:pctHeight>
            </wp14:sizeRelV>
          </wp:anchor>
        </w:drawing>
      </w:r>
    </w:p>
    <w:p w14:paraId="1243467D" w14:textId="6B7FD766" w:rsidR="00937DD0" w:rsidRPr="00A33EE9" w:rsidRDefault="00550B1B" w:rsidP="007D64E8">
      <w:pPr>
        <w:spacing w:line="276" w:lineRule="auto"/>
        <w:jc w:val="both"/>
        <w:rPr>
          <w:rFonts w:ascii="Arial" w:eastAsia="Arial" w:hAnsi="Arial" w:cs="Arial"/>
        </w:rPr>
      </w:pPr>
      <w:r>
        <w:rPr>
          <w:noProof/>
          <w:lang w:eastAsia="es-CO"/>
        </w:rPr>
        <w:drawing>
          <wp:anchor distT="0" distB="0" distL="114300" distR="114300" simplePos="0" relativeHeight="251658249" behindDoc="1" locked="0" layoutInCell="1" allowOverlap="1" wp14:anchorId="49BE4EF9" wp14:editId="623EED0F">
            <wp:simplePos x="0" y="0"/>
            <wp:positionH relativeFrom="column">
              <wp:posOffset>4032265</wp:posOffset>
            </wp:positionH>
            <wp:positionV relativeFrom="paragraph">
              <wp:posOffset>8386</wp:posOffset>
            </wp:positionV>
            <wp:extent cx="2730507" cy="2900856"/>
            <wp:effectExtent l="0" t="0" r="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2739349" cy="2910250"/>
                    </a:xfrm>
                    <a:prstGeom prst="rect">
                      <a:avLst/>
                    </a:prstGeom>
                  </pic:spPr>
                </pic:pic>
              </a:graphicData>
            </a:graphic>
            <wp14:sizeRelH relativeFrom="page">
              <wp14:pctWidth>0</wp14:pctWidth>
            </wp14:sizeRelH>
            <wp14:sizeRelV relativeFrom="page">
              <wp14:pctHeight>0</wp14:pctHeight>
            </wp14:sizeRelV>
          </wp:anchor>
        </w:drawing>
      </w:r>
    </w:p>
    <w:p w14:paraId="39F3EBE0" w14:textId="27C6E9BC" w:rsidR="00937DD0" w:rsidRPr="00A33EE9" w:rsidRDefault="00937DD0" w:rsidP="007D64E8">
      <w:pPr>
        <w:spacing w:line="276" w:lineRule="auto"/>
        <w:jc w:val="both"/>
        <w:rPr>
          <w:rFonts w:ascii="Arial" w:eastAsia="Arial" w:hAnsi="Arial" w:cs="Arial"/>
        </w:rPr>
      </w:pPr>
    </w:p>
    <w:p w14:paraId="5DACB3C6" w14:textId="1D722702" w:rsidR="00937DD0" w:rsidRPr="00A33EE9" w:rsidRDefault="00937DD0" w:rsidP="007D64E8">
      <w:pPr>
        <w:spacing w:line="276" w:lineRule="auto"/>
        <w:jc w:val="both"/>
        <w:rPr>
          <w:rFonts w:ascii="Arial" w:eastAsia="Arial" w:hAnsi="Arial" w:cs="Arial"/>
        </w:rPr>
      </w:pPr>
    </w:p>
    <w:p w14:paraId="45798859" w14:textId="77777777" w:rsidR="00937DD0" w:rsidRPr="00A33EE9" w:rsidRDefault="00937DD0" w:rsidP="007D64E8">
      <w:pPr>
        <w:spacing w:line="276" w:lineRule="auto"/>
        <w:jc w:val="both"/>
        <w:rPr>
          <w:rFonts w:ascii="Arial" w:eastAsia="Arial" w:hAnsi="Arial" w:cs="Arial"/>
        </w:rPr>
      </w:pPr>
    </w:p>
    <w:p w14:paraId="62709ADE" w14:textId="2EE59815" w:rsidR="00937DD0" w:rsidRPr="00A33EE9" w:rsidRDefault="00937DD0" w:rsidP="007D64E8">
      <w:pPr>
        <w:spacing w:line="276" w:lineRule="auto"/>
        <w:jc w:val="both"/>
        <w:rPr>
          <w:rFonts w:ascii="Arial" w:eastAsia="Arial" w:hAnsi="Arial" w:cs="Arial"/>
        </w:rPr>
      </w:pPr>
    </w:p>
    <w:p w14:paraId="14F21D01" w14:textId="76BF5251" w:rsidR="00937DD0" w:rsidRPr="00A33EE9" w:rsidRDefault="00937DD0" w:rsidP="007D64E8">
      <w:pPr>
        <w:spacing w:line="276" w:lineRule="auto"/>
        <w:jc w:val="both"/>
        <w:rPr>
          <w:rFonts w:ascii="Arial" w:eastAsia="Arial" w:hAnsi="Arial" w:cs="Arial"/>
        </w:rPr>
      </w:pPr>
    </w:p>
    <w:p w14:paraId="274F677D" w14:textId="53F8F8FE" w:rsidR="00937DD0" w:rsidRPr="00A33EE9" w:rsidRDefault="00937DD0" w:rsidP="007D64E8">
      <w:pPr>
        <w:spacing w:line="276" w:lineRule="auto"/>
        <w:jc w:val="both"/>
        <w:rPr>
          <w:rFonts w:ascii="Arial" w:eastAsia="Arial" w:hAnsi="Arial" w:cs="Arial"/>
        </w:rPr>
      </w:pPr>
    </w:p>
    <w:p w14:paraId="2C41DBC3" w14:textId="2FC142E7" w:rsidR="00937DD0" w:rsidRPr="00A33EE9" w:rsidRDefault="00937DD0" w:rsidP="007D64E8">
      <w:pPr>
        <w:spacing w:line="276" w:lineRule="auto"/>
        <w:jc w:val="both"/>
        <w:rPr>
          <w:rFonts w:ascii="Arial" w:eastAsia="Arial" w:hAnsi="Arial" w:cs="Arial"/>
        </w:rPr>
      </w:pPr>
    </w:p>
    <w:p w14:paraId="759887E7" w14:textId="6ED462DB" w:rsidR="00937DD0" w:rsidRPr="00A33EE9" w:rsidRDefault="00937DD0" w:rsidP="007D64E8">
      <w:pPr>
        <w:spacing w:line="276" w:lineRule="auto"/>
        <w:jc w:val="both"/>
        <w:rPr>
          <w:rFonts w:ascii="Arial" w:eastAsia="Arial" w:hAnsi="Arial" w:cs="Arial"/>
        </w:rPr>
      </w:pPr>
    </w:p>
    <w:p w14:paraId="77A28E5E" w14:textId="7A7921B4" w:rsidR="00937DD0" w:rsidRPr="00A33EE9" w:rsidRDefault="00937DD0" w:rsidP="007D64E8">
      <w:pPr>
        <w:spacing w:line="276" w:lineRule="auto"/>
        <w:jc w:val="both"/>
        <w:rPr>
          <w:rFonts w:ascii="Arial" w:eastAsia="Arial" w:hAnsi="Arial" w:cs="Arial"/>
        </w:rPr>
      </w:pPr>
    </w:p>
    <w:p w14:paraId="323CAA41" w14:textId="71E9327A" w:rsidR="00937DD0" w:rsidRPr="00A33EE9" w:rsidRDefault="00937DD0" w:rsidP="007D64E8">
      <w:pPr>
        <w:spacing w:line="276" w:lineRule="auto"/>
        <w:jc w:val="both"/>
        <w:rPr>
          <w:rFonts w:ascii="Arial" w:eastAsia="Arial" w:hAnsi="Arial" w:cs="Arial"/>
        </w:rPr>
      </w:pPr>
    </w:p>
    <w:p w14:paraId="5C5C4E10" w14:textId="34A6CDE8" w:rsidR="00937DD0" w:rsidRPr="00A33EE9" w:rsidRDefault="00937DD0" w:rsidP="007D64E8">
      <w:pPr>
        <w:spacing w:line="276" w:lineRule="auto"/>
        <w:jc w:val="both"/>
        <w:rPr>
          <w:rFonts w:ascii="Arial" w:eastAsia="Arial" w:hAnsi="Arial" w:cs="Arial"/>
        </w:rPr>
      </w:pPr>
    </w:p>
    <w:p w14:paraId="5C2B9C78" w14:textId="4295C120" w:rsidR="00937DD0" w:rsidRPr="00A33EE9" w:rsidRDefault="00FC5138" w:rsidP="007D64E8">
      <w:pPr>
        <w:spacing w:line="276" w:lineRule="auto"/>
        <w:jc w:val="both"/>
        <w:rPr>
          <w:rFonts w:ascii="Arial" w:eastAsia="Arial" w:hAnsi="Arial" w:cs="Arial"/>
        </w:rPr>
      </w:pPr>
      <w:r>
        <w:rPr>
          <w:rFonts w:ascii="Arial" w:eastAsia="Arial" w:hAnsi="Arial" w:cs="Arial"/>
          <w:noProof/>
          <w:lang w:eastAsia="es-CO"/>
        </w:rPr>
        <mc:AlternateContent>
          <mc:Choice Requires="wps">
            <w:drawing>
              <wp:anchor distT="0" distB="0" distL="114300" distR="114300" simplePos="0" relativeHeight="251658245" behindDoc="0" locked="0" layoutInCell="1" allowOverlap="1" wp14:anchorId="57664741" wp14:editId="0C296595">
                <wp:simplePos x="0" y="0"/>
                <wp:positionH relativeFrom="column">
                  <wp:posOffset>-1059815</wp:posOffset>
                </wp:positionH>
                <wp:positionV relativeFrom="paragraph">
                  <wp:posOffset>308316</wp:posOffset>
                </wp:positionV>
                <wp:extent cx="3625850" cy="2553970"/>
                <wp:effectExtent l="0" t="0" r="0" b="55880"/>
                <wp:wrapNone/>
                <wp:docPr id="1" name="Cuadro de texto 1"/>
                <wp:cNvGraphicFramePr/>
                <a:graphic xmlns:a="http://schemas.openxmlformats.org/drawingml/2006/main">
                  <a:graphicData uri="http://schemas.microsoft.com/office/word/2010/wordprocessingShape">
                    <wps:wsp>
                      <wps:cNvSpPr txBox="1"/>
                      <wps:spPr>
                        <a:xfrm>
                          <a:off x="0" y="0"/>
                          <a:ext cx="3625850" cy="2553970"/>
                        </a:xfrm>
                        <a:prstGeom prst="rect">
                          <a:avLst/>
                        </a:prstGeom>
                        <a:noFill/>
                        <a:ln w="6350">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14:paraId="23285AFE" w14:textId="6E39C222" w:rsidR="002A122D" w:rsidRPr="009E6F19" w:rsidRDefault="002A122D" w:rsidP="00550B1B">
                            <w:pPr>
                              <w:jc w:val="center"/>
                              <w:rPr>
                                <w:b/>
                                <w:color w:val="FFFFFF" w:themeColor="background1"/>
                                <w:sz w:val="32"/>
                              </w:rPr>
                            </w:pPr>
                            <w:r w:rsidRPr="009E6F19">
                              <w:rPr>
                                <w:b/>
                                <w:color w:val="FFFFFF" w:themeColor="background1"/>
                                <w:sz w:val="32"/>
                              </w:rPr>
                              <w:t>Unidad Administrativa Especial de Rehabilitación y Mantenimiento Vial – UAERMV</w:t>
                            </w:r>
                          </w:p>
                          <w:p w14:paraId="0731F1F8" w14:textId="0A50F800" w:rsidR="002A122D" w:rsidRPr="009E6F19" w:rsidRDefault="002A122D" w:rsidP="00550B1B">
                            <w:pPr>
                              <w:jc w:val="center"/>
                              <w:rPr>
                                <w:b/>
                                <w:color w:val="FFFFFF" w:themeColor="background1"/>
                                <w:sz w:val="32"/>
                              </w:rPr>
                            </w:pPr>
                          </w:p>
                          <w:p w14:paraId="1172F6B1" w14:textId="77777777" w:rsidR="002A122D" w:rsidRDefault="002A122D" w:rsidP="00550B1B">
                            <w:pPr>
                              <w:jc w:val="center"/>
                              <w:rPr>
                                <w:b/>
                                <w:color w:val="FFFFFF" w:themeColor="background1"/>
                                <w:sz w:val="32"/>
                              </w:rPr>
                            </w:pPr>
                            <w:r w:rsidRPr="009E6F19">
                              <w:rPr>
                                <w:b/>
                                <w:color w:val="FFFFFF" w:themeColor="background1"/>
                                <w:sz w:val="32"/>
                              </w:rPr>
                              <w:t>Informe de resultados 2021 –</w:t>
                            </w:r>
                          </w:p>
                          <w:p w14:paraId="1DBB2D70" w14:textId="77777777" w:rsidR="002A122D" w:rsidRDefault="002A122D" w:rsidP="00550B1B">
                            <w:pPr>
                              <w:jc w:val="center"/>
                              <w:rPr>
                                <w:b/>
                                <w:color w:val="FFFFFF" w:themeColor="background1"/>
                                <w:sz w:val="32"/>
                              </w:rPr>
                            </w:pPr>
                          </w:p>
                          <w:p w14:paraId="5F46BCCA" w14:textId="76251034" w:rsidR="002A122D" w:rsidRPr="009E6F19" w:rsidRDefault="002A122D" w:rsidP="009E6F19">
                            <w:pPr>
                              <w:jc w:val="center"/>
                              <w:rPr>
                                <w:b/>
                                <w:color w:val="FFFFFF" w:themeColor="background1"/>
                                <w:sz w:val="32"/>
                              </w:rPr>
                            </w:pPr>
                            <w:r w:rsidRPr="009E6F19">
                              <w:rPr>
                                <w:b/>
                                <w:color w:val="FFFFFF" w:themeColor="background1"/>
                                <w:sz w:val="32"/>
                              </w:rPr>
                              <w:t xml:space="preserve">Localidad de </w:t>
                            </w:r>
                            <w:r>
                              <w:rPr>
                                <w:b/>
                                <w:color w:val="FFFFFF" w:themeColor="background1"/>
                                <w:sz w:val="32"/>
                              </w:rPr>
                              <w:t>La Candelaria</w:t>
                            </w:r>
                          </w:p>
                          <w:p w14:paraId="3D27DCF6" w14:textId="38214CC0" w:rsidR="002A122D" w:rsidRPr="009E6F19" w:rsidRDefault="002A122D" w:rsidP="00550B1B">
                            <w:pPr>
                              <w:jc w:val="center"/>
                              <w:rPr>
                                <w:b/>
                                <w:color w:val="FFFFFF" w:themeColor="background1"/>
                                <w:sz w:val="32"/>
                              </w:rPr>
                            </w:pPr>
                          </w:p>
                          <w:p w14:paraId="708A3119" w14:textId="46DCE772" w:rsidR="002A122D" w:rsidRPr="009E6F19" w:rsidRDefault="002A122D" w:rsidP="00550B1B">
                            <w:pPr>
                              <w:jc w:val="center"/>
                              <w:rPr>
                                <w:b/>
                                <w:color w:val="FFFFFF" w:themeColor="background1"/>
                                <w:sz w:val="32"/>
                              </w:rPr>
                            </w:pPr>
                            <w:r w:rsidRPr="009E6F19">
                              <w:rPr>
                                <w:b/>
                                <w:color w:val="FFFFFF" w:themeColor="background1"/>
                                <w:sz w:val="32"/>
                              </w:rPr>
                              <w:t>Mayo de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664741" id="_x0000_t202" coordsize="21600,21600" o:spt="202" path="m,l,21600r21600,l21600,xe">
                <v:stroke joinstyle="miter"/>
                <v:path gradientshapeok="t" o:connecttype="rect"/>
              </v:shapetype>
              <v:shape id="Cuadro de texto 1" o:spid="_x0000_s1026" type="#_x0000_t202" style="position:absolute;left:0;text-align:left;margin-left:-83.45pt;margin-top:24.3pt;width:285.5pt;height:201.1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" filled="f" stroked="f" strokeweight=".5pt">
                <v:shadow on="t" color="black" opacity="20971f" offset="0,2.2pt"/>
                <v:textbox>
                  <w:txbxContent>
                    <w:p w14:paraId="23285AFE" w14:textId="6E39C222" w:rsidR="002A122D" w:rsidRPr="009E6F19" w:rsidRDefault="002A122D" w:rsidP="00550B1B">
                      <w:pPr>
                        <w:jc w:val="center"/>
                        <w:rPr>
                          <w:b/>
                          <w:color w:val="FFFFFF" w:themeColor="background1"/>
                          <w:sz w:val="32"/>
                        </w:rPr>
                      </w:pPr>
                      <w:r w:rsidRPr="009E6F19">
                        <w:rPr>
                          <w:b/>
                          <w:color w:val="FFFFFF" w:themeColor="background1"/>
                          <w:sz w:val="32"/>
                        </w:rPr>
                        <w:t>Unidad Administrativa Especial de Rehabilitación y Mantenimiento Vial – UAERMV</w:t>
                      </w:r>
                    </w:p>
                    <w:p w14:paraId="0731F1F8" w14:textId="0A50F800" w:rsidR="002A122D" w:rsidRPr="009E6F19" w:rsidRDefault="002A122D" w:rsidP="00550B1B">
                      <w:pPr>
                        <w:jc w:val="center"/>
                        <w:rPr>
                          <w:b/>
                          <w:color w:val="FFFFFF" w:themeColor="background1"/>
                          <w:sz w:val="32"/>
                        </w:rPr>
                      </w:pPr>
                    </w:p>
                    <w:p w14:paraId="1172F6B1" w14:textId="77777777" w:rsidR="002A122D" w:rsidRDefault="002A122D" w:rsidP="00550B1B">
                      <w:pPr>
                        <w:jc w:val="center"/>
                        <w:rPr>
                          <w:b/>
                          <w:color w:val="FFFFFF" w:themeColor="background1"/>
                          <w:sz w:val="32"/>
                        </w:rPr>
                      </w:pPr>
                      <w:r w:rsidRPr="009E6F19">
                        <w:rPr>
                          <w:b/>
                          <w:color w:val="FFFFFF" w:themeColor="background1"/>
                          <w:sz w:val="32"/>
                        </w:rPr>
                        <w:t>Informe de resultados 2021 –</w:t>
                      </w:r>
                    </w:p>
                    <w:p w14:paraId="1DBB2D70" w14:textId="77777777" w:rsidR="002A122D" w:rsidRDefault="002A122D" w:rsidP="00550B1B">
                      <w:pPr>
                        <w:jc w:val="center"/>
                        <w:rPr>
                          <w:b/>
                          <w:color w:val="FFFFFF" w:themeColor="background1"/>
                          <w:sz w:val="32"/>
                        </w:rPr>
                      </w:pPr>
                    </w:p>
                    <w:p w14:paraId="5F46BCCA" w14:textId="76251034" w:rsidR="002A122D" w:rsidRPr="009E6F19" w:rsidRDefault="002A122D" w:rsidP="009E6F19">
                      <w:pPr>
                        <w:jc w:val="center"/>
                        <w:rPr>
                          <w:b/>
                          <w:color w:val="FFFFFF" w:themeColor="background1"/>
                          <w:sz w:val="32"/>
                        </w:rPr>
                      </w:pPr>
                      <w:r w:rsidRPr="009E6F19">
                        <w:rPr>
                          <w:b/>
                          <w:color w:val="FFFFFF" w:themeColor="background1"/>
                          <w:sz w:val="32"/>
                        </w:rPr>
                        <w:t xml:space="preserve">Localidad de </w:t>
                      </w:r>
                      <w:r>
                        <w:rPr>
                          <w:b/>
                          <w:color w:val="FFFFFF" w:themeColor="background1"/>
                          <w:sz w:val="32"/>
                        </w:rPr>
                        <w:t>La Candelaria</w:t>
                      </w:r>
                    </w:p>
                    <w:p w14:paraId="3D27DCF6" w14:textId="38214CC0" w:rsidR="002A122D" w:rsidRPr="009E6F19" w:rsidRDefault="002A122D" w:rsidP="00550B1B">
                      <w:pPr>
                        <w:jc w:val="center"/>
                        <w:rPr>
                          <w:b/>
                          <w:color w:val="FFFFFF" w:themeColor="background1"/>
                          <w:sz w:val="32"/>
                        </w:rPr>
                      </w:pPr>
                    </w:p>
                    <w:p w14:paraId="708A3119" w14:textId="46DCE772" w:rsidR="002A122D" w:rsidRPr="009E6F19" w:rsidRDefault="002A122D" w:rsidP="00550B1B">
                      <w:pPr>
                        <w:jc w:val="center"/>
                        <w:rPr>
                          <w:b/>
                          <w:color w:val="FFFFFF" w:themeColor="background1"/>
                          <w:sz w:val="32"/>
                        </w:rPr>
                      </w:pPr>
                      <w:r w:rsidRPr="009E6F19">
                        <w:rPr>
                          <w:b/>
                          <w:color w:val="FFFFFF" w:themeColor="background1"/>
                          <w:sz w:val="32"/>
                        </w:rPr>
                        <w:t>Mayo de 2022</w:t>
                      </w:r>
                    </w:p>
                  </w:txbxContent>
                </v:textbox>
              </v:shape>
            </w:pict>
          </mc:Fallback>
        </mc:AlternateContent>
      </w:r>
      <w:r w:rsidR="00F07FBA" w:rsidRPr="00A33EE9">
        <w:rPr>
          <w:rFonts w:ascii="Arial" w:eastAsia="Arial" w:hAnsi="Arial" w:cs="Arial"/>
          <w:noProof/>
          <w:lang w:eastAsia="es-CO"/>
        </w:rPr>
        <mc:AlternateContent>
          <mc:Choice Requires="wps">
            <w:drawing>
              <wp:anchor distT="45720" distB="45720" distL="114300" distR="114300" simplePos="0" relativeHeight="251658241" behindDoc="0" locked="0" layoutInCell="1" allowOverlap="1" wp14:anchorId="6C76A8D3" wp14:editId="633C5A0B">
                <wp:simplePos x="0" y="0"/>
                <wp:positionH relativeFrom="column">
                  <wp:posOffset>-1025525</wp:posOffset>
                </wp:positionH>
                <wp:positionV relativeFrom="paragraph">
                  <wp:posOffset>311785</wp:posOffset>
                </wp:positionV>
                <wp:extent cx="3324225" cy="2409825"/>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4225" cy="2409825"/>
                        </a:xfrm>
                        <a:prstGeom prst="rect">
                          <a:avLst/>
                        </a:prstGeom>
                        <a:noFill/>
                        <a:ln w="9525">
                          <a:noFill/>
                          <a:miter lim="800000"/>
                          <a:headEnd/>
                          <a:tailEnd/>
                        </a:ln>
                      </wps:spPr>
                      <wps:txbx>
                        <w:txbxContent>
                          <w:p w14:paraId="00A0B67B" w14:textId="7C43608F" w:rsidR="002A122D" w:rsidRDefault="002A122D" w:rsidP="00DE2417">
                            <w:pPr>
                              <w:jc w:val="center"/>
                              <w:rPr>
                                <w:rFonts w:ascii="Bahnschrift SemiBold" w:hAnsi="Bahnschrift SemiBold"/>
                                <w:color w:val="FFFFFF" w:themeColor="background1"/>
                                <w:sz w:val="36"/>
                                <w:szCs w:val="40"/>
                                <w:lang w:val="es-ES"/>
                              </w:rPr>
                            </w:pPr>
                            <w:r>
                              <w:rPr>
                                <w:rFonts w:ascii="Bahnschrift SemiBold" w:hAnsi="Bahnschrift SemiBold"/>
                                <w:color w:val="FFFFFF" w:themeColor="background1"/>
                                <w:sz w:val="36"/>
                                <w:szCs w:val="40"/>
                                <w:lang w:val="es-ES"/>
                              </w:rPr>
                              <w:t>Informes de avance de gestión por localidades - 2021</w:t>
                            </w:r>
                          </w:p>
                          <w:p w14:paraId="48FB483A" w14:textId="446F6854" w:rsidR="002A122D" w:rsidRDefault="002A122D" w:rsidP="00DE2417">
                            <w:pPr>
                              <w:jc w:val="center"/>
                              <w:rPr>
                                <w:rFonts w:ascii="Bahnschrift SemiBold" w:hAnsi="Bahnschrift SemiBold"/>
                                <w:color w:val="FFFFFF" w:themeColor="background1"/>
                                <w:sz w:val="36"/>
                                <w:szCs w:val="40"/>
                                <w:lang w:val="es-ES"/>
                              </w:rPr>
                            </w:pPr>
                          </w:p>
                          <w:p w14:paraId="010237E9" w14:textId="7DF30332" w:rsidR="002A122D" w:rsidRDefault="002A122D" w:rsidP="00DE2417">
                            <w:pPr>
                              <w:jc w:val="center"/>
                              <w:rPr>
                                <w:rFonts w:ascii="Bahnschrift SemiBold" w:hAnsi="Bahnschrift SemiBold"/>
                                <w:color w:val="FFFFFF" w:themeColor="background1"/>
                                <w:sz w:val="36"/>
                                <w:szCs w:val="40"/>
                                <w:lang w:val="es-ES"/>
                              </w:rPr>
                            </w:pPr>
                          </w:p>
                          <w:p w14:paraId="76C586DF" w14:textId="77777777" w:rsidR="002A122D" w:rsidRDefault="002A122D" w:rsidP="00DE2417">
                            <w:pPr>
                              <w:jc w:val="center"/>
                              <w:rPr>
                                <w:rFonts w:ascii="Bahnschrift SemiBold" w:hAnsi="Bahnschrift SemiBold"/>
                                <w:color w:val="FFFFFF" w:themeColor="background1"/>
                                <w:sz w:val="36"/>
                                <w:szCs w:val="40"/>
                                <w:lang w:val="es-ES"/>
                              </w:rPr>
                            </w:pPr>
                          </w:p>
                          <w:p w14:paraId="60B618FB" w14:textId="5591A790" w:rsidR="002A122D" w:rsidRPr="00DE2417" w:rsidRDefault="002A122D" w:rsidP="00DE2417">
                            <w:pPr>
                              <w:jc w:val="center"/>
                              <w:rPr>
                                <w:rFonts w:ascii="Bahnschrift SemiBold" w:hAnsi="Bahnschrift SemiBold"/>
                                <w:color w:val="FFFFFF" w:themeColor="background1"/>
                                <w:sz w:val="36"/>
                                <w:szCs w:val="40"/>
                                <w:lang w:val="es-ES"/>
                              </w:rPr>
                            </w:pPr>
                            <w:r>
                              <w:rPr>
                                <w:rFonts w:ascii="Bahnschrift SemiBold" w:hAnsi="Bahnschrift SemiBold"/>
                                <w:color w:val="FFFFFF" w:themeColor="background1"/>
                                <w:sz w:val="36"/>
                                <w:szCs w:val="40"/>
                                <w:lang w:val="es-ES"/>
                              </w:rPr>
                              <w:t>UAERMV</w:t>
                            </w:r>
                          </w:p>
                          <w:p w14:paraId="4EAF1700" w14:textId="77777777" w:rsidR="002A122D" w:rsidRPr="00DE2417" w:rsidRDefault="002A122D" w:rsidP="00DE2417">
                            <w:pPr>
                              <w:jc w:val="center"/>
                              <w:rPr>
                                <w:rFonts w:ascii="Bahnschrift SemiBold" w:hAnsi="Bahnschrift SemiBold"/>
                                <w:color w:val="FFFFFF" w:themeColor="background1"/>
                                <w:sz w:val="36"/>
                                <w:szCs w:val="40"/>
                                <w:lang w:val="es-ES"/>
                              </w:rPr>
                            </w:pPr>
                          </w:p>
                          <w:p w14:paraId="3BC175E6" w14:textId="2AC74732" w:rsidR="002A122D" w:rsidRPr="00DE2417" w:rsidRDefault="002A122D" w:rsidP="00DE2417">
                            <w:pPr>
                              <w:jc w:val="center"/>
                              <w:rPr>
                                <w:rFonts w:ascii="Bahnschrift SemiBold" w:hAnsi="Bahnschrift SemiBold"/>
                                <w:color w:val="FFFFFF" w:themeColor="background1"/>
                                <w:sz w:val="36"/>
                                <w:szCs w:val="40"/>
                                <w:lang w:val="es-ES"/>
                              </w:rPr>
                            </w:pPr>
                            <w:r>
                              <w:rPr>
                                <w:rFonts w:ascii="Bahnschrift SemiBold" w:hAnsi="Bahnschrift SemiBold"/>
                                <w:color w:val="FFFFFF" w:themeColor="background1"/>
                                <w:sz w:val="36"/>
                                <w:szCs w:val="40"/>
                                <w:lang w:val="es-ES"/>
                              </w:rPr>
                              <w:t>Mayo 2022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76A8D3" id="Cuadro de texto 2" o:spid="_x0000_s1027" type="#_x0000_t202" style="position:absolute;left:0;text-align:left;margin-left:-80.75pt;margin-top:24.55pt;width:261.75pt;height:189.75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" filled="f" stroked="f">
                <v:textbox>
                  <w:txbxContent>
                    <w:p w14:paraId="00A0B67B" w14:textId="7C43608F" w:rsidR="002A122D" w:rsidRDefault="002A122D" w:rsidP="00DE2417">
                      <w:pPr>
                        <w:jc w:val="center"/>
                        <w:rPr>
                          <w:rFonts w:ascii="Bahnschrift SemiBold" w:hAnsi="Bahnschrift SemiBold"/>
                          <w:color w:val="FFFFFF" w:themeColor="background1"/>
                          <w:sz w:val="36"/>
                          <w:szCs w:val="40"/>
                          <w:lang w:val="es-ES"/>
                        </w:rPr>
                      </w:pPr>
                      <w:r>
                        <w:rPr>
                          <w:rFonts w:ascii="Bahnschrift SemiBold" w:hAnsi="Bahnschrift SemiBold"/>
                          <w:color w:val="FFFFFF" w:themeColor="background1"/>
                          <w:sz w:val="36"/>
                          <w:szCs w:val="40"/>
                          <w:lang w:val="es-ES"/>
                        </w:rPr>
                        <w:t>Informes de avance de gestión por localidades - 2021</w:t>
                      </w:r>
                    </w:p>
                    <w:p w14:paraId="48FB483A" w14:textId="446F6854" w:rsidR="002A122D" w:rsidRDefault="002A122D" w:rsidP="00DE2417">
                      <w:pPr>
                        <w:jc w:val="center"/>
                        <w:rPr>
                          <w:rFonts w:ascii="Bahnschrift SemiBold" w:hAnsi="Bahnschrift SemiBold"/>
                          <w:color w:val="FFFFFF" w:themeColor="background1"/>
                          <w:sz w:val="36"/>
                          <w:szCs w:val="40"/>
                          <w:lang w:val="es-ES"/>
                        </w:rPr>
                      </w:pPr>
                    </w:p>
                    <w:p w14:paraId="010237E9" w14:textId="7DF30332" w:rsidR="002A122D" w:rsidRDefault="002A122D" w:rsidP="00DE2417">
                      <w:pPr>
                        <w:jc w:val="center"/>
                        <w:rPr>
                          <w:rFonts w:ascii="Bahnschrift SemiBold" w:hAnsi="Bahnschrift SemiBold"/>
                          <w:color w:val="FFFFFF" w:themeColor="background1"/>
                          <w:sz w:val="36"/>
                          <w:szCs w:val="40"/>
                          <w:lang w:val="es-ES"/>
                        </w:rPr>
                      </w:pPr>
                    </w:p>
                    <w:p w14:paraId="76C586DF" w14:textId="77777777" w:rsidR="002A122D" w:rsidRDefault="002A122D" w:rsidP="00DE2417">
                      <w:pPr>
                        <w:jc w:val="center"/>
                        <w:rPr>
                          <w:rFonts w:ascii="Bahnschrift SemiBold" w:hAnsi="Bahnschrift SemiBold"/>
                          <w:color w:val="FFFFFF" w:themeColor="background1"/>
                          <w:sz w:val="36"/>
                          <w:szCs w:val="40"/>
                          <w:lang w:val="es-ES"/>
                        </w:rPr>
                      </w:pPr>
                    </w:p>
                    <w:p w14:paraId="60B618FB" w14:textId="5591A790" w:rsidR="002A122D" w:rsidRPr="00DE2417" w:rsidRDefault="002A122D" w:rsidP="00DE2417">
                      <w:pPr>
                        <w:jc w:val="center"/>
                        <w:rPr>
                          <w:rFonts w:ascii="Bahnschrift SemiBold" w:hAnsi="Bahnschrift SemiBold"/>
                          <w:color w:val="FFFFFF" w:themeColor="background1"/>
                          <w:sz w:val="36"/>
                          <w:szCs w:val="40"/>
                          <w:lang w:val="es-ES"/>
                        </w:rPr>
                      </w:pPr>
                      <w:r>
                        <w:rPr>
                          <w:rFonts w:ascii="Bahnschrift SemiBold" w:hAnsi="Bahnschrift SemiBold"/>
                          <w:color w:val="FFFFFF" w:themeColor="background1"/>
                          <w:sz w:val="36"/>
                          <w:szCs w:val="40"/>
                          <w:lang w:val="es-ES"/>
                        </w:rPr>
                        <w:t>UAERMV</w:t>
                      </w:r>
                    </w:p>
                    <w:p w14:paraId="4EAF1700" w14:textId="77777777" w:rsidR="002A122D" w:rsidRPr="00DE2417" w:rsidRDefault="002A122D" w:rsidP="00DE2417">
                      <w:pPr>
                        <w:jc w:val="center"/>
                        <w:rPr>
                          <w:rFonts w:ascii="Bahnschrift SemiBold" w:hAnsi="Bahnschrift SemiBold"/>
                          <w:color w:val="FFFFFF" w:themeColor="background1"/>
                          <w:sz w:val="36"/>
                          <w:szCs w:val="40"/>
                          <w:lang w:val="es-ES"/>
                        </w:rPr>
                      </w:pPr>
                    </w:p>
                    <w:p w14:paraId="3BC175E6" w14:textId="2AC74732" w:rsidR="002A122D" w:rsidRPr="00DE2417" w:rsidRDefault="002A122D" w:rsidP="00DE2417">
                      <w:pPr>
                        <w:jc w:val="center"/>
                        <w:rPr>
                          <w:rFonts w:ascii="Bahnschrift SemiBold" w:hAnsi="Bahnschrift SemiBold"/>
                          <w:color w:val="FFFFFF" w:themeColor="background1"/>
                          <w:sz w:val="36"/>
                          <w:szCs w:val="40"/>
                          <w:lang w:val="es-ES"/>
                        </w:rPr>
                      </w:pPr>
                      <w:r>
                        <w:rPr>
                          <w:rFonts w:ascii="Bahnschrift SemiBold" w:hAnsi="Bahnschrift SemiBold"/>
                          <w:color w:val="FFFFFF" w:themeColor="background1"/>
                          <w:sz w:val="36"/>
                          <w:szCs w:val="40"/>
                          <w:lang w:val="es-ES"/>
                        </w:rPr>
                        <w:t>Mayo 2022</w:t>
                      </w:r>
                    </w:p>
                  </w:txbxContent>
                </v:textbox>
                <w10:wrap type="square"/>
              </v:shape>
            </w:pict>
          </mc:Fallback>
        </mc:AlternateContent>
      </w:r>
      <w:r w:rsidR="00993A65" w:rsidRPr="00A33EE9">
        <w:rPr>
          <w:rFonts w:ascii="Arial" w:eastAsia="Arial" w:hAnsi="Arial" w:cs="Arial"/>
          <w:noProof/>
          <w:lang w:eastAsia="es-CO"/>
        </w:rPr>
        <mc:AlternateContent>
          <mc:Choice Requires="wps">
            <w:drawing>
              <wp:anchor distT="0" distB="0" distL="114300" distR="114300" simplePos="0" relativeHeight="251658240" behindDoc="0" locked="0" layoutInCell="1" allowOverlap="1" wp14:anchorId="5D0B7CE8" wp14:editId="00B9A09D">
                <wp:simplePos x="0" y="0"/>
                <wp:positionH relativeFrom="column">
                  <wp:posOffset>2041525</wp:posOffset>
                </wp:positionH>
                <wp:positionV relativeFrom="paragraph">
                  <wp:posOffset>130810</wp:posOffset>
                </wp:positionV>
                <wp:extent cx="4629150" cy="3095625"/>
                <wp:effectExtent l="0" t="0" r="19050" b="28575"/>
                <wp:wrapNone/>
                <wp:docPr id="5" name="Rectángulo 4">
                  <a:extLst xmlns:a="http://schemas.openxmlformats.org/drawingml/2006/main">
                    <a:ext uri="{FF2B5EF4-FFF2-40B4-BE49-F238E27FC236}">
                      <a16:creationId xmlns:a16="http://schemas.microsoft.com/office/drawing/2014/main" id="{9931F828-EF40-4857-A9F5-4F2A3BCA4382}"/>
                    </a:ext>
                  </a:extLst>
                </wp:docPr>
                <wp:cNvGraphicFramePr/>
                <a:graphic xmlns:a="http://schemas.openxmlformats.org/drawingml/2006/main">
                  <a:graphicData uri="http://schemas.microsoft.com/office/word/2010/wordprocessingShape">
                    <wps:wsp>
                      <wps:cNvSpPr/>
                      <wps:spPr>
                        <a:xfrm>
                          <a:off x="0" y="0"/>
                          <a:ext cx="4629150" cy="3095625"/>
                        </a:xfrm>
                        <a:prstGeom prst="rect">
                          <a:avLst/>
                        </a:prstGeom>
                        <a:solidFill>
                          <a:srgbClr val="4B542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9D4B2E9" id="Rectángulo 4" o:spid="_x0000_s1026" style="position:absolute;margin-left:160.75pt;margin-top:10.3pt;width:364.5pt;height:243.75pt;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" fillcolor="#4b5420" strokecolor="#243f60 [1604]" strokeweight="1pt"/>
            </w:pict>
          </mc:Fallback>
        </mc:AlternateContent>
      </w:r>
    </w:p>
    <w:p w14:paraId="101E8D93" w14:textId="09EC2009" w:rsidR="00937DD0" w:rsidRPr="00A33EE9" w:rsidRDefault="00937DD0" w:rsidP="007D64E8">
      <w:pPr>
        <w:spacing w:line="276" w:lineRule="auto"/>
        <w:jc w:val="both"/>
        <w:rPr>
          <w:rFonts w:ascii="Arial" w:eastAsia="Arial" w:hAnsi="Arial" w:cs="Arial"/>
        </w:rPr>
      </w:pPr>
    </w:p>
    <w:p w14:paraId="7F29FC0B" w14:textId="2688ABA8" w:rsidR="00937DD0" w:rsidRPr="00A33EE9" w:rsidRDefault="00937DD0" w:rsidP="007D64E8">
      <w:pPr>
        <w:spacing w:line="276" w:lineRule="auto"/>
        <w:jc w:val="both"/>
        <w:rPr>
          <w:rFonts w:ascii="Arial" w:eastAsia="Times New Roman" w:hAnsi="Arial" w:cs="Arial"/>
        </w:rPr>
        <w:sectPr w:rsidR="00937DD0" w:rsidRPr="00A33EE9" w:rsidSect="00832E79">
          <w:headerReference w:type="default" r:id="rId17"/>
          <w:footerReference w:type="default" r:id="rId18"/>
          <w:pgSz w:w="12240" w:h="15840"/>
          <w:pgMar w:top="1500" w:right="1720" w:bottom="280" w:left="1720" w:header="720" w:footer="720" w:gutter="0"/>
          <w:cols w:space="720"/>
          <w:titlePg/>
          <w:docGrid w:linePitch="299"/>
        </w:sectPr>
      </w:pPr>
    </w:p>
    <w:bookmarkStart w:id="0" w:name="_Toc526351115" w:displacedByCustomXml="next"/>
    <w:sdt>
      <w:sdtPr>
        <w:rPr>
          <w:rFonts w:ascii="Arial" w:eastAsia="Calibri" w:hAnsi="Arial" w:cs="Arial"/>
          <w:b w:val="0"/>
          <w:bCs w:val="0"/>
          <w:color w:val="auto"/>
          <w:sz w:val="24"/>
          <w:szCs w:val="24"/>
          <w:lang w:val="es-CO"/>
        </w:rPr>
        <w:id w:val="-662237052"/>
        <w:docPartObj>
          <w:docPartGallery w:val="Table of Contents"/>
          <w:docPartUnique/>
        </w:docPartObj>
      </w:sdtPr>
      <w:sdtContent>
        <w:p w14:paraId="096481E3" w14:textId="77777777" w:rsidR="00F07FBA" w:rsidRPr="00A33EE9" w:rsidRDefault="00F07FBA" w:rsidP="00F07FBA">
          <w:pPr>
            <w:pStyle w:val="TtuloTDC"/>
            <w:jc w:val="center"/>
            <w:rPr>
              <w:rFonts w:ascii="Arial" w:hAnsi="Arial" w:cs="Arial"/>
              <w:color w:val="auto"/>
              <w:sz w:val="24"/>
              <w:szCs w:val="24"/>
            </w:rPr>
          </w:pPr>
          <w:r w:rsidRPr="00A33EE9">
            <w:rPr>
              <w:rFonts w:ascii="Arial" w:hAnsi="Arial" w:cs="Arial"/>
              <w:color w:val="auto"/>
              <w:sz w:val="24"/>
              <w:szCs w:val="24"/>
            </w:rPr>
            <w:t>CONTENIDO</w:t>
          </w:r>
        </w:p>
        <w:p w14:paraId="6FD796E3" w14:textId="77777777" w:rsidR="00F07FBA" w:rsidRPr="00A33EE9" w:rsidRDefault="00F07FBA" w:rsidP="00F07FBA">
          <w:pPr>
            <w:jc w:val="both"/>
            <w:rPr>
              <w:rFonts w:ascii="Arial" w:hAnsi="Arial" w:cs="Arial"/>
              <w:sz w:val="24"/>
              <w:szCs w:val="24"/>
              <w:lang w:val="es-ES"/>
            </w:rPr>
          </w:pPr>
        </w:p>
        <w:p w14:paraId="71DE56B1" w14:textId="12F8252B" w:rsidR="00961592" w:rsidRDefault="00F07FBA">
          <w:pPr>
            <w:pStyle w:val="TDC1"/>
            <w:rPr>
              <w:rFonts w:asciiTheme="minorHAnsi" w:eastAsiaTheme="minorEastAsia" w:hAnsiTheme="minorHAnsi" w:cstheme="minorBidi"/>
              <w:noProof/>
              <w:lang w:eastAsia="es-CO"/>
            </w:rPr>
          </w:pPr>
          <w:r w:rsidRPr="00A33EE9">
            <w:rPr>
              <w:rFonts w:ascii="Arial" w:hAnsi="Arial" w:cs="Arial"/>
              <w:sz w:val="24"/>
              <w:szCs w:val="24"/>
            </w:rPr>
            <w:fldChar w:fldCharType="begin"/>
          </w:r>
          <w:r w:rsidRPr="00A33EE9">
            <w:rPr>
              <w:rFonts w:ascii="Arial" w:hAnsi="Arial" w:cs="Arial"/>
              <w:sz w:val="24"/>
              <w:szCs w:val="24"/>
            </w:rPr>
            <w:instrText xml:space="preserve"> TOC \o "1-3" \h \z \u </w:instrText>
          </w:r>
          <w:r w:rsidRPr="00A33EE9">
            <w:rPr>
              <w:rFonts w:ascii="Arial" w:hAnsi="Arial" w:cs="Arial"/>
              <w:sz w:val="24"/>
              <w:szCs w:val="24"/>
            </w:rPr>
            <w:fldChar w:fldCharType="separate"/>
          </w:r>
          <w:hyperlink w:anchor="_Toc103009190" w:history="1">
            <w:r w:rsidR="00961592" w:rsidRPr="00D969C4">
              <w:rPr>
                <w:rStyle w:val="Hipervnculo"/>
                <w:rFonts w:cs="Arial"/>
                <w:noProof/>
              </w:rPr>
              <w:t>I.</w:t>
            </w:r>
            <w:r w:rsidR="00961592">
              <w:rPr>
                <w:rFonts w:asciiTheme="minorHAnsi" w:eastAsiaTheme="minorEastAsia" w:hAnsiTheme="minorHAnsi" w:cstheme="minorBidi"/>
                <w:noProof/>
                <w:lang w:eastAsia="es-CO"/>
              </w:rPr>
              <w:tab/>
            </w:r>
            <w:r w:rsidR="00961592" w:rsidRPr="00D969C4">
              <w:rPr>
                <w:rStyle w:val="Hipervnculo"/>
                <w:rFonts w:cs="Arial"/>
                <w:noProof/>
              </w:rPr>
              <w:t>INTRODUCCIÓN</w:t>
            </w:r>
            <w:r w:rsidR="00961592">
              <w:rPr>
                <w:noProof/>
                <w:webHidden/>
              </w:rPr>
              <w:tab/>
            </w:r>
            <w:r w:rsidR="00961592">
              <w:rPr>
                <w:noProof/>
                <w:webHidden/>
              </w:rPr>
              <w:fldChar w:fldCharType="begin"/>
            </w:r>
            <w:r w:rsidR="00961592">
              <w:rPr>
                <w:noProof/>
                <w:webHidden/>
              </w:rPr>
              <w:instrText xml:space="preserve"> PAGEREF _Toc103009190 \h </w:instrText>
            </w:r>
            <w:r w:rsidR="00961592">
              <w:rPr>
                <w:noProof/>
                <w:webHidden/>
              </w:rPr>
            </w:r>
            <w:r w:rsidR="00961592">
              <w:rPr>
                <w:noProof/>
                <w:webHidden/>
              </w:rPr>
              <w:fldChar w:fldCharType="separate"/>
            </w:r>
            <w:r w:rsidR="00961592">
              <w:rPr>
                <w:noProof/>
                <w:webHidden/>
              </w:rPr>
              <w:t>3</w:t>
            </w:r>
            <w:r w:rsidR="00961592">
              <w:rPr>
                <w:noProof/>
                <w:webHidden/>
              </w:rPr>
              <w:fldChar w:fldCharType="end"/>
            </w:r>
          </w:hyperlink>
        </w:p>
        <w:p w14:paraId="79B0BA89" w14:textId="3509D170" w:rsidR="00961592" w:rsidRDefault="002B7B16">
          <w:pPr>
            <w:pStyle w:val="TDC1"/>
            <w:rPr>
              <w:rFonts w:asciiTheme="minorHAnsi" w:eastAsiaTheme="minorEastAsia" w:hAnsiTheme="minorHAnsi" w:cstheme="minorBidi"/>
              <w:noProof/>
              <w:lang w:eastAsia="es-CO"/>
            </w:rPr>
          </w:pPr>
          <w:hyperlink w:anchor="_Toc103009191" w:history="1">
            <w:r w:rsidR="00961592" w:rsidRPr="00D969C4">
              <w:rPr>
                <w:rStyle w:val="Hipervnculo"/>
                <w:rFonts w:cs="Arial"/>
                <w:noProof/>
              </w:rPr>
              <w:t>II.</w:t>
            </w:r>
            <w:r w:rsidR="00961592">
              <w:rPr>
                <w:rFonts w:asciiTheme="minorHAnsi" w:eastAsiaTheme="minorEastAsia" w:hAnsiTheme="minorHAnsi" w:cstheme="minorBidi"/>
                <w:noProof/>
                <w:lang w:eastAsia="es-CO"/>
              </w:rPr>
              <w:tab/>
            </w:r>
            <w:r w:rsidR="00961592" w:rsidRPr="00D969C4">
              <w:rPr>
                <w:rStyle w:val="Hipervnculo"/>
                <w:rFonts w:cs="Arial"/>
                <w:noProof/>
              </w:rPr>
              <w:t>RESULTADOS DE LAS INTERVENCIONES 2021</w:t>
            </w:r>
            <w:r w:rsidR="00961592">
              <w:rPr>
                <w:noProof/>
                <w:webHidden/>
              </w:rPr>
              <w:tab/>
            </w:r>
            <w:r w:rsidR="00961592">
              <w:rPr>
                <w:noProof/>
                <w:webHidden/>
              </w:rPr>
              <w:fldChar w:fldCharType="begin"/>
            </w:r>
            <w:r w:rsidR="00961592">
              <w:rPr>
                <w:noProof/>
                <w:webHidden/>
              </w:rPr>
              <w:instrText xml:space="preserve"> PAGEREF _Toc103009191 \h </w:instrText>
            </w:r>
            <w:r w:rsidR="00961592">
              <w:rPr>
                <w:noProof/>
                <w:webHidden/>
              </w:rPr>
            </w:r>
            <w:r w:rsidR="00961592">
              <w:rPr>
                <w:noProof/>
                <w:webHidden/>
              </w:rPr>
              <w:fldChar w:fldCharType="separate"/>
            </w:r>
            <w:r w:rsidR="00961592">
              <w:rPr>
                <w:noProof/>
                <w:webHidden/>
              </w:rPr>
              <w:t>5</w:t>
            </w:r>
            <w:r w:rsidR="00961592">
              <w:rPr>
                <w:noProof/>
                <w:webHidden/>
              </w:rPr>
              <w:fldChar w:fldCharType="end"/>
            </w:r>
          </w:hyperlink>
        </w:p>
        <w:p w14:paraId="0BF10BE4" w14:textId="2637C8AE" w:rsidR="00961592" w:rsidRDefault="002B7B16">
          <w:pPr>
            <w:pStyle w:val="TDC1"/>
            <w:rPr>
              <w:rFonts w:asciiTheme="minorHAnsi" w:eastAsiaTheme="minorEastAsia" w:hAnsiTheme="minorHAnsi" w:cstheme="minorBidi"/>
              <w:noProof/>
              <w:lang w:eastAsia="es-CO"/>
            </w:rPr>
          </w:pPr>
          <w:hyperlink w:anchor="_Toc103009192" w:history="1">
            <w:r w:rsidR="00961592" w:rsidRPr="00D969C4">
              <w:rPr>
                <w:rStyle w:val="Hipervnculo"/>
                <w:rFonts w:cs="Arial"/>
                <w:noProof/>
              </w:rPr>
              <w:t>2.1</w:t>
            </w:r>
            <w:r w:rsidR="00961592">
              <w:rPr>
                <w:rFonts w:asciiTheme="minorHAnsi" w:eastAsiaTheme="minorEastAsia" w:hAnsiTheme="minorHAnsi" w:cstheme="minorBidi"/>
                <w:noProof/>
                <w:lang w:eastAsia="es-CO"/>
              </w:rPr>
              <w:tab/>
            </w:r>
            <w:r w:rsidR="00961592" w:rsidRPr="00D969C4">
              <w:rPr>
                <w:rStyle w:val="Hipervnculo"/>
                <w:rFonts w:cs="Arial"/>
                <w:noProof/>
              </w:rPr>
              <w:t>Rehabilitación y mantenimiento en malla vial intermedia y local para las localidades de la ciudad:</w:t>
            </w:r>
            <w:r w:rsidR="00961592">
              <w:rPr>
                <w:noProof/>
                <w:webHidden/>
              </w:rPr>
              <w:tab/>
            </w:r>
            <w:r w:rsidR="00961592">
              <w:rPr>
                <w:noProof/>
                <w:webHidden/>
              </w:rPr>
              <w:fldChar w:fldCharType="begin"/>
            </w:r>
            <w:r w:rsidR="00961592">
              <w:rPr>
                <w:noProof/>
                <w:webHidden/>
              </w:rPr>
              <w:instrText xml:space="preserve"> PAGEREF _Toc103009192 \h </w:instrText>
            </w:r>
            <w:r w:rsidR="00961592">
              <w:rPr>
                <w:noProof/>
                <w:webHidden/>
              </w:rPr>
            </w:r>
            <w:r w:rsidR="00961592">
              <w:rPr>
                <w:noProof/>
                <w:webHidden/>
              </w:rPr>
              <w:fldChar w:fldCharType="separate"/>
            </w:r>
            <w:r w:rsidR="00961592">
              <w:rPr>
                <w:noProof/>
                <w:webHidden/>
              </w:rPr>
              <w:t>6</w:t>
            </w:r>
            <w:r w:rsidR="00961592">
              <w:rPr>
                <w:noProof/>
                <w:webHidden/>
              </w:rPr>
              <w:fldChar w:fldCharType="end"/>
            </w:r>
          </w:hyperlink>
        </w:p>
        <w:p w14:paraId="3961CF85" w14:textId="74C66CAD" w:rsidR="00961592" w:rsidRDefault="002B7B16">
          <w:pPr>
            <w:pStyle w:val="TDC1"/>
            <w:rPr>
              <w:rFonts w:asciiTheme="minorHAnsi" w:eastAsiaTheme="minorEastAsia" w:hAnsiTheme="minorHAnsi" w:cstheme="minorBidi"/>
              <w:noProof/>
              <w:lang w:eastAsia="es-CO"/>
            </w:rPr>
          </w:pPr>
          <w:hyperlink w:anchor="_Toc103009193" w:history="1">
            <w:r w:rsidR="00961592" w:rsidRPr="00D969C4">
              <w:rPr>
                <w:rStyle w:val="Hipervnculo"/>
                <w:rFonts w:cs="Arial"/>
                <w:noProof/>
              </w:rPr>
              <w:t>2.2</w:t>
            </w:r>
            <w:r w:rsidR="00961592">
              <w:rPr>
                <w:rFonts w:asciiTheme="minorHAnsi" w:eastAsiaTheme="minorEastAsia" w:hAnsiTheme="minorHAnsi" w:cstheme="minorBidi"/>
                <w:noProof/>
                <w:lang w:eastAsia="es-CO"/>
              </w:rPr>
              <w:tab/>
            </w:r>
            <w:r w:rsidR="00961592" w:rsidRPr="00D969C4">
              <w:rPr>
                <w:rStyle w:val="Hipervnculo"/>
                <w:rFonts w:cs="Arial"/>
                <w:noProof/>
              </w:rPr>
              <w:t>Conservación de malla vial arterial</w:t>
            </w:r>
            <w:r w:rsidR="00961592">
              <w:rPr>
                <w:noProof/>
                <w:webHidden/>
              </w:rPr>
              <w:tab/>
            </w:r>
            <w:r w:rsidR="00961592">
              <w:rPr>
                <w:noProof/>
                <w:webHidden/>
              </w:rPr>
              <w:fldChar w:fldCharType="begin"/>
            </w:r>
            <w:r w:rsidR="00961592">
              <w:rPr>
                <w:noProof/>
                <w:webHidden/>
              </w:rPr>
              <w:instrText xml:space="preserve"> PAGEREF _Toc103009193 \h </w:instrText>
            </w:r>
            <w:r w:rsidR="00961592">
              <w:rPr>
                <w:noProof/>
                <w:webHidden/>
              </w:rPr>
            </w:r>
            <w:r w:rsidR="00961592">
              <w:rPr>
                <w:noProof/>
                <w:webHidden/>
              </w:rPr>
              <w:fldChar w:fldCharType="separate"/>
            </w:r>
            <w:r w:rsidR="00961592">
              <w:rPr>
                <w:noProof/>
                <w:webHidden/>
              </w:rPr>
              <w:t>7</w:t>
            </w:r>
            <w:r w:rsidR="00961592">
              <w:rPr>
                <w:noProof/>
                <w:webHidden/>
              </w:rPr>
              <w:fldChar w:fldCharType="end"/>
            </w:r>
          </w:hyperlink>
        </w:p>
        <w:p w14:paraId="7862E2CD" w14:textId="3853CBE7" w:rsidR="00961592" w:rsidRDefault="002B7B16">
          <w:pPr>
            <w:pStyle w:val="TDC1"/>
            <w:rPr>
              <w:rFonts w:asciiTheme="minorHAnsi" w:eastAsiaTheme="minorEastAsia" w:hAnsiTheme="minorHAnsi" w:cstheme="minorBidi"/>
              <w:noProof/>
              <w:lang w:eastAsia="es-CO"/>
            </w:rPr>
          </w:pPr>
          <w:hyperlink w:anchor="_Toc103009194" w:history="1">
            <w:r w:rsidR="00961592" w:rsidRPr="00D969C4">
              <w:rPr>
                <w:rStyle w:val="Hipervnculo"/>
                <w:rFonts w:cs="Arial"/>
                <w:noProof/>
              </w:rPr>
              <w:t>2.3</w:t>
            </w:r>
            <w:r w:rsidR="00961592">
              <w:rPr>
                <w:rFonts w:asciiTheme="minorHAnsi" w:eastAsiaTheme="minorEastAsia" w:hAnsiTheme="minorHAnsi" w:cstheme="minorBidi"/>
                <w:noProof/>
                <w:lang w:eastAsia="es-CO"/>
              </w:rPr>
              <w:tab/>
            </w:r>
            <w:r w:rsidR="00961592" w:rsidRPr="00D969C4">
              <w:rPr>
                <w:rStyle w:val="Hipervnculo"/>
                <w:rFonts w:cs="Arial"/>
                <w:noProof/>
              </w:rPr>
              <w:t>Conservación de cicloinfraestructuras</w:t>
            </w:r>
            <w:r w:rsidR="00961592">
              <w:rPr>
                <w:noProof/>
                <w:webHidden/>
              </w:rPr>
              <w:tab/>
            </w:r>
            <w:r w:rsidR="00961592">
              <w:rPr>
                <w:noProof/>
                <w:webHidden/>
              </w:rPr>
              <w:fldChar w:fldCharType="begin"/>
            </w:r>
            <w:r w:rsidR="00961592">
              <w:rPr>
                <w:noProof/>
                <w:webHidden/>
              </w:rPr>
              <w:instrText xml:space="preserve"> PAGEREF _Toc103009194 \h </w:instrText>
            </w:r>
            <w:r w:rsidR="00961592">
              <w:rPr>
                <w:noProof/>
                <w:webHidden/>
              </w:rPr>
            </w:r>
            <w:r w:rsidR="00961592">
              <w:rPr>
                <w:noProof/>
                <w:webHidden/>
              </w:rPr>
              <w:fldChar w:fldCharType="separate"/>
            </w:r>
            <w:r w:rsidR="00961592">
              <w:rPr>
                <w:noProof/>
                <w:webHidden/>
              </w:rPr>
              <w:t>8</w:t>
            </w:r>
            <w:r w:rsidR="00961592">
              <w:rPr>
                <w:noProof/>
                <w:webHidden/>
              </w:rPr>
              <w:fldChar w:fldCharType="end"/>
            </w:r>
          </w:hyperlink>
        </w:p>
        <w:p w14:paraId="04A3C93D" w14:textId="595380E8" w:rsidR="00961592" w:rsidRDefault="002B7B16">
          <w:pPr>
            <w:pStyle w:val="TDC1"/>
            <w:rPr>
              <w:rFonts w:asciiTheme="minorHAnsi" w:eastAsiaTheme="minorEastAsia" w:hAnsiTheme="minorHAnsi" w:cstheme="minorBidi"/>
              <w:noProof/>
              <w:lang w:eastAsia="es-CO"/>
            </w:rPr>
          </w:pPr>
          <w:hyperlink w:anchor="_Toc103009195" w:history="1">
            <w:r w:rsidR="00961592" w:rsidRPr="00D969C4">
              <w:rPr>
                <w:rStyle w:val="Hipervnculo"/>
                <w:noProof/>
              </w:rPr>
              <w:t>2.4</w:t>
            </w:r>
            <w:r w:rsidR="00961592">
              <w:rPr>
                <w:rFonts w:asciiTheme="minorHAnsi" w:eastAsiaTheme="minorEastAsia" w:hAnsiTheme="minorHAnsi" w:cstheme="minorBidi"/>
                <w:noProof/>
                <w:lang w:eastAsia="es-CO"/>
              </w:rPr>
              <w:tab/>
            </w:r>
            <w:r w:rsidR="00961592" w:rsidRPr="00D969C4">
              <w:rPr>
                <w:rStyle w:val="Hipervnculo"/>
                <w:noProof/>
              </w:rPr>
              <w:t>Apoyo a la adecuación y conservación del espacio público de la ciudad</w:t>
            </w:r>
            <w:r w:rsidR="00961592">
              <w:rPr>
                <w:noProof/>
                <w:webHidden/>
              </w:rPr>
              <w:tab/>
            </w:r>
            <w:r w:rsidR="00961592">
              <w:rPr>
                <w:noProof/>
                <w:webHidden/>
              </w:rPr>
              <w:fldChar w:fldCharType="begin"/>
            </w:r>
            <w:r w:rsidR="00961592">
              <w:rPr>
                <w:noProof/>
                <w:webHidden/>
              </w:rPr>
              <w:instrText xml:space="preserve"> PAGEREF _Toc103009195 \h </w:instrText>
            </w:r>
            <w:r w:rsidR="00961592">
              <w:rPr>
                <w:noProof/>
                <w:webHidden/>
              </w:rPr>
            </w:r>
            <w:r w:rsidR="00961592">
              <w:rPr>
                <w:noProof/>
                <w:webHidden/>
              </w:rPr>
              <w:fldChar w:fldCharType="separate"/>
            </w:r>
            <w:r w:rsidR="00961592">
              <w:rPr>
                <w:noProof/>
                <w:webHidden/>
              </w:rPr>
              <w:t>8</w:t>
            </w:r>
            <w:r w:rsidR="00961592">
              <w:rPr>
                <w:noProof/>
                <w:webHidden/>
              </w:rPr>
              <w:fldChar w:fldCharType="end"/>
            </w:r>
          </w:hyperlink>
        </w:p>
        <w:p w14:paraId="1A6BD8E4" w14:textId="3EA066FC" w:rsidR="00961592" w:rsidRDefault="002B7B16">
          <w:pPr>
            <w:pStyle w:val="TDC1"/>
            <w:rPr>
              <w:rFonts w:asciiTheme="minorHAnsi" w:eastAsiaTheme="minorEastAsia" w:hAnsiTheme="minorHAnsi" w:cstheme="minorBidi"/>
              <w:noProof/>
              <w:lang w:eastAsia="es-CO"/>
            </w:rPr>
          </w:pPr>
          <w:hyperlink w:anchor="_Toc103009196" w:history="1">
            <w:r w:rsidR="00961592" w:rsidRPr="00D969C4">
              <w:rPr>
                <w:rStyle w:val="Hipervnculo"/>
                <w:noProof/>
              </w:rPr>
              <w:t>2.5</w:t>
            </w:r>
            <w:r w:rsidR="00961592">
              <w:rPr>
                <w:rFonts w:asciiTheme="minorHAnsi" w:eastAsiaTheme="minorEastAsia" w:hAnsiTheme="minorHAnsi" w:cstheme="minorBidi"/>
                <w:noProof/>
                <w:lang w:eastAsia="es-CO"/>
              </w:rPr>
              <w:tab/>
            </w:r>
            <w:r w:rsidR="00961592" w:rsidRPr="00D969C4">
              <w:rPr>
                <w:rStyle w:val="Hipervnculo"/>
                <w:noProof/>
              </w:rPr>
              <w:t>Conservación de la malla vial rural</w:t>
            </w:r>
            <w:r w:rsidR="00961592">
              <w:rPr>
                <w:noProof/>
                <w:webHidden/>
              </w:rPr>
              <w:tab/>
            </w:r>
            <w:r w:rsidR="00961592">
              <w:rPr>
                <w:noProof/>
                <w:webHidden/>
              </w:rPr>
              <w:fldChar w:fldCharType="begin"/>
            </w:r>
            <w:r w:rsidR="00961592">
              <w:rPr>
                <w:noProof/>
                <w:webHidden/>
              </w:rPr>
              <w:instrText xml:space="preserve"> PAGEREF _Toc103009196 \h </w:instrText>
            </w:r>
            <w:r w:rsidR="00961592">
              <w:rPr>
                <w:noProof/>
                <w:webHidden/>
              </w:rPr>
            </w:r>
            <w:r w:rsidR="00961592">
              <w:rPr>
                <w:noProof/>
                <w:webHidden/>
              </w:rPr>
              <w:fldChar w:fldCharType="separate"/>
            </w:r>
            <w:r w:rsidR="00961592">
              <w:rPr>
                <w:noProof/>
                <w:webHidden/>
              </w:rPr>
              <w:t>8</w:t>
            </w:r>
            <w:r w:rsidR="00961592">
              <w:rPr>
                <w:noProof/>
                <w:webHidden/>
              </w:rPr>
              <w:fldChar w:fldCharType="end"/>
            </w:r>
          </w:hyperlink>
        </w:p>
        <w:p w14:paraId="366C715B" w14:textId="16F517C0" w:rsidR="00961592" w:rsidRDefault="002B7B16">
          <w:pPr>
            <w:pStyle w:val="TDC1"/>
            <w:rPr>
              <w:rFonts w:asciiTheme="minorHAnsi" w:eastAsiaTheme="minorEastAsia" w:hAnsiTheme="minorHAnsi" w:cstheme="minorBidi"/>
              <w:noProof/>
              <w:lang w:eastAsia="es-CO"/>
            </w:rPr>
          </w:pPr>
          <w:hyperlink w:anchor="_Toc103009197" w:history="1">
            <w:r w:rsidR="00961592" w:rsidRPr="00D969C4">
              <w:rPr>
                <w:rStyle w:val="Hipervnculo"/>
                <w:rFonts w:cs="Arial"/>
                <w:noProof/>
              </w:rPr>
              <w:t>III.</w:t>
            </w:r>
            <w:r w:rsidR="00961592">
              <w:rPr>
                <w:rFonts w:asciiTheme="minorHAnsi" w:eastAsiaTheme="minorEastAsia" w:hAnsiTheme="minorHAnsi" w:cstheme="minorBidi"/>
                <w:noProof/>
                <w:lang w:eastAsia="es-CO"/>
              </w:rPr>
              <w:tab/>
            </w:r>
            <w:r w:rsidR="00961592" w:rsidRPr="00D969C4">
              <w:rPr>
                <w:rStyle w:val="Hipervnculo"/>
                <w:rFonts w:cs="Arial"/>
                <w:noProof/>
              </w:rPr>
              <w:t>INTERVENCIONES EN LA LOCALIDAD DE LA CANDELARIA</w:t>
            </w:r>
            <w:r w:rsidR="00961592">
              <w:rPr>
                <w:noProof/>
                <w:webHidden/>
              </w:rPr>
              <w:tab/>
            </w:r>
            <w:r w:rsidR="00961592">
              <w:rPr>
                <w:noProof/>
                <w:webHidden/>
              </w:rPr>
              <w:fldChar w:fldCharType="begin"/>
            </w:r>
            <w:r w:rsidR="00961592">
              <w:rPr>
                <w:noProof/>
                <w:webHidden/>
              </w:rPr>
              <w:instrText xml:space="preserve"> PAGEREF _Toc103009197 \h </w:instrText>
            </w:r>
            <w:r w:rsidR="00961592">
              <w:rPr>
                <w:noProof/>
                <w:webHidden/>
              </w:rPr>
            </w:r>
            <w:r w:rsidR="00961592">
              <w:rPr>
                <w:noProof/>
                <w:webHidden/>
              </w:rPr>
              <w:fldChar w:fldCharType="separate"/>
            </w:r>
            <w:r w:rsidR="00961592">
              <w:rPr>
                <w:noProof/>
                <w:webHidden/>
              </w:rPr>
              <w:t>10</w:t>
            </w:r>
            <w:r w:rsidR="00961592">
              <w:rPr>
                <w:noProof/>
                <w:webHidden/>
              </w:rPr>
              <w:fldChar w:fldCharType="end"/>
            </w:r>
          </w:hyperlink>
        </w:p>
        <w:p w14:paraId="79457151" w14:textId="515FF226" w:rsidR="00961592" w:rsidRDefault="002B7B16">
          <w:pPr>
            <w:pStyle w:val="TDC1"/>
            <w:rPr>
              <w:rFonts w:asciiTheme="minorHAnsi" w:eastAsiaTheme="minorEastAsia" w:hAnsiTheme="minorHAnsi" w:cstheme="minorBidi"/>
              <w:noProof/>
              <w:lang w:eastAsia="es-CO"/>
            </w:rPr>
          </w:pPr>
          <w:hyperlink w:anchor="_Toc103009198" w:history="1">
            <w:r w:rsidR="00961592" w:rsidRPr="00D969C4">
              <w:rPr>
                <w:rStyle w:val="Hipervnculo"/>
                <w:rFonts w:cs="Arial"/>
                <w:noProof/>
              </w:rPr>
              <w:t>IV. GLOSARIO</w:t>
            </w:r>
            <w:r w:rsidR="00961592">
              <w:rPr>
                <w:noProof/>
                <w:webHidden/>
              </w:rPr>
              <w:tab/>
            </w:r>
            <w:r w:rsidR="00961592">
              <w:rPr>
                <w:noProof/>
                <w:webHidden/>
              </w:rPr>
              <w:fldChar w:fldCharType="begin"/>
            </w:r>
            <w:r w:rsidR="00961592">
              <w:rPr>
                <w:noProof/>
                <w:webHidden/>
              </w:rPr>
              <w:instrText xml:space="preserve"> PAGEREF _Toc103009198 \h </w:instrText>
            </w:r>
            <w:r w:rsidR="00961592">
              <w:rPr>
                <w:noProof/>
                <w:webHidden/>
              </w:rPr>
            </w:r>
            <w:r w:rsidR="00961592">
              <w:rPr>
                <w:noProof/>
                <w:webHidden/>
              </w:rPr>
              <w:fldChar w:fldCharType="separate"/>
            </w:r>
            <w:r w:rsidR="00961592">
              <w:rPr>
                <w:noProof/>
                <w:webHidden/>
              </w:rPr>
              <w:t>10</w:t>
            </w:r>
            <w:r w:rsidR="00961592">
              <w:rPr>
                <w:noProof/>
                <w:webHidden/>
              </w:rPr>
              <w:fldChar w:fldCharType="end"/>
            </w:r>
          </w:hyperlink>
        </w:p>
        <w:p w14:paraId="25DA3B81" w14:textId="60D1F62F" w:rsidR="00F07FBA" w:rsidRPr="00A33EE9" w:rsidRDefault="00F07FBA" w:rsidP="00F07FBA">
          <w:pPr>
            <w:jc w:val="both"/>
            <w:rPr>
              <w:rFonts w:ascii="Arial" w:hAnsi="Arial" w:cs="Arial"/>
            </w:rPr>
          </w:pPr>
          <w:r w:rsidRPr="00A33EE9">
            <w:rPr>
              <w:rFonts w:ascii="Arial" w:hAnsi="Arial" w:cs="Arial"/>
              <w:b/>
              <w:bCs/>
              <w:sz w:val="24"/>
              <w:szCs w:val="24"/>
              <w:lang w:val="es-ES"/>
            </w:rPr>
            <w:fldChar w:fldCharType="end"/>
          </w:r>
        </w:p>
      </w:sdtContent>
    </w:sdt>
    <w:p w14:paraId="402987AC" w14:textId="77777777" w:rsidR="00F07FBA" w:rsidRPr="00A33EE9" w:rsidRDefault="00F07FBA" w:rsidP="00F07FBA">
      <w:pPr>
        <w:spacing w:line="276" w:lineRule="auto"/>
        <w:jc w:val="both"/>
        <w:rPr>
          <w:rFonts w:ascii="Arial" w:eastAsia="Arial" w:hAnsi="Arial" w:cs="Arial"/>
          <w:b/>
          <w:bCs/>
        </w:rPr>
      </w:pPr>
    </w:p>
    <w:p w14:paraId="1446BA16" w14:textId="77777777" w:rsidR="00F07FBA" w:rsidRPr="00A33EE9" w:rsidRDefault="00F07FBA" w:rsidP="00091698">
      <w:pPr>
        <w:pStyle w:val="Ttulo1"/>
        <w:numPr>
          <w:ilvl w:val="0"/>
          <w:numId w:val="1"/>
        </w:numPr>
        <w:spacing w:line="276" w:lineRule="auto"/>
        <w:jc w:val="both"/>
        <w:rPr>
          <w:rFonts w:cs="Arial"/>
          <w:sz w:val="22"/>
          <w:szCs w:val="22"/>
        </w:rPr>
      </w:pPr>
      <w:r w:rsidRPr="00A33EE9">
        <w:rPr>
          <w:rFonts w:cs="Arial"/>
          <w:sz w:val="22"/>
          <w:szCs w:val="22"/>
        </w:rPr>
        <w:br w:type="page"/>
      </w:r>
      <w:bookmarkStart w:id="1" w:name="_Toc526351109"/>
    </w:p>
    <w:p w14:paraId="785DA758" w14:textId="77777777" w:rsidR="00F07FBA" w:rsidRPr="00A33EE9" w:rsidRDefault="00F07FBA" w:rsidP="00F07FBA">
      <w:pPr>
        <w:pStyle w:val="Ttulo1"/>
        <w:spacing w:line="276" w:lineRule="auto"/>
        <w:ind w:left="1080"/>
        <w:jc w:val="both"/>
        <w:rPr>
          <w:rFonts w:cs="Arial"/>
          <w:sz w:val="22"/>
          <w:szCs w:val="22"/>
        </w:rPr>
      </w:pPr>
    </w:p>
    <w:p w14:paraId="3BE9D481" w14:textId="77777777" w:rsidR="00F07FBA" w:rsidRPr="00A33EE9" w:rsidRDefault="00F07FBA" w:rsidP="00091698">
      <w:pPr>
        <w:pStyle w:val="Ttulo1"/>
        <w:numPr>
          <w:ilvl w:val="0"/>
          <w:numId w:val="3"/>
        </w:numPr>
        <w:spacing w:line="276" w:lineRule="auto"/>
        <w:jc w:val="both"/>
        <w:rPr>
          <w:rFonts w:cs="Arial"/>
          <w:sz w:val="22"/>
          <w:szCs w:val="22"/>
        </w:rPr>
      </w:pPr>
      <w:bookmarkStart w:id="2" w:name="_Toc103009190"/>
      <w:r w:rsidRPr="00A33EE9">
        <w:rPr>
          <w:rFonts w:cs="Arial"/>
          <w:sz w:val="22"/>
          <w:szCs w:val="22"/>
        </w:rPr>
        <w:t>INTRODUCCIÓN</w:t>
      </w:r>
      <w:bookmarkEnd w:id="1"/>
      <w:bookmarkEnd w:id="2"/>
    </w:p>
    <w:p w14:paraId="148A2452" w14:textId="77777777" w:rsidR="00F07FBA" w:rsidRPr="00A33EE9" w:rsidRDefault="00F07FBA" w:rsidP="00F07FBA">
      <w:pPr>
        <w:spacing w:line="276" w:lineRule="auto"/>
        <w:jc w:val="both"/>
        <w:rPr>
          <w:rFonts w:ascii="Arial" w:eastAsia="Arial" w:hAnsi="Arial" w:cs="Arial"/>
          <w:b/>
          <w:bCs/>
        </w:rPr>
      </w:pPr>
    </w:p>
    <w:p w14:paraId="23842304" w14:textId="4ADF9759" w:rsidR="005D079D" w:rsidRPr="00A33EE9" w:rsidRDefault="005D079D" w:rsidP="005D079D">
      <w:pPr>
        <w:jc w:val="both"/>
        <w:rPr>
          <w:rFonts w:ascii="Arial" w:hAnsi="Arial" w:cs="Arial"/>
          <w:lang w:eastAsia="es-CO"/>
        </w:rPr>
      </w:pPr>
      <w:r w:rsidRPr="00A33EE9">
        <w:rPr>
          <w:rFonts w:ascii="Arial" w:hAnsi="Arial" w:cs="Arial"/>
          <w:lang w:eastAsia="es-CO"/>
        </w:rPr>
        <w:t xml:space="preserve">La Unidad Administrativa Especial de Rehabilitación y Mantenimiento Vial - UAERMV presenta en el siguiente documento el informe de gestión por localidades, así como los resultados alcanzados para lograr el cumplimiento de los objetivos institucionales y las metas trazadas a través del Plan de </w:t>
      </w:r>
      <w:r w:rsidR="004A2C50">
        <w:rPr>
          <w:rFonts w:ascii="Arial" w:hAnsi="Arial" w:cs="Arial"/>
          <w:lang w:eastAsia="es-CO"/>
        </w:rPr>
        <w:t>Desarrollo para la vigencia 2021</w:t>
      </w:r>
      <w:r w:rsidRPr="00A33EE9">
        <w:rPr>
          <w:rFonts w:ascii="Arial" w:hAnsi="Arial" w:cs="Arial"/>
          <w:lang w:eastAsia="es-CO"/>
        </w:rPr>
        <w:t>.</w:t>
      </w:r>
    </w:p>
    <w:p w14:paraId="04DAEDA8" w14:textId="77777777" w:rsidR="005D079D" w:rsidRPr="00A33EE9" w:rsidRDefault="005D079D" w:rsidP="005D079D">
      <w:pPr>
        <w:jc w:val="both"/>
        <w:rPr>
          <w:rFonts w:ascii="Arial" w:hAnsi="Arial" w:cs="Arial"/>
          <w:lang w:eastAsia="es-CO"/>
        </w:rPr>
      </w:pPr>
    </w:p>
    <w:p w14:paraId="1F400F3F" w14:textId="13E9840B" w:rsidR="005D079D" w:rsidRPr="00A33EE9" w:rsidRDefault="005D079D" w:rsidP="005D079D">
      <w:pPr>
        <w:jc w:val="both"/>
        <w:rPr>
          <w:rFonts w:ascii="Arial" w:hAnsi="Arial" w:cs="Arial"/>
          <w:lang w:eastAsia="es-CO"/>
        </w:rPr>
      </w:pPr>
      <w:r w:rsidRPr="00A33EE9">
        <w:rPr>
          <w:rFonts w:ascii="Arial" w:hAnsi="Arial" w:cs="Arial"/>
          <w:lang w:eastAsia="es-CO"/>
        </w:rPr>
        <w:t>El Informe de Gestión incluye el cumplimiento de las metas y los segmentos intervenidos por localidad que permiten evidenciar los resultados alcanzados en el desarrollo del objeto y las funciones establecidas por el artículo 95 del Acuerdo 761 de 2020 que modificó el artículo 109 del Acuerdo 257 de 2006.</w:t>
      </w:r>
    </w:p>
    <w:p w14:paraId="007B5B6A" w14:textId="77777777" w:rsidR="005D079D" w:rsidRPr="00A33EE9" w:rsidRDefault="005D079D" w:rsidP="005D079D">
      <w:pPr>
        <w:jc w:val="both"/>
        <w:rPr>
          <w:rFonts w:ascii="Arial" w:hAnsi="Arial" w:cs="Arial"/>
          <w:lang w:eastAsia="es-CO"/>
        </w:rPr>
      </w:pPr>
    </w:p>
    <w:p w14:paraId="724DB0A7" w14:textId="749A2415" w:rsidR="005D079D" w:rsidRPr="00A33EE9" w:rsidRDefault="005D079D" w:rsidP="005D079D">
      <w:pPr>
        <w:jc w:val="both"/>
        <w:rPr>
          <w:rFonts w:ascii="Arial" w:hAnsi="Arial" w:cs="Arial"/>
          <w:spacing w:val="2"/>
        </w:rPr>
      </w:pPr>
      <w:r w:rsidRPr="00A33EE9">
        <w:rPr>
          <w:rFonts w:ascii="Arial" w:hAnsi="Arial" w:cs="Arial"/>
          <w:spacing w:val="2"/>
        </w:rPr>
        <w:t xml:space="preserve">La Unidad Administrativa Especial de Rehabilitación y Mantenimiento Vial, en adelante “la UAERMV” o la “Unidad”, mediante el Acuerdo 257 de 2006 </w:t>
      </w:r>
      <w:r w:rsidR="008F5DC7">
        <w:rPr>
          <w:rFonts w:ascii="Arial" w:hAnsi="Arial" w:cs="Arial"/>
          <w:spacing w:val="2"/>
        </w:rPr>
        <w:t>en el</w:t>
      </w:r>
      <w:r w:rsidRPr="00A33EE9">
        <w:rPr>
          <w:rFonts w:ascii="Arial" w:hAnsi="Arial" w:cs="Arial"/>
          <w:spacing w:val="2"/>
        </w:rPr>
        <w:t xml:space="preserve"> artículo 109 modificado por el Acuerdo 761 de 2020</w:t>
      </w:r>
      <w:r w:rsidR="008F5DC7">
        <w:rPr>
          <w:rFonts w:ascii="Arial" w:hAnsi="Arial" w:cs="Arial"/>
          <w:bCs/>
          <w:spacing w:val="2"/>
          <w:lang w:val="es-ES"/>
        </w:rPr>
        <w:t>,</w:t>
      </w:r>
      <w:r w:rsidRPr="00A33EE9">
        <w:rPr>
          <w:rFonts w:ascii="Arial" w:hAnsi="Arial" w:cs="Arial"/>
          <w:bCs/>
          <w:spacing w:val="2"/>
          <w:lang w:val="es-ES"/>
        </w:rPr>
        <w:t xml:space="preserve"> artículo 95 </w:t>
      </w:r>
      <w:r w:rsidR="008F5DC7">
        <w:rPr>
          <w:rFonts w:ascii="Arial" w:hAnsi="Arial" w:cs="Arial"/>
          <w:spacing w:val="2"/>
        </w:rPr>
        <w:t>menciona</w:t>
      </w:r>
      <w:r w:rsidRPr="00A33EE9">
        <w:rPr>
          <w:rFonts w:ascii="Arial" w:hAnsi="Arial" w:cs="Arial"/>
          <w:spacing w:val="2"/>
        </w:rPr>
        <w:t xml:space="preserve"> la naturaleza jurídica, objeto y funciones:</w:t>
      </w:r>
    </w:p>
    <w:p w14:paraId="44F3F067" w14:textId="77777777" w:rsidR="005D079D" w:rsidRPr="00A33EE9" w:rsidRDefault="005D079D" w:rsidP="005D079D">
      <w:pPr>
        <w:jc w:val="both"/>
        <w:rPr>
          <w:rFonts w:ascii="Arial" w:hAnsi="Arial" w:cs="Arial"/>
          <w:spacing w:val="2"/>
        </w:rPr>
      </w:pPr>
    </w:p>
    <w:p w14:paraId="4E6C44AB" w14:textId="0CBF26B0" w:rsidR="005D079D" w:rsidRPr="00A33EE9" w:rsidRDefault="005D079D" w:rsidP="00F100B6">
      <w:pPr>
        <w:ind w:left="142"/>
        <w:jc w:val="both"/>
        <w:rPr>
          <w:rFonts w:ascii="Arial" w:hAnsi="Arial" w:cs="Arial"/>
          <w:i/>
          <w:spacing w:val="2"/>
        </w:rPr>
      </w:pPr>
      <w:r w:rsidRPr="00A33EE9">
        <w:rPr>
          <w:rFonts w:ascii="Arial" w:hAnsi="Arial" w:cs="Arial"/>
          <w:i/>
          <w:spacing w:val="2"/>
        </w:rPr>
        <w:t xml:space="preserve">“…La Unidad Administrativa Especial de Rehabilitación y Mantenimiento Vial está organizada como una Unidad Administrativa Especial del orden distrital del Sector Descentralizado, de carácter técnico, con personería jurídica, autonomía administrativa y presupuestal y con patrimonio propio, adscrita a la Secretaría Distrital de Movilidad. Tiene por objeto programar y ejecutar las obras necesarias para garantizar </w:t>
      </w:r>
      <w:r w:rsidRPr="004A2C50">
        <w:rPr>
          <w:rFonts w:ascii="Arial" w:hAnsi="Arial" w:cs="Arial"/>
          <w:b/>
          <w:i/>
          <w:spacing w:val="2"/>
        </w:rPr>
        <w:t xml:space="preserve">la rehabilitación y el mantenimiento periódico de la malla vial local, intermedia y </w:t>
      </w:r>
      <w:r w:rsidRPr="00A33EE9">
        <w:rPr>
          <w:rFonts w:ascii="Arial" w:hAnsi="Arial" w:cs="Arial"/>
          <w:i/>
          <w:spacing w:val="2"/>
        </w:rPr>
        <w:t>rural; así como la atención inmediata de todo el subsistema de la malla Vial cuando se presenten situaciones que dificulten la movilidad en el Distrito Capital...</w:t>
      </w:r>
    </w:p>
    <w:p w14:paraId="1C3BF652" w14:textId="77777777" w:rsidR="005D079D" w:rsidRPr="00A33EE9" w:rsidRDefault="005D079D" w:rsidP="005D079D">
      <w:pPr>
        <w:ind w:left="720"/>
        <w:jc w:val="both"/>
        <w:rPr>
          <w:rFonts w:ascii="Arial" w:hAnsi="Arial" w:cs="Arial"/>
          <w:i/>
          <w:spacing w:val="2"/>
        </w:rPr>
      </w:pPr>
    </w:p>
    <w:p w14:paraId="2A932C03" w14:textId="13E4610D" w:rsidR="005D079D" w:rsidRPr="00A33EE9" w:rsidRDefault="005D079D" w:rsidP="005D079D">
      <w:pPr>
        <w:jc w:val="both"/>
        <w:rPr>
          <w:rFonts w:ascii="Arial" w:hAnsi="Arial" w:cs="Arial"/>
          <w:spacing w:val="2"/>
        </w:rPr>
      </w:pPr>
      <w:r w:rsidRPr="00A33EE9">
        <w:rPr>
          <w:rFonts w:ascii="Arial" w:hAnsi="Arial" w:cs="Arial"/>
          <w:spacing w:val="2"/>
        </w:rPr>
        <w:t>La Unidad Administrativa Especial de Rehabilitación y Mantenimiento Vial en desarrollo de su objeto institucional tendrá las siguientes funciones:</w:t>
      </w:r>
    </w:p>
    <w:p w14:paraId="3B6BFDE0" w14:textId="77777777" w:rsidR="005D079D" w:rsidRPr="00A33EE9" w:rsidRDefault="005D079D" w:rsidP="005D079D">
      <w:pPr>
        <w:jc w:val="both"/>
        <w:rPr>
          <w:rFonts w:ascii="Arial" w:hAnsi="Arial" w:cs="Arial"/>
          <w:spacing w:val="2"/>
        </w:rPr>
      </w:pPr>
    </w:p>
    <w:p w14:paraId="6B0C4B66" w14:textId="77777777" w:rsidR="005D079D" w:rsidRPr="00A33EE9" w:rsidRDefault="005D079D" w:rsidP="00091698">
      <w:pPr>
        <w:pStyle w:val="Prrafodelista"/>
        <w:numPr>
          <w:ilvl w:val="0"/>
          <w:numId w:val="4"/>
        </w:numPr>
        <w:ind w:left="426"/>
        <w:jc w:val="both"/>
        <w:rPr>
          <w:rFonts w:cs="Arial"/>
          <w:i/>
          <w:spacing w:val="2"/>
        </w:rPr>
      </w:pPr>
      <w:r w:rsidRPr="00A33EE9">
        <w:rPr>
          <w:rFonts w:cs="Arial"/>
          <w:i/>
          <w:spacing w:val="2"/>
        </w:rPr>
        <w:t>Programar, realizar el seguimiento a la programación e información, y ejecutar los planes y proyectos de rehabilitación y mantenimiento de la malla vial intermedia, local y rural construidas y ejecutar las acciones de mantenimiento que se requieran para atender situaciones que dificulten la movilidad en la red vial de la ciudad.</w:t>
      </w:r>
    </w:p>
    <w:p w14:paraId="51B57FDD" w14:textId="77777777" w:rsidR="005D079D" w:rsidRPr="00A33EE9" w:rsidRDefault="005D079D" w:rsidP="00091698">
      <w:pPr>
        <w:pStyle w:val="Prrafodelista"/>
        <w:numPr>
          <w:ilvl w:val="0"/>
          <w:numId w:val="4"/>
        </w:numPr>
        <w:ind w:left="426"/>
        <w:jc w:val="both"/>
        <w:rPr>
          <w:rFonts w:cs="Arial"/>
          <w:i/>
          <w:spacing w:val="2"/>
        </w:rPr>
      </w:pPr>
      <w:r w:rsidRPr="00A33EE9">
        <w:rPr>
          <w:rFonts w:cs="Arial"/>
          <w:i/>
          <w:spacing w:val="2"/>
        </w:rPr>
        <w:t>Suministrar la información para mantener actualizado el Sistema de Gestión de la Malla Vial del Distrito Capital, con toda la información de las acciones que se ejecuten.</w:t>
      </w:r>
    </w:p>
    <w:p w14:paraId="3AF72C35" w14:textId="77777777" w:rsidR="005D079D" w:rsidRPr="00A33EE9" w:rsidRDefault="005D079D" w:rsidP="00091698">
      <w:pPr>
        <w:pStyle w:val="Prrafodelista"/>
        <w:numPr>
          <w:ilvl w:val="0"/>
          <w:numId w:val="4"/>
        </w:numPr>
        <w:ind w:left="426"/>
        <w:jc w:val="both"/>
        <w:rPr>
          <w:rFonts w:cs="Arial"/>
          <w:i/>
          <w:spacing w:val="2"/>
        </w:rPr>
      </w:pPr>
      <w:r w:rsidRPr="00A33EE9">
        <w:rPr>
          <w:rFonts w:cs="Arial"/>
          <w:i/>
          <w:spacing w:val="2"/>
        </w:rPr>
        <w:t>Atender la construcción y desarrollo de obras específicas que se requieran para complementar la acción de otros organismos y entidades del Distrito.</w:t>
      </w:r>
    </w:p>
    <w:p w14:paraId="3767CED0" w14:textId="77777777" w:rsidR="005D079D" w:rsidRPr="00A33EE9" w:rsidRDefault="005D079D" w:rsidP="00091698">
      <w:pPr>
        <w:pStyle w:val="Prrafodelista"/>
        <w:numPr>
          <w:ilvl w:val="0"/>
          <w:numId w:val="4"/>
        </w:numPr>
        <w:ind w:left="426"/>
        <w:jc w:val="both"/>
        <w:rPr>
          <w:rFonts w:cs="Arial"/>
          <w:i/>
          <w:spacing w:val="2"/>
        </w:rPr>
      </w:pPr>
      <w:r w:rsidRPr="00A33EE9">
        <w:rPr>
          <w:rFonts w:cs="Arial"/>
          <w:i/>
          <w:spacing w:val="2"/>
        </w:rPr>
        <w:t>Ejecutar las obras necesarias para el manejo del tráfico, el control de la velocidad, señalización horizontal y la seguridad vial, para obras de mantenimiento vial, cuando se le requiera.</w:t>
      </w:r>
    </w:p>
    <w:p w14:paraId="2475C812" w14:textId="77777777" w:rsidR="005D079D" w:rsidRPr="00A33EE9" w:rsidRDefault="005D079D" w:rsidP="00091698">
      <w:pPr>
        <w:pStyle w:val="Prrafodelista"/>
        <w:numPr>
          <w:ilvl w:val="0"/>
          <w:numId w:val="4"/>
        </w:numPr>
        <w:ind w:left="426"/>
        <w:jc w:val="both"/>
        <w:rPr>
          <w:rFonts w:cs="Arial"/>
          <w:i/>
          <w:spacing w:val="2"/>
        </w:rPr>
      </w:pPr>
      <w:r w:rsidRPr="00A33EE9">
        <w:rPr>
          <w:rFonts w:cs="Arial"/>
          <w:i/>
          <w:spacing w:val="2"/>
        </w:rPr>
        <w:t>Ejecutar las acciones de adecuación y desarrollo de las obras necesarias para la circulación peatonal, rampas y andenes, alamedas, separadores viales, zonas peatonales, pasos peatonales seguros y tramos de ciclorrutas cuando se le requiera.</w:t>
      </w:r>
    </w:p>
    <w:p w14:paraId="55893174" w14:textId="77777777" w:rsidR="005D079D" w:rsidRPr="00A33EE9" w:rsidRDefault="005D079D" w:rsidP="00091698">
      <w:pPr>
        <w:pStyle w:val="Prrafodelista"/>
        <w:numPr>
          <w:ilvl w:val="0"/>
          <w:numId w:val="4"/>
        </w:numPr>
        <w:ind w:left="426"/>
        <w:jc w:val="both"/>
        <w:rPr>
          <w:rFonts w:cs="Arial"/>
          <w:i/>
          <w:spacing w:val="2"/>
        </w:rPr>
      </w:pPr>
      <w:r w:rsidRPr="00A33EE9">
        <w:rPr>
          <w:rFonts w:cs="Arial"/>
          <w:i/>
          <w:spacing w:val="2"/>
        </w:rPr>
        <w:t>Ejecutar las actividades de conservación de la cicloinfraestructura de acuerdo con las especificaciones técnicas y metodologías vigentes y su clasificación de acuerdo con el tipo de intervención y tratamiento requerido (intervenciones superficiales o profundas).</w:t>
      </w:r>
    </w:p>
    <w:p w14:paraId="0B3B23F5" w14:textId="77777777" w:rsidR="005D079D" w:rsidRPr="00A33EE9" w:rsidRDefault="005D079D" w:rsidP="005D079D">
      <w:pPr>
        <w:pStyle w:val="Prrafodelista"/>
        <w:ind w:left="1440"/>
        <w:rPr>
          <w:rFonts w:cs="Arial"/>
          <w:i/>
          <w:spacing w:val="2"/>
        </w:rPr>
      </w:pPr>
    </w:p>
    <w:p w14:paraId="76DF284C" w14:textId="77777777" w:rsidR="005D079D" w:rsidRPr="00A33EE9" w:rsidRDefault="005D079D" w:rsidP="00F100B6">
      <w:pPr>
        <w:ind w:left="284"/>
        <w:jc w:val="both"/>
        <w:rPr>
          <w:rFonts w:ascii="Arial" w:hAnsi="Arial" w:cs="Arial"/>
          <w:i/>
          <w:spacing w:val="2"/>
        </w:rPr>
      </w:pPr>
      <w:r w:rsidRPr="00A33EE9">
        <w:rPr>
          <w:rFonts w:ascii="Arial" w:hAnsi="Arial" w:cs="Arial"/>
          <w:b/>
          <w:i/>
          <w:spacing w:val="2"/>
        </w:rPr>
        <w:t>Parágrafo 1.</w:t>
      </w:r>
      <w:r w:rsidRPr="00A33EE9">
        <w:rPr>
          <w:rFonts w:ascii="Arial" w:hAnsi="Arial" w:cs="Arial"/>
          <w:i/>
          <w:spacing w:val="2"/>
        </w:rPr>
        <w:t xml:space="preserve"> En el caso de las intervenciones para mejoramiento de la movilidad de la red vial arterial, éstas deberán ser planeadas y priorizadas de manera conjunta con el Instituto de Desarrollo Urbano.</w:t>
      </w:r>
    </w:p>
    <w:p w14:paraId="6A19D196" w14:textId="6109EE59" w:rsidR="005D079D" w:rsidRPr="00A33EE9" w:rsidRDefault="005D079D" w:rsidP="003F5AB9">
      <w:pPr>
        <w:ind w:left="284"/>
        <w:jc w:val="both"/>
        <w:rPr>
          <w:rFonts w:ascii="Arial" w:hAnsi="Arial" w:cs="Arial"/>
          <w:i/>
          <w:spacing w:val="2"/>
        </w:rPr>
      </w:pPr>
      <w:r w:rsidRPr="00A33EE9">
        <w:rPr>
          <w:rFonts w:ascii="Arial" w:hAnsi="Arial" w:cs="Arial"/>
          <w:b/>
          <w:i/>
          <w:spacing w:val="2"/>
        </w:rPr>
        <w:t>Parágrafo 2.</w:t>
      </w:r>
      <w:r w:rsidRPr="00A33EE9">
        <w:rPr>
          <w:rFonts w:ascii="Arial" w:hAnsi="Arial" w:cs="Arial"/>
          <w:i/>
          <w:spacing w:val="2"/>
        </w:rPr>
        <w:t xml:space="preserve"> Las obras a las que hacen mención los literales c, d y e responderán a la priorización que haga la Secretaría Distrital de Movilidad y deberán cumplir con las especificaciones técnicas establecidas por esta y/o por el Instituto de Desarrollo Urbano cuando no existan las especificaciones técnicas requeridas. Así mismo la Secretaría Distrital de Movilidad regulará lo pertinente frente a las características de los proyectos de acue</w:t>
      </w:r>
      <w:r w:rsidR="003F5AB9">
        <w:rPr>
          <w:rFonts w:ascii="Arial" w:hAnsi="Arial" w:cs="Arial"/>
          <w:i/>
          <w:spacing w:val="2"/>
        </w:rPr>
        <w:t>rdo a la escala de intervención</w:t>
      </w:r>
      <w:r w:rsidRPr="00A33EE9">
        <w:rPr>
          <w:rFonts w:ascii="Arial" w:hAnsi="Arial" w:cs="Arial"/>
          <w:i/>
          <w:spacing w:val="2"/>
        </w:rPr>
        <w:t>.</w:t>
      </w:r>
    </w:p>
    <w:p w14:paraId="4292BB29" w14:textId="2B242B3C" w:rsidR="00F07FBA" w:rsidRPr="00A33EE9" w:rsidRDefault="005D079D" w:rsidP="00F100B6">
      <w:pPr>
        <w:ind w:left="284"/>
        <w:jc w:val="both"/>
        <w:rPr>
          <w:rFonts w:ascii="Arial" w:hAnsi="Arial" w:cs="Arial"/>
          <w:i/>
          <w:spacing w:val="2"/>
        </w:rPr>
      </w:pPr>
      <w:r w:rsidRPr="00A33EE9">
        <w:rPr>
          <w:rFonts w:ascii="Arial" w:hAnsi="Arial" w:cs="Arial"/>
          <w:b/>
          <w:i/>
          <w:spacing w:val="2"/>
        </w:rPr>
        <w:t>Parágrafo 3.</w:t>
      </w:r>
      <w:r w:rsidRPr="00A33EE9">
        <w:rPr>
          <w:rFonts w:ascii="Arial" w:hAnsi="Arial" w:cs="Arial"/>
          <w:i/>
          <w:spacing w:val="2"/>
        </w:rPr>
        <w:t xml:space="preserve"> La Unidad Administrativa Especial de Rehabilitación y Mantenimiento Vial podrá suscribir convenios y contratos con otras entidades públicas y empresas privadas para prestar las funciones contenidas en el presente artículo.</w:t>
      </w:r>
      <w:r w:rsidRPr="00A33EE9">
        <w:rPr>
          <w:rFonts w:ascii="Arial" w:hAnsi="Arial" w:cs="Arial"/>
          <w:i/>
          <w:spacing w:val="2"/>
        </w:rPr>
        <w:cr/>
      </w:r>
    </w:p>
    <w:p w14:paraId="1222ED23" w14:textId="25531B39" w:rsidR="00F07FBA" w:rsidRPr="00A33EE9" w:rsidRDefault="00F07FBA" w:rsidP="00F07FBA">
      <w:pPr>
        <w:pStyle w:val="Textoindependiente"/>
        <w:spacing w:line="276" w:lineRule="auto"/>
        <w:ind w:left="221" w:right="205"/>
        <w:jc w:val="both"/>
        <w:rPr>
          <w:rFonts w:cs="Arial"/>
          <w:sz w:val="22"/>
          <w:szCs w:val="22"/>
        </w:rPr>
      </w:pPr>
      <w:r w:rsidRPr="00A33EE9">
        <w:rPr>
          <w:rFonts w:cs="Arial"/>
          <w:sz w:val="22"/>
          <w:szCs w:val="22"/>
        </w:rPr>
        <w:t>Es necesario recordar que e</w:t>
      </w:r>
      <w:r w:rsidR="00120618" w:rsidRPr="00A33EE9">
        <w:rPr>
          <w:rFonts w:cs="Arial"/>
          <w:sz w:val="22"/>
          <w:szCs w:val="22"/>
        </w:rPr>
        <w:t>l 11 de junio de 2020</w:t>
      </w:r>
      <w:r w:rsidRPr="00A33EE9">
        <w:rPr>
          <w:rFonts w:cs="Arial"/>
          <w:sz w:val="22"/>
          <w:szCs w:val="22"/>
        </w:rPr>
        <w:t xml:space="preserve"> se expidió el Acuerdo No. </w:t>
      </w:r>
      <w:r w:rsidR="00120618" w:rsidRPr="00A33EE9">
        <w:rPr>
          <w:rFonts w:cs="Arial"/>
          <w:sz w:val="22"/>
          <w:szCs w:val="22"/>
        </w:rPr>
        <w:t>761 “</w:t>
      </w:r>
      <w:r w:rsidR="00120618" w:rsidRPr="00A33EE9">
        <w:rPr>
          <w:rFonts w:cs="Arial"/>
          <w:b/>
          <w:bCs/>
          <w:i/>
          <w:iCs/>
          <w:sz w:val="22"/>
          <w:szCs w:val="22"/>
          <w:lang w:val="es-ES"/>
        </w:rPr>
        <w:t>Por medio del cual se adopta el Plan de desarrollo económico, social, ambiental y de obras públicas del Distrito Capital 2020-2024 “Un nuevo contrato social y ambiental para la Bogotá del siglo XXI”</w:t>
      </w:r>
      <w:r w:rsidRPr="00A33EE9">
        <w:rPr>
          <w:rFonts w:cs="Arial"/>
          <w:sz w:val="22"/>
          <w:szCs w:val="22"/>
        </w:rPr>
        <w:t xml:space="preserve"> el mencionado Plan rige hasta la expedición del Plan de Desarrollo</w:t>
      </w:r>
      <w:r w:rsidR="00120618" w:rsidRPr="00A33EE9">
        <w:rPr>
          <w:rFonts w:cs="Arial"/>
          <w:sz w:val="22"/>
          <w:szCs w:val="22"/>
        </w:rPr>
        <w:t xml:space="preserve"> de la siguiente administración.</w:t>
      </w:r>
    </w:p>
    <w:p w14:paraId="46BFE1C3" w14:textId="69FFEC43" w:rsidR="00F07FBA" w:rsidRPr="00A33EE9" w:rsidRDefault="00F07FBA" w:rsidP="00120618">
      <w:pPr>
        <w:pStyle w:val="Textoindependiente"/>
        <w:spacing w:line="276" w:lineRule="auto"/>
        <w:ind w:left="0" w:right="205"/>
        <w:rPr>
          <w:rFonts w:cs="Arial"/>
          <w:b/>
          <w:sz w:val="18"/>
          <w:szCs w:val="18"/>
        </w:rPr>
      </w:pPr>
    </w:p>
    <w:p w14:paraId="4A44D84C" w14:textId="0E8404A1" w:rsidR="00F07FBA" w:rsidRPr="00A33EE9" w:rsidRDefault="00F07FBA" w:rsidP="00B03072">
      <w:pPr>
        <w:pStyle w:val="Textoindependiente"/>
        <w:ind w:left="221" w:right="205"/>
        <w:jc w:val="both"/>
        <w:rPr>
          <w:rFonts w:cs="Arial"/>
          <w:sz w:val="22"/>
          <w:szCs w:val="22"/>
        </w:rPr>
      </w:pPr>
      <w:r w:rsidRPr="00A33EE9">
        <w:rPr>
          <w:rFonts w:cs="Arial"/>
          <w:sz w:val="22"/>
          <w:szCs w:val="22"/>
        </w:rPr>
        <w:t>En la actualidad, la UAERMV cuenta con 4 proyectos de inversión orientados al Plan de Desarrollo Distrital, dentro de los cuales el proyecto misional es el siguiente:</w:t>
      </w:r>
      <w:r w:rsidR="00B03072" w:rsidRPr="00A33EE9">
        <w:rPr>
          <w:rFonts w:cs="Arial"/>
          <w:sz w:val="22"/>
          <w:szCs w:val="22"/>
        </w:rPr>
        <w:t xml:space="preserve"> Proyecto 7858: Conservación de la Malla Vial Distrital y Cicloinfraestructura de Bogotá</w:t>
      </w:r>
    </w:p>
    <w:p w14:paraId="4E2AA902" w14:textId="77777777" w:rsidR="00F07FBA" w:rsidRPr="00A33EE9" w:rsidRDefault="00F07FBA" w:rsidP="00F07FBA">
      <w:pPr>
        <w:pStyle w:val="Textoindependiente"/>
        <w:ind w:left="221" w:right="205"/>
        <w:jc w:val="center"/>
        <w:rPr>
          <w:rFonts w:cs="Arial"/>
          <w:b/>
          <w:sz w:val="18"/>
          <w:szCs w:val="18"/>
        </w:rPr>
      </w:pPr>
    </w:p>
    <w:p w14:paraId="55A2A3EB" w14:textId="77777777" w:rsidR="00F07FBA" w:rsidRPr="00A33EE9" w:rsidRDefault="00F07FBA" w:rsidP="00F07FBA">
      <w:pPr>
        <w:pStyle w:val="Textoindependiente"/>
        <w:ind w:left="221" w:right="205"/>
        <w:jc w:val="center"/>
        <w:rPr>
          <w:rFonts w:cs="Arial"/>
          <w:sz w:val="18"/>
          <w:szCs w:val="18"/>
        </w:rPr>
      </w:pPr>
      <w:r w:rsidRPr="00A33EE9">
        <w:rPr>
          <w:rFonts w:cs="Arial"/>
          <w:b/>
          <w:sz w:val="18"/>
          <w:szCs w:val="18"/>
        </w:rPr>
        <w:t>Figura No. 1.</w:t>
      </w:r>
      <w:r w:rsidRPr="00A33EE9">
        <w:rPr>
          <w:rFonts w:cs="Arial"/>
          <w:sz w:val="18"/>
          <w:szCs w:val="18"/>
        </w:rPr>
        <w:t xml:space="preserve"> Meta en malla vial local.</w:t>
      </w:r>
    </w:p>
    <w:p w14:paraId="3D247357" w14:textId="1459A163" w:rsidR="00F76B2A" w:rsidRDefault="009E6F19" w:rsidP="00F07FBA">
      <w:pPr>
        <w:pStyle w:val="Textoindependiente"/>
        <w:ind w:left="221" w:right="205"/>
        <w:jc w:val="center"/>
        <w:rPr>
          <w:rFonts w:cs="Arial"/>
          <w:sz w:val="22"/>
          <w:szCs w:val="22"/>
        </w:rPr>
      </w:pPr>
      <w:r>
        <w:rPr>
          <w:noProof/>
          <w:lang w:eastAsia="es-CO"/>
        </w:rPr>
        <w:drawing>
          <wp:inline distT="0" distB="0" distL="0" distR="0" wp14:anchorId="4D90FE33" wp14:editId="12D57D84">
            <wp:extent cx="6400800" cy="375412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400800" cy="3754120"/>
                    </a:xfrm>
                    <a:prstGeom prst="rect">
                      <a:avLst/>
                    </a:prstGeom>
                  </pic:spPr>
                </pic:pic>
              </a:graphicData>
            </a:graphic>
          </wp:inline>
        </w:drawing>
      </w:r>
    </w:p>
    <w:p w14:paraId="4701B68A" w14:textId="7117A5DF" w:rsidR="00F07FBA" w:rsidRPr="00A33EE9" w:rsidRDefault="00F07FBA" w:rsidP="00F07FBA">
      <w:pPr>
        <w:pStyle w:val="Textoindependiente"/>
        <w:ind w:left="221" w:right="205"/>
        <w:jc w:val="center"/>
        <w:rPr>
          <w:rFonts w:cs="Arial"/>
          <w:sz w:val="18"/>
          <w:szCs w:val="18"/>
        </w:rPr>
      </w:pPr>
      <w:r w:rsidRPr="00A33EE9">
        <w:rPr>
          <w:rFonts w:cs="Arial"/>
          <w:b/>
          <w:sz w:val="18"/>
          <w:szCs w:val="18"/>
        </w:rPr>
        <w:t>Fuente:</w:t>
      </w:r>
      <w:r w:rsidRPr="00A33EE9">
        <w:rPr>
          <w:rFonts w:cs="Arial"/>
          <w:sz w:val="18"/>
          <w:szCs w:val="18"/>
        </w:rPr>
        <w:t xml:space="preserve"> Plan de Desarrollo Distrital </w:t>
      </w:r>
      <w:r w:rsidR="006E402C" w:rsidRPr="00A33EE9">
        <w:rPr>
          <w:rFonts w:cs="Arial"/>
          <w:sz w:val="18"/>
          <w:szCs w:val="18"/>
        </w:rPr>
        <w:t>“Un nuevo contrato social y ambiental para la Bogotá del siglo XXI”</w:t>
      </w:r>
      <w:r w:rsidRPr="00A33EE9">
        <w:rPr>
          <w:rFonts w:cs="Arial"/>
          <w:sz w:val="18"/>
          <w:szCs w:val="18"/>
        </w:rPr>
        <w:t>.</w:t>
      </w:r>
    </w:p>
    <w:p w14:paraId="27C4A4B3" w14:textId="77777777" w:rsidR="00F07FBA" w:rsidRPr="00A33EE9" w:rsidRDefault="00F07FBA" w:rsidP="00F07FBA">
      <w:pPr>
        <w:pStyle w:val="Textoindependiente"/>
        <w:ind w:left="221" w:right="205"/>
        <w:jc w:val="both"/>
        <w:rPr>
          <w:rFonts w:cs="Arial"/>
          <w:sz w:val="22"/>
          <w:szCs w:val="22"/>
        </w:rPr>
      </w:pPr>
    </w:p>
    <w:p w14:paraId="3DEF3554" w14:textId="4E581512" w:rsidR="00F07FBA" w:rsidRPr="00A33EE9" w:rsidRDefault="00F07FBA" w:rsidP="00F07FBA">
      <w:pPr>
        <w:pStyle w:val="Textoindependiente"/>
        <w:ind w:left="221" w:right="205"/>
        <w:jc w:val="both"/>
        <w:rPr>
          <w:rFonts w:cs="Arial"/>
          <w:color w:val="FF0000"/>
          <w:sz w:val="22"/>
          <w:szCs w:val="22"/>
        </w:rPr>
      </w:pPr>
      <w:r w:rsidRPr="00A33EE9">
        <w:rPr>
          <w:rFonts w:cs="Arial"/>
          <w:sz w:val="22"/>
          <w:szCs w:val="22"/>
        </w:rPr>
        <w:t xml:space="preserve">La UAERMV, con el propósito de fortalecer los mecanismos de participación ciudadana, en </w:t>
      </w:r>
      <w:r w:rsidR="003F5AB9" w:rsidRPr="003F5AB9">
        <w:rPr>
          <w:rFonts w:cs="Arial"/>
          <w:sz w:val="22"/>
          <w:szCs w:val="22"/>
        </w:rPr>
        <w:t>el ciclo de la gestión pública de evaluación y control en el marco de los procesos</w:t>
      </w:r>
      <w:r w:rsidRPr="00A33EE9">
        <w:rPr>
          <w:rFonts w:cs="Arial"/>
          <w:sz w:val="22"/>
          <w:szCs w:val="22"/>
        </w:rPr>
        <w:t xml:space="preserve"> de rendición de cuentas Local y Distrital, que permite dar </w:t>
      </w:r>
      <w:r w:rsidR="003F5AB9">
        <w:rPr>
          <w:rFonts w:cs="Arial"/>
          <w:sz w:val="22"/>
          <w:szCs w:val="22"/>
        </w:rPr>
        <w:t>a conocer los resultados de la E</w:t>
      </w:r>
      <w:r w:rsidRPr="00A33EE9">
        <w:rPr>
          <w:rFonts w:cs="Arial"/>
          <w:sz w:val="22"/>
          <w:szCs w:val="22"/>
        </w:rPr>
        <w:t xml:space="preserve">ntidad en la vigencia determinada presenta este informe de gestión para la localidad de </w:t>
      </w:r>
      <w:r w:rsidR="00224CE1">
        <w:rPr>
          <w:rFonts w:cs="Arial"/>
          <w:sz w:val="22"/>
          <w:szCs w:val="22"/>
        </w:rPr>
        <w:t>La Candelaria</w:t>
      </w:r>
      <w:r w:rsidRPr="00A33EE9">
        <w:rPr>
          <w:rFonts w:cs="Arial"/>
          <w:color w:val="FF0000"/>
          <w:sz w:val="22"/>
          <w:szCs w:val="22"/>
        </w:rPr>
        <w:t xml:space="preserve">. </w:t>
      </w:r>
    </w:p>
    <w:p w14:paraId="1CDDAA3D" w14:textId="77777777" w:rsidR="00F07FBA" w:rsidRPr="00A33EE9" w:rsidRDefault="00F07FBA" w:rsidP="00F07FBA">
      <w:pPr>
        <w:pStyle w:val="Textoindependiente"/>
        <w:ind w:left="221" w:right="205"/>
        <w:jc w:val="both"/>
        <w:rPr>
          <w:rFonts w:cs="Arial"/>
          <w:sz w:val="22"/>
          <w:szCs w:val="22"/>
        </w:rPr>
      </w:pPr>
    </w:p>
    <w:p w14:paraId="7ED8AE03" w14:textId="271AFC8F" w:rsidR="00F07FBA" w:rsidRPr="00A33EE9" w:rsidRDefault="00F07FBA" w:rsidP="00F07FBA">
      <w:pPr>
        <w:pStyle w:val="Textoindependiente"/>
        <w:ind w:left="221" w:right="205"/>
        <w:jc w:val="both"/>
        <w:rPr>
          <w:rFonts w:cs="Arial"/>
          <w:sz w:val="22"/>
          <w:szCs w:val="22"/>
        </w:rPr>
      </w:pPr>
      <w:r w:rsidRPr="00A33EE9">
        <w:rPr>
          <w:rFonts w:cs="Arial"/>
          <w:sz w:val="22"/>
          <w:szCs w:val="22"/>
        </w:rPr>
        <w:t xml:space="preserve">A continuación, se relacionan los resultados de las intervenciones realizadas por cada </w:t>
      </w:r>
      <w:r w:rsidR="00F100B6" w:rsidRPr="00A33EE9">
        <w:rPr>
          <w:rFonts w:cs="Arial"/>
          <w:sz w:val="22"/>
          <w:szCs w:val="22"/>
        </w:rPr>
        <w:t>meta</w:t>
      </w:r>
      <w:r w:rsidRPr="00A33EE9">
        <w:rPr>
          <w:rFonts w:cs="Arial"/>
          <w:sz w:val="22"/>
          <w:szCs w:val="22"/>
        </w:rPr>
        <w:t xml:space="preserve"> de intervención en la localidad.</w:t>
      </w:r>
    </w:p>
    <w:p w14:paraId="4EE38AAD" w14:textId="035AC77D" w:rsidR="00F07FBA" w:rsidRPr="00A33EE9" w:rsidRDefault="00F07FBA" w:rsidP="00091698">
      <w:pPr>
        <w:pStyle w:val="Ttulo1"/>
        <w:numPr>
          <w:ilvl w:val="0"/>
          <w:numId w:val="3"/>
        </w:numPr>
        <w:jc w:val="both"/>
        <w:rPr>
          <w:rFonts w:cs="Arial"/>
          <w:sz w:val="22"/>
          <w:szCs w:val="22"/>
        </w:rPr>
      </w:pPr>
      <w:bookmarkStart w:id="3" w:name="_Toc536082667"/>
      <w:bookmarkStart w:id="4" w:name="_Toc536094726"/>
      <w:bookmarkStart w:id="5" w:name="_Toc103009191"/>
      <w:bookmarkStart w:id="6" w:name="_Toc526351110"/>
      <w:r w:rsidRPr="00A33EE9">
        <w:rPr>
          <w:rFonts w:cs="Arial"/>
          <w:sz w:val="22"/>
          <w:szCs w:val="22"/>
        </w:rPr>
        <w:t xml:space="preserve">RESULTADOS DE LAS INTERVENCIONES </w:t>
      </w:r>
      <w:bookmarkEnd w:id="3"/>
      <w:bookmarkEnd w:id="4"/>
      <w:r w:rsidR="00D40B26" w:rsidRPr="00A33EE9">
        <w:rPr>
          <w:rFonts w:cs="Arial"/>
          <w:sz w:val="22"/>
          <w:szCs w:val="22"/>
        </w:rPr>
        <w:t>202</w:t>
      </w:r>
      <w:r w:rsidR="00E76030">
        <w:rPr>
          <w:rFonts w:cs="Arial"/>
          <w:sz w:val="22"/>
          <w:szCs w:val="22"/>
        </w:rPr>
        <w:t>1</w:t>
      </w:r>
      <w:bookmarkEnd w:id="5"/>
      <w:r w:rsidRPr="00A33EE9">
        <w:rPr>
          <w:rFonts w:cs="Arial"/>
          <w:sz w:val="22"/>
          <w:szCs w:val="22"/>
        </w:rPr>
        <w:t xml:space="preserve"> </w:t>
      </w:r>
    </w:p>
    <w:bookmarkEnd w:id="6"/>
    <w:p w14:paraId="0A4BF9EC" w14:textId="77777777" w:rsidR="00F07FBA" w:rsidRPr="00A33EE9" w:rsidRDefault="00F07FBA" w:rsidP="00F07FBA">
      <w:pPr>
        <w:rPr>
          <w:rFonts w:ascii="Arial" w:hAnsi="Arial" w:cs="Arial"/>
        </w:rPr>
      </w:pPr>
    </w:p>
    <w:p w14:paraId="1FBF9BDE" w14:textId="0FE3347B" w:rsidR="00F07FBA" w:rsidRPr="00A33EE9" w:rsidRDefault="00F07FBA" w:rsidP="008B3CB1">
      <w:pPr>
        <w:ind w:left="284"/>
        <w:jc w:val="both"/>
        <w:rPr>
          <w:rFonts w:ascii="Arial" w:hAnsi="Arial" w:cs="Arial"/>
        </w:rPr>
      </w:pPr>
      <w:r w:rsidRPr="00A33EE9">
        <w:rPr>
          <w:rFonts w:ascii="Arial" w:hAnsi="Arial" w:cs="Arial"/>
        </w:rPr>
        <w:t>El Plan de Desarrollo Distrital “</w:t>
      </w:r>
      <w:r w:rsidR="003B4B6F" w:rsidRPr="00A33EE9">
        <w:rPr>
          <w:rFonts w:ascii="Arial" w:hAnsi="Arial" w:cs="Arial"/>
        </w:rPr>
        <w:t>Un nuevo contrato social y ambiental para la Bogotá del Siglo XXI” 2020-2024”</w:t>
      </w:r>
      <w:r w:rsidRPr="00A33EE9">
        <w:rPr>
          <w:rFonts w:ascii="Arial" w:hAnsi="Arial" w:cs="Arial"/>
        </w:rPr>
        <w:t xml:space="preserve">, está organizado en torno a </w:t>
      </w:r>
      <w:r w:rsidR="003B4B6F" w:rsidRPr="00A33EE9">
        <w:rPr>
          <w:rFonts w:ascii="Arial" w:hAnsi="Arial" w:cs="Arial"/>
        </w:rPr>
        <w:t>Propósitos</w:t>
      </w:r>
      <w:r w:rsidRPr="00A33EE9">
        <w:rPr>
          <w:rFonts w:ascii="Arial" w:hAnsi="Arial" w:cs="Arial"/>
        </w:rPr>
        <w:t xml:space="preserve">, Programas y Proyectos. Alrededor de esta estructura se deben articular las acciones de todas las entidades distritales. En cuanto a su acción misional, la Unidad de Mantenimiento Vial se articula dentro del </w:t>
      </w:r>
      <w:r w:rsidR="003B4B6F" w:rsidRPr="00A33EE9">
        <w:rPr>
          <w:rFonts w:ascii="Arial" w:hAnsi="Arial" w:cs="Arial"/>
        </w:rPr>
        <w:t>Propósito 4</w:t>
      </w:r>
      <w:r w:rsidR="000106DD" w:rsidRPr="00A33EE9">
        <w:rPr>
          <w:rFonts w:ascii="Arial" w:hAnsi="Arial" w:cs="Arial"/>
        </w:rPr>
        <w:t>: Hacer de Bogotá Región un modelo de movilidad multimodal, incluyente y sostenible y dentro del programa 49: Movilidad segura, sostenible y accesible. Estos lineamientos se materializan en el proyecto de inversión 7858 – Conservación de la Malla Vial Distrital y Cicloinfraestructura de Bogotá-</w:t>
      </w:r>
      <w:r w:rsidRPr="00A33EE9">
        <w:rPr>
          <w:rFonts w:ascii="Arial" w:hAnsi="Arial" w:cs="Arial"/>
        </w:rPr>
        <w:t xml:space="preserve"> </w:t>
      </w:r>
      <w:r w:rsidR="008B3CB1" w:rsidRPr="00A33EE9">
        <w:rPr>
          <w:rFonts w:ascii="Arial" w:hAnsi="Arial" w:cs="Arial"/>
        </w:rPr>
        <w:t>El proyecto tiene como fin la conservación de la Malla vial y la Cicloinfaestructura en el Distrito Capital, para lo cual adelanta actividades como el constante diagnóstico de la malla vial local para actualizar el inventario asociado a éste tipo de malla. Dentro de las intervenciones se encuentra el mantenimiento y la rehabilitación de vías.</w:t>
      </w:r>
      <w:r w:rsidR="005655A1">
        <w:rPr>
          <w:rFonts w:ascii="Arial" w:hAnsi="Arial" w:cs="Arial"/>
        </w:rPr>
        <w:t xml:space="preserve"> Adicionalmente, de acuerdo con las nuevas funciones se generó el nuevo proyecto misional 7903 - </w:t>
      </w:r>
      <w:r w:rsidR="005655A1" w:rsidRPr="005655A1">
        <w:rPr>
          <w:rFonts w:ascii="Arial" w:hAnsi="Arial" w:cs="Arial"/>
        </w:rPr>
        <w:t xml:space="preserve">Apoyo a la adecuación y conservación del espacio </w:t>
      </w:r>
      <w:r w:rsidR="00184209" w:rsidRPr="005655A1">
        <w:rPr>
          <w:rFonts w:ascii="Arial" w:hAnsi="Arial" w:cs="Arial"/>
        </w:rPr>
        <w:t>público</w:t>
      </w:r>
      <w:r w:rsidR="005655A1" w:rsidRPr="005655A1">
        <w:rPr>
          <w:rFonts w:ascii="Arial" w:hAnsi="Arial" w:cs="Arial"/>
        </w:rPr>
        <w:t xml:space="preserve"> de </w:t>
      </w:r>
      <w:r w:rsidR="00184209" w:rsidRPr="005655A1">
        <w:rPr>
          <w:rFonts w:ascii="Arial" w:hAnsi="Arial" w:cs="Arial"/>
        </w:rPr>
        <w:t>Bogotá</w:t>
      </w:r>
      <w:r w:rsidR="001B2247">
        <w:rPr>
          <w:rFonts w:ascii="Arial" w:hAnsi="Arial" w:cs="Arial"/>
        </w:rPr>
        <w:t>, enmarcado en el propósito 2: cambiar nuestros hábitos de vida para reverdecer a Bogotá y adaptarnos y mitigar la crisis climática, y el programa 33 denominado: más árboles y mejor espacio público.</w:t>
      </w:r>
    </w:p>
    <w:p w14:paraId="14CB51EB" w14:textId="77777777" w:rsidR="00F07FBA" w:rsidRPr="00A33EE9" w:rsidRDefault="00F07FBA" w:rsidP="00F07FBA">
      <w:pPr>
        <w:ind w:left="284"/>
        <w:rPr>
          <w:rFonts w:ascii="Arial" w:hAnsi="Arial" w:cs="Arial"/>
        </w:rPr>
      </w:pPr>
    </w:p>
    <w:p w14:paraId="571255AC" w14:textId="1A46BBBF" w:rsidR="00F07FBA" w:rsidRPr="00A33EE9" w:rsidRDefault="00F07FBA" w:rsidP="00F07FBA">
      <w:pPr>
        <w:ind w:left="284"/>
        <w:jc w:val="both"/>
        <w:rPr>
          <w:rFonts w:ascii="Arial" w:hAnsi="Arial" w:cs="Arial"/>
        </w:rPr>
      </w:pPr>
      <w:r w:rsidRPr="00A33EE9">
        <w:rPr>
          <w:rFonts w:ascii="Arial" w:hAnsi="Arial" w:cs="Arial"/>
        </w:rPr>
        <w:t>El subsistema vial de la ciudad de Bogotá está conformado por la malla vial troncal, arterial, intermedia y local. La malla vial arterial y troncal brinda movilidad y conecta la ciudad con la región y con el resto del país, la malla vial intermedia sirve como vía conectante de la malla vial arterial dando fluidez al sistema vial general, y la local conformada por los tramos viales cuya principal función es la de permitir la accesibilidad a las unidades de vivienda.</w:t>
      </w:r>
      <w:r w:rsidR="001B2247">
        <w:rPr>
          <w:rFonts w:ascii="Arial" w:hAnsi="Arial" w:cs="Arial"/>
        </w:rPr>
        <w:t xml:space="preserve"> En cuanto al espacio público, la UAERMV presta apoyo en su conservación, de acuerdo con las solicitudes que recibe de otras entidades distritales.</w:t>
      </w:r>
    </w:p>
    <w:p w14:paraId="756D9540" w14:textId="77777777" w:rsidR="00F07FBA" w:rsidRPr="00A33EE9" w:rsidRDefault="00F07FBA" w:rsidP="00F07FBA">
      <w:pPr>
        <w:ind w:left="284"/>
        <w:jc w:val="both"/>
        <w:rPr>
          <w:rFonts w:ascii="Arial" w:hAnsi="Arial" w:cs="Arial"/>
        </w:rPr>
      </w:pPr>
    </w:p>
    <w:p w14:paraId="0803BC6D" w14:textId="77777777" w:rsidR="00F07FBA" w:rsidRPr="00A33EE9" w:rsidRDefault="00F07FBA" w:rsidP="00F07FBA">
      <w:pPr>
        <w:ind w:left="284"/>
        <w:jc w:val="both"/>
        <w:rPr>
          <w:rFonts w:ascii="Arial" w:hAnsi="Arial" w:cs="Arial"/>
        </w:rPr>
      </w:pPr>
      <w:r w:rsidRPr="00A33EE9">
        <w:rPr>
          <w:rFonts w:ascii="Arial" w:hAnsi="Arial" w:cs="Arial"/>
        </w:rPr>
        <w:t>Para cumplir con su labor misional, la UAERMV cuenta con 4 plantas de producción de mezclas asfálticas en frío y en caliente, concretos hidráulicos, adicionalmente controla la calidad de los insumos, maquinaria, equipos y los productos necesarios para la intervención de las vías de Bogotá.</w:t>
      </w:r>
    </w:p>
    <w:p w14:paraId="126064F6" w14:textId="77777777" w:rsidR="00F07FBA" w:rsidRPr="00A33EE9" w:rsidRDefault="00F07FBA" w:rsidP="00F07FBA">
      <w:pPr>
        <w:ind w:left="284"/>
        <w:jc w:val="both"/>
        <w:rPr>
          <w:rFonts w:ascii="Arial" w:hAnsi="Arial" w:cs="Arial"/>
        </w:rPr>
      </w:pPr>
    </w:p>
    <w:p w14:paraId="170DF029" w14:textId="6E93D6A3" w:rsidR="00F07FBA" w:rsidRPr="00A33EE9" w:rsidRDefault="008B3CB1" w:rsidP="00F07FBA">
      <w:pPr>
        <w:ind w:left="284"/>
        <w:jc w:val="both"/>
        <w:rPr>
          <w:rFonts w:ascii="Arial" w:hAnsi="Arial" w:cs="Arial"/>
        </w:rPr>
      </w:pPr>
      <w:r w:rsidRPr="00A33EE9">
        <w:rPr>
          <w:rFonts w:ascii="Arial" w:hAnsi="Arial" w:cs="Arial"/>
        </w:rPr>
        <w:t xml:space="preserve">Desde </w:t>
      </w:r>
      <w:r w:rsidR="0001587B" w:rsidRPr="00A33EE9">
        <w:rPr>
          <w:rFonts w:ascii="Arial" w:hAnsi="Arial" w:cs="Arial"/>
        </w:rPr>
        <w:t>la expedición del plan de desarrollo de la actual administración, la UAERMV adquiere nuevas funciones que le permiten actuar de forma directa sobre la cicloinfraestructura, la malla vial rural y algunas infraestructuras de espacio público complementario del sistema vial, con el fin de mejorar y garantizar la movilidad de la ciudad.</w:t>
      </w:r>
    </w:p>
    <w:p w14:paraId="389E2E31" w14:textId="5994239E" w:rsidR="0001587B" w:rsidRPr="00A33EE9" w:rsidRDefault="0001587B" w:rsidP="00F07FBA">
      <w:pPr>
        <w:ind w:left="284"/>
        <w:jc w:val="both"/>
        <w:rPr>
          <w:rFonts w:ascii="Arial" w:hAnsi="Arial" w:cs="Arial"/>
        </w:rPr>
      </w:pPr>
    </w:p>
    <w:p w14:paraId="23275B76" w14:textId="0D13EA5C" w:rsidR="0001587B" w:rsidRPr="00A33EE9" w:rsidRDefault="00AD50BE" w:rsidP="00F07FBA">
      <w:pPr>
        <w:ind w:left="284"/>
        <w:jc w:val="both"/>
        <w:rPr>
          <w:rFonts w:ascii="Arial" w:hAnsi="Arial" w:cs="Arial"/>
        </w:rPr>
      </w:pPr>
      <w:r>
        <w:rPr>
          <w:rFonts w:ascii="Arial" w:hAnsi="Arial" w:cs="Arial"/>
        </w:rPr>
        <w:t>En el siguiente cuadro se muestran las metas misionales de la Entidad y su ejecución para el año 2021.</w:t>
      </w:r>
    </w:p>
    <w:p w14:paraId="5446C270" w14:textId="65EE7C80" w:rsidR="00F07FBA" w:rsidRPr="002A122D" w:rsidRDefault="00F07FBA" w:rsidP="00F07FBA">
      <w:pPr>
        <w:widowControl/>
        <w:autoSpaceDE w:val="0"/>
        <w:autoSpaceDN w:val="0"/>
        <w:adjustRightInd w:val="0"/>
        <w:rPr>
          <w:rFonts w:ascii="Arial" w:hAnsi="Arial" w:cs="Arial"/>
          <w:sz w:val="8"/>
          <w:szCs w:val="20"/>
          <w:lang w:eastAsia="es-CO"/>
        </w:rPr>
      </w:pPr>
    </w:p>
    <w:p w14:paraId="6BD9A243" w14:textId="1B3050D5" w:rsidR="00A560A1" w:rsidRPr="00A33EE9" w:rsidRDefault="00F07FBA" w:rsidP="00A560A1">
      <w:pPr>
        <w:pStyle w:val="Textoindependiente"/>
        <w:spacing w:line="276" w:lineRule="auto"/>
        <w:ind w:left="221" w:right="205"/>
        <w:jc w:val="center"/>
        <w:rPr>
          <w:rFonts w:cs="Arial"/>
          <w:sz w:val="18"/>
          <w:szCs w:val="18"/>
        </w:rPr>
      </w:pPr>
      <w:r w:rsidRPr="00A33EE9">
        <w:rPr>
          <w:rFonts w:cs="Arial"/>
          <w:b/>
          <w:sz w:val="18"/>
          <w:szCs w:val="18"/>
        </w:rPr>
        <w:t>Tabla No. 1.</w:t>
      </w:r>
      <w:r w:rsidRPr="00A33EE9">
        <w:rPr>
          <w:rFonts w:cs="Arial"/>
          <w:sz w:val="18"/>
          <w:szCs w:val="18"/>
        </w:rPr>
        <w:t xml:space="preserve"> </w:t>
      </w:r>
      <w:r w:rsidR="0001587B" w:rsidRPr="00A33EE9">
        <w:rPr>
          <w:rFonts w:cs="Arial"/>
          <w:sz w:val="18"/>
          <w:szCs w:val="18"/>
        </w:rPr>
        <w:t>Metas</w:t>
      </w:r>
      <w:r w:rsidRPr="00A33EE9">
        <w:rPr>
          <w:rFonts w:cs="Arial"/>
          <w:sz w:val="18"/>
          <w:szCs w:val="18"/>
        </w:rPr>
        <w:t xml:space="preserve"> de intervención </w:t>
      </w:r>
      <w:r w:rsidR="00184209">
        <w:rPr>
          <w:rFonts w:cs="Arial"/>
          <w:sz w:val="18"/>
          <w:szCs w:val="18"/>
        </w:rPr>
        <w:t>misionales de la Entidad</w:t>
      </w:r>
    </w:p>
    <w:tbl>
      <w:tblPr>
        <w:tblStyle w:val="Tabladecuadrcula4-nfasis3"/>
        <w:tblW w:w="9752" w:type="dxa"/>
        <w:tblLook w:val="04A0" w:firstRow="1" w:lastRow="0" w:firstColumn="1" w:lastColumn="0" w:noHBand="0" w:noVBand="1"/>
      </w:tblPr>
      <w:tblGrid>
        <w:gridCol w:w="4733"/>
        <w:gridCol w:w="1242"/>
        <w:gridCol w:w="1134"/>
        <w:gridCol w:w="915"/>
        <w:gridCol w:w="1728"/>
      </w:tblGrid>
      <w:tr w:rsidR="00F07FBA" w:rsidRPr="00A33EE9" w14:paraId="6C484C68" w14:textId="77777777" w:rsidTr="001B2247">
        <w:trPr>
          <w:cnfStyle w:val="100000000000" w:firstRow="1" w:lastRow="0" w:firstColumn="0" w:lastColumn="0" w:oddVBand="0" w:evenVBand="0" w:oddHBand="0"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4815" w:type="dxa"/>
            <w:hideMark/>
          </w:tcPr>
          <w:p w14:paraId="539338A9" w14:textId="3C4F358D" w:rsidR="00F07FBA" w:rsidRPr="00E76030" w:rsidRDefault="00E76030" w:rsidP="00E76030">
            <w:pPr>
              <w:widowControl/>
              <w:jc w:val="center"/>
              <w:rPr>
                <w:rFonts w:eastAsia="Times New Roman" w:cs="Calibri"/>
                <w:color w:val="FFFFFF"/>
                <w:sz w:val="20"/>
                <w:szCs w:val="20"/>
                <w:lang w:eastAsia="es-CO"/>
              </w:rPr>
            </w:pPr>
            <w:r>
              <w:rPr>
                <w:rFonts w:eastAsia="Times New Roman" w:cs="Calibri"/>
                <w:color w:val="FFFFFF"/>
                <w:sz w:val="20"/>
                <w:szCs w:val="20"/>
                <w:lang w:eastAsia="es-CO"/>
              </w:rPr>
              <w:t xml:space="preserve">Metas proyecto 7858 - </w:t>
            </w:r>
            <w:r w:rsidRPr="00E76030">
              <w:rPr>
                <w:rFonts w:eastAsia="Times New Roman" w:cs="Calibri"/>
                <w:color w:val="FFFFFF"/>
                <w:sz w:val="20"/>
                <w:szCs w:val="20"/>
                <w:lang w:eastAsia="es-CO"/>
              </w:rPr>
              <w:t>Conservación de la Malla Vial Distrital y Cicloinfraestructura de Bogotá</w:t>
            </w:r>
          </w:p>
        </w:tc>
        <w:tc>
          <w:tcPr>
            <w:tcW w:w="1134" w:type="dxa"/>
            <w:hideMark/>
          </w:tcPr>
          <w:p w14:paraId="51F19A84" w14:textId="3BB1EDC3" w:rsidR="00F07FBA" w:rsidRPr="00A33EE9" w:rsidRDefault="00E76030" w:rsidP="00A560A1">
            <w:pPr>
              <w:widowControl/>
              <w:jc w:val="center"/>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FFFFFF"/>
                <w:sz w:val="20"/>
                <w:szCs w:val="20"/>
                <w:lang w:eastAsia="es-CO"/>
              </w:rPr>
            </w:pPr>
            <w:r>
              <w:rPr>
                <w:rFonts w:eastAsia="Times New Roman" w:cs="Calibri"/>
                <w:color w:val="FFFFFF"/>
                <w:sz w:val="20"/>
                <w:szCs w:val="20"/>
                <w:lang w:eastAsia="es-CO"/>
              </w:rPr>
              <w:t>Programado 2021</w:t>
            </w:r>
          </w:p>
        </w:tc>
        <w:tc>
          <w:tcPr>
            <w:tcW w:w="1134" w:type="dxa"/>
            <w:hideMark/>
          </w:tcPr>
          <w:p w14:paraId="3CC18A20" w14:textId="12909FA9" w:rsidR="00F07FBA" w:rsidRPr="00A33EE9" w:rsidRDefault="00184209" w:rsidP="00F07FBA">
            <w:pPr>
              <w:widowControl/>
              <w:jc w:val="center"/>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FFFFFF"/>
                <w:sz w:val="20"/>
                <w:szCs w:val="20"/>
                <w:lang w:eastAsia="es-CO"/>
              </w:rPr>
            </w:pPr>
            <w:r>
              <w:rPr>
                <w:rFonts w:eastAsia="Times New Roman" w:cs="Calibri"/>
                <w:color w:val="FFFFFF"/>
                <w:sz w:val="20"/>
                <w:szCs w:val="20"/>
                <w:lang w:eastAsia="es-CO"/>
              </w:rPr>
              <w:t>Ejecutado 2021</w:t>
            </w:r>
          </w:p>
        </w:tc>
        <w:tc>
          <w:tcPr>
            <w:tcW w:w="915" w:type="dxa"/>
            <w:hideMark/>
          </w:tcPr>
          <w:p w14:paraId="67DCD519" w14:textId="19E8B998" w:rsidR="00F07FBA" w:rsidRPr="00A33EE9" w:rsidRDefault="00184209" w:rsidP="00184209">
            <w:pPr>
              <w:widowControl/>
              <w:jc w:val="center"/>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FFFFFF"/>
                <w:sz w:val="20"/>
                <w:szCs w:val="20"/>
                <w:lang w:eastAsia="es-CO"/>
              </w:rPr>
            </w:pPr>
            <w:r>
              <w:rPr>
                <w:rFonts w:eastAsia="Times New Roman" w:cs="Calibri"/>
                <w:color w:val="FFFFFF"/>
                <w:sz w:val="20"/>
                <w:szCs w:val="20"/>
                <w:lang w:eastAsia="es-CO"/>
              </w:rPr>
              <w:t>% Avance</w:t>
            </w:r>
          </w:p>
        </w:tc>
        <w:tc>
          <w:tcPr>
            <w:tcW w:w="1754" w:type="dxa"/>
          </w:tcPr>
          <w:p w14:paraId="1DE81A5E" w14:textId="441E8DB2" w:rsidR="00F07FBA" w:rsidRPr="00A33EE9" w:rsidRDefault="00184209" w:rsidP="00F07FBA">
            <w:pPr>
              <w:widowControl/>
              <w:jc w:val="center"/>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FFFFFF"/>
                <w:sz w:val="20"/>
                <w:szCs w:val="20"/>
                <w:lang w:eastAsia="es-CO"/>
              </w:rPr>
            </w:pPr>
            <w:r>
              <w:rPr>
                <w:rFonts w:eastAsia="Times New Roman" w:cs="Calibri"/>
                <w:color w:val="FFFFFF"/>
                <w:sz w:val="20"/>
                <w:szCs w:val="20"/>
                <w:lang w:eastAsia="es-CO"/>
              </w:rPr>
              <w:t>% Avance PDD</w:t>
            </w:r>
          </w:p>
        </w:tc>
      </w:tr>
      <w:tr w:rsidR="001B2247" w:rsidRPr="00A33EE9" w14:paraId="28DCAC35" w14:textId="77777777" w:rsidTr="001B2247">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4815" w:type="dxa"/>
            <w:hideMark/>
          </w:tcPr>
          <w:p w14:paraId="2CA81DD4" w14:textId="17FA5F4D" w:rsidR="001B2247" w:rsidRPr="00A33EE9" w:rsidRDefault="001B2247" w:rsidP="001B2247">
            <w:pPr>
              <w:widowControl/>
              <w:rPr>
                <w:rFonts w:eastAsia="Times New Roman" w:cs="Calibri"/>
                <w:b w:val="0"/>
                <w:bCs w:val="0"/>
                <w:color w:val="000000"/>
                <w:sz w:val="20"/>
                <w:szCs w:val="20"/>
                <w:lang w:eastAsia="es-CO"/>
              </w:rPr>
            </w:pPr>
            <w:r>
              <w:rPr>
                <w:rFonts w:eastAsia="Times New Roman" w:cs="Calibri"/>
                <w:color w:val="000000"/>
                <w:sz w:val="20"/>
                <w:szCs w:val="20"/>
                <w:lang w:eastAsia="es-CO"/>
              </w:rPr>
              <w:t>Conservar y rehabilitar 1.360,94</w:t>
            </w:r>
            <w:r w:rsidRPr="00A33EE9">
              <w:rPr>
                <w:rFonts w:eastAsia="Times New Roman" w:cs="Calibri"/>
                <w:color w:val="000000"/>
                <w:sz w:val="20"/>
                <w:szCs w:val="20"/>
                <w:lang w:eastAsia="es-CO"/>
              </w:rPr>
              <w:t xml:space="preserve"> Km-carr</w:t>
            </w:r>
            <w:r w:rsidR="00EA7693">
              <w:rPr>
                <w:rFonts w:eastAsia="Times New Roman" w:cs="Calibri"/>
                <w:color w:val="000000"/>
                <w:sz w:val="20"/>
                <w:szCs w:val="20"/>
                <w:lang w:eastAsia="es-CO"/>
              </w:rPr>
              <w:t>il de malla vial local e intermedia</w:t>
            </w:r>
          </w:p>
        </w:tc>
        <w:tc>
          <w:tcPr>
            <w:tcW w:w="1134" w:type="dxa"/>
            <w:noWrap/>
            <w:hideMark/>
          </w:tcPr>
          <w:p w14:paraId="488D2528" w14:textId="1D13587E" w:rsidR="001B2247" w:rsidRPr="00A33EE9" w:rsidRDefault="001B2247" w:rsidP="001B2247">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s-CO"/>
              </w:rPr>
            </w:pPr>
            <w:r w:rsidRPr="00AA741D">
              <w:t>410,08</w:t>
            </w:r>
          </w:p>
        </w:tc>
        <w:tc>
          <w:tcPr>
            <w:tcW w:w="1134" w:type="dxa"/>
            <w:noWrap/>
            <w:hideMark/>
          </w:tcPr>
          <w:p w14:paraId="69D752E2" w14:textId="6EC0A946" w:rsidR="001B2247" w:rsidRPr="00A33EE9" w:rsidRDefault="001B2247" w:rsidP="001B2247">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s-CO"/>
              </w:rPr>
            </w:pPr>
            <w:r w:rsidRPr="00AA741D">
              <w:t>380,8</w:t>
            </w:r>
          </w:p>
        </w:tc>
        <w:tc>
          <w:tcPr>
            <w:tcW w:w="915" w:type="dxa"/>
            <w:noWrap/>
            <w:hideMark/>
          </w:tcPr>
          <w:p w14:paraId="0493A2C3" w14:textId="37E936BD" w:rsidR="001B2247" w:rsidRPr="001B2247" w:rsidRDefault="001B2247" w:rsidP="001B2247">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sz w:val="20"/>
                <w:szCs w:val="20"/>
                <w:lang w:eastAsia="es-CO"/>
              </w:rPr>
            </w:pPr>
            <w:r w:rsidRPr="001B2247">
              <w:rPr>
                <w:b/>
              </w:rPr>
              <w:t>93%</w:t>
            </w:r>
          </w:p>
        </w:tc>
        <w:tc>
          <w:tcPr>
            <w:tcW w:w="1754" w:type="dxa"/>
          </w:tcPr>
          <w:p w14:paraId="2ED7D394" w14:textId="327D9DBF" w:rsidR="001B2247" w:rsidRPr="00A33EE9" w:rsidRDefault="001B2247" w:rsidP="001B2247">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sz w:val="20"/>
                <w:szCs w:val="20"/>
                <w:lang w:eastAsia="es-CO"/>
              </w:rPr>
            </w:pPr>
            <w:r>
              <w:rPr>
                <w:rFonts w:eastAsia="Times New Roman" w:cs="Calibri"/>
                <w:b/>
                <w:bCs/>
                <w:color w:val="000000"/>
                <w:sz w:val="20"/>
                <w:szCs w:val="20"/>
                <w:lang w:eastAsia="es-CO"/>
              </w:rPr>
              <w:t>44,84</w:t>
            </w:r>
            <w:r w:rsidRPr="00A33EE9">
              <w:rPr>
                <w:rFonts w:eastAsia="Times New Roman" w:cs="Calibri"/>
                <w:b/>
                <w:bCs/>
                <w:color w:val="000000"/>
                <w:sz w:val="20"/>
                <w:szCs w:val="20"/>
                <w:lang w:eastAsia="es-CO"/>
              </w:rPr>
              <w:t>%</w:t>
            </w:r>
          </w:p>
        </w:tc>
      </w:tr>
      <w:tr w:rsidR="001B2247" w:rsidRPr="00A33EE9" w14:paraId="4F2D0070" w14:textId="77777777" w:rsidTr="001B2247">
        <w:trPr>
          <w:trHeight w:val="297"/>
        </w:trPr>
        <w:tc>
          <w:tcPr>
            <w:cnfStyle w:val="001000000000" w:firstRow="0" w:lastRow="0" w:firstColumn="1" w:lastColumn="0" w:oddVBand="0" w:evenVBand="0" w:oddHBand="0" w:evenHBand="0" w:firstRowFirstColumn="0" w:firstRowLastColumn="0" w:lastRowFirstColumn="0" w:lastRowLastColumn="0"/>
            <w:tcW w:w="4815" w:type="dxa"/>
            <w:hideMark/>
          </w:tcPr>
          <w:p w14:paraId="34C7461F" w14:textId="49E15FB3" w:rsidR="001B2247" w:rsidRPr="00A33EE9" w:rsidRDefault="001B2247" w:rsidP="00EA7693">
            <w:pPr>
              <w:widowControl/>
              <w:rPr>
                <w:rFonts w:eastAsia="Times New Roman" w:cs="Calibri"/>
                <w:b w:val="0"/>
                <w:bCs w:val="0"/>
                <w:color w:val="000000"/>
                <w:sz w:val="20"/>
                <w:szCs w:val="20"/>
                <w:lang w:eastAsia="es-CO"/>
              </w:rPr>
            </w:pPr>
            <w:r>
              <w:rPr>
                <w:rFonts w:eastAsia="Times New Roman" w:cs="Calibri"/>
                <w:color w:val="000000"/>
                <w:sz w:val="20"/>
                <w:szCs w:val="20"/>
                <w:lang w:eastAsia="es-CO"/>
              </w:rPr>
              <w:t>Conservar 80</w:t>
            </w:r>
            <w:r w:rsidRPr="00A33EE9">
              <w:rPr>
                <w:rFonts w:eastAsia="Times New Roman" w:cs="Calibri"/>
                <w:color w:val="000000"/>
                <w:sz w:val="20"/>
                <w:szCs w:val="20"/>
                <w:lang w:eastAsia="es-CO"/>
              </w:rPr>
              <w:t xml:space="preserve"> Km-carril de malla vial arterial</w:t>
            </w:r>
          </w:p>
        </w:tc>
        <w:tc>
          <w:tcPr>
            <w:tcW w:w="1134" w:type="dxa"/>
            <w:noWrap/>
            <w:hideMark/>
          </w:tcPr>
          <w:p w14:paraId="5BD9D712" w14:textId="70577C09" w:rsidR="001B2247" w:rsidRPr="00A33EE9" w:rsidRDefault="001B2247" w:rsidP="001B2247">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s-CO"/>
              </w:rPr>
            </w:pPr>
            <w:r w:rsidRPr="00AA741D">
              <w:t>20</w:t>
            </w:r>
          </w:p>
        </w:tc>
        <w:tc>
          <w:tcPr>
            <w:tcW w:w="1134" w:type="dxa"/>
            <w:noWrap/>
            <w:hideMark/>
          </w:tcPr>
          <w:p w14:paraId="4F1CB623" w14:textId="5CBF879F" w:rsidR="001B2247" w:rsidRPr="00A33EE9" w:rsidRDefault="001B2247" w:rsidP="001B2247">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s-CO"/>
              </w:rPr>
            </w:pPr>
            <w:r w:rsidRPr="00AA741D">
              <w:t>19,54</w:t>
            </w:r>
          </w:p>
        </w:tc>
        <w:tc>
          <w:tcPr>
            <w:tcW w:w="915" w:type="dxa"/>
            <w:noWrap/>
            <w:hideMark/>
          </w:tcPr>
          <w:p w14:paraId="1B844C6F" w14:textId="5C30921B" w:rsidR="001B2247" w:rsidRPr="001B2247" w:rsidRDefault="001B2247" w:rsidP="001B2247">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20"/>
                <w:szCs w:val="20"/>
                <w:lang w:eastAsia="es-CO"/>
              </w:rPr>
            </w:pPr>
            <w:r w:rsidRPr="001B2247">
              <w:rPr>
                <w:b/>
              </w:rPr>
              <w:t>98%</w:t>
            </w:r>
          </w:p>
        </w:tc>
        <w:tc>
          <w:tcPr>
            <w:tcW w:w="1754" w:type="dxa"/>
          </w:tcPr>
          <w:p w14:paraId="3D75117F" w14:textId="3FA9099E" w:rsidR="001B2247" w:rsidRPr="00A33EE9" w:rsidRDefault="001B2247" w:rsidP="001B2247">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20"/>
                <w:szCs w:val="20"/>
                <w:lang w:eastAsia="es-CO"/>
              </w:rPr>
            </w:pPr>
            <w:r>
              <w:rPr>
                <w:rFonts w:eastAsia="Times New Roman" w:cs="Calibri"/>
                <w:b/>
                <w:bCs/>
                <w:color w:val="000000"/>
                <w:sz w:val="20"/>
                <w:szCs w:val="20"/>
                <w:lang w:eastAsia="es-CO"/>
              </w:rPr>
              <w:t>42,1</w:t>
            </w:r>
            <w:r w:rsidRPr="00A33EE9">
              <w:rPr>
                <w:rFonts w:eastAsia="Times New Roman" w:cs="Calibri"/>
                <w:b/>
                <w:bCs/>
                <w:color w:val="000000"/>
                <w:sz w:val="20"/>
                <w:szCs w:val="20"/>
                <w:lang w:eastAsia="es-CO"/>
              </w:rPr>
              <w:t>%</w:t>
            </w:r>
          </w:p>
        </w:tc>
      </w:tr>
      <w:tr w:rsidR="001B2247" w:rsidRPr="00A33EE9" w14:paraId="3D8D00B2" w14:textId="77777777" w:rsidTr="001B2247">
        <w:trPr>
          <w:cnfStyle w:val="000000100000" w:firstRow="0" w:lastRow="0" w:firstColumn="0" w:lastColumn="0" w:oddVBand="0" w:evenVBand="0" w:oddHBand="1" w:evenHBand="0" w:firstRowFirstColumn="0" w:firstRowLastColumn="0" w:lastRowFirstColumn="0" w:lastRowLastColumn="0"/>
          <w:trHeight w:val="111"/>
        </w:trPr>
        <w:tc>
          <w:tcPr>
            <w:cnfStyle w:val="001000000000" w:firstRow="0" w:lastRow="0" w:firstColumn="1" w:lastColumn="0" w:oddVBand="0" w:evenVBand="0" w:oddHBand="0" w:evenHBand="0" w:firstRowFirstColumn="0" w:firstRowLastColumn="0" w:lastRowFirstColumn="0" w:lastRowLastColumn="0"/>
            <w:tcW w:w="4815" w:type="dxa"/>
            <w:hideMark/>
          </w:tcPr>
          <w:p w14:paraId="0C76B796" w14:textId="29343CD3" w:rsidR="001B2247" w:rsidRPr="00A33EE9" w:rsidRDefault="001B2247" w:rsidP="001B2247">
            <w:pPr>
              <w:widowControl/>
              <w:rPr>
                <w:rFonts w:eastAsia="Times New Roman" w:cs="Calibri"/>
                <w:b w:val="0"/>
                <w:bCs w:val="0"/>
                <w:color w:val="000000"/>
                <w:sz w:val="20"/>
                <w:szCs w:val="20"/>
                <w:lang w:eastAsia="es-CO"/>
              </w:rPr>
            </w:pPr>
            <w:r w:rsidRPr="00A33EE9">
              <w:rPr>
                <w:rFonts w:eastAsia="Times New Roman" w:cs="Calibri"/>
                <w:color w:val="000000"/>
                <w:sz w:val="20"/>
                <w:szCs w:val="20"/>
                <w:lang w:eastAsia="es-CO"/>
              </w:rPr>
              <w:t xml:space="preserve">Conservar </w:t>
            </w:r>
            <w:r>
              <w:rPr>
                <w:rFonts w:eastAsia="Times New Roman" w:cs="Calibri"/>
                <w:color w:val="000000"/>
                <w:sz w:val="20"/>
                <w:szCs w:val="20"/>
                <w:lang w:eastAsia="es-CO"/>
              </w:rPr>
              <w:t>79</w:t>
            </w:r>
            <w:r w:rsidRPr="00A33EE9">
              <w:rPr>
                <w:rFonts w:eastAsia="Times New Roman" w:cs="Calibri"/>
                <w:color w:val="000000"/>
                <w:sz w:val="20"/>
                <w:szCs w:val="20"/>
                <w:lang w:eastAsia="es-CO"/>
              </w:rPr>
              <w:t xml:space="preserve"> Km de ciclorrutas</w:t>
            </w:r>
          </w:p>
        </w:tc>
        <w:tc>
          <w:tcPr>
            <w:tcW w:w="1134" w:type="dxa"/>
            <w:noWrap/>
            <w:hideMark/>
          </w:tcPr>
          <w:p w14:paraId="416DA260" w14:textId="20A908A8" w:rsidR="001B2247" w:rsidRPr="00A33EE9" w:rsidRDefault="001B2247" w:rsidP="001B2247">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s-CO"/>
              </w:rPr>
            </w:pPr>
            <w:r w:rsidRPr="00AA741D">
              <w:t>25,5</w:t>
            </w:r>
          </w:p>
        </w:tc>
        <w:tc>
          <w:tcPr>
            <w:tcW w:w="1134" w:type="dxa"/>
            <w:noWrap/>
            <w:hideMark/>
          </w:tcPr>
          <w:p w14:paraId="25FB0F26" w14:textId="016B3641" w:rsidR="001B2247" w:rsidRPr="00A33EE9" w:rsidRDefault="001B2247" w:rsidP="001B2247">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s-CO"/>
              </w:rPr>
            </w:pPr>
            <w:r w:rsidRPr="00AA741D">
              <w:t>27,53</w:t>
            </w:r>
          </w:p>
        </w:tc>
        <w:tc>
          <w:tcPr>
            <w:tcW w:w="915" w:type="dxa"/>
            <w:noWrap/>
            <w:hideMark/>
          </w:tcPr>
          <w:p w14:paraId="2B80E937" w14:textId="5253F632" w:rsidR="001B2247" w:rsidRPr="001B2247" w:rsidRDefault="001B2247" w:rsidP="001B2247">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sz w:val="20"/>
                <w:szCs w:val="20"/>
                <w:lang w:eastAsia="es-CO"/>
              </w:rPr>
            </w:pPr>
            <w:r w:rsidRPr="001B2247">
              <w:rPr>
                <w:b/>
              </w:rPr>
              <w:t>108%</w:t>
            </w:r>
          </w:p>
        </w:tc>
        <w:tc>
          <w:tcPr>
            <w:tcW w:w="1754" w:type="dxa"/>
          </w:tcPr>
          <w:p w14:paraId="0B7FB69B" w14:textId="3D486AE2" w:rsidR="001B2247" w:rsidRPr="00A33EE9" w:rsidRDefault="001B2247" w:rsidP="001B2247">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sz w:val="20"/>
                <w:szCs w:val="20"/>
                <w:lang w:eastAsia="es-CO"/>
              </w:rPr>
            </w:pPr>
            <w:r>
              <w:rPr>
                <w:rFonts w:eastAsia="Times New Roman" w:cs="Calibri"/>
                <w:b/>
                <w:bCs/>
                <w:color w:val="000000"/>
                <w:sz w:val="20"/>
                <w:szCs w:val="20"/>
                <w:lang w:eastAsia="es-CO"/>
              </w:rPr>
              <w:t>52,6</w:t>
            </w:r>
            <w:r w:rsidRPr="00A33EE9">
              <w:rPr>
                <w:rFonts w:eastAsia="Times New Roman" w:cs="Calibri"/>
                <w:b/>
                <w:bCs/>
                <w:color w:val="000000"/>
                <w:sz w:val="20"/>
                <w:szCs w:val="20"/>
                <w:lang w:eastAsia="es-CO"/>
              </w:rPr>
              <w:t>%</w:t>
            </w:r>
          </w:p>
        </w:tc>
      </w:tr>
      <w:tr w:rsidR="001B2247" w:rsidRPr="00A33EE9" w14:paraId="6B9D47E2" w14:textId="77777777" w:rsidTr="001B2247">
        <w:trPr>
          <w:trHeight w:val="259"/>
        </w:trPr>
        <w:tc>
          <w:tcPr>
            <w:cnfStyle w:val="001000000000" w:firstRow="0" w:lastRow="0" w:firstColumn="1" w:lastColumn="0" w:oddVBand="0" w:evenVBand="0" w:oddHBand="0" w:evenHBand="0" w:firstRowFirstColumn="0" w:firstRowLastColumn="0" w:lastRowFirstColumn="0" w:lastRowLastColumn="0"/>
            <w:tcW w:w="4815" w:type="dxa"/>
            <w:hideMark/>
          </w:tcPr>
          <w:p w14:paraId="656082D4" w14:textId="4275069D" w:rsidR="001B2247" w:rsidRPr="00A33EE9" w:rsidRDefault="001B2247" w:rsidP="001B2247">
            <w:pPr>
              <w:widowControl/>
              <w:rPr>
                <w:rFonts w:eastAsia="Times New Roman" w:cs="Calibri"/>
                <w:b w:val="0"/>
                <w:bCs w:val="0"/>
                <w:color w:val="000000"/>
                <w:sz w:val="20"/>
                <w:szCs w:val="20"/>
                <w:lang w:eastAsia="es-CO"/>
              </w:rPr>
            </w:pPr>
            <w:r w:rsidRPr="00A33EE9">
              <w:rPr>
                <w:rFonts w:eastAsia="Times New Roman" w:cs="Calibri"/>
                <w:color w:val="000000"/>
                <w:sz w:val="20"/>
                <w:szCs w:val="20"/>
                <w:lang w:eastAsia="es-CO"/>
              </w:rPr>
              <w:t>M</w:t>
            </w:r>
            <w:r>
              <w:rPr>
                <w:rFonts w:eastAsia="Times New Roman" w:cs="Calibri"/>
                <w:color w:val="000000"/>
                <w:sz w:val="20"/>
                <w:szCs w:val="20"/>
                <w:lang w:eastAsia="es-CO"/>
              </w:rPr>
              <w:t xml:space="preserve">antenimiento de 34 </w:t>
            </w:r>
            <w:r w:rsidRPr="00A33EE9">
              <w:rPr>
                <w:rFonts w:eastAsia="Times New Roman" w:cs="Calibri"/>
                <w:color w:val="000000"/>
                <w:sz w:val="20"/>
                <w:szCs w:val="20"/>
                <w:lang w:eastAsia="es-CO"/>
              </w:rPr>
              <w:t xml:space="preserve">Km-carril de malla vial rural </w:t>
            </w:r>
          </w:p>
        </w:tc>
        <w:tc>
          <w:tcPr>
            <w:tcW w:w="1134" w:type="dxa"/>
            <w:noWrap/>
            <w:hideMark/>
          </w:tcPr>
          <w:p w14:paraId="4287FADF" w14:textId="220F3A4C" w:rsidR="001B2247" w:rsidRPr="00A33EE9" w:rsidRDefault="001B2247" w:rsidP="001B2247">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s-CO"/>
              </w:rPr>
            </w:pPr>
            <w:r w:rsidRPr="00AA741D">
              <w:t>7</w:t>
            </w:r>
          </w:p>
        </w:tc>
        <w:tc>
          <w:tcPr>
            <w:tcW w:w="1134" w:type="dxa"/>
            <w:noWrap/>
            <w:hideMark/>
          </w:tcPr>
          <w:p w14:paraId="75B02083" w14:textId="490976C4" w:rsidR="001B2247" w:rsidRPr="00A33EE9" w:rsidRDefault="001B2247" w:rsidP="001B2247">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s-CO"/>
              </w:rPr>
            </w:pPr>
            <w:r w:rsidRPr="00AA741D">
              <w:t>7,18</w:t>
            </w:r>
          </w:p>
        </w:tc>
        <w:tc>
          <w:tcPr>
            <w:tcW w:w="915" w:type="dxa"/>
            <w:noWrap/>
            <w:hideMark/>
          </w:tcPr>
          <w:p w14:paraId="00DC4A30" w14:textId="1D020BB0" w:rsidR="001B2247" w:rsidRPr="001B2247" w:rsidRDefault="001B2247" w:rsidP="001B2247">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20"/>
                <w:szCs w:val="20"/>
                <w:lang w:eastAsia="es-CO"/>
              </w:rPr>
            </w:pPr>
            <w:r w:rsidRPr="001B2247">
              <w:rPr>
                <w:b/>
              </w:rPr>
              <w:t>103%</w:t>
            </w:r>
          </w:p>
        </w:tc>
        <w:tc>
          <w:tcPr>
            <w:tcW w:w="1754" w:type="dxa"/>
          </w:tcPr>
          <w:p w14:paraId="1E16CC03" w14:textId="36BB816A" w:rsidR="001B2247" w:rsidRPr="00A33EE9" w:rsidRDefault="001B2247" w:rsidP="001B2247">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20"/>
                <w:szCs w:val="20"/>
                <w:lang w:eastAsia="es-CO"/>
              </w:rPr>
            </w:pPr>
            <w:r>
              <w:rPr>
                <w:rFonts w:eastAsia="Times New Roman" w:cs="Calibri"/>
                <w:b/>
                <w:bCs/>
                <w:color w:val="000000"/>
                <w:sz w:val="20"/>
                <w:szCs w:val="20"/>
                <w:lang w:eastAsia="es-CO"/>
              </w:rPr>
              <w:t>30,9</w:t>
            </w:r>
            <w:r w:rsidRPr="00A33EE9">
              <w:rPr>
                <w:rFonts w:eastAsia="Times New Roman" w:cs="Calibri"/>
                <w:b/>
                <w:bCs/>
                <w:color w:val="000000"/>
                <w:sz w:val="20"/>
                <w:szCs w:val="20"/>
                <w:lang w:eastAsia="es-CO"/>
              </w:rPr>
              <w:t>%</w:t>
            </w:r>
          </w:p>
        </w:tc>
      </w:tr>
      <w:tr w:rsidR="000F0504" w:rsidRPr="00A33EE9" w14:paraId="25E8C188" w14:textId="77777777" w:rsidTr="000F0504">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9752" w:type="dxa"/>
            <w:gridSpan w:val="5"/>
            <w:shd w:val="clear" w:color="auto" w:fill="FABF8F" w:themeFill="accent6" w:themeFillTint="99"/>
          </w:tcPr>
          <w:p w14:paraId="65D48B16" w14:textId="680B0A21" w:rsidR="000F0504" w:rsidRPr="00A33EE9" w:rsidRDefault="000F0504" w:rsidP="000F0504">
            <w:pPr>
              <w:widowControl/>
              <w:jc w:val="center"/>
              <w:rPr>
                <w:rFonts w:eastAsia="Times New Roman" w:cs="Calibri"/>
                <w:b w:val="0"/>
                <w:bCs w:val="0"/>
                <w:color w:val="000000"/>
                <w:sz w:val="20"/>
                <w:szCs w:val="20"/>
                <w:lang w:eastAsia="es-CO"/>
              </w:rPr>
            </w:pPr>
            <w:r>
              <w:rPr>
                <w:rFonts w:eastAsia="Times New Roman" w:cs="Calibri"/>
                <w:color w:val="000000"/>
                <w:sz w:val="20"/>
                <w:szCs w:val="20"/>
                <w:lang w:eastAsia="es-CO"/>
              </w:rPr>
              <w:t xml:space="preserve">Meta proyecto 7903 Apoyo a la </w:t>
            </w:r>
            <w:r w:rsidRPr="00E76030">
              <w:rPr>
                <w:rFonts w:eastAsia="Times New Roman" w:cs="Calibri"/>
                <w:color w:val="000000"/>
                <w:sz w:val="20"/>
                <w:szCs w:val="20"/>
                <w:lang w:eastAsia="es-CO"/>
              </w:rPr>
              <w:t>adecuación y conservación</w:t>
            </w:r>
            <w:r>
              <w:rPr>
                <w:rFonts w:eastAsia="Times New Roman" w:cs="Calibri"/>
                <w:color w:val="000000"/>
                <w:sz w:val="20"/>
                <w:szCs w:val="20"/>
                <w:lang w:eastAsia="es-CO"/>
              </w:rPr>
              <w:t xml:space="preserve"> del </w:t>
            </w:r>
            <w:r w:rsidRPr="00E76030">
              <w:rPr>
                <w:rFonts w:eastAsia="Times New Roman" w:cs="Calibri"/>
                <w:color w:val="000000"/>
                <w:sz w:val="20"/>
                <w:szCs w:val="20"/>
                <w:lang w:eastAsia="es-CO"/>
              </w:rPr>
              <w:t>espacio público de Bogotá</w:t>
            </w:r>
          </w:p>
        </w:tc>
      </w:tr>
      <w:tr w:rsidR="00E76030" w:rsidRPr="00A33EE9" w14:paraId="27AFBF02" w14:textId="77777777" w:rsidTr="001B2247">
        <w:trPr>
          <w:trHeight w:val="259"/>
        </w:trPr>
        <w:tc>
          <w:tcPr>
            <w:cnfStyle w:val="001000000000" w:firstRow="0" w:lastRow="0" w:firstColumn="1" w:lastColumn="0" w:oddVBand="0" w:evenVBand="0" w:oddHBand="0" w:evenHBand="0" w:firstRowFirstColumn="0" w:firstRowLastColumn="0" w:lastRowFirstColumn="0" w:lastRowLastColumn="0"/>
            <w:tcW w:w="4815" w:type="dxa"/>
          </w:tcPr>
          <w:p w14:paraId="15617932" w14:textId="6D649F9E" w:rsidR="00E76030" w:rsidRDefault="00E76030" w:rsidP="00F07FBA">
            <w:pPr>
              <w:widowControl/>
              <w:rPr>
                <w:rFonts w:eastAsia="Times New Roman" w:cs="Calibri"/>
                <w:color w:val="000000"/>
                <w:sz w:val="20"/>
                <w:szCs w:val="20"/>
                <w:lang w:eastAsia="es-CO"/>
              </w:rPr>
            </w:pPr>
            <w:r>
              <w:rPr>
                <w:rFonts w:eastAsia="Times New Roman" w:cs="Calibri"/>
                <w:color w:val="000000"/>
                <w:sz w:val="20"/>
                <w:szCs w:val="20"/>
                <w:lang w:eastAsia="es-CO"/>
              </w:rPr>
              <w:t>Intervenir 100.000 m2 de espacio público de la ciudad</w:t>
            </w:r>
          </w:p>
        </w:tc>
        <w:tc>
          <w:tcPr>
            <w:tcW w:w="1134" w:type="dxa"/>
            <w:noWrap/>
          </w:tcPr>
          <w:p w14:paraId="57732D3B" w14:textId="22CC3910" w:rsidR="00E76030" w:rsidRDefault="001B2247" w:rsidP="00AD5F12">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s-CO"/>
              </w:rPr>
            </w:pPr>
            <w:r>
              <w:rPr>
                <w:rFonts w:eastAsia="Times New Roman" w:cs="Calibri"/>
                <w:color w:val="000000"/>
                <w:sz w:val="20"/>
                <w:szCs w:val="20"/>
                <w:lang w:eastAsia="es-CO"/>
              </w:rPr>
              <w:t>30.000</w:t>
            </w:r>
          </w:p>
        </w:tc>
        <w:tc>
          <w:tcPr>
            <w:tcW w:w="1134" w:type="dxa"/>
            <w:noWrap/>
          </w:tcPr>
          <w:p w14:paraId="789B27DE" w14:textId="52BF1292" w:rsidR="00E76030" w:rsidRDefault="001B2247" w:rsidP="00F07FBA">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s-CO"/>
              </w:rPr>
            </w:pPr>
            <w:r>
              <w:rPr>
                <w:rFonts w:eastAsia="Times New Roman" w:cs="Calibri"/>
                <w:color w:val="000000"/>
                <w:sz w:val="20"/>
                <w:szCs w:val="20"/>
                <w:lang w:eastAsia="es-CO"/>
              </w:rPr>
              <w:t>31.259,6</w:t>
            </w:r>
          </w:p>
        </w:tc>
        <w:tc>
          <w:tcPr>
            <w:tcW w:w="915" w:type="dxa"/>
            <w:noWrap/>
          </w:tcPr>
          <w:p w14:paraId="73555E04" w14:textId="6B480BB6" w:rsidR="00E76030" w:rsidRDefault="001B2247" w:rsidP="00F07FBA">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20"/>
                <w:szCs w:val="20"/>
                <w:lang w:eastAsia="es-CO"/>
              </w:rPr>
            </w:pPr>
            <w:r>
              <w:rPr>
                <w:rFonts w:eastAsia="Times New Roman" w:cs="Calibri"/>
                <w:b/>
                <w:bCs/>
                <w:color w:val="000000"/>
                <w:sz w:val="20"/>
                <w:szCs w:val="20"/>
                <w:lang w:eastAsia="es-CO"/>
              </w:rPr>
              <w:t>104%</w:t>
            </w:r>
          </w:p>
        </w:tc>
        <w:tc>
          <w:tcPr>
            <w:tcW w:w="1754" w:type="dxa"/>
          </w:tcPr>
          <w:p w14:paraId="2D04AEB9" w14:textId="44E9FC5A" w:rsidR="00E76030" w:rsidRPr="00A33EE9" w:rsidRDefault="001B2247" w:rsidP="00F07FBA">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20"/>
                <w:szCs w:val="20"/>
                <w:lang w:eastAsia="es-CO"/>
              </w:rPr>
            </w:pPr>
            <w:r>
              <w:rPr>
                <w:rFonts w:eastAsia="Times New Roman" w:cs="Calibri"/>
                <w:b/>
                <w:bCs/>
                <w:color w:val="000000"/>
                <w:sz w:val="20"/>
                <w:szCs w:val="20"/>
                <w:lang w:eastAsia="es-CO"/>
              </w:rPr>
              <w:t>31,2%</w:t>
            </w:r>
          </w:p>
        </w:tc>
      </w:tr>
    </w:tbl>
    <w:p w14:paraId="0BDBA8AC" w14:textId="4242AC32" w:rsidR="00F07FBA" w:rsidRDefault="00F07FBA" w:rsidP="00F07FBA">
      <w:pPr>
        <w:pStyle w:val="Textoindependiente"/>
        <w:ind w:left="221" w:right="205"/>
        <w:jc w:val="center"/>
        <w:rPr>
          <w:rFonts w:cs="Arial"/>
          <w:sz w:val="18"/>
          <w:szCs w:val="18"/>
        </w:rPr>
      </w:pPr>
      <w:r w:rsidRPr="00A33EE9">
        <w:rPr>
          <w:rFonts w:cs="Arial"/>
          <w:b/>
          <w:sz w:val="18"/>
          <w:szCs w:val="18"/>
        </w:rPr>
        <w:t>Fuente:</w:t>
      </w:r>
      <w:r w:rsidRPr="00A33EE9">
        <w:rPr>
          <w:rFonts w:cs="Arial"/>
          <w:sz w:val="18"/>
          <w:szCs w:val="18"/>
        </w:rPr>
        <w:t xml:space="preserve"> </w:t>
      </w:r>
      <w:r w:rsidR="001B2247">
        <w:rPr>
          <w:rFonts w:cs="Arial"/>
          <w:sz w:val="18"/>
          <w:szCs w:val="18"/>
        </w:rPr>
        <w:t>SEGPLAN, SDP, 2022</w:t>
      </w:r>
      <w:r w:rsidRPr="00A33EE9">
        <w:rPr>
          <w:rFonts w:cs="Arial"/>
          <w:sz w:val="18"/>
          <w:szCs w:val="18"/>
        </w:rPr>
        <w:t>.</w:t>
      </w:r>
    </w:p>
    <w:p w14:paraId="46A8B6B8" w14:textId="77777777" w:rsidR="00E76030" w:rsidRPr="00A33EE9" w:rsidRDefault="00E76030" w:rsidP="00F07FBA">
      <w:pPr>
        <w:pStyle w:val="Textoindependiente"/>
        <w:ind w:left="221" w:right="205"/>
        <w:jc w:val="center"/>
        <w:rPr>
          <w:rFonts w:cs="Arial"/>
          <w:sz w:val="18"/>
          <w:szCs w:val="18"/>
        </w:rPr>
      </w:pPr>
    </w:p>
    <w:p w14:paraId="03DC1489" w14:textId="27166BE0" w:rsidR="00FB50DF" w:rsidRPr="00A33EE9" w:rsidRDefault="00FB50DF" w:rsidP="00554A64">
      <w:pPr>
        <w:pStyle w:val="Textoindependiente"/>
        <w:spacing w:line="276" w:lineRule="auto"/>
        <w:ind w:left="221" w:right="205"/>
        <w:jc w:val="both"/>
        <w:rPr>
          <w:rFonts w:cs="Arial"/>
          <w:sz w:val="22"/>
          <w:szCs w:val="22"/>
        </w:rPr>
      </w:pPr>
      <w:r w:rsidRPr="00A33EE9">
        <w:rPr>
          <w:rFonts w:cs="Arial"/>
          <w:sz w:val="22"/>
          <w:szCs w:val="22"/>
        </w:rPr>
        <w:t>De acuerdo con la t</w:t>
      </w:r>
      <w:r w:rsidR="00BD39C7" w:rsidRPr="00A33EE9">
        <w:rPr>
          <w:rFonts w:cs="Arial"/>
          <w:sz w:val="22"/>
          <w:szCs w:val="22"/>
        </w:rPr>
        <w:t>abla anterior se puede observar</w:t>
      </w:r>
      <w:r w:rsidRPr="00A33EE9">
        <w:rPr>
          <w:rFonts w:cs="Arial"/>
          <w:sz w:val="22"/>
          <w:szCs w:val="22"/>
        </w:rPr>
        <w:t xml:space="preserve"> que</w:t>
      </w:r>
      <w:r w:rsidR="00EA7693">
        <w:rPr>
          <w:rFonts w:cs="Arial"/>
          <w:sz w:val="22"/>
          <w:szCs w:val="22"/>
        </w:rPr>
        <w:t xml:space="preserve"> las metas de conservación de malla vial intermedia, local y arterial no se cumplieron a un 100%. Lo anterior, debido a cambios</w:t>
      </w:r>
      <w:r w:rsidR="00905008">
        <w:rPr>
          <w:rFonts w:cs="Arial"/>
          <w:sz w:val="22"/>
          <w:szCs w:val="22"/>
        </w:rPr>
        <w:t xml:space="preserve"> en la programación de la meta (</w:t>
      </w:r>
      <w:r w:rsidR="00EA7693">
        <w:rPr>
          <w:rFonts w:cs="Arial"/>
          <w:sz w:val="22"/>
          <w:szCs w:val="22"/>
        </w:rPr>
        <w:t>qu</w:t>
      </w:r>
      <w:r w:rsidR="00905008">
        <w:rPr>
          <w:rFonts w:cs="Arial"/>
          <w:sz w:val="22"/>
          <w:szCs w:val="22"/>
        </w:rPr>
        <w:t xml:space="preserve">e se ampliaron durante el 2021), </w:t>
      </w:r>
      <w:r w:rsidR="00EA7693">
        <w:rPr>
          <w:rFonts w:cs="Arial"/>
          <w:sz w:val="22"/>
          <w:szCs w:val="22"/>
        </w:rPr>
        <w:t xml:space="preserve">a dificultades en la ejecución de grandes obras </w:t>
      </w:r>
      <w:r w:rsidR="00C97D33">
        <w:rPr>
          <w:rFonts w:cs="Arial"/>
          <w:sz w:val="22"/>
          <w:szCs w:val="22"/>
        </w:rPr>
        <w:t>como la calle 13 y a dificultades en los insumos y producción de mezclas asfálticas y concreto. Sin embargo, como se puede observar, las metas de intervención en cicloinfraestructura y malla vial rural se sobrepasaron. Adiciona</w:t>
      </w:r>
      <w:r w:rsidR="00905008">
        <w:rPr>
          <w:rFonts w:cs="Arial"/>
          <w:sz w:val="22"/>
          <w:szCs w:val="22"/>
        </w:rPr>
        <w:t>lmente, en la mayoría de las met</w:t>
      </w:r>
      <w:r w:rsidR="00C97D33">
        <w:rPr>
          <w:rFonts w:cs="Arial"/>
          <w:sz w:val="22"/>
          <w:szCs w:val="22"/>
        </w:rPr>
        <w:t xml:space="preserve">as </w:t>
      </w:r>
      <w:r w:rsidR="00905008">
        <w:rPr>
          <w:rFonts w:cs="Arial"/>
          <w:sz w:val="22"/>
          <w:szCs w:val="22"/>
        </w:rPr>
        <w:t>la Entidad se encuentra</w:t>
      </w:r>
      <w:r w:rsidR="00C97D33">
        <w:rPr>
          <w:rFonts w:cs="Arial"/>
          <w:sz w:val="22"/>
          <w:szCs w:val="22"/>
        </w:rPr>
        <w:t xml:space="preserve"> cerca del 50% de lo programado en el plan de desarro</w:t>
      </w:r>
      <w:r w:rsidR="00FD6FA3">
        <w:rPr>
          <w:rFonts w:cs="Arial"/>
          <w:sz w:val="22"/>
          <w:szCs w:val="22"/>
        </w:rPr>
        <w:t>llo.</w:t>
      </w:r>
      <w:r w:rsidR="00905008">
        <w:rPr>
          <w:rFonts w:cs="Arial"/>
          <w:sz w:val="22"/>
          <w:szCs w:val="22"/>
        </w:rPr>
        <w:t xml:space="preserve"> </w:t>
      </w:r>
    </w:p>
    <w:p w14:paraId="31F71BF2" w14:textId="77777777" w:rsidR="00FB50DF" w:rsidRPr="00A33EE9" w:rsidRDefault="00FB50DF" w:rsidP="00A560A1">
      <w:pPr>
        <w:pStyle w:val="Textoindependiente"/>
        <w:spacing w:line="276" w:lineRule="auto"/>
        <w:ind w:left="221" w:right="205"/>
        <w:jc w:val="center"/>
        <w:rPr>
          <w:rFonts w:cs="Arial"/>
          <w:b/>
          <w:sz w:val="18"/>
          <w:szCs w:val="18"/>
        </w:rPr>
      </w:pPr>
    </w:p>
    <w:p w14:paraId="04E27839" w14:textId="675DDD65" w:rsidR="00F07FBA" w:rsidRPr="00A33EE9" w:rsidRDefault="00A560A1" w:rsidP="00D53D91">
      <w:pPr>
        <w:pStyle w:val="Textoindependiente"/>
        <w:spacing w:line="276" w:lineRule="auto"/>
        <w:ind w:left="221" w:right="205"/>
        <w:jc w:val="center"/>
        <w:rPr>
          <w:rFonts w:cs="Arial"/>
          <w:sz w:val="18"/>
          <w:szCs w:val="18"/>
        </w:rPr>
      </w:pPr>
      <w:r w:rsidRPr="00A33EE9">
        <w:rPr>
          <w:rFonts w:cs="Arial"/>
          <w:b/>
          <w:sz w:val="18"/>
          <w:szCs w:val="18"/>
        </w:rPr>
        <w:t>Tabla No. 2.</w:t>
      </w:r>
      <w:r w:rsidRPr="00A33EE9">
        <w:rPr>
          <w:rFonts w:cs="Arial"/>
          <w:sz w:val="18"/>
          <w:szCs w:val="18"/>
        </w:rPr>
        <w:t xml:space="preserve"> Metas de intervención Proyecto </w:t>
      </w:r>
      <w:r w:rsidR="00F76BB2" w:rsidRPr="00A33EE9">
        <w:rPr>
          <w:rFonts w:cs="Arial"/>
          <w:sz w:val="18"/>
          <w:szCs w:val="18"/>
        </w:rPr>
        <w:t>7858</w:t>
      </w:r>
      <w:r w:rsidRPr="00A33EE9">
        <w:rPr>
          <w:rFonts w:cs="Arial"/>
          <w:sz w:val="18"/>
          <w:szCs w:val="18"/>
        </w:rPr>
        <w:t xml:space="preserve"> Recuperación, Rehabilitación y Mantenimiento Vial.</w:t>
      </w:r>
    </w:p>
    <w:tbl>
      <w:tblPr>
        <w:tblStyle w:val="Tabladecuadrcula4-nfasis3"/>
        <w:tblW w:w="10213" w:type="dxa"/>
        <w:jc w:val="center"/>
        <w:tblLayout w:type="fixed"/>
        <w:tblLook w:val="04A0" w:firstRow="1" w:lastRow="0" w:firstColumn="1" w:lastColumn="0" w:noHBand="0" w:noVBand="1"/>
      </w:tblPr>
      <w:tblGrid>
        <w:gridCol w:w="6386"/>
        <w:gridCol w:w="1275"/>
        <w:gridCol w:w="1134"/>
        <w:gridCol w:w="1418"/>
      </w:tblGrid>
      <w:tr w:rsidR="00FD6FA3" w:rsidRPr="00A33EE9" w14:paraId="4476CB58" w14:textId="77777777" w:rsidTr="002B7B16">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6386" w:type="dxa"/>
            <w:hideMark/>
          </w:tcPr>
          <w:p w14:paraId="6EC72A8D" w14:textId="77777777" w:rsidR="00FD6FA3" w:rsidRPr="00E76030" w:rsidRDefault="00FD6FA3" w:rsidP="00F047CE">
            <w:pPr>
              <w:widowControl/>
              <w:jc w:val="center"/>
              <w:rPr>
                <w:rFonts w:eastAsia="Times New Roman" w:cs="Calibri"/>
                <w:color w:val="FFFFFF"/>
                <w:sz w:val="20"/>
                <w:szCs w:val="20"/>
                <w:lang w:eastAsia="es-CO"/>
              </w:rPr>
            </w:pPr>
            <w:r>
              <w:rPr>
                <w:rFonts w:eastAsia="Times New Roman" w:cs="Calibri"/>
                <w:color w:val="FFFFFF"/>
                <w:sz w:val="20"/>
                <w:szCs w:val="20"/>
                <w:lang w:eastAsia="es-CO"/>
              </w:rPr>
              <w:t xml:space="preserve">Metas proyecto 7858 - </w:t>
            </w:r>
            <w:r w:rsidRPr="00E76030">
              <w:rPr>
                <w:rFonts w:eastAsia="Times New Roman" w:cs="Calibri"/>
                <w:color w:val="FFFFFF"/>
                <w:sz w:val="20"/>
                <w:szCs w:val="20"/>
                <w:lang w:eastAsia="es-CO"/>
              </w:rPr>
              <w:t>Conservación de la Malla Vial Distrital y Cicloinfraestructura de Bogotá</w:t>
            </w:r>
          </w:p>
        </w:tc>
        <w:tc>
          <w:tcPr>
            <w:tcW w:w="1275" w:type="dxa"/>
            <w:hideMark/>
          </w:tcPr>
          <w:p w14:paraId="69B85FE7" w14:textId="77777777" w:rsidR="00FD6FA3" w:rsidRPr="00A33EE9" w:rsidRDefault="00FD6FA3" w:rsidP="00F047CE">
            <w:pPr>
              <w:widowControl/>
              <w:jc w:val="center"/>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FFFFFF"/>
                <w:sz w:val="20"/>
                <w:szCs w:val="20"/>
                <w:lang w:eastAsia="es-CO"/>
              </w:rPr>
            </w:pPr>
            <w:r>
              <w:rPr>
                <w:rFonts w:eastAsia="Times New Roman" w:cs="Calibri"/>
                <w:color w:val="FFFFFF"/>
                <w:sz w:val="20"/>
                <w:szCs w:val="20"/>
                <w:lang w:eastAsia="es-CO"/>
              </w:rPr>
              <w:t>Programado 2021</w:t>
            </w:r>
          </w:p>
        </w:tc>
        <w:tc>
          <w:tcPr>
            <w:tcW w:w="1134" w:type="dxa"/>
            <w:hideMark/>
          </w:tcPr>
          <w:p w14:paraId="61440459" w14:textId="77777777" w:rsidR="00FD6FA3" w:rsidRPr="00A33EE9" w:rsidRDefault="00FD6FA3" w:rsidP="00F047CE">
            <w:pPr>
              <w:widowControl/>
              <w:jc w:val="center"/>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FFFFFF"/>
                <w:sz w:val="20"/>
                <w:szCs w:val="20"/>
                <w:lang w:eastAsia="es-CO"/>
              </w:rPr>
            </w:pPr>
            <w:r>
              <w:rPr>
                <w:rFonts w:eastAsia="Times New Roman" w:cs="Calibri"/>
                <w:color w:val="FFFFFF"/>
                <w:sz w:val="20"/>
                <w:szCs w:val="20"/>
                <w:lang w:eastAsia="es-CO"/>
              </w:rPr>
              <w:t>Ejecutado 2021</w:t>
            </w:r>
          </w:p>
        </w:tc>
        <w:tc>
          <w:tcPr>
            <w:tcW w:w="1418" w:type="dxa"/>
            <w:hideMark/>
          </w:tcPr>
          <w:p w14:paraId="0967A599" w14:textId="766EA280" w:rsidR="00FD6FA3" w:rsidRPr="00A33EE9" w:rsidRDefault="00FD6FA3" w:rsidP="00622037">
            <w:pPr>
              <w:widowControl/>
              <w:jc w:val="center"/>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FFFFFF"/>
                <w:sz w:val="20"/>
                <w:szCs w:val="20"/>
                <w:lang w:eastAsia="es-CO"/>
              </w:rPr>
            </w:pPr>
            <w:r>
              <w:rPr>
                <w:rFonts w:eastAsia="Times New Roman" w:cs="Calibri"/>
                <w:color w:val="FFFFFF"/>
                <w:sz w:val="20"/>
                <w:szCs w:val="20"/>
                <w:lang w:eastAsia="es-CO"/>
              </w:rPr>
              <w:t xml:space="preserve">% </w:t>
            </w:r>
          </w:p>
        </w:tc>
      </w:tr>
      <w:tr w:rsidR="00FD6FA3" w:rsidRPr="00A33EE9" w14:paraId="00EF3242" w14:textId="77777777" w:rsidTr="002B7B16">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6386" w:type="dxa"/>
            <w:hideMark/>
          </w:tcPr>
          <w:p w14:paraId="1C63C451" w14:textId="77777777" w:rsidR="00FD6FA3" w:rsidRPr="00A33EE9" w:rsidRDefault="00FD6FA3" w:rsidP="00F047CE">
            <w:pPr>
              <w:widowControl/>
              <w:rPr>
                <w:rFonts w:eastAsia="Times New Roman" w:cs="Calibri"/>
                <w:b w:val="0"/>
                <w:bCs w:val="0"/>
                <w:color w:val="000000"/>
                <w:sz w:val="20"/>
                <w:szCs w:val="20"/>
                <w:lang w:eastAsia="es-CO"/>
              </w:rPr>
            </w:pPr>
            <w:r>
              <w:rPr>
                <w:rFonts w:eastAsia="Times New Roman" w:cs="Calibri"/>
                <w:color w:val="000000"/>
                <w:sz w:val="20"/>
                <w:szCs w:val="20"/>
                <w:lang w:eastAsia="es-CO"/>
              </w:rPr>
              <w:t>Conservar y rehabilitar 1.360,94</w:t>
            </w:r>
            <w:r w:rsidRPr="00A33EE9">
              <w:rPr>
                <w:rFonts w:eastAsia="Times New Roman" w:cs="Calibri"/>
                <w:color w:val="000000"/>
                <w:sz w:val="20"/>
                <w:szCs w:val="20"/>
                <w:lang w:eastAsia="es-CO"/>
              </w:rPr>
              <w:t xml:space="preserve"> Km-carr</w:t>
            </w:r>
            <w:r>
              <w:rPr>
                <w:rFonts w:eastAsia="Times New Roman" w:cs="Calibri"/>
                <w:color w:val="000000"/>
                <w:sz w:val="20"/>
                <w:szCs w:val="20"/>
                <w:lang w:eastAsia="es-CO"/>
              </w:rPr>
              <w:t>il de malla vial local e intermedia</w:t>
            </w:r>
          </w:p>
        </w:tc>
        <w:tc>
          <w:tcPr>
            <w:tcW w:w="1275" w:type="dxa"/>
            <w:noWrap/>
            <w:hideMark/>
          </w:tcPr>
          <w:p w14:paraId="3A6F06A2" w14:textId="78B667BB" w:rsidR="00FD6FA3" w:rsidRPr="00A33EE9" w:rsidRDefault="00FD6FA3" w:rsidP="00F047CE">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s-CO"/>
              </w:rPr>
            </w:pPr>
            <w:r>
              <w:t>$88.609</w:t>
            </w:r>
          </w:p>
        </w:tc>
        <w:tc>
          <w:tcPr>
            <w:tcW w:w="1134" w:type="dxa"/>
            <w:noWrap/>
            <w:hideMark/>
          </w:tcPr>
          <w:p w14:paraId="505E38F6" w14:textId="27844033" w:rsidR="00FD6FA3" w:rsidRPr="00A33EE9" w:rsidRDefault="00FD6FA3" w:rsidP="00F047CE">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s-CO"/>
              </w:rPr>
            </w:pPr>
            <w:r>
              <w:t>$82.313</w:t>
            </w:r>
          </w:p>
        </w:tc>
        <w:tc>
          <w:tcPr>
            <w:tcW w:w="1418" w:type="dxa"/>
            <w:noWrap/>
            <w:hideMark/>
          </w:tcPr>
          <w:p w14:paraId="49BC137A" w14:textId="24CF35FC" w:rsidR="00FD6FA3" w:rsidRPr="001B2247" w:rsidRDefault="00FD6FA3" w:rsidP="00F047CE">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sz w:val="20"/>
                <w:szCs w:val="20"/>
                <w:lang w:eastAsia="es-CO"/>
              </w:rPr>
            </w:pPr>
            <w:r>
              <w:rPr>
                <w:b/>
              </w:rPr>
              <w:t>92,89</w:t>
            </w:r>
            <w:r w:rsidRPr="001B2247">
              <w:rPr>
                <w:b/>
              </w:rPr>
              <w:t>%</w:t>
            </w:r>
          </w:p>
        </w:tc>
      </w:tr>
      <w:tr w:rsidR="00FD6FA3" w:rsidRPr="00A33EE9" w14:paraId="056FE05A" w14:textId="77777777" w:rsidTr="002B7B16">
        <w:trPr>
          <w:trHeight w:val="20"/>
          <w:jc w:val="center"/>
        </w:trPr>
        <w:tc>
          <w:tcPr>
            <w:cnfStyle w:val="001000000000" w:firstRow="0" w:lastRow="0" w:firstColumn="1" w:lastColumn="0" w:oddVBand="0" w:evenVBand="0" w:oddHBand="0" w:evenHBand="0" w:firstRowFirstColumn="0" w:firstRowLastColumn="0" w:lastRowFirstColumn="0" w:lastRowLastColumn="0"/>
            <w:tcW w:w="6386" w:type="dxa"/>
            <w:hideMark/>
          </w:tcPr>
          <w:p w14:paraId="7367CB31" w14:textId="77777777" w:rsidR="00FD6FA3" w:rsidRPr="00A33EE9" w:rsidRDefault="00FD6FA3" w:rsidP="00F047CE">
            <w:pPr>
              <w:widowControl/>
              <w:rPr>
                <w:rFonts w:eastAsia="Times New Roman" w:cs="Calibri"/>
                <w:b w:val="0"/>
                <w:bCs w:val="0"/>
                <w:color w:val="000000"/>
                <w:sz w:val="20"/>
                <w:szCs w:val="20"/>
                <w:lang w:eastAsia="es-CO"/>
              </w:rPr>
            </w:pPr>
            <w:r>
              <w:rPr>
                <w:rFonts w:eastAsia="Times New Roman" w:cs="Calibri"/>
                <w:color w:val="000000"/>
                <w:sz w:val="20"/>
                <w:szCs w:val="20"/>
                <w:lang w:eastAsia="es-CO"/>
              </w:rPr>
              <w:t>Conservar 80</w:t>
            </w:r>
            <w:r w:rsidRPr="00A33EE9">
              <w:rPr>
                <w:rFonts w:eastAsia="Times New Roman" w:cs="Calibri"/>
                <w:color w:val="000000"/>
                <w:sz w:val="20"/>
                <w:szCs w:val="20"/>
                <w:lang w:eastAsia="es-CO"/>
              </w:rPr>
              <w:t xml:space="preserve"> Km-carril de malla vial arterial</w:t>
            </w:r>
          </w:p>
        </w:tc>
        <w:tc>
          <w:tcPr>
            <w:tcW w:w="1275" w:type="dxa"/>
            <w:noWrap/>
            <w:hideMark/>
          </w:tcPr>
          <w:p w14:paraId="6FEB0000" w14:textId="79F418B7" w:rsidR="00FD6FA3" w:rsidRPr="00A33EE9" w:rsidRDefault="00622037" w:rsidP="00F047CE">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s-CO"/>
              </w:rPr>
            </w:pPr>
            <w:r>
              <w:t>$17.030</w:t>
            </w:r>
          </w:p>
        </w:tc>
        <w:tc>
          <w:tcPr>
            <w:tcW w:w="1134" w:type="dxa"/>
            <w:noWrap/>
            <w:hideMark/>
          </w:tcPr>
          <w:p w14:paraId="256BE647" w14:textId="3EE8863F" w:rsidR="00FD6FA3" w:rsidRPr="00A33EE9" w:rsidRDefault="00622037" w:rsidP="00F047CE">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s-CO"/>
              </w:rPr>
            </w:pPr>
            <w:r>
              <w:t>$17.030</w:t>
            </w:r>
          </w:p>
        </w:tc>
        <w:tc>
          <w:tcPr>
            <w:tcW w:w="1418" w:type="dxa"/>
            <w:noWrap/>
            <w:hideMark/>
          </w:tcPr>
          <w:p w14:paraId="376E0963" w14:textId="03047914" w:rsidR="00FD6FA3" w:rsidRPr="001B2247" w:rsidRDefault="00622037" w:rsidP="00F047CE">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20"/>
                <w:szCs w:val="20"/>
                <w:lang w:eastAsia="es-CO"/>
              </w:rPr>
            </w:pPr>
            <w:r>
              <w:rPr>
                <w:rFonts w:eastAsia="Times New Roman" w:cs="Calibri"/>
                <w:b/>
                <w:bCs/>
                <w:color w:val="000000"/>
                <w:sz w:val="20"/>
                <w:szCs w:val="20"/>
                <w:lang w:eastAsia="es-CO"/>
              </w:rPr>
              <w:t>100%</w:t>
            </w:r>
          </w:p>
        </w:tc>
      </w:tr>
      <w:tr w:rsidR="00FD6FA3" w:rsidRPr="00A33EE9" w14:paraId="727FD75F" w14:textId="77777777" w:rsidTr="002B7B16">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6386" w:type="dxa"/>
            <w:hideMark/>
          </w:tcPr>
          <w:p w14:paraId="2FFE9FAF" w14:textId="77777777" w:rsidR="00FD6FA3" w:rsidRPr="00A33EE9" w:rsidRDefault="00FD6FA3" w:rsidP="00F047CE">
            <w:pPr>
              <w:widowControl/>
              <w:rPr>
                <w:rFonts w:eastAsia="Times New Roman" w:cs="Calibri"/>
                <w:b w:val="0"/>
                <w:bCs w:val="0"/>
                <w:color w:val="000000"/>
                <w:sz w:val="20"/>
                <w:szCs w:val="20"/>
                <w:lang w:eastAsia="es-CO"/>
              </w:rPr>
            </w:pPr>
            <w:r w:rsidRPr="00A33EE9">
              <w:rPr>
                <w:rFonts w:eastAsia="Times New Roman" w:cs="Calibri"/>
                <w:color w:val="000000"/>
                <w:sz w:val="20"/>
                <w:szCs w:val="20"/>
                <w:lang w:eastAsia="es-CO"/>
              </w:rPr>
              <w:t xml:space="preserve">Conservar </w:t>
            </w:r>
            <w:r>
              <w:rPr>
                <w:rFonts w:eastAsia="Times New Roman" w:cs="Calibri"/>
                <w:color w:val="000000"/>
                <w:sz w:val="20"/>
                <w:szCs w:val="20"/>
                <w:lang w:eastAsia="es-CO"/>
              </w:rPr>
              <w:t>79</w:t>
            </w:r>
            <w:r w:rsidRPr="00A33EE9">
              <w:rPr>
                <w:rFonts w:eastAsia="Times New Roman" w:cs="Calibri"/>
                <w:color w:val="000000"/>
                <w:sz w:val="20"/>
                <w:szCs w:val="20"/>
                <w:lang w:eastAsia="es-CO"/>
              </w:rPr>
              <w:t xml:space="preserve"> Km de ciclorrutas</w:t>
            </w:r>
          </w:p>
        </w:tc>
        <w:tc>
          <w:tcPr>
            <w:tcW w:w="1275" w:type="dxa"/>
            <w:noWrap/>
            <w:hideMark/>
          </w:tcPr>
          <w:p w14:paraId="5640BEE2" w14:textId="59CB8FFD" w:rsidR="00FD6FA3" w:rsidRPr="00A33EE9" w:rsidRDefault="00622037" w:rsidP="00F047CE">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s-CO"/>
              </w:rPr>
            </w:pPr>
            <w:r>
              <w:t>$12.571</w:t>
            </w:r>
          </w:p>
        </w:tc>
        <w:tc>
          <w:tcPr>
            <w:tcW w:w="1134" w:type="dxa"/>
            <w:noWrap/>
            <w:hideMark/>
          </w:tcPr>
          <w:p w14:paraId="0CE7DACB" w14:textId="628332AB" w:rsidR="00FD6FA3" w:rsidRPr="00A33EE9" w:rsidRDefault="00622037" w:rsidP="00F047CE">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s-CO"/>
              </w:rPr>
            </w:pPr>
            <w:r>
              <w:t>$12.571</w:t>
            </w:r>
          </w:p>
        </w:tc>
        <w:tc>
          <w:tcPr>
            <w:tcW w:w="1418" w:type="dxa"/>
            <w:noWrap/>
            <w:hideMark/>
          </w:tcPr>
          <w:p w14:paraId="35C1466F" w14:textId="7F9D3D8B" w:rsidR="00FD6FA3" w:rsidRPr="001B2247" w:rsidRDefault="00622037" w:rsidP="00F047CE">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sz w:val="20"/>
                <w:szCs w:val="20"/>
                <w:lang w:eastAsia="es-CO"/>
              </w:rPr>
            </w:pPr>
            <w:r>
              <w:rPr>
                <w:b/>
              </w:rPr>
              <w:t>100</w:t>
            </w:r>
            <w:r w:rsidR="00FD6FA3" w:rsidRPr="001B2247">
              <w:rPr>
                <w:b/>
              </w:rPr>
              <w:t>%</w:t>
            </w:r>
          </w:p>
        </w:tc>
      </w:tr>
      <w:tr w:rsidR="00FD6FA3" w:rsidRPr="00A33EE9" w14:paraId="48B6AE62" w14:textId="77777777" w:rsidTr="002B7B16">
        <w:trPr>
          <w:trHeight w:val="20"/>
          <w:jc w:val="center"/>
        </w:trPr>
        <w:tc>
          <w:tcPr>
            <w:cnfStyle w:val="001000000000" w:firstRow="0" w:lastRow="0" w:firstColumn="1" w:lastColumn="0" w:oddVBand="0" w:evenVBand="0" w:oddHBand="0" w:evenHBand="0" w:firstRowFirstColumn="0" w:firstRowLastColumn="0" w:lastRowFirstColumn="0" w:lastRowLastColumn="0"/>
            <w:tcW w:w="6386" w:type="dxa"/>
            <w:hideMark/>
          </w:tcPr>
          <w:p w14:paraId="2D763C84" w14:textId="77777777" w:rsidR="00FD6FA3" w:rsidRPr="00A33EE9" w:rsidRDefault="00FD6FA3" w:rsidP="00F047CE">
            <w:pPr>
              <w:widowControl/>
              <w:rPr>
                <w:rFonts w:eastAsia="Times New Roman" w:cs="Calibri"/>
                <w:b w:val="0"/>
                <w:bCs w:val="0"/>
                <w:color w:val="000000"/>
                <w:sz w:val="20"/>
                <w:szCs w:val="20"/>
                <w:lang w:eastAsia="es-CO"/>
              </w:rPr>
            </w:pPr>
            <w:r w:rsidRPr="00A33EE9">
              <w:rPr>
                <w:rFonts w:eastAsia="Times New Roman" w:cs="Calibri"/>
                <w:color w:val="000000"/>
                <w:sz w:val="20"/>
                <w:szCs w:val="20"/>
                <w:lang w:eastAsia="es-CO"/>
              </w:rPr>
              <w:t>M</w:t>
            </w:r>
            <w:r>
              <w:rPr>
                <w:rFonts w:eastAsia="Times New Roman" w:cs="Calibri"/>
                <w:color w:val="000000"/>
                <w:sz w:val="20"/>
                <w:szCs w:val="20"/>
                <w:lang w:eastAsia="es-CO"/>
              </w:rPr>
              <w:t xml:space="preserve">antenimiento de 34 </w:t>
            </w:r>
            <w:r w:rsidRPr="00A33EE9">
              <w:rPr>
                <w:rFonts w:eastAsia="Times New Roman" w:cs="Calibri"/>
                <w:color w:val="000000"/>
                <w:sz w:val="20"/>
                <w:szCs w:val="20"/>
                <w:lang w:eastAsia="es-CO"/>
              </w:rPr>
              <w:t xml:space="preserve">Km-carril de malla vial rural </w:t>
            </w:r>
          </w:p>
        </w:tc>
        <w:tc>
          <w:tcPr>
            <w:tcW w:w="1275" w:type="dxa"/>
            <w:noWrap/>
            <w:hideMark/>
          </w:tcPr>
          <w:p w14:paraId="2BFC6819" w14:textId="758C27C2" w:rsidR="00FD6FA3" w:rsidRPr="00A33EE9" w:rsidRDefault="00622037" w:rsidP="00F047CE">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s-CO"/>
              </w:rPr>
            </w:pPr>
            <w:r>
              <w:t>$7.651</w:t>
            </w:r>
          </w:p>
        </w:tc>
        <w:tc>
          <w:tcPr>
            <w:tcW w:w="1134" w:type="dxa"/>
            <w:noWrap/>
            <w:hideMark/>
          </w:tcPr>
          <w:p w14:paraId="0D326040" w14:textId="1D0E6E39" w:rsidR="00FD6FA3" w:rsidRPr="00A33EE9" w:rsidRDefault="00622037" w:rsidP="00F047CE">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s-CO"/>
              </w:rPr>
            </w:pPr>
            <w:r>
              <w:t>$7.651</w:t>
            </w:r>
          </w:p>
        </w:tc>
        <w:tc>
          <w:tcPr>
            <w:tcW w:w="1418" w:type="dxa"/>
            <w:noWrap/>
            <w:hideMark/>
          </w:tcPr>
          <w:p w14:paraId="60A33092" w14:textId="40977107" w:rsidR="00FD6FA3" w:rsidRPr="001B2247" w:rsidRDefault="00622037" w:rsidP="00FD6FA3">
            <w:pPr>
              <w:widowControl/>
              <w:ind w:right="-31"/>
              <w:jc w:val="center"/>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20"/>
                <w:szCs w:val="20"/>
                <w:lang w:eastAsia="es-CO"/>
              </w:rPr>
            </w:pPr>
            <w:r>
              <w:rPr>
                <w:b/>
              </w:rPr>
              <w:t>100</w:t>
            </w:r>
            <w:r w:rsidR="00FD6FA3" w:rsidRPr="001B2247">
              <w:rPr>
                <w:b/>
              </w:rPr>
              <w:t>%</w:t>
            </w:r>
          </w:p>
        </w:tc>
      </w:tr>
      <w:tr w:rsidR="00FD6FA3" w:rsidRPr="00A33EE9" w14:paraId="54FF8533" w14:textId="77777777" w:rsidTr="002B7B16">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0213" w:type="dxa"/>
            <w:gridSpan w:val="4"/>
            <w:shd w:val="clear" w:color="auto" w:fill="FABF8F" w:themeFill="accent6" w:themeFillTint="99"/>
          </w:tcPr>
          <w:p w14:paraId="43EB1018" w14:textId="3025EB39" w:rsidR="00FD6FA3" w:rsidRPr="00A33EE9" w:rsidRDefault="00FD6FA3" w:rsidP="00F047CE">
            <w:pPr>
              <w:widowControl/>
              <w:jc w:val="center"/>
              <w:rPr>
                <w:rFonts w:eastAsia="Times New Roman" w:cs="Calibri"/>
                <w:color w:val="000000"/>
                <w:sz w:val="20"/>
                <w:szCs w:val="20"/>
                <w:lang w:eastAsia="es-CO"/>
              </w:rPr>
            </w:pPr>
            <w:r>
              <w:rPr>
                <w:rFonts w:eastAsia="Times New Roman" w:cs="Calibri"/>
                <w:color w:val="000000"/>
                <w:sz w:val="20"/>
                <w:szCs w:val="20"/>
                <w:lang w:eastAsia="es-CO"/>
              </w:rPr>
              <w:t xml:space="preserve">Meta proyecto 7903 Apoyo a la </w:t>
            </w:r>
            <w:r w:rsidRPr="00E76030">
              <w:rPr>
                <w:rFonts w:eastAsia="Times New Roman" w:cs="Calibri"/>
                <w:color w:val="000000"/>
                <w:sz w:val="20"/>
                <w:szCs w:val="20"/>
                <w:lang w:eastAsia="es-CO"/>
              </w:rPr>
              <w:t>adecuación y conservación</w:t>
            </w:r>
            <w:r>
              <w:rPr>
                <w:rFonts w:eastAsia="Times New Roman" w:cs="Calibri"/>
                <w:color w:val="000000"/>
                <w:sz w:val="20"/>
                <w:szCs w:val="20"/>
                <w:lang w:eastAsia="es-CO"/>
              </w:rPr>
              <w:t xml:space="preserve"> del </w:t>
            </w:r>
            <w:r w:rsidRPr="00E76030">
              <w:rPr>
                <w:rFonts w:eastAsia="Times New Roman" w:cs="Calibri"/>
                <w:color w:val="000000"/>
                <w:sz w:val="20"/>
                <w:szCs w:val="20"/>
                <w:lang w:eastAsia="es-CO"/>
              </w:rPr>
              <w:t>espacio público de Bogotá</w:t>
            </w:r>
          </w:p>
        </w:tc>
      </w:tr>
      <w:tr w:rsidR="00FD6FA3" w:rsidRPr="00A33EE9" w14:paraId="72432A9A" w14:textId="77777777" w:rsidTr="002B7B16">
        <w:trPr>
          <w:trHeight w:val="20"/>
          <w:jc w:val="center"/>
        </w:trPr>
        <w:tc>
          <w:tcPr>
            <w:cnfStyle w:val="001000000000" w:firstRow="0" w:lastRow="0" w:firstColumn="1" w:lastColumn="0" w:oddVBand="0" w:evenVBand="0" w:oddHBand="0" w:evenHBand="0" w:firstRowFirstColumn="0" w:firstRowLastColumn="0" w:lastRowFirstColumn="0" w:lastRowLastColumn="0"/>
            <w:tcW w:w="6386" w:type="dxa"/>
          </w:tcPr>
          <w:p w14:paraId="69A5E7CA" w14:textId="77777777" w:rsidR="00FD6FA3" w:rsidRDefault="00FD6FA3" w:rsidP="00F047CE">
            <w:pPr>
              <w:widowControl/>
              <w:rPr>
                <w:rFonts w:eastAsia="Times New Roman" w:cs="Calibri"/>
                <w:color w:val="000000"/>
                <w:sz w:val="20"/>
                <w:szCs w:val="20"/>
                <w:lang w:eastAsia="es-CO"/>
              </w:rPr>
            </w:pPr>
            <w:r>
              <w:rPr>
                <w:rFonts w:eastAsia="Times New Roman" w:cs="Calibri"/>
                <w:color w:val="000000"/>
                <w:sz w:val="20"/>
                <w:szCs w:val="20"/>
                <w:lang w:eastAsia="es-CO"/>
              </w:rPr>
              <w:t>Intervenir 100.000 m2 de espacio público de la ciudad</w:t>
            </w:r>
          </w:p>
        </w:tc>
        <w:tc>
          <w:tcPr>
            <w:tcW w:w="1275" w:type="dxa"/>
            <w:noWrap/>
          </w:tcPr>
          <w:p w14:paraId="1CBA30AA" w14:textId="6A1D0DFA" w:rsidR="00FD6FA3" w:rsidRDefault="00FD6FA3" w:rsidP="00F047CE">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s-CO"/>
              </w:rPr>
            </w:pPr>
            <w:r>
              <w:rPr>
                <w:rFonts w:eastAsia="Times New Roman" w:cs="Calibri"/>
                <w:color w:val="000000"/>
                <w:sz w:val="20"/>
                <w:szCs w:val="20"/>
                <w:lang w:eastAsia="es-CO"/>
              </w:rPr>
              <w:t>$4.008</w:t>
            </w:r>
          </w:p>
        </w:tc>
        <w:tc>
          <w:tcPr>
            <w:tcW w:w="1134" w:type="dxa"/>
            <w:noWrap/>
          </w:tcPr>
          <w:p w14:paraId="2DE99C09" w14:textId="6ED438D6" w:rsidR="00FD6FA3" w:rsidRDefault="00FD6FA3" w:rsidP="00F047CE">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s-CO"/>
              </w:rPr>
            </w:pPr>
            <w:r>
              <w:rPr>
                <w:rFonts w:eastAsia="Times New Roman" w:cs="Calibri"/>
                <w:color w:val="000000"/>
                <w:sz w:val="20"/>
                <w:szCs w:val="20"/>
                <w:lang w:eastAsia="es-CO"/>
              </w:rPr>
              <w:t>$3.456</w:t>
            </w:r>
          </w:p>
        </w:tc>
        <w:tc>
          <w:tcPr>
            <w:tcW w:w="1418" w:type="dxa"/>
            <w:noWrap/>
          </w:tcPr>
          <w:p w14:paraId="7613DA89" w14:textId="5E45345E" w:rsidR="00FD6FA3" w:rsidRDefault="00FD6FA3" w:rsidP="00F047CE">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20"/>
                <w:szCs w:val="20"/>
                <w:lang w:eastAsia="es-CO"/>
              </w:rPr>
            </w:pPr>
            <w:r>
              <w:rPr>
                <w:rFonts w:eastAsia="Times New Roman" w:cs="Calibri"/>
                <w:b/>
                <w:bCs/>
                <w:color w:val="000000"/>
                <w:sz w:val="20"/>
                <w:szCs w:val="20"/>
                <w:lang w:eastAsia="es-CO"/>
              </w:rPr>
              <w:t>86,22%</w:t>
            </w:r>
          </w:p>
        </w:tc>
      </w:tr>
    </w:tbl>
    <w:p w14:paraId="0BC1E87A" w14:textId="059EB1ED" w:rsidR="00D53D91" w:rsidRPr="00A33EE9" w:rsidRDefault="00D53D91" w:rsidP="00622037">
      <w:pPr>
        <w:jc w:val="center"/>
        <w:rPr>
          <w:rFonts w:ascii="Arial" w:hAnsi="Arial" w:cs="Arial"/>
          <w:b/>
          <w:bCs/>
          <w:sz w:val="16"/>
          <w:szCs w:val="16"/>
        </w:rPr>
      </w:pPr>
      <w:r w:rsidRPr="00A33EE9">
        <w:rPr>
          <w:rFonts w:ascii="Arial" w:hAnsi="Arial" w:cs="Arial"/>
          <w:b/>
          <w:sz w:val="16"/>
          <w:szCs w:val="16"/>
        </w:rPr>
        <w:t xml:space="preserve">Fuente: </w:t>
      </w:r>
      <w:r w:rsidRPr="00A33EE9">
        <w:rPr>
          <w:rFonts w:ascii="Arial" w:hAnsi="Arial" w:cs="Arial"/>
          <w:b/>
          <w:bCs/>
          <w:sz w:val="16"/>
          <w:szCs w:val="16"/>
        </w:rPr>
        <w:t>INFORME DE INVERSION SEGPLAN A CORTE 31-12-202</w:t>
      </w:r>
      <w:r w:rsidR="00622037">
        <w:rPr>
          <w:rFonts w:ascii="Arial" w:hAnsi="Arial" w:cs="Arial"/>
          <w:b/>
          <w:bCs/>
          <w:sz w:val="16"/>
          <w:szCs w:val="16"/>
        </w:rPr>
        <w:t>1.</w:t>
      </w:r>
    </w:p>
    <w:p w14:paraId="29BF3750" w14:textId="6D45EC26" w:rsidR="00A560A1" w:rsidRPr="00A33EE9" w:rsidRDefault="00A560A1" w:rsidP="00F07FBA">
      <w:pPr>
        <w:widowControl/>
        <w:autoSpaceDE w:val="0"/>
        <w:autoSpaceDN w:val="0"/>
        <w:adjustRightInd w:val="0"/>
        <w:rPr>
          <w:rFonts w:ascii="Arial" w:hAnsi="Arial" w:cs="Arial"/>
        </w:rPr>
      </w:pPr>
    </w:p>
    <w:p w14:paraId="7F2ADCD9" w14:textId="1B42A092" w:rsidR="00F07FBA" w:rsidRPr="00A33EE9" w:rsidRDefault="00F07FBA" w:rsidP="00F07FBA">
      <w:pPr>
        <w:widowControl/>
        <w:autoSpaceDE w:val="0"/>
        <w:autoSpaceDN w:val="0"/>
        <w:adjustRightInd w:val="0"/>
        <w:ind w:left="284"/>
        <w:jc w:val="both"/>
        <w:rPr>
          <w:rFonts w:ascii="Arial" w:hAnsi="Arial" w:cs="Arial"/>
        </w:rPr>
      </w:pPr>
      <w:r w:rsidRPr="00A33EE9">
        <w:rPr>
          <w:rFonts w:ascii="Arial" w:hAnsi="Arial" w:cs="Arial"/>
        </w:rPr>
        <w:t xml:space="preserve">En la tabla anterior podemos ver cómo la </w:t>
      </w:r>
      <w:r w:rsidR="001C6672">
        <w:rPr>
          <w:rFonts w:ascii="Arial" w:hAnsi="Arial" w:cs="Arial"/>
        </w:rPr>
        <w:t>ejecución presupuestal estuvo en 100% en 3 de las 5 metas de intervención</w:t>
      </w:r>
      <w:r w:rsidRPr="00A33EE9">
        <w:rPr>
          <w:rFonts w:ascii="Arial" w:hAnsi="Arial" w:cs="Arial"/>
        </w:rPr>
        <w:t xml:space="preserve">. </w:t>
      </w:r>
    </w:p>
    <w:p w14:paraId="23FF5477" w14:textId="26AE8364" w:rsidR="00AD011A" w:rsidRPr="00A33EE9" w:rsidRDefault="00AD011A" w:rsidP="00F07FBA">
      <w:pPr>
        <w:widowControl/>
        <w:autoSpaceDE w:val="0"/>
        <w:autoSpaceDN w:val="0"/>
        <w:adjustRightInd w:val="0"/>
        <w:ind w:left="284"/>
        <w:jc w:val="both"/>
        <w:rPr>
          <w:rFonts w:ascii="Arial" w:hAnsi="Arial" w:cs="Arial"/>
        </w:rPr>
      </w:pPr>
    </w:p>
    <w:p w14:paraId="0FF36A40" w14:textId="4914E832" w:rsidR="00AD011A" w:rsidRPr="00A33EE9" w:rsidRDefault="00AD011A" w:rsidP="00F07FBA">
      <w:pPr>
        <w:widowControl/>
        <w:autoSpaceDE w:val="0"/>
        <w:autoSpaceDN w:val="0"/>
        <w:adjustRightInd w:val="0"/>
        <w:ind w:left="284"/>
        <w:jc w:val="both"/>
        <w:rPr>
          <w:rFonts w:ascii="Arial" w:hAnsi="Arial" w:cs="Arial"/>
        </w:rPr>
      </w:pPr>
      <w:r w:rsidRPr="00A33EE9">
        <w:rPr>
          <w:rFonts w:ascii="Arial" w:hAnsi="Arial" w:cs="Arial"/>
        </w:rPr>
        <w:t>A continuación, se detallará el avance por las metas del proyecto misional para la localida</w:t>
      </w:r>
      <w:r w:rsidR="00622037">
        <w:rPr>
          <w:rFonts w:ascii="Arial" w:hAnsi="Arial" w:cs="Arial"/>
        </w:rPr>
        <w:t xml:space="preserve">d de </w:t>
      </w:r>
      <w:r w:rsidR="00961592">
        <w:rPr>
          <w:rFonts w:ascii="Arial" w:hAnsi="Arial" w:cs="Arial"/>
        </w:rPr>
        <w:t xml:space="preserve">La Candelaria </w:t>
      </w:r>
      <w:r w:rsidR="00622037">
        <w:rPr>
          <w:rFonts w:ascii="Arial" w:hAnsi="Arial" w:cs="Arial"/>
        </w:rPr>
        <w:t>durante el año 2021</w:t>
      </w:r>
      <w:r w:rsidRPr="00A33EE9">
        <w:rPr>
          <w:rFonts w:ascii="Arial" w:hAnsi="Arial" w:cs="Arial"/>
        </w:rPr>
        <w:t>:</w:t>
      </w:r>
    </w:p>
    <w:p w14:paraId="2A676F3D" w14:textId="77777777" w:rsidR="00F07FBA" w:rsidRPr="00A33EE9" w:rsidRDefault="00F07FBA" w:rsidP="00F07FBA">
      <w:pPr>
        <w:widowControl/>
        <w:rPr>
          <w:rFonts w:ascii="Arial" w:hAnsi="Arial" w:cs="Arial"/>
        </w:rPr>
      </w:pPr>
    </w:p>
    <w:p w14:paraId="07FEFCFD" w14:textId="1D6924B9" w:rsidR="00F07FBA" w:rsidRPr="00A33EE9" w:rsidRDefault="00F07FBA" w:rsidP="00091698">
      <w:pPr>
        <w:pStyle w:val="Ttulo1"/>
        <w:numPr>
          <w:ilvl w:val="1"/>
          <w:numId w:val="2"/>
        </w:numPr>
        <w:rPr>
          <w:rFonts w:cs="Arial"/>
          <w:sz w:val="22"/>
          <w:szCs w:val="22"/>
        </w:rPr>
      </w:pPr>
      <w:bookmarkStart w:id="7" w:name="_Toc526351111"/>
      <w:bookmarkStart w:id="8" w:name="_Toc103009192"/>
      <w:r w:rsidRPr="00A33EE9">
        <w:rPr>
          <w:rFonts w:cs="Arial"/>
          <w:sz w:val="22"/>
          <w:szCs w:val="22"/>
        </w:rPr>
        <w:t>Rehabilitación</w:t>
      </w:r>
      <w:r w:rsidR="00273D7A" w:rsidRPr="00A33EE9">
        <w:rPr>
          <w:rFonts w:cs="Arial"/>
          <w:sz w:val="22"/>
          <w:szCs w:val="22"/>
        </w:rPr>
        <w:t xml:space="preserve"> y mantenimiento</w:t>
      </w:r>
      <w:r w:rsidRPr="00A33EE9">
        <w:rPr>
          <w:rFonts w:cs="Arial"/>
          <w:sz w:val="22"/>
          <w:szCs w:val="22"/>
        </w:rPr>
        <w:t xml:space="preserve"> </w:t>
      </w:r>
      <w:bookmarkEnd w:id="7"/>
      <w:r w:rsidR="00AD011A" w:rsidRPr="00A33EE9">
        <w:rPr>
          <w:rFonts w:cs="Arial"/>
          <w:sz w:val="22"/>
          <w:szCs w:val="22"/>
        </w:rPr>
        <w:t>en malla vial intermedia y local para las localidades de la ciudad:</w:t>
      </w:r>
      <w:bookmarkEnd w:id="8"/>
    </w:p>
    <w:p w14:paraId="5C3C24E4" w14:textId="77777777" w:rsidR="00F07FBA" w:rsidRPr="002A122D" w:rsidRDefault="00F07FBA" w:rsidP="00F07FBA">
      <w:pPr>
        <w:ind w:left="221"/>
        <w:jc w:val="both"/>
        <w:rPr>
          <w:rFonts w:ascii="Arial" w:eastAsia="Arial" w:hAnsi="Arial" w:cs="Arial"/>
          <w:sz w:val="14"/>
        </w:rPr>
      </w:pPr>
    </w:p>
    <w:p w14:paraId="22FB512B" w14:textId="633520ED" w:rsidR="00F07FBA" w:rsidRPr="00A33EE9" w:rsidRDefault="00F07FBA" w:rsidP="00F047CE">
      <w:pPr>
        <w:ind w:left="221"/>
        <w:rPr>
          <w:rFonts w:ascii="Arial" w:eastAsia="Arial" w:hAnsi="Arial" w:cs="Arial"/>
        </w:rPr>
      </w:pPr>
      <w:r w:rsidRPr="00A33EE9">
        <w:rPr>
          <w:rFonts w:ascii="Arial" w:eastAsia="Arial" w:hAnsi="Arial" w:cs="Arial"/>
        </w:rPr>
        <w:t>Entre el 1° de enero y el 31 de diciembre</w:t>
      </w:r>
      <w:r w:rsidR="00BE5B5F">
        <w:rPr>
          <w:rFonts w:ascii="Arial" w:eastAsia="Arial" w:hAnsi="Arial" w:cs="Arial"/>
        </w:rPr>
        <w:t xml:space="preserve"> de 2021</w:t>
      </w:r>
      <w:r w:rsidRPr="00A33EE9">
        <w:rPr>
          <w:rFonts w:ascii="Arial" w:eastAsia="Arial" w:hAnsi="Arial" w:cs="Arial"/>
        </w:rPr>
        <w:t xml:space="preserve">, se </w:t>
      </w:r>
      <w:r w:rsidR="00F047CE">
        <w:rPr>
          <w:rFonts w:ascii="Arial" w:eastAsia="Arial" w:hAnsi="Arial" w:cs="Arial"/>
        </w:rPr>
        <w:t>conservaron 380,8</w:t>
      </w:r>
      <w:r w:rsidR="00273D7A" w:rsidRPr="00A33EE9">
        <w:rPr>
          <w:rFonts w:ascii="Arial" w:eastAsia="Arial" w:hAnsi="Arial" w:cs="Arial"/>
        </w:rPr>
        <w:t xml:space="preserve"> km de impacto distribuidos así</w:t>
      </w:r>
    </w:p>
    <w:p w14:paraId="055D5626" w14:textId="24984A0D" w:rsidR="005F3FC5" w:rsidRDefault="00A33EE9" w:rsidP="00F07FBA">
      <w:pPr>
        <w:ind w:left="221"/>
        <w:jc w:val="center"/>
        <w:rPr>
          <w:rFonts w:ascii="Arial" w:eastAsia="Arial" w:hAnsi="Arial" w:cs="Arial"/>
          <w:sz w:val="18"/>
          <w:szCs w:val="18"/>
        </w:rPr>
      </w:pPr>
      <w:r>
        <w:rPr>
          <w:rFonts w:ascii="Arial" w:eastAsia="Arial" w:hAnsi="Arial" w:cs="Arial"/>
          <w:b/>
          <w:sz w:val="18"/>
          <w:szCs w:val="18"/>
        </w:rPr>
        <w:t>Tabla No. 3</w:t>
      </w:r>
      <w:r w:rsidR="00F07FBA" w:rsidRPr="00A33EE9">
        <w:rPr>
          <w:rFonts w:ascii="Arial" w:eastAsia="Arial" w:hAnsi="Arial" w:cs="Arial"/>
          <w:sz w:val="18"/>
          <w:szCs w:val="18"/>
        </w:rPr>
        <w:t xml:space="preserve">. </w:t>
      </w:r>
      <w:r w:rsidR="00273D7A" w:rsidRPr="00A33EE9">
        <w:rPr>
          <w:rFonts w:ascii="Arial" w:eastAsia="Arial" w:hAnsi="Arial" w:cs="Arial"/>
          <w:sz w:val="18"/>
          <w:szCs w:val="18"/>
        </w:rPr>
        <w:t>Conservación de la malla vial local e intermedia</w:t>
      </w:r>
      <w:r w:rsidR="00F07FBA" w:rsidRPr="00A33EE9">
        <w:rPr>
          <w:rFonts w:ascii="Arial" w:eastAsia="Arial" w:hAnsi="Arial" w:cs="Arial"/>
          <w:sz w:val="18"/>
          <w:szCs w:val="18"/>
        </w:rPr>
        <w:t>.</w:t>
      </w:r>
    </w:p>
    <w:tbl>
      <w:tblPr>
        <w:tblW w:w="5884" w:type="dxa"/>
        <w:jc w:val="center"/>
        <w:tblCellMar>
          <w:left w:w="70" w:type="dxa"/>
          <w:right w:w="70" w:type="dxa"/>
        </w:tblCellMar>
        <w:tblLook w:val="04A0" w:firstRow="1" w:lastRow="0" w:firstColumn="1" w:lastColumn="0" w:noHBand="0" w:noVBand="1"/>
      </w:tblPr>
      <w:tblGrid>
        <w:gridCol w:w="1597"/>
        <w:gridCol w:w="2690"/>
        <w:gridCol w:w="1597"/>
      </w:tblGrid>
      <w:tr w:rsidR="005F3FC5" w:rsidRPr="005F3FC5" w14:paraId="159668C9" w14:textId="77777777" w:rsidTr="00F047CE">
        <w:trPr>
          <w:trHeight w:val="174"/>
          <w:jc w:val="center"/>
        </w:trPr>
        <w:tc>
          <w:tcPr>
            <w:tcW w:w="1597" w:type="dxa"/>
            <w:tcBorders>
              <w:top w:val="single" w:sz="8" w:space="0" w:color="9BBB59"/>
              <w:left w:val="single" w:sz="8" w:space="0" w:color="9BBB59"/>
              <w:bottom w:val="single" w:sz="8" w:space="0" w:color="9BBB59"/>
              <w:right w:val="nil"/>
            </w:tcBorders>
            <w:shd w:val="clear" w:color="000000" w:fill="9BBB59"/>
            <w:vAlign w:val="center"/>
            <w:hideMark/>
          </w:tcPr>
          <w:p w14:paraId="68BEA800" w14:textId="1977DEBA" w:rsidR="005F3FC5" w:rsidRPr="005F3FC5" w:rsidRDefault="005F3FC5" w:rsidP="005F3FC5">
            <w:pPr>
              <w:widowControl/>
              <w:jc w:val="center"/>
              <w:rPr>
                <w:rFonts w:ascii="Arial" w:eastAsia="Times New Roman" w:hAnsi="Arial" w:cs="Arial"/>
                <w:b/>
                <w:bCs/>
                <w:color w:val="FFFFFF"/>
                <w:sz w:val="18"/>
                <w:szCs w:val="18"/>
                <w:lang w:eastAsia="es-CO"/>
              </w:rPr>
            </w:pPr>
            <w:r w:rsidRPr="005F3FC5">
              <w:rPr>
                <w:rFonts w:ascii="Arial" w:eastAsia="Times New Roman" w:hAnsi="Arial" w:cs="Arial"/>
                <w:b/>
                <w:bCs/>
                <w:color w:val="FFFFFF"/>
                <w:sz w:val="18"/>
                <w:szCs w:val="18"/>
                <w:lang w:eastAsia="es-CO"/>
              </w:rPr>
              <w:t>N°</w:t>
            </w:r>
          </w:p>
        </w:tc>
        <w:tc>
          <w:tcPr>
            <w:tcW w:w="2689" w:type="dxa"/>
            <w:tcBorders>
              <w:top w:val="single" w:sz="8" w:space="0" w:color="9BBB59"/>
              <w:left w:val="nil"/>
              <w:bottom w:val="single" w:sz="8" w:space="0" w:color="9BBB59"/>
              <w:right w:val="nil"/>
            </w:tcBorders>
            <w:shd w:val="clear" w:color="000000" w:fill="9BBB59"/>
            <w:vAlign w:val="center"/>
            <w:hideMark/>
          </w:tcPr>
          <w:p w14:paraId="753FEAAD" w14:textId="77777777" w:rsidR="005F3FC5" w:rsidRPr="005F3FC5" w:rsidRDefault="005F3FC5" w:rsidP="005F3FC5">
            <w:pPr>
              <w:widowControl/>
              <w:jc w:val="center"/>
              <w:rPr>
                <w:rFonts w:ascii="Arial" w:eastAsia="Times New Roman" w:hAnsi="Arial" w:cs="Arial"/>
                <w:b/>
                <w:bCs/>
                <w:color w:val="FFFFFF"/>
                <w:sz w:val="18"/>
                <w:szCs w:val="18"/>
                <w:lang w:eastAsia="es-CO"/>
              </w:rPr>
            </w:pPr>
            <w:r w:rsidRPr="005F3FC5">
              <w:rPr>
                <w:rFonts w:ascii="Arial" w:eastAsia="Times New Roman" w:hAnsi="Arial" w:cs="Arial"/>
                <w:b/>
                <w:bCs/>
                <w:color w:val="FFFFFF"/>
                <w:sz w:val="18"/>
                <w:szCs w:val="18"/>
                <w:lang w:eastAsia="es-CO"/>
              </w:rPr>
              <w:t>LOCALIDAD</w:t>
            </w:r>
          </w:p>
        </w:tc>
        <w:tc>
          <w:tcPr>
            <w:tcW w:w="1597" w:type="dxa"/>
            <w:tcBorders>
              <w:top w:val="single" w:sz="8" w:space="0" w:color="9BBB59"/>
              <w:left w:val="nil"/>
              <w:bottom w:val="single" w:sz="8" w:space="0" w:color="9BBB59"/>
              <w:right w:val="single" w:sz="8" w:space="0" w:color="9BBB59"/>
            </w:tcBorders>
            <w:shd w:val="clear" w:color="000000" w:fill="9BBB59"/>
            <w:noWrap/>
            <w:vAlign w:val="center"/>
            <w:hideMark/>
          </w:tcPr>
          <w:p w14:paraId="301AF785" w14:textId="77777777" w:rsidR="005F3FC5" w:rsidRPr="005F3FC5" w:rsidRDefault="005F3FC5" w:rsidP="005F3FC5">
            <w:pPr>
              <w:widowControl/>
              <w:jc w:val="center"/>
              <w:rPr>
                <w:rFonts w:ascii="Arial" w:eastAsia="Times New Roman" w:hAnsi="Arial" w:cs="Arial"/>
                <w:b/>
                <w:bCs/>
                <w:color w:val="FFFFFF"/>
                <w:sz w:val="18"/>
                <w:szCs w:val="18"/>
                <w:lang w:eastAsia="es-CO"/>
              </w:rPr>
            </w:pPr>
            <w:r w:rsidRPr="005F3FC5">
              <w:rPr>
                <w:rFonts w:ascii="Arial" w:eastAsia="Times New Roman" w:hAnsi="Arial" w:cs="Arial"/>
                <w:b/>
                <w:bCs/>
                <w:color w:val="FFFFFF"/>
                <w:sz w:val="18"/>
                <w:szCs w:val="18"/>
                <w:lang w:eastAsia="es-CO"/>
              </w:rPr>
              <w:t>Km de impacto</w:t>
            </w:r>
          </w:p>
        </w:tc>
      </w:tr>
      <w:tr w:rsidR="005F3FC5" w:rsidRPr="005F3FC5" w14:paraId="6AD25877" w14:textId="77777777" w:rsidTr="00F047CE">
        <w:trPr>
          <w:trHeight w:val="174"/>
          <w:jc w:val="center"/>
        </w:trPr>
        <w:tc>
          <w:tcPr>
            <w:tcW w:w="1597" w:type="dxa"/>
            <w:tcBorders>
              <w:top w:val="nil"/>
              <w:left w:val="single" w:sz="8" w:space="0" w:color="C2D69B"/>
              <w:bottom w:val="single" w:sz="8" w:space="0" w:color="C2D69B"/>
              <w:right w:val="single" w:sz="8" w:space="0" w:color="C2D69B"/>
            </w:tcBorders>
            <w:shd w:val="clear" w:color="000000" w:fill="EAF1DD"/>
            <w:vAlign w:val="center"/>
            <w:hideMark/>
          </w:tcPr>
          <w:p w14:paraId="463E94BA" w14:textId="77777777" w:rsidR="005F3FC5" w:rsidRPr="005F3FC5" w:rsidRDefault="005F3FC5" w:rsidP="005F3FC5">
            <w:pPr>
              <w:widowControl/>
              <w:jc w:val="center"/>
              <w:rPr>
                <w:rFonts w:ascii="Arial" w:eastAsia="Times New Roman" w:hAnsi="Arial" w:cs="Arial"/>
                <w:b/>
                <w:bCs/>
                <w:color w:val="000000"/>
                <w:sz w:val="18"/>
                <w:szCs w:val="18"/>
                <w:lang w:eastAsia="es-CO"/>
              </w:rPr>
            </w:pPr>
            <w:r w:rsidRPr="005F3FC5">
              <w:rPr>
                <w:rFonts w:ascii="Arial" w:eastAsia="Times New Roman" w:hAnsi="Arial" w:cs="Arial"/>
                <w:b/>
                <w:bCs/>
                <w:color w:val="000000"/>
                <w:sz w:val="18"/>
                <w:szCs w:val="18"/>
                <w:lang w:eastAsia="es-CO"/>
              </w:rPr>
              <w:t>1</w:t>
            </w:r>
          </w:p>
        </w:tc>
        <w:tc>
          <w:tcPr>
            <w:tcW w:w="2689" w:type="dxa"/>
            <w:tcBorders>
              <w:top w:val="nil"/>
              <w:left w:val="nil"/>
              <w:bottom w:val="single" w:sz="8" w:space="0" w:color="C2D69B"/>
              <w:right w:val="single" w:sz="8" w:space="0" w:color="C2D69B"/>
            </w:tcBorders>
            <w:shd w:val="clear" w:color="000000" w:fill="EAF1DD"/>
            <w:vAlign w:val="center"/>
            <w:hideMark/>
          </w:tcPr>
          <w:p w14:paraId="69DC75C4" w14:textId="77777777" w:rsidR="005F3FC5" w:rsidRPr="005F3FC5" w:rsidRDefault="005F3FC5" w:rsidP="005F3FC5">
            <w:pPr>
              <w:widowControl/>
              <w:jc w:val="center"/>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Usaquén</w:t>
            </w:r>
          </w:p>
        </w:tc>
        <w:tc>
          <w:tcPr>
            <w:tcW w:w="1597" w:type="dxa"/>
            <w:tcBorders>
              <w:top w:val="nil"/>
              <w:left w:val="nil"/>
              <w:bottom w:val="single" w:sz="8" w:space="0" w:color="C2D69B"/>
              <w:right w:val="single" w:sz="8" w:space="0" w:color="C2D69B"/>
            </w:tcBorders>
            <w:shd w:val="clear" w:color="000000" w:fill="EAF1DD"/>
            <w:noWrap/>
            <w:vAlign w:val="center"/>
            <w:hideMark/>
          </w:tcPr>
          <w:p w14:paraId="499EC402" w14:textId="77777777" w:rsidR="005F3FC5" w:rsidRPr="005F3FC5" w:rsidRDefault="005F3FC5" w:rsidP="005F3FC5">
            <w:pPr>
              <w:widowControl/>
              <w:jc w:val="right"/>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25,01</w:t>
            </w:r>
          </w:p>
        </w:tc>
      </w:tr>
      <w:tr w:rsidR="005F3FC5" w:rsidRPr="005F3FC5" w14:paraId="4E15DB87" w14:textId="77777777" w:rsidTr="00F047CE">
        <w:trPr>
          <w:trHeight w:val="174"/>
          <w:jc w:val="center"/>
        </w:trPr>
        <w:tc>
          <w:tcPr>
            <w:tcW w:w="1597" w:type="dxa"/>
            <w:tcBorders>
              <w:top w:val="nil"/>
              <w:left w:val="single" w:sz="8" w:space="0" w:color="C2D69B"/>
              <w:bottom w:val="single" w:sz="8" w:space="0" w:color="C2D69B"/>
              <w:right w:val="single" w:sz="8" w:space="0" w:color="C2D69B"/>
            </w:tcBorders>
            <w:shd w:val="clear" w:color="auto" w:fill="auto"/>
            <w:vAlign w:val="center"/>
            <w:hideMark/>
          </w:tcPr>
          <w:p w14:paraId="2298C1F9" w14:textId="77777777" w:rsidR="005F3FC5" w:rsidRPr="005F3FC5" w:rsidRDefault="005F3FC5" w:rsidP="005F3FC5">
            <w:pPr>
              <w:widowControl/>
              <w:jc w:val="center"/>
              <w:rPr>
                <w:rFonts w:ascii="Arial" w:eastAsia="Times New Roman" w:hAnsi="Arial" w:cs="Arial"/>
                <w:b/>
                <w:bCs/>
                <w:color w:val="000000"/>
                <w:sz w:val="18"/>
                <w:szCs w:val="18"/>
                <w:lang w:eastAsia="es-CO"/>
              </w:rPr>
            </w:pPr>
            <w:r w:rsidRPr="005F3FC5">
              <w:rPr>
                <w:rFonts w:ascii="Arial" w:eastAsia="Times New Roman" w:hAnsi="Arial" w:cs="Arial"/>
                <w:b/>
                <w:bCs/>
                <w:color w:val="000000"/>
                <w:sz w:val="18"/>
                <w:szCs w:val="18"/>
                <w:lang w:eastAsia="es-CO"/>
              </w:rPr>
              <w:t>2</w:t>
            </w:r>
          </w:p>
        </w:tc>
        <w:tc>
          <w:tcPr>
            <w:tcW w:w="2689" w:type="dxa"/>
            <w:tcBorders>
              <w:top w:val="nil"/>
              <w:left w:val="nil"/>
              <w:bottom w:val="single" w:sz="8" w:space="0" w:color="C2D69B"/>
              <w:right w:val="single" w:sz="8" w:space="0" w:color="C2D69B"/>
            </w:tcBorders>
            <w:shd w:val="clear" w:color="auto" w:fill="auto"/>
            <w:vAlign w:val="center"/>
            <w:hideMark/>
          </w:tcPr>
          <w:p w14:paraId="595620EE" w14:textId="77777777" w:rsidR="005F3FC5" w:rsidRPr="005F3FC5" w:rsidRDefault="005F3FC5" w:rsidP="005F3FC5">
            <w:pPr>
              <w:widowControl/>
              <w:jc w:val="center"/>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 xml:space="preserve">Chapinero </w:t>
            </w:r>
          </w:p>
        </w:tc>
        <w:tc>
          <w:tcPr>
            <w:tcW w:w="1597" w:type="dxa"/>
            <w:tcBorders>
              <w:top w:val="nil"/>
              <w:left w:val="nil"/>
              <w:bottom w:val="single" w:sz="8" w:space="0" w:color="C2D69B"/>
              <w:right w:val="single" w:sz="8" w:space="0" w:color="C2D69B"/>
            </w:tcBorders>
            <w:shd w:val="clear" w:color="auto" w:fill="auto"/>
            <w:noWrap/>
            <w:vAlign w:val="center"/>
            <w:hideMark/>
          </w:tcPr>
          <w:p w14:paraId="583A427F" w14:textId="77777777" w:rsidR="005F3FC5" w:rsidRPr="005F3FC5" w:rsidRDefault="005F3FC5" w:rsidP="005F3FC5">
            <w:pPr>
              <w:widowControl/>
              <w:jc w:val="right"/>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20,09</w:t>
            </w:r>
          </w:p>
        </w:tc>
      </w:tr>
      <w:tr w:rsidR="005F3FC5" w:rsidRPr="005F3FC5" w14:paraId="70296F95" w14:textId="77777777" w:rsidTr="00F047CE">
        <w:trPr>
          <w:trHeight w:val="174"/>
          <w:jc w:val="center"/>
        </w:trPr>
        <w:tc>
          <w:tcPr>
            <w:tcW w:w="1597" w:type="dxa"/>
            <w:tcBorders>
              <w:top w:val="nil"/>
              <w:left w:val="single" w:sz="8" w:space="0" w:color="C2D69B"/>
              <w:bottom w:val="single" w:sz="8" w:space="0" w:color="C2D69B"/>
              <w:right w:val="single" w:sz="8" w:space="0" w:color="C2D69B"/>
            </w:tcBorders>
            <w:shd w:val="clear" w:color="000000" w:fill="EAF1DD"/>
            <w:vAlign w:val="center"/>
            <w:hideMark/>
          </w:tcPr>
          <w:p w14:paraId="37939845" w14:textId="77777777" w:rsidR="005F3FC5" w:rsidRPr="005F3FC5" w:rsidRDefault="005F3FC5" w:rsidP="005F3FC5">
            <w:pPr>
              <w:widowControl/>
              <w:jc w:val="center"/>
              <w:rPr>
                <w:rFonts w:ascii="Arial" w:eastAsia="Times New Roman" w:hAnsi="Arial" w:cs="Arial"/>
                <w:b/>
                <w:bCs/>
                <w:color w:val="000000"/>
                <w:sz w:val="18"/>
                <w:szCs w:val="18"/>
                <w:lang w:eastAsia="es-CO"/>
              </w:rPr>
            </w:pPr>
            <w:r w:rsidRPr="005F3FC5">
              <w:rPr>
                <w:rFonts w:ascii="Arial" w:eastAsia="Times New Roman" w:hAnsi="Arial" w:cs="Arial"/>
                <w:b/>
                <w:bCs/>
                <w:color w:val="000000"/>
                <w:sz w:val="18"/>
                <w:szCs w:val="18"/>
                <w:lang w:eastAsia="es-CO"/>
              </w:rPr>
              <w:t>3</w:t>
            </w:r>
          </w:p>
        </w:tc>
        <w:tc>
          <w:tcPr>
            <w:tcW w:w="2689" w:type="dxa"/>
            <w:tcBorders>
              <w:top w:val="nil"/>
              <w:left w:val="nil"/>
              <w:bottom w:val="single" w:sz="8" w:space="0" w:color="C2D69B"/>
              <w:right w:val="single" w:sz="8" w:space="0" w:color="C2D69B"/>
            </w:tcBorders>
            <w:shd w:val="clear" w:color="000000" w:fill="EAF1DD"/>
            <w:vAlign w:val="center"/>
            <w:hideMark/>
          </w:tcPr>
          <w:p w14:paraId="34455AD2" w14:textId="77777777" w:rsidR="005F3FC5" w:rsidRPr="005F3FC5" w:rsidRDefault="005F3FC5" w:rsidP="005F3FC5">
            <w:pPr>
              <w:widowControl/>
              <w:jc w:val="center"/>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Santafé</w:t>
            </w:r>
          </w:p>
        </w:tc>
        <w:tc>
          <w:tcPr>
            <w:tcW w:w="1597" w:type="dxa"/>
            <w:tcBorders>
              <w:top w:val="nil"/>
              <w:left w:val="nil"/>
              <w:bottom w:val="single" w:sz="8" w:space="0" w:color="C2D69B"/>
              <w:right w:val="single" w:sz="8" w:space="0" w:color="C2D69B"/>
            </w:tcBorders>
            <w:shd w:val="clear" w:color="000000" w:fill="EAF1DD"/>
            <w:noWrap/>
            <w:vAlign w:val="center"/>
            <w:hideMark/>
          </w:tcPr>
          <w:p w14:paraId="63B9F644" w14:textId="77777777" w:rsidR="005F3FC5" w:rsidRPr="005F3FC5" w:rsidRDefault="005F3FC5" w:rsidP="005F3FC5">
            <w:pPr>
              <w:widowControl/>
              <w:jc w:val="right"/>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7,28</w:t>
            </w:r>
          </w:p>
        </w:tc>
      </w:tr>
      <w:tr w:rsidR="005F3FC5" w:rsidRPr="005F3FC5" w14:paraId="2921B55E" w14:textId="77777777" w:rsidTr="00F047CE">
        <w:trPr>
          <w:trHeight w:val="174"/>
          <w:jc w:val="center"/>
        </w:trPr>
        <w:tc>
          <w:tcPr>
            <w:tcW w:w="1597" w:type="dxa"/>
            <w:tcBorders>
              <w:top w:val="nil"/>
              <w:left w:val="single" w:sz="8" w:space="0" w:color="C2D69B"/>
              <w:bottom w:val="single" w:sz="8" w:space="0" w:color="C2D69B"/>
              <w:right w:val="single" w:sz="8" w:space="0" w:color="C2D69B"/>
            </w:tcBorders>
            <w:shd w:val="clear" w:color="auto" w:fill="auto"/>
            <w:vAlign w:val="center"/>
            <w:hideMark/>
          </w:tcPr>
          <w:p w14:paraId="00AAA204" w14:textId="77777777" w:rsidR="005F3FC5" w:rsidRPr="005F3FC5" w:rsidRDefault="005F3FC5" w:rsidP="005F3FC5">
            <w:pPr>
              <w:widowControl/>
              <w:jc w:val="center"/>
              <w:rPr>
                <w:rFonts w:ascii="Arial" w:eastAsia="Times New Roman" w:hAnsi="Arial" w:cs="Arial"/>
                <w:b/>
                <w:bCs/>
                <w:color w:val="000000"/>
                <w:sz w:val="18"/>
                <w:szCs w:val="18"/>
                <w:lang w:eastAsia="es-CO"/>
              </w:rPr>
            </w:pPr>
            <w:r w:rsidRPr="005F3FC5">
              <w:rPr>
                <w:rFonts w:ascii="Arial" w:eastAsia="Times New Roman" w:hAnsi="Arial" w:cs="Arial"/>
                <w:b/>
                <w:bCs/>
                <w:color w:val="000000"/>
                <w:sz w:val="18"/>
                <w:szCs w:val="18"/>
                <w:lang w:eastAsia="es-CO"/>
              </w:rPr>
              <w:t>4</w:t>
            </w:r>
          </w:p>
        </w:tc>
        <w:tc>
          <w:tcPr>
            <w:tcW w:w="2689" w:type="dxa"/>
            <w:tcBorders>
              <w:top w:val="nil"/>
              <w:left w:val="nil"/>
              <w:bottom w:val="single" w:sz="8" w:space="0" w:color="C2D69B"/>
              <w:right w:val="single" w:sz="8" w:space="0" w:color="C2D69B"/>
            </w:tcBorders>
            <w:shd w:val="clear" w:color="auto" w:fill="auto"/>
            <w:vAlign w:val="center"/>
            <w:hideMark/>
          </w:tcPr>
          <w:p w14:paraId="2D1622BC" w14:textId="77777777" w:rsidR="005F3FC5" w:rsidRPr="005F3FC5" w:rsidRDefault="005F3FC5" w:rsidP="005F3FC5">
            <w:pPr>
              <w:widowControl/>
              <w:jc w:val="center"/>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San Cristóbal</w:t>
            </w:r>
          </w:p>
        </w:tc>
        <w:tc>
          <w:tcPr>
            <w:tcW w:w="1597" w:type="dxa"/>
            <w:tcBorders>
              <w:top w:val="nil"/>
              <w:left w:val="nil"/>
              <w:bottom w:val="single" w:sz="8" w:space="0" w:color="C2D69B"/>
              <w:right w:val="single" w:sz="8" w:space="0" w:color="C2D69B"/>
            </w:tcBorders>
            <w:shd w:val="clear" w:color="auto" w:fill="auto"/>
            <w:noWrap/>
            <w:vAlign w:val="center"/>
            <w:hideMark/>
          </w:tcPr>
          <w:p w14:paraId="453F5160" w14:textId="77777777" w:rsidR="005F3FC5" w:rsidRPr="005F3FC5" w:rsidRDefault="005F3FC5" w:rsidP="005F3FC5">
            <w:pPr>
              <w:widowControl/>
              <w:jc w:val="right"/>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9,35</w:t>
            </w:r>
          </w:p>
        </w:tc>
      </w:tr>
      <w:tr w:rsidR="005F3FC5" w:rsidRPr="005F3FC5" w14:paraId="42D17815" w14:textId="77777777" w:rsidTr="00F047CE">
        <w:trPr>
          <w:trHeight w:val="174"/>
          <w:jc w:val="center"/>
        </w:trPr>
        <w:tc>
          <w:tcPr>
            <w:tcW w:w="1597" w:type="dxa"/>
            <w:tcBorders>
              <w:top w:val="nil"/>
              <w:left w:val="single" w:sz="8" w:space="0" w:color="C2D69B"/>
              <w:bottom w:val="single" w:sz="8" w:space="0" w:color="C2D69B"/>
              <w:right w:val="single" w:sz="8" w:space="0" w:color="C2D69B"/>
            </w:tcBorders>
            <w:shd w:val="clear" w:color="000000" w:fill="EAF1DD"/>
            <w:vAlign w:val="center"/>
            <w:hideMark/>
          </w:tcPr>
          <w:p w14:paraId="0D379F15" w14:textId="77777777" w:rsidR="005F3FC5" w:rsidRPr="005F3FC5" w:rsidRDefault="005F3FC5" w:rsidP="005F3FC5">
            <w:pPr>
              <w:widowControl/>
              <w:jc w:val="center"/>
              <w:rPr>
                <w:rFonts w:ascii="Arial" w:eastAsia="Times New Roman" w:hAnsi="Arial" w:cs="Arial"/>
                <w:b/>
                <w:bCs/>
                <w:color w:val="000000"/>
                <w:sz w:val="18"/>
                <w:szCs w:val="18"/>
                <w:lang w:eastAsia="es-CO"/>
              </w:rPr>
            </w:pPr>
            <w:r w:rsidRPr="005F3FC5">
              <w:rPr>
                <w:rFonts w:ascii="Arial" w:eastAsia="Times New Roman" w:hAnsi="Arial" w:cs="Arial"/>
                <w:b/>
                <w:bCs/>
                <w:color w:val="000000"/>
                <w:sz w:val="18"/>
                <w:szCs w:val="18"/>
                <w:lang w:eastAsia="es-CO"/>
              </w:rPr>
              <w:t>5</w:t>
            </w:r>
          </w:p>
        </w:tc>
        <w:tc>
          <w:tcPr>
            <w:tcW w:w="2689" w:type="dxa"/>
            <w:tcBorders>
              <w:top w:val="nil"/>
              <w:left w:val="nil"/>
              <w:bottom w:val="single" w:sz="8" w:space="0" w:color="C2D69B"/>
              <w:right w:val="single" w:sz="8" w:space="0" w:color="C2D69B"/>
            </w:tcBorders>
            <w:shd w:val="clear" w:color="000000" w:fill="EAF1DD"/>
            <w:vAlign w:val="center"/>
            <w:hideMark/>
          </w:tcPr>
          <w:p w14:paraId="29DEAA7E" w14:textId="77777777" w:rsidR="005F3FC5" w:rsidRPr="005F3FC5" w:rsidRDefault="005F3FC5" w:rsidP="005F3FC5">
            <w:pPr>
              <w:widowControl/>
              <w:jc w:val="center"/>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 xml:space="preserve">Usme </w:t>
            </w:r>
          </w:p>
        </w:tc>
        <w:tc>
          <w:tcPr>
            <w:tcW w:w="1597" w:type="dxa"/>
            <w:tcBorders>
              <w:top w:val="nil"/>
              <w:left w:val="nil"/>
              <w:bottom w:val="single" w:sz="8" w:space="0" w:color="C2D69B"/>
              <w:right w:val="single" w:sz="8" w:space="0" w:color="C2D69B"/>
            </w:tcBorders>
            <w:shd w:val="clear" w:color="000000" w:fill="EAF1DD"/>
            <w:noWrap/>
            <w:vAlign w:val="center"/>
            <w:hideMark/>
          </w:tcPr>
          <w:p w14:paraId="5E3F70A6" w14:textId="77777777" w:rsidR="005F3FC5" w:rsidRPr="005F3FC5" w:rsidRDefault="005F3FC5" w:rsidP="005F3FC5">
            <w:pPr>
              <w:widowControl/>
              <w:jc w:val="right"/>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5,78</w:t>
            </w:r>
          </w:p>
        </w:tc>
      </w:tr>
      <w:tr w:rsidR="005F3FC5" w:rsidRPr="005F3FC5" w14:paraId="0F00347D" w14:textId="77777777" w:rsidTr="00F047CE">
        <w:trPr>
          <w:trHeight w:val="174"/>
          <w:jc w:val="center"/>
        </w:trPr>
        <w:tc>
          <w:tcPr>
            <w:tcW w:w="1597" w:type="dxa"/>
            <w:tcBorders>
              <w:top w:val="nil"/>
              <w:left w:val="single" w:sz="8" w:space="0" w:color="C2D69B"/>
              <w:bottom w:val="single" w:sz="8" w:space="0" w:color="C2D69B"/>
              <w:right w:val="single" w:sz="8" w:space="0" w:color="C2D69B"/>
            </w:tcBorders>
            <w:shd w:val="clear" w:color="auto" w:fill="auto"/>
            <w:vAlign w:val="center"/>
            <w:hideMark/>
          </w:tcPr>
          <w:p w14:paraId="78F8870E" w14:textId="77777777" w:rsidR="005F3FC5" w:rsidRPr="005F3FC5" w:rsidRDefault="005F3FC5" w:rsidP="005F3FC5">
            <w:pPr>
              <w:widowControl/>
              <w:jc w:val="center"/>
              <w:rPr>
                <w:rFonts w:ascii="Arial" w:eastAsia="Times New Roman" w:hAnsi="Arial" w:cs="Arial"/>
                <w:b/>
                <w:bCs/>
                <w:color w:val="000000"/>
                <w:sz w:val="18"/>
                <w:szCs w:val="18"/>
                <w:lang w:eastAsia="es-CO"/>
              </w:rPr>
            </w:pPr>
            <w:r w:rsidRPr="005F3FC5">
              <w:rPr>
                <w:rFonts w:ascii="Arial" w:eastAsia="Times New Roman" w:hAnsi="Arial" w:cs="Arial"/>
                <w:b/>
                <w:bCs/>
                <w:color w:val="000000"/>
                <w:sz w:val="18"/>
                <w:szCs w:val="18"/>
                <w:lang w:eastAsia="es-CO"/>
              </w:rPr>
              <w:t>6</w:t>
            </w:r>
          </w:p>
        </w:tc>
        <w:tc>
          <w:tcPr>
            <w:tcW w:w="2689" w:type="dxa"/>
            <w:tcBorders>
              <w:top w:val="nil"/>
              <w:left w:val="nil"/>
              <w:bottom w:val="single" w:sz="8" w:space="0" w:color="C2D69B"/>
              <w:right w:val="single" w:sz="8" w:space="0" w:color="C2D69B"/>
            </w:tcBorders>
            <w:shd w:val="clear" w:color="auto" w:fill="auto"/>
            <w:vAlign w:val="center"/>
            <w:hideMark/>
          </w:tcPr>
          <w:p w14:paraId="71622496" w14:textId="77777777" w:rsidR="005F3FC5" w:rsidRPr="005F3FC5" w:rsidRDefault="005F3FC5" w:rsidP="005F3FC5">
            <w:pPr>
              <w:widowControl/>
              <w:jc w:val="center"/>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 xml:space="preserve">Tunjuelito </w:t>
            </w:r>
          </w:p>
        </w:tc>
        <w:tc>
          <w:tcPr>
            <w:tcW w:w="1597" w:type="dxa"/>
            <w:tcBorders>
              <w:top w:val="nil"/>
              <w:left w:val="nil"/>
              <w:bottom w:val="single" w:sz="8" w:space="0" w:color="C2D69B"/>
              <w:right w:val="single" w:sz="8" w:space="0" w:color="C2D69B"/>
            </w:tcBorders>
            <w:shd w:val="clear" w:color="auto" w:fill="auto"/>
            <w:noWrap/>
            <w:vAlign w:val="center"/>
            <w:hideMark/>
          </w:tcPr>
          <w:p w14:paraId="5D227C1C" w14:textId="77777777" w:rsidR="005F3FC5" w:rsidRPr="005F3FC5" w:rsidRDefault="005F3FC5" w:rsidP="005F3FC5">
            <w:pPr>
              <w:widowControl/>
              <w:jc w:val="right"/>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3,35</w:t>
            </w:r>
          </w:p>
        </w:tc>
      </w:tr>
      <w:tr w:rsidR="005F3FC5" w:rsidRPr="005F3FC5" w14:paraId="09B0CE5E" w14:textId="77777777" w:rsidTr="00F047CE">
        <w:trPr>
          <w:trHeight w:val="174"/>
          <w:jc w:val="center"/>
        </w:trPr>
        <w:tc>
          <w:tcPr>
            <w:tcW w:w="1597" w:type="dxa"/>
            <w:tcBorders>
              <w:top w:val="nil"/>
              <w:left w:val="single" w:sz="8" w:space="0" w:color="C2D69B"/>
              <w:bottom w:val="single" w:sz="8" w:space="0" w:color="C2D69B"/>
              <w:right w:val="single" w:sz="8" w:space="0" w:color="C2D69B"/>
            </w:tcBorders>
            <w:shd w:val="clear" w:color="000000" w:fill="EAF1DD"/>
            <w:vAlign w:val="center"/>
            <w:hideMark/>
          </w:tcPr>
          <w:p w14:paraId="15EA4B9F" w14:textId="77777777" w:rsidR="005F3FC5" w:rsidRPr="005F3FC5" w:rsidRDefault="005F3FC5" w:rsidP="005F3FC5">
            <w:pPr>
              <w:widowControl/>
              <w:jc w:val="center"/>
              <w:rPr>
                <w:rFonts w:ascii="Arial" w:eastAsia="Times New Roman" w:hAnsi="Arial" w:cs="Arial"/>
                <w:b/>
                <w:bCs/>
                <w:color w:val="000000"/>
                <w:sz w:val="18"/>
                <w:szCs w:val="18"/>
                <w:lang w:eastAsia="es-CO"/>
              </w:rPr>
            </w:pPr>
            <w:r w:rsidRPr="005F3FC5">
              <w:rPr>
                <w:rFonts w:ascii="Arial" w:eastAsia="Times New Roman" w:hAnsi="Arial" w:cs="Arial"/>
                <w:b/>
                <w:bCs/>
                <w:color w:val="000000"/>
                <w:sz w:val="18"/>
                <w:szCs w:val="18"/>
                <w:lang w:eastAsia="es-CO"/>
              </w:rPr>
              <w:t>7</w:t>
            </w:r>
          </w:p>
        </w:tc>
        <w:tc>
          <w:tcPr>
            <w:tcW w:w="2689" w:type="dxa"/>
            <w:tcBorders>
              <w:top w:val="nil"/>
              <w:left w:val="nil"/>
              <w:bottom w:val="single" w:sz="8" w:space="0" w:color="C2D69B"/>
              <w:right w:val="single" w:sz="8" w:space="0" w:color="C2D69B"/>
            </w:tcBorders>
            <w:shd w:val="clear" w:color="000000" w:fill="EAF1DD"/>
            <w:vAlign w:val="center"/>
            <w:hideMark/>
          </w:tcPr>
          <w:p w14:paraId="5863CCAE" w14:textId="77777777" w:rsidR="005F3FC5" w:rsidRPr="005F3FC5" w:rsidRDefault="005F3FC5" w:rsidP="005F3FC5">
            <w:pPr>
              <w:widowControl/>
              <w:jc w:val="center"/>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Bosa</w:t>
            </w:r>
          </w:p>
        </w:tc>
        <w:tc>
          <w:tcPr>
            <w:tcW w:w="1597" w:type="dxa"/>
            <w:tcBorders>
              <w:top w:val="nil"/>
              <w:left w:val="nil"/>
              <w:bottom w:val="single" w:sz="8" w:space="0" w:color="C2D69B"/>
              <w:right w:val="single" w:sz="8" w:space="0" w:color="C2D69B"/>
            </w:tcBorders>
            <w:shd w:val="clear" w:color="000000" w:fill="EAF1DD"/>
            <w:noWrap/>
            <w:vAlign w:val="center"/>
            <w:hideMark/>
          </w:tcPr>
          <w:p w14:paraId="07B018B7" w14:textId="77777777" w:rsidR="005F3FC5" w:rsidRPr="005F3FC5" w:rsidRDefault="005F3FC5" w:rsidP="005F3FC5">
            <w:pPr>
              <w:widowControl/>
              <w:jc w:val="right"/>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11,27</w:t>
            </w:r>
          </w:p>
        </w:tc>
      </w:tr>
      <w:tr w:rsidR="005F3FC5" w:rsidRPr="005F3FC5" w14:paraId="514C817C" w14:textId="77777777" w:rsidTr="00F047CE">
        <w:trPr>
          <w:trHeight w:val="174"/>
          <w:jc w:val="center"/>
        </w:trPr>
        <w:tc>
          <w:tcPr>
            <w:tcW w:w="1597" w:type="dxa"/>
            <w:tcBorders>
              <w:top w:val="nil"/>
              <w:left w:val="single" w:sz="8" w:space="0" w:color="C2D69B"/>
              <w:bottom w:val="single" w:sz="8" w:space="0" w:color="C2D69B"/>
              <w:right w:val="single" w:sz="8" w:space="0" w:color="C2D69B"/>
            </w:tcBorders>
            <w:shd w:val="clear" w:color="auto" w:fill="auto"/>
            <w:vAlign w:val="center"/>
            <w:hideMark/>
          </w:tcPr>
          <w:p w14:paraId="5EE9B43A" w14:textId="77777777" w:rsidR="005F3FC5" w:rsidRPr="005F3FC5" w:rsidRDefault="005F3FC5" w:rsidP="005F3FC5">
            <w:pPr>
              <w:widowControl/>
              <w:jc w:val="center"/>
              <w:rPr>
                <w:rFonts w:ascii="Arial" w:eastAsia="Times New Roman" w:hAnsi="Arial" w:cs="Arial"/>
                <w:b/>
                <w:bCs/>
                <w:color w:val="000000"/>
                <w:sz w:val="18"/>
                <w:szCs w:val="18"/>
                <w:lang w:eastAsia="es-CO"/>
              </w:rPr>
            </w:pPr>
            <w:r w:rsidRPr="005F3FC5">
              <w:rPr>
                <w:rFonts w:ascii="Arial" w:eastAsia="Times New Roman" w:hAnsi="Arial" w:cs="Arial"/>
                <w:b/>
                <w:bCs/>
                <w:color w:val="000000"/>
                <w:sz w:val="18"/>
                <w:szCs w:val="18"/>
                <w:lang w:eastAsia="es-CO"/>
              </w:rPr>
              <w:t>8</w:t>
            </w:r>
          </w:p>
        </w:tc>
        <w:tc>
          <w:tcPr>
            <w:tcW w:w="2689" w:type="dxa"/>
            <w:tcBorders>
              <w:top w:val="nil"/>
              <w:left w:val="nil"/>
              <w:bottom w:val="single" w:sz="8" w:space="0" w:color="C2D69B"/>
              <w:right w:val="single" w:sz="8" w:space="0" w:color="C2D69B"/>
            </w:tcBorders>
            <w:shd w:val="clear" w:color="auto" w:fill="auto"/>
            <w:vAlign w:val="center"/>
            <w:hideMark/>
          </w:tcPr>
          <w:p w14:paraId="46B40B3B" w14:textId="77777777" w:rsidR="005F3FC5" w:rsidRPr="005F3FC5" w:rsidRDefault="005F3FC5" w:rsidP="005F3FC5">
            <w:pPr>
              <w:widowControl/>
              <w:jc w:val="center"/>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Kennedy</w:t>
            </w:r>
          </w:p>
        </w:tc>
        <w:tc>
          <w:tcPr>
            <w:tcW w:w="1597" w:type="dxa"/>
            <w:tcBorders>
              <w:top w:val="nil"/>
              <w:left w:val="nil"/>
              <w:bottom w:val="single" w:sz="8" w:space="0" w:color="C2D69B"/>
              <w:right w:val="single" w:sz="8" w:space="0" w:color="C2D69B"/>
            </w:tcBorders>
            <w:shd w:val="clear" w:color="auto" w:fill="auto"/>
            <w:noWrap/>
            <w:vAlign w:val="center"/>
            <w:hideMark/>
          </w:tcPr>
          <w:p w14:paraId="041FC16F" w14:textId="77777777" w:rsidR="005F3FC5" w:rsidRPr="005F3FC5" w:rsidRDefault="005F3FC5" w:rsidP="005F3FC5">
            <w:pPr>
              <w:widowControl/>
              <w:jc w:val="right"/>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49,1</w:t>
            </w:r>
          </w:p>
        </w:tc>
      </w:tr>
      <w:tr w:rsidR="005F3FC5" w:rsidRPr="005F3FC5" w14:paraId="4D364741" w14:textId="77777777" w:rsidTr="00F047CE">
        <w:trPr>
          <w:trHeight w:val="174"/>
          <w:jc w:val="center"/>
        </w:trPr>
        <w:tc>
          <w:tcPr>
            <w:tcW w:w="1597" w:type="dxa"/>
            <w:tcBorders>
              <w:top w:val="nil"/>
              <w:left w:val="single" w:sz="8" w:space="0" w:color="C2D69B"/>
              <w:bottom w:val="single" w:sz="8" w:space="0" w:color="C2D69B"/>
              <w:right w:val="single" w:sz="8" w:space="0" w:color="C2D69B"/>
            </w:tcBorders>
            <w:shd w:val="clear" w:color="000000" w:fill="EAF1DD"/>
            <w:vAlign w:val="center"/>
            <w:hideMark/>
          </w:tcPr>
          <w:p w14:paraId="7F105ACB" w14:textId="77777777" w:rsidR="005F3FC5" w:rsidRPr="005F3FC5" w:rsidRDefault="005F3FC5" w:rsidP="005F3FC5">
            <w:pPr>
              <w:widowControl/>
              <w:jc w:val="center"/>
              <w:rPr>
                <w:rFonts w:ascii="Arial" w:eastAsia="Times New Roman" w:hAnsi="Arial" w:cs="Arial"/>
                <w:b/>
                <w:bCs/>
                <w:color w:val="000000"/>
                <w:sz w:val="18"/>
                <w:szCs w:val="18"/>
                <w:lang w:eastAsia="es-CO"/>
              </w:rPr>
            </w:pPr>
            <w:r w:rsidRPr="005F3FC5">
              <w:rPr>
                <w:rFonts w:ascii="Arial" w:eastAsia="Times New Roman" w:hAnsi="Arial" w:cs="Arial"/>
                <w:b/>
                <w:bCs/>
                <w:color w:val="000000"/>
                <w:sz w:val="18"/>
                <w:szCs w:val="18"/>
                <w:lang w:eastAsia="es-CO"/>
              </w:rPr>
              <w:t>9</w:t>
            </w:r>
          </w:p>
        </w:tc>
        <w:tc>
          <w:tcPr>
            <w:tcW w:w="2689" w:type="dxa"/>
            <w:tcBorders>
              <w:top w:val="nil"/>
              <w:left w:val="nil"/>
              <w:bottom w:val="single" w:sz="8" w:space="0" w:color="C2D69B"/>
              <w:right w:val="single" w:sz="8" w:space="0" w:color="C2D69B"/>
            </w:tcBorders>
            <w:shd w:val="clear" w:color="000000" w:fill="EAF1DD"/>
            <w:vAlign w:val="center"/>
            <w:hideMark/>
          </w:tcPr>
          <w:p w14:paraId="31781B67" w14:textId="77777777" w:rsidR="005F3FC5" w:rsidRPr="005F3FC5" w:rsidRDefault="005F3FC5" w:rsidP="005F3FC5">
            <w:pPr>
              <w:widowControl/>
              <w:jc w:val="center"/>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Fontibón</w:t>
            </w:r>
          </w:p>
        </w:tc>
        <w:tc>
          <w:tcPr>
            <w:tcW w:w="1597" w:type="dxa"/>
            <w:tcBorders>
              <w:top w:val="nil"/>
              <w:left w:val="nil"/>
              <w:bottom w:val="single" w:sz="8" w:space="0" w:color="C2D69B"/>
              <w:right w:val="single" w:sz="8" w:space="0" w:color="C2D69B"/>
            </w:tcBorders>
            <w:shd w:val="clear" w:color="000000" w:fill="EAF1DD"/>
            <w:noWrap/>
            <w:vAlign w:val="center"/>
            <w:hideMark/>
          </w:tcPr>
          <w:p w14:paraId="67C0096B" w14:textId="77777777" w:rsidR="005F3FC5" w:rsidRPr="005F3FC5" w:rsidRDefault="005F3FC5" w:rsidP="005F3FC5">
            <w:pPr>
              <w:widowControl/>
              <w:jc w:val="right"/>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18,22</w:t>
            </w:r>
          </w:p>
        </w:tc>
      </w:tr>
      <w:tr w:rsidR="005F3FC5" w:rsidRPr="005F3FC5" w14:paraId="3BC722B5" w14:textId="77777777" w:rsidTr="00F047CE">
        <w:trPr>
          <w:trHeight w:val="174"/>
          <w:jc w:val="center"/>
        </w:trPr>
        <w:tc>
          <w:tcPr>
            <w:tcW w:w="1597" w:type="dxa"/>
            <w:tcBorders>
              <w:top w:val="nil"/>
              <w:left w:val="single" w:sz="8" w:space="0" w:color="C2D69B"/>
              <w:bottom w:val="single" w:sz="8" w:space="0" w:color="C2D69B"/>
              <w:right w:val="single" w:sz="8" w:space="0" w:color="C2D69B"/>
            </w:tcBorders>
            <w:shd w:val="clear" w:color="auto" w:fill="auto"/>
            <w:vAlign w:val="center"/>
            <w:hideMark/>
          </w:tcPr>
          <w:p w14:paraId="36586C58" w14:textId="77777777" w:rsidR="005F3FC5" w:rsidRPr="005F3FC5" w:rsidRDefault="005F3FC5" w:rsidP="005F3FC5">
            <w:pPr>
              <w:widowControl/>
              <w:jc w:val="center"/>
              <w:rPr>
                <w:rFonts w:ascii="Arial" w:eastAsia="Times New Roman" w:hAnsi="Arial" w:cs="Arial"/>
                <w:b/>
                <w:bCs/>
                <w:color w:val="000000"/>
                <w:sz w:val="18"/>
                <w:szCs w:val="18"/>
                <w:lang w:eastAsia="es-CO"/>
              </w:rPr>
            </w:pPr>
            <w:r w:rsidRPr="005F3FC5">
              <w:rPr>
                <w:rFonts w:ascii="Arial" w:eastAsia="Times New Roman" w:hAnsi="Arial" w:cs="Arial"/>
                <w:b/>
                <w:bCs/>
                <w:color w:val="000000"/>
                <w:sz w:val="18"/>
                <w:szCs w:val="18"/>
                <w:lang w:eastAsia="es-CO"/>
              </w:rPr>
              <w:t>10</w:t>
            </w:r>
          </w:p>
        </w:tc>
        <w:tc>
          <w:tcPr>
            <w:tcW w:w="2689" w:type="dxa"/>
            <w:tcBorders>
              <w:top w:val="nil"/>
              <w:left w:val="nil"/>
              <w:bottom w:val="single" w:sz="8" w:space="0" w:color="C2D69B"/>
              <w:right w:val="single" w:sz="8" w:space="0" w:color="C2D69B"/>
            </w:tcBorders>
            <w:shd w:val="clear" w:color="auto" w:fill="auto"/>
            <w:vAlign w:val="center"/>
            <w:hideMark/>
          </w:tcPr>
          <w:p w14:paraId="79413CBD" w14:textId="77777777" w:rsidR="005F3FC5" w:rsidRPr="005F3FC5" w:rsidRDefault="005F3FC5" w:rsidP="005F3FC5">
            <w:pPr>
              <w:widowControl/>
              <w:jc w:val="center"/>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Engativá</w:t>
            </w:r>
          </w:p>
        </w:tc>
        <w:tc>
          <w:tcPr>
            <w:tcW w:w="1597" w:type="dxa"/>
            <w:tcBorders>
              <w:top w:val="nil"/>
              <w:left w:val="nil"/>
              <w:bottom w:val="single" w:sz="8" w:space="0" w:color="C2D69B"/>
              <w:right w:val="single" w:sz="8" w:space="0" w:color="C2D69B"/>
            </w:tcBorders>
            <w:shd w:val="clear" w:color="auto" w:fill="auto"/>
            <w:noWrap/>
            <w:vAlign w:val="center"/>
            <w:hideMark/>
          </w:tcPr>
          <w:p w14:paraId="56C41785" w14:textId="77777777" w:rsidR="005F3FC5" w:rsidRPr="005F3FC5" w:rsidRDefault="005F3FC5" w:rsidP="005F3FC5">
            <w:pPr>
              <w:widowControl/>
              <w:jc w:val="right"/>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52,06</w:t>
            </w:r>
          </w:p>
        </w:tc>
      </w:tr>
      <w:tr w:rsidR="005F3FC5" w:rsidRPr="005F3FC5" w14:paraId="1E480E24" w14:textId="77777777" w:rsidTr="00F047CE">
        <w:trPr>
          <w:trHeight w:val="174"/>
          <w:jc w:val="center"/>
        </w:trPr>
        <w:tc>
          <w:tcPr>
            <w:tcW w:w="1597" w:type="dxa"/>
            <w:tcBorders>
              <w:top w:val="nil"/>
              <w:left w:val="single" w:sz="8" w:space="0" w:color="C2D69B"/>
              <w:bottom w:val="single" w:sz="8" w:space="0" w:color="C2D69B"/>
              <w:right w:val="single" w:sz="8" w:space="0" w:color="C2D69B"/>
            </w:tcBorders>
            <w:shd w:val="clear" w:color="000000" w:fill="EAF1DD"/>
            <w:vAlign w:val="center"/>
            <w:hideMark/>
          </w:tcPr>
          <w:p w14:paraId="618B47FA" w14:textId="77777777" w:rsidR="005F3FC5" w:rsidRPr="005F3FC5" w:rsidRDefault="005F3FC5" w:rsidP="005F3FC5">
            <w:pPr>
              <w:widowControl/>
              <w:jc w:val="center"/>
              <w:rPr>
                <w:rFonts w:ascii="Arial" w:eastAsia="Times New Roman" w:hAnsi="Arial" w:cs="Arial"/>
                <w:b/>
                <w:bCs/>
                <w:color w:val="000000"/>
                <w:sz w:val="18"/>
                <w:szCs w:val="18"/>
                <w:lang w:eastAsia="es-CO"/>
              </w:rPr>
            </w:pPr>
            <w:r w:rsidRPr="005F3FC5">
              <w:rPr>
                <w:rFonts w:ascii="Arial" w:eastAsia="Times New Roman" w:hAnsi="Arial" w:cs="Arial"/>
                <w:b/>
                <w:bCs/>
                <w:color w:val="000000"/>
                <w:sz w:val="18"/>
                <w:szCs w:val="18"/>
                <w:lang w:eastAsia="es-CO"/>
              </w:rPr>
              <w:t>11</w:t>
            </w:r>
          </w:p>
        </w:tc>
        <w:tc>
          <w:tcPr>
            <w:tcW w:w="2689" w:type="dxa"/>
            <w:tcBorders>
              <w:top w:val="nil"/>
              <w:left w:val="nil"/>
              <w:bottom w:val="single" w:sz="8" w:space="0" w:color="C2D69B"/>
              <w:right w:val="single" w:sz="8" w:space="0" w:color="C2D69B"/>
            </w:tcBorders>
            <w:shd w:val="clear" w:color="000000" w:fill="EAF1DD"/>
            <w:vAlign w:val="center"/>
            <w:hideMark/>
          </w:tcPr>
          <w:p w14:paraId="375533F0" w14:textId="77777777" w:rsidR="005F3FC5" w:rsidRPr="005F3FC5" w:rsidRDefault="005F3FC5" w:rsidP="005F3FC5">
            <w:pPr>
              <w:widowControl/>
              <w:jc w:val="center"/>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Suba</w:t>
            </w:r>
          </w:p>
        </w:tc>
        <w:tc>
          <w:tcPr>
            <w:tcW w:w="1597" w:type="dxa"/>
            <w:tcBorders>
              <w:top w:val="nil"/>
              <w:left w:val="nil"/>
              <w:bottom w:val="single" w:sz="8" w:space="0" w:color="C2D69B"/>
              <w:right w:val="single" w:sz="8" w:space="0" w:color="C2D69B"/>
            </w:tcBorders>
            <w:shd w:val="clear" w:color="000000" w:fill="EAF1DD"/>
            <w:noWrap/>
            <w:vAlign w:val="center"/>
            <w:hideMark/>
          </w:tcPr>
          <w:p w14:paraId="5AB64A2A" w14:textId="77777777" w:rsidR="005F3FC5" w:rsidRPr="005F3FC5" w:rsidRDefault="005F3FC5" w:rsidP="005F3FC5">
            <w:pPr>
              <w:widowControl/>
              <w:jc w:val="right"/>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73,05</w:t>
            </w:r>
          </w:p>
        </w:tc>
      </w:tr>
      <w:tr w:rsidR="005F3FC5" w:rsidRPr="005F3FC5" w14:paraId="0AAC3DCC" w14:textId="77777777" w:rsidTr="00F047CE">
        <w:trPr>
          <w:trHeight w:val="174"/>
          <w:jc w:val="center"/>
        </w:trPr>
        <w:tc>
          <w:tcPr>
            <w:tcW w:w="1597" w:type="dxa"/>
            <w:tcBorders>
              <w:top w:val="nil"/>
              <w:left w:val="single" w:sz="8" w:space="0" w:color="C2D69B"/>
              <w:bottom w:val="single" w:sz="8" w:space="0" w:color="C2D69B"/>
              <w:right w:val="single" w:sz="8" w:space="0" w:color="C2D69B"/>
            </w:tcBorders>
            <w:shd w:val="clear" w:color="auto" w:fill="auto"/>
            <w:vAlign w:val="center"/>
            <w:hideMark/>
          </w:tcPr>
          <w:p w14:paraId="4D534F99" w14:textId="77777777" w:rsidR="005F3FC5" w:rsidRPr="005F3FC5" w:rsidRDefault="005F3FC5" w:rsidP="005F3FC5">
            <w:pPr>
              <w:widowControl/>
              <w:jc w:val="center"/>
              <w:rPr>
                <w:rFonts w:ascii="Arial" w:eastAsia="Times New Roman" w:hAnsi="Arial" w:cs="Arial"/>
                <w:b/>
                <w:bCs/>
                <w:color w:val="000000"/>
                <w:sz w:val="18"/>
                <w:szCs w:val="18"/>
                <w:lang w:eastAsia="es-CO"/>
              </w:rPr>
            </w:pPr>
            <w:r w:rsidRPr="005F3FC5">
              <w:rPr>
                <w:rFonts w:ascii="Arial" w:eastAsia="Times New Roman" w:hAnsi="Arial" w:cs="Arial"/>
                <w:b/>
                <w:bCs/>
                <w:color w:val="000000"/>
                <w:sz w:val="18"/>
                <w:szCs w:val="18"/>
                <w:lang w:eastAsia="es-CO"/>
              </w:rPr>
              <w:t>12</w:t>
            </w:r>
          </w:p>
        </w:tc>
        <w:tc>
          <w:tcPr>
            <w:tcW w:w="2689" w:type="dxa"/>
            <w:tcBorders>
              <w:top w:val="nil"/>
              <w:left w:val="nil"/>
              <w:bottom w:val="single" w:sz="8" w:space="0" w:color="C2D69B"/>
              <w:right w:val="single" w:sz="8" w:space="0" w:color="C2D69B"/>
            </w:tcBorders>
            <w:shd w:val="clear" w:color="auto" w:fill="auto"/>
            <w:vAlign w:val="center"/>
            <w:hideMark/>
          </w:tcPr>
          <w:p w14:paraId="1021763A" w14:textId="77777777" w:rsidR="005F3FC5" w:rsidRPr="005F3FC5" w:rsidRDefault="005F3FC5" w:rsidP="005F3FC5">
            <w:pPr>
              <w:widowControl/>
              <w:jc w:val="center"/>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Barrios Unidos</w:t>
            </w:r>
          </w:p>
        </w:tc>
        <w:tc>
          <w:tcPr>
            <w:tcW w:w="1597" w:type="dxa"/>
            <w:tcBorders>
              <w:top w:val="nil"/>
              <w:left w:val="nil"/>
              <w:bottom w:val="single" w:sz="8" w:space="0" w:color="C2D69B"/>
              <w:right w:val="single" w:sz="8" w:space="0" w:color="C2D69B"/>
            </w:tcBorders>
            <w:shd w:val="clear" w:color="auto" w:fill="auto"/>
            <w:noWrap/>
            <w:vAlign w:val="center"/>
            <w:hideMark/>
          </w:tcPr>
          <w:p w14:paraId="6EC15A25" w14:textId="77777777" w:rsidR="005F3FC5" w:rsidRPr="005F3FC5" w:rsidRDefault="005F3FC5" w:rsidP="005F3FC5">
            <w:pPr>
              <w:widowControl/>
              <w:jc w:val="right"/>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17,12</w:t>
            </w:r>
          </w:p>
        </w:tc>
      </w:tr>
      <w:tr w:rsidR="005F3FC5" w:rsidRPr="005F3FC5" w14:paraId="336E046C" w14:textId="77777777" w:rsidTr="00F047CE">
        <w:trPr>
          <w:trHeight w:val="174"/>
          <w:jc w:val="center"/>
        </w:trPr>
        <w:tc>
          <w:tcPr>
            <w:tcW w:w="1597" w:type="dxa"/>
            <w:tcBorders>
              <w:top w:val="nil"/>
              <w:left w:val="single" w:sz="8" w:space="0" w:color="C2D69B"/>
              <w:bottom w:val="single" w:sz="8" w:space="0" w:color="C2D69B"/>
              <w:right w:val="single" w:sz="8" w:space="0" w:color="C2D69B"/>
            </w:tcBorders>
            <w:shd w:val="clear" w:color="000000" w:fill="EAF1DD"/>
            <w:vAlign w:val="center"/>
            <w:hideMark/>
          </w:tcPr>
          <w:p w14:paraId="0CCB746F" w14:textId="77777777" w:rsidR="005F3FC5" w:rsidRPr="005F3FC5" w:rsidRDefault="005F3FC5" w:rsidP="005F3FC5">
            <w:pPr>
              <w:widowControl/>
              <w:jc w:val="center"/>
              <w:rPr>
                <w:rFonts w:ascii="Arial" w:eastAsia="Times New Roman" w:hAnsi="Arial" w:cs="Arial"/>
                <w:b/>
                <w:bCs/>
                <w:color w:val="000000"/>
                <w:sz w:val="18"/>
                <w:szCs w:val="18"/>
                <w:lang w:eastAsia="es-CO"/>
              </w:rPr>
            </w:pPr>
            <w:r w:rsidRPr="005F3FC5">
              <w:rPr>
                <w:rFonts w:ascii="Arial" w:eastAsia="Times New Roman" w:hAnsi="Arial" w:cs="Arial"/>
                <w:b/>
                <w:bCs/>
                <w:color w:val="000000"/>
                <w:sz w:val="18"/>
                <w:szCs w:val="18"/>
                <w:lang w:eastAsia="es-CO"/>
              </w:rPr>
              <w:t>13</w:t>
            </w:r>
          </w:p>
        </w:tc>
        <w:tc>
          <w:tcPr>
            <w:tcW w:w="2689" w:type="dxa"/>
            <w:tcBorders>
              <w:top w:val="nil"/>
              <w:left w:val="nil"/>
              <w:bottom w:val="single" w:sz="8" w:space="0" w:color="C2D69B"/>
              <w:right w:val="single" w:sz="8" w:space="0" w:color="C2D69B"/>
            </w:tcBorders>
            <w:shd w:val="clear" w:color="000000" w:fill="EAF1DD"/>
            <w:vAlign w:val="center"/>
            <w:hideMark/>
          </w:tcPr>
          <w:p w14:paraId="743E7813" w14:textId="77777777" w:rsidR="005F3FC5" w:rsidRPr="005F3FC5" w:rsidRDefault="005F3FC5" w:rsidP="005F3FC5">
            <w:pPr>
              <w:widowControl/>
              <w:jc w:val="center"/>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Teusaquillo</w:t>
            </w:r>
          </w:p>
        </w:tc>
        <w:tc>
          <w:tcPr>
            <w:tcW w:w="1597" w:type="dxa"/>
            <w:tcBorders>
              <w:top w:val="nil"/>
              <w:left w:val="nil"/>
              <w:bottom w:val="single" w:sz="8" w:space="0" w:color="C2D69B"/>
              <w:right w:val="single" w:sz="8" w:space="0" w:color="C2D69B"/>
            </w:tcBorders>
            <w:shd w:val="clear" w:color="000000" w:fill="EAF1DD"/>
            <w:noWrap/>
            <w:vAlign w:val="center"/>
            <w:hideMark/>
          </w:tcPr>
          <w:p w14:paraId="1B91621F" w14:textId="77777777" w:rsidR="005F3FC5" w:rsidRPr="005F3FC5" w:rsidRDefault="005F3FC5" w:rsidP="005F3FC5">
            <w:pPr>
              <w:widowControl/>
              <w:jc w:val="right"/>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15,89</w:t>
            </w:r>
          </w:p>
        </w:tc>
      </w:tr>
      <w:tr w:rsidR="005F3FC5" w:rsidRPr="005F3FC5" w14:paraId="64281114" w14:textId="77777777" w:rsidTr="00F047CE">
        <w:trPr>
          <w:trHeight w:val="174"/>
          <w:jc w:val="center"/>
        </w:trPr>
        <w:tc>
          <w:tcPr>
            <w:tcW w:w="1597" w:type="dxa"/>
            <w:tcBorders>
              <w:top w:val="nil"/>
              <w:left w:val="single" w:sz="8" w:space="0" w:color="C2D69B"/>
              <w:bottom w:val="single" w:sz="8" w:space="0" w:color="C2D69B"/>
              <w:right w:val="single" w:sz="8" w:space="0" w:color="C2D69B"/>
            </w:tcBorders>
            <w:shd w:val="clear" w:color="auto" w:fill="auto"/>
            <w:vAlign w:val="center"/>
            <w:hideMark/>
          </w:tcPr>
          <w:p w14:paraId="1EAC6FD0" w14:textId="77777777" w:rsidR="005F3FC5" w:rsidRPr="005F3FC5" w:rsidRDefault="005F3FC5" w:rsidP="005F3FC5">
            <w:pPr>
              <w:widowControl/>
              <w:jc w:val="center"/>
              <w:rPr>
                <w:rFonts w:ascii="Arial" w:eastAsia="Times New Roman" w:hAnsi="Arial" w:cs="Arial"/>
                <w:b/>
                <w:bCs/>
                <w:color w:val="000000"/>
                <w:sz w:val="18"/>
                <w:szCs w:val="18"/>
                <w:lang w:eastAsia="es-CO"/>
              </w:rPr>
            </w:pPr>
            <w:r w:rsidRPr="005F3FC5">
              <w:rPr>
                <w:rFonts w:ascii="Arial" w:eastAsia="Times New Roman" w:hAnsi="Arial" w:cs="Arial"/>
                <w:b/>
                <w:bCs/>
                <w:color w:val="000000"/>
                <w:sz w:val="18"/>
                <w:szCs w:val="18"/>
                <w:lang w:eastAsia="es-CO"/>
              </w:rPr>
              <w:t>14</w:t>
            </w:r>
          </w:p>
        </w:tc>
        <w:tc>
          <w:tcPr>
            <w:tcW w:w="2689" w:type="dxa"/>
            <w:tcBorders>
              <w:top w:val="nil"/>
              <w:left w:val="nil"/>
              <w:bottom w:val="single" w:sz="8" w:space="0" w:color="C2D69B"/>
              <w:right w:val="single" w:sz="8" w:space="0" w:color="C2D69B"/>
            </w:tcBorders>
            <w:shd w:val="clear" w:color="auto" w:fill="auto"/>
            <w:vAlign w:val="center"/>
            <w:hideMark/>
          </w:tcPr>
          <w:p w14:paraId="584A4A77" w14:textId="77777777" w:rsidR="005F3FC5" w:rsidRPr="005F3FC5" w:rsidRDefault="005F3FC5" w:rsidP="005F3FC5">
            <w:pPr>
              <w:widowControl/>
              <w:jc w:val="center"/>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Mártires</w:t>
            </w:r>
          </w:p>
        </w:tc>
        <w:tc>
          <w:tcPr>
            <w:tcW w:w="1597" w:type="dxa"/>
            <w:tcBorders>
              <w:top w:val="nil"/>
              <w:left w:val="nil"/>
              <w:bottom w:val="single" w:sz="8" w:space="0" w:color="C2D69B"/>
              <w:right w:val="single" w:sz="8" w:space="0" w:color="C2D69B"/>
            </w:tcBorders>
            <w:shd w:val="clear" w:color="auto" w:fill="auto"/>
            <w:noWrap/>
            <w:vAlign w:val="center"/>
            <w:hideMark/>
          </w:tcPr>
          <w:p w14:paraId="35179125" w14:textId="77777777" w:rsidR="005F3FC5" w:rsidRPr="005F3FC5" w:rsidRDefault="005F3FC5" w:rsidP="005F3FC5">
            <w:pPr>
              <w:widowControl/>
              <w:jc w:val="right"/>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9,64</w:t>
            </w:r>
          </w:p>
        </w:tc>
      </w:tr>
      <w:tr w:rsidR="005F3FC5" w:rsidRPr="005F3FC5" w14:paraId="475B9D72" w14:textId="77777777" w:rsidTr="00F047CE">
        <w:trPr>
          <w:trHeight w:val="174"/>
          <w:jc w:val="center"/>
        </w:trPr>
        <w:tc>
          <w:tcPr>
            <w:tcW w:w="1597" w:type="dxa"/>
            <w:tcBorders>
              <w:top w:val="nil"/>
              <w:left w:val="single" w:sz="8" w:space="0" w:color="C2D69B"/>
              <w:bottom w:val="single" w:sz="8" w:space="0" w:color="C2D69B"/>
              <w:right w:val="single" w:sz="8" w:space="0" w:color="C2D69B"/>
            </w:tcBorders>
            <w:shd w:val="clear" w:color="000000" w:fill="EAF1DD"/>
            <w:vAlign w:val="center"/>
            <w:hideMark/>
          </w:tcPr>
          <w:p w14:paraId="702427E5" w14:textId="77777777" w:rsidR="005F3FC5" w:rsidRPr="005F3FC5" w:rsidRDefault="005F3FC5" w:rsidP="005F3FC5">
            <w:pPr>
              <w:widowControl/>
              <w:jc w:val="center"/>
              <w:rPr>
                <w:rFonts w:ascii="Arial" w:eastAsia="Times New Roman" w:hAnsi="Arial" w:cs="Arial"/>
                <w:b/>
                <w:bCs/>
                <w:color w:val="000000"/>
                <w:sz w:val="18"/>
                <w:szCs w:val="18"/>
                <w:lang w:eastAsia="es-CO"/>
              </w:rPr>
            </w:pPr>
            <w:r w:rsidRPr="005F3FC5">
              <w:rPr>
                <w:rFonts w:ascii="Arial" w:eastAsia="Times New Roman" w:hAnsi="Arial" w:cs="Arial"/>
                <w:b/>
                <w:bCs/>
                <w:color w:val="000000"/>
                <w:sz w:val="18"/>
                <w:szCs w:val="18"/>
                <w:lang w:eastAsia="es-CO"/>
              </w:rPr>
              <w:t>15</w:t>
            </w:r>
          </w:p>
        </w:tc>
        <w:tc>
          <w:tcPr>
            <w:tcW w:w="2689" w:type="dxa"/>
            <w:tcBorders>
              <w:top w:val="nil"/>
              <w:left w:val="nil"/>
              <w:bottom w:val="single" w:sz="8" w:space="0" w:color="C2D69B"/>
              <w:right w:val="single" w:sz="8" w:space="0" w:color="C2D69B"/>
            </w:tcBorders>
            <w:shd w:val="clear" w:color="000000" w:fill="EAF1DD"/>
            <w:vAlign w:val="center"/>
            <w:hideMark/>
          </w:tcPr>
          <w:p w14:paraId="361B7128" w14:textId="77777777" w:rsidR="005F3FC5" w:rsidRPr="005F3FC5" w:rsidRDefault="005F3FC5" w:rsidP="005F3FC5">
            <w:pPr>
              <w:widowControl/>
              <w:jc w:val="center"/>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Antonio Nariño</w:t>
            </w:r>
          </w:p>
        </w:tc>
        <w:tc>
          <w:tcPr>
            <w:tcW w:w="1597" w:type="dxa"/>
            <w:tcBorders>
              <w:top w:val="nil"/>
              <w:left w:val="nil"/>
              <w:bottom w:val="single" w:sz="8" w:space="0" w:color="C2D69B"/>
              <w:right w:val="single" w:sz="8" w:space="0" w:color="C2D69B"/>
            </w:tcBorders>
            <w:shd w:val="clear" w:color="000000" w:fill="EAF1DD"/>
            <w:noWrap/>
            <w:vAlign w:val="center"/>
            <w:hideMark/>
          </w:tcPr>
          <w:p w14:paraId="55D0D3D6" w14:textId="77777777" w:rsidR="005F3FC5" w:rsidRPr="005F3FC5" w:rsidRDefault="005F3FC5" w:rsidP="005F3FC5">
            <w:pPr>
              <w:widowControl/>
              <w:jc w:val="right"/>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4,71</w:t>
            </w:r>
          </w:p>
        </w:tc>
      </w:tr>
      <w:tr w:rsidR="005F3FC5" w:rsidRPr="005F3FC5" w14:paraId="104AE9DA" w14:textId="77777777" w:rsidTr="00F047CE">
        <w:trPr>
          <w:trHeight w:val="174"/>
          <w:jc w:val="center"/>
        </w:trPr>
        <w:tc>
          <w:tcPr>
            <w:tcW w:w="1597" w:type="dxa"/>
            <w:tcBorders>
              <w:top w:val="nil"/>
              <w:left w:val="single" w:sz="8" w:space="0" w:color="C2D69B"/>
              <w:bottom w:val="single" w:sz="8" w:space="0" w:color="C2D69B"/>
              <w:right w:val="single" w:sz="8" w:space="0" w:color="C2D69B"/>
            </w:tcBorders>
            <w:shd w:val="clear" w:color="auto" w:fill="auto"/>
            <w:vAlign w:val="center"/>
            <w:hideMark/>
          </w:tcPr>
          <w:p w14:paraId="20B3FD0D" w14:textId="77777777" w:rsidR="005F3FC5" w:rsidRPr="005F3FC5" w:rsidRDefault="005F3FC5" w:rsidP="005F3FC5">
            <w:pPr>
              <w:widowControl/>
              <w:jc w:val="center"/>
              <w:rPr>
                <w:rFonts w:ascii="Arial" w:eastAsia="Times New Roman" w:hAnsi="Arial" w:cs="Arial"/>
                <w:b/>
                <w:bCs/>
                <w:color w:val="000000"/>
                <w:sz w:val="18"/>
                <w:szCs w:val="18"/>
                <w:lang w:eastAsia="es-CO"/>
              </w:rPr>
            </w:pPr>
            <w:r w:rsidRPr="005F3FC5">
              <w:rPr>
                <w:rFonts w:ascii="Arial" w:eastAsia="Times New Roman" w:hAnsi="Arial" w:cs="Arial"/>
                <w:b/>
                <w:bCs/>
                <w:color w:val="000000"/>
                <w:sz w:val="18"/>
                <w:szCs w:val="18"/>
                <w:lang w:eastAsia="es-CO"/>
              </w:rPr>
              <w:t>16</w:t>
            </w:r>
          </w:p>
        </w:tc>
        <w:tc>
          <w:tcPr>
            <w:tcW w:w="2689" w:type="dxa"/>
            <w:tcBorders>
              <w:top w:val="nil"/>
              <w:left w:val="nil"/>
              <w:bottom w:val="single" w:sz="8" w:space="0" w:color="C2D69B"/>
              <w:right w:val="single" w:sz="8" w:space="0" w:color="C2D69B"/>
            </w:tcBorders>
            <w:shd w:val="clear" w:color="auto" w:fill="auto"/>
            <w:vAlign w:val="center"/>
            <w:hideMark/>
          </w:tcPr>
          <w:p w14:paraId="33FF9F02" w14:textId="77777777" w:rsidR="005F3FC5" w:rsidRPr="005F3FC5" w:rsidRDefault="005F3FC5" w:rsidP="005F3FC5">
            <w:pPr>
              <w:widowControl/>
              <w:jc w:val="center"/>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Puente Aranda</w:t>
            </w:r>
          </w:p>
        </w:tc>
        <w:tc>
          <w:tcPr>
            <w:tcW w:w="1597" w:type="dxa"/>
            <w:tcBorders>
              <w:top w:val="nil"/>
              <w:left w:val="nil"/>
              <w:bottom w:val="single" w:sz="8" w:space="0" w:color="C2D69B"/>
              <w:right w:val="single" w:sz="8" w:space="0" w:color="C2D69B"/>
            </w:tcBorders>
            <w:shd w:val="clear" w:color="auto" w:fill="auto"/>
            <w:noWrap/>
            <w:vAlign w:val="center"/>
            <w:hideMark/>
          </w:tcPr>
          <w:p w14:paraId="7083EDE9" w14:textId="77777777" w:rsidR="005F3FC5" w:rsidRPr="005F3FC5" w:rsidRDefault="005F3FC5" w:rsidP="005F3FC5">
            <w:pPr>
              <w:widowControl/>
              <w:jc w:val="right"/>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32,59</w:t>
            </w:r>
          </w:p>
        </w:tc>
      </w:tr>
      <w:tr w:rsidR="005F3FC5" w:rsidRPr="005F3FC5" w14:paraId="5FBAD4D1" w14:textId="77777777" w:rsidTr="00F047CE">
        <w:trPr>
          <w:trHeight w:val="174"/>
          <w:jc w:val="center"/>
        </w:trPr>
        <w:tc>
          <w:tcPr>
            <w:tcW w:w="1597" w:type="dxa"/>
            <w:tcBorders>
              <w:top w:val="nil"/>
              <w:left w:val="single" w:sz="8" w:space="0" w:color="C2D69B"/>
              <w:bottom w:val="single" w:sz="8" w:space="0" w:color="C2D69B"/>
              <w:right w:val="single" w:sz="8" w:space="0" w:color="C2D69B"/>
            </w:tcBorders>
            <w:shd w:val="clear" w:color="000000" w:fill="EAF1DD"/>
            <w:vAlign w:val="center"/>
            <w:hideMark/>
          </w:tcPr>
          <w:p w14:paraId="24F9FA62" w14:textId="77777777" w:rsidR="005F3FC5" w:rsidRPr="005F3FC5" w:rsidRDefault="005F3FC5" w:rsidP="005F3FC5">
            <w:pPr>
              <w:widowControl/>
              <w:jc w:val="center"/>
              <w:rPr>
                <w:rFonts w:ascii="Arial" w:eastAsia="Times New Roman" w:hAnsi="Arial" w:cs="Arial"/>
                <w:b/>
                <w:bCs/>
                <w:color w:val="000000"/>
                <w:sz w:val="18"/>
                <w:szCs w:val="18"/>
                <w:lang w:eastAsia="es-CO"/>
              </w:rPr>
            </w:pPr>
            <w:r w:rsidRPr="005F3FC5">
              <w:rPr>
                <w:rFonts w:ascii="Arial" w:eastAsia="Times New Roman" w:hAnsi="Arial" w:cs="Arial"/>
                <w:b/>
                <w:bCs/>
                <w:color w:val="000000"/>
                <w:sz w:val="18"/>
                <w:szCs w:val="18"/>
                <w:lang w:eastAsia="es-CO"/>
              </w:rPr>
              <w:t>17</w:t>
            </w:r>
          </w:p>
        </w:tc>
        <w:tc>
          <w:tcPr>
            <w:tcW w:w="2689" w:type="dxa"/>
            <w:tcBorders>
              <w:top w:val="nil"/>
              <w:left w:val="nil"/>
              <w:bottom w:val="single" w:sz="8" w:space="0" w:color="C2D69B"/>
              <w:right w:val="single" w:sz="8" w:space="0" w:color="C2D69B"/>
            </w:tcBorders>
            <w:shd w:val="clear" w:color="000000" w:fill="EAF1DD"/>
            <w:vAlign w:val="center"/>
            <w:hideMark/>
          </w:tcPr>
          <w:p w14:paraId="25073F32" w14:textId="77777777" w:rsidR="005F3FC5" w:rsidRPr="005F3FC5" w:rsidRDefault="005F3FC5" w:rsidP="005F3FC5">
            <w:pPr>
              <w:widowControl/>
              <w:jc w:val="center"/>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La Candelaria</w:t>
            </w:r>
          </w:p>
        </w:tc>
        <w:tc>
          <w:tcPr>
            <w:tcW w:w="1597" w:type="dxa"/>
            <w:tcBorders>
              <w:top w:val="nil"/>
              <w:left w:val="nil"/>
              <w:bottom w:val="single" w:sz="8" w:space="0" w:color="C2D69B"/>
              <w:right w:val="single" w:sz="8" w:space="0" w:color="C2D69B"/>
            </w:tcBorders>
            <w:shd w:val="clear" w:color="000000" w:fill="EAF1DD"/>
            <w:noWrap/>
            <w:vAlign w:val="center"/>
            <w:hideMark/>
          </w:tcPr>
          <w:p w14:paraId="2210207B" w14:textId="77777777" w:rsidR="005F3FC5" w:rsidRPr="005F3FC5" w:rsidRDefault="005F3FC5" w:rsidP="005F3FC5">
            <w:pPr>
              <w:widowControl/>
              <w:jc w:val="right"/>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2,11</w:t>
            </w:r>
          </w:p>
        </w:tc>
      </w:tr>
      <w:tr w:rsidR="005F3FC5" w:rsidRPr="005F3FC5" w14:paraId="0FFCCC0E" w14:textId="77777777" w:rsidTr="00F047CE">
        <w:trPr>
          <w:trHeight w:val="174"/>
          <w:jc w:val="center"/>
        </w:trPr>
        <w:tc>
          <w:tcPr>
            <w:tcW w:w="1597" w:type="dxa"/>
            <w:tcBorders>
              <w:top w:val="nil"/>
              <w:left w:val="single" w:sz="8" w:space="0" w:color="C2D69B"/>
              <w:bottom w:val="single" w:sz="8" w:space="0" w:color="C2D69B"/>
              <w:right w:val="single" w:sz="8" w:space="0" w:color="C2D69B"/>
            </w:tcBorders>
            <w:shd w:val="clear" w:color="auto" w:fill="auto"/>
            <w:vAlign w:val="center"/>
            <w:hideMark/>
          </w:tcPr>
          <w:p w14:paraId="1D83305E" w14:textId="77777777" w:rsidR="005F3FC5" w:rsidRPr="005F3FC5" w:rsidRDefault="005F3FC5" w:rsidP="005F3FC5">
            <w:pPr>
              <w:widowControl/>
              <w:jc w:val="center"/>
              <w:rPr>
                <w:rFonts w:ascii="Arial" w:eastAsia="Times New Roman" w:hAnsi="Arial" w:cs="Arial"/>
                <w:b/>
                <w:bCs/>
                <w:color w:val="000000"/>
                <w:sz w:val="18"/>
                <w:szCs w:val="18"/>
                <w:lang w:eastAsia="es-CO"/>
              </w:rPr>
            </w:pPr>
            <w:r w:rsidRPr="005F3FC5">
              <w:rPr>
                <w:rFonts w:ascii="Arial" w:eastAsia="Times New Roman" w:hAnsi="Arial" w:cs="Arial"/>
                <w:b/>
                <w:bCs/>
                <w:color w:val="000000"/>
                <w:sz w:val="18"/>
                <w:szCs w:val="18"/>
                <w:lang w:eastAsia="es-CO"/>
              </w:rPr>
              <w:t>18</w:t>
            </w:r>
          </w:p>
        </w:tc>
        <w:tc>
          <w:tcPr>
            <w:tcW w:w="2689" w:type="dxa"/>
            <w:tcBorders>
              <w:top w:val="nil"/>
              <w:left w:val="nil"/>
              <w:bottom w:val="single" w:sz="8" w:space="0" w:color="C2D69B"/>
              <w:right w:val="single" w:sz="8" w:space="0" w:color="C2D69B"/>
            </w:tcBorders>
            <w:shd w:val="clear" w:color="auto" w:fill="auto"/>
            <w:vAlign w:val="center"/>
            <w:hideMark/>
          </w:tcPr>
          <w:p w14:paraId="4CE342D7" w14:textId="77777777" w:rsidR="005F3FC5" w:rsidRPr="005F3FC5" w:rsidRDefault="005F3FC5" w:rsidP="005F3FC5">
            <w:pPr>
              <w:widowControl/>
              <w:jc w:val="center"/>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Rafael Uribe Uribe</w:t>
            </w:r>
          </w:p>
        </w:tc>
        <w:tc>
          <w:tcPr>
            <w:tcW w:w="1597" w:type="dxa"/>
            <w:tcBorders>
              <w:top w:val="nil"/>
              <w:left w:val="nil"/>
              <w:bottom w:val="single" w:sz="8" w:space="0" w:color="C2D69B"/>
              <w:right w:val="single" w:sz="8" w:space="0" w:color="C2D69B"/>
            </w:tcBorders>
            <w:shd w:val="clear" w:color="auto" w:fill="auto"/>
            <w:noWrap/>
            <w:vAlign w:val="center"/>
            <w:hideMark/>
          </w:tcPr>
          <w:p w14:paraId="458810E4" w14:textId="77777777" w:rsidR="005F3FC5" w:rsidRPr="005F3FC5" w:rsidRDefault="005F3FC5" w:rsidP="005F3FC5">
            <w:pPr>
              <w:widowControl/>
              <w:jc w:val="right"/>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12,84</w:t>
            </w:r>
          </w:p>
        </w:tc>
      </w:tr>
      <w:tr w:rsidR="005F3FC5" w:rsidRPr="005F3FC5" w14:paraId="5FF3BB9C" w14:textId="77777777" w:rsidTr="00F047CE">
        <w:trPr>
          <w:trHeight w:val="174"/>
          <w:jc w:val="center"/>
        </w:trPr>
        <w:tc>
          <w:tcPr>
            <w:tcW w:w="1597" w:type="dxa"/>
            <w:tcBorders>
              <w:top w:val="nil"/>
              <w:left w:val="single" w:sz="8" w:space="0" w:color="C2D69B"/>
              <w:bottom w:val="single" w:sz="8" w:space="0" w:color="C2D69B"/>
              <w:right w:val="single" w:sz="8" w:space="0" w:color="C2D69B"/>
            </w:tcBorders>
            <w:shd w:val="clear" w:color="000000" w:fill="EAF1DD"/>
            <w:vAlign w:val="center"/>
            <w:hideMark/>
          </w:tcPr>
          <w:p w14:paraId="702CE4AA" w14:textId="77777777" w:rsidR="005F3FC5" w:rsidRPr="005F3FC5" w:rsidRDefault="005F3FC5" w:rsidP="005F3FC5">
            <w:pPr>
              <w:widowControl/>
              <w:jc w:val="center"/>
              <w:rPr>
                <w:rFonts w:ascii="Arial" w:eastAsia="Times New Roman" w:hAnsi="Arial" w:cs="Arial"/>
                <w:b/>
                <w:bCs/>
                <w:color w:val="000000"/>
                <w:sz w:val="18"/>
                <w:szCs w:val="18"/>
                <w:lang w:eastAsia="es-CO"/>
              </w:rPr>
            </w:pPr>
            <w:r w:rsidRPr="005F3FC5">
              <w:rPr>
                <w:rFonts w:ascii="Arial" w:eastAsia="Times New Roman" w:hAnsi="Arial" w:cs="Arial"/>
                <w:b/>
                <w:bCs/>
                <w:color w:val="000000"/>
                <w:sz w:val="18"/>
                <w:szCs w:val="18"/>
                <w:lang w:eastAsia="es-CO"/>
              </w:rPr>
              <w:t>19</w:t>
            </w:r>
          </w:p>
        </w:tc>
        <w:tc>
          <w:tcPr>
            <w:tcW w:w="2689" w:type="dxa"/>
            <w:tcBorders>
              <w:top w:val="nil"/>
              <w:left w:val="nil"/>
              <w:bottom w:val="single" w:sz="8" w:space="0" w:color="C2D69B"/>
              <w:right w:val="single" w:sz="8" w:space="0" w:color="C2D69B"/>
            </w:tcBorders>
            <w:shd w:val="clear" w:color="000000" w:fill="EAF1DD"/>
            <w:vAlign w:val="center"/>
            <w:hideMark/>
          </w:tcPr>
          <w:p w14:paraId="054D34B7" w14:textId="77777777" w:rsidR="005F3FC5" w:rsidRPr="005F3FC5" w:rsidRDefault="005F3FC5" w:rsidP="005F3FC5">
            <w:pPr>
              <w:widowControl/>
              <w:jc w:val="center"/>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Ciudad Bolívar</w:t>
            </w:r>
          </w:p>
        </w:tc>
        <w:tc>
          <w:tcPr>
            <w:tcW w:w="1597" w:type="dxa"/>
            <w:tcBorders>
              <w:top w:val="nil"/>
              <w:left w:val="nil"/>
              <w:bottom w:val="single" w:sz="8" w:space="0" w:color="C2D69B"/>
              <w:right w:val="single" w:sz="8" w:space="0" w:color="C2D69B"/>
            </w:tcBorders>
            <w:shd w:val="clear" w:color="000000" w:fill="EAF1DD"/>
            <w:noWrap/>
            <w:vAlign w:val="center"/>
            <w:hideMark/>
          </w:tcPr>
          <w:p w14:paraId="7DEBF3C5" w14:textId="77777777" w:rsidR="005F3FC5" w:rsidRPr="005F3FC5" w:rsidRDefault="005F3FC5" w:rsidP="005F3FC5">
            <w:pPr>
              <w:widowControl/>
              <w:jc w:val="right"/>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11,34</w:t>
            </w:r>
          </w:p>
        </w:tc>
      </w:tr>
      <w:tr w:rsidR="005F3FC5" w:rsidRPr="005F3FC5" w14:paraId="1999B770" w14:textId="77777777" w:rsidTr="00F047CE">
        <w:trPr>
          <w:trHeight w:val="174"/>
          <w:jc w:val="center"/>
        </w:trPr>
        <w:tc>
          <w:tcPr>
            <w:tcW w:w="1597" w:type="dxa"/>
            <w:tcBorders>
              <w:top w:val="nil"/>
              <w:left w:val="single" w:sz="8" w:space="0" w:color="C2D69B"/>
              <w:bottom w:val="single" w:sz="8" w:space="0" w:color="C2D69B"/>
              <w:right w:val="single" w:sz="8" w:space="0" w:color="C2D69B"/>
            </w:tcBorders>
            <w:shd w:val="clear" w:color="auto" w:fill="auto"/>
            <w:vAlign w:val="center"/>
            <w:hideMark/>
          </w:tcPr>
          <w:p w14:paraId="24713101" w14:textId="77777777" w:rsidR="005F3FC5" w:rsidRPr="005F3FC5" w:rsidRDefault="005F3FC5" w:rsidP="005F3FC5">
            <w:pPr>
              <w:widowControl/>
              <w:jc w:val="center"/>
              <w:rPr>
                <w:rFonts w:ascii="Arial" w:eastAsia="Times New Roman" w:hAnsi="Arial" w:cs="Arial"/>
                <w:b/>
                <w:bCs/>
                <w:color w:val="000000"/>
                <w:sz w:val="18"/>
                <w:szCs w:val="18"/>
                <w:lang w:eastAsia="es-CO"/>
              </w:rPr>
            </w:pPr>
            <w:r w:rsidRPr="005F3FC5">
              <w:rPr>
                <w:rFonts w:ascii="Arial" w:eastAsia="Times New Roman" w:hAnsi="Arial" w:cs="Arial"/>
                <w:b/>
                <w:bCs/>
                <w:color w:val="000000"/>
                <w:sz w:val="18"/>
                <w:szCs w:val="18"/>
                <w:lang w:eastAsia="es-CO"/>
              </w:rPr>
              <w:t>20</w:t>
            </w:r>
          </w:p>
        </w:tc>
        <w:tc>
          <w:tcPr>
            <w:tcW w:w="2689" w:type="dxa"/>
            <w:tcBorders>
              <w:top w:val="nil"/>
              <w:left w:val="nil"/>
              <w:bottom w:val="single" w:sz="8" w:space="0" w:color="C2D69B"/>
              <w:right w:val="single" w:sz="8" w:space="0" w:color="C2D69B"/>
            </w:tcBorders>
            <w:shd w:val="clear" w:color="auto" w:fill="auto"/>
            <w:vAlign w:val="center"/>
            <w:hideMark/>
          </w:tcPr>
          <w:p w14:paraId="2571CB55" w14:textId="77777777" w:rsidR="005F3FC5" w:rsidRPr="005F3FC5" w:rsidRDefault="005F3FC5" w:rsidP="005F3FC5">
            <w:pPr>
              <w:widowControl/>
              <w:jc w:val="center"/>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Sumapaz</w:t>
            </w:r>
          </w:p>
        </w:tc>
        <w:tc>
          <w:tcPr>
            <w:tcW w:w="1597" w:type="dxa"/>
            <w:tcBorders>
              <w:top w:val="nil"/>
              <w:left w:val="nil"/>
              <w:bottom w:val="single" w:sz="8" w:space="0" w:color="C2D69B"/>
              <w:right w:val="single" w:sz="8" w:space="0" w:color="C2D69B"/>
            </w:tcBorders>
            <w:shd w:val="clear" w:color="auto" w:fill="auto"/>
            <w:noWrap/>
            <w:vAlign w:val="center"/>
            <w:hideMark/>
          </w:tcPr>
          <w:p w14:paraId="199238CC" w14:textId="77777777" w:rsidR="005F3FC5" w:rsidRPr="005F3FC5" w:rsidRDefault="005F3FC5" w:rsidP="005F3FC5">
            <w:pPr>
              <w:widowControl/>
              <w:jc w:val="right"/>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0</w:t>
            </w:r>
          </w:p>
        </w:tc>
      </w:tr>
      <w:tr w:rsidR="005F3FC5" w:rsidRPr="005F3FC5" w14:paraId="35C4957C" w14:textId="77777777" w:rsidTr="00F047CE">
        <w:trPr>
          <w:trHeight w:val="174"/>
          <w:jc w:val="center"/>
        </w:trPr>
        <w:tc>
          <w:tcPr>
            <w:tcW w:w="4287" w:type="dxa"/>
            <w:gridSpan w:val="2"/>
            <w:tcBorders>
              <w:top w:val="single" w:sz="8" w:space="0" w:color="C2D69B"/>
              <w:left w:val="single" w:sz="8" w:space="0" w:color="C2D69B"/>
              <w:bottom w:val="single" w:sz="8" w:space="0" w:color="C2D69B"/>
              <w:right w:val="single" w:sz="8" w:space="0" w:color="C2D69B"/>
            </w:tcBorders>
            <w:shd w:val="clear" w:color="000000" w:fill="9BBB59"/>
            <w:noWrap/>
            <w:vAlign w:val="center"/>
            <w:hideMark/>
          </w:tcPr>
          <w:p w14:paraId="391F088C" w14:textId="77777777" w:rsidR="005F3FC5" w:rsidRPr="005F3FC5" w:rsidRDefault="005F3FC5" w:rsidP="005F3FC5">
            <w:pPr>
              <w:widowControl/>
              <w:jc w:val="center"/>
              <w:rPr>
                <w:rFonts w:ascii="Arial" w:eastAsia="Times New Roman" w:hAnsi="Arial" w:cs="Arial"/>
                <w:b/>
                <w:bCs/>
                <w:color w:val="FFFFFF"/>
                <w:sz w:val="18"/>
                <w:szCs w:val="18"/>
                <w:lang w:eastAsia="es-CO"/>
              </w:rPr>
            </w:pPr>
            <w:r w:rsidRPr="005F3FC5">
              <w:rPr>
                <w:rFonts w:ascii="Arial" w:eastAsia="Times New Roman" w:hAnsi="Arial" w:cs="Arial"/>
                <w:b/>
                <w:bCs/>
                <w:color w:val="FFFFFF"/>
                <w:sz w:val="18"/>
                <w:szCs w:val="18"/>
                <w:lang w:eastAsia="es-CO"/>
              </w:rPr>
              <w:t>TOTAL</w:t>
            </w:r>
          </w:p>
        </w:tc>
        <w:tc>
          <w:tcPr>
            <w:tcW w:w="1597" w:type="dxa"/>
            <w:tcBorders>
              <w:top w:val="nil"/>
              <w:left w:val="nil"/>
              <w:bottom w:val="single" w:sz="8" w:space="0" w:color="C2D69B"/>
              <w:right w:val="single" w:sz="8" w:space="0" w:color="C2D69B"/>
            </w:tcBorders>
            <w:shd w:val="clear" w:color="000000" w:fill="9BBB59"/>
            <w:noWrap/>
            <w:vAlign w:val="center"/>
            <w:hideMark/>
          </w:tcPr>
          <w:p w14:paraId="7697B9EC" w14:textId="77777777" w:rsidR="005F3FC5" w:rsidRPr="005F3FC5" w:rsidRDefault="005F3FC5" w:rsidP="005F3FC5">
            <w:pPr>
              <w:widowControl/>
              <w:jc w:val="right"/>
              <w:rPr>
                <w:rFonts w:ascii="Arial" w:eastAsia="Times New Roman" w:hAnsi="Arial" w:cs="Arial"/>
                <w:b/>
                <w:bCs/>
                <w:color w:val="FFFFFF"/>
                <w:sz w:val="18"/>
                <w:szCs w:val="18"/>
                <w:lang w:eastAsia="es-CO"/>
              </w:rPr>
            </w:pPr>
            <w:r w:rsidRPr="005F3FC5">
              <w:rPr>
                <w:rFonts w:ascii="Arial" w:eastAsia="Times New Roman" w:hAnsi="Arial" w:cs="Arial"/>
                <w:b/>
                <w:bCs/>
                <w:color w:val="FFFFFF"/>
                <w:sz w:val="18"/>
                <w:szCs w:val="18"/>
                <w:lang w:eastAsia="es-CO"/>
              </w:rPr>
              <w:t>380,8</w:t>
            </w:r>
          </w:p>
        </w:tc>
      </w:tr>
    </w:tbl>
    <w:p w14:paraId="2C5F5F81" w14:textId="77777777" w:rsidR="00F07FBA" w:rsidRPr="00A33EE9" w:rsidRDefault="00F07FBA" w:rsidP="00F07FBA">
      <w:pPr>
        <w:ind w:left="221"/>
        <w:jc w:val="center"/>
        <w:rPr>
          <w:rFonts w:ascii="Arial" w:eastAsia="Arial" w:hAnsi="Arial" w:cs="Arial"/>
        </w:rPr>
      </w:pPr>
      <w:r w:rsidRPr="00A33EE9">
        <w:rPr>
          <w:rFonts w:ascii="Arial" w:eastAsia="Arial" w:hAnsi="Arial" w:cs="Arial"/>
          <w:b/>
          <w:sz w:val="18"/>
          <w:szCs w:val="18"/>
        </w:rPr>
        <w:t>Fuente:</w:t>
      </w:r>
      <w:r w:rsidRPr="00A33EE9">
        <w:rPr>
          <w:rFonts w:ascii="Arial" w:eastAsia="Arial" w:hAnsi="Arial" w:cs="Arial"/>
          <w:sz w:val="18"/>
          <w:szCs w:val="18"/>
        </w:rPr>
        <w:t xml:space="preserve"> Gerencia de Intervención – UAERMV</w:t>
      </w:r>
    </w:p>
    <w:p w14:paraId="61DF941B" w14:textId="77777777" w:rsidR="00F07FBA" w:rsidRPr="00A33EE9" w:rsidRDefault="00F07FBA" w:rsidP="00F07FBA">
      <w:pPr>
        <w:jc w:val="both"/>
        <w:rPr>
          <w:rFonts w:ascii="Arial" w:eastAsia="Arial" w:hAnsi="Arial" w:cs="Arial"/>
        </w:rPr>
      </w:pPr>
    </w:p>
    <w:p w14:paraId="5941AB25" w14:textId="2E148819" w:rsidR="00F07FBA" w:rsidRDefault="00F07FBA" w:rsidP="00F07FBA">
      <w:pPr>
        <w:ind w:left="221"/>
        <w:jc w:val="both"/>
        <w:rPr>
          <w:rFonts w:ascii="Arial" w:eastAsia="Arial" w:hAnsi="Arial" w:cs="Arial"/>
        </w:rPr>
      </w:pPr>
      <w:r w:rsidRPr="00A33EE9">
        <w:rPr>
          <w:rFonts w:ascii="Arial" w:eastAsia="Arial" w:hAnsi="Arial" w:cs="Arial"/>
        </w:rPr>
        <w:t xml:space="preserve">Para </w:t>
      </w:r>
      <w:r w:rsidRPr="00A33EE9">
        <w:rPr>
          <w:rFonts w:ascii="Arial" w:eastAsia="Arial" w:hAnsi="Arial" w:cs="Arial"/>
          <w:color w:val="000000" w:themeColor="text1"/>
        </w:rPr>
        <w:t xml:space="preserve">la localidad de </w:t>
      </w:r>
      <w:r w:rsidR="00224CE1">
        <w:rPr>
          <w:rFonts w:ascii="Arial" w:eastAsia="Arial" w:hAnsi="Arial" w:cs="Arial"/>
          <w:color w:val="000000" w:themeColor="text1"/>
        </w:rPr>
        <w:t>La Candelaria</w:t>
      </w:r>
      <w:r w:rsidRPr="00A33EE9">
        <w:rPr>
          <w:rFonts w:ascii="Arial" w:eastAsia="Arial" w:hAnsi="Arial" w:cs="Arial"/>
          <w:color w:val="000000" w:themeColor="text1"/>
        </w:rPr>
        <w:t xml:space="preserve"> se </w:t>
      </w:r>
      <w:r w:rsidR="00273D7A" w:rsidRPr="00A33EE9">
        <w:rPr>
          <w:rFonts w:ascii="Arial" w:eastAsia="Arial" w:hAnsi="Arial" w:cs="Arial"/>
          <w:color w:val="000000" w:themeColor="text1"/>
        </w:rPr>
        <w:t>conservaron</w:t>
      </w:r>
      <w:r w:rsidRPr="00A33EE9">
        <w:rPr>
          <w:rFonts w:ascii="Arial" w:eastAsia="Arial" w:hAnsi="Arial" w:cs="Arial"/>
          <w:color w:val="000000" w:themeColor="text1"/>
        </w:rPr>
        <w:t xml:space="preserve"> </w:t>
      </w:r>
      <w:r w:rsidR="00224CE1">
        <w:rPr>
          <w:rFonts w:ascii="Arial" w:eastAsia="Arial" w:hAnsi="Arial" w:cs="Arial"/>
          <w:color w:val="000000" w:themeColor="text1"/>
        </w:rPr>
        <w:t>2,11</w:t>
      </w:r>
      <w:r w:rsidR="00273D7A" w:rsidRPr="00A33EE9">
        <w:rPr>
          <w:rFonts w:ascii="Arial" w:eastAsia="Arial" w:hAnsi="Arial" w:cs="Arial"/>
          <w:color w:val="000000" w:themeColor="text1"/>
        </w:rPr>
        <w:t xml:space="preserve"> </w:t>
      </w:r>
      <w:r w:rsidRPr="00A33EE9">
        <w:rPr>
          <w:rFonts w:ascii="Arial" w:eastAsia="Arial" w:hAnsi="Arial" w:cs="Arial"/>
          <w:color w:val="000000" w:themeColor="text1"/>
        </w:rPr>
        <w:t>Km-carril</w:t>
      </w:r>
      <w:r w:rsidR="00273D7A" w:rsidRPr="00A33EE9">
        <w:rPr>
          <w:rFonts w:ascii="Arial" w:eastAsia="Arial" w:hAnsi="Arial" w:cs="Arial"/>
          <w:color w:val="000000" w:themeColor="text1"/>
        </w:rPr>
        <w:t xml:space="preserve"> de impacto</w:t>
      </w:r>
      <w:r w:rsidRPr="00A33EE9">
        <w:rPr>
          <w:rFonts w:ascii="Arial" w:eastAsia="Arial" w:hAnsi="Arial" w:cs="Arial"/>
          <w:color w:val="000000" w:themeColor="text1"/>
        </w:rPr>
        <w:t xml:space="preserve"> mediante </w:t>
      </w:r>
      <w:r w:rsidRPr="00A33EE9">
        <w:rPr>
          <w:rFonts w:ascii="Arial" w:eastAsia="Arial" w:hAnsi="Arial" w:cs="Arial"/>
        </w:rPr>
        <w:t>esta estrategia</w:t>
      </w:r>
      <w:r w:rsidR="00161DFE" w:rsidRPr="00A33EE9">
        <w:rPr>
          <w:rFonts w:ascii="Arial" w:eastAsia="Arial" w:hAnsi="Arial" w:cs="Arial"/>
        </w:rPr>
        <w:t xml:space="preserve"> tapando </w:t>
      </w:r>
      <w:r w:rsidR="00224CE1">
        <w:rPr>
          <w:rFonts w:ascii="Arial" w:eastAsia="Arial" w:hAnsi="Arial" w:cs="Arial"/>
        </w:rPr>
        <w:t>1.450</w:t>
      </w:r>
      <w:r w:rsidR="00161DFE" w:rsidRPr="00A33EE9">
        <w:rPr>
          <w:rFonts w:ascii="Arial" w:eastAsia="Arial" w:hAnsi="Arial" w:cs="Arial"/>
        </w:rPr>
        <w:t xml:space="preserve"> huecos</w:t>
      </w:r>
      <w:r w:rsidRPr="00A33EE9">
        <w:rPr>
          <w:rFonts w:ascii="Arial" w:eastAsia="Arial" w:hAnsi="Arial" w:cs="Arial"/>
        </w:rPr>
        <w:t xml:space="preserve">. </w:t>
      </w:r>
    </w:p>
    <w:p w14:paraId="7E26F5BD" w14:textId="2B5D478A" w:rsidR="00556402" w:rsidRDefault="00556402" w:rsidP="00F07FBA">
      <w:pPr>
        <w:ind w:left="221"/>
        <w:jc w:val="both"/>
        <w:rPr>
          <w:rFonts w:ascii="Arial" w:eastAsia="Arial" w:hAnsi="Arial" w:cs="Arial"/>
        </w:rPr>
      </w:pPr>
    </w:p>
    <w:p w14:paraId="348E4B68" w14:textId="2EA804C3" w:rsidR="00556402" w:rsidRPr="00A33EE9" w:rsidRDefault="00556402" w:rsidP="00F07FBA">
      <w:pPr>
        <w:ind w:left="221"/>
        <w:jc w:val="both"/>
        <w:rPr>
          <w:rFonts w:ascii="Arial" w:eastAsia="Arial" w:hAnsi="Arial" w:cs="Arial"/>
        </w:rPr>
      </w:pPr>
      <w:r>
        <w:rPr>
          <w:rFonts w:ascii="Arial" w:eastAsia="Arial" w:hAnsi="Arial" w:cs="Arial"/>
        </w:rPr>
        <w:t xml:space="preserve">Para realizar estas labores la UAERMV destinó </w:t>
      </w:r>
      <w:r w:rsidR="00224CE1">
        <w:rPr>
          <w:rFonts w:ascii="Arial" w:eastAsia="Arial" w:hAnsi="Arial" w:cs="Arial"/>
          <w:b/>
        </w:rPr>
        <w:t>$228.710.</w:t>
      </w:r>
      <w:r w:rsidR="00224CE1" w:rsidRPr="00224CE1">
        <w:rPr>
          <w:rFonts w:ascii="Arial" w:eastAsia="Arial" w:hAnsi="Arial" w:cs="Arial"/>
          <w:b/>
        </w:rPr>
        <w:t>319</w:t>
      </w:r>
      <w:r w:rsidR="00224CE1">
        <w:rPr>
          <w:rFonts w:ascii="Arial" w:eastAsia="Arial" w:hAnsi="Arial" w:cs="Arial"/>
          <w:b/>
        </w:rPr>
        <w:t xml:space="preserve"> </w:t>
      </w:r>
      <w:r>
        <w:rPr>
          <w:rFonts w:ascii="Arial" w:eastAsia="Arial" w:hAnsi="Arial" w:cs="Arial"/>
        </w:rPr>
        <w:t xml:space="preserve">en la vigencia 2021 </w:t>
      </w:r>
      <w:r w:rsidR="00224CE1">
        <w:rPr>
          <w:rFonts w:ascii="Arial" w:eastAsia="Arial" w:hAnsi="Arial" w:cs="Arial"/>
        </w:rPr>
        <w:t xml:space="preserve">de los cuales se ejecutaron </w:t>
      </w:r>
      <w:r w:rsidR="00224CE1" w:rsidRPr="00224CE1">
        <w:rPr>
          <w:rFonts w:ascii="Arial" w:hAnsi="Arial" w:cs="Arial"/>
          <w:b/>
        </w:rPr>
        <w:t>$217.160.448</w:t>
      </w:r>
      <w:r w:rsidR="00224CE1">
        <w:rPr>
          <w:rFonts w:ascii="Arial" w:eastAsia="Arial" w:hAnsi="Arial" w:cs="Arial"/>
          <w:b/>
        </w:rPr>
        <w:t xml:space="preserve"> (94,95%).</w:t>
      </w:r>
    </w:p>
    <w:p w14:paraId="474F9464" w14:textId="77777777" w:rsidR="00F07FBA" w:rsidRPr="00A33EE9" w:rsidRDefault="00F07FBA" w:rsidP="00F07FBA">
      <w:pPr>
        <w:ind w:left="221"/>
        <w:jc w:val="both"/>
        <w:rPr>
          <w:rFonts w:ascii="Arial" w:eastAsia="Arial" w:hAnsi="Arial" w:cs="Arial"/>
          <w:sz w:val="14"/>
        </w:rPr>
      </w:pPr>
    </w:p>
    <w:p w14:paraId="52FC9406" w14:textId="6DFA16D3" w:rsidR="00F07FBA" w:rsidRPr="00A33EE9" w:rsidRDefault="005C6FC0" w:rsidP="00F07FBA">
      <w:pPr>
        <w:ind w:left="221"/>
        <w:jc w:val="both"/>
        <w:rPr>
          <w:rFonts w:ascii="Arial" w:eastAsia="Arial" w:hAnsi="Arial" w:cs="Arial"/>
        </w:rPr>
      </w:pPr>
      <w:r w:rsidRPr="00A33EE9">
        <w:rPr>
          <w:rFonts w:ascii="Arial" w:eastAsia="Arial" w:hAnsi="Arial" w:cs="Arial"/>
        </w:rPr>
        <w:t>Para identificar los segmentos viales a intervenir en la ciudad, la Subdirección Técnica de Mejoramiento de la Malla Vial Local utiliza un modelo de priorización que tiene en cuenta 3 dimensiones: social, económica y técnica, que incluyen 6 criterios: población, peticiones de la ciudadanía, conectividad, infraestructura social, infraestructura económica y características de la infraestructura vial, lo anterior con el fin de destinar estratégicamente los limitados recursos para la intervención de vías.</w:t>
      </w:r>
    </w:p>
    <w:p w14:paraId="3EC77FE6" w14:textId="77777777" w:rsidR="00F07FBA" w:rsidRPr="00A33EE9" w:rsidRDefault="00F07FBA" w:rsidP="00F07FBA">
      <w:pPr>
        <w:jc w:val="both"/>
        <w:rPr>
          <w:rFonts w:ascii="Arial" w:eastAsia="Arial" w:hAnsi="Arial" w:cs="Arial"/>
        </w:rPr>
      </w:pPr>
    </w:p>
    <w:p w14:paraId="06826C9B" w14:textId="7FF41416" w:rsidR="00F07FBA" w:rsidRPr="00A33EE9" w:rsidRDefault="005C6FC0" w:rsidP="00091698">
      <w:pPr>
        <w:pStyle w:val="Ttulo1"/>
        <w:numPr>
          <w:ilvl w:val="1"/>
          <w:numId w:val="2"/>
        </w:numPr>
        <w:rPr>
          <w:rFonts w:cs="Arial"/>
          <w:sz w:val="22"/>
          <w:szCs w:val="22"/>
        </w:rPr>
      </w:pPr>
      <w:bookmarkStart w:id="9" w:name="_Toc103009193"/>
      <w:r w:rsidRPr="00A33EE9">
        <w:rPr>
          <w:rFonts w:cs="Arial"/>
          <w:sz w:val="22"/>
          <w:szCs w:val="22"/>
        </w:rPr>
        <w:t>Conservación de malla vial arterial</w:t>
      </w:r>
      <w:bookmarkEnd w:id="9"/>
    </w:p>
    <w:p w14:paraId="548D25D0" w14:textId="77777777" w:rsidR="00F07FBA" w:rsidRPr="00A33EE9" w:rsidRDefault="00F07FBA" w:rsidP="00F07FBA">
      <w:pPr>
        <w:ind w:left="221"/>
        <w:jc w:val="both"/>
        <w:rPr>
          <w:rFonts w:ascii="Arial" w:eastAsia="Arial" w:hAnsi="Arial" w:cs="Arial"/>
        </w:rPr>
      </w:pPr>
    </w:p>
    <w:p w14:paraId="737279C7" w14:textId="38C757F9" w:rsidR="00F07FBA" w:rsidRPr="00A33EE9" w:rsidRDefault="005C6FC0" w:rsidP="00F07FBA">
      <w:pPr>
        <w:ind w:left="221"/>
        <w:jc w:val="both"/>
        <w:rPr>
          <w:rFonts w:ascii="Arial" w:eastAsia="Arial" w:hAnsi="Arial" w:cs="Arial"/>
        </w:rPr>
      </w:pPr>
      <w:r w:rsidRPr="00A33EE9">
        <w:rPr>
          <w:rFonts w:ascii="Arial" w:eastAsia="Arial" w:hAnsi="Arial" w:cs="Arial"/>
        </w:rPr>
        <w:t>Como parte de sus funciones, la UAERMV realiza el apoyo a las entidades del sector, de acuerdo con sus solicitudes para intervenir segmentos de la malla vial arterial y troncal que requieren de acciones puntuales y urgentes para garantizar el flujo vehicular y la movilidad de la ciudad. A partir de estas acciones, se obtuvieron los siguientes resultados por localidad:</w:t>
      </w:r>
    </w:p>
    <w:p w14:paraId="09B6B43E" w14:textId="77777777" w:rsidR="00F07FBA" w:rsidRPr="00A33EE9" w:rsidRDefault="00F07FBA" w:rsidP="00F07FBA">
      <w:pPr>
        <w:ind w:left="221"/>
        <w:jc w:val="both"/>
        <w:rPr>
          <w:rFonts w:ascii="Arial" w:eastAsia="Arial" w:hAnsi="Arial" w:cs="Arial"/>
          <w:sz w:val="14"/>
        </w:rPr>
      </w:pPr>
    </w:p>
    <w:p w14:paraId="412D6632" w14:textId="2EA6C176" w:rsidR="00F07FBA" w:rsidRPr="00A33EE9" w:rsidRDefault="00A33EE9" w:rsidP="00F07FBA">
      <w:pPr>
        <w:spacing w:line="276" w:lineRule="auto"/>
        <w:ind w:left="221"/>
        <w:jc w:val="center"/>
        <w:rPr>
          <w:rFonts w:ascii="Arial" w:eastAsia="Arial" w:hAnsi="Arial" w:cs="Arial"/>
          <w:sz w:val="18"/>
          <w:szCs w:val="18"/>
        </w:rPr>
      </w:pPr>
      <w:r>
        <w:rPr>
          <w:rFonts w:ascii="Arial" w:eastAsia="Arial" w:hAnsi="Arial" w:cs="Arial"/>
          <w:b/>
          <w:sz w:val="18"/>
          <w:szCs w:val="18"/>
        </w:rPr>
        <w:t>Tabla No. 4</w:t>
      </w:r>
      <w:r w:rsidR="00F07FBA" w:rsidRPr="00A33EE9">
        <w:rPr>
          <w:rFonts w:ascii="Arial" w:eastAsia="Arial" w:hAnsi="Arial" w:cs="Arial"/>
          <w:b/>
          <w:sz w:val="18"/>
          <w:szCs w:val="18"/>
        </w:rPr>
        <w:t>.</w:t>
      </w:r>
      <w:r w:rsidR="00F07FBA" w:rsidRPr="00A33EE9">
        <w:rPr>
          <w:rFonts w:ascii="Arial" w:eastAsia="Arial" w:hAnsi="Arial" w:cs="Arial"/>
          <w:sz w:val="18"/>
          <w:szCs w:val="18"/>
        </w:rPr>
        <w:t xml:space="preserve"> Resultados intervención</w:t>
      </w:r>
      <w:r w:rsidR="003E20D6" w:rsidRPr="00A33EE9">
        <w:rPr>
          <w:rFonts w:ascii="Arial" w:eastAsia="Arial" w:hAnsi="Arial" w:cs="Arial"/>
          <w:sz w:val="18"/>
          <w:szCs w:val="18"/>
        </w:rPr>
        <w:t xml:space="preserve"> en malla vial arterial</w:t>
      </w:r>
      <w:r w:rsidR="00F07FBA" w:rsidRPr="00A33EE9">
        <w:rPr>
          <w:rFonts w:ascii="Arial" w:eastAsia="Arial" w:hAnsi="Arial" w:cs="Arial"/>
          <w:sz w:val="18"/>
          <w:szCs w:val="18"/>
        </w:rPr>
        <w:t>.</w:t>
      </w:r>
    </w:p>
    <w:tbl>
      <w:tblPr>
        <w:tblStyle w:val="Tabladecuadrcula4-nfasis3"/>
        <w:tblW w:w="6816" w:type="dxa"/>
        <w:jc w:val="center"/>
        <w:tblLook w:val="04A0" w:firstRow="1" w:lastRow="0" w:firstColumn="1" w:lastColumn="0" w:noHBand="0" w:noVBand="1"/>
      </w:tblPr>
      <w:tblGrid>
        <w:gridCol w:w="460"/>
        <w:gridCol w:w="2980"/>
        <w:gridCol w:w="2509"/>
        <w:gridCol w:w="939"/>
      </w:tblGrid>
      <w:tr w:rsidR="005C6FC0" w:rsidRPr="00392E37" w14:paraId="12D0375F" w14:textId="77777777" w:rsidTr="00392E37">
        <w:trPr>
          <w:cnfStyle w:val="100000000000" w:firstRow="1" w:lastRow="0" w:firstColumn="0" w:lastColumn="0" w:oddVBand="0" w:evenVBand="0" w:oddHBand="0" w:evenHBand="0" w:firstRowFirstColumn="0" w:firstRowLastColumn="0" w:lastRowFirstColumn="0" w:lastRowLastColumn="0"/>
          <w:trHeight w:val="20"/>
          <w:tblHeader/>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7C83FE74" w14:textId="77777777" w:rsidR="005C6FC0" w:rsidRPr="00392E37" w:rsidRDefault="005C6FC0" w:rsidP="005C6FC0">
            <w:pPr>
              <w:widowControl/>
              <w:jc w:val="center"/>
              <w:rPr>
                <w:rFonts w:ascii="Arial" w:eastAsia="Times New Roman" w:hAnsi="Arial" w:cs="Arial"/>
                <w:b w:val="0"/>
                <w:bCs w:val="0"/>
                <w:color w:val="FFFFFF"/>
                <w:sz w:val="20"/>
                <w:lang w:eastAsia="es-CO"/>
              </w:rPr>
            </w:pPr>
            <w:r w:rsidRPr="00392E37">
              <w:rPr>
                <w:rFonts w:ascii="Arial" w:eastAsia="Times New Roman" w:hAnsi="Arial" w:cs="Arial"/>
                <w:color w:val="FFFFFF"/>
                <w:sz w:val="20"/>
                <w:lang w:eastAsia="es-CO"/>
              </w:rPr>
              <w:t>N°</w:t>
            </w:r>
          </w:p>
        </w:tc>
        <w:tc>
          <w:tcPr>
            <w:tcW w:w="2980" w:type="dxa"/>
            <w:hideMark/>
          </w:tcPr>
          <w:p w14:paraId="6EC5ADA9" w14:textId="77777777" w:rsidR="005C6FC0" w:rsidRPr="00392E37" w:rsidRDefault="005C6FC0" w:rsidP="005C6FC0">
            <w:pPr>
              <w:widowControl/>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FFFFFF"/>
                <w:sz w:val="20"/>
                <w:lang w:eastAsia="es-CO"/>
              </w:rPr>
            </w:pPr>
            <w:r w:rsidRPr="00392E37">
              <w:rPr>
                <w:rFonts w:ascii="Arial" w:eastAsia="Times New Roman" w:hAnsi="Arial" w:cs="Arial"/>
                <w:color w:val="FFFFFF"/>
                <w:sz w:val="20"/>
                <w:lang w:eastAsia="es-CO"/>
              </w:rPr>
              <w:t>LOCALIDAD</w:t>
            </w:r>
          </w:p>
        </w:tc>
        <w:tc>
          <w:tcPr>
            <w:tcW w:w="2509" w:type="dxa"/>
            <w:hideMark/>
          </w:tcPr>
          <w:p w14:paraId="30A4209C" w14:textId="193A3E46" w:rsidR="005C6FC0" w:rsidRPr="00392E37" w:rsidRDefault="005C6FC0" w:rsidP="009F7839">
            <w:pPr>
              <w:widowControl/>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FFFFFF"/>
                <w:sz w:val="20"/>
                <w:lang w:eastAsia="es-CO"/>
              </w:rPr>
            </w:pPr>
            <w:r w:rsidRPr="00392E37">
              <w:rPr>
                <w:rFonts w:ascii="Arial" w:eastAsia="Times New Roman" w:hAnsi="Arial" w:cs="Arial"/>
                <w:color w:val="FFFFFF"/>
                <w:sz w:val="20"/>
                <w:lang w:eastAsia="es-CO"/>
              </w:rPr>
              <w:t xml:space="preserve">Km-carril de </w:t>
            </w:r>
            <w:r w:rsidR="009F7839" w:rsidRPr="00392E37">
              <w:rPr>
                <w:rFonts w:ascii="Arial" w:eastAsia="Times New Roman" w:hAnsi="Arial" w:cs="Arial"/>
                <w:color w:val="FFFFFF"/>
                <w:sz w:val="20"/>
                <w:lang w:eastAsia="es-CO"/>
              </w:rPr>
              <w:t>Intervención</w:t>
            </w:r>
          </w:p>
        </w:tc>
        <w:tc>
          <w:tcPr>
            <w:tcW w:w="867" w:type="dxa"/>
            <w:hideMark/>
          </w:tcPr>
          <w:p w14:paraId="2383D006" w14:textId="77777777" w:rsidR="005C6FC0" w:rsidRPr="00392E37" w:rsidRDefault="005C6FC0" w:rsidP="005C6FC0">
            <w:pPr>
              <w:widowControl/>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FFFFFF"/>
                <w:sz w:val="20"/>
                <w:lang w:eastAsia="es-CO"/>
              </w:rPr>
            </w:pPr>
            <w:r w:rsidRPr="00392E37">
              <w:rPr>
                <w:rFonts w:ascii="Arial" w:eastAsia="Times New Roman" w:hAnsi="Arial" w:cs="Arial"/>
                <w:color w:val="FFFFFF"/>
                <w:sz w:val="20"/>
                <w:lang w:eastAsia="es-CO"/>
              </w:rPr>
              <w:t>Huecos</w:t>
            </w:r>
          </w:p>
        </w:tc>
      </w:tr>
      <w:tr w:rsidR="009F7839" w:rsidRPr="00392E37" w14:paraId="5FF69949" w14:textId="77777777" w:rsidTr="00392E37">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58E8EC09" w14:textId="63CAA4A2" w:rsidR="009F7839" w:rsidRPr="00392E37" w:rsidRDefault="009F7839" w:rsidP="009F7839">
            <w:pPr>
              <w:widowControl/>
              <w:jc w:val="center"/>
              <w:rPr>
                <w:rFonts w:ascii="Arial" w:eastAsia="Times New Roman" w:hAnsi="Arial" w:cs="Arial"/>
                <w:color w:val="000000"/>
                <w:sz w:val="20"/>
                <w:lang w:eastAsia="es-CO"/>
              </w:rPr>
            </w:pPr>
            <w:r w:rsidRPr="00392E37">
              <w:rPr>
                <w:rFonts w:ascii="Arial" w:eastAsia="Times New Roman" w:hAnsi="Arial" w:cs="Arial"/>
                <w:color w:val="000000"/>
                <w:sz w:val="20"/>
                <w:lang w:eastAsia="es-CO"/>
              </w:rPr>
              <w:t xml:space="preserve">1 </w:t>
            </w:r>
          </w:p>
        </w:tc>
        <w:tc>
          <w:tcPr>
            <w:tcW w:w="2980" w:type="dxa"/>
            <w:hideMark/>
          </w:tcPr>
          <w:p w14:paraId="7AB3FBC5" w14:textId="77777777" w:rsidR="009F7839" w:rsidRPr="00392E37" w:rsidRDefault="009F7839" w:rsidP="009F7839">
            <w:pPr>
              <w:widowControl/>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lang w:eastAsia="es-CO"/>
              </w:rPr>
            </w:pPr>
            <w:r w:rsidRPr="00392E37">
              <w:rPr>
                <w:rFonts w:ascii="Arial" w:eastAsia="Times New Roman" w:hAnsi="Arial" w:cs="Arial"/>
                <w:sz w:val="20"/>
                <w:lang w:eastAsia="es-CO"/>
              </w:rPr>
              <w:t>Usaquén</w:t>
            </w:r>
          </w:p>
        </w:tc>
        <w:tc>
          <w:tcPr>
            <w:tcW w:w="2509" w:type="dxa"/>
            <w:noWrap/>
            <w:hideMark/>
          </w:tcPr>
          <w:p w14:paraId="65CEA0FC" w14:textId="53220C00" w:rsidR="009F7839" w:rsidRPr="00392E37" w:rsidRDefault="009F7839" w:rsidP="009F7839">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lang w:eastAsia="es-CO"/>
              </w:rPr>
            </w:pPr>
            <w:r w:rsidRPr="00392E37">
              <w:rPr>
                <w:rFonts w:ascii="Arial" w:hAnsi="Arial" w:cs="Arial"/>
                <w:sz w:val="20"/>
              </w:rPr>
              <w:t>9,08</w:t>
            </w:r>
          </w:p>
        </w:tc>
        <w:tc>
          <w:tcPr>
            <w:tcW w:w="867" w:type="dxa"/>
            <w:noWrap/>
            <w:hideMark/>
          </w:tcPr>
          <w:p w14:paraId="4302DD75" w14:textId="4504CA1D" w:rsidR="009F7839" w:rsidRPr="00392E37" w:rsidRDefault="009F7839" w:rsidP="009F7839">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lang w:eastAsia="es-CO"/>
              </w:rPr>
            </w:pPr>
            <w:r w:rsidRPr="00392E37">
              <w:rPr>
                <w:rFonts w:ascii="Arial" w:hAnsi="Arial" w:cs="Arial"/>
                <w:sz w:val="20"/>
              </w:rPr>
              <w:t>32.205</w:t>
            </w:r>
          </w:p>
        </w:tc>
      </w:tr>
      <w:tr w:rsidR="009F7839" w:rsidRPr="00392E37" w14:paraId="00183907" w14:textId="77777777" w:rsidTr="00392E37">
        <w:trPr>
          <w:trHeight w:val="2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12635FD0" w14:textId="5BA43151" w:rsidR="009F7839" w:rsidRPr="00392E37" w:rsidRDefault="009F7839" w:rsidP="009F7839">
            <w:pPr>
              <w:widowControl/>
              <w:jc w:val="center"/>
              <w:rPr>
                <w:rFonts w:ascii="Arial" w:eastAsia="Times New Roman" w:hAnsi="Arial" w:cs="Arial"/>
                <w:color w:val="000000"/>
                <w:sz w:val="20"/>
                <w:lang w:eastAsia="es-CO"/>
              </w:rPr>
            </w:pPr>
            <w:r w:rsidRPr="00392E37">
              <w:rPr>
                <w:rFonts w:ascii="Arial" w:eastAsia="Times New Roman" w:hAnsi="Arial" w:cs="Arial"/>
                <w:color w:val="000000"/>
                <w:sz w:val="20"/>
                <w:lang w:eastAsia="es-CO"/>
              </w:rPr>
              <w:t xml:space="preserve">2 </w:t>
            </w:r>
          </w:p>
        </w:tc>
        <w:tc>
          <w:tcPr>
            <w:tcW w:w="2980" w:type="dxa"/>
            <w:hideMark/>
          </w:tcPr>
          <w:p w14:paraId="095F5D52" w14:textId="77777777" w:rsidR="009F7839" w:rsidRPr="00392E37" w:rsidRDefault="009F7839" w:rsidP="009F7839">
            <w:pPr>
              <w:widowControl/>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lang w:eastAsia="es-CO"/>
              </w:rPr>
            </w:pPr>
            <w:r w:rsidRPr="00392E37">
              <w:rPr>
                <w:rFonts w:ascii="Arial" w:eastAsia="Times New Roman" w:hAnsi="Arial" w:cs="Arial"/>
                <w:sz w:val="20"/>
                <w:lang w:eastAsia="es-CO"/>
              </w:rPr>
              <w:t xml:space="preserve">Chapinero </w:t>
            </w:r>
          </w:p>
        </w:tc>
        <w:tc>
          <w:tcPr>
            <w:tcW w:w="2509" w:type="dxa"/>
            <w:noWrap/>
            <w:hideMark/>
          </w:tcPr>
          <w:p w14:paraId="2A8BD374" w14:textId="330A11C3" w:rsidR="009F7839" w:rsidRPr="00392E37" w:rsidRDefault="009F7839" w:rsidP="009F7839">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es-CO"/>
              </w:rPr>
            </w:pPr>
            <w:r w:rsidRPr="00392E37">
              <w:rPr>
                <w:rFonts w:ascii="Arial" w:hAnsi="Arial" w:cs="Arial"/>
                <w:sz w:val="20"/>
              </w:rPr>
              <w:t>1,88</w:t>
            </w:r>
          </w:p>
        </w:tc>
        <w:tc>
          <w:tcPr>
            <w:tcW w:w="867" w:type="dxa"/>
            <w:noWrap/>
            <w:hideMark/>
          </w:tcPr>
          <w:p w14:paraId="513BD99D" w14:textId="1A1CBDA5" w:rsidR="009F7839" w:rsidRPr="00392E37" w:rsidRDefault="009F7839" w:rsidP="009F7839">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es-CO"/>
              </w:rPr>
            </w:pPr>
            <w:r w:rsidRPr="00392E37">
              <w:rPr>
                <w:rFonts w:ascii="Arial" w:hAnsi="Arial" w:cs="Arial"/>
                <w:sz w:val="20"/>
              </w:rPr>
              <w:t>5.618</w:t>
            </w:r>
          </w:p>
        </w:tc>
      </w:tr>
      <w:tr w:rsidR="009F7839" w:rsidRPr="00392E37" w14:paraId="006C978E" w14:textId="77777777" w:rsidTr="00392E37">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3C505E9E" w14:textId="48B67113" w:rsidR="009F7839" w:rsidRPr="00392E37" w:rsidRDefault="009F7839" w:rsidP="009F7839">
            <w:pPr>
              <w:widowControl/>
              <w:jc w:val="center"/>
              <w:rPr>
                <w:rFonts w:ascii="Arial" w:eastAsia="Times New Roman" w:hAnsi="Arial" w:cs="Arial"/>
                <w:color w:val="000000"/>
                <w:sz w:val="20"/>
                <w:lang w:eastAsia="es-CO"/>
              </w:rPr>
            </w:pPr>
            <w:r w:rsidRPr="00392E37">
              <w:rPr>
                <w:rFonts w:ascii="Arial" w:eastAsia="Times New Roman" w:hAnsi="Arial" w:cs="Arial"/>
                <w:color w:val="000000"/>
                <w:sz w:val="20"/>
                <w:lang w:eastAsia="es-CO"/>
              </w:rPr>
              <w:t xml:space="preserve">3 </w:t>
            </w:r>
          </w:p>
        </w:tc>
        <w:tc>
          <w:tcPr>
            <w:tcW w:w="2980" w:type="dxa"/>
            <w:hideMark/>
          </w:tcPr>
          <w:p w14:paraId="724A9928" w14:textId="77777777" w:rsidR="009F7839" w:rsidRPr="00392E37" w:rsidRDefault="009F7839" w:rsidP="009F7839">
            <w:pPr>
              <w:widowControl/>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lang w:eastAsia="es-CO"/>
              </w:rPr>
            </w:pPr>
            <w:r w:rsidRPr="00392E37">
              <w:rPr>
                <w:rFonts w:ascii="Arial" w:eastAsia="Times New Roman" w:hAnsi="Arial" w:cs="Arial"/>
                <w:sz w:val="20"/>
                <w:lang w:eastAsia="es-CO"/>
              </w:rPr>
              <w:t>Santafé</w:t>
            </w:r>
          </w:p>
        </w:tc>
        <w:tc>
          <w:tcPr>
            <w:tcW w:w="2509" w:type="dxa"/>
            <w:noWrap/>
            <w:hideMark/>
          </w:tcPr>
          <w:p w14:paraId="32E27F21" w14:textId="675955D9" w:rsidR="009F7839" w:rsidRPr="00392E37" w:rsidRDefault="009F7839" w:rsidP="009F7839">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lang w:eastAsia="es-CO"/>
              </w:rPr>
            </w:pPr>
            <w:r w:rsidRPr="00392E37">
              <w:rPr>
                <w:rFonts w:ascii="Arial" w:hAnsi="Arial" w:cs="Arial"/>
                <w:sz w:val="20"/>
              </w:rPr>
              <w:t>0,29</w:t>
            </w:r>
          </w:p>
        </w:tc>
        <w:tc>
          <w:tcPr>
            <w:tcW w:w="867" w:type="dxa"/>
            <w:noWrap/>
            <w:hideMark/>
          </w:tcPr>
          <w:p w14:paraId="3633E889" w14:textId="77B3D319" w:rsidR="009F7839" w:rsidRPr="00392E37" w:rsidRDefault="009F7839" w:rsidP="009F7839">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lang w:eastAsia="es-CO"/>
              </w:rPr>
            </w:pPr>
            <w:r w:rsidRPr="00392E37">
              <w:rPr>
                <w:rFonts w:ascii="Arial" w:hAnsi="Arial" w:cs="Arial"/>
                <w:sz w:val="20"/>
              </w:rPr>
              <w:t>870</w:t>
            </w:r>
          </w:p>
        </w:tc>
      </w:tr>
      <w:tr w:rsidR="009F7839" w:rsidRPr="00392E37" w14:paraId="325BD73F" w14:textId="77777777" w:rsidTr="00392E37">
        <w:trPr>
          <w:trHeight w:val="2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60FED682" w14:textId="5E51804C" w:rsidR="009F7839" w:rsidRPr="00392E37" w:rsidRDefault="009F7839" w:rsidP="009F7839">
            <w:pPr>
              <w:widowControl/>
              <w:jc w:val="center"/>
              <w:rPr>
                <w:rFonts w:ascii="Arial" w:eastAsia="Times New Roman" w:hAnsi="Arial" w:cs="Arial"/>
                <w:color w:val="000000"/>
                <w:sz w:val="20"/>
                <w:lang w:eastAsia="es-CO"/>
              </w:rPr>
            </w:pPr>
            <w:r w:rsidRPr="00392E37">
              <w:rPr>
                <w:rFonts w:ascii="Arial" w:eastAsia="Times New Roman" w:hAnsi="Arial" w:cs="Arial"/>
                <w:color w:val="000000"/>
                <w:sz w:val="20"/>
                <w:lang w:eastAsia="es-CO"/>
              </w:rPr>
              <w:t xml:space="preserve">4 </w:t>
            </w:r>
          </w:p>
        </w:tc>
        <w:tc>
          <w:tcPr>
            <w:tcW w:w="2980" w:type="dxa"/>
            <w:hideMark/>
          </w:tcPr>
          <w:p w14:paraId="2B7834B6" w14:textId="77777777" w:rsidR="009F7839" w:rsidRPr="00392E37" w:rsidRDefault="009F7839" w:rsidP="009F7839">
            <w:pPr>
              <w:widowControl/>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lang w:eastAsia="es-CO"/>
              </w:rPr>
            </w:pPr>
            <w:r w:rsidRPr="00392E37">
              <w:rPr>
                <w:rFonts w:ascii="Arial" w:eastAsia="Times New Roman" w:hAnsi="Arial" w:cs="Arial"/>
                <w:sz w:val="20"/>
                <w:lang w:eastAsia="es-CO"/>
              </w:rPr>
              <w:t>San Cristóbal</w:t>
            </w:r>
          </w:p>
        </w:tc>
        <w:tc>
          <w:tcPr>
            <w:tcW w:w="2509" w:type="dxa"/>
            <w:noWrap/>
            <w:hideMark/>
          </w:tcPr>
          <w:p w14:paraId="3D8AF63F" w14:textId="3DDE941A" w:rsidR="009F7839" w:rsidRPr="00392E37" w:rsidRDefault="009F7839" w:rsidP="009F7839">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es-CO"/>
              </w:rPr>
            </w:pPr>
            <w:r w:rsidRPr="00392E37">
              <w:rPr>
                <w:rFonts w:ascii="Arial" w:hAnsi="Arial" w:cs="Arial"/>
                <w:sz w:val="20"/>
              </w:rPr>
              <w:t>0,07</w:t>
            </w:r>
          </w:p>
        </w:tc>
        <w:tc>
          <w:tcPr>
            <w:tcW w:w="867" w:type="dxa"/>
            <w:noWrap/>
            <w:hideMark/>
          </w:tcPr>
          <w:p w14:paraId="17159758" w14:textId="0B6FE283" w:rsidR="009F7839" w:rsidRPr="00392E37" w:rsidRDefault="009F7839" w:rsidP="009F7839">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es-CO"/>
              </w:rPr>
            </w:pPr>
            <w:r w:rsidRPr="00392E37">
              <w:rPr>
                <w:rFonts w:ascii="Arial" w:hAnsi="Arial" w:cs="Arial"/>
                <w:sz w:val="20"/>
              </w:rPr>
              <w:t>254</w:t>
            </w:r>
          </w:p>
        </w:tc>
      </w:tr>
      <w:tr w:rsidR="009F7839" w:rsidRPr="00392E37" w14:paraId="5BDB8A13" w14:textId="77777777" w:rsidTr="00392E37">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085D6248" w14:textId="2D17F71D" w:rsidR="009F7839" w:rsidRPr="00392E37" w:rsidRDefault="009F7839" w:rsidP="009F7839">
            <w:pPr>
              <w:widowControl/>
              <w:jc w:val="center"/>
              <w:rPr>
                <w:rFonts w:ascii="Arial" w:eastAsia="Times New Roman" w:hAnsi="Arial" w:cs="Arial"/>
                <w:color w:val="000000"/>
                <w:sz w:val="20"/>
                <w:lang w:eastAsia="es-CO"/>
              </w:rPr>
            </w:pPr>
            <w:r w:rsidRPr="00392E37">
              <w:rPr>
                <w:rFonts w:ascii="Arial" w:eastAsia="Times New Roman" w:hAnsi="Arial" w:cs="Arial"/>
                <w:color w:val="000000"/>
                <w:sz w:val="20"/>
                <w:lang w:eastAsia="es-CO"/>
              </w:rPr>
              <w:t xml:space="preserve">5 </w:t>
            </w:r>
          </w:p>
        </w:tc>
        <w:tc>
          <w:tcPr>
            <w:tcW w:w="2980" w:type="dxa"/>
            <w:hideMark/>
          </w:tcPr>
          <w:p w14:paraId="01902832" w14:textId="77777777" w:rsidR="009F7839" w:rsidRPr="00392E37" w:rsidRDefault="009F7839" w:rsidP="009F7839">
            <w:pPr>
              <w:widowControl/>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lang w:eastAsia="es-CO"/>
              </w:rPr>
            </w:pPr>
            <w:r w:rsidRPr="00392E37">
              <w:rPr>
                <w:rFonts w:ascii="Arial" w:eastAsia="Times New Roman" w:hAnsi="Arial" w:cs="Arial"/>
                <w:sz w:val="20"/>
                <w:lang w:eastAsia="es-CO"/>
              </w:rPr>
              <w:t xml:space="preserve">Usme </w:t>
            </w:r>
          </w:p>
        </w:tc>
        <w:tc>
          <w:tcPr>
            <w:tcW w:w="2509" w:type="dxa"/>
            <w:noWrap/>
            <w:hideMark/>
          </w:tcPr>
          <w:p w14:paraId="1262B6F2" w14:textId="3CF27732" w:rsidR="009F7839" w:rsidRPr="00392E37" w:rsidRDefault="009F7839" w:rsidP="009F7839">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lang w:eastAsia="es-CO"/>
              </w:rPr>
            </w:pPr>
            <w:r w:rsidRPr="00392E37">
              <w:rPr>
                <w:rFonts w:ascii="Arial" w:hAnsi="Arial" w:cs="Arial"/>
                <w:sz w:val="20"/>
              </w:rPr>
              <w:t>0,14</w:t>
            </w:r>
          </w:p>
        </w:tc>
        <w:tc>
          <w:tcPr>
            <w:tcW w:w="867" w:type="dxa"/>
            <w:noWrap/>
            <w:hideMark/>
          </w:tcPr>
          <w:p w14:paraId="70111EE7" w14:textId="57889062" w:rsidR="009F7839" w:rsidRPr="00392E37" w:rsidRDefault="009F7839" w:rsidP="009F7839">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lang w:eastAsia="es-CO"/>
              </w:rPr>
            </w:pPr>
            <w:r w:rsidRPr="00392E37">
              <w:rPr>
                <w:rFonts w:ascii="Arial" w:hAnsi="Arial" w:cs="Arial"/>
                <w:sz w:val="20"/>
              </w:rPr>
              <w:t>496</w:t>
            </w:r>
          </w:p>
        </w:tc>
      </w:tr>
      <w:tr w:rsidR="009F7839" w:rsidRPr="00392E37" w14:paraId="4E63F3B1" w14:textId="77777777" w:rsidTr="00392E37">
        <w:trPr>
          <w:trHeight w:val="2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104CF0C5" w14:textId="0DE2F974" w:rsidR="009F7839" w:rsidRPr="00392E37" w:rsidRDefault="009F7839" w:rsidP="009F7839">
            <w:pPr>
              <w:widowControl/>
              <w:jc w:val="center"/>
              <w:rPr>
                <w:rFonts w:ascii="Arial" w:eastAsia="Times New Roman" w:hAnsi="Arial" w:cs="Arial"/>
                <w:color w:val="000000"/>
                <w:sz w:val="20"/>
                <w:lang w:eastAsia="es-CO"/>
              </w:rPr>
            </w:pPr>
            <w:r w:rsidRPr="00392E37">
              <w:rPr>
                <w:rFonts w:ascii="Arial" w:eastAsia="Times New Roman" w:hAnsi="Arial" w:cs="Arial"/>
                <w:color w:val="000000"/>
                <w:sz w:val="20"/>
                <w:lang w:eastAsia="es-CO"/>
              </w:rPr>
              <w:t xml:space="preserve">6 </w:t>
            </w:r>
          </w:p>
        </w:tc>
        <w:tc>
          <w:tcPr>
            <w:tcW w:w="2980" w:type="dxa"/>
            <w:hideMark/>
          </w:tcPr>
          <w:p w14:paraId="72BD5E53" w14:textId="77777777" w:rsidR="009F7839" w:rsidRPr="00392E37" w:rsidRDefault="009F7839" w:rsidP="009F7839">
            <w:pPr>
              <w:widowControl/>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lang w:eastAsia="es-CO"/>
              </w:rPr>
            </w:pPr>
            <w:r w:rsidRPr="00392E37">
              <w:rPr>
                <w:rFonts w:ascii="Arial" w:eastAsia="Times New Roman" w:hAnsi="Arial" w:cs="Arial"/>
                <w:sz w:val="20"/>
                <w:lang w:eastAsia="es-CO"/>
              </w:rPr>
              <w:t xml:space="preserve">Tunjuelito </w:t>
            </w:r>
          </w:p>
        </w:tc>
        <w:tc>
          <w:tcPr>
            <w:tcW w:w="2509" w:type="dxa"/>
            <w:noWrap/>
            <w:hideMark/>
          </w:tcPr>
          <w:p w14:paraId="65D88F29" w14:textId="1B3724FD" w:rsidR="009F7839" w:rsidRPr="00392E37" w:rsidRDefault="009F7839" w:rsidP="009F7839">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es-CO"/>
              </w:rPr>
            </w:pPr>
            <w:r w:rsidRPr="00392E37">
              <w:rPr>
                <w:rFonts w:ascii="Arial" w:hAnsi="Arial" w:cs="Arial"/>
                <w:sz w:val="20"/>
              </w:rPr>
              <w:t>0,00</w:t>
            </w:r>
          </w:p>
        </w:tc>
        <w:tc>
          <w:tcPr>
            <w:tcW w:w="867" w:type="dxa"/>
            <w:noWrap/>
            <w:hideMark/>
          </w:tcPr>
          <w:p w14:paraId="3FF8FF39" w14:textId="28CAF9EE" w:rsidR="009F7839" w:rsidRPr="00392E37" w:rsidRDefault="009F7839" w:rsidP="009F7839">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es-CO"/>
              </w:rPr>
            </w:pPr>
            <w:r w:rsidRPr="00392E37">
              <w:rPr>
                <w:rFonts w:ascii="Arial" w:hAnsi="Arial" w:cs="Arial"/>
                <w:sz w:val="20"/>
              </w:rPr>
              <w:t>0</w:t>
            </w:r>
          </w:p>
        </w:tc>
      </w:tr>
      <w:tr w:rsidR="009F7839" w:rsidRPr="00392E37" w14:paraId="20D15F48" w14:textId="77777777" w:rsidTr="00392E37">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6B8899CD" w14:textId="310F08A2" w:rsidR="009F7839" w:rsidRPr="00392E37" w:rsidRDefault="009F7839" w:rsidP="009F7839">
            <w:pPr>
              <w:widowControl/>
              <w:jc w:val="center"/>
              <w:rPr>
                <w:rFonts w:ascii="Arial" w:eastAsia="Times New Roman" w:hAnsi="Arial" w:cs="Arial"/>
                <w:color w:val="000000"/>
                <w:sz w:val="20"/>
                <w:lang w:eastAsia="es-CO"/>
              </w:rPr>
            </w:pPr>
            <w:r w:rsidRPr="00392E37">
              <w:rPr>
                <w:rFonts w:ascii="Arial" w:eastAsia="Times New Roman" w:hAnsi="Arial" w:cs="Arial"/>
                <w:color w:val="000000"/>
                <w:sz w:val="20"/>
                <w:lang w:eastAsia="es-CO"/>
              </w:rPr>
              <w:t xml:space="preserve">7 </w:t>
            </w:r>
          </w:p>
        </w:tc>
        <w:tc>
          <w:tcPr>
            <w:tcW w:w="2980" w:type="dxa"/>
            <w:hideMark/>
          </w:tcPr>
          <w:p w14:paraId="728138C4" w14:textId="77777777" w:rsidR="009F7839" w:rsidRPr="00392E37" w:rsidRDefault="009F7839" w:rsidP="009F7839">
            <w:pPr>
              <w:widowControl/>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lang w:eastAsia="es-CO"/>
              </w:rPr>
            </w:pPr>
            <w:r w:rsidRPr="00392E37">
              <w:rPr>
                <w:rFonts w:ascii="Arial" w:eastAsia="Times New Roman" w:hAnsi="Arial" w:cs="Arial"/>
                <w:sz w:val="20"/>
                <w:lang w:eastAsia="es-CO"/>
              </w:rPr>
              <w:t>Bosa</w:t>
            </w:r>
          </w:p>
        </w:tc>
        <w:tc>
          <w:tcPr>
            <w:tcW w:w="2509" w:type="dxa"/>
            <w:noWrap/>
            <w:hideMark/>
          </w:tcPr>
          <w:p w14:paraId="626BBB9A" w14:textId="6F44794A" w:rsidR="009F7839" w:rsidRPr="00392E37" w:rsidRDefault="009F7839" w:rsidP="009F7839">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lang w:eastAsia="es-CO"/>
              </w:rPr>
            </w:pPr>
            <w:r w:rsidRPr="00392E37">
              <w:rPr>
                <w:rFonts w:ascii="Arial" w:hAnsi="Arial" w:cs="Arial"/>
                <w:sz w:val="20"/>
              </w:rPr>
              <w:t>0,02</w:t>
            </w:r>
          </w:p>
        </w:tc>
        <w:tc>
          <w:tcPr>
            <w:tcW w:w="867" w:type="dxa"/>
            <w:noWrap/>
            <w:hideMark/>
          </w:tcPr>
          <w:p w14:paraId="5A08DB49" w14:textId="4D7C3521" w:rsidR="009F7839" w:rsidRPr="00392E37" w:rsidRDefault="009F7839" w:rsidP="009F7839">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lang w:eastAsia="es-CO"/>
              </w:rPr>
            </w:pPr>
            <w:r w:rsidRPr="00392E37">
              <w:rPr>
                <w:rFonts w:ascii="Arial" w:hAnsi="Arial" w:cs="Arial"/>
                <w:sz w:val="20"/>
              </w:rPr>
              <w:t>4</w:t>
            </w:r>
          </w:p>
        </w:tc>
      </w:tr>
      <w:tr w:rsidR="009F7839" w:rsidRPr="00392E37" w14:paraId="6CE1E4C8" w14:textId="77777777" w:rsidTr="00392E37">
        <w:trPr>
          <w:trHeight w:val="2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1B4105E1" w14:textId="681A214B" w:rsidR="009F7839" w:rsidRPr="00392E37" w:rsidRDefault="009F7839" w:rsidP="009F7839">
            <w:pPr>
              <w:widowControl/>
              <w:jc w:val="center"/>
              <w:rPr>
                <w:rFonts w:ascii="Arial" w:eastAsia="Times New Roman" w:hAnsi="Arial" w:cs="Arial"/>
                <w:color w:val="000000"/>
                <w:sz w:val="20"/>
                <w:lang w:eastAsia="es-CO"/>
              </w:rPr>
            </w:pPr>
            <w:r w:rsidRPr="00392E37">
              <w:rPr>
                <w:rFonts w:ascii="Arial" w:eastAsia="Times New Roman" w:hAnsi="Arial" w:cs="Arial"/>
                <w:color w:val="000000"/>
                <w:sz w:val="20"/>
                <w:lang w:eastAsia="es-CO"/>
              </w:rPr>
              <w:t xml:space="preserve">8 </w:t>
            </w:r>
          </w:p>
        </w:tc>
        <w:tc>
          <w:tcPr>
            <w:tcW w:w="2980" w:type="dxa"/>
            <w:hideMark/>
          </w:tcPr>
          <w:p w14:paraId="288B4F79" w14:textId="77777777" w:rsidR="009F7839" w:rsidRPr="00392E37" w:rsidRDefault="009F7839" w:rsidP="009F7839">
            <w:pPr>
              <w:widowControl/>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lang w:eastAsia="es-CO"/>
              </w:rPr>
            </w:pPr>
            <w:r w:rsidRPr="00392E37">
              <w:rPr>
                <w:rFonts w:ascii="Arial" w:eastAsia="Times New Roman" w:hAnsi="Arial" w:cs="Arial"/>
                <w:sz w:val="20"/>
                <w:lang w:eastAsia="es-CO"/>
              </w:rPr>
              <w:t>Kennedy</w:t>
            </w:r>
          </w:p>
        </w:tc>
        <w:tc>
          <w:tcPr>
            <w:tcW w:w="2509" w:type="dxa"/>
            <w:noWrap/>
            <w:hideMark/>
          </w:tcPr>
          <w:p w14:paraId="03749A6B" w14:textId="367DC34F" w:rsidR="009F7839" w:rsidRPr="00392E37" w:rsidRDefault="009F7839" w:rsidP="009F7839">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es-CO"/>
              </w:rPr>
            </w:pPr>
            <w:r w:rsidRPr="00392E37">
              <w:rPr>
                <w:rFonts w:ascii="Arial" w:hAnsi="Arial" w:cs="Arial"/>
                <w:sz w:val="20"/>
              </w:rPr>
              <w:t>1,13</w:t>
            </w:r>
          </w:p>
        </w:tc>
        <w:tc>
          <w:tcPr>
            <w:tcW w:w="867" w:type="dxa"/>
            <w:noWrap/>
            <w:hideMark/>
          </w:tcPr>
          <w:p w14:paraId="2B54BCF6" w14:textId="29742773" w:rsidR="009F7839" w:rsidRPr="00392E37" w:rsidRDefault="009F7839" w:rsidP="009F7839">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es-CO"/>
              </w:rPr>
            </w:pPr>
            <w:r w:rsidRPr="00392E37">
              <w:rPr>
                <w:rFonts w:ascii="Arial" w:hAnsi="Arial" w:cs="Arial"/>
                <w:sz w:val="20"/>
              </w:rPr>
              <w:t>3.685</w:t>
            </w:r>
          </w:p>
        </w:tc>
      </w:tr>
      <w:tr w:rsidR="009F7839" w:rsidRPr="00392E37" w14:paraId="75CBBD21" w14:textId="77777777" w:rsidTr="00392E37">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3112CE6F" w14:textId="4F5921D7" w:rsidR="009F7839" w:rsidRPr="00392E37" w:rsidRDefault="009F7839" w:rsidP="009F7839">
            <w:pPr>
              <w:widowControl/>
              <w:jc w:val="center"/>
              <w:rPr>
                <w:rFonts w:ascii="Arial" w:eastAsia="Times New Roman" w:hAnsi="Arial" w:cs="Arial"/>
                <w:color w:val="000000"/>
                <w:sz w:val="20"/>
                <w:lang w:eastAsia="es-CO"/>
              </w:rPr>
            </w:pPr>
            <w:r w:rsidRPr="00392E37">
              <w:rPr>
                <w:rFonts w:ascii="Arial" w:eastAsia="Times New Roman" w:hAnsi="Arial" w:cs="Arial"/>
                <w:color w:val="000000"/>
                <w:sz w:val="20"/>
                <w:lang w:eastAsia="es-CO"/>
              </w:rPr>
              <w:t xml:space="preserve">9 </w:t>
            </w:r>
          </w:p>
        </w:tc>
        <w:tc>
          <w:tcPr>
            <w:tcW w:w="2980" w:type="dxa"/>
            <w:hideMark/>
          </w:tcPr>
          <w:p w14:paraId="398642E1" w14:textId="77777777" w:rsidR="009F7839" w:rsidRPr="00392E37" w:rsidRDefault="009F7839" w:rsidP="009F7839">
            <w:pPr>
              <w:widowControl/>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lang w:eastAsia="es-CO"/>
              </w:rPr>
            </w:pPr>
            <w:r w:rsidRPr="00392E37">
              <w:rPr>
                <w:rFonts w:ascii="Arial" w:eastAsia="Times New Roman" w:hAnsi="Arial" w:cs="Arial"/>
                <w:sz w:val="20"/>
                <w:lang w:eastAsia="es-CO"/>
              </w:rPr>
              <w:t>Fontibón</w:t>
            </w:r>
          </w:p>
        </w:tc>
        <w:tc>
          <w:tcPr>
            <w:tcW w:w="2509" w:type="dxa"/>
            <w:noWrap/>
            <w:hideMark/>
          </w:tcPr>
          <w:p w14:paraId="6EC0814F" w14:textId="3C9DE2EB" w:rsidR="009F7839" w:rsidRPr="00392E37" w:rsidRDefault="009F7839" w:rsidP="009F7839">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lang w:eastAsia="es-CO"/>
              </w:rPr>
            </w:pPr>
            <w:r w:rsidRPr="00392E37">
              <w:rPr>
                <w:rFonts w:ascii="Arial" w:hAnsi="Arial" w:cs="Arial"/>
                <w:sz w:val="20"/>
              </w:rPr>
              <w:t>2,72</w:t>
            </w:r>
          </w:p>
        </w:tc>
        <w:tc>
          <w:tcPr>
            <w:tcW w:w="867" w:type="dxa"/>
            <w:noWrap/>
            <w:hideMark/>
          </w:tcPr>
          <w:p w14:paraId="6A2DB027" w14:textId="12973F03" w:rsidR="009F7839" w:rsidRPr="00392E37" w:rsidRDefault="009F7839" w:rsidP="009F7839">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lang w:eastAsia="es-CO"/>
              </w:rPr>
            </w:pPr>
            <w:r w:rsidRPr="00392E37">
              <w:rPr>
                <w:rFonts w:ascii="Arial" w:hAnsi="Arial" w:cs="Arial"/>
                <w:sz w:val="20"/>
              </w:rPr>
              <w:t>8.827</w:t>
            </w:r>
          </w:p>
        </w:tc>
      </w:tr>
      <w:tr w:rsidR="009F7839" w:rsidRPr="00392E37" w14:paraId="75D11BFC" w14:textId="77777777" w:rsidTr="00392E37">
        <w:trPr>
          <w:trHeight w:val="2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24238996" w14:textId="7030937E" w:rsidR="009F7839" w:rsidRPr="00392E37" w:rsidRDefault="009F7839" w:rsidP="009F7839">
            <w:pPr>
              <w:widowControl/>
              <w:jc w:val="center"/>
              <w:rPr>
                <w:rFonts w:ascii="Arial" w:eastAsia="Times New Roman" w:hAnsi="Arial" w:cs="Arial"/>
                <w:color w:val="000000"/>
                <w:sz w:val="20"/>
                <w:lang w:eastAsia="es-CO"/>
              </w:rPr>
            </w:pPr>
            <w:r w:rsidRPr="00392E37">
              <w:rPr>
                <w:rFonts w:ascii="Arial" w:eastAsia="Times New Roman" w:hAnsi="Arial" w:cs="Arial"/>
                <w:color w:val="000000"/>
                <w:sz w:val="20"/>
                <w:lang w:eastAsia="es-CO"/>
              </w:rPr>
              <w:t xml:space="preserve">10 </w:t>
            </w:r>
          </w:p>
        </w:tc>
        <w:tc>
          <w:tcPr>
            <w:tcW w:w="2980" w:type="dxa"/>
            <w:hideMark/>
          </w:tcPr>
          <w:p w14:paraId="0261F6DE" w14:textId="77777777" w:rsidR="009F7839" w:rsidRPr="00392E37" w:rsidRDefault="009F7839" w:rsidP="009F7839">
            <w:pPr>
              <w:widowControl/>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lang w:eastAsia="es-CO"/>
              </w:rPr>
            </w:pPr>
            <w:r w:rsidRPr="00392E37">
              <w:rPr>
                <w:rFonts w:ascii="Arial" w:eastAsia="Times New Roman" w:hAnsi="Arial" w:cs="Arial"/>
                <w:sz w:val="20"/>
                <w:lang w:eastAsia="es-CO"/>
              </w:rPr>
              <w:t>Engativá</w:t>
            </w:r>
          </w:p>
        </w:tc>
        <w:tc>
          <w:tcPr>
            <w:tcW w:w="2509" w:type="dxa"/>
            <w:noWrap/>
            <w:hideMark/>
          </w:tcPr>
          <w:p w14:paraId="03485F0B" w14:textId="60A2CDAA" w:rsidR="009F7839" w:rsidRPr="00392E37" w:rsidRDefault="009F7839" w:rsidP="009F7839">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es-CO"/>
              </w:rPr>
            </w:pPr>
            <w:r w:rsidRPr="00392E37">
              <w:rPr>
                <w:rFonts w:ascii="Arial" w:hAnsi="Arial" w:cs="Arial"/>
                <w:sz w:val="20"/>
              </w:rPr>
              <w:t>0,16</w:t>
            </w:r>
          </w:p>
        </w:tc>
        <w:tc>
          <w:tcPr>
            <w:tcW w:w="867" w:type="dxa"/>
            <w:noWrap/>
            <w:hideMark/>
          </w:tcPr>
          <w:p w14:paraId="0A72EBEA" w14:textId="2B301F61" w:rsidR="009F7839" w:rsidRPr="00392E37" w:rsidRDefault="009F7839" w:rsidP="009F7839">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es-CO"/>
              </w:rPr>
            </w:pPr>
            <w:r w:rsidRPr="00392E37">
              <w:rPr>
                <w:rFonts w:ascii="Arial" w:hAnsi="Arial" w:cs="Arial"/>
                <w:sz w:val="20"/>
              </w:rPr>
              <w:t>556</w:t>
            </w:r>
          </w:p>
        </w:tc>
      </w:tr>
      <w:tr w:rsidR="009F7839" w:rsidRPr="00392E37" w14:paraId="05020BA2" w14:textId="77777777" w:rsidTr="00392E37">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722B7CA9" w14:textId="294DDD50" w:rsidR="009F7839" w:rsidRPr="00392E37" w:rsidRDefault="009F7839" w:rsidP="009F7839">
            <w:pPr>
              <w:widowControl/>
              <w:jc w:val="center"/>
              <w:rPr>
                <w:rFonts w:ascii="Arial" w:eastAsia="Times New Roman" w:hAnsi="Arial" w:cs="Arial"/>
                <w:color w:val="000000"/>
                <w:sz w:val="20"/>
                <w:lang w:eastAsia="es-CO"/>
              </w:rPr>
            </w:pPr>
            <w:r w:rsidRPr="00392E37">
              <w:rPr>
                <w:rFonts w:ascii="Arial" w:eastAsia="Times New Roman" w:hAnsi="Arial" w:cs="Arial"/>
                <w:color w:val="000000"/>
                <w:sz w:val="20"/>
                <w:lang w:eastAsia="es-CO"/>
              </w:rPr>
              <w:t xml:space="preserve">11 </w:t>
            </w:r>
          </w:p>
        </w:tc>
        <w:tc>
          <w:tcPr>
            <w:tcW w:w="2980" w:type="dxa"/>
            <w:hideMark/>
          </w:tcPr>
          <w:p w14:paraId="095A5F9A" w14:textId="77777777" w:rsidR="009F7839" w:rsidRPr="00392E37" w:rsidRDefault="009F7839" w:rsidP="009F7839">
            <w:pPr>
              <w:widowControl/>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lang w:eastAsia="es-CO"/>
              </w:rPr>
            </w:pPr>
            <w:r w:rsidRPr="00392E37">
              <w:rPr>
                <w:rFonts w:ascii="Arial" w:eastAsia="Times New Roman" w:hAnsi="Arial" w:cs="Arial"/>
                <w:sz w:val="20"/>
                <w:lang w:eastAsia="es-CO"/>
              </w:rPr>
              <w:t>Suba</w:t>
            </w:r>
          </w:p>
        </w:tc>
        <w:tc>
          <w:tcPr>
            <w:tcW w:w="2509" w:type="dxa"/>
            <w:noWrap/>
            <w:hideMark/>
          </w:tcPr>
          <w:p w14:paraId="6B124254" w14:textId="2CBEB90F" w:rsidR="009F7839" w:rsidRPr="00392E37" w:rsidRDefault="009F7839" w:rsidP="009F7839">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lang w:eastAsia="es-CO"/>
              </w:rPr>
            </w:pPr>
            <w:r w:rsidRPr="00392E37">
              <w:rPr>
                <w:rFonts w:ascii="Arial" w:hAnsi="Arial" w:cs="Arial"/>
                <w:sz w:val="20"/>
              </w:rPr>
              <w:t>1,94</w:t>
            </w:r>
          </w:p>
        </w:tc>
        <w:tc>
          <w:tcPr>
            <w:tcW w:w="867" w:type="dxa"/>
            <w:noWrap/>
            <w:hideMark/>
          </w:tcPr>
          <w:p w14:paraId="368770E0" w14:textId="0F46C706" w:rsidR="009F7839" w:rsidRPr="00392E37" w:rsidRDefault="009F7839" w:rsidP="009F7839">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lang w:eastAsia="es-CO"/>
              </w:rPr>
            </w:pPr>
            <w:r w:rsidRPr="00392E37">
              <w:rPr>
                <w:rFonts w:ascii="Arial" w:hAnsi="Arial" w:cs="Arial"/>
                <w:sz w:val="20"/>
              </w:rPr>
              <w:t>6.640</w:t>
            </w:r>
          </w:p>
        </w:tc>
      </w:tr>
      <w:tr w:rsidR="009F7839" w:rsidRPr="00392E37" w14:paraId="2F972E62" w14:textId="77777777" w:rsidTr="00392E37">
        <w:trPr>
          <w:trHeight w:val="2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3A84F98E" w14:textId="1F6C0D4B" w:rsidR="009F7839" w:rsidRPr="00392E37" w:rsidRDefault="009F7839" w:rsidP="009F7839">
            <w:pPr>
              <w:widowControl/>
              <w:jc w:val="center"/>
              <w:rPr>
                <w:rFonts w:ascii="Arial" w:eastAsia="Times New Roman" w:hAnsi="Arial" w:cs="Arial"/>
                <w:color w:val="000000"/>
                <w:sz w:val="20"/>
                <w:lang w:eastAsia="es-CO"/>
              </w:rPr>
            </w:pPr>
            <w:r w:rsidRPr="00392E37">
              <w:rPr>
                <w:rFonts w:ascii="Arial" w:eastAsia="Times New Roman" w:hAnsi="Arial" w:cs="Arial"/>
                <w:color w:val="000000"/>
                <w:sz w:val="20"/>
                <w:lang w:eastAsia="es-CO"/>
              </w:rPr>
              <w:t xml:space="preserve">12 </w:t>
            </w:r>
          </w:p>
        </w:tc>
        <w:tc>
          <w:tcPr>
            <w:tcW w:w="2980" w:type="dxa"/>
            <w:hideMark/>
          </w:tcPr>
          <w:p w14:paraId="1A667CCD" w14:textId="77777777" w:rsidR="009F7839" w:rsidRPr="00392E37" w:rsidRDefault="009F7839" w:rsidP="009F7839">
            <w:pPr>
              <w:widowControl/>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lang w:eastAsia="es-CO"/>
              </w:rPr>
            </w:pPr>
            <w:r w:rsidRPr="00392E37">
              <w:rPr>
                <w:rFonts w:ascii="Arial" w:eastAsia="Times New Roman" w:hAnsi="Arial" w:cs="Arial"/>
                <w:sz w:val="20"/>
                <w:lang w:eastAsia="es-CO"/>
              </w:rPr>
              <w:t>Barrios Unidos</w:t>
            </w:r>
          </w:p>
        </w:tc>
        <w:tc>
          <w:tcPr>
            <w:tcW w:w="2509" w:type="dxa"/>
            <w:noWrap/>
            <w:hideMark/>
          </w:tcPr>
          <w:p w14:paraId="68CE917F" w14:textId="1FCD160A" w:rsidR="009F7839" w:rsidRPr="00392E37" w:rsidRDefault="009F7839" w:rsidP="009F7839">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es-CO"/>
              </w:rPr>
            </w:pPr>
            <w:r w:rsidRPr="00392E37">
              <w:rPr>
                <w:rFonts w:ascii="Arial" w:hAnsi="Arial" w:cs="Arial"/>
                <w:sz w:val="20"/>
              </w:rPr>
              <w:t>0,39</w:t>
            </w:r>
          </w:p>
        </w:tc>
        <w:tc>
          <w:tcPr>
            <w:tcW w:w="867" w:type="dxa"/>
            <w:noWrap/>
            <w:hideMark/>
          </w:tcPr>
          <w:p w14:paraId="57B0AAD9" w14:textId="0D8416D1" w:rsidR="009F7839" w:rsidRPr="00392E37" w:rsidRDefault="009F7839" w:rsidP="009F7839">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es-CO"/>
              </w:rPr>
            </w:pPr>
            <w:r w:rsidRPr="00392E37">
              <w:rPr>
                <w:rFonts w:ascii="Arial" w:hAnsi="Arial" w:cs="Arial"/>
                <w:sz w:val="20"/>
              </w:rPr>
              <w:t>1.285</w:t>
            </w:r>
          </w:p>
        </w:tc>
      </w:tr>
      <w:tr w:rsidR="009F7839" w:rsidRPr="00392E37" w14:paraId="0A45581F" w14:textId="77777777" w:rsidTr="00392E37">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55DB407D" w14:textId="68152046" w:rsidR="009F7839" w:rsidRPr="00392E37" w:rsidRDefault="009F7839" w:rsidP="009F7839">
            <w:pPr>
              <w:widowControl/>
              <w:jc w:val="center"/>
              <w:rPr>
                <w:rFonts w:ascii="Arial" w:eastAsia="Times New Roman" w:hAnsi="Arial" w:cs="Arial"/>
                <w:color w:val="000000"/>
                <w:sz w:val="20"/>
                <w:lang w:eastAsia="es-CO"/>
              </w:rPr>
            </w:pPr>
            <w:r w:rsidRPr="00392E37">
              <w:rPr>
                <w:rFonts w:ascii="Arial" w:eastAsia="Times New Roman" w:hAnsi="Arial" w:cs="Arial"/>
                <w:color w:val="000000"/>
                <w:sz w:val="20"/>
                <w:lang w:eastAsia="es-CO"/>
              </w:rPr>
              <w:t xml:space="preserve">13 </w:t>
            </w:r>
          </w:p>
        </w:tc>
        <w:tc>
          <w:tcPr>
            <w:tcW w:w="2980" w:type="dxa"/>
            <w:hideMark/>
          </w:tcPr>
          <w:p w14:paraId="5745E1E9" w14:textId="77777777" w:rsidR="009F7839" w:rsidRPr="00392E37" w:rsidRDefault="009F7839" w:rsidP="009F7839">
            <w:pPr>
              <w:widowControl/>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lang w:eastAsia="es-CO"/>
              </w:rPr>
            </w:pPr>
            <w:r w:rsidRPr="00392E37">
              <w:rPr>
                <w:rFonts w:ascii="Arial" w:eastAsia="Times New Roman" w:hAnsi="Arial" w:cs="Arial"/>
                <w:sz w:val="20"/>
                <w:lang w:eastAsia="es-CO"/>
              </w:rPr>
              <w:t>Teusaquillo</w:t>
            </w:r>
          </w:p>
        </w:tc>
        <w:tc>
          <w:tcPr>
            <w:tcW w:w="2509" w:type="dxa"/>
            <w:noWrap/>
            <w:hideMark/>
          </w:tcPr>
          <w:p w14:paraId="2EF89411" w14:textId="567A2C0F" w:rsidR="009F7839" w:rsidRPr="00392E37" w:rsidRDefault="009F7839" w:rsidP="009F7839">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lang w:eastAsia="es-CO"/>
              </w:rPr>
            </w:pPr>
            <w:r w:rsidRPr="00392E37">
              <w:rPr>
                <w:rFonts w:ascii="Arial" w:hAnsi="Arial" w:cs="Arial"/>
                <w:sz w:val="20"/>
              </w:rPr>
              <w:t>0,33</w:t>
            </w:r>
          </w:p>
        </w:tc>
        <w:tc>
          <w:tcPr>
            <w:tcW w:w="867" w:type="dxa"/>
            <w:noWrap/>
            <w:hideMark/>
          </w:tcPr>
          <w:p w14:paraId="115523A6" w14:textId="0F1D09FE" w:rsidR="009F7839" w:rsidRPr="00392E37" w:rsidRDefault="009F7839" w:rsidP="009F7839">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lang w:eastAsia="es-CO"/>
              </w:rPr>
            </w:pPr>
            <w:r w:rsidRPr="00392E37">
              <w:rPr>
                <w:rFonts w:ascii="Arial" w:hAnsi="Arial" w:cs="Arial"/>
                <w:sz w:val="20"/>
              </w:rPr>
              <w:t>652</w:t>
            </w:r>
          </w:p>
        </w:tc>
      </w:tr>
      <w:tr w:rsidR="009F7839" w:rsidRPr="00392E37" w14:paraId="357D5553" w14:textId="77777777" w:rsidTr="00392E37">
        <w:trPr>
          <w:trHeight w:val="2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2152554F" w14:textId="4AC1FD3E" w:rsidR="009F7839" w:rsidRPr="00392E37" w:rsidRDefault="009F7839" w:rsidP="009F7839">
            <w:pPr>
              <w:widowControl/>
              <w:jc w:val="center"/>
              <w:rPr>
                <w:rFonts w:ascii="Arial" w:eastAsia="Times New Roman" w:hAnsi="Arial" w:cs="Arial"/>
                <w:color w:val="000000"/>
                <w:sz w:val="20"/>
                <w:lang w:eastAsia="es-CO"/>
              </w:rPr>
            </w:pPr>
            <w:r w:rsidRPr="00392E37">
              <w:rPr>
                <w:rFonts w:ascii="Arial" w:eastAsia="Times New Roman" w:hAnsi="Arial" w:cs="Arial"/>
                <w:color w:val="000000"/>
                <w:sz w:val="20"/>
                <w:lang w:eastAsia="es-CO"/>
              </w:rPr>
              <w:t xml:space="preserve">14 </w:t>
            </w:r>
          </w:p>
        </w:tc>
        <w:tc>
          <w:tcPr>
            <w:tcW w:w="2980" w:type="dxa"/>
            <w:hideMark/>
          </w:tcPr>
          <w:p w14:paraId="6E9F8C71" w14:textId="77777777" w:rsidR="009F7839" w:rsidRPr="00392E37" w:rsidRDefault="009F7839" w:rsidP="009F7839">
            <w:pPr>
              <w:widowControl/>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lang w:eastAsia="es-CO"/>
              </w:rPr>
            </w:pPr>
            <w:r w:rsidRPr="00392E37">
              <w:rPr>
                <w:rFonts w:ascii="Arial" w:eastAsia="Times New Roman" w:hAnsi="Arial" w:cs="Arial"/>
                <w:sz w:val="20"/>
                <w:lang w:eastAsia="es-CO"/>
              </w:rPr>
              <w:t>Mártires</w:t>
            </w:r>
          </w:p>
        </w:tc>
        <w:tc>
          <w:tcPr>
            <w:tcW w:w="2509" w:type="dxa"/>
            <w:noWrap/>
            <w:hideMark/>
          </w:tcPr>
          <w:p w14:paraId="79DBB598" w14:textId="19C6A8A7" w:rsidR="009F7839" w:rsidRPr="00392E37" w:rsidRDefault="009F7839" w:rsidP="009F7839">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es-CO"/>
              </w:rPr>
            </w:pPr>
            <w:r w:rsidRPr="00392E37">
              <w:rPr>
                <w:rFonts w:ascii="Arial" w:hAnsi="Arial" w:cs="Arial"/>
                <w:sz w:val="20"/>
              </w:rPr>
              <w:t>0,07</w:t>
            </w:r>
          </w:p>
        </w:tc>
        <w:tc>
          <w:tcPr>
            <w:tcW w:w="867" w:type="dxa"/>
            <w:noWrap/>
            <w:hideMark/>
          </w:tcPr>
          <w:p w14:paraId="7CD293CF" w14:textId="54EE0851" w:rsidR="009F7839" w:rsidRPr="00392E37" w:rsidRDefault="009F7839" w:rsidP="009F7839">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es-CO"/>
              </w:rPr>
            </w:pPr>
            <w:r w:rsidRPr="00392E37">
              <w:rPr>
                <w:rFonts w:ascii="Arial" w:hAnsi="Arial" w:cs="Arial"/>
                <w:sz w:val="20"/>
              </w:rPr>
              <w:t>180</w:t>
            </w:r>
          </w:p>
        </w:tc>
      </w:tr>
      <w:tr w:rsidR="009F7839" w:rsidRPr="00392E37" w14:paraId="3EAF4C8C" w14:textId="77777777" w:rsidTr="00392E37">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243F2500" w14:textId="7AF99C4C" w:rsidR="009F7839" w:rsidRPr="00392E37" w:rsidRDefault="009F7839" w:rsidP="009F7839">
            <w:pPr>
              <w:widowControl/>
              <w:jc w:val="center"/>
              <w:rPr>
                <w:rFonts w:ascii="Arial" w:eastAsia="Times New Roman" w:hAnsi="Arial" w:cs="Arial"/>
                <w:color w:val="000000"/>
                <w:sz w:val="20"/>
                <w:lang w:eastAsia="es-CO"/>
              </w:rPr>
            </w:pPr>
            <w:r w:rsidRPr="00392E37">
              <w:rPr>
                <w:rFonts w:ascii="Arial" w:eastAsia="Times New Roman" w:hAnsi="Arial" w:cs="Arial"/>
                <w:color w:val="000000"/>
                <w:sz w:val="20"/>
                <w:lang w:eastAsia="es-CO"/>
              </w:rPr>
              <w:t xml:space="preserve">15 </w:t>
            </w:r>
          </w:p>
        </w:tc>
        <w:tc>
          <w:tcPr>
            <w:tcW w:w="2980" w:type="dxa"/>
            <w:hideMark/>
          </w:tcPr>
          <w:p w14:paraId="257B2E4B" w14:textId="77777777" w:rsidR="009F7839" w:rsidRPr="00392E37" w:rsidRDefault="009F7839" w:rsidP="009F7839">
            <w:pPr>
              <w:widowControl/>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lang w:eastAsia="es-CO"/>
              </w:rPr>
            </w:pPr>
            <w:r w:rsidRPr="00392E37">
              <w:rPr>
                <w:rFonts w:ascii="Arial" w:eastAsia="Times New Roman" w:hAnsi="Arial" w:cs="Arial"/>
                <w:sz w:val="20"/>
                <w:lang w:eastAsia="es-CO"/>
              </w:rPr>
              <w:t>Antonio Nariño</w:t>
            </w:r>
          </w:p>
        </w:tc>
        <w:tc>
          <w:tcPr>
            <w:tcW w:w="2509" w:type="dxa"/>
            <w:noWrap/>
            <w:hideMark/>
          </w:tcPr>
          <w:p w14:paraId="01ABBD0E" w14:textId="51C0A777" w:rsidR="009F7839" w:rsidRPr="00392E37" w:rsidRDefault="009F7839" w:rsidP="009F7839">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lang w:eastAsia="es-CO"/>
              </w:rPr>
            </w:pPr>
            <w:r w:rsidRPr="00392E37">
              <w:rPr>
                <w:rFonts w:ascii="Arial" w:hAnsi="Arial" w:cs="Arial"/>
                <w:sz w:val="20"/>
              </w:rPr>
              <w:t>0,01</w:t>
            </w:r>
          </w:p>
        </w:tc>
        <w:tc>
          <w:tcPr>
            <w:tcW w:w="867" w:type="dxa"/>
            <w:noWrap/>
            <w:hideMark/>
          </w:tcPr>
          <w:p w14:paraId="34807257" w14:textId="6E5982BE" w:rsidR="009F7839" w:rsidRPr="00392E37" w:rsidRDefault="009F7839" w:rsidP="009F7839">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lang w:eastAsia="es-CO"/>
              </w:rPr>
            </w:pPr>
            <w:r w:rsidRPr="00392E37">
              <w:rPr>
                <w:rFonts w:ascii="Arial" w:hAnsi="Arial" w:cs="Arial"/>
                <w:sz w:val="20"/>
              </w:rPr>
              <w:t>6</w:t>
            </w:r>
          </w:p>
        </w:tc>
      </w:tr>
      <w:tr w:rsidR="009F7839" w:rsidRPr="00392E37" w14:paraId="461982F3" w14:textId="77777777" w:rsidTr="00392E37">
        <w:trPr>
          <w:trHeight w:val="2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661878A4" w14:textId="02CF8622" w:rsidR="009F7839" w:rsidRPr="00392E37" w:rsidRDefault="009F7839" w:rsidP="009F7839">
            <w:pPr>
              <w:widowControl/>
              <w:jc w:val="center"/>
              <w:rPr>
                <w:rFonts w:ascii="Arial" w:eastAsia="Times New Roman" w:hAnsi="Arial" w:cs="Arial"/>
                <w:color w:val="000000"/>
                <w:sz w:val="20"/>
                <w:lang w:eastAsia="es-CO"/>
              </w:rPr>
            </w:pPr>
            <w:r w:rsidRPr="00392E37">
              <w:rPr>
                <w:rFonts w:ascii="Arial" w:eastAsia="Times New Roman" w:hAnsi="Arial" w:cs="Arial"/>
                <w:color w:val="000000"/>
                <w:sz w:val="20"/>
                <w:lang w:eastAsia="es-CO"/>
              </w:rPr>
              <w:t xml:space="preserve">16 </w:t>
            </w:r>
          </w:p>
        </w:tc>
        <w:tc>
          <w:tcPr>
            <w:tcW w:w="2980" w:type="dxa"/>
            <w:hideMark/>
          </w:tcPr>
          <w:p w14:paraId="53D906FD" w14:textId="77777777" w:rsidR="009F7839" w:rsidRPr="00392E37" w:rsidRDefault="009F7839" w:rsidP="009F7839">
            <w:pPr>
              <w:widowControl/>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lang w:eastAsia="es-CO"/>
              </w:rPr>
            </w:pPr>
            <w:r w:rsidRPr="00392E37">
              <w:rPr>
                <w:rFonts w:ascii="Arial" w:eastAsia="Times New Roman" w:hAnsi="Arial" w:cs="Arial"/>
                <w:sz w:val="20"/>
                <w:lang w:eastAsia="es-CO"/>
              </w:rPr>
              <w:t>Puente Aranda</w:t>
            </w:r>
          </w:p>
        </w:tc>
        <w:tc>
          <w:tcPr>
            <w:tcW w:w="2509" w:type="dxa"/>
            <w:noWrap/>
            <w:hideMark/>
          </w:tcPr>
          <w:p w14:paraId="47EE08D4" w14:textId="07B1B6BB" w:rsidR="009F7839" w:rsidRPr="00392E37" w:rsidRDefault="009F7839" w:rsidP="009F7839">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es-CO"/>
              </w:rPr>
            </w:pPr>
            <w:r w:rsidRPr="00392E37">
              <w:rPr>
                <w:rFonts w:ascii="Arial" w:hAnsi="Arial" w:cs="Arial"/>
                <w:sz w:val="20"/>
              </w:rPr>
              <w:t>0,52</w:t>
            </w:r>
          </w:p>
        </w:tc>
        <w:tc>
          <w:tcPr>
            <w:tcW w:w="867" w:type="dxa"/>
            <w:noWrap/>
            <w:hideMark/>
          </w:tcPr>
          <w:p w14:paraId="11D57C98" w14:textId="186F59AA" w:rsidR="009F7839" w:rsidRPr="00392E37" w:rsidRDefault="009F7839" w:rsidP="009F7839">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es-CO"/>
              </w:rPr>
            </w:pPr>
            <w:r w:rsidRPr="00392E37">
              <w:rPr>
                <w:rFonts w:ascii="Arial" w:hAnsi="Arial" w:cs="Arial"/>
                <w:sz w:val="20"/>
              </w:rPr>
              <w:t>1.732</w:t>
            </w:r>
          </w:p>
        </w:tc>
      </w:tr>
      <w:tr w:rsidR="009F7839" w:rsidRPr="00392E37" w14:paraId="1CEB4E79" w14:textId="77777777" w:rsidTr="00392E37">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5BC172CD" w14:textId="6F653356" w:rsidR="009F7839" w:rsidRPr="00392E37" w:rsidRDefault="009F7839" w:rsidP="009F7839">
            <w:pPr>
              <w:widowControl/>
              <w:jc w:val="center"/>
              <w:rPr>
                <w:rFonts w:ascii="Arial" w:eastAsia="Times New Roman" w:hAnsi="Arial" w:cs="Arial"/>
                <w:color w:val="000000"/>
                <w:sz w:val="20"/>
                <w:lang w:eastAsia="es-CO"/>
              </w:rPr>
            </w:pPr>
            <w:r w:rsidRPr="00392E37">
              <w:rPr>
                <w:rFonts w:ascii="Arial" w:eastAsia="Times New Roman" w:hAnsi="Arial" w:cs="Arial"/>
                <w:color w:val="000000"/>
                <w:sz w:val="20"/>
                <w:lang w:eastAsia="es-CO"/>
              </w:rPr>
              <w:t xml:space="preserve">17 </w:t>
            </w:r>
          </w:p>
        </w:tc>
        <w:tc>
          <w:tcPr>
            <w:tcW w:w="2980" w:type="dxa"/>
            <w:hideMark/>
          </w:tcPr>
          <w:p w14:paraId="275E0A1A" w14:textId="77777777" w:rsidR="009F7839" w:rsidRPr="00392E37" w:rsidRDefault="009F7839" w:rsidP="009F7839">
            <w:pPr>
              <w:widowControl/>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lang w:eastAsia="es-CO"/>
              </w:rPr>
            </w:pPr>
            <w:r w:rsidRPr="00392E37">
              <w:rPr>
                <w:rFonts w:ascii="Arial" w:eastAsia="Times New Roman" w:hAnsi="Arial" w:cs="Arial"/>
                <w:sz w:val="20"/>
                <w:lang w:eastAsia="es-CO"/>
              </w:rPr>
              <w:t>La Candelaria</w:t>
            </w:r>
          </w:p>
        </w:tc>
        <w:tc>
          <w:tcPr>
            <w:tcW w:w="2509" w:type="dxa"/>
            <w:noWrap/>
            <w:hideMark/>
          </w:tcPr>
          <w:p w14:paraId="5DB642F0" w14:textId="0EAACD25" w:rsidR="009F7839" w:rsidRPr="00392E37" w:rsidRDefault="009F7839" w:rsidP="009F7839">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lang w:eastAsia="es-CO"/>
              </w:rPr>
            </w:pPr>
            <w:r w:rsidRPr="00392E37">
              <w:rPr>
                <w:rFonts w:ascii="Arial" w:hAnsi="Arial" w:cs="Arial"/>
                <w:sz w:val="20"/>
              </w:rPr>
              <w:t>0,00</w:t>
            </w:r>
          </w:p>
        </w:tc>
        <w:tc>
          <w:tcPr>
            <w:tcW w:w="867" w:type="dxa"/>
            <w:noWrap/>
            <w:hideMark/>
          </w:tcPr>
          <w:p w14:paraId="3432D392" w14:textId="5B79EC25" w:rsidR="009F7839" w:rsidRPr="00392E37" w:rsidRDefault="009F7839" w:rsidP="009F7839">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lang w:eastAsia="es-CO"/>
              </w:rPr>
            </w:pPr>
            <w:r w:rsidRPr="00392E37">
              <w:rPr>
                <w:rFonts w:ascii="Arial" w:hAnsi="Arial" w:cs="Arial"/>
                <w:sz w:val="20"/>
              </w:rPr>
              <w:t>0</w:t>
            </w:r>
          </w:p>
        </w:tc>
      </w:tr>
      <w:tr w:rsidR="009F7839" w:rsidRPr="00392E37" w14:paraId="679F1D89" w14:textId="77777777" w:rsidTr="00392E37">
        <w:trPr>
          <w:trHeight w:val="2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0A2E47E9" w14:textId="45154160" w:rsidR="009F7839" w:rsidRPr="00392E37" w:rsidRDefault="009F7839" w:rsidP="009F7839">
            <w:pPr>
              <w:widowControl/>
              <w:jc w:val="center"/>
              <w:rPr>
                <w:rFonts w:ascii="Arial" w:eastAsia="Times New Roman" w:hAnsi="Arial" w:cs="Arial"/>
                <w:color w:val="000000"/>
                <w:sz w:val="20"/>
                <w:lang w:eastAsia="es-CO"/>
              </w:rPr>
            </w:pPr>
            <w:r w:rsidRPr="00392E37">
              <w:rPr>
                <w:rFonts w:ascii="Arial" w:eastAsia="Times New Roman" w:hAnsi="Arial" w:cs="Arial"/>
                <w:color w:val="000000"/>
                <w:sz w:val="20"/>
                <w:lang w:eastAsia="es-CO"/>
              </w:rPr>
              <w:t xml:space="preserve">18 </w:t>
            </w:r>
          </w:p>
        </w:tc>
        <w:tc>
          <w:tcPr>
            <w:tcW w:w="2980" w:type="dxa"/>
            <w:hideMark/>
          </w:tcPr>
          <w:p w14:paraId="2C8961DB" w14:textId="77777777" w:rsidR="009F7839" w:rsidRPr="00392E37" w:rsidRDefault="009F7839" w:rsidP="009F7839">
            <w:pPr>
              <w:widowControl/>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lang w:eastAsia="es-CO"/>
              </w:rPr>
            </w:pPr>
            <w:r w:rsidRPr="00392E37">
              <w:rPr>
                <w:rFonts w:ascii="Arial" w:eastAsia="Times New Roman" w:hAnsi="Arial" w:cs="Arial"/>
                <w:sz w:val="20"/>
                <w:lang w:eastAsia="es-CO"/>
              </w:rPr>
              <w:t>Rafael Uribe Uribe</w:t>
            </w:r>
          </w:p>
        </w:tc>
        <w:tc>
          <w:tcPr>
            <w:tcW w:w="2509" w:type="dxa"/>
            <w:noWrap/>
            <w:hideMark/>
          </w:tcPr>
          <w:p w14:paraId="2D7BC87B" w14:textId="3678840B" w:rsidR="009F7839" w:rsidRPr="00392E37" w:rsidRDefault="009F7839" w:rsidP="009F7839">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es-CO"/>
              </w:rPr>
            </w:pPr>
            <w:r w:rsidRPr="00392E37">
              <w:rPr>
                <w:rFonts w:ascii="Arial" w:hAnsi="Arial" w:cs="Arial"/>
                <w:sz w:val="20"/>
              </w:rPr>
              <w:t>0,00</w:t>
            </w:r>
          </w:p>
        </w:tc>
        <w:tc>
          <w:tcPr>
            <w:tcW w:w="867" w:type="dxa"/>
            <w:noWrap/>
            <w:hideMark/>
          </w:tcPr>
          <w:p w14:paraId="00C6D9D3" w14:textId="28FE7683" w:rsidR="009F7839" w:rsidRPr="00392E37" w:rsidRDefault="009F7839" w:rsidP="009F7839">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es-CO"/>
              </w:rPr>
            </w:pPr>
            <w:r w:rsidRPr="00392E37">
              <w:rPr>
                <w:rFonts w:ascii="Arial" w:hAnsi="Arial" w:cs="Arial"/>
                <w:sz w:val="20"/>
              </w:rPr>
              <w:t>0</w:t>
            </w:r>
          </w:p>
        </w:tc>
      </w:tr>
      <w:tr w:rsidR="009F7839" w:rsidRPr="00392E37" w14:paraId="6B57E58D" w14:textId="77777777" w:rsidTr="00392E37">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5E3CFF37" w14:textId="44EBE6B5" w:rsidR="009F7839" w:rsidRPr="00392E37" w:rsidRDefault="009F7839" w:rsidP="009F7839">
            <w:pPr>
              <w:widowControl/>
              <w:jc w:val="center"/>
              <w:rPr>
                <w:rFonts w:ascii="Arial" w:eastAsia="Times New Roman" w:hAnsi="Arial" w:cs="Arial"/>
                <w:color w:val="000000"/>
                <w:sz w:val="20"/>
                <w:lang w:eastAsia="es-CO"/>
              </w:rPr>
            </w:pPr>
            <w:r w:rsidRPr="00392E37">
              <w:rPr>
                <w:rFonts w:ascii="Arial" w:eastAsia="Times New Roman" w:hAnsi="Arial" w:cs="Arial"/>
                <w:color w:val="000000"/>
                <w:sz w:val="20"/>
                <w:lang w:eastAsia="es-CO"/>
              </w:rPr>
              <w:t xml:space="preserve">19 </w:t>
            </w:r>
          </w:p>
        </w:tc>
        <w:tc>
          <w:tcPr>
            <w:tcW w:w="2980" w:type="dxa"/>
            <w:hideMark/>
          </w:tcPr>
          <w:p w14:paraId="6517BC3E" w14:textId="77777777" w:rsidR="009F7839" w:rsidRPr="00392E37" w:rsidRDefault="009F7839" w:rsidP="009F7839">
            <w:pPr>
              <w:widowControl/>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lang w:eastAsia="es-CO"/>
              </w:rPr>
            </w:pPr>
            <w:r w:rsidRPr="00392E37">
              <w:rPr>
                <w:rFonts w:ascii="Arial" w:eastAsia="Times New Roman" w:hAnsi="Arial" w:cs="Arial"/>
                <w:sz w:val="20"/>
                <w:lang w:eastAsia="es-CO"/>
              </w:rPr>
              <w:t>Ciudad Bolívar</w:t>
            </w:r>
          </w:p>
        </w:tc>
        <w:tc>
          <w:tcPr>
            <w:tcW w:w="2509" w:type="dxa"/>
            <w:noWrap/>
            <w:hideMark/>
          </w:tcPr>
          <w:p w14:paraId="5A9D7981" w14:textId="504D6B30" w:rsidR="009F7839" w:rsidRPr="00392E37" w:rsidRDefault="009F7839" w:rsidP="009F7839">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lang w:eastAsia="es-CO"/>
              </w:rPr>
            </w:pPr>
            <w:r w:rsidRPr="00392E37">
              <w:rPr>
                <w:rFonts w:ascii="Arial" w:hAnsi="Arial" w:cs="Arial"/>
                <w:sz w:val="20"/>
              </w:rPr>
              <w:t>0,79</w:t>
            </w:r>
          </w:p>
        </w:tc>
        <w:tc>
          <w:tcPr>
            <w:tcW w:w="867" w:type="dxa"/>
            <w:noWrap/>
            <w:hideMark/>
          </w:tcPr>
          <w:p w14:paraId="664B21AD" w14:textId="1131F760" w:rsidR="009F7839" w:rsidRPr="00392E37" w:rsidRDefault="009F7839" w:rsidP="009F7839">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lang w:eastAsia="es-CO"/>
              </w:rPr>
            </w:pPr>
            <w:r w:rsidRPr="00392E37">
              <w:rPr>
                <w:rFonts w:ascii="Arial" w:hAnsi="Arial" w:cs="Arial"/>
                <w:sz w:val="20"/>
              </w:rPr>
              <w:t>0</w:t>
            </w:r>
          </w:p>
        </w:tc>
      </w:tr>
      <w:tr w:rsidR="009F7839" w:rsidRPr="00392E37" w14:paraId="3E18210F" w14:textId="77777777" w:rsidTr="00392E37">
        <w:trPr>
          <w:trHeight w:val="2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260E4E28" w14:textId="47187AF6" w:rsidR="009F7839" w:rsidRPr="00392E37" w:rsidRDefault="009F7839" w:rsidP="009F7839">
            <w:pPr>
              <w:widowControl/>
              <w:jc w:val="center"/>
              <w:rPr>
                <w:rFonts w:ascii="Arial" w:eastAsia="Times New Roman" w:hAnsi="Arial" w:cs="Arial"/>
                <w:color w:val="000000"/>
                <w:sz w:val="20"/>
                <w:lang w:eastAsia="es-CO"/>
              </w:rPr>
            </w:pPr>
            <w:r w:rsidRPr="00392E37">
              <w:rPr>
                <w:rFonts w:ascii="Arial" w:eastAsia="Times New Roman" w:hAnsi="Arial" w:cs="Arial"/>
                <w:color w:val="000000"/>
                <w:sz w:val="20"/>
                <w:lang w:eastAsia="es-CO"/>
              </w:rPr>
              <w:t xml:space="preserve">20 </w:t>
            </w:r>
          </w:p>
        </w:tc>
        <w:tc>
          <w:tcPr>
            <w:tcW w:w="2980" w:type="dxa"/>
            <w:hideMark/>
          </w:tcPr>
          <w:p w14:paraId="0DD918CB" w14:textId="77777777" w:rsidR="009F7839" w:rsidRPr="00392E37" w:rsidRDefault="009F7839" w:rsidP="009F7839">
            <w:pPr>
              <w:widowControl/>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lang w:eastAsia="es-CO"/>
              </w:rPr>
            </w:pPr>
            <w:r w:rsidRPr="00392E37">
              <w:rPr>
                <w:rFonts w:ascii="Arial" w:eastAsia="Times New Roman" w:hAnsi="Arial" w:cs="Arial"/>
                <w:sz w:val="20"/>
                <w:lang w:eastAsia="es-CO"/>
              </w:rPr>
              <w:t>Sumapaz</w:t>
            </w:r>
          </w:p>
        </w:tc>
        <w:tc>
          <w:tcPr>
            <w:tcW w:w="2509" w:type="dxa"/>
            <w:noWrap/>
            <w:hideMark/>
          </w:tcPr>
          <w:p w14:paraId="5C98E96E" w14:textId="786CCD8F" w:rsidR="009F7839" w:rsidRPr="00392E37" w:rsidRDefault="009F7839" w:rsidP="009F7839">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es-CO"/>
              </w:rPr>
            </w:pPr>
            <w:r w:rsidRPr="00392E37">
              <w:rPr>
                <w:rFonts w:ascii="Arial" w:hAnsi="Arial" w:cs="Arial"/>
                <w:sz w:val="20"/>
              </w:rPr>
              <w:t>0,00</w:t>
            </w:r>
          </w:p>
        </w:tc>
        <w:tc>
          <w:tcPr>
            <w:tcW w:w="867" w:type="dxa"/>
            <w:noWrap/>
            <w:hideMark/>
          </w:tcPr>
          <w:p w14:paraId="713FF7F3" w14:textId="22558D3F" w:rsidR="009F7839" w:rsidRPr="00392E37" w:rsidRDefault="009F7839" w:rsidP="009F7839">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es-CO"/>
              </w:rPr>
            </w:pPr>
            <w:r w:rsidRPr="00392E37">
              <w:rPr>
                <w:rFonts w:ascii="Arial" w:hAnsi="Arial" w:cs="Arial"/>
                <w:sz w:val="20"/>
              </w:rPr>
              <w:t>0</w:t>
            </w:r>
          </w:p>
        </w:tc>
      </w:tr>
      <w:tr w:rsidR="00F047CE" w:rsidRPr="00392E37" w14:paraId="76EDC258" w14:textId="77777777" w:rsidTr="00392E37">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440" w:type="dxa"/>
            <w:gridSpan w:val="2"/>
            <w:shd w:val="clear" w:color="auto" w:fill="9BBB59" w:themeFill="accent3"/>
            <w:noWrap/>
            <w:hideMark/>
          </w:tcPr>
          <w:p w14:paraId="3EB918FC" w14:textId="77777777" w:rsidR="00F047CE" w:rsidRPr="00392E37" w:rsidRDefault="00F047CE" w:rsidP="00F047CE">
            <w:pPr>
              <w:widowControl/>
              <w:jc w:val="center"/>
              <w:rPr>
                <w:rFonts w:ascii="Arial" w:eastAsia="Times New Roman" w:hAnsi="Arial" w:cs="Arial"/>
                <w:b w:val="0"/>
                <w:bCs w:val="0"/>
                <w:color w:val="FFFFFF"/>
                <w:sz w:val="20"/>
                <w:lang w:eastAsia="es-CO"/>
              </w:rPr>
            </w:pPr>
            <w:r w:rsidRPr="00392E37">
              <w:rPr>
                <w:rFonts w:ascii="Arial" w:eastAsia="Times New Roman" w:hAnsi="Arial" w:cs="Arial"/>
                <w:color w:val="FFFFFF"/>
                <w:sz w:val="20"/>
                <w:lang w:eastAsia="es-CO"/>
              </w:rPr>
              <w:t>TOTAL</w:t>
            </w:r>
          </w:p>
        </w:tc>
        <w:tc>
          <w:tcPr>
            <w:tcW w:w="2509" w:type="dxa"/>
            <w:shd w:val="clear" w:color="auto" w:fill="9BBB59" w:themeFill="accent3"/>
            <w:noWrap/>
            <w:hideMark/>
          </w:tcPr>
          <w:p w14:paraId="5E0061E6" w14:textId="21325003" w:rsidR="00F047CE" w:rsidRPr="00392E37" w:rsidRDefault="00F047CE" w:rsidP="00F047CE">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FFFFFF"/>
                <w:sz w:val="20"/>
                <w:lang w:eastAsia="es-CO"/>
              </w:rPr>
            </w:pPr>
            <w:r w:rsidRPr="00392E37">
              <w:rPr>
                <w:rFonts w:ascii="Arial" w:eastAsia="Times New Roman" w:hAnsi="Arial" w:cs="Arial"/>
                <w:b/>
                <w:bCs/>
                <w:color w:val="FFFFFF"/>
                <w:sz w:val="20"/>
                <w:lang w:eastAsia="es-CO"/>
              </w:rPr>
              <w:t>19,54</w:t>
            </w:r>
          </w:p>
        </w:tc>
        <w:tc>
          <w:tcPr>
            <w:tcW w:w="867" w:type="dxa"/>
            <w:shd w:val="clear" w:color="auto" w:fill="9BBB59" w:themeFill="accent3"/>
            <w:noWrap/>
            <w:hideMark/>
          </w:tcPr>
          <w:p w14:paraId="4FB8930A" w14:textId="67BCC8C2" w:rsidR="00F047CE" w:rsidRPr="00392E37" w:rsidRDefault="00F047CE" w:rsidP="00F047CE">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FFFFFF"/>
                <w:sz w:val="20"/>
                <w:lang w:eastAsia="es-CO"/>
              </w:rPr>
            </w:pPr>
            <w:r w:rsidRPr="00392E37">
              <w:rPr>
                <w:rFonts w:ascii="Arial" w:hAnsi="Arial" w:cs="Arial"/>
                <w:sz w:val="20"/>
              </w:rPr>
              <w:t>19,54</w:t>
            </w:r>
          </w:p>
        </w:tc>
      </w:tr>
    </w:tbl>
    <w:p w14:paraId="23347BDA" w14:textId="77777777" w:rsidR="00F07FBA" w:rsidRPr="00A33EE9" w:rsidRDefault="00F07FBA" w:rsidP="00F07FBA">
      <w:pPr>
        <w:spacing w:line="276" w:lineRule="auto"/>
        <w:ind w:left="221"/>
        <w:jc w:val="center"/>
        <w:rPr>
          <w:rFonts w:ascii="Arial" w:eastAsia="Arial" w:hAnsi="Arial" w:cs="Arial"/>
          <w:sz w:val="18"/>
          <w:szCs w:val="18"/>
        </w:rPr>
      </w:pPr>
      <w:r w:rsidRPr="00A33EE9">
        <w:rPr>
          <w:rFonts w:ascii="Arial" w:eastAsia="Arial" w:hAnsi="Arial" w:cs="Arial"/>
          <w:b/>
          <w:sz w:val="18"/>
          <w:szCs w:val="18"/>
        </w:rPr>
        <w:t>Fuente:</w:t>
      </w:r>
      <w:r w:rsidRPr="00A33EE9">
        <w:rPr>
          <w:rFonts w:ascii="Arial" w:eastAsia="Arial" w:hAnsi="Arial" w:cs="Arial"/>
          <w:sz w:val="18"/>
          <w:szCs w:val="18"/>
        </w:rPr>
        <w:t xml:space="preserve"> Gerencia de Intervención – UAERMV</w:t>
      </w:r>
    </w:p>
    <w:p w14:paraId="2F802965" w14:textId="77777777" w:rsidR="00F07FBA" w:rsidRPr="00A33EE9" w:rsidRDefault="00F07FBA" w:rsidP="00F07FBA">
      <w:pPr>
        <w:spacing w:line="276" w:lineRule="auto"/>
        <w:ind w:left="221"/>
        <w:jc w:val="center"/>
        <w:rPr>
          <w:rFonts w:ascii="Arial" w:eastAsia="Arial" w:hAnsi="Arial" w:cs="Arial"/>
          <w:sz w:val="20"/>
          <w:szCs w:val="20"/>
        </w:rPr>
      </w:pPr>
    </w:p>
    <w:p w14:paraId="62C0E14E" w14:textId="66ACF5F1" w:rsidR="00F07FBA" w:rsidRDefault="00F07FBA" w:rsidP="00F07FBA">
      <w:pPr>
        <w:spacing w:line="276" w:lineRule="auto"/>
        <w:ind w:left="221"/>
        <w:jc w:val="both"/>
        <w:rPr>
          <w:rFonts w:ascii="Arial" w:eastAsia="Arial" w:hAnsi="Arial" w:cs="Arial"/>
        </w:rPr>
      </w:pPr>
      <w:r w:rsidRPr="00A33EE9">
        <w:rPr>
          <w:rFonts w:ascii="Arial" w:eastAsia="Arial" w:hAnsi="Arial" w:cs="Arial"/>
        </w:rPr>
        <w:t>Es im</w:t>
      </w:r>
      <w:r w:rsidR="003E20D6" w:rsidRPr="00A33EE9">
        <w:rPr>
          <w:rFonts w:ascii="Arial" w:eastAsia="Arial" w:hAnsi="Arial" w:cs="Arial"/>
        </w:rPr>
        <w:t xml:space="preserve">portante precisar que, </w:t>
      </w:r>
      <w:r w:rsidRPr="00A33EE9">
        <w:rPr>
          <w:rFonts w:ascii="Arial" w:eastAsia="Arial" w:hAnsi="Arial" w:cs="Arial"/>
        </w:rPr>
        <w:t xml:space="preserve">en la Localidad de </w:t>
      </w:r>
      <w:r w:rsidR="00224CE1">
        <w:rPr>
          <w:rFonts w:ascii="Arial" w:eastAsia="Arial" w:hAnsi="Arial" w:cs="Arial"/>
        </w:rPr>
        <w:t>La Candelaria durante la vigencia 2021 no hubo intervenciones en la malla vial arterial por parte de la UAERMV.</w:t>
      </w:r>
    </w:p>
    <w:p w14:paraId="1F4AD00D" w14:textId="77777777" w:rsidR="002A122D" w:rsidRPr="00A33EE9" w:rsidRDefault="002A122D" w:rsidP="00F07FBA">
      <w:pPr>
        <w:spacing w:line="276" w:lineRule="auto"/>
        <w:ind w:left="221"/>
        <w:jc w:val="both"/>
        <w:rPr>
          <w:rFonts w:ascii="Arial" w:eastAsia="Arial" w:hAnsi="Arial" w:cs="Arial"/>
        </w:rPr>
      </w:pPr>
    </w:p>
    <w:p w14:paraId="68C9D730" w14:textId="4621CBC5" w:rsidR="00F07FBA" w:rsidRPr="00A33EE9" w:rsidRDefault="00F07FBA" w:rsidP="00A5637B">
      <w:pPr>
        <w:jc w:val="both"/>
        <w:rPr>
          <w:rFonts w:ascii="Arial" w:eastAsia="Arial" w:hAnsi="Arial" w:cs="Arial"/>
        </w:rPr>
      </w:pPr>
    </w:p>
    <w:p w14:paraId="64B77B89" w14:textId="29F5D184" w:rsidR="00F07FBA" w:rsidRPr="00A33EE9" w:rsidRDefault="006E534D" w:rsidP="006E534D">
      <w:pPr>
        <w:pStyle w:val="Ttulo1"/>
        <w:numPr>
          <w:ilvl w:val="1"/>
          <w:numId w:val="2"/>
        </w:numPr>
        <w:jc w:val="both"/>
        <w:rPr>
          <w:rFonts w:cs="Arial"/>
        </w:rPr>
      </w:pPr>
      <w:r w:rsidRPr="00A33EE9">
        <w:rPr>
          <w:rFonts w:cs="Arial"/>
          <w:sz w:val="22"/>
          <w:szCs w:val="22"/>
        </w:rPr>
        <w:t xml:space="preserve"> </w:t>
      </w:r>
      <w:bookmarkStart w:id="10" w:name="_Toc103009194"/>
      <w:r w:rsidR="003E20D6" w:rsidRPr="00A33EE9">
        <w:rPr>
          <w:rFonts w:cs="Arial"/>
          <w:sz w:val="22"/>
          <w:szCs w:val="22"/>
        </w:rPr>
        <w:t>Conservación de cicloinfraestructuras</w:t>
      </w:r>
      <w:bookmarkEnd w:id="10"/>
    </w:p>
    <w:p w14:paraId="6E0B29C8" w14:textId="77777777" w:rsidR="00F07FBA" w:rsidRPr="00A33EE9" w:rsidRDefault="00F07FBA" w:rsidP="00F07FBA">
      <w:pPr>
        <w:pStyle w:val="Ttulo1"/>
        <w:ind w:left="1418"/>
        <w:jc w:val="both"/>
        <w:rPr>
          <w:rFonts w:cs="Arial"/>
        </w:rPr>
      </w:pPr>
    </w:p>
    <w:p w14:paraId="6A31DC52" w14:textId="7C0F9A03" w:rsidR="00FA3E21" w:rsidRPr="00A33EE9" w:rsidRDefault="00FA3E21" w:rsidP="00FA3E21">
      <w:pPr>
        <w:ind w:left="284"/>
        <w:rPr>
          <w:rFonts w:ascii="Arial" w:hAnsi="Arial" w:cs="Arial"/>
        </w:rPr>
      </w:pPr>
      <w:r>
        <w:rPr>
          <w:rFonts w:ascii="Arial" w:hAnsi="Arial" w:cs="Arial"/>
        </w:rPr>
        <w:t xml:space="preserve">En la localidad de </w:t>
      </w:r>
      <w:r w:rsidR="00224CE1">
        <w:rPr>
          <w:rFonts w:ascii="Arial" w:hAnsi="Arial" w:cs="Arial"/>
        </w:rPr>
        <w:t>La Candelaria</w:t>
      </w:r>
      <w:r>
        <w:rPr>
          <w:rFonts w:ascii="Arial" w:hAnsi="Arial" w:cs="Arial"/>
        </w:rPr>
        <w:t xml:space="preserve"> durante el 2021 no se realizaron labores de conservación de cicloinfraestructuras, de acuerdo con las solicitudes hechas por la Secretaría Distrital de Movilidad.</w:t>
      </w:r>
    </w:p>
    <w:p w14:paraId="1496BEC6" w14:textId="77777777" w:rsidR="00F07FBA" w:rsidRPr="00A33EE9" w:rsidRDefault="00F07FBA" w:rsidP="00F07FBA">
      <w:pPr>
        <w:pStyle w:val="Ttulo1"/>
      </w:pPr>
    </w:p>
    <w:p w14:paraId="76217284" w14:textId="604304DA" w:rsidR="00F07FBA" w:rsidRDefault="00556402" w:rsidP="006E534D">
      <w:pPr>
        <w:pStyle w:val="Ttulo1"/>
        <w:numPr>
          <w:ilvl w:val="1"/>
          <w:numId w:val="2"/>
        </w:numPr>
        <w:rPr>
          <w:sz w:val="22"/>
          <w:szCs w:val="22"/>
        </w:rPr>
      </w:pPr>
      <w:bookmarkStart w:id="11" w:name="_Toc103009195"/>
      <w:r>
        <w:rPr>
          <w:sz w:val="22"/>
          <w:szCs w:val="22"/>
        </w:rPr>
        <w:t>Apoyo a la adecuación y conservación del espacio público de la ciudad</w:t>
      </w:r>
      <w:bookmarkEnd w:id="11"/>
    </w:p>
    <w:p w14:paraId="061E0002" w14:textId="77777777" w:rsidR="00FA3E21" w:rsidRDefault="00FA3E21" w:rsidP="00FA3E21">
      <w:pPr>
        <w:pStyle w:val="Ttulo1"/>
        <w:ind w:left="821"/>
        <w:rPr>
          <w:sz w:val="22"/>
          <w:szCs w:val="22"/>
        </w:rPr>
      </w:pPr>
    </w:p>
    <w:p w14:paraId="2A94F4A3" w14:textId="46DA8DB0" w:rsidR="00556402" w:rsidRPr="00FA3E21" w:rsidRDefault="00FA3E21" w:rsidP="00FA3E21">
      <w:pPr>
        <w:ind w:left="284"/>
        <w:jc w:val="both"/>
        <w:rPr>
          <w:rFonts w:ascii="Arial" w:hAnsi="Arial" w:cs="Arial"/>
        </w:rPr>
      </w:pPr>
      <w:r w:rsidRPr="00FA3E21">
        <w:rPr>
          <w:rFonts w:ascii="Arial" w:hAnsi="Arial" w:cs="Arial"/>
        </w:rPr>
        <w:t xml:space="preserve">En la localidad de </w:t>
      </w:r>
      <w:r w:rsidR="00961592">
        <w:rPr>
          <w:rFonts w:ascii="Arial" w:hAnsi="Arial" w:cs="Arial"/>
        </w:rPr>
        <w:t>La Candelaria</w:t>
      </w:r>
      <w:r w:rsidRPr="00FA3E21">
        <w:rPr>
          <w:rFonts w:ascii="Arial" w:hAnsi="Arial" w:cs="Arial"/>
        </w:rPr>
        <w:t xml:space="preserve"> durante la vigencia 2021 no se realizaron labores de adecuación y conservación del Espacio Público, de acuerdo con las solicitudes hechas a la Entidad por parte del sector movilidad.</w:t>
      </w:r>
    </w:p>
    <w:p w14:paraId="49442322" w14:textId="77777777" w:rsidR="00FA3E21" w:rsidRDefault="00FA3E21" w:rsidP="00FA3E21">
      <w:pPr>
        <w:pStyle w:val="Ttulo1"/>
        <w:ind w:left="0"/>
        <w:rPr>
          <w:sz w:val="22"/>
          <w:szCs w:val="22"/>
        </w:rPr>
      </w:pPr>
    </w:p>
    <w:p w14:paraId="4A2F0EAD" w14:textId="3AF65543" w:rsidR="00556402" w:rsidRPr="00A33EE9" w:rsidRDefault="00556402" w:rsidP="006E534D">
      <w:pPr>
        <w:pStyle w:val="Ttulo1"/>
        <w:numPr>
          <w:ilvl w:val="1"/>
          <w:numId w:val="2"/>
        </w:numPr>
        <w:rPr>
          <w:sz w:val="22"/>
          <w:szCs w:val="22"/>
        </w:rPr>
      </w:pPr>
      <w:bookmarkStart w:id="12" w:name="_Toc103009196"/>
      <w:r w:rsidRPr="00A33EE9">
        <w:rPr>
          <w:sz w:val="22"/>
          <w:szCs w:val="22"/>
        </w:rPr>
        <w:t>Conservación de la malla vial rural</w:t>
      </w:r>
      <w:bookmarkEnd w:id="12"/>
    </w:p>
    <w:p w14:paraId="7C3321D1" w14:textId="77777777" w:rsidR="00F07FBA" w:rsidRPr="00A33EE9" w:rsidRDefault="00F07FBA" w:rsidP="00F07FBA"/>
    <w:p w14:paraId="18A173F1" w14:textId="30754778" w:rsidR="00F07FBA" w:rsidRPr="00A33EE9" w:rsidRDefault="00961592" w:rsidP="00961592">
      <w:pPr>
        <w:ind w:firstLine="221"/>
        <w:rPr>
          <w:rFonts w:ascii="Arial" w:eastAsia="Arial" w:hAnsi="Arial" w:cs="Arial"/>
        </w:rPr>
        <w:sectPr w:rsidR="00F07FBA" w:rsidRPr="00A33EE9" w:rsidSect="007507ED">
          <w:pgSz w:w="12240" w:h="15840"/>
          <w:pgMar w:top="1440" w:right="1080" w:bottom="1440" w:left="1080" w:header="720" w:footer="720" w:gutter="0"/>
          <w:cols w:space="720"/>
          <w:docGrid w:linePitch="299"/>
        </w:sectPr>
      </w:pPr>
      <w:r>
        <w:rPr>
          <w:rFonts w:ascii="Arial" w:hAnsi="Arial" w:cs="Arial"/>
        </w:rPr>
        <w:t>La Localidad de La Candelaria no cuenta con malla vial rural en su perímetro.</w:t>
      </w:r>
    </w:p>
    <w:p w14:paraId="04E9AD03" w14:textId="77777777" w:rsidR="00F07FBA" w:rsidRPr="00A33EE9" w:rsidRDefault="00F07FBA" w:rsidP="00F07FBA">
      <w:pPr>
        <w:spacing w:line="276" w:lineRule="auto"/>
        <w:ind w:left="221"/>
        <w:jc w:val="center"/>
        <w:rPr>
          <w:rFonts w:ascii="Arial" w:eastAsia="Arial" w:hAnsi="Arial" w:cs="Arial"/>
          <w:b/>
          <w:sz w:val="18"/>
          <w:szCs w:val="18"/>
        </w:rPr>
      </w:pPr>
      <w:bookmarkStart w:id="13" w:name="_Hlk528045301"/>
    </w:p>
    <w:p w14:paraId="139EF202" w14:textId="77777777" w:rsidR="00F07FBA" w:rsidRPr="00A33EE9" w:rsidRDefault="00F07FBA" w:rsidP="00F07FBA">
      <w:pPr>
        <w:spacing w:line="276" w:lineRule="auto"/>
        <w:ind w:left="221"/>
        <w:jc w:val="center"/>
        <w:rPr>
          <w:rFonts w:ascii="Arial" w:eastAsia="Arial" w:hAnsi="Arial" w:cs="Arial"/>
          <w:b/>
          <w:sz w:val="18"/>
          <w:szCs w:val="18"/>
        </w:rPr>
      </w:pPr>
    </w:p>
    <w:p w14:paraId="53B6E6C1" w14:textId="21EA3C10" w:rsidR="00F07FBA" w:rsidRPr="00A33EE9" w:rsidRDefault="00F07FBA" w:rsidP="00F07FBA">
      <w:pPr>
        <w:spacing w:line="276" w:lineRule="auto"/>
        <w:ind w:left="221"/>
        <w:jc w:val="center"/>
        <w:rPr>
          <w:rFonts w:ascii="Arial" w:eastAsia="Arial" w:hAnsi="Arial" w:cs="Arial"/>
          <w:sz w:val="18"/>
          <w:szCs w:val="18"/>
        </w:rPr>
      </w:pPr>
      <w:r w:rsidRPr="00A33EE9">
        <w:rPr>
          <w:rFonts w:ascii="Arial" w:eastAsia="Arial" w:hAnsi="Arial" w:cs="Arial"/>
          <w:b/>
          <w:sz w:val="18"/>
          <w:szCs w:val="18"/>
        </w:rPr>
        <w:t>Tabla No.5</w:t>
      </w:r>
      <w:r w:rsidRPr="00A33EE9">
        <w:rPr>
          <w:rFonts w:ascii="Arial" w:eastAsia="Arial" w:hAnsi="Arial" w:cs="Arial"/>
          <w:sz w:val="18"/>
          <w:szCs w:val="18"/>
        </w:rPr>
        <w:t xml:space="preserve">. Resultados Intervención </w:t>
      </w:r>
      <w:r w:rsidR="00505DBF">
        <w:rPr>
          <w:rFonts w:ascii="Arial" w:eastAsia="Arial" w:hAnsi="Arial" w:cs="Arial"/>
          <w:sz w:val="18"/>
          <w:szCs w:val="18"/>
        </w:rPr>
        <w:t>2021</w:t>
      </w:r>
    </w:p>
    <w:tbl>
      <w:tblPr>
        <w:tblW w:w="13562" w:type="dxa"/>
        <w:tblCellMar>
          <w:left w:w="0" w:type="dxa"/>
          <w:right w:w="0" w:type="dxa"/>
        </w:tblCellMar>
        <w:tblLook w:val="04A0" w:firstRow="1" w:lastRow="0" w:firstColumn="1" w:lastColumn="0" w:noHBand="0" w:noVBand="1"/>
      </w:tblPr>
      <w:tblGrid>
        <w:gridCol w:w="701"/>
        <w:gridCol w:w="1302"/>
        <w:gridCol w:w="585"/>
        <w:gridCol w:w="1407"/>
        <w:gridCol w:w="1235"/>
        <w:gridCol w:w="959"/>
        <w:gridCol w:w="1605"/>
        <w:gridCol w:w="1123"/>
        <w:gridCol w:w="862"/>
        <w:gridCol w:w="1213"/>
        <w:gridCol w:w="1569"/>
        <w:gridCol w:w="1001"/>
      </w:tblGrid>
      <w:tr w:rsidR="004C3490" w:rsidRPr="004C3490" w14:paraId="3069F245" w14:textId="77777777" w:rsidTr="004C3490">
        <w:trPr>
          <w:trHeight w:val="20"/>
        </w:trPr>
        <w:tc>
          <w:tcPr>
            <w:tcW w:w="10956" w:type="dxa"/>
            <w:gridSpan w:val="10"/>
            <w:tcBorders>
              <w:top w:val="single" w:sz="4" w:space="0" w:color="auto"/>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center"/>
            <w:hideMark/>
          </w:tcPr>
          <w:p w14:paraId="5366252E" w14:textId="77777777" w:rsidR="004C3490" w:rsidRPr="004C3490" w:rsidRDefault="004C3490">
            <w:pPr>
              <w:widowControl/>
              <w:jc w:val="center"/>
              <w:rPr>
                <w:rFonts w:cs="Calibri"/>
                <w:b/>
                <w:bCs/>
                <w:color w:val="000000"/>
                <w:sz w:val="14"/>
                <w:szCs w:val="14"/>
                <w:lang w:eastAsia="es-CO"/>
              </w:rPr>
            </w:pPr>
            <w:bookmarkStart w:id="14" w:name="_Toc454348619"/>
            <w:bookmarkStart w:id="15" w:name="_Toc459885302"/>
            <w:bookmarkStart w:id="16" w:name="_Toc462659435"/>
            <w:bookmarkStart w:id="17" w:name="_Toc462664274"/>
            <w:bookmarkStart w:id="18" w:name="_Toc471983992"/>
            <w:r w:rsidRPr="004C3490">
              <w:rPr>
                <w:rFonts w:cs="Calibri"/>
                <w:b/>
                <w:bCs/>
                <w:color w:val="000000"/>
                <w:sz w:val="14"/>
                <w:szCs w:val="14"/>
              </w:rPr>
              <w:t>Intervenir 1.370 km. carril de malla vial de la ciudad</w:t>
            </w:r>
          </w:p>
        </w:tc>
        <w:tc>
          <w:tcPr>
            <w:tcW w:w="1587" w:type="dxa"/>
            <w:tcBorders>
              <w:top w:val="single" w:sz="4" w:space="0" w:color="auto"/>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10AD3074" w14:textId="77777777" w:rsidR="004C3490" w:rsidRPr="004C3490" w:rsidRDefault="004C3490">
            <w:pPr>
              <w:rPr>
                <w:rFonts w:cs="Calibri"/>
                <w:b/>
                <w:bCs/>
                <w:color w:val="000000"/>
                <w:sz w:val="14"/>
                <w:szCs w:val="14"/>
              </w:rPr>
            </w:pPr>
            <w:r w:rsidRPr="004C3490">
              <w:rPr>
                <w:rFonts w:cs="Calibri"/>
                <w:b/>
                <w:bCs/>
                <w:color w:val="000000"/>
                <w:sz w:val="14"/>
                <w:szCs w:val="14"/>
              </w:rPr>
              <w:t>Conservar 60 Km de cicloinfraestructura</w:t>
            </w:r>
          </w:p>
        </w:tc>
        <w:tc>
          <w:tcPr>
            <w:tcW w:w="1019" w:type="dxa"/>
            <w:tcBorders>
              <w:top w:val="single" w:sz="4" w:space="0" w:color="auto"/>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5F288457" w14:textId="77777777" w:rsidR="004C3490" w:rsidRPr="004C3490" w:rsidRDefault="004C3490">
            <w:pPr>
              <w:rPr>
                <w:rFonts w:cs="Calibri"/>
                <w:b/>
                <w:bCs/>
                <w:color w:val="000000"/>
                <w:sz w:val="14"/>
                <w:szCs w:val="14"/>
              </w:rPr>
            </w:pPr>
            <w:r w:rsidRPr="004C3490">
              <w:rPr>
                <w:rFonts w:cs="Calibri"/>
                <w:b/>
                <w:bCs/>
                <w:color w:val="000000"/>
                <w:sz w:val="14"/>
                <w:szCs w:val="14"/>
              </w:rPr>
              <w:t>Intervenir 100.000 Metros2 De Espacio Publico</w:t>
            </w:r>
          </w:p>
        </w:tc>
      </w:tr>
      <w:tr w:rsidR="004C3490" w:rsidRPr="004C3490" w14:paraId="20B4560B" w14:textId="77777777" w:rsidTr="00224CE1">
        <w:trPr>
          <w:trHeight w:val="2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8013C9" w14:textId="77777777" w:rsidR="004C3490" w:rsidRPr="004C3490" w:rsidRDefault="004C3490">
            <w:pPr>
              <w:rPr>
                <w:rFonts w:cs="Calibri"/>
                <w:color w:val="000000"/>
                <w:sz w:val="14"/>
                <w:szCs w:val="14"/>
              </w:rPr>
            </w:pPr>
            <w:r w:rsidRPr="004C3490">
              <w:rPr>
                <w:rFonts w:cs="Calibri"/>
                <w:color w:val="000000"/>
                <w:sz w:val="14"/>
                <w:szCs w:val="14"/>
              </w:rPr>
              <w:t> </w:t>
            </w:r>
          </w:p>
        </w:tc>
        <w:tc>
          <w:tcPr>
            <w:tcW w:w="130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83F43E" w14:textId="77777777" w:rsidR="004C3490" w:rsidRPr="004C3490" w:rsidRDefault="004C3490">
            <w:pPr>
              <w:rPr>
                <w:rFonts w:cs="Calibri"/>
                <w:color w:val="000000"/>
                <w:sz w:val="14"/>
                <w:szCs w:val="14"/>
              </w:rPr>
            </w:pPr>
            <w:r w:rsidRPr="004C3490">
              <w:rPr>
                <w:rFonts w:cs="Calibri"/>
                <w:color w:val="000000"/>
                <w:sz w:val="14"/>
                <w:szCs w:val="14"/>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3DA97F" w14:textId="77777777" w:rsidR="004C3490" w:rsidRPr="004C3490" w:rsidRDefault="004C3490">
            <w:pPr>
              <w:rPr>
                <w:rFonts w:cs="Calibri"/>
                <w:color w:val="000000"/>
                <w:sz w:val="14"/>
                <w:szCs w:val="14"/>
              </w:rPr>
            </w:pPr>
            <w:r w:rsidRPr="004C3490">
              <w:rPr>
                <w:rFonts w:cs="Calibri"/>
                <w:color w:val="000000"/>
                <w:sz w:val="14"/>
                <w:szCs w:val="14"/>
              </w:rPr>
              <w:t> </w:t>
            </w:r>
          </w:p>
        </w:tc>
        <w:tc>
          <w:tcPr>
            <w:tcW w:w="1425" w:type="dxa"/>
            <w:tcBorders>
              <w:top w:val="nil"/>
              <w:left w:val="nil"/>
              <w:bottom w:val="single" w:sz="4" w:space="0" w:color="auto"/>
              <w:right w:val="single" w:sz="4" w:space="0" w:color="auto"/>
            </w:tcBorders>
            <w:shd w:val="clear" w:color="000000" w:fill="70AD47"/>
            <w:tcMar>
              <w:top w:w="15" w:type="dxa"/>
              <w:left w:w="15" w:type="dxa"/>
              <w:bottom w:w="0" w:type="dxa"/>
              <w:right w:w="15" w:type="dxa"/>
            </w:tcMar>
            <w:vAlign w:val="center"/>
            <w:hideMark/>
          </w:tcPr>
          <w:p w14:paraId="589C1EBD" w14:textId="77777777" w:rsidR="004C3490" w:rsidRPr="004C3490" w:rsidRDefault="004C3490">
            <w:pPr>
              <w:rPr>
                <w:rFonts w:cs="Calibri"/>
                <w:b/>
                <w:bCs/>
                <w:color w:val="FFFFFF"/>
                <w:sz w:val="14"/>
                <w:szCs w:val="14"/>
              </w:rPr>
            </w:pPr>
            <w:r w:rsidRPr="004C3490">
              <w:rPr>
                <w:rFonts w:cs="Calibri"/>
                <w:b/>
                <w:bCs/>
                <w:color w:val="FFFFFF"/>
                <w:sz w:val="14"/>
                <w:szCs w:val="14"/>
              </w:rPr>
              <w:t>PROGRAMADO MALLA VIAL LOCAL</w:t>
            </w:r>
            <w:r w:rsidRPr="004C3490">
              <w:rPr>
                <w:rFonts w:cs="Calibri"/>
                <w:b/>
                <w:bCs/>
                <w:color w:val="FFFFFF"/>
                <w:sz w:val="14"/>
                <w:szCs w:val="14"/>
              </w:rPr>
              <w:br/>
              <w:t xml:space="preserve"> (KM-CARRIL CONSERVACIÓN)</w:t>
            </w:r>
          </w:p>
        </w:tc>
        <w:tc>
          <w:tcPr>
            <w:tcW w:w="1249" w:type="dxa"/>
            <w:tcBorders>
              <w:top w:val="nil"/>
              <w:left w:val="nil"/>
              <w:bottom w:val="single" w:sz="4" w:space="0" w:color="auto"/>
              <w:right w:val="single" w:sz="4" w:space="0" w:color="auto"/>
            </w:tcBorders>
            <w:shd w:val="clear" w:color="000000" w:fill="70AD47"/>
            <w:tcMar>
              <w:top w:w="15" w:type="dxa"/>
              <w:left w:w="15" w:type="dxa"/>
              <w:bottom w:w="0" w:type="dxa"/>
              <w:right w:w="15" w:type="dxa"/>
            </w:tcMar>
            <w:vAlign w:val="center"/>
            <w:hideMark/>
          </w:tcPr>
          <w:p w14:paraId="78541BF0" w14:textId="77777777" w:rsidR="004C3490" w:rsidRPr="004C3490" w:rsidRDefault="004C3490">
            <w:pPr>
              <w:jc w:val="center"/>
              <w:rPr>
                <w:rFonts w:cs="Calibri"/>
                <w:b/>
                <w:bCs/>
                <w:color w:val="FFFFFF"/>
                <w:sz w:val="14"/>
                <w:szCs w:val="14"/>
              </w:rPr>
            </w:pPr>
            <w:r w:rsidRPr="004C3490">
              <w:rPr>
                <w:rFonts w:cs="Calibri"/>
                <w:b/>
                <w:bCs/>
                <w:color w:val="FFFFFF"/>
                <w:sz w:val="14"/>
                <w:szCs w:val="14"/>
              </w:rPr>
              <w:t>TOTAL INTERVENCIÓN MALLA VIAL LOCAL</w:t>
            </w:r>
          </w:p>
        </w:tc>
        <w:tc>
          <w:tcPr>
            <w:tcW w:w="971"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4DC0C843" w14:textId="77777777" w:rsidR="004C3490" w:rsidRPr="004C3490" w:rsidRDefault="004C3490">
            <w:pPr>
              <w:jc w:val="center"/>
              <w:rPr>
                <w:rFonts w:cs="Calibri"/>
                <w:b/>
                <w:bCs/>
                <w:color w:val="000000"/>
                <w:sz w:val="14"/>
                <w:szCs w:val="14"/>
              </w:rPr>
            </w:pPr>
            <w:r w:rsidRPr="004C3490">
              <w:rPr>
                <w:rFonts w:cs="Calibri"/>
                <w:b/>
                <w:bCs/>
                <w:color w:val="000000"/>
                <w:sz w:val="14"/>
                <w:szCs w:val="14"/>
              </w:rPr>
              <w:t xml:space="preserve">AVANCE POR LOCALIDAD </w:t>
            </w:r>
          </w:p>
        </w:tc>
        <w:tc>
          <w:tcPr>
            <w:tcW w:w="1625"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77CF98C4" w14:textId="77777777" w:rsidR="004C3490" w:rsidRPr="004C3490" w:rsidRDefault="004C3490">
            <w:pPr>
              <w:jc w:val="center"/>
              <w:rPr>
                <w:rFonts w:cs="Calibri"/>
                <w:b/>
                <w:bCs/>
                <w:color w:val="000000"/>
                <w:sz w:val="14"/>
                <w:szCs w:val="14"/>
              </w:rPr>
            </w:pPr>
            <w:r w:rsidRPr="004C3490">
              <w:rPr>
                <w:rFonts w:cs="Calibri"/>
                <w:b/>
                <w:bCs/>
                <w:color w:val="000000"/>
                <w:sz w:val="14"/>
                <w:szCs w:val="14"/>
              </w:rPr>
              <w:t>INFRAESTRUCTURA Y GESTIÓN DEL TRÁNSITO</w:t>
            </w:r>
            <w:r w:rsidRPr="004C3490">
              <w:rPr>
                <w:rFonts w:cs="Calibri"/>
                <w:b/>
                <w:bCs/>
                <w:color w:val="000000"/>
                <w:sz w:val="14"/>
                <w:szCs w:val="14"/>
              </w:rPr>
              <w:br/>
              <w:t xml:space="preserve"> (HUECOS)</w:t>
            </w:r>
          </w:p>
        </w:tc>
        <w:tc>
          <w:tcPr>
            <w:tcW w:w="2003" w:type="dxa"/>
            <w:gridSpan w:val="2"/>
            <w:tcBorders>
              <w:top w:val="single" w:sz="4" w:space="0" w:color="auto"/>
              <w:left w:val="nil"/>
              <w:bottom w:val="single" w:sz="4" w:space="0" w:color="auto"/>
              <w:right w:val="single" w:sz="4" w:space="0" w:color="auto"/>
            </w:tcBorders>
            <w:shd w:val="clear" w:color="000000" w:fill="5B9BD5"/>
            <w:tcMar>
              <w:top w:w="15" w:type="dxa"/>
              <w:left w:w="15" w:type="dxa"/>
              <w:bottom w:w="0" w:type="dxa"/>
              <w:right w:w="15" w:type="dxa"/>
            </w:tcMar>
            <w:vAlign w:val="center"/>
            <w:hideMark/>
          </w:tcPr>
          <w:p w14:paraId="72247CA7" w14:textId="77777777" w:rsidR="004C3490" w:rsidRPr="004C3490" w:rsidRDefault="004C3490">
            <w:pPr>
              <w:jc w:val="center"/>
              <w:rPr>
                <w:rFonts w:cs="Calibri"/>
                <w:b/>
                <w:bCs/>
                <w:color w:val="FFFFFF"/>
                <w:sz w:val="14"/>
                <w:szCs w:val="14"/>
              </w:rPr>
            </w:pPr>
            <w:r w:rsidRPr="004C3490">
              <w:rPr>
                <w:rFonts w:cs="Calibri"/>
                <w:b/>
                <w:bCs/>
                <w:color w:val="FFFFFF"/>
                <w:sz w:val="14"/>
                <w:szCs w:val="14"/>
              </w:rPr>
              <w:t xml:space="preserve">Conservar 80 Kilómetros-Carril de la malla vial arterial </w:t>
            </w:r>
          </w:p>
        </w:tc>
        <w:tc>
          <w:tcPr>
            <w:tcW w:w="1224" w:type="dxa"/>
            <w:tcBorders>
              <w:top w:val="nil"/>
              <w:left w:val="nil"/>
              <w:bottom w:val="single" w:sz="4" w:space="0" w:color="auto"/>
              <w:right w:val="single" w:sz="4" w:space="0" w:color="auto"/>
            </w:tcBorders>
            <w:shd w:val="clear" w:color="000000" w:fill="F4B084"/>
            <w:tcMar>
              <w:top w:w="15" w:type="dxa"/>
              <w:left w:w="15" w:type="dxa"/>
              <w:bottom w:w="0" w:type="dxa"/>
              <w:right w:w="15" w:type="dxa"/>
            </w:tcMar>
            <w:vAlign w:val="center"/>
            <w:hideMark/>
          </w:tcPr>
          <w:p w14:paraId="7CCF10C5" w14:textId="77777777" w:rsidR="004C3490" w:rsidRPr="004C3490" w:rsidRDefault="004C3490">
            <w:pPr>
              <w:rPr>
                <w:rFonts w:cs="Calibri"/>
                <w:b/>
                <w:bCs/>
                <w:color w:val="FFFFFF"/>
                <w:sz w:val="14"/>
                <w:szCs w:val="14"/>
              </w:rPr>
            </w:pPr>
            <w:r w:rsidRPr="004C3490">
              <w:rPr>
                <w:rFonts w:cs="Calibri"/>
                <w:b/>
                <w:bCs/>
                <w:color w:val="FFFFFF"/>
                <w:sz w:val="14"/>
                <w:szCs w:val="14"/>
              </w:rPr>
              <w:t>Mejorar 34 km-carril de vías Rurales</w:t>
            </w:r>
          </w:p>
        </w:tc>
        <w:tc>
          <w:tcPr>
            <w:tcW w:w="1587" w:type="dxa"/>
            <w:tcBorders>
              <w:top w:val="nil"/>
              <w:left w:val="nil"/>
              <w:bottom w:val="single" w:sz="4" w:space="0" w:color="auto"/>
              <w:right w:val="single" w:sz="4" w:space="0" w:color="auto"/>
            </w:tcBorders>
            <w:shd w:val="clear" w:color="000000" w:fill="9933FF"/>
            <w:tcMar>
              <w:top w:w="15" w:type="dxa"/>
              <w:left w:w="15" w:type="dxa"/>
              <w:bottom w:w="0" w:type="dxa"/>
              <w:right w:w="15" w:type="dxa"/>
            </w:tcMar>
            <w:vAlign w:val="center"/>
            <w:hideMark/>
          </w:tcPr>
          <w:p w14:paraId="2EC34A62" w14:textId="77777777" w:rsidR="004C3490" w:rsidRPr="004C3490" w:rsidRDefault="004C3490">
            <w:pPr>
              <w:rPr>
                <w:rFonts w:cs="Calibri"/>
                <w:b/>
                <w:bCs/>
                <w:color w:val="FFFFFF"/>
                <w:sz w:val="14"/>
                <w:szCs w:val="14"/>
              </w:rPr>
            </w:pPr>
            <w:r w:rsidRPr="004C3490">
              <w:rPr>
                <w:rFonts w:cs="Calibri"/>
                <w:b/>
                <w:bCs/>
                <w:color w:val="FFFFFF"/>
                <w:sz w:val="14"/>
                <w:szCs w:val="14"/>
              </w:rPr>
              <w:t>Conservar 60 Km de cicloinfraestructura</w:t>
            </w:r>
          </w:p>
        </w:tc>
        <w:tc>
          <w:tcPr>
            <w:tcW w:w="1019" w:type="dxa"/>
            <w:tcBorders>
              <w:top w:val="nil"/>
              <w:left w:val="nil"/>
              <w:bottom w:val="single" w:sz="4" w:space="0" w:color="auto"/>
              <w:right w:val="single" w:sz="4" w:space="0" w:color="auto"/>
            </w:tcBorders>
            <w:shd w:val="clear" w:color="000000" w:fill="FEC200"/>
            <w:tcMar>
              <w:top w:w="15" w:type="dxa"/>
              <w:left w:w="15" w:type="dxa"/>
              <w:bottom w:w="0" w:type="dxa"/>
              <w:right w:w="15" w:type="dxa"/>
            </w:tcMar>
            <w:vAlign w:val="center"/>
            <w:hideMark/>
          </w:tcPr>
          <w:p w14:paraId="15094BF9" w14:textId="77777777" w:rsidR="004C3490" w:rsidRPr="004C3490" w:rsidRDefault="004C3490">
            <w:pPr>
              <w:rPr>
                <w:rFonts w:cs="Calibri"/>
                <w:b/>
                <w:bCs/>
                <w:color w:val="FFFFFF"/>
                <w:sz w:val="14"/>
                <w:szCs w:val="14"/>
              </w:rPr>
            </w:pPr>
            <w:r w:rsidRPr="004C3490">
              <w:rPr>
                <w:rFonts w:cs="Calibri"/>
                <w:b/>
                <w:bCs/>
                <w:color w:val="FFFFFF"/>
                <w:sz w:val="14"/>
                <w:szCs w:val="14"/>
              </w:rPr>
              <w:t>Intervenir 100.000 Metros2 De Espacio Publico</w:t>
            </w:r>
          </w:p>
        </w:tc>
      </w:tr>
      <w:tr w:rsidR="004C3490" w:rsidRPr="004C3490" w14:paraId="269E23D2" w14:textId="77777777" w:rsidTr="00224CE1">
        <w:trPr>
          <w:trHeight w:val="398"/>
        </w:trPr>
        <w:tc>
          <w:tcPr>
            <w:tcW w:w="562" w:type="dxa"/>
            <w:tcBorders>
              <w:top w:val="nil"/>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center"/>
            <w:hideMark/>
          </w:tcPr>
          <w:p w14:paraId="41559B85" w14:textId="77777777" w:rsidR="004C3490" w:rsidRPr="004C3490" w:rsidRDefault="004C3490">
            <w:pPr>
              <w:rPr>
                <w:rFonts w:cs="Calibri"/>
                <w:b/>
                <w:bCs/>
                <w:color w:val="F2F2F2"/>
                <w:sz w:val="14"/>
                <w:szCs w:val="14"/>
              </w:rPr>
            </w:pPr>
            <w:r w:rsidRPr="004C3490">
              <w:rPr>
                <w:rFonts w:cs="Calibri"/>
                <w:b/>
                <w:bCs/>
                <w:color w:val="F2F2F2"/>
                <w:sz w:val="14"/>
                <w:szCs w:val="14"/>
              </w:rPr>
              <w:t>LOCALIDAD N</w:t>
            </w:r>
          </w:p>
        </w:tc>
        <w:tc>
          <w:tcPr>
            <w:tcW w:w="1302"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0C3C07A6" w14:textId="77777777" w:rsidR="004C3490" w:rsidRPr="004C3490" w:rsidRDefault="004C3490">
            <w:pPr>
              <w:rPr>
                <w:rFonts w:cs="Calibri"/>
                <w:b/>
                <w:bCs/>
                <w:color w:val="000000"/>
                <w:sz w:val="14"/>
                <w:szCs w:val="14"/>
              </w:rPr>
            </w:pPr>
            <w:r w:rsidRPr="004C3490">
              <w:rPr>
                <w:rFonts w:cs="Calibri"/>
                <w:b/>
                <w:bCs/>
                <w:color w:val="000000"/>
                <w:sz w:val="14"/>
                <w:szCs w:val="14"/>
              </w:rPr>
              <w:t>LOCALIDAD</w:t>
            </w:r>
          </w:p>
        </w:tc>
        <w:tc>
          <w:tcPr>
            <w:tcW w:w="595"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75FE25F8" w14:textId="77777777" w:rsidR="004C3490" w:rsidRPr="004C3490" w:rsidRDefault="004C3490">
            <w:pPr>
              <w:rPr>
                <w:rFonts w:cs="Calibri"/>
                <w:b/>
                <w:bCs/>
                <w:color w:val="000000"/>
                <w:sz w:val="14"/>
                <w:szCs w:val="14"/>
              </w:rPr>
            </w:pPr>
            <w:r w:rsidRPr="004C3490">
              <w:rPr>
                <w:rFonts w:cs="Calibri"/>
                <w:b/>
                <w:bCs/>
                <w:color w:val="000000"/>
                <w:sz w:val="14"/>
                <w:szCs w:val="14"/>
              </w:rPr>
              <w:t>ZONA</w:t>
            </w:r>
          </w:p>
        </w:tc>
        <w:tc>
          <w:tcPr>
            <w:tcW w:w="2674" w:type="dxa"/>
            <w:gridSpan w:val="2"/>
            <w:tcBorders>
              <w:top w:val="single" w:sz="4" w:space="0" w:color="auto"/>
              <w:left w:val="nil"/>
              <w:bottom w:val="single" w:sz="4" w:space="0" w:color="auto"/>
              <w:right w:val="single" w:sz="4" w:space="0" w:color="auto"/>
            </w:tcBorders>
            <w:shd w:val="clear" w:color="000000" w:fill="70AD47"/>
            <w:tcMar>
              <w:top w:w="15" w:type="dxa"/>
              <w:left w:w="15" w:type="dxa"/>
              <w:bottom w:w="0" w:type="dxa"/>
              <w:right w:w="15" w:type="dxa"/>
            </w:tcMar>
            <w:vAlign w:val="center"/>
            <w:hideMark/>
          </w:tcPr>
          <w:p w14:paraId="3203A3EA" w14:textId="77777777" w:rsidR="004C3490" w:rsidRPr="004C3490" w:rsidRDefault="004C3490">
            <w:pPr>
              <w:jc w:val="center"/>
              <w:rPr>
                <w:rFonts w:cs="Calibri"/>
                <w:b/>
                <w:bCs/>
                <w:color w:val="FFFFFF"/>
                <w:sz w:val="14"/>
                <w:szCs w:val="14"/>
              </w:rPr>
            </w:pPr>
            <w:r w:rsidRPr="004C3490">
              <w:rPr>
                <w:rFonts w:cs="Calibri"/>
                <w:b/>
                <w:bCs/>
                <w:color w:val="FFFFFF"/>
                <w:sz w:val="14"/>
                <w:szCs w:val="14"/>
              </w:rPr>
              <w:t>(KM-CARRIL CONSERVACIÓN)</w:t>
            </w:r>
          </w:p>
        </w:tc>
        <w:tc>
          <w:tcPr>
            <w:tcW w:w="971"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50B4158F" w14:textId="77777777" w:rsidR="004C3490" w:rsidRPr="004C3490" w:rsidRDefault="004C3490">
            <w:pPr>
              <w:jc w:val="center"/>
              <w:rPr>
                <w:rFonts w:cs="Calibri"/>
                <w:b/>
                <w:bCs/>
                <w:color w:val="000000"/>
                <w:sz w:val="14"/>
                <w:szCs w:val="14"/>
              </w:rPr>
            </w:pPr>
            <w:r w:rsidRPr="004C3490">
              <w:rPr>
                <w:rFonts w:cs="Calibri"/>
                <w:b/>
                <w:bCs/>
                <w:color w:val="000000"/>
                <w:sz w:val="14"/>
                <w:szCs w:val="14"/>
              </w:rPr>
              <w:t>%</w:t>
            </w:r>
          </w:p>
        </w:tc>
        <w:tc>
          <w:tcPr>
            <w:tcW w:w="1625"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27ABE8B7" w14:textId="77777777" w:rsidR="004C3490" w:rsidRPr="004C3490" w:rsidRDefault="004C3490">
            <w:pPr>
              <w:jc w:val="center"/>
              <w:rPr>
                <w:rFonts w:cs="Calibri"/>
                <w:b/>
                <w:bCs/>
                <w:color w:val="000000"/>
                <w:sz w:val="14"/>
                <w:szCs w:val="14"/>
              </w:rPr>
            </w:pPr>
            <w:r w:rsidRPr="004C3490">
              <w:rPr>
                <w:rFonts w:cs="Calibri"/>
                <w:b/>
                <w:bCs/>
                <w:color w:val="000000"/>
                <w:sz w:val="14"/>
                <w:szCs w:val="14"/>
              </w:rPr>
              <w:t>(NÚMERO DE HUECOS)</w:t>
            </w:r>
          </w:p>
        </w:tc>
        <w:tc>
          <w:tcPr>
            <w:tcW w:w="1130" w:type="dxa"/>
            <w:tcBorders>
              <w:top w:val="nil"/>
              <w:left w:val="nil"/>
              <w:bottom w:val="single" w:sz="4" w:space="0" w:color="auto"/>
              <w:right w:val="single" w:sz="4" w:space="0" w:color="auto"/>
            </w:tcBorders>
            <w:shd w:val="clear" w:color="000000" w:fill="5B9BD5"/>
            <w:tcMar>
              <w:top w:w="15" w:type="dxa"/>
              <w:left w:w="15" w:type="dxa"/>
              <w:bottom w:w="0" w:type="dxa"/>
              <w:right w:w="15" w:type="dxa"/>
            </w:tcMar>
            <w:vAlign w:val="center"/>
            <w:hideMark/>
          </w:tcPr>
          <w:p w14:paraId="090B7F30" w14:textId="77777777" w:rsidR="004C3490" w:rsidRPr="004C3490" w:rsidRDefault="004C3490">
            <w:pPr>
              <w:jc w:val="center"/>
              <w:rPr>
                <w:rFonts w:cs="Calibri"/>
                <w:b/>
                <w:bCs/>
                <w:color w:val="FFFFFF"/>
                <w:sz w:val="14"/>
                <w:szCs w:val="14"/>
              </w:rPr>
            </w:pPr>
            <w:r w:rsidRPr="004C3490">
              <w:rPr>
                <w:rFonts w:cs="Calibri"/>
                <w:b/>
                <w:bCs/>
                <w:color w:val="FFFFFF"/>
                <w:sz w:val="14"/>
                <w:szCs w:val="14"/>
              </w:rPr>
              <w:t>(KM-CARRIL INTERVENCIÓN)</w:t>
            </w:r>
          </w:p>
        </w:tc>
        <w:tc>
          <w:tcPr>
            <w:tcW w:w="873"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191B0B96" w14:textId="77777777" w:rsidR="004C3490" w:rsidRPr="004C3490" w:rsidRDefault="004C3490">
            <w:pPr>
              <w:jc w:val="center"/>
              <w:rPr>
                <w:rFonts w:cs="Calibri"/>
                <w:b/>
                <w:bCs/>
                <w:color w:val="000000"/>
                <w:sz w:val="14"/>
                <w:szCs w:val="14"/>
              </w:rPr>
            </w:pPr>
            <w:r w:rsidRPr="004C3490">
              <w:rPr>
                <w:rFonts w:cs="Calibri"/>
                <w:b/>
                <w:bCs/>
                <w:color w:val="000000"/>
                <w:sz w:val="14"/>
                <w:szCs w:val="14"/>
              </w:rPr>
              <w:t>(NÚMERO DE HUECOS)</w:t>
            </w:r>
          </w:p>
        </w:tc>
        <w:tc>
          <w:tcPr>
            <w:tcW w:w="1224" w:type="dxa"/>
            <w:tcBorders>
              <w:top w:val="nil"/>
              <w:left w:val="nil"/>
              <w:bottom w:val="single" w:sz="4" w:space="0" w:color="auto"/>
              <w:right w:val="single" w:sz="4" w:space="0" w:color="auto"/>
            </w:tcBorders>
            <w:shd w:val="clear" w:color="000000" w:fill="F4B084"/>
            <w:tcMar>
              <w:top w:w="15" w:type="dxa"/>
              <w:left w:w="15" w:type="dxa"/>
              <w:bottom w:w="0" w:type="dxa"/>
              <w:right w:w="15" w:type="dxa"/>
            </w:tcMar>
            <w:vAlign w:val="center"/>
            <w:hideMark/>
          </w:tcPr>
          <w:p w14:paraId="3D984758" w14:textId="77777777" w:rsidR="004C3490" w:rsidRPr="004C3490" w:rsidRDefault="004C3490">
            <w:pPr>
              <w:rPr>
                <w:rFonts w:cs="Calibri"/>
                <w:b/>
                <w:bCs/>
                <w:color w:val="FFFFFF"/>
                <w:sz w:val="14"/>
                <w:szCs w:val="14"/>
              </w:rPr>
            </w:pPr>
            <w:r w:rsidRPr="004C3490">
              <w:rPr>
                <w:rFonts w:cs="Calibri"/>
                <w:b/>
                <w:bCs/>
                <w:color w:val="FFFFFF"/>
                <w:sz w:val="14"/>
                <w:szCs w:val="14"/>
              </w:rPr>
              <w:t>(KM-C INTERVENCIÓN)</w:t>
            </w:r>
          </w:p>
        </w:tc>
        <w:tc>
          <w:tcPr>
            <w:tcW w:w="1587" w:type="dxa"/>
            <w:tcBorders>
              <w:top w:val="nil"/>
              <w:left w:val="nil"/>
              <w:bottom w:val="single" w:sz="4" w:space="0" w:color="auto"/>
              <w:right w:val="single" w:sz="4" w:space="0" w:color="auto"/>
            </w:tcBorders>
            <w:shd w:val="clear" w:color="000000" w:fill="9933FF"/>
            <w:tcMar>
              <w:top w:w="15" w:type="dxa"/>
              <w:left w:w="15" w:type="dxa"/>
              <w:bottom w:w="0" w:type="dxa"/>
              <w:right w:w="15" w:type="dxa"/>
            </w:tcMar>
            <w:vAlign w:val="center"/>
            <w:hideMark/>
          </w:tcPr>
          <w:p w14:paraId="15F5CA3F" w14:textId="77777777" w:rsidR="004C3490" w:rsidRPr="004C3490" w:rsidRDefault="004C3490">
            <w:pPr>
              <w:rPr>
                <w:rFonts w:cs="Calibri"/>
                <w:b/>
                <w:bCs/>
                <w:color w:val="FFFFFF"/>
                <w:sz w:val="14"/>
                <w:szCs w:val="14"/>
              </w:rPr>
            </w:pPr>
            <w:r w:rsidRPr="004C3490">
              <w:rPr>
                <w:rFonts w:cs="Calibri"/>
                <w:b/>
                <w:bCs/>
                <w:color w:val="FFFFFF"/>
                <w:sz w:val="14"/>
                <w:szCs w:val="14"/>
              </w:rPr>
              <w:t>(KM-LINEAL)</w:t>
            </w:r>
          </w:p>
        </w:tc>
        <w:tc>
          <w:tcPr>
            <w:tcW w:w="1019" w:type="dxa"/>
            <w:tcBorders>
              <w:top w:val="nil"/>
              <w:left w:val="nil"/>
              <w:bottom w:val="single" w:sz="4" w:space="0" w:color="auto"/>
              <w:right w:val="single" w:sz="4" w:space="0" w:color="auto"/>
            </w:tcBorders>
            <w:shd w:val="clear" w:color="000000" w:fill="FEC200"/>
            <w:tcMar>
              <w:top w:w="15" w:type="dxa"/>
              <w:left w:w="15" w:type="dxa"/>
              <w:bottom w:w="0" w:type="dxa"/>
              <w:right w:w="15" w:type="dxa"/>
            </w:tcMar>
            <w:vAlign w:val="center"/>
            <w:hideMark/>
          </w:tcPr>
          <w:p w14:paraId="115C8D1C" w14:textId="77777777" w:rsidR="004C3490" w:rsidRPr="004C3490" w:rsidRDefault="004C3490">
            <w:pPr>
              <w:jc w:val="center"/>
              <w:rPr>
                <w:rFonts w:cs="Calibri"/>
                <w:b/>
                <w:bCs/>
                <w:color w:val="FFFFFF"/>
                <w:sz w:val="14"/>
                <w:szCs w:val="14"/>
              </w:rPr>
            </w:pPr>
            <w:r w:rsidRPr="004C3490">
              <w:rPr>
                <w:rFonts w:cs="Calibri"/>
                <w:b/>
                <w:bCs/>
                <w:color w:val="FFFFFF"/>
                <w:sz w:val="14"/>
                <w:szCs w:val="14"/>
              </w:rPr>
              <w:t>METRO 2</w:t>
            </w:r>
          </w:p>
        </w:tc>
      </w:tr>
      <w:tr w:rsidR="004C3490" w:rsidRPr="004C3490" w14:paraId="743A57F5" w14:textId="77777777" w:rsidTr="00224CE1">
        <w:trPr>
          <w:trHeight w:val="20"/>
        </w:trPr>
        <w:tc>
          <w:tcPr>
            <w:tcW w:w="562" w:type="dxa"/>
            <w:tcBorders>
              <w:top w:val="nil"/>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center"/>
            <w:hideMark/>
          </w:tcPr>
          <w:p w14:paraId="1BD0EF0E"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 xml:space="preserve">1 </w:t>
            </w:r>
          </w:p>
        </w:tc>
        <w:tc>
          <w:tcPr>
            <w:tcW w:w="1302"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396FB5AB" w14:textId="77777777" w:rsidR="004C3490" w:rsidRPr="004C3490" w:rsidRDefault="004C3490">
            <w:pPr>
              <w:jc w:val="center"/>
              <w:rPr>
                <w:rFonts w:ascii="Arial" w:hAnsi="Arial" w:cs="Arial"/>
                <w:sz w:val="14"/>
                <w:szCs w:val="14"/>
              </w:rPr>
            </w:pPr>
            <w:r w:rsidRPr="004C3490">
              <w:rPr>
                <w:rFonts w:ascii="Arial" w:hAnsi="Arial" w:cs="Arial"/>
                <w:sz w:val="14"/>
                <w:szCs w:val="14"/>
              </w:rPr>
              <w:t>Usaquén</w:t>
            </w:r>
          </w:p>
        </w:tc>
        <w:tc>
          <w:tcPr>
            <w:tcW w:w="595"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0D9922D6" w14:textId="77777777" w:rsidR="004C3490" w:rsidRPr="004C3490" w:rsidRDefault="004C3490">
            <w:pPr>
              <w:jc w:val="center"/>
              <w:rPr>
                <w:rFonts w:ascii="Arial" w:hAnsi="Arial" w:cs="Arial"/>
                <w:sz w:val="14"/>
                <w:szCs w:val="14"/>
              </w:rPr>
            </w:pPr>
            <w:r w:rsidRPr="004C3490">
              <w:rPr>
                <w:rFonts w:ascii="Arial" w:hAnsi="Arial" w:cs="Arial"/>
                <w:sz w:val="14"/>
                <w:szCs w:val="14"/>
              </w:rPr>
              <w:t>1</w:t>
            </w:r>
          </w:p>
        </w:tc>
        <w:tc>
          <w:tcPr>
            <w:tcW w:w="1425" w:type="dxa"/>
            <w:tcBorders>
              <w:top w:val="nil"/>
              <w:left w:val="nil"/>
              <w:bottom w:val="single" w:sz="4" w:space="0" w:color="auto"/>
              <w:right w:val="single" w:sz="4" w:space="0" w:color="auto"/>
            </w:tcBorders>
            <w:shd w:val="clear" w:color="000000" w:fill="FF99CC"/>
            <w:tcMar>
              <w:top w:w="15" w:type="dxa"/>
              <w:left w:w="15" w:type="dxa"/>
              <w:bottom w:w="0" w:type="dxa"/>
              <w:right w:w="15" w:type="dxa"/>
            </w:tcMar>
            <w:vAlign w:val="center"/>
            <w:hideMark/>
          </w:tcPr>
          <w:p w14:paraId="46DA2AAF" w14:textId="77777777" w:rsidR="004C3490" w:rsidRPr="004C3490" w:rsidRDefault="004C3490">
            <w:pPr>
              <w:jc w:val="center"/>
              <w:rPr>
                <w:rFonts w:ascii="Arial" w:hAnsi="Arial" w:cs="Arial"/>
                <w:sz w:val="14"/>
                <w:szCs w:val="14"/>
              </w:rPr>
            </w:pPr>
            <w:r w:rsidRPr="004C3490">
              <w:rPr>
                <w:rFonts w:ascii="Arial" w:hAnsi="Arial" w:cs="Arial"/>
                <w:sz w:val="14"/>
                <w:szCs w:val="14"/>
              </w:rPr>
              <w:t xml:space="preserve">                          23,12 </w:t>
            </w:r>
          </w:p>
        </w:tc>
        <w:tc>
          <w:tcPr>
            <w:tcW w:w="1249" w:type="dxa"/>
            <w:tcBorders>
              <w:top w:val="nil"/>
              <w:left w:val="nil"/>
              <w:bottom w:val="single" w:sz="4" w:space="0" w:color="auto"/>
              <w:right w:val="single" w:sz="4" w:space="0" w:color="auto"/>
            </w:tcBorders>
            <w:shd w:val="clear" w:color="000000" w:fill="A9D08E"/>
            <w:tcMar>
              <w:top w:w="15" w:type="dxa"/>
              <w:left w:w="15" w:type="dxa"/>
              <w:bottom w:w="0" w:type="dxa"/>
              <w:right w:w="15" w:type="dxa"/>
            </w:tcMar>
            <w:vAlign w:val="center"/>
            <w:hideMark/>
          </w:tcPr>
          <w:p w14:paraId="3AA4453B"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25,01</w:t>
            </w:r>
          </w:p>
        </w:tc>
        <w:tc>
          <w:tcPr>
            <w:tcW w:w="97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B00B11D"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108%</w:t>
            </w:r>
          </w:p>
        </w:tc>
        <w:tc>
          <w:tcPr>
            <w:tcW w:w="162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49786B7"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11.955</w:t>
            </w:r>
          </w:p>
        </w:tc>
        <w:tc>
          <w:tcPr>
            <w:tcW w:w="1130" w:type="dxa"/>
            <w:tcBorders>
              <w:top w:val="nil"/>
              <w:left w:val="nil"/>
              <w:bottom w:val="single" w:sz="4" w:space="0" w:color="auto"/>
              <w:right w:val="single" w:sz="4" w:space="0" w:color="auto"/>
            </w:tcBorders>
            <w:shd w:val="clear" w:color="000000" w:fill="BDD7EE"/>
            <w:tcMar>
              <w:top w:w="15" w:type="dxa"/>
              <w:left w:w="15" w:type="dxa"/>
              <w:bottom w:w="0" w:type="dxa"/>
              <w:right w:w="15" w:type="dxa"/>
            </w:tcMar>
            <w:vAlign w:val="center"/>
            <w:hideMark/>
          </w:tcPr>
          <w:p w14:paraId="74180ADF"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9,08</w:t>
            </w:r>
          </w:p>
        </w:tc>
        <w:tc>
          <w:tcPr>
            <w:tcW w:w="87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965F888"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32.205</w:t>
            </w:r>
          </w:p>
        </w:tc>
        <w:tc>
          <w:tcPr>
            <w:tcW w:w="1224" w:type="dxa"/>
            <w:tcBorders>
              <w:top w:val="nil"/>
              <w:left w:val="nil"/>
              <w:bottom w:val="single" w:sz="4" w:space="0" w:color="auto"/>
              <w:right w:val="single" w:sz="4" w:space="0" w:color="auto"/>
            </w:tcBorders>
            <w:shd w:val="clear" w:color="000000" w:fill="FCE4D6"/>
            <w:tcMar>
              <w:top w:w="15" w:type="dxa"/>
              <w:left w:w="15" w:type="dxa"/>
              <w:bottom w:w="0" w:type="dxa"/>
              <w:right w:w="15" w:type="dxa"/>
            </w:tcMar>
            <w:vAlign w:val="center"/>
            <w:hideMark/>
          </w:tcPr>
          <w:p w14:paraId="37FC6C6C"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1587" w:type="dxa"/>
            <w:tcBorders>
              <w:top w:val="nil"/>
              <w:left w:val="nil"/>
              <w:bottom w:val="single" w:sz="4" w:space="0" w:color="auto"/>
              <w:right w:val="single" w:sz="4" w:space="0" w:color="auto"/>
            </w:tcBorders>
            <w:shd w:val="clear" w:color="000000" w:fill="CC99FF"/>
            <w:tcMar>
              <w:top w:w="15" w:type="dxa"/>
              <w:left w:w="15" w:type="dxa"/>
              <w:bottom w:w="0" w:type="dxa"/>
              <w:right w:w="15" w:type="dxa"/>
            </w:tcMar>
            <w:vAlign w:val="center"/>
            <w:hideMark/>
          </w:tcPr>
          <w:p w14:paraId="69D83E1A"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1019" w:type="dxa"/>
            <w:tcBorders>
              <w:top w:val="nil"/>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14:paraId="27D3679A"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755,6</w:t>
            </w:r>
          </w:p>
        </w:tc>
      </w:tr>
      <w:tr w:rsidR="004C3490" w:rsidRPr="004C3490" w14:paraId="3BF348F7" w14:textId="77777777" w:rsidTr="00224CE1">
        <w:trPr>
          <w:trHeight w:val="20"/>
        </w:trPr>
        <w:tc>
          <w:tcPr>
            <w:tcW w:w="562" w:type="dxa"/>
            <w:tcBorders>
              <w:top w:val="nil"/>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center"/>
            <w:hideMark/>
          </w:tcPr>
          <w:p w14:paraId="7D4D4A1C"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 xml:space="preserve">2 </w:t>
            </w:r>
          </w:p>
        </w:tc>
        <w:tc>
          <w:tcPr>
            <w:tcW w:w="1302"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19211AF8" w14:textId="77777777" w:rsidR="004C3490" w:rsidRPr="004C3490" w:rsidRDefault="004C3490">
            <w:pPr>
              <w:jc w:val="center"/>
              <w:rPr>
                <w:rFonts w:ascii="Arial" w:hAnsi="Arial" w:cs="Arial"/>
                <w:sz w:val="14"/>
                <w:szCs w:val="14"/>
              </w:rPr>
            </w:pPr>
            <w:r w:rsidRPr="004C3490">
              <w:rPr>
                <w:rFonts w:ascii="Arial" w:hAnsi="Arial" w:cs="Arial"/>
                <w:sz w:val="14"/>
                <w:szCs w:val="14"/>
              </w:rPr>
              <w:t xml:space="preserve">Chapinero </w:t>
            </w:r>
          </w:p>
        </w:tc>
        <w:tc>
          <w:tcPr>
            <w:tcW w:w="595"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26146D3E" w14:textId="77777777" w:rsidR="004C3490" w:rsidRPr="004C3490" w:rsidRDefault="004C3490">
            <w:pPr>
              <w:jc w:val="center"/>
              <w:rPr>
                <w:rFonts w:ascii="Arial" w:hAnsi="Arial" w:cs="Arial"/>
                <w:sz w:val="14"/>
                <w:szCs w:val="14"/>
              </w:rPr>
            </w:pPr>
            <w:r w:rsidRPr="004C3490">
              <w:rPr>
                <w:rFonts w:ascii="Arial" w:hAnsi="Arial" w:cs="Arial"/>
                <w:sz w:val="14"/>
                <w:szCs w:val="14"/>
              </w:rPr>
              <w:t>2</w:t>
            </w:r>
          </w:p>
        </w:tc>
        <w:tc>
          <w:tcPr>
            <w:tcW w:w="1425" w:type="dxa"/>
            <w:tcBorders>
              <w:top w:val="nil"/>
              <w:left w:val="nil"/>
              <w:bottom w:val="single" w:sz="4" w:space="0" w:color="auto"/>
              <w:right w:val="single" w:sz="4" w:space="0" w:color="auto"/>
            </w:tcBorders>
            <w:shd w:val="clear" w:color="000000" w:fill="FF99CC"/>
            <w:tcMar>
              <w:top w:w="15" w:type="dxa"/>
              <w:left w:w="15" w:type="dxa"/>
              <w:bottom w:w="0" w:type="dxa"/>
              <w:right w:w="15" w:type="dxa"/>
            </w:tcMar>
            <w:vAlign w:val="center"/>
            <w:hideMark/>
          </w:tcPr>
          <w:p w14:paraId="78AFB27F" w14:textId="77777777" w:rsidR="004C3490" w:rsidRPr="004C3490" w:rsidRDefault="004C3490">
            <w:pPr>
              <w:jc w:val="center"/>
              <w:rPr>
                <w:rFonts w:ascii="Arial" w:hAnsi="Arial" w:cs="Arial"/>
                <w:sz w:val="14"/>
                <w:szCs w:val="14"/>
              </w:rPr>
            </w:pPr>
            <w:r w:rsidRPr="004C3490">
              <w:rPr>
                <w:rFonts w:ascii="Arial" w:hAnsi="Arial" w:cs="Arial"/>
                <w:sz w:val="14"/>
                <w:szCs w:val="14"/>
              </w:rPr>
              <w:t xml:space="preserve">                          10,55 </w:t>
            </w:r>
          </w:p>
        </w:tc>
        <w:tc>
          <w:tcPr>
            <w:tcW w:w="1249" w:type="dxa"/>
            <w:tcBorders>
              <w:top w:val="nil"/>
              <w:left w:val="nil"/>
              <w:bottom w:val="single" w:sz="4" w:space="0" w:color="auto"/>
              <w:right w:val="single" w:sz="4" w:space="0" w:color="auto"/>
            </w:tcBorders>
            <w:shd w:val="clear" w:color="000000" w:fill="A9D08E"/>
            <w:tcMar>
              <w:top w:w="15" w:type="dxa"/>
              <w:left w:w="15" w:type="dxa"/>
              <w:bottom w:w="0" w:type="dxa"/>
              <w:right w:w="15" w:type="dxa"/>
            </w:tcMar>
            <w:vAlign w:val="center"/>
            <w:hideMark/>
          </w:tcPr>
          <w:p w14:paraId="075F9D37"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20,09</w:t>
            </w:r>
          </w:p>
        </w:tc>
        <w:tc>
          <w:tcPr>
            <w:tcW w:w="97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A1EE9D2"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190%</w:t>
            </w:r>
          </w:p>
        </w:tc>
        <w:tc>
          <w:tcPr>
            <w:tcW w:w="162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EFD08E4"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11.522</w:t>
            </w:r>
          </w:p>
        </w:tc>
        <w:tc>
          <w:tcPr>
            <w:tcW w:w="1130" w:type="dxa"/>
            <w:tcBorders>
              <w:top w:val="nil"/>
              <w:left w:val="nil"/>
              <w:bottom w:val="single" w:sz="4" w:space="0" w:color="auto"/>
              <w:right w:val="single" w:sz="4" w:space="0" w:color="auto"/>
            </w:tcBorders>
            <w:shd w:val="clear" w:color="000000" w:fill="BDD7EE"/>
            <w:tcMar>
              <w:top w:w="15" w:type="dxa"/>
              <w:left w:w="15" w:type="dxa"/>
              <w:bottom w:w="0" w:type="dxa"/>
              <w:right w:w="15" w:type="dxa"/>
            </w:tcMar>
            <w:vAlign w:val="center"/>
            <w:hideMark/>
          </w:tcPr>
          <w:p w14:paraId="1C4AC003"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1,88</w:t>
            </w:r>
          </w:p>
        </w:tc>
        <w:tc>
          <w:tcPr>
            <w:tcW w:w="87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AB4FADE"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5.618</w:t>
            </w:r>
          </w:p>
        </w:tc>
        <w:tc>
          <w:tcPr>
            <w:tcW w:w="1224" w:type="dxa"/>
            <w:tcBorders>
              <w:top w:val="nil"/>
              <w:left w:val="nil"/>
              <w:bottom w:val="single" w:sz="4" w:space="0" w:color="auto"/>
              <w:right w:val="single" w:sz="4" w:space="0" w:color="auto"/>
            </w:tcBorders>
            <w:shd w:val="clear" w:color="000000" w:fill="FCE4D6"/>
            <w:tcMar>
              <w:top w:w="15" w:type="dxa"/>
              <w:left w:w="15" w:type="dxa"/>
              <w:bottom w:w="0" w:type="dxa"/>
              <w:right w:w="15" w:type="dxa"/>
            </w:tcMar>
            <w:vAlign w:val="center"/>
            <w:hideMark/>
          </w:tcPr>
          <w:p w14:paraId="0C09174E"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1587" w:type="dxa"/>
            <w:tcBorders>
              <w:top w:val="nil"/>
              <w:left w:val="nil"/>
              <w:bottom w:val="single" w:sz="4" w:space="0" w:color="auto"/>
              <w:right w:val="single" w:sz="4" w:space="0" w:color="auto"/>
            </w:tcBorders>
            <w:shd w:val="clear" w:color="000000" w:fill="CC99FF"/>
            <w:tcMar>
              <w:top w:w="15" w:type="dxa"/>
              <w:left w:w="15" w:type="dxa"/>
              <w:bottom w:w="0" w:type="dxa"/>
              <w:right w:w="15" w:type="dxa"/>
            </w:tcMar>
            <w:vAlign w:val="center"/>
            <w:hideMark/>
          </w:tcPr>
          <w:p w14:paraId="53CFBA2A"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1019" w:type="dxa"/>
            <w:tcBorders>
              <w:top w:val="nil"/>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14:paraId="6325CB40"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16084,4</w:t>
            </w:r>
          </w:p>
        </w:tc>
      </w:tr>
      <w:tr w:rsidR="004C3490" w:rsidRPr="004C3490" w14:paraId="29A6F940" w14:textId="77777777" w:rsidTr="00224CE1">
        <w:trPr>
          <w:trHeight w:val="20"/>
        </w:trPr>
        <w:tc>
          <w:tcPr>
            <w:tcW w:w="562" w:type="dxa"/>
            <w:tcBorders>
              <w:top w:val="nil"/>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center"/>
            <w:hideMark/>
          </w:tcPr>
          <w:p w14:paraId="7F430916"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 xml:space="preserve">3 </w:t>
            </w:r>
          </w:p>
        </w:tc>
        <w:tc>
          <w:tcPr>
            <w:tcW w:w="1302"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49C09DA2" w14:textId="77777777" w:rsidR="004C3490" w:rsidRPr="004C3490" w:rsidRDefault="004C3490">
            <w:pPr>
              <w:jc w:val="center"/>
              <w:rPr>
                <w:rFonts w:ascii="Arial" w:hAnsi="Arial" w:cs="Arial"/>
                <w:sz w:val="14"/>
                <w:szCs w:val="14"/>
              </w:rPr>
            </w:pPr>
            <w:r w:rsidRPr="004C3490">
              <w:rPr>
                <w:rFonts w:ascii="Arial" w:hAnsi="Arial" w:cs="Arial"/>
                <w:sz w:val="14"/>
                <w:szCs w:val="14"/>
              </w:rPr>
              <w:t>Santafé</w:t>
            </w:r>
          </w:p>
        </w:tc>
        <w:tc>
          <w:tcPr>
            <w:tcW w:w="595"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7D6C2770" w14:textId="77777777" w:rsidR="004C3490" w:rsidRPr="004C3490" w:rsidRDefault="004C3490">
            <w:pPr>
              <w:jc w:val="center"/>
              <w:rPr>
                <w:rFonts w:ascii="Arial" w:hAnsi="Arial" w:cs="Arial"/>
                <w:sz w:val="14"/>
                <w:szCs w:val="14"/>
              </w:rPr>
            </w:pPr>
            <w:r w:rsidRPr="004C3490">
              <w:rPr>
                <w:rFonts w:ascii="Arial" w:hAnsi="Arial" w:cs="Arial"/>
                <w:sz w:val="14"/>
                <w:szCs w:val="14"/>
              </w:rPr>
              <w:t>3</w:t>
            </w:r>
          </w:p>
        </w:tc>
        <w:tc>
          <w:tcPr>
            <w:tcW w:w="1425" w:type="dxa"/>
            <w:tcBorders>
              <w:top w:val="nil"/>
              <w:left w:val="nil"/>
              <w:bottom w:val="single" w:sz="4" w:space="0" w:color="auto"/>
              <w:right w:val="single" w:sz="4" w:space="0" w:color="auto"/>
            </w:tcBorders>
            <w:shd w:val="clear" w:color="000000" w:fill="FF99CC"/>
            <w:tcMar>
              <w:top w:w="15" w:type="dxa"/>
              <w:left w:w="15" w:type="dxa"/>
              <w:bottom w:w="0" w:type="dxa"/>
              <w:right w:w="15" w:type="dxa"/>
            </w:tcMar>
            <w:vAlign w:val="center"/>
            <w:hideMark/>
          </w:tcPr>
          <w:p w14:paraId="393200DA" w14:textId="77777777" w:rsidR="004C3490" w:rsidRPr="004C3490" w:rsidRDefault="004C3490">
            <w:pPr>
              <w:jc w:val="center"/>
              <w:rPr>
                <w:rFonts w:ascii="Arial" w:hAnsi="Arial" w:cs="Arial"/>
                <w:sz w:val="14"/>
                <w:szCs w:val="14"/>
              </w:rPr>
            </w:pPr>
            <w:r w:rsidRPr="004C3490">
              <w:rPr>
                <w:rFonts w:ascii="Arial" w:hAnsi="Arial" w:cs="Arial"/>
                <w:sz w:val="14"/>
                <w:szCs w:val="14"/>
              </w:rPr>
              <w:t xml:space="preserve">                            3,34 </w:t>
            </w:r>
          </w:p>
        </w:tc>
        <w:tc>
          <w:tcPr>
            <w:tcW w:w="1249" w:type="dxa"/>
            <w:tcBorders>
              <w:top w:val="nil"/>
              <w:left w:val="nil"/>
              <w:bottom w:val="single" w:sz="4" w:space="0" w:color="auto"/>
              <w:right w:val="single" w:sz="4" w:space="0" w:color="auto"/>
            </w:tcBorders>
            <w:shd w:val="clear" w:color="000000" w:fill="A9D08E"/>
            <w:tcMar>
              <w:top w:w="15" w:type="dxa"/>
              <w:left w:w="15" w:type="dxa"/>
              <w:bottom w:w="0" w:type="dxa"/>
              <w:right w:w="15" w:type="dxa"/>
            </w:tcMar>
            <w:vAlign w:val="center"/>
            <w:hideMark/>
          </w:tcPr>
          <w:p w14:paraId="4E578D20"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7,28</w:t>
            </w:r>
          </w:p>
        </w:tc>
        <w:tc>
          <w:tcPr>
            <w:tcW w:w="97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FCDEDFA"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218%</w:t>
            </w:r>
          </w:p>
        </w:tc>
        <w:tc>
          <w:tcPr>
            <w:tcW w:w="162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A2F5221"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4.172</w:t>
            </w:r>
          </w:p>
        </w:tc>
        <w:tc>
          <w:tcPr>
            <w:tcW w:w="1130" w:type="dxa"/>
            <w:tcBorders>
              <w:top w:val="nil"/>
              <w:left w:val="nil"/>
              <w:bottom w:val="single" w:sz="4" w:space="0" w:color="auto"/>
              <w:right w:val="single" w:sz="4" w:space="0" w:color="auto"/>
            </w:tcBorders>
            <w:shd w:val="clear" w:color="000000" w:fill="BDD7EE"/>
            <w:tcMar>
              <w:top w:w="15" w:type="dxa"/>
              <w:left w:w="15" w:type="dxa"/>
              <w:bottom w:w="0" w:type="dxa"/>
              <w:right w:w="15" w:type="dxa"/>
            </w:tcMar>
            <w:vAlign w:val="center"/>
            <w:hideMark/>
          </w:tcPr>
          <w:p w14:paraId="346EB2AD"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0,2</w:t>
            </w:r>
            <w:bookmarkStart w:id="19" w:name="_GoBack"/>
            <w:bookmarkEnd w:id="19"/>
            <w:r w:rsidRPr="004C3490">
              <w:rPr>
                <w:rFonts w:ascii="Arial" w:hAnsi="Arial" w:cs="Arial"/>
                <w:color w:val="000000"/>
                <w:sz w:val="14"/>
                <w:szCs w:val="14"/>
              </w:rPr>
              <w:t>9</w:t>
            </w:r>
          </w:p>
        </w:tc>
        <w:tc>
          <w:tcPr>
            <w:tcW w:w="87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5C965E6"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870</w:t>
            </w:r>
          </w:p>
        </w:tc>
        <w:tc>
          <w:tcPr>
            <w:tcW w:w="1224" w:type="dxa"/>
            <w:tcBorders>
              <w:top w:val="nil"/>
              <w:left w:val="nil"/>
              <w:bottom w:val="single" w:sz="4" w:space="0" w:color="auto"/>
              <w:right w:val="single" w:sz="4" w:space="0" w:color="auto"/>
            </w:tcBorders>
            <w:shd w:val="clear" w:color="000000" w:fill="FCE4D6"/>
            <w:tcMar>
              <w:top w:w="15" w:type="dxa"/>
              <w:left w:w="15" w:type="dxa"/>
              <w:bottom w:w="0" w:type="dxa"/>
              <w:right w:w="15" w:type="dxa"/>
            </w:tcMar>
            <w:vAlign w:val="center"/>
            <w:hideMark/>
          </w:tcPr>
          <w:p w14:paraId="6A56F43B"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1587" w:type="dxa"/>
            <w:tcBorders>
              <w:top w:val="nil"/>
              <w:left w:val="nil"/>
              <w:bottom w:val="single" w:sz="4" w:space="0" w:color="auto"/>
              <w:right w:val="single" w:sz="4" w:space="0" w:color="auto"/>
            </w:tcBorders>
            <w:shd w:val="clear" w:color="000000" w:fill="CC99FF"/>
            <w:tcMar>
              <w:top w:w="15" w:type="dxa"/>
              <w:left w:w="15" w:type="dxa"/>
              <w:bottom w:w="0" w:type="dxa"/>
              <w:right w:w="15" w:type="dxa"/>
            </w:tcMar>
            <w:vAlign w:val="center"/>
            <w:hideMark/>
          </w:tcPr>
          <w:p w14:paraId="24E466CF"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1019" w:type="dxa"/>
            <w:tcBorders>
              <w:top w:val="nil"/>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14:paraId="6948D1D6"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0,0</w:t>
            </w:r>
          </w:p>
        </w:tc>
      </w:tr>
      <w:tr w:rsidR="004C3490" w:rsidRPr="004C3490" w14:paraId="5FFE72F6" w14:textId="77777777" w:rsidTr="00224CE1">
        <w:trPr>
          <w:trHeight w:val="20"/>
        </w:trPr>
        <w:tc>
          <w:tcPr>
            <w:tcW w:w="562" w:type="dxa"/>
            <w:tcBorders>
              <w:top w:val="nil"/>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center"/>
            <w:hideMark/>
          </w:tcPr>
          <w:p w14:paraId="05B4E56B"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 xml:space="preserve">4 </w:t>
            </w:r>
          </w:p>
        </w:tc>
        <w:tc>
          <w:tcPr>
            <w:tcW w:w="1302"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07D1F332" w14:textId="77777777" w:rsidR="004C3490" w:rsidRPr="004C3490" w:rsidRDefault="004C3490">
            <w:pPr>
              <w:jc w:val="center"/>
              <w:rPr>
                <w:rFonts w:ascii="Arial" w:hAnsi="Arial" w:cs="Arial"/>
                <w:sz w:val="14"/>
                <w:szCs w:val="14"/>
              </w:rPr>
            </w:pPr>
            <w:r w:rsidRPr="004C3490">
              <w:rPr>
                <w:rFonts w:ascii="Arial" w:hAnsi="Arial" w:cs="Arial"/>
                <w:sz w:val="14"/>
                <w:szCs w:val="14"/>
              </w:rPr>
              <w:t>San Cristóbal</w:t>
            </w:r>
          </w:p>
        </w:tc>
        <w:tc>
          <w:tcPr>
            <w:tcW w:w="595"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1C6B76EB" w14:textId="77777777" w:rsidR="004C3490" w:rsidRPr="004C3490" w:rsidRDefault="004C3490">
            <w:pPr>
              <w:jc w:val="center"/>
              <w:rPr>
                <w:rFonts w:ascii="Arial" w:hAnsi="Arial" w:cs="Arial"/>
                <w:sz w:val="14"/>
                <w:szCs w:val="14"/>
              </w:rPr>
            </w:pPr>
            <w:r w:rsidRPr="004C3490">
              <w:rPr>
                <w:rFonts w:ascii="Arial" w:hAnsi="Arial" w:cs="Arial"/>
                <w:sz w:val="14"/>
                <w:szCs w:val="14"/>
              </w:rPr>
              <w:t>4</w:t>
            </w:r>
          </w:p>
        </w:tc>
        <w:tc>
          <w:tcPr>
            <w:tcW w:w="1425" w:type="dxa"/>
            <w:tcBorders>
              <w:top w:val="nil"/>
              <w:left w:val="nil"/>
              <w:bottom w:val="single" w:sz="4" w:space="0" w:color="auto"/>
              <w:right w:val="single" w:sz="4" w:space="0" w:color="auto"/>
            </w:tcBorders>
            <w:shd w:val="clear" w:color="000000" w:fill="FF99CC"/>
            <w:tcMar>
              <w:top w:w="15" w:type="dxa"/>
              <w:left w:w="15" w:type="dxa"/>
              <w:bottom w:w="0" w:type="dxa"/>
              <w:right w:w="15" w:type="dxa"/>
            </w:tcMar>
            <w:vAlign w:val="center"/>
            <w:hideMark/>
          </w:tcPr>
          <w:p w14:paraId="61BDE039" w14:textId="77777777" w:rsidR="004C3490" w:rsidRPr="004C3490" w:rsidRDefault="004C3490">
            <w:pPr>
              <w:jc w:val="center"/>
              <w:rPr>
                <w:rFonts w:ascii="Arial" w:hAnsi="Arial" w:cs="Arial"/>
                <w:sz w:val="14"/>
                <w:szCs w:val="14"/>
              </w:rPr>
            </w:pPr>
            <w:r w:rsidRPr="004C3490">
              <w:rPr>
                <w:rFonts w:ascii="Arial" w:hAnsi="Arial" w:cs="Arial"/>
                <w:sz w:val="14"/>
                <w:szCs w:val="14"/>
              </w:rPr>
              <w:t xml:space="preserve">                            7,63 </w:t>
            </w:r>
          </w:p>
        </w:tc>
        <w:tc>
          <w:tcPr>
            <w:tcW w:w="1249" w:type="dxa"/>
            <w:tcBorders>
              <w:top w:val="nil"/>
              <w:left w:val="nil"/>
              <w:bottom w:val="single" w:sz="4" w:space="0" w:color="auto"/>
              <w:right w:val="single" w:sz="4" w:space="0" w:color="auto"/>
            </w:tcBorders>
            <w:shd w:val="clear" w:color="000000" w:fill="A9D08E"/>
            <w:tcMar>
              <w:top w:w="15" w:type="dxa"/>
              <w:left w:w="15" w:type="dxa"/>
              <w:bottom w:w="0" w:type="dxa"/>
              <w:right w:w="15" w:type="dxa"/>
            </w:tcMar>
            <w:vAlign w:val="center"/>
            <w:hideMark/>
          </w:tcPr>
          <w:p w14:paraId="4C4FD627"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9,35</w:t>
            </w:r>
          </w:p>
        </w:tc>
        <w:tc>
          <w:tcPr>
            <w:tcW w:w="97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DD78224"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123%</w:t>
            </w:r>
          </w:p>
        </w:tc>
        <w:tc>
          <w:tcPr>
            <w:tcW w:w="162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FA86F1A"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3.662</w:t>
            </w:r>
          </w:p>
        </w:tc>
        <w:tc>
          <w:tcPr>
            <w:tcW w:w="1130" w:type="dxa"/>
            <w:tcBorders>
              <w:top w:val="nil"/>
              <w:left w:val="nil"/>
              <w:bottom w:val="single" w:sz="4" w:space="0" w:color="auto"/>
              <w:right w:val="single" w:sz="4" w:space="0" w:color="auto"/>
            </w:tcBorders>
            <w:shd w:val="clear" w:color="000000" w:fill="BDD7EE"/>
            <w:tcMar>
              <w:top w:w="15" w:type="dxa"/>
              <w:left w:w="15" w:type="dxa"/>
              <w:bottom w:w="0" w:type="dxa"/>
              <w:right w:w="15" w:type="dxa"/>
            </w:tcMar>
            <w:vAlign w:val="center"/>
            <w:hideMark/>
          </w:tcPr>
          <w:p w14:paraId="3BBB11FC"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0,07</w:t>
            </w:r>
          </w:p>
        </w:tc>
        <w:tc>
          <w:tcPr>
            <w:tcW w:w="87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2ADCCB6"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254</w:t>
            </w:r>
          </w:p>
        </w:tc>
        <w:tc>
          <w:tcPr>
            <w:tcW w:w="1224" w:type="dxa"/>
            <w:tcBorders>
              <w:top w:val="nil"/>
              <w:left w:val="nil"/>
              <w:bottom w:val="single" w:sz="4" w:space="0" w:color="auto"/>
              <w:right w:val="single" w:sz="4" w:space="0" w:color="auto"/>
            </w:tcBorders>
            <w:shd w:val="clear" w:color="000000" w:fill="FCE4D6"/>
            <w:tcMar>
              <w:top w:w="15" w:type="dxa"/>
              <w:left w:w="15" w:type="dxa"/>
              <w:bottom w:w="0" w:type="dxa"/>
              <w:right w:w="15" w:type="dxa"/>
            </w:tcMar>
            <w:vAlign w:val="center"/>
            <w:hideMark/>
          </w:tcPr>
          <w:p w14:paraId="309325A1"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1587" w:type="dxa"/>
            <w:tcBorders>
              <w:top w:val="nil"/>
              <w:left w:val="nil"/>
              <w:bottom w:val="single" w:sz="4" w:space="0" w:color="auto"/>
              <w:right w:val="single" w:sz="4" w:space="0" w:color="auto"/>
            </w:tcBorders>
            <w:shd w:val="clear" w:color="000000" w:fill="CC99FF"/>
            <w:tcMar>
              <w:top w:w="15" w:type="dxa"/>
              <w:left w:w="15" w:type="dxa"/>
              <w:bottom w:w="0" w:type="dxa"/>
              <w:right w:w="15" w:type="dxa"/>
            </w:tcMar>
            <w:vAlign w:val="center"/>
            <w:hideMark/>
          </w:tcPr>
          <w:p w14:paraId="18175E38"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1019" w:type="dxa"/>
            <w:tcBorders>
              <w:top w:val="nil"/>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14:paraId="53863DD2"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0,0</w:t>
            </w:r>
          </w:p>
        </w:tc>
      </w:tr>
      <w:tr w:rsidR="004C3490" w:rsidRPr="004C3490" w14:paraId="65516215" w14:textId="77777777" w:rsidTr="00224CE1">
        <w:trPr>
          <w:trHeight w:val="20"/>
        </w:trPr>
        <w:tc>
          <w:tcPr>
            <w:tcW w:w="562" w:type="dxa"/>
            <w:tcBorders>
              <w:top w:val="nil"/>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center"/>
            <w:hideMark/>
          </w:tcPr>
          <w:p w14:paraId="3F8D20C2"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 xml:space="preserve">5 </w:t>
            </w:r>
          </w:p>
        </w:tc>
        <w:tc>
          <w:tcPr>
            <w:tcW w:w="1302"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242E80B4" w14:textId="77777777" w:rsidR="004C3490" w:rsidRPr="004C3490" w:rsidRDefault="004C3490">
            <w:pPr>
              <w:jc w:val="center"/>
              <w:rPr>
                <w:rFonts w:ascii="Arial" w:hAnsi="Arial" w:cs="Arial"/>
                <w:sz w:val="14"/>
                <w:szCs w:val="14"/>
              </w:rPr>
            </w:pPr>
            <w:r w:rsidRPr="004C3490">
              <w:rPr>
                <w:rFonts w:ascii="Arial" w:hAnsi="Arial" w:cs="Arial"/>
                <w:sz w:val="14"/>
                <w:szCs w:val="14"/>
              </w:rPr>
              <w:t xml:space="preserve">Usme </w:t>
            </w:r>
          </w:p>
        </w:tc>
        <w:tc>
          <w:tcPr>
            <w:tcW w:w="595"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270C4525" w14:textId="77777777" w:rsidR="004C3490" w:rsidRPr="004C3490" w:rsidRDefault="004C3490">
            <w:pPr>
              <w:jc w:val="center"/>
              <w:rPr>
                <w:rFonts w:ascii="Arial" w:hAnsi="Arial" w:cs="Arial"/>
                <w:sz w:val="14"/>
                <w:szCs w:val="14"/>
              </w:rPr>
            </w:pPr>
            <w:r w:rsidRPr="004C3490">
              <w:rPr>
                <w:rFonts w:ascii="Arial" w:hAnsi="Arial" w:cs="Arial"/>
                <w:sz w:val="14"/>
                <w:szCs w:val="14"/>
              </w:rPr>
              <w:t>4</w:t>
            </w:r>
          </w:p>
        </w:tc>
        <w:tc>
          <w:tcPr>
            <w:tcW w:w="1425" w:type="dxa"/>
            <w:tcBorders>
              <w:top w:val="nil"/>
              <w:left w:val="nil"/>
              <w:bottom w:val="single" w:sz="4" w:space="0" w:color="auto"/>
              <w:right w:val="single" w:sz="4" w:space="0" w:color="auto"/>
            </w:tcBorders>
            <w:shd w:val="clear" w:color="000000" w:fill="FF99CC"/>
            <w:tcMar>
              <w:top w:w="15" w:type="dxa"/>
              <w:left w:w="15" w:type="dxa"/>
              <w:bottom w:w="0" w:type="dxa"/>
              <w:right w:w="15" w:type="dxa"/>
            </w:tcMar>
            <w:vAlign w:val="center"/>
            <w:hideMark/>
          </w:tcPr>
          <w:p w14:paraId="1CC5686C" w14:textId="77777777" w:rsidR="004C3490" w:rsidRPr="004C3490" w:rsidRDefault="004C3490">
            <w:pPr>
              <w:jc w:val="center"/>
              <w:rPr>
                <w:rFonts w:ascii="Arial" w:hAnsi="Arial" w:cs="Arial"/>
                <w:sz w:val="14"/>
                <w:szCs w:val="14"/>
              </w:rPr>
            </w:pPr>
            <w:r w:rsidRPr="004C3490">
              <w:rPr>
                <w:rFonts w:ascii="Arial" w:hAnsi="Arial" w:cs="Arial"/>
                <w:sz w:val="14"/>
                <w:szCs w:val="14"/>
              </w:rPr>
              <w:t xml:space="preserve">                          15,05 </w:t>
            </w:r>
          </w:p>
        </w:tc>
        <w:tc>
          <w:tcPr>
            <w:tcW w:w="1249" w:type="dxa"/>
            <w:tcBorders>
              <w:top w:val="nil"/>
              <w:left w:val="nil"/>
              <w:bottom w:val="single" w:sz="4" w:space="0" w:color="auto"/>
              <w:right w:val="single" w:sz="4" w:space="0" w:color="auto"/>
            </w:tcBorders>
            <w:shd w:val="clear" w:color="000000" w:fill="A9D08E"/>
            <w:tcMar>
              <w:top w:w="15" w:type="dxa"/>
              <w:left w:w="15" w:type="dxa"/>
              <w:bottom w:w="0" w:type="dxa"/>
              <w:right w:w="15" w:type="dxa"/>
            </w:tcMar>
            <w:vAlign w:val="center"/>
            <w:hideMark/>
          </w:tcPr>
          <w:p w14:paraId="5C43B1C1"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5,78</w:t>
            </w:r>
          </w:p>
        </w:tc>
        <w:tc>
          <w:tcPr>
            <w:tcW w:w="97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C070DA2"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38%</w:t>
            </w:r>
          </w:p>
        </w:tc>
        <w:tc>
          <w:tcPr>
            <w:tcW w:w="162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5A2D57F"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388</w:t>
            </w:r>
          </w:p>
        </w:tc>
        <w:tc>
          <w:tcPr>
            <w:tcW w:w="1130" w:type="dxa"/>
            <w:tcBorders>
              <w:top w:val="nil"/>
              <w:left w:val="nil"/>
              <w:bottom w:val="single" w:sz="4" w:space="0" w:color="auto"/>
              <w:right w:val="single" w:sz="4" w:space="0" w:color="auto"/>
            </w:tcBorders>
            <w:shd w:val="clear" w:color="000000" w:fill="BDD7EE"/>
            <w:tcMar>
              <w:top w:w="15" w:type="dxa"/>
              <w:left w:w="15" w:type="dxa"/>
              <w:bottom w:w="0" w:type="dxa"/>
              <w:right w:w="15" w:type="dxa"/>
            </w:tcMar>
            <w:vAlign w:val="center"/>
            <w:hideMark/>
          </w:tcPr>
          <w:p w14:paraId="72E53436"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0,14</w:t>
            </w:r>
          </w:p>
        </w:tc>
        <w:tc>
          <w:tcPr>
            <w:tcW w:w="87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E10FBF8"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496</w:t>
            </w:r>
          </w:p>
        </w:tc>
        <w:tc>
          <w:tcPr>
            <w:tcW w:w="1224" w:type="dxa"/>
            <w:tcBorders>
              <w:top w:val="nil"/>
              <w:left w:val="nil"/>
              <w:bottom w:val="single" w:sz="4" w:space="0" w:color="auto"/>
              <w:right w:val="single" w:sz="4" w:space="0" w:color="auto"/>
            </w:tcBorders>
            <w:shd w:val="clear" w:color="000000" w:fill="FCE4D6"/>
            <w:tcMar>
              <w:top w:w="15" w:type="dxa"/>
              <w:left w:w="15" w:type="dxa"/>
              <w:bottom w:w="0" w:type="dxa"/>
              <w:right w:w="15" w:type="dxa"/>
            </w:tcMar>
            <w:vAlign w:val="center"/>
            <w:hideMark/>
          </w:tcPr>
          <w:p w14:paraId="4C9F38C7"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1587" w:type="dxa"/>
            <w:tcBorders>
              <w:top w:val="nil"/>
              <w:left w:val="nil"/>
              <w:bottom w:val="single" w:sz="4" w:space="0" w:color="auto"/>
              <w:right w:val="single" w:sz="4" w:space="0" w:color="auto"/>
            </w:tcBorders>
            <w:shd w:val="clear" w:color="000000" w:fill="CC99FF"/>
            <w:tcMar>
              <w:top w:w="15" w:type="dxa"/>
              <w:left w:w="15" w:type="dxa"/>
              <w:bottom w:w="0" w:type="dxa"/>
              <w:right w:w="15" w:type="dxa"/>
            </w:tcMar>
            <w:vAlign w:val="center"/>
            <w:hideMark/>
          </w:tcPr>
          <w:p w14:paraId="13520269"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1019" w:type="dxa"/>
            <w:tcBorders>
              <w:top w:val="nil"/>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14:paraId="4C3340FF"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0,0</w:t>
            </w:r>
          </w:p>
        </w:tc>
      </w:tr>
      <w:tr w:rsidR="004C3490" w:rsidRPr="004C3490" w14:paraId="1A7D7670" w14:textId="77777777" w:rsidTr="00224CE1">
        <w:trPr>
          <w:trHeight w:val="20"/>
        </w:trPr>
        <w:tc>
          <w:tcPr>
            <w:tcW w:w="562" w:type="dxa"/>
            <w:tcBorders>
              <w:top w:val="nil"/>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center"/>
            <w:hideMark/>
          </w:tcPr>
          <w:p w14:paraId="7E2CAB99"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 xml:space="preserve">6 </w:t>
            </w:r>
          </w:p>
        </w:tc>
        <w:tc>
          <w:tcPr>
            <w:tcW w:w="1302"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12C002F9" w14:textId="77777777" w:rsidR="004C3490" w:rsidRPr="004C3490" w:rsidRDefault="004C3490">
            <w:pPr>
              <w:jc w:val="center"/>
              <w:rPr>
                <w:rFonts w:ascii="Arial" w:hAnsi="Arial" w:cs="Arial"/>
                <w:sz w:val="14"/>
                <w:szCs w:val="14"/>
              </w:rPr>
            </w:pPr>
            <w:r w:rsidRPr="004C3490">
              <w:rPr>
                <w:rFonts w:ascii="Arial" w:hAnsi="Arial" w:cs="Arial"/>
                <w:sz w:val="14"/>
                <w:szCs w:val="14"/>
              </w:rPr>
              <w:t xml:space="preserve">Tunjuelito </w:t>
            </w:r>
          </w:p>
        </w:tc>
        <w:tc>
          <w:tcPr>
            <w:tcW w:w="595"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6B3EBDA1" w14:textId="77777777" w:rsidR="004C3490" w:rsidRPr="004C3490" w:rsidRDefault="004C3490">
            <w:pPr>
              <w:jc w:val="center"/>
              <w:rPr>
                <w:rFonts w:ascii="Arial" w:hAnsi="Arial" w:cs="Arial"/>
                <w:sz w:val="14"/>
                <w:szCs w:val="14"/>
              </w:rPr>
            </w:pPr>
            <w:r w:rsidRPr="004C3490">
              <w:rPr>
                <w:rFonts w:ascii="Arial" w:hAnsi="Arial" w:cs="Arial"/>
                <w:sz w:val="14"/>
                <w:szCs w:val="14"/>
              </w:rPr>
              <w:t>4</w:t>
            </w:r>
          </w:p>
        </w:tc>
        <w:tc>
          <w:tcPr>
            <w:tcW w:w="1425" w:type="dxa"/>
            <w:tcBorders>
              <w:top w:val="nil"/>
              <w:left w:val="nil"/>
              <w:bottom w:val="single" w:sz="4" w:space="0" w:color="auto"/>
              <w:right w:val="single" w:sz="4" w:space="0" w:color="auto"/>
            </w:tcBorders>
            <w:shd w:val="clear" w:color="000000" w:fill="FF99CC"/>
            <w:tcMar>
              <w:top w:w="15" w:type="dxa"/>
              <w:left w:w="15" w:type="dxa"/>
              <w:bottom w:w="0" w:type="dxa"/>
              <w:right w:w="15" w:type="dxa"/>
            </w:tcMar>
            <w:vAlign w:val="center"/>
            <w:hideMark/>
          </w:tcPr>
          <w:p w14:paraId="60FDCC03" w14:textId="77777777" w:rsidR="004C3490" w:rsidRPr="004C3490" w:rsidRDefault="004C3490">
            <w:pPr>
              <w:jc w:val="center"/>
              <w:rPr>
                <w:rFonts w:ascii="Arial" w:hAnsi="Arial" w:cs="Arial"/>
                <w:sz w:val="14"/>
                <w:szCs w:val="14"/>
              </w:rPr>
            </w:pPr>
            <w:r w:rsidRPr="004C3490">
              <w:rPr>
                <w:rFonts w:ascii="Arial" w:hAnsi="Arial" w:cs="Arial"/>
                <w:sz w:val="14"/>
                <w:szCs w:val="14"/>
              </w:rPr>
              <w:t xml:space="preserve">                            3,34 </w:t>
            </w:r>
          </w:p>
        </w:tc>
        <w:tc>
          <w:tcPr>
            <w:tcW w:w="1249" w:type="dxa"/>
            <w:tcBorders>
              <w:top w:val="nil"/>
              <w:left w:val="nil"/>
              <w:bottom w:val="single" w:sz="4" w:space="0" w:color="auto"/>
              <w:right w:val="single" w:sz="4" w:space="0" w:color="auto"/>
            </w:tcBorders>
            <w:shd w:val="clear" w:color="000000" w:fill="A9D08E"/>
            <w:tcMar>
              <w:top w:w="15" w:type="dxa"/>
              <w:left w:w="15" w:type="dxa"/>
              <w:bottom w:w="0" w:type="dxa"/>
              <w:right w:w="15" w:type="dxa"/>
            </w:tcMar>
            <w:vAlign w:val="center"/>
            <w:hideMark/>
          </w:tcPr>
          <w:p w14:paraId="0388791E"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3,35</w:t>
            </w:r>
          </w:p>
        </w:tc>
        <w:tc>
          <w:tcPr>
            <w:tcW w:w="97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59B2833"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100%</w:t>
            </w:r>
          </w:p>
        </w:tc>
        <w:tc>
          <w:tcPr>
            <w:tcW w:w="162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C61FE20"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2.519</w:t>
            </w:r>
          </w:p>
        </w:tc>
        <w:tc>
          <w:tcPr>
            <w:tcW w:w="1130" w:type="dxa"/>
            <w:tcBorders>
              <w:top w:val="nil"/>
              <w:left w:val="nil"/>
              <w:bottom w:val="single" w:sz="4" w:space="0" w:color="auto"/>
              <w:right w:val="single" w:sz="4" w:space="0" w:color="auto"/>
            </w:tcBorders>
            <w:shd w:val="clear" w:color="000000" w:fill="BDD7EE"/>
            <w:tcMar>
              <w:top w:w="15" w:type="dxa"/>
              <w:left w:w="15" w:type="dxa"/>
              <w:bottom w:w="0" w:type="dxa"/>
              <w:right w:w="15" w:type="dxa"/>
            </w:tcMar>
            <w:vAlign w:val="center"/>
            <w:hideMark/>
          </w:tcPr>
          <w:p w14:paraId="665EE40B"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0,00</w:t>
            </w:r>
          </w:p>
        </w:tc>
        <w:tc>
          <w:tcPr>
            <w:tcW w:w="87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15F72B4"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w:t>
            </w:r>
          </w:p>
        </w:tc>
        <w:tc>
          <w:tcPr>
            <w:tcW w:w="1224" w:type="dxa"/>
            <w:tcBorders>
              <w:top w:val="nil"/>
              <w:left w:val="nil"/>
              <w:bottom w:val="single" w:sz="4" w:space="0" w:color="auto"/>
              <w:right w:val="single" w:sz="4" w:space="0" w:color="auto"/>
            </w:tcBorders>
            <w:shd w:val="clear" w:color="000000" w:fill="FCE4D6"/>
            <w:tcMar>
              <w:top w:w="15" w:type="dxa"/>
              <w:left w:w="15" w:type="dxa"/>
              <w:bottom w:w="0" w:type="dxa"/>
              <w:right w:w="15" w:type="dxa"/>
            </w:tcMar>
            <w:vAlign w:val="center"/>
            <w:hideMark/>
          </w:tcPr>
          <w:p w14:paraId="25C05522"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1587" w:type="dxa"/>
            <w:tcBorders>
              <w:top w:val="nil"/>
              <w:left w:val="nil"/>
              <w:bottom w:val="single" w:sz="4" w:space="0" w:color="auto"/>
              <w:right w:val="single" w:sz="4" w:space="0" w:color="auto"/>
            </w:tcBorders>
            <w:shd w:val="clear" w:color="000000" w:fill="CC99FF"/>
            <w:tcMar>
              <w:top w:w="15" w:type="dxa"/>
              <w:left w:w="15" w:type="dxa"/>
              <w:bottom w:w="0" w:type="dxa"/>
              <w:right w:w="15" w:type="dxa"/>
            </w:tcMar>
            <w:vAlign w:val="center"/>
            <w:hideMark/>
          </w:tcPr>
          <w:p w14:paraId="5E8EC8D9"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2,17</w:t>
            </w:r>
          </w:p>
        </w:tc>
        <w:tc>
          <w:tcPr>
            <w:tcW w:w="1019" w:type="dxa"/>
            <w:tcBorders>
              <w:top w:val="nil"/>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14:paraId="26BC2252"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0,0</w:t>
            </w:r>
          </w:p>
        </w:tc>
      </w:tr>
      <w:tr w:rsidR="004C3490" w:rsidRPr="004C3490" w14:paraId="0BBFF9C2" w14:textId="77777777" w:rsidTr="00224CE1">
        <w:trPr>
          <w:trHeight w:val="20"/>
        </w:trPr>
        <w:tc>
          <w:tcPr>
            <w:tcW w:w="562" w:type="dxa"/>
            <w:tcBorders>
              <w:top w:val="nil"/>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center"/>
            <w:hideMark/>
          </w:tcPr>
          <w:p w14:paraId="5A356793"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 xml:space="preserve">7 </w:t>
            </w:r>
          </w:p>
        </w:tc>
        <w:tc>
          <w:tcPr>
            <w:tcW w:w="1302"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4DD357C8" w14:textId="77777777" w:rsidR="004C3490" w:rsidRPr="004C3490" w:rsidRDefault="004C3490">
            <w:pPr>
              <w:jc w:val="center"/>
              <w:rPr>
                <w:rFonts w:ascii="Arial" w:hAnsi="Arial" w:cs="Arial"/>
                <w:sz w:val="14"/>
                <w:szCs w:val="14"/>
              </w:rPr>
            </w:pPr>
            <w:r w:rsidRPr="004C3490">
              <w:rPr>
                <w:rFonts w:ascii="Arial" w:hAnsi="Arial" w:cs="Arial"/>
                <w:sz w:val="14"/>
                <w:szCs w:val="14"/>
              </w:rPr>
              <w:t>Bosa</w:t>
            </w:r>
          </w:p>
        </w:tc>
        <w:tc>
          <w:tcPr>
            <w:tcW w:w="595"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3FDB6448" w14:textId="77777777" w:rsidR="004C3490" w:rsidRPr="004C3490" w:rsidRDefault="004C3490">
            <w:pPr>
              <w:jc w:val="center"/>
              <w:rPr>
                <w:rFonts w:ascii="Arial" w:hAnsi="Arial" w:cs="Arial"/>
                <w:sz w:val="14"/>
                <w:szCs w:val="14"/>
              </w:rPr>
            </w:pPr>
            <w:r w:rsidRPr="004C3490">
              <w:rPr>
                <w:rFonts w:ascii="Arial" w:hAnsi="Arial" w:cs="Arial"/>
                <w:sz w:val="14"/>
                <w:szCs w:val="14"/>
              </w:rPr>
              <w:t>5</w:t>
            </w:r>
          </w:p>
        </w:tc>
        <w:tc>
          <w:tcPr>
            <w:tcW w:w="1425" w:type="dxa"/>
            <w:tcBorders>
              <w:top w:val="nil"/>
              <w:left w:val="nil"/>
              <w:bottom w:val="single" w:sz="4" w:space="0" w:color="auto"/>
              <w:right w:val="single" w:sz="4" w:space="0" w:color="auto"/>
            </w:tcBorders>
            <w:shd w:val="clear" w:color="000000" w:fill="FF99CC"/>
            <w:tcMar>
              <w:top w:w="15" w:type="dxa"/>
              <w:left w:w="15" w:type="dxa"/>
              <w:bottom w:w="0" w:type="dxa"/>
              <w:right w:w="15" w:type="dxa"/>
            </w:tcMar>
            <w:vAlign w:val="center"/>
            <w:hideMark/>
          </w:tcPr>
          <w:p w14:paraId="5EA2E2B7" w14:textId="77777777" w:rsidR="004C3490" w:rsidRPr="004C3490" w:rsidRDefault="004C3490">
            <w:pPr>
              <w:jc w:val="center"/>
              <w:rPr>
                <w:rFonts w:ascii="Arial" w:hAnsi="Arial" w:cs="Arial"/>
                <w:sz w:val="14"/>
                <w:szCs w:val="14"/>
              </w:rPr>
            </w:pPr>
            <w:r w:rsidRPr="004C3490">
              <w:rPr>
                <w:rFonts w:ascii="Arial" w:hAnsi="Arial" w:cs="Arial"/>
                <w:sz w:val="14"/>
                <w:szCs w:val="14"/>
              </w:rPr>
              <w:t xml:space="preserve">                          10,62 </w:t>
            </w:r>
          </w:p>
        </w:tc>
        <w:tc>
          <w:tcPr>
            <w:tcW w:w="1249" w:type="dxa"/>
            <w:tcBorders>
              <w:top w:val="nil"/>
              <w:left w:val="nil"/>
              <w:bottom w:val="single" w:sz="4" w:space="0" w:color="auto"/>
              <w:right w:val="single" w:sz="4" w:space="0" w:color="auto"/>
            </w:tcBorders>
            <w:shd w:val="clear" w:color="000000" w:fill="A9D08E"/>
            <w:tcMar>
              <w:top w:w="15" w:type="dxa"/>
              <w:left w:w="15" w:type="dxa"/>
              <w:bottom w:w="0" w:type="dxa"/>
              <w:right w:w="15" w:type="dxa"/>
            </w:tcMar>
            <w:vAlign w:val="center"/>
            <w:hideMark/>
          </w:tcPr>
          <w:p w14:paraId="29E0680A"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11,27</w:t>
            </w:r>
          </w:p>
        </w:tc>
        <w:tc>
          <w:tcPr>
            <w:tcW w:w="97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1040E24"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106%</w:t>
            </w:r>
          </w:p>
        </w:tc>
        <w:tc>
          <w:tcPr>
            <w:tcW w:w="162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39F51FF"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2.905</w:t>
            </w:r>
          </w:p>
        </w:tc>
        <w:tc>
          <w:tcPr>
            <w:tcW w:w="1130" w:type="dxa"/>
            <w:tcBorders>
              <w:top w:val="nil"/>
              <w:left w:val="nil"/>
              <w:bottom w:val="single" w:sz="4" w:space="0" w:color="auto"/>
              <w:right w:val="single" w:sz="4" w:space="0" w:color="auto"/>
            </w:tcBorders>
            <w:shd w:val="clear" w:color="000000" w:fill="BDD7EE"/>
            <w:tcMar>
              <w:top w:w="15" w:type="dxa"/>
              <w:left w:w="15" w:type="dxa"/>
              <w:bottom w:w="0" w:type="dxa"/>
              <w:right w:w="15" w:type="dxa"/>
            </w:tcMar>
            <w:vAlign w:val="center"/>
            <w:hideMark/>
          </w:tcPr>
          <w:p w14:paraId="02197217"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0,02</w:t>
            </w:r>
          </w:p>
        </w:tc>
        <w:tc>
          <w:tcPr>
            <w:tcW w:w="87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53A96A7"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4</w:t>
            </w:r>
          </w:p>
        </w:tc>
        <w:tc>
          <w:tcPr>
            <w:tcW w:w="1224" w:type="dxa"/>
            <w:tcBorders>
              <w:top w:val="nil"/>
              <w:left w:val="nil"/>
              <w:bottom w:val="single" w:sz="4" w:space="0" w:color="auto"/>
              <w:right w:val="single" w:sz="4" w:space="0" w:color="auto"/>
            </w:tcBorders>
            <w:shd w:val="clear" w:color="000000" w:fill="FCE4D6"/>
            <w:tcMar>
              <w:top w:w="15" w:type="dxa"/>
              <w:left w:w="15" w:type="dxa"/>
              <w:bottom w:w="0" w:type="dxa"/>
              <w:right w:w="15" w:type="dxa"/>
            </w:tcMar>
            <w:vAlign w:val="center"/>
            <w:hideMark/>
          </w:tcPr>
          <w:p w14:paraId="53B24449"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1587" w:type="dxa"/>
            <w:tcBorders>
              <w:top w:val="nil"/>
              <w:left w:val="nil"/>
              <w:bottom w:val="single" w:sz="4" w:space="0" w:color="auto"/>
              <w:right w:val="single" w:sz="4" w:space="0" w:color="auto"/>
            </w:tcBorders>
            <w:shd w:val="clear" w:color="000000" w:fill="CC99FF"/>
            <w:tcMar>
              <w:top w:w="15" w:type="dxa"/>
              <w:left w:w="15" w:type="dxa"/>
              <w:bottom w:w="0" w:type="dxa"/>
              <w:right w:w="15" w:type="dxa"/>
            </w:tcMar>
            <w:vAlign w:val="center"/>
            <w:hideMark/>
          </w:tcPr>
          <w:p w14:paraId="78F2772A"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0,93</w:t>
            </w:r>
          </w:p>
        </w:tc>
        <w:tc>
          <w:tcPr>
            <w:tcW w:w="1019" w:type="dxa"/>
            <w:tcBorders>
              <w:top w:val="nil"/>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14:paraId="08D26D83"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107,6</w:t>
            </w:r>
          </w:p>
        </w:tc>
      </w:tr>
      <w:tr w:rsidR="004C3490" w:rsidRPr="004C3490" w14:paraId="3CC9C5D9" w14:textId="77777777" w:rsidTr="00224CE1">
        <w:trPr>
          <w:trHeight w:val="20"/>
        </w:trPr>
        <w:tc>
          <w:tcPr>
            <w:tcW w:w="562" w:type="dxa"/>
            <w:tcBorders>
              <w:top w:val="nil"/>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center"/>
            <w:hideMark/>
          </w:tcPr>
          <w:p w14:paraId="5EDD3FAC"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 xml:space="preserve">8 </w:t>
            </w:r>
          </w:p>
        </w:tc>
        <w:tc>
          <w:tcPr>
            <w:tcW w:w="1302"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68E08C2A" w14:textId="77777777" w:rsidR="004C3490" w:rsidRPr="004C3490" w:rsidRDefault="004C3490">
            <w:pPr>
              <w:jc w:val="center"/>
              <w:rPr>
                <w:rFonts w:ascii="Arial" w:hAnsi="Arial" w:cs="Arial"/>
                <w:sz w:val="14"/>
                <w:szCs w:val="14"/>
              </w:rPr>
            </w:pPr>
            <w:r w:rsidRPr="004C3490">
              <w:rPr>
                <w:rFonts w:ascii="Arial" w:hAnsi="Arial" w:cs="Arial"/>
                <w:sz w:val="14"/>
                <w:szCs w:val="14"/>
              </w:rPr>
              <w:t>Kennedy</w:t>
            </w:r>
          </w:p>
        </w:tc>
        <w:tc>
          <w:tcPr>
            <w:tcW w:w="595"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096E0991" w14:textId="77777777" w:rsidR="004C3490" w:rsidRPr="004C3490" w:rsidRDefault="004C3490">
            <w:pPr>
              <w:jc w:val="center"/>
              <w:rPr>
                <w:rFonts w:ascii="Arial" w:hAnsi="Arial" w:cs="Arial"/>
                <w:sz w:val="14"/>
                <w:szCs w:val="14"/>
              </w:rPr>
            </w:pPr>
            <w:r w:rsidRPr="004C3490">
              <w:rPr>
                <w:rFonts w:ascii="Arial" w:hAnsi="Arial" w:cs="Arial"/>
                <w:sz w:val="14"/>
                <w:szCs w:val="14"/>
              </w:rPr>
              <w:t>5</w:t>
            </w:r>
          </w:p>
        </w:tc>
        <w:tc>
          <w:tcPr>
            <w:tcW w:w="1425" w:type="dxa"/>
            <w:tcBorders>
              <w:top w:val="nil"/>
              <w:left w:val="nil"/>
              <w:bottom w:val="single" w:sz="4" w:space="0" w:color="auto"/>
              <w:right w:val="single" w:sz="4" w:space="0" w:color="auto"/>
            </w:tcBorders>
            <w:shd w:val="clear" w:color="000000" w:fill="FF99CC"/>
            <w:tcMar>
              <w:top w:w="15" w:type="dxa"/>
              <w:left w:w="15" w:type="dxa"/>
              <w:bottom w:w="0" w:type="dxa"/>
              <w:right w:w="15" w:type="dxa"/>
            </w:tcMar>
            <w:vAlign w:val="center"/>
            <w:hideMark/>
          </w:tcPr>
          <w:p w14:paraId="5D71BF23" w14:textId="77777777" w:rsidR="004C3490" w:rsidRPr="004C3490" w:rsidRDefault="004C3490">
            <w:pPr>
              <w:jc w:val="center"/>
              <w:rPr>
                <w:rFonts w:ascii="Arial" w:hAnsi="Arial" w:cs="Arial"/>
                <w:sz w:val="14"/>
                <w:szCs w:val="14"/>
              </w:rPr>
            </w:pPr>
            <w:r w:rsidRPr="004C3490">
              <w:rPr>
                <w:rFonts w:ascii="Arial" w:hAnsi="Arial" w:cs="Arial"/>
                <w:sz w:val="14"/>
                <w:szCs w:val="14"/>
              </w:rPr>
              <w:t xml:space="preserve">                          42,94 </w:t>
            </w:r>
          </w:p>
        </w:tc>
        <w:tc>
          <w:tcPr>
            <w:tcW w:w="1249" w:type="dxa"/>
            <w:tcBorders>
              <w:top w:val="nil"/>
              <w:left w:val="nil"/>
              <w:bottom w:val="single" w:sz="4" w:space="0" w:color="auto"/>
              <w:right w:val="single" w:sz="4" w:space="0" w:color="auto"/>
            </w:tcBorders>
            <w:shd w:val="clear" w:color="000000" w:fill="A9D08E"/>
            <w:tcMar>
              <w:top w:w="15" w:type="dxa"/>
              <w:left w:w="15" w:type="dxa"/>
              <w:bottom w:w="0" w:type="dxa"/>
              <w:right w:w="15" w:type="dxa"/>
            </w:tcMar>
            <w:vAlign w:val="center"/>
            <w:hideMark/>
          </w:tcPr>
          <w:p w14:paraId="6FBE9C25"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49,10</w:t>
            </w:r>
          </w:p>
        </w:tc>
        <w:tc>
          <w:tcPr>
            <w:tcW w:w="97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E792FFF"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114%</w:t>
            </w:r>
          </w:p>
        </w:tc>
        <w:tc>
          <w:tcPr>
            <w:tcW w:w="162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A3353E2"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25.772</w:t>
            </w:r>
          </w:p>
        </w:tc>
        <w:tc>
          <w:tcPr>
            <w:tcW w:w="1130" w:type="dxa"/>
            <w:tcBorders>
              <w:top w:val="nil"/>
              <w:left w:val="nil"/>
              <w:bottom w:val="single" w:sz="4" w:space="0" w:color="auto"/>
              <w:right w:val="single" w:sz="4" w:space="0" w:color="auto"/>
            </w:tcBorders>
            <w:shd w:val="clear" w:color="000000" w:fill="BDD7EE"/>
            <w:tcMar>
              <w:top w:w="15" w:type="dxa"/>
              <w:left w:w="15" w:type="dxa"/>
              <w:bottom w:w="0" w:type="dxa"/>
              <w:right w:w="15" w:type="dxa"/>
            </w:tcMar>
            <w:vAlign w:val="center"/>
            <w:hideMark/>
          </w:tcPr>
          <w:p w14:paraId="6E25BD85"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1,13</w:t>
            </w:r>
          </w:p>
        </w:tc>
        <w:tc>
          <w:tcPr>
            <w:tcW w:w="87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8E48EE7"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3.685</w:t>
            </w:r>
          </w:p>
        </w:tc>
        <w:tc>
          <w:tcPr>
            <w:tcW w:w="1224" w:type="dxa"/>
            <w:tcBorders>
              <w:top w:val="nil"/>
              <w:left w:val="nil"/>
              <w:bottom w:val="single" w:sz="4" w:space="0" w:color="auto"/>
              <w:right w:val="single" w:sz="4" w:space="0" w:color="auto"/>
            </w:tcBorders>
            <w:shd w:val="clear" w:color="000000" w:fill="FCE4D6"/>
            <w:tcMar>
              <w:top w:w="15" w:type="dxa"/>
              <w:left w:w="15" w:type="dxa"/>
              <w:bottom w:w="0" w:type="dxa"/>
              <w:right w:w="15" w:type="dxa"/>
            </w:tcMar>
            <w:vAlign w:val="center"/>
            <w:hideMark/>
          </w:tcPr>
          <w:p w14:paraId="334B09DD"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1587" w:type="dxa"/>
            <w:tcBorders>
              <w:top w:val="nil"/>
              <w:left w:val="nil"/>
              <w:bottom w:val="single" w:sz="4" w:space="0" w:color="auto"/>
              <w:right w:val="single" w:sz="4" w:space="0" w:color="auto"/>
            </w:tcBorders>
            <w:shd w:val="clear" w:color="000000" w:fill="CC99FF"/>
            <w:tcMar>
              <w:top w:w="15" w:type="dxa"/>
              <w:left w:w="15" w:type="dxa"/>
              <w:bottom w:w="0" w:type="dxa"/>
              <w:right w:w="15" w:type="dxa"/>
            </w:tcMar>
            <w:vAlign w:val="center"/>
            <w:hideMark/>
          </w:tcPr>
          <w:p w14:paraId="60C623DF"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9,72</w:t>
            </w:r>
          </w:p>
        </w:tc>
        <w:tc>
          <w:tcPr>
            <w:tcW w:w="1019" w:type="dxa"/>
            <w:tcBorders>
              <w:top w:val="nil"/>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14:paraId="2C5B11E2"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4911,6</w:t>
            </w:r>
          </w:p>
        </w:tc>
      </w:tr>
      <w:tr w:rsidR="004C3490" w:rsidRPr="004C3490" w14:paraId="00FCB551" w14:textId="77777777" w:rsidTr="00224CE1">
        <w:trPr>
          <w:trHeight w:val="20"/>
        </w:trPr>
        <w:tc>
          <w:tcPr>
            <w:tcW w:w="562" w:type="dxa"/>
            <w:tcBorders>
              <w:top w:val="nil"/>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center"/>
            <w:hideMark/>
          </w:tcPr>
          <w:p w14:paraId="23B7D8E5"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 xml:space="preserve">9 </w:t>
            </w:r>
          </w:p>
        </w:tc>
        <w:tc>
          <w:tcPr>
            <w:tcW w:w="1302"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5F089278" w14:textId="77777777" w:rsidR="004C3490" w:rsidRPr="004C3490" w:rsidRDefault="004C3490">
            <w:pPr>
              <w:jc w:val="center"/>
              <w:rPr>
                <w:rFonts w:ascii="Arial" w:hAnsi="Arial" w:cs="Arial"/>
                <w:sz w:val="14"/>
                <w:szCs w:val="14"/>
              </w:rPr>
            </w:pPr>
            <w:r w:rsidRPr="004C3490">
              <w:rPr>
                <w:rFonts w:ascii="Arial" w:hAnsi="Arial" w:cs="Arial"/>
                <w:sz w:val="14"/>
                <w:szCs w:val="14"/>
              </w:rPr>
              <w:t>Fontibón</w:t>
            </w:r>
          </w:p>
        </w:tc>
        <w:tc>
          <w:tcPr>
            <w:tcW w:w="595"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66E7F828" w14:textId="77777777" w:rsidR="004C3490" w:rsidRPr="004C3490" w:rsidRDefault="004C3490">
            <w:pPr>
              <w:jc w:val="center"/>
              <w:rPr>
                <w:rFonts w:ascii="Arial" w:hAnsi="Arial" w:cs="Arial"/>
                <w:sz w:val="14"/>
                <w:szCs w:val="14"/>
              </w:rPr>
            </w:pPr>
            <w:r w:rsidRPr="004C3490">
              <w:rPr>
                <w:rFonts w:ascii="Arial" w:hAnsi="Arial" w:cs="Arial"/>
                <w:sz w:val="14"/>
                <w:szCs w:val="14"/>
              </w:rPr>
              <w:t>3</w:t>
            </w:r>
          </w:p>
        </w:tc>
        <w:tc>
          <w:tcPr>
            <w:tcW w:w="1425" w:type="dxa"/>
            <w:tcBorders>
              <w:top w:val="nil"/>
              <w:left w:val="nil"/>
              <w:bottom w:val="single" w:sz="4" w:space="0" w:color="auto"/>
              <w:right w:val="single" w:sz="4" w:space="0" w:color="auto"/>
            </w:tcBorders>
            <w:shd w:val="clear" w:color="000000" w:fill="FF99CC"/>
            <w:tcMar>
              <w:top w:w="15" w:type="dxa"/>
              <w:left w:w="15" w:type="dxa"/>
              <w:bottom w:w="0" w:type="dxa"/>
              <w:right w:w="15" w:type="dxa"/>
            </w:tcMar>
            <w:vAlign w:val="center"/>
            <w:hideMark/>
          </w:tcPr>
          <w:p w14:paraId="6C280C51" w14:textId="77777777" w:rsidR="004C3490" w:rsidRPr="004C3490" w:rsidRDefault="004C3490">
            <w:pPr>
              <w:jc w:val="center"/>
              <w:rPr>
                <w:rFonts w:ascii="Arial" w:hAnsi="Arial" w:cs="Arial"/>
                <w:sz w:val="14"/>
                <w:szCs w:val="14"/>
              </w:rPr>
            </w:pPr>
            <w:r w:rsidRPr="004C3490">
              <w:rPr>
                <w:rFonts w:ascii="Arial" w:hAnsi="Arial" w:cs="Arial"/>
                <w:sz w:val="14"/>
                <w:szCs w:val="14"/>
              </w:rPr>
              <w:t xml:space="preserve">                          13,53 </w:t>
            </w:r>
          </w:p>
        </w:tc>
        <w:tc>
          <w:tcPr>
            <w:tcW w:w="1249" w:type="dxa"/>
            <w:tcBorders>
              <w:top w:val="nil"/>
              <w:left w:val="nil"/>
              <w:bottom w:val="single" w:sz="4" w:space="0" w:color="auto"/>
              <w:right w:val="single" w:sz="4" w:space="0" w:color="auto"/>
            </w:tcBorders>
            <w:shd w:val="clear" w:color="000000" w:fill="A9D08E"/>
            <w:tcMar>
              <w:top w:w="15" w:type="dxa"/>
              <w:left w:w="15" w:type="dxa"/>
              <w:bottom w:w="0" w:type="dxa"/>
              <w:right w:w="15" w:type="dxa"/>
            </w:tcMar>
            <w:vAlign w:val="center"/>
            <w:hideMark/>
          </w:tcPr>
          <w:p w14:paraId="576D6DF2"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18,22</w:t>
            </w:r>
          </w:p>
        </w:tc>
        <w:tc>
          <w:tcPr>
            <w:tcW w:w="97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C1FB3C2"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135%</w:t>
            </w:r>
          </w:p>
        </w:tc>
        <w:tc>
          <w:tcPr>
            <w:tcW w:w="162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73FE0F6"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10.308</w:t>
            </w:r>
          </w:p>
        </w:tc>
        <w:tc>
          <w:tcPr>
            <w:tcW w:w="1130" w:type="dxa"/>
            <w:tcBorders>
              <w:top w:val="nil"/>
              <w:left w:val="nil"/>
              <w:bottom w:val="single" w:sz="4" w:space="0" w:color="auto"/>
              <w:right w:val="single" w:sz="4" w:space="0" w:color="auto"/>
            </w:tcBorders>
            <w:shd w:val="clear" w:color="000000" w:fill="BDD7EE"/>
            <w:tcMar>
              <w:top w:w="15" w:type="dxa"/>
              <w:left w:w="15" w:type="dxa"/>
              <w:bottom w:w="0" w:type="dxa"/>
              <w:right w:w="15" w:type="dxa"/>
            </w:tcMar>
            <w:vAlign w:val="center"/>
            <w:hideMark/>
          </w:tcPr>
          <w:p w14:paraId="38A5FBC9"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2,72</w:t>
            </w:r>
          </w:p>
        </w:tc>
        <w:tc>
          <w:tcPr>
            <w:tcW w:w="87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2B90D42"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8.827</w:t>
            </w:r>
          </w:p>
        </w:tc>
        <w:tc>
          <w:tcPr>
            <w:tcW w:w="1224" w:type="dxa"/>
            <w:tcBorders>
              <w:top w:val="nil"/>
              <w:left w:val="nil"/>
              <w:bottom w:val="single" w:sz="4" w:space="0" w:color="auto"/>
              <w:right w:val="single" w:sz="4" w:space="0" w:color="auto"/>
            </w:tcBorders>
            <w:shd w:val="clear" w:color="000000" w:fill="FCE4D6"/>
            <w:tcMar>
              <w:top w:w="15" w:type="dxa"/>
              <w:left w:w="15" w:type="dxa"/>
              <w:bottom w:w="0" w:type="dxa"/>
              <w:right w:w="15" w:type="dxa"/>
            </w:tcMar>
            <w:vAlign w:val="center"/>
            <w:hideMark/>
          </w:tcPr>
          <w:p w14:paraId="203E8282"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1587" w:type="dxa"/>
            <w:tcBorders>
              <w:top w:val="nil"/>
              <w:left w:val="nil"/>
              <w:bottom w:val="single" w:sz="4" w:space="0" w:color="auto"/>
              <w:right w:val="single" w:sz="4" w:space="0" w:color="auto"/>
            </w:tcBorders>
            <w:shd w:val="clear" w:color="000000" w:fill="CC99FF"/>
            <w:tcMar>
              <w:top w:w="15" w:type="dxa"/>
              <w:left w:w="15" w:type="dxa"/>
              <w:bottom w:w="0" w:type="dxa"/>
              <w:right w:w="15" w:type="dxa"/>
            </w:tcMar>
            <w:vAlign w:val="center"/>
            <w:hideMark/>
          </w:tcPr>
          <w:p w14:paraId="19216D6D"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3,57</w:t>
            </w:r>
          </w:p>
        </w:tc>
        <w:tc>
          <w:tcPr>
            <w:tcW w:w="1019" w:type="dxa"/>
            <w:tcBorders>
              <w:top w:val="nil"/>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14:paraId="326FAAEB"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8295,4</w:t>
            </w:r>
          </w:p>
        </w:tc>
      </w:tr>
      <w:tr w:rsidR="004C3490" w:rsidRPr="004C3490" w14:paraId="47FE03AD" w14:textId="77777777" w:rsidTr="00224CE1">
        <w:trPr>
          <w:trHeight w:val="20"/>
        </w:trPr>
        <w:tc>
          <w:tcPr>
            <w:tcW w:w="562" w:type="dxa"/>
            <w:tcBorders>
              <w:top w:val="nil"/>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center"/>
            <w:hideMark/>
          </w:tcPr>
          <w:p w14:paraId="79C4A3E3"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 xml:space="preserve">10 </w:t>
            </w:r>
          </w:p>
        </w:tc>
        <w:tc>
          <w:tcPr>
            <w:tcW w:w="1302"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07D035E7" w14:textId="77777777" w:rsidR="004C3490" w:rsidRPr="004C3490" w:rsidRDefault="004C3490">
            <w:pPr>
              <w:jc w:val="center"/>
              <w:rPr>
                <w:rFonts w:ascii="Arial" w:hAnsi="Arial" w:cs="Arial"/>
                <w:sz w:val="14"/>
                <w:szCs w:val="14"/>
              </w:rPr>
            </w:pPr>
            <w:r w:rsidRPr="004C3490">
              <w:rPr>
                <w:rFonts w:ascii="Arial" w:hAnsi="Arial" w:cs="Arial"/>
                <w:sz w:val="14"/>
                <w:szCs w:val="14"/>
              </w:rPr>
              <w:t>Engativá</w:t>
            </w:r>
          </w:p>
        </w:tc>
        <w:tc>
          <w:tcPr>
            <w:tcW w:w="595"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59B0964A" w14:textId="77777777" w:rsidR="004C3490" w:rsidRPr="004C3490" w:rsidRDefault="004C3490">
            <w:pPr>
              <w:jc w:val="center"/>
              <w:rPr>
                <w:rFonts w:ascii="Arial" w:hAnsi="Arial" w:cs="Arial"/>
                <w:sz w:val="14"/>
                <w:szCs w:val="14"/>
              </w:rPr>
            </w:pPr>
            <w:r w:rsidRPr="004C3490">
              <w:rPr>
                <w:rFonts w:ascii="Arial" w:hAnsi="Arial" w:cs="Arial"/>
                <w:sz w:val="14"/>
                <w:szCs w:val="14"/>
              </w:rPr>
              <w:t>2</w:t>
            </w:r>
          </w:p>
        </w:tc>
        <w:tc>
          <w:tcPr>
            <w:tcW w:w="1425" w:type="dxa"/>
            <w:tcBorders>
              <w:top w:val="nil"/>
              <w:left w:val="nil"/>
              <w:bottom w:val="single" w:sz="4" w:space="0" w:color="auto"/>
              <w:right w:val="single" w:sz="4" w:space="0" w:color="auto"/>
            </w:tcBorders>
            <w:shd w:val="clear" w:color="000000" w:fill="FF99CC"/>
            <w:tcMar>
              <w:top w:w="15" w:type="dxa"/>
              <w:left w:w="15" w:type="dxa"/>
              <w:bottom w:w="0" w:type="dxa"/>
              <w:right w:w="15" w:type="dxa"/>
            </w:tcMar>
            <w:vAlign w:val="center"/>
            <w:hideMark/>
          </w:tcPr>
          <w:p w14:paraId="668277A3" w14:textId="77777777" w:rsidR="004C3490" w:rsidRPr="004C3490" w:rsidRDefault="004C3490">
            <w:pPr>
              <w:jc w:val="center"/>
              <w:rPr>
                <w:rFonts w:ascii="Arial" w:hAnsi="Arial" w:cs="Arial"/>
                <w:sz w:val="14"/>
                <w:szCs w:val="14"/>
              </w:rPr>
            </w:pPr>
            <w:r w:rsidRPr="004C3490">
              <w:rPr>
                <w:rFonts w:ascii="Arial" w:hAnsi="Arial" w:cs="Arial"/>
                <w:sz w:val="14"/>
                <w:szCs w:val="14"/>
              </w:rPr>
              <w:t xml:space="preserve">                          56,93 </w:t>
            </w:r>
          </w:p>
        </w:tc>
        <w:tc>
          <w:tcPr>
            <w:tcW w:w="1249" w:type="dxa"/>
            <w:tcBorders>
              <w:top w:val="nil"/>
              <w:left w:val="nil"/>
              <w:bottom w:val="single" w:sz="4" w:space="0" w:color="auto"/>
              <w:right w:val="single" w:sz="4" w:space="0" w:color="auto"/>
            </w:tcBorders>
            <w:shd w:val="clear" w:color="000000" w:fill="A9D08E"/>
            <w:tcMar>
              <w:top w:w="15" w:type="dxa"/>
              <w:left w:w="15" w:type="dxa"/>
              <w:bottom w:w="0" w:type="dxa"/>
              <w:right w:w="15" w:type="dxa"/>
            </w:tcMar>
            <w:vAlign w:val="center"/>
            <w:hideMark/>
          </w:tcPr>
          <w:p w14:paraId="3634917D"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52,06</w:t>
            </w:r>
          </w:p>
        </w:tc>
        <w:tc>
          <w:tcPr>
            <w:tcW w:w="97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9BE4A1F"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91%</w:t>
            </w:r>
          </w:p>
        </w:tc>
        <w:tc>
          <w:tcPr>
            <w:tcW w:w="162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42E3558"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28.158</w:t>
            </w:r>
          </w:p>
        </w:tc>
        <w:tc>
          <w:tcPr>
            <w:tcW w:w="1130" w:type="dxa"/>
            <w:tcBorders>
              <w:top w:val="nil"/>
              <w:left w:val="nil"/>
              <w:bottom w:val="single" w:sz="4" w:space="0" w:color="auto"/>
              <w:right w:val="single" w:sz="4" w:space="0" w:color="auto"/>
            </w:tcBorders>
            <w:shd w:val="clear" w:color="000000" w:fill="BDD7EE"/>
            <w:tcMar>
              <w:top w:w="15" w:type="dxa"/>
              <w:left w:w="15" w:type="dxa"/>
              <w:bottom w:w="0" w:type="dxa"/>
              <w:right w:w="15" w:type="dxa"/>
            </w:tcMar>
            <w:vAlign w:val="center"/>
            <w:hideMark/>
          </w:tcPr>
          <w:p w14:paraId="6BC13FA4"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0,16</w:t>
            </w:r>
          </w:p>
        </w:tc>
        <w:tc>
          <w:tcPr>
            <w:tcW w:w="87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FB36C23"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556</w:t>
            </w:r>
          </w:p>
        </w:tc>
        <w:tc>
          <w:tcPr>
            <w:tcW w:w="1224" w:type="dxa"/>
            <w:tcBorders>
              <w:top w:val="nil"/>
              <w:left w:val="nil"/>
              <w:bottom w:val="single" w:sz="4" w:space="0" w:color="auto"/>
              <w:right w:val="single" w:sz="4" w:space="0" w:color="auto"/>
            </w:tcBorders>
            <w:shd w:val="clear" w:color="000000" w:fill="FCE4D6"/>
            <w:tcMar>
              <w:top w:w="15" w:type="dxa"/>
              <w:left w:w="15" w:type="dxa"/>
              <w:bottom w:w="0" w:type="dxa"/>
              <w:right w:w="15" w:type="dxa"/>
            </w:tcMar>
            <w:vAlign w:val="center"/>
            <w:hideMark/>
          </w:tcPr>
          <w:p w14:paraId="51487AC4"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1587" w:type="dxa"/>
            <w:tcBorders>
              <w:top w:val="nil"/>
              <w:left w:val="nil"/>
              <w:bottom w:val="single" w:sz="4" w:space="0" w:color="auto"/>
              <w:right w:val="single" w:sz="4" w:space="0" w:color="auto"/>
            </w:tcBorders>
            <w:shd w:val="clear" w:color="000000" w:fill="CC99FF"/>
            <w:tcMar>
              <w:top w:w="15" w:type="dxa"/>
              <w:left w:w="15" w:type="dxa"/>
              <w:bottom w:w="0" w:type="dxa"/>
              <w:right w:w="15" w:type="dxa"/>
            </w:tcMar>
            <w:vAlign w:val="center"/>
            <w:hideMark/>
          </w:tcPr>
          <w:p w14:paraId="649A9B60"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1019" w:type="dxa"/>
            <w:tcBorders>
              <w:top w:val="nil"/>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14:paraId="1A479A7A"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0,0</w:t>
            </w:r>
          </w:p>
        </w:tc>
      </w:tr>
      <w:tr w:rsidR="004C3490" w:rsidRPr="004C3490" w14:paraId="42628145" w14:textId="77777777" w:rsidTr="00224CE1">
        <w:trPr>
          <w:trHeight w:val="20"/>
        </w:trPr>
        <w:tc>
          <w:tcPr>
            <w:tcW w:w="562" w:type="dxa"/>
            <w:tcBorders>
              <w:top w:val="nil"/>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center"/>
            <w:hideMark/>
          </w:tcPr>
          <w:p w14:paraId="76DFD704"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 xml:space="preserve">11 </w:t>
            </w:r>
          </w:p>
        </w:tc>
        <w:tc>
          <w:tcPr>
            <w:tcW w:w="1302"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0448A620" w14:textId="77777777" w:rsidR="004C3490" w:rsidRPr="004C3490" w:rsidRDefault="004C3490">
            <w:pPr>
              <w:jc w:val="center"/>
              <w:rPr>
                <w:rFonts w:ascii="Arial" w:hAnsi="Arial" w:cs="Arial"/>
                <w:sz w:val="14"/>
                <w:szCs w:val="14"/>
              </w:rPr>
            </w:pPr>
            <w:r w:rsidRPr="004C3490">
              <w:rPr>
                <w:rFonts w:ascii="Arial" w:hAnsi="Arial" w:cs="Arial"/>
                <w:sz w:val="14"/>
                <w:szCs w:val="14"/>
              </w:rPr>
              <w:t>Suba</w:t>
            </w:r>
          </w:p>
        </w:tc>
        <w:tc>
          <w:tcPr>
            <w:tcW w:w="595"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7219BBDD" w14:textId="77777777" w:rsidR="004C3490" w:rsidRPr="004C3490" w:rsidRDefault="004C3490">
            <w:pPr>
              <w:jc w:val="center"/>
              <w:rPr>
                <w:rFonts w:ascii="Arial" w:hAnsi="Arial" w:cs="Arial"/>
                <w:sz w:val="14"/>
                <w:szCs w:val="14"/>
              </w:rPr>
            </w:pPr>
            <w:r w:rsidRPr="004C3490">
              <w:rPr>
                <w:rFonts w:ascii="Arial" w:hAnsi="Arial" w:cs="Arial"/>
                <w:sz w:val="14"/>
                <w:szCs w:val="14"/>
              </w:rPr>
              <w:t>1</w:t>
            </w:r>
          </w:p>
        </w:tc>
        <w:tc>
          <w:tcPr>
            <w:tcW w:w="1425" w:type="dxa"/>
            <w:tcBorders>
              <w:top w:val="nil"/>
              <w:left w:val="nil"/>
              <w:bottom w:val="single" w:sz="4" w:space="0" w:color="auto"/>
              <w:right w:val="single" w:sz="4" w:space="0" w:color="auto"/>
            </w:tcBorders>
            <w:shd w:val="clear" w:color="000000" w:fill="FF99CC"/>
            <w:tcMar>
              <w:top w:w="15" w:type="dxa"/>
              <w:left w:w="15" w:type="dxa"/>
              <w:bottom w:w="0" w:type="dxa"/>
              <w:right w:w="15" w:type="dxa"/>
            </w:tcMar>
            <w:vAlign w:val="center"/>
            <w:hideMark/>
          </w:tcPr>
          <w:p w14:paraId="60490DDC" w14:textId="77777777" w:rsidR="004C3490" w:rsidRPr="004C3490" w:rsidRDefault="004C3490">
            <w:pPr>
              <w:jc w:val="center"/>
              <w:rPr>
                <w:rFonts w:ascii="Arial" w:hAnsi="Arial" w:cs="Arial"/>
                <w:sz w:val="14"/>
                <w:szCs w:val="14"/>
              </w:rPr>
            </w:pPr>
            <w:r w:rsidRPr="004C3490">
              <w:rPr>
                <w:rFonts w:ascii="Arial" w:hAnsi="Arial" w:cs="Arial"/>
                <w:sz w:val="14"/>
                <w:szCs w:val="14"/>
              </w:rPr>
              <w:t xml:space="preserve">                          63,98 </w:t>
            </w:r>
          </w:p>
        </w:tc>
        <w:tc>
          <w:tcPr>
            <w:tcW w:w="1249" w:type="dxa"/>
            <w:tcBorders>
              <w:top w:val="nil"/>
              <w:left w:val="nil"/>
              <w:bottom w:val="single" w:sz="4" w:space="0" w:color="auto"/>
              <w:right w:val="single" w:sz="4" w:space="0" w:color="auto"/>
            </w:tcBorders>
            <w:shd w:val="clear" w:color="000000" w:fill="A9D08E"/>
            <w:tcMar>
              <w:top w:w="15" w:type="dxa"/>
              <w:left w:w="15" w:type="dxa"/>
              <w:bottom w:w="0" w:type="dxa"/>
              <w:right w:w="15" w:type="dxa"/>
            </w:tcMar>
            <w:vAlign w:val="center"/>
            <w:hideMark/>
          </w:tcPr>
          <w:p w14:paraId="6DA5A56F"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73,05</w:t>
            </w:r>
          </w:p>
        </w:tc>
        <w:tc>
          <w:tcPr>
            <w:tcW w:w="97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6C87E7A"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114%</w:t>
            </w:r>
          </w:p>
        </w:tc>
        <w:tc>
          <w:tcPr>
            <w:tcW w:w="162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4A8B834"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45.008</w:t>
            </w:r>
          </w:p>
        </w:tc>
        <w:tc>
          <w:tcPr>
            <w:tcW w:w="1130" w:type="dxa"/>
            <w:tcBorders>
              <w:top w:val="nil"/>
              <w:left w:val="nil"/>
              <w:bottom w:val="single" w:sz="4" w:space="0" w:color="auto"/>
              <w:right w:val="single" w:sz="4" w:space="0" w:color="auto"/>
            </w:tcBorders>
            <w:shd w:val="clear" w:color="000000" w:fill="BDD7EE"/>
            <w:tcMar>
              <w:top w:w="15" w:type="dxa"/>
              <w:left w:w="15" w:type="dxa"/>
              <w:bottom w:w="0" w:type="dxa"/>
              <w:right w:w="15" w:type="dxa"/>
            </w:tcMar>
            <w:vAlign w:val="center"/>
            <w:hideMark/>
          </w:tcPr>
          <w:p w14:paraId="67AF9155"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1,94</w:t>
            </w:r>
          </w:p>
        </w:tc>
        <w:tc>
          <w:tcPr>
            <w:tcW w:w="87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567600A"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6.640</w:t>
            </w:r>
          </w:p>
        </w:tc>
        <w:tc>
          <w:tcPr>
            <w:tcW w:w="1224" w:type="dxa"/>
            <w:tcBorders>
              <w:top w:val="nil"/>
              <w:left w:val="nil"/>
              <w:bottom w:val="single" w:sz="4" w:space="0" w:color="auto"/>
              <w:right w:val="single" w:sz="4" w:space="0" w:color="auto"/>
            </w:tcBorders>
            <w:shd w:val="clear" w:color="000000" w:fill="FCE4D6"/>
            <w:tcMar>
              <w:top w:w="15" w:type="dxa"/>
              <w:left w:w="15" w:type="dxa"/>
              <w:bottom w:w="0" w:type="dxa"/>
              <w:right w:w="15" w:type="dxa"/>
            </w:tcMar>
            <w:vAlign w:val="center"/>
            <w:hideMark/>
          </w:tcPr>
          <w:p w14:paraId="79DC4AA1"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1587" w:type="dxa"/>
            <w:tcBorders>
              <w:top w:val="nil"/>
              <w:left w:val="nil"/>
              <w:bottom w:val="single" w:sz="4" w:space="0" w:color="auto"/>
              <w:right w:val="single" w:sz="4" w:space="0" w:color="auto"/>
            </w:tcBorders>
            <w:shd w:val="clear" w:color="000000" w:fill="CC99FF"/>
            <w:tcMar>
              <w:top w:w="15" w:type="dxa"/>
              <w:left w:w="15" w:type="dxa"/>
              <w:bottom w:w="0" w:type="dxa"/>
              <w:right w:w="15" w:type="dxa"/>
            </w:tcMar>
            <w:vAlign w:val="center"/>
            <w:hideMark/>
          </w:tcPr>
          <w:p w14:paraId="1327EB04"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5,88</w:t>
            </w:r>
          </w:p>
        </w:tc>
        <w:tc>
          <w:tcPr>
            <w:tcW w:w="1019" w:type="dxa"/>
            <w:tcBorders>
              <w:top w:val="nil"/>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14:paraId="7D6FBAE9"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266,3</w:t>
            </w:r>
          </w:p>
        </w:tc>
      </w:tr>
      <w:tr w:rsidR="004C3490" w:rsidRPr="004C3490" w14:paraId="3A9633C5" w14:textId="77777777" w:rsidTr="00224CE1">
        <w:trPr>
          <w:trHeight w:val="20"/>
        </w:trPr>
        <w:tc>
          <w:tcPr>
            <w:tcW w:w="562" w:type="dxa"/>
            <w:tcBorders>
              <w:top w:val="nil"/>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center"/>
            <w:hideMark/>
          </w:tcPr>
          <w:p w14:paraId="5805FB06"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 xml:space="preserve">12 </w:t>
            </w:r>
          </w:p>
        </w:tc>
        <w:tc>
          <w:tcPr>
            <w:tcW w:w="1302"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787BEF8A" w14:textId="77777777" w:rsidR="004C3490" w:rsidRPr="004C3490" w:rsidRDefault="004C3490">
            <w:pPr>
              <w:jc w:val="center"/>
              <w:rPr>
                <w:rFonts w:ascii="Arial" w:hAnsi="Arial" w:cs="Arial"/>
                <w:sz w:val="14"/>
                <w:szCs w:val="14"/>
              </w:rPr>
            </w:pPr>
            <w:r w:rsidRPr="004C3490">
              <w:rPr>
                <w:rFonts w:ascii="Arial" w:hAnsi="Arial" w:cs="Arial"/>
                <w:sz w:val="14"/>
                <w:szCs w:val="14"/>
              </w:rPr>
              <w:t>Barrios Unidos</w:t>
            </w:r>
          </w:p>
        </w:tc>
        <w:tc>
          <w:tcPr>
            <w:tcW w:w="595"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45A18395" w14:textId="77777777" w:rsidR="004C3490" w:rsidRPr="004C3490" w:rsidRDefault="004C3490">
            <w:pPr>
              <w:jc w:val="center"/>
              <w:rPr>
                <w:rFonts w:ascii="Arial" w:hAnsi="Arial" w:cs="Arial"/>
                <w:sz w:val="14"/>
                <w:szCs w:val="14"/>
              </w:rPr>
            </w:pPr>
            <w:r w:rsidRPr="004C3490">
              <w:rPr>
                <w:rFonts w:ascii="Arial" w:hAnsi="Arial" w:cs="Arial"/>
                <w:sz w:val="14"/>
                <w:szCs w:val="14"/>
              </w:rPr>
              <w:t>2</w:t>
            </w:r>
          </w:p>
        </w:tc>
        <w:tc>
          <w:tcPr>
            <w:tcW w:w="1425" w:type="dxa"/>
            <w:tcBorders>
              <w:top w:val="nil"/>
              <w:left w:val="nil"/>
              <w:bottom w:val="single" w:sz="4" w:space="0" w:color="auto"/>
              <w:right w:val="single" w:sz="4" w:space="0" w:color="auto"/>
            </w:tcBorders>
            <w:shd w:val="clear" w:color="000000" w:fill="FF99CC"/>
            <w:tcMar>
              <w:top w:w="15" w:type="dxa"/>
              <w:left w:w="15" w:type="dxa"/>
              <w:bottom w:w="0" w:type="dxa"/>
              <w:right w:w="15" w:type="dxa"/>
            </w:tcMar>
            <w:vAlign w:val="center"/>
            <w:hideMark/>
          </w:tcPr>
          <w:p w14:paraId="6041CE1C" w14:textId="77777777" w:rsidR="004C3490" w:rsidRPr="004C3490" w:rsidRDefault="004C3490">
            <w:pPr>
              <w:jc w:val="center"/>
              <w:rPr>
                <w:rFonts w:ascii="Arial" w:hAnsi="Arial" w:cs="Arial"/>
                <w:sz w:val="14"/>
                <w:szCs w:val="14"/>
              </w:rPr>
            </w:pPr>
            <w:r w:rsidRPr="004C3490">
              <w:rPr>
                <w:rFonts w:ascii="Arial" w:hAnsi="Arial" w:cs="Arial"/>
                <w:sz w:val="14"/>
                <w:szCs w:val="14"/>
              </w:rPr>
              <w:t xml:space="preserve">                          11,97 </w:t>
            </w:r>
          </w:p>
        </w:tc>
        <w:tc>
          <w:tcPr>
            <w:tcW w:w="1249" w:type="dxa"/>
            <w:tcBorders>
              <w:top w:val="nil"/>
              <w:left w:val="nil"/>
              <w:bottom w:val="single" w:sz="4" w:space="0" w:color="auto"/>
              <w:right w:val="single" w:sz="4" w:space="0" w:color="auto"/>
            </w:tcBorders>
            <w:shd w:val="clear" w:color="000000" w:fill="A9D08E"/>
            <w:tcMar>
              <w:top w:w="15" w:type="dxa"/>
              <w:left w:w="15" w:type="dxa"/>
              <w:bottom w:w="0" w:type="dxa"/>
              <w:right w:w="15" w:type="dxa"/>
            </w:tcMar>
            <w:vAlign w:val="center"/>
            <w:hideMark/>
          </w:tcPr>
          <w:p w14:paraId="578CDFFD"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17,12</w:t>
            </w:r>
          </w:p>
        </w:tc>
        <w:tc>
          <w:tcPr>
            <w:tcW w:w="97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279C241"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143%</w:t>
            </w:r>
          </w:p>
        </w:tc>
        <w:tc>
          <w:tcPr>
            <w:tcW w:w="162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41E0D2F"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16.215</w:t>
            </w:r>
          </w:p>
        </w:tc>
        <w:tc>
          <w:tcPr>
            <w:tcW w:w="1130" w:type="dxa"/>
            <w:tcBorders>
              <w:top w:val="nil"/>
              <w:left w:val="nil"/>
              <w:bottom w:val="single" w:sz="4" w:space="0" w:color="auto"/>
              <w:right w:val="single" w:sz="4" w:space="0" w:color="auto"/>
            </w:tcBorders>
            <w:shd w:val="clear" w:color="000000" w:fill="BDD7EE"/>
            <w:tcMar>
              <w:top w:w="15" w:type="dxa"/>
              <w:left w:w="15" w:type="dxa"/>
              <w:bottom w:w="0" w:type="dxa"/>
              <w:right w:w="15" w:type="dxa"/>
            </w:tcMar>
            <w:vAlign w:val="center"/>
            <w:hideMark/>
          </w:tcPr>
          <w:p w14:paraId="2FEC882F"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0,39</w:t>
            </w:r>
          </w:p>
        </w:tc>
        <w:tc>
          <w:tcPr>
            <w:tcW w:w="87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0315130"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1.285</w:t>
            </w:r>
          </w:p>
        </w:tc>
        <w:tc>
          <w:tcPr>
            <w:tcW w:w="1224" w:type="dxa"/>
            <w:tcBorders>
              <w:top w:val="nil"/>
              <w:left w:val="nil"/>
              <w:bottom w:val="single" w:sz="4" w:space="0" w:color="auto"/>
              <w:right w:val="single" w:sz="4" w:space="0" w:color="auto"/>
            </w:tcBorders>
            <w:shd w:val="clear" w:color="000000" w:fill="FCE4D6"/>
            <w:tcMar>
              <w:top w:w="15" w:type="dxa"/>
              <w:left w:w="15" w:type="dxa"/>
              <w:bottom w:w="0" w:type="dxa"/>
              <w:right w:w="15" w:type="dxa"/>
            </w:tcMar>
            <w:vAlign w:val="center"/>
            <w:hideMark/>
          </w:tcPr>
          <w:p w14:paraId="1F04574F"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1587" w:type="dxa"/>
            <w:tcBorders>
              <w:top w:val="nil"/>
              <w:left w:val="nil"/>
              <w:bottom w:val="single" w:sz="4" w:space="0" w:color="auto"/>
              <w:right w:val="single" w:sz="4" w:space="0" w:color="auto"/>
            </w:tcBorders>
            <w:shd w:val="clear" w:color="000000" w:fill="CC99FF"/>
            <w:tcMar>
              <w:top w:w="15" w:type="dxa"/>
              <w:left w:w="15" w:type="dxa"/>
              <w:bottom w:w="0" w:type="dxa"/>
              <w:right w:w="15" w:type="dxa"/>
            </w:tcMar>
            <w:vAlign w:val="center"/>
            <w:hideMark/>
          </w:tcPr>
          <w:p w14:paraId="0496465F"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1019" w:type="dxa"/>
            <w:tcBorders>
              <w:top w:val="nil"/>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14:paraId="141667BB"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0,0</w:t>
            </w:r>
          </w:p>
        </w:tc>
      </w:tr>
      <w:tr w:rsidR="004C3490" w:rsidRPr="004C3490" w14:paraId="435B8355" w14:textId="77777777" w:rsidTr="00224CE1">
        <w:trPr>
          <w:trHeight w:val="20"/>
        </w:trPr>
        <w:tc>
          <w:tcPr>
            <w:tcW w:w="562" w:type="dxa"/>
            <w:tcBorders>
              <w:top w:val="nil"/>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center"/>
            <w:hideMark/>
          </w:tcPr>
          <w:p w14:paraId="2F4CE74E"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 xml:space="preserve">13 </w:t>
            </w:r>
          </w:p>
        </w:tc>
        <w:tc>
          <w:tcPr>
            <w:tcW w:w="1302"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345273E7" w14:textId="77777777" w:rsidR="004C3490" w:rsidRPr="004C3490" w:rsidRDefault="004C3490">
            <w:pPr>
              <w:jc w:val="center"/>
              <w:rPr>
                <w:rFonts w:ascii="Arial" w:hAnsi="Arial" w:cs="Arial"/>
                <w:sz w:val="14"/>
                <w:szCs w:val="14"/>
              </w:rPr>
            </w:pPr>
            <w:r w:rsidRPr="004C3490">
              <w:rPr>
                <w:rFonts w:ascii="Arial" w:hAnsi="Arial" w:cs="Arial"/>
                <w:sz w:val="14"/>
                <w:szCs w:val="14"/>
              </w:rPr>
              <w:t>Teusaquillo</w:t>
            </w:r>
          </w:p>
        </w:tc>
        <w:tc>
          <w:tcPr>
            <w:tcW w:w="595"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5A353337" w14:textId="77777777" w:rsidR="004C3490" w:rsidRPr="004C3490" w:rsidRDefault="004C3490">
            <w:pPr>
              <w:jc w:val="center"/>
              <w:rPr>
                <w:rFonts w:ascii="Arial" w:hAnsi="Arial" w:cs="Arial"/>
                <w:sz w:val="14"/>
                <w:szCs w:val="14"/>
              </w:rPr>
            </w:pPr>
            <w:r w:rsidRPr="004C3490">
              <w:rPr>
                <w:rFonts w:ascii="Arial" w:hAnsi="Arial" w:cs="Arial"/>
                <w:sz w:val="14"/>
                <w:szCs w:val="14"/>
              </w:rPr>
              <w:t>2</w:t>
            </w:r>
          </w:p>
        </w:tc>
        <w:tc>
          <w:tcPr>
            <w:tcW w:w="1425" w:type="dxa"/>
            <w:tcBorders>
              <w:top w:val="nil"/>
              <w:left w:val="nil"/>
              <w:bottom w:val="single" w:sz="4" w:space="0" w:color="auto"/>
              <w:right w:val="single" w:sz="4" w:space="0" w:color="auto"/>
            </w:tcBorders>
            <w:shd w:val="clear" w:color="000000" w:fill="FF99CC"/>
            <w:tcMar>
              <w:top w:w="15" w:type="dxa"/>
              <w:left w:w="15" w:type="dxa"/>
              <w:bottom w:w="0" w:type="dxa"/>
              <w:right w:w="15" w:type="dxa"/>
            </w:tcMar>
            <w:vAlign w:val="center"/>
            <w:hideMark/>
          </w:tcPr>
          <w:p w14:paraId="45FABE11" w14:textId="77777777" w:rsidR="004C3490" w:rsidRPr="004C3490" w:rsidRDefault="004C3490">
            <w:pPr>
              <w:jc w:val="center"/>
              <w:rPr>
                <w:rFonts w:ascii="Arial" w:hAnsi="Arial" w:cs="Arial"/>
                <w:sz w:val="14"/>
                <w:szCs w:val="14"/>
              </w:rPr>
            </w:pPr>
            <w:r w:rsidRPr="004C3490">
              <w:rPr>
                <w:rFonts w:ascii="Arial" w:hAnsi="Arial" w:cs="Arial"/>
                <w:sz w:val="14"/>
                <w:szCs w:val="14"/>
              </w:rPr>
              <w:t xml:space="preserve">                          12,94 </w:t>
            </w:r>
          </w:p>
        </w:tc>
        <w:tc>
          <w:tcPr>
            <w:tcW w:w="1249" w:type="dxa"/>
            <w:tcBorders>
              <w:top w:val="nil"/>
              <w:left w:val="nil"/>
              <w:bottom w:val="single" w:sz="4" w:space="0" w:color="auto"/>
              <w:right w:val="single" w:sz="4" w:space="0" w:color="auto"/>
            </w:tcBorders>
            <w:shd w:val="clear" w:color="000000" w:fill="A9D08E"/>
            <w:tcMar>
              <w:top w:w="15" w:type="dxa"/>
              <w:left w:w="15" w:type="dxa"/>
              <w:bottom w:w="0" w:type="dxa"/>
              <w:right w:w="15" w:type="dxa"/>
            </w:tcMar>
            <w:vAlign w:val="center"/>
            <w:hideMark/>
          </w:tcPr>
          <w:p w14:paraId="3F5A5A08"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15,89</w:t>
            </w:r>
          </w:p>
        </w:tc>
        <w:tc>
          <w:tcPr>
            <w:tcW w:w="97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83CC62B"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123%</w:t>
            </w:r>
          </w:p>
        </w:tc>
        <w:tc>
          <w:tcPr>
            <w:tcW w:w="162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E8B0A42"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6.106</w:t>
            </w:r>
          </w:p>
        </w:tc>
        <w:tc>
          <w:tcPr>
            <w:tcW w:w="1130" w:type="dxa"/>
            <w:tcBorders>
              <w:top w:val="nil"/>
              <w:left w:val="nil"/>
              <w:bottom w:val="single" w:sz="4" w:space="0" w:color="auto"/>
              <w:right w:val="single" w:sz="4" w:space="0" w:color="auto"/>
            </w:tcBorders>
            <w:shd w:val="clear" w:color="000000" w:fill="BDD7EE"/>
            <w:tcMar>
              <w:top w:w="15" w:type="dxa"/>
              <w:left w:w="15" w:type="dxa"/>
              <w:bottom w:w="0" w:type="dxa"/>
              <w:right w:w="15" w:type="dxa"/>
            </w:tcMar>
            <w:vAlign w:val="center"/>
            <w:hideMark/>
          </w:tcPr>
          <w:p w14:paraId="57154703"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0,33</w:t>
            </w:r>
          </w:p>
        </w:tc>
        <w:tc>
          <w:tcPr>
            <w:tcW w:w="87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6523167"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652</w:t>
            </w:r>
          </w:p>
        </w:tc>
        <w:tc>
          <w:tcPr>
            <w:tcW w:w="1224" w:type="dxa"/>
            <w:tcBorders>
              <w:top w:val="nil"/>
              <w:left w:val="nil"/>
              <w:bottom w:val="single" w:sz="4" w:space="0" w:color="auto"/>
              <w:right w:val="single" w:sz="4" w:space="0" w:color="auto"/>
            </w:tcBorders>
            <w:shd w:val="clear" w:color="000000" w:fill="FCE4D6"/>
            <w:tcMar>
              <w:top w:w="15" w:type="dxa"/>
              <w:left w:w="15" w:type="dxa"/>
              <w:bottom w:w="0" w:type="dxa"/>
              <w:right w:w="15" w:type="dxa"/>
            </w:tcMar>
            <w:vAlign w:val="center"/>
            <w:hideMark/>
          </w:tcPr>
          <w:p w14:paraId="7A3E2B29"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1587" w:type="dxa"/>
            <w:tcBorders>
              <w:top w:val="nil"/>
              <w:left w:val="nil"/>
              <w:bottom w:val="single" w:sz="4" w:space="0" w:color="auto"/>
              <w:right w:val="single" w:sz="4" w:space="0" w:color="auto"/>
            </w:tcBorders>
            <w:shd w:val="clear" w:color="000000" w:fill="CC99FF"/>
            <w:tcMar>
              <w:top w:w="15" w:type="dxa"/>
              <w:left w:w="15" w:type="dxa"/>
              <w:bottom w:w="0" w:type="dxa"/>
              <w:right w:w="15" w:type="dxa"/>
            </w:tcMar>
            <w:vAlign w:val="center"/>
            <w:hideMark/>
          </w:tcPr>
          <w:p w14:paraId="3E0AAF91"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1019" w:type="dxa"/>
            <w:tcBorders>
              <w:top w:val="nil"/>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14:paraId="3AFE2844"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738,8</w:t>
            </w:r>
          </w:p>
        </w:tc>
      </w:tr>
      <w:tr w:rsidR="004C3490" w:rsidRPr="004C3490" w14:paraId="2EDED86A" w14:textId="77777777" w:rsidTr="00224CE1">
        <w:trPr>
          <w:trHeight w:val="20"/>
        </w:trPr>
        <w:tc>
          <w:tcPr>
            <w:tcW w:w="562" w:type="dxa"/>
            <w:tcBorders>
              <w:top w:val="nil"/>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center"/>
            <w:hideMark/>
          </w:tcPr>
          <w:p w14:paraId="28CA2A6C"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 xml:space="preserve">14 </w:t>
            </w:r>
          </w:p>
        </w:tc>
        <w:tc>
          <w:tcPr>
            <w:tcW w:w="1302"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6ECA4334" w14:textId="77777777" w:rsidR="004C3490" w:rsidRPr="004C3490" w:rsidRDefault="004C3490">
            <w:pPr>
              <w:jc w:val="center"/>
              <w:rPr>
                <w:rFonts w:ascii="Arial" w:hAnsi="Arial" w:cs="Arial"/>
                <w:sz w:val="14"/>
                <w:szCs w:val="14"/>
              </w:rPr>
            </w:pPr>
            <w:r w:rsidRPr="004C3490">
              <w:rPr>
                <w:rFonts w:ascii="Arial" w:hAnsi="Arial" w:cs="Arial"/>
                <w:sz w:val="14"/>
                <w:szCs w:val="14"/>
              </w:rPr>
              <w:t>Mártires</w:t>
            </w:r>
          </w:p>
        </w:tc>
        <w:tc>
          <w:tcPr>
            <w:tcW w:w="595"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60811727" w14:textId="77777777" w:rsidR="004C3490" w:rsidRPr="004C3490" w:rsidRDefault="004C3490">
            <w:pPr>
              <w:jc w:val="center"/>
              <w:rPr>
                <w:rFonts w:ascii="Arial" w:hAnsi="Arial" w:cs="Arial"/>
                <w:sz w:val="14"/>
                <w:szCs w:val="14"/>
              </w:rPr>
            </w:pPr>
            <w:r w:rsidRPr="004C3490">
              <w:rPr>
                <w:rFonts w:ascii="Arial" w:hAnsi="Arial" w:cs="Arial"/>
                <w:sz w:val="14"/>
                <w:szCs w:val="14"/>
              </w:rPr>
              <w:t>3</w:t>
            </w:r>
          </w:p>
        </w:tc>
        <w:tc>
          <w:tcPr>
            <w:tcW w:w="1425" w:type="dxa"/>
            <w:tcBorders>
              <w:top w:val="nil"/>
              <w:left w:val="nil"/>
              <w:bottom w:val="single" w:sz="4" w:space="0" w:color="auto"/>
              <w:right w:val="single" w:sz="4" w:space="0" w:color="auto"/>
            </w:tcBorders>
            <w:shd w:val="clear" w:color="000000" w:fill="FF99CC"/>
            <w:tcMar>
              <w:top w:w="15" w:type="dxa"/>
              <w:left w:w="15" w:type="dxa"/>
              <w:bottom w:w="0" w:type="dxa"/>
              <w:right w:w="15" w:type="dxa"/>
            </w:tcMar>
            <w:vAlign w:val="center"/>
            <w:hideMark/>
          </w:tcPr>
          <w:p w14:paraId="53621759" w14:textId="77777777" w:rsidR="004C3490" w:rsidRPr="004C3490" w:rsidRDefault="004C3490">
            <w:pPr>
              <w:jc w:val="center"/>
              <w:rPr>
                <w:rFonts w:ascii="Arial" w:hAnsi="Arial" w:cs="Arial"/>
                <w:sz w:val="14"/>
                <w:szCs w:val="14"/>
              </w:rPr>
            </w:pPr>
            <w:r w:rsidRPr="004C3490">
              <w:rPr>
                <w:rFonts w:ascii="Arial" w:hAnsi="Arial" w:cs="Arial"/>
                <w:sz w:val="14"/>
                <w:szCs w:val="14"/>
              </w:rPr>
              <w:t xml:space="preserve">                            7,19 </w:t>
            </w:r>
          </w:p>
        </w:tc>
        <w:tc>
          <w:tcPr>
            <w:tcW w:w="1249" w:type="dxa"/>
            <w:tcBorders>
              <w:top w:val="nil"/>
              <w:left w:val="nil"/>
              <w:bottom w:val="single" w:sz="4" w:space="0" w:color="auto"/>
              <w:right w:val="single" w:sz="4" w:space="0" w:color="auto"/>
            </w:tcBorders>
            <w:shd w:val="clear" w:color="000000" w:fill="A9D08E"/>
            <w:tcMar>
              <w:top w:w="15" w:type="dxa"/>
              <w:left w:w="15" w:type="dxa"/>
              <w:bottom w:w="0" w:type="dxa"/>
              <w:right w:w="15" w:type="dxa"/>
            </w:tcMar>
            <w:vAlign w:val="center"/>
            <w:hideMark/>
          </w:tcPr>
          <w:p w14:paraId="7526858C"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9,64</w:t>
            </w:r>
          </w:p>
        </w:tc>
        <w:tc>
          <w:tcPr>
            <w:tcW w:w="97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1DE525B"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134%</w:t>
            </w:r>
          </w:p>
        </w:tc>
        <w:tc>
          <w:tcPr>
            <w:tcW w:w="162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90A48B3"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9.963</w:t>
            </w:r>
          </w:p>
        </w:tc>
        <w:tc>
          <w:tcPr>
            <w:tcW w:w="1130" w:type="dxa"/>
            <w:tcBorders>
              <w:top w:val="nil"/>
              <w:left w:val="nil"/>
              <w:bottom w:val="single" w:sz="4" w:space="0" w:color="auto"/>
              <w:right w:val="single" w:sz="4" w:space="0" w:color="auto"/>
            </w:tcBorders>
            <w:shd w:val="clear" w:color="000000" w:fill="BDD7EE"/>
            <w:tcMar>
              <w:top w:w="15" w:type="dxa"/>
              <w:left w:w="15" w:type="dxa"/>
              <w:bottom w:w="0" w:type="dxa"/>
              <w:right w:w="15" w:type="dxa"/>
            </w:tcMar>
            <w:vAlign w:val="center"/>
            <w:hideMark/>
          </w:tcPr>
          <w:p w14:paraId="0A93B420"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0,07</w:t>
            </w:r>
          </w:p>
        </w:tc>
        <w:tc>
          <w:tcPr>
            <w:tcW w:w="87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F71F2D6"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180</w:t>
            </w:r>
          </w:p>
        </w:tc>
        <w:tc>
          <w:tcPr>
            <w:tcW w:w="1224" w:type="dxa"/>
            <w:tcBorders>
              <w:top w:val="nil"/>
              <w:left w:val="nil"/>
              <w:bottom w:val="single" w:sz="4" w:space="0" w:color="auto"/>
              <w:right w:val="single" w:sz="4" w:space="0" w:color="auto"/>
            </w:tcBorders>
            <w:shd w:val="clear" w:color="000000" w:fill="FCE4D6"/>
            <w:tcMar>
              <w:top w:w="15" w:type="dxa"/>
              <w:left w:w="15" w:type="dxa"/>
              <w:bottom w:w="0" w:type="dxa"/>
              <w:right w:w="15" w:type="dxa"/>
            </w:tcMar>
            <w:vAlign w:val="center"/>
            <w:hideMark/>
          </w:tcPr>
          <w:p w14:paraId="317DD2F6"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1587" w:type="dxa"/>
            <w:tcBorders>
              <w:top w:val="nil"/>
              <w:left w:val="nil"/>
              <w:bottom w:val="single" w:sz="4" w:space="0" w:color="auto"/>
              <w:right w:val="single" w:sz="4" w:space="0" w:color="auto"/>
            </w:tcBorders>
            <w:shd w:val="clear" w:color="000000" w:fill="CC99FF"/>
            <w:tcMar>
              <w:top w:w="15" w:type="dxa"/>
              <w:left w:w="15" w:type="dxa"/>
              <w:bottom w:w="0" w:type="dxa"/>
              <w:right w:w="15" w:type="dxa"/>
            </w:tcMar>
            <w:vAlign w:val="center"/>
            <w:hideMark/>
          </w:tcPr>
          <w:p w14:paraId="4312EB54"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1019" w:type="dxa"/>
            <w:tcBorders>
              <w:top w:val="nil"/>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14:paraId="47DAC5B0"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0,0</w:t>
            </w:r>
          </w:p>
        </w:tc>
      </w:tr>
      <w:tr w:rsidR="004C3490" w:rsidRPr="004C3490" w14:paraId="0E07DD80" w14:textId="77777777" w:rsidTr="00224CE1">
        <w:trPr>
          <w:trHeight w:val="20"/>
        </w:trPr>
        <w:tc>
          <w:tcPr>
            <w:tcW w:w="562" w:type="dxa"/>
            <w:tcBorders>
              <w:top w:val="nil"/>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center"/>
            <w:hideMark/>
          </w:tcPr>
          <w:p w14:paraId="36212E6E"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 xml:space="preserve">15 </w:t>
            </w:r>
          </w:p>
        </w:tc>
        <w:tc>
          <w:tcPr>
            <w:tcW w:w="1302"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31FEF639" w14:textId="77777777" w:rsidR="004C3490" w:rsidRPr="004C3490" w:rsidRDefault="004C3490">
            <w:pPr>
              <w:jc w:val="center"/>
              <w:rPr>
                <w:rFonts w:ascii="Arial" w:hAnsi="Arial" w:cs="Arial"/>
                <w:sz w:val="14"/>
                <w:szCs w:val="14"/>
              </w:rPr>
            </w:pPr>
            <w:r w:rsidRPr="004C3490">
              <w:rPr>
                <w:rFonts w:ascii="Arial" w:hAnsi="Arial" w:cs="Arial"/>
                <w:sz w:val="14"/>
                <w:szCs w:val="14"/>
              </w:rPr>
              <w:t>Antonio Nariño</w:t>
            </w:r>
          </w:p>
        </w:tc>
        <w:tc>
          <w:tcPr>
            <w:tcW w:w="595"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1D38AE65" w14:textId="77777777" w:rsidR="004C3490" w:rsidRPr="004C3490" w:rsidRDefault="004C3490">
            <w:pPr>
              <w:jc w:val="center"/>
              <w:rPr>
                <w:rFonts w:ascii="Arial" w:hAnsi="Arial" w:cs="Arial"/>
                <w:sz w:val="14"/>
                <w:szCs w:val="14"/>
              </w:rPr>
            </w:pPr>
            <w:r w:rsidRPr="004C3490">
              <w:rPr>
                <w:rFonts w:ascii="Arial" w:hAnsi="Arial" w:cs="Arial"/>
                <w:sz w:val="14"/>
                <w:szCs w:val="14"/>
              </w:rPr>
              <w:t>3</w:t>
            </w:r>
          </w:p>
        </w:tc>
        <w:tc>
          <w:tcPr>
            <w:tcW w:w="1425" w:type="dxa"/>
            <w:tcBorders>
              <w:top w:val="nil"/>
              <w:left w:val="nil"/>
              <w:bottom w:val="single" w:sz="4" w:space="0" w:color="auto"/>
              <w:right w:val="single" w:sz="4" w:space="0" w:color="auto"/>
            </w:tcBorders>
            <w:shd w:val="clear" w:color="000000" w:fill="FF99CC"/>
            <w:tcMar>
              <w:top w:w="15" w:type="dxa"/>
              <w:left w:w="15" w:type="dxa"/>
              <w:bottom w:w="0" w:type="dxa"/>
              <w:right w:w="15" w:type="dxa"/>
            </w:tcMar>
            <w:vAlign w:val="center"/>
            <w:hideMark/>
          </w:tcPr>
          <w:p w14:paraId="22870952" w14:textId="77777777" w:rsidR="004C3490" w:rsidRPr="004C3490" w:rsidRDefault="004C3490">
            <w:pPr>
              <w:jc w:val="center"/>
              <w:rPr>
                <w:rFonts w:ascii="Arial" w:hAnsi="Arial" w:cs="Arial"/>
                <w:sz w:val="14"/>
                <w:szCs w:val="14"/>
              </w:rPr>
            </w:pPr>
            <w:r w:rsidRPr="004C3490">
              <w:rPr>
                <w:rFonts w:ascii="Arial" w:hAnsi="Arial" w:cs="Arial"/>
                <w:sz w:val="14"/>
                <w:szCs w:val="14"/>
              </w:rPr>
              <w:t xml:space="preserve">                            4,15 </w:t>
            </w:r>
          </w:p>
        </w:tc>
        <w:tc>
          <w:tcPr>
            <w:tcW w:w="1249" w:type="dxa"/>
            <w:tcBorders>
              <w:top w:val="nil"/>
              <w:left w:val="nil"/>
              <w:bottom w:val="single" w:sz="4" w:space="0" w:color="auto"/>
              <w:right w:val="single" w:sz="4" w:space="0" w:color="auto"/>
            </w:tcBorders>
            <w:shd w:val="clear" w:color="000000" w:fill="A9D08E"/>
            <w:tcMar>
              <w:top w:w="15" w:type="dxa"/>
              <w:left w:w="15" w:type="dxa"/>
              <w:bottom w:w="0" w:type="dxa"/>
              <w:right w:w="15" w:type="dxa"/>
            </w:tcMar>
            <w:vAlign w:val="center"/>
            <w:hideMark/>
          </w:tcPr>
          <w:p w14:paraId="317D6435"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4,71</w:t>
            </w:r>
          </w:p>
        </w:tc>
        <w:tc>
          <w:tcPr>
            <w:tcW w:w="97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27A21CB"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113%</w:t>
            </w:r>
          </w:p>
        </w:tc>
        <w:tc>
          <w:tcPr>
            <w:tcW w:w="162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26F28BD"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2.064</w:t>
            </w:r>
          </w:p>
        </w:tc>
        <w:tc>
          <w:tcPr>
            <w:tcW w:w="1130" w:type="dxa"/>
            <w:tcBorders>
              <w:top w:val="nil"/>
              <w:left w:val="nil"/>
              <w:bottom w:val="single" w:sz="4" w:space="0" w:color="auto"/>
              <w:right w:val="single" w:sz="4" w:space="0" w:color="auto"/>
            </w:tcBorders>
            <w:shd w:val="clear" w:color="000000" w:fill="BDD7EE"/>
            <w:tcMar>
              <w:top w:w="15" w:type="dxa"/>
              <w:left w:w="15" w:type="dxa"/>
              <w:bottom w:w="0" w:type="dxa"/>
              <w:right w:w="15" w:type="dxa"/>
            </w:tcMar>
            <w:vAlign w:val="center"/>
            <w:hideMark/>
          </w:tcPr>
          <w:p w14:paraId="4D7A92C8"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0,01</w:t>
            </w:r>
          </w:p>
        </w:tc>
        <w:tc>
          <w:tcPr>
            <w:tcW w:w="87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25DDE5E"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6</w:t>
            </w:r>
          </w:p>
        </w:tc>
        <w:tc>
          <w:tcPr>
            <w:tcW w:w="1224" w:type="dxa"/>
            <w:tcBorders>
              <w:top w:val="nil"/>
              <w:left w:val="nil"/>
              <w:bottom w:val="single" w:sz="4" w:space="0" w:color="auto"/>
              <w:right w:val="single" w:sz="4" w:space="0" w:color="auto"/>
            </w:tcBorders>
            <w:shd w:val="clear" w:color="000000" w:fill="FCE4D6"/>
            <w:tcMar>
              <w:top w:w="15" w:type="dxa"/>
              <w:left w:w="15" w:type="dxa"/>
              <w:bottom w:w="0" w:type="dxa"/>
              <w:right w:w="15" w:type="dxa"/>
            </w:tcMar>
            <w:vAlign w:val="center"/>
            <w:hideMark/>
          </w:tcPr>
          <w:p w14:paraId="1628A294"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1587" w:type="dxa"/>
            <w:tcBorders>
              <w:top w:val="nil"/>
              <w:left w:val="nil"/>
              <w:bottom w:val="single" w:sz="4" w:space="0" w:color="auto"/>
              <w:right w:val="single" w:sz="4" w:space="0" w:color="auto"/>
            </w:tcBorders>
            <w:shd w:val="clear" w:color="000000" w:fill="CC99FF"/>
            <w:tcMar>
              <w:top w:w="15" w:type="dxa"/>
              <w:left w:w="15" w:type="dxa"/>
              <w:bottom w:w="0" w:type="dxa"/>
              <w:right w:w="15" w:type="dxa"/>
            </w:tcMar>
            <w:vAlign w:val="center"/>
            <w:hideMark/>
          </w:tcPr>
          <w:p w14:paraId="2FF1C6EE"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1019" w:type="dxa"/>
            <w:tcBorders>
              <w:top w:val="nil"/>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14:paraId="69697705"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0,0</w:t>
            </w:r>
          </w:p>
        </w:tc>
      </w:tr>
      <w:tr w:rsidR="004C3490" w:rsidRPr="004C3490" w14:paraId="550863E1" w14:textId="77777777" w:rsidTr="00224CE1">
        <w:trPr>
          <w:trHeight w:val="20"/>
        </w:trPr>
        <w:tc>
          <w:tcPr>
            <w:tcW w:w="562" w:type="dxa"/>
            <w:tcBorders>
              <w:top w:val="nil"/>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center"/>
            <w:hideMark/>
          </w:tcPr>
          <w:p w14:paraId="5EC93371"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 xml:space="preserve">16 </w:t>
            </w:r>
          </w:p>
        </w:tc>
        <w:tc>
          <w:tcPr>
            <w:tcW w:w="1302"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67C75BE0" w14:textId="77777777" w:rsidR="004C3490" w:rsidRPr="004C3490" w:rsidRDefault="004C3490">
            <w:pPr>
              <w:jc w:val="center"/>
              <w:rPr>
                <w:rFonts w:ascii="Arial" w:hAnsi="Arial" w:cs="Arial"/>
                <w:sz w:val="14"/>
                <w:szCs w:val="14"/>
              </w:rPr>
            </w:pPr>
            <w:r w:rsidRPr="004C3490">
              <w:rPr>
                <w:rFonts w:ascii="Arial" w:hAnsi="Arial" w:cs="Arial"/>
                <w:sz w:val="14"/>
                <w:szCs w:val="14"/>
              </w:rPr>
              <w:t>Puente Aranda</w:t>
            </w:r>
          </w:p>
        </w:tc>
        <w:tc>
          <w:tcPr>
            <w:tcW w:w="595"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661C9ACE" w14:textId="77777777" w:rsidR="004C3490" w:rsidRPr="004C3490" w:rsidRDefault="004C3490">
            <w:pPr>
              <w:jc w:val="center"/>
              <w:rPr>
                <w:rFonts w:ascii="Arial" w:hAnsi="Arial" w:cs="Arial"/>
                <w:sz w:val="14"/>
                <w:szCs w:val="14"/>
              </w:rPr>
            </w:pPr>
            <w:r w:rsidRPr="004C3490">
              <w:rPr>
                <w:rFonts w:ascii="Arial" w:hAnsi="Arial" w:cs="Arial"/>
                <w:sz w:val="14"/>
                <w:szCs w:val="14"/>
              </w:rPr>
              <w:t>3</w:t>
            </w:r>
          </w:p>
        </w:tc>
        <w:tc>
          <w:tcPr>
            <w:tcW w:w="1425" w:type="dxa"/>
            <w:tcBorders>
              <w:top w:val="nil"/>
              <w:left w:val="nil"/>
              <w:bottom w:val="single" w:sz="4" w:space="0" w:color="auto"/>
              <w:right w:val="single" w:sz="4" w:space="0" w:color="auto"/>
            </w:tcBorders>
            <w:shd w:val="clear" w:color="000000" w:fill="FF99CC"/>
            <w:tcMar>
              <w:top w:w="15" w:type="dxa"/>
              <w:left w:w="15" w:type="dxa"/>
              <w:bottom w:w="0" w:type="dxa"/>
              <w:right w:w="15" w:type="dxa"/>
            </w:tcMar>
            <w:vAlign w:val="center"/>
            <w:hideMark/>
          </w:tcPr>
          <w:p w14:paraId="726BC965" w14:textId="77777777" w:rsidR="004C3490" w:rsidRPr="004C3490" w:rsidRDefault="004C3490">
            <w:pPr>
              <w:jc w:val="center"/>
              <w:rPr>
                <w:rFonts w:ascii="Arial" w:hAnsi="Arial" w:cs="Arial"/>
                <w:sz w:val="14"/>
                <w:szCs w:val="14"/>
              </w:rPr>
            </w:pPr>
            <w:r w:rsidRPr="004C3490">
              <w:rPr>
                <w:rFonts w:ascii="Arial" w:hAnsi="Arial" w:cs="Arial"/>
                <w:sz w:val="14"/>
                <w:szCs w:val="14"/>
              </w:rPr>
              <w:t xml:space="preserve">                          30,16 </w:t>
            </w:r>
          </w:p>
        </w:tc>
        <w:tc>
          <w:tcPr>
            <w:tcW w:w="1249" w:type="dxa"/>
            <w:tcBorders>
              <w:top w:val="nil"/>
              <w:left w:val="nil"/>
              <w:bottom w:val="single" w:sz="4" w:space="0" w:color="auto"/>
              <w:right w:val="single" w:sz="4" w:space="0" w:color="auto"/>
            </w:tcBorders>
            <w:shd w:val="clear" w:color="000000" w:fill="A9D08E"/>
            <w:tcMar>
              <w:top w:w="15" w:type="dxa"/>
              <w:left w:w="15" w:type="dxa"/>
              <w:bottom w:w="0" w:type="dxa"/>
              <w:right w:w="15" w:type="dxa"/>
            </w:tcMar>
            <w:vAlign w:val="center"/>
            <w:hideMark/>
          </w:tcPr>
          <w:p w14:paraId="2C1A0B7F"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32,59</w:t>
            </w:r>
          </w:p>
        </w:tc>
        <w:tc>
          <w:tcPr>
            <w:tcW w:w="97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E37DEE0"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108%</w:t>
            </w:r>
          </w:p>
        </w:tc>
        <w:tc>
          <w:tcPr>
            <w:tcW w:w="162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06E2C1D"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27.148</w:t>
            </w:r>
          </w:p>
        </w:tc>
        <w:tc>
          <w:tcPr>
            <w:tcW w:w="1130" w:type="dxa"/>
            <w:tcBorders>
              <w:top w:val="nil"/>
              <w:left w:val="nil"/>
              <w:bottom w:val="single" w:sz="4" w:space="0" w:color="auto"/>
              <w:right w:val="single" w:sz="4" w:space="0" w:color="auto"/>
            </w:tcBorders>
            <w:shd w:val="clear" w:color="000000" w:fill="BDD7EE"/>
            <w:tcMar>
              <w:top w:w="15" w:type="dxa"/>
              <w:left w:w="15" w:type="dxa"/>
              <w:bottom w:w="0" w:type="dxa"/>
              <w:right w:w="15" w:type="dxa"/>
            </w:tcMar>
            <w:vAlign w:val="center"/>
            <w:hideMark/>
          </w:tcPr>
          <w:p w14:paraId="5D9F2E5F"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0,52</w:t>
            </w:r>
          </w:p>
        </w:tc>
        <w:tc>
          <w:tcPr>
            <w:tcW w:w="87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EC2EA8C"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1.732</w:t>
            </w:r>
          </w:p>
        </w:tc>
        <w:tc>
          <w:tcPr>
            <w:tcW w:w="1224" w:type="dxa"/>
            <w:tcBorders>
              <w:top w:val="nil"/>
              <w:left w:val="nil"/>
              <w:bottom w:val="single" w:sz="4" w:space="0" w:color="auto"/>
              <w:right w:val="single" w:sz="4" w:space="0" w:color="auto"/>
            </w:tcBorders>
            <w:shd w:val="clear" w:color="000000" w:fill="FCE4D6"/>
            <w:tcMar>
              <w:top w:w="15" w:type="dxa"/>
              <w:left w:w="15" w:type="dxa"/>
              <w:bottom w:w="0" w:type="dxa"/>
              <w:right w:w="15" w:type="dxa"/>
            </w:tcMar>
            <w:vAlign w:val="center"/>
            <w:hideMark/>
          </w:tcPr>
          <w:p w14:paraId="56ACD63F"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1587" w:type="dxa"/>
            <w:tcBorders>
              <w:top w:val="nil"/>
              <w:left w:val="nil"/>
              <w:bottom w:val="single" w:sz="4" w:space="0" w:color="auto"/>
              <w:right w:val="single" w:sz="4" w:space="0" w:color="auto"/>
            </w:tcBorders>
            <w:shd w:val="clear" w:color="000000" w:fill="CC99FF"/>
            <w:tcMar>
              <w:top w:w="15" w:type="dxa"/>
              <w:left w:w="15" w:type="dxa"/>
              <w:bottom w:w="0" w:type="dxa"/>
              <w:right w:w="15" w:type="dxa"/>
            </w:tcMar>
            <w:vAlign w:val="center"/>
            <w:hideMark/>
          </w:tcPr>
          <w:p w14:paraId="3FA4237A"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3,48</w:t>
            </w:r>
          </w:p>
        </w:tc>
        <w:tc>
          <w:tcPr>
            <w:tcW w:w="1019" w:type="dxa"/>
            <w:tcBorders>
              <w:top w:val="nil"/>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14:paraId="16F1CB13"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0,0</w:t>
            </w:r>
          </w:p>
        </w:tc>
      </w:tr>
      <w:tr w:rsidR="004C3490" w:rsidRPr="004C3490" w14:paraId="3FE88919" w14:textId="77777777" w:rsidTr="00224CE1">
        <w:trPr>
          <w:trHeight w:val="20"/>
        </w:trPr>
        <w:tc>
          <w:tcPr>
            <w:tcW w:w="562" w:type="dxa"/>
            <w:tcBorders>
              <w:top w:val="nil"/>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center"/>
            <w:hideMark/>
          </w:tcPr>
          <w:p w14:paraId="3DEC8F9F"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 xml:space="preserve">17 </w:t>
            </w:r>
          </w:p>
        </w:tc>
        <w:tc>
          <w:tcPr>
            <w:tcW w:w="1302"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374E9B48" w14:textId="77777777" w:rsidR="004C3490" w:rsidRPr="004C3490" w:rsidRDefault="004C3490">
            <w:pPr>
              <w:jc w:val="center"/>
              <w:rPr>
                <w:rFonts w:ascii="Arial" w:hAnsi="Arial" w:cs="Arial"/>
                <w:sz w:val="14"/>
                <w:szCs w:val="14"/>
              </w:rPr>
            </w:pPr>
            <w:r w:rsidRPr="004C3490">
              <w:rPr>
                <w:rFonts w:ascii="Arial" w:hAnsi="Arial" w:cs="Arial"/>
                <w:sz w:val="14"/>
                <w:szCs w:val="14"/>
              </w:rPr>
              <w:t>La Candelaria</w:t>
            </w:r>
          </w:p>
        </w:tc>
        <w:tc>
          <w:tcPr>
            <w:tcW w:w="595"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5DA7EECC" w14:textId="77777777" w:rsidR="004C3490" w:rsidRPr="004C3490" w:rsidRDefault="004C3490">
            <w:pPr>
              <w:jc w:val="center"/>
              <w:rPr>
                <w:rFonts w:ascii="Arial" w:hAnsi="Arial" w:cs="Arial"/>
                <w:sz w:val="14"/>
                <w:szCs w:val="14"/>
              </w:rPr>
            </w:pPr>
            <w:r w:rsidRPr="004C3490">
              <w:rPr>
                <w:rFonts w:ascii="Arial" w:hAnsi="Arial" w:cs="Arial"/>
                <w:sz w:val="14"/>
                <w:szCs w:val="14"/>
              </w:rPr>
              <w:t>3</w:t>
            </w:r>
          </w:p>
        </w:tc>
        <w:tc>
          <w:tcPr>
            <w:tcW w:w="1425" w:type="dxa"/>
            <w:tcBorders>
              <w:top w:val="nil"/>
              <w:left w:val="nil"/>
              <w:bottom w:val="single" w:sz="4" w:space="0" w:color="auto"/>
              <w:right w:val="single" w:sz="4" w:space="0" w:color="auto"/>
            </w:tcBorders>
            <w:shd w:val="clear" w:color="000000" w:fill="FF99CC"/>
            <w:tcMar>
              <w:top w:w="15" w:type="dxa"/>
              <w:left w:w="15" w:type="dxa"/>
              <w:bottom w:w="0" w:type="dxa"/>
              <w:right w:w="15" w:type="dxa"/>
            </w:tcMar>
            <w:vAlign w:val="center"/>
            <w:hideMark/>
          </w:tcPr>
          <w:p w14:paraId="0E80F98E" w14:textId="77777777" w:rsidR="004C3490" w:rsidRPr="004C3490" w:rsidRDefault="004C3490">
            <w:pPr>
              <w:jc w:val="center"/>
              <w:rPr>
                <w:rFonts w:ascii="Arial" w:hAnsi="Arial" w:cs="Arial"/>
                <w:sz w:val="14"/>
                <w:szCs w:val="14"/>
              </w:rPr>
            </w:pPr>
            <w:r w:rsidRPr="004C3490">
              <w:rPr>
                <w:rFonts w:ascii="Arial" w:hAnsi="Arial" w:cs="Arial"/>
                <w:sz w:val="14"/>
                <w:szCs w:val="14"/>
              </w:rPr>
              <w:t xml:space="preserve">                            0,91 </w:t>
            </w:r>
          </w:p>
        </w:tc>
        <w:tc>
          <w:tcPr>
            <w:tcW w:w="1249" w:type="dxa"/>
            <w:tcBorders>
              <w:top w:val="nil"/>
              <w:left w:val="nil"/>
              <w:bottom w:val="single" w:sz="4" w:space="0" w:color="auto"/>
              <w:right w:val="single" w:sz="4" w:space="0" w:color="auto"/>
            </w:tcBorders>
            <w:shd w:val="clear" w:color="000000" w:fill="A9D08E"/>
            <w:tcMar>
              <w:top w:w="15" w:type="dxa"/>
              <w:left w:w="15" w:type="dxa"/>
              <w:bottom w:w="0" w:type="dxa"/>
              <w:right w:w="15" w:type="dxa"/>
            </w:tcMar>
            <w:vAlign w:val="center"/>
            <w:hideMark/>
          </w:tcPr>
          <w:p w14:paraId="04F27037"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2,11</w:t>
            </w:r>
          </w:p>
        </w:tc>
        <w:tc>
          <w:tcPr>
            <w:tcW w:w="97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3C7A739"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232%</w:t>
            </w:r>
          </w:p>
        </w:tc>
        <w:tc>
          <w:tcPr>
            <w:tcW w:w="162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D672D37"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1.450</w:t>
            </w:r>
          </w:p>
        </w:tc>
        <w:tc>
          <w:tcPr>
            <w:tcW w:w="1130" w:type="dxa"/>
            <w:tcBorders>
              <w:top w:val="nil"/>
              <w:left w:val="nil"/>
              <w:bottom w:val="single" w:sz="4" w:space="0" w:color="auto"/>
              <w:right w:val="single" w:sz="4" w:space="0" w:color="auto"/>
            </w:tcBorders>
            <w:shd w:val="clear" w:color="000000" w:fill="BDD7EE"/>
            <w:tcMar>
              <w:top w:w="15" w:type="dxa"/>
              <w:left w:w="15" w:type="dxa"/>
              <w:bottom w:w="0" w:type="dxa"/>
              <w:right w:w="15" w:type="dxa"/>
            </w:tcMar>
            <w:vAlign w:val="center"/>
            <w:hideMark/>
          </w:tcPr>
          <w:p w14:paraId="7A3E8C51"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0,00</w:t>
            </w:r>
          </w:p>
        </w:tc>
        <w:tc>
          <w:tcPr>
            <w:tcW w:w="87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C99EAA6"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w:t>
            </w:r>
          </w:p>
        </w:tc>
        <w:tc>
          <w:tcPr>
            <w:tcW w:w="1224" w:type="dxa"/>
            <w:tcBorders>
              <w:top w:val="nil"/>
              <w:left w:val="nil"/>
              <w:bottom w:val="single" w:sz="4" w:space="0" w:color="auto"/>
              <w:right w:val="single" w:sz="4" w:space="0" w:color="auto"/>
            </w:tcBorders>
            <w:shd w:val="clear" w:color="000000" w:fill="FCE4D6"/>
            <w:tcMar>
              <w:top w:w="15" w:type="dxa"/>
              <w:left w:w="15" w:type="dxa"/>
              <w:bottom w:w="0" w:type="dxa"/>
              <w:right w:w="15" w:type="dxa"/>
            </w:tcMar>
            <w:vAlign w:val="center"/>
            <w:hideMark/>
          </w:tcPr>
          <w:p w14:paraId="47CBB972"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1587" w:type="dxa"/>
            <w:tcBorders>
              <w:top w:val="nil"/>
              <w:left w:val="nil"/>
              <w:bottom w:val="single" w:sz="4" w:space="0" w:color="auto"/>
              <w:right w:val="single" w:sz="4" w:space="0" w:color="auto"/>
            </w:tcBorders>
            <w:shd w:val="clear" w:color="000000" w:fill="CC99FF"/>
            <w:tcMar>
              <w:top w:w="15" w:type="dxa"/>
              <w:left w:w="15" w:type="dxa"/>
              <w:bottom w:w="0" w:type="dxa"/>
              <w:right w:w="15" w:type="dxa"/>
            </w:tcMar>
            <w:vAlign w:val="center"/>
            <w:hideMark/>
          </w:tcPr>
          <w:p w14:paraId="6D962DC4"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1019" w:type="dxa"/>
            <w:tcBorders>
              <w:top w:val="nil"/>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14:paraId="3566B2DD"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0,0</w:t>
            </w:r>
          </w:p>
        </w:tc>
      </w:tr>
      <w:tr w:rsidR="004C3490" w:rsidRPr="004C3490" w14:paraId="31A0734F" w14:textId="77777777" w:rsidTr="00224CE1">
        <w:trPr>
          <w:trHeight w:val="20"/>
        </w:trPr>
        <w:tc>
          <w:tcPr>
            <w:tcW w:w="562" w:type="dxa"/>
            <w:tcBorders>
              <w:top w:val="nil"/>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center"/>
            <w:hideMark/>
          </w:tcPr>
          <w:p w14:paraId="56E0627E"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 xml:space="preserve">18 </w:t>
            </w:r>
          </w:p>
        </w:tc>
        <w:tc>
          <w:tcPr>
            <w:tcW w:w="1302"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792F5084" w14:textId="77777777" w:rsidR="004C3490" w:rsidRPr="004C3490" w:rsidRDefault="004C3490">
            <w:pPr>
              <w:jc w:val="center"/>
              <w:rPr>
                <w:rFonts w:ascii="Arial" w:hAnsi="Arial" w:cs="Arial"/>
                <w:sz w:val="14"/>
                <w:szCs w:val="14"/>
              </w:rPr>
            </w:pPr>
            <w:r w:rsidRPr="004C3490">
              <w:rPr>
                <w:rFonts w:ascii="Arial" w:hAnsi="Arial" w:cs="Arial"/>
                <w:sz w:val="14"/>
                <w:szCs w:val="14"/>
              </w:rPr>
              <w:t>Rafael Uribe Uribe</w:t>
            </w:r>
          </w:p>
        </w:tc>
        <w:tc>
          <w:tcPr>
            <w:tcW w:w="595"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2730C281" w14:textId="77777777" w:rsidR="004C3490" w:rsidRPr="004C3490" w:rsidRDefault="004C3490">
            <w:pPr>
              <w:jc w:val="center"/>
              <w:rPr>
                <w:rFonts w:ascii="Arial" w:hAnsi="Arial" w:cs="Arial"/>
                <w:sz w:val="14"/>
                <w:szCs w:val="14"/>
              </w:rPr>
            </w:pPr>
            <w:r w:rsidRPr="004C3490">
              <w:rPr>
                <w:rFonts w:ascii="Arial" w:hAnsi="Arial" w:cs="Arial"/>
                <w:sz w:val="14"/>
                <w:szCs w:val="14"/>
              </w:rPr>
              <w:t>4</w:t>
            </w:r>
          </w:p>
        </w:tc>
        <w:tc>
          <w:tcPr>
            <w:tcW w:w="1425" w:type="dxa"/>
            <w:tcBorders>
              <w:top w:val="nil"/>
              <w:left w:val="nil"/>
              <w:bottom w:val="single" w:sz="4" w:space="0" w:color="auto"/>
              <w:right w:val="single" w:sz="4" w:space="0" w:color="auto"/>
            </w:tcBorders>
            <w:shd w:val="clear" w:color="000000" w:fill="FF99CC"/>
            <w:tcMar>
              <w:top w:w="15" w:type="dxa"/>
              <w:left w:w="15" w:type="dxa"/>
              <w:bottom w:w="0" w:type="dxa"/>
              <w:right w:w="15" w:type="dxa"/>
            </w:tcMar>
            <w:vAlign w:val="center"/>
            <w:hideMark/>
          </w:tcPr>
          <w:p w14:paraId="14A28DBB" w14:textId="77777777" w:rsidR="004C3490" w:rsidRPr="004C3490" w:rsidRDefault="004C3490">
            <w:pPr>
              <w:jc w:val="center"/>
              <w:rPr>
                <w:rFonts w:ascii="Arial" w:hAnsi="Arial" w:cs="Arial"/>
                <w:sz w:val="14"/>
                <w:szCs w:val="14"/>
              </w:rPr>
            </w:pPr>
            <w:r w:rsidRPr="004C3490">
              <w:rPr>
                <w:rFonts w:ascii="Arial" w:hAnsi="Arial" w:cs="Arial"/>
                <w:sz w:val="14"/>
                <w:szCs w:val="14"/>
              </w:rPr>
              <w:t xml:space="preserve">                          10,17 </w:t>
            </w:r>
          </w:p>
        </w:tc>
        <w:tc>
          <w:tcPr>
            <w:tcW w:w="1249" w:type="dxa"/>
            <w:tcBorders>
              <w:top w:val="nil"/>
              <w:left w:val="nil"/>
              <w:bottom w:val="single" w:sz="4" w:space="0" w:color="auto"/>
              <w:right w:val="single" w:sz="4" w:space="0" w:color="auto"/>
            </w:tcBorders>
            <w:shd w:val="clear" w:color="000000" w:fill="A9D08E"/>
            <w:tcMar>
              <w:top w:w="15" w:type="dxa"/>
              <w:left w:w="15" w:type="dxa"/>
              <w:bottom w:w="0" w:type="dxa"/>
              <w:right w:w="15" w:type="dxa"/>
            </w:tcMar>
            <w:vAlign w:val="center"/>
            <w:hideMark/>
          </w:tcPr>
          <w:p w14:paraId="3B24019F"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12,84</w:t>
            </w:r>
          </w:p>
        </w:tc>
        <w:tc>
          <w:tcPr>
            <w:tcW w:w="97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F5EFD90"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126%</w:t>
            </w:r>
          </w:p>
        </w:tc>
        <w:tc>
          <w:tcPr>
            <w:tcW w:w="162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A325E1F"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7.720</w:t>
            </w:r>
          </w:p>
        </w:tc>
        <w:tc>
          <w:tcPr>
            <w:tcW w:w="1130" w:type="dxa"/>
            <w:tcBorders>
              <w:top w:val="nil"/>
              <w:left w:val="nil"/>
              <w:bottom w:val="single" w:sz="4" w:space="0" w:color="auto"/>
              <w:right w:val="single" w:sz="4" w:space="0" w:color="auto"/>
            </w:tcBorders>
            <w:shd w:val="clear" w:color="000000" w:fill="BDD7EE"/>
            <w:tcMar>
              <w:top w:w="15" w:type="dxa"/>
              <w:left w:w="15" w:type="dxa"/>
              <w:bottom w:w="0" w:type="dxa"/>
              <w:right w:w="15" w:type="dxa"/>
            </w:tcMar>
            <w:vAlign w:val="center"/>
            <w:hideMark/>
          </w:tcPr>
          <w:p w14:paraId="695198CF"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0,00</w:t>
            </w:r>
          </w:p>
        </w:tc>
        <w:tc>
          <w:tcPr>
            <w:tcW w:w="87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A603D53"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w:t>
            </w:r>
          </w:p>
        </w:tc>
        <w:tc>
          <w:tcPr>
            <w:tcW w:w="1224" w:type="dxa"/>
            <w:tcBorders>
              <w:top w:val="nil"/>
              <w:left w:val="nil"/>
              <w:bottom w:val="single" w:sz="4" w:space="0" w:color="auto"/>
              <w:right w:val="single" w:sz="4" w:space="0" w:color="auto"/>
            </w:tcBorders>
            <w:shd w:val="clear" w:color="000000" w:fill="FCE4D6"/>
            <w:tcMar>
              <w:top w:w="15" w:type="dxa"/>
              <w:left w:w="15" w:type="dxa"/>
              <w:bottom w:w="0" w:type="dxa"/>
              <w:right w:w="15" w:type="dxa"/>
            </w:tcMar>
            <w:vAlign w:val="center"/>
            <w:hideMark/>
          </w:tcPr>
          <w:p w14:paraId="591D8A38"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1587" w:type="dxa"/>
            <w:tcBorders>
              <w:top w:val="nil"/>
              <w:left w:val="nil"/>
              <w:bottom w:val="single" w:sz="4" w:space="0" w:color="auto"/>
              <w:right w:val="single" w:sz="4" w:space="0" w:color="auto"/>
            </w:tcBorders>
            <w:shd w:val="clear" w:color="000000" w:fill="CC99FF"/>
            <w:tcMar>
              <w:top w:w="15" w:type="dxa"/>
              <w:left w:w="15" w:type="dxa"/>
              <w:bottom w:w="0" w:type="dxa"/>
              <w:right w:w="15" w:type="dxa"/>
            </w:tcMar>
            <w:vAlign w:val="center"/>
            <w:hideMark/>
          </w:tcPr>
          <w:p w14:paraId="5D4C63ED"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1019" w:type="dxa"/>
            <w:tcBorders>
              <w:top w:val="nil"/>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14:paraId="56A27647"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0,0</w:t>
            </w:r>
          </w:p>
        </w:tc>
      </w:tr>
      <w:tr w:rsidR="004C3490" w:rsidRPr="004C3490" w14:paraId="53E82579" w14:textId="77777777" w:rsidTr="00224CE1">
        <w:trPr>
          <w:trHeight w:val="20"/>
        </w:trPr>
        <w:tc>
          <w:tcPr>
            <w:tcW w:w="562" w:type="dxa"/>
            <w:tcBorders>
              <w:top w:val="nil"/>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center"/>
            <w:hideMark/>
          </w:tcPr>
          <w:p w14:paraId="73747EA7"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 xml:space="preserve">19 </w:t>
            </w:r>
          </w:p>
        </w:tc>
        <w:tc>
          <w:tcPr>
            <w:tcW w:w="1302"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572BCE85" w14:textId="77777777" w:rsidR="004C3490" w:rsidRPr="004C3490" w:rsidRDefault="004C3490">
            <w:pPr>
              <w:jc w:val="center"/>
              <w:rPr>
                <w:rFonts w:ascii="Arial" w:hAnsi="Arial" w:cs="Arial"/>
                <w:sz w:val="14"/>
                <w:szCs w:val="14"/>
              </w:rPr>
            </w:pPr>
            <w:r w:rsidRPr="004C3490">
              <w:rPr>
                <w:rFonts w:ascii="Arial" w:hAnsi="Arial" w:cs="Arial"/>
                <w:sz w:val="14"/>
                <w:szCs w:val="14"/>
              </w:rPr>
              <w:t>Ciudad Bolívar</w:t>
            </w:r>
          </w:p>
        </w:tc>
        <w:tc>
          <w:tcPr>
            <w:tcW w:w="595"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469E95EA" w14:textId="77777777" w:rsidR="004C3490" w:rsidRPr="004C3490" w:rsidRDefault="004C3490">
            <w:pPr>
              <w:jc w:val="center"/>
              <w:rPr>
                <w:rFonts w:ascii="Arial" w:hAnsi="Arial" w:cs="Arial"/>
                <w:sz w:val="14"/>
                <w:szCs w:val="14"/>
              </w:rPr>
            </w:pPr>
            <w:r w:rsidRPr="004C3490">
              <w:rPr>
                <w:rFonts w:ascii="Arial" w:hAnsi="Arial" w:cs="Arial"/>
                <w:sz w:val="14"/>
                <w:szCs w:val="14"/>
              </w:rPr>
              <w:t>4</w:t>
            </w:r>
          </w:p>
        </w:tc>
        <w:tc>
          <w:tcPr>
            <w:tcW w:w="1425" w:type="dxa"/>
            <w:tcBorders>
              <w:top w:val="nil"/>
              <w:left w:val="nil"/>
              <w:bottom w:val="single" w:sz="4" w:space="0" w:color="auto"/>
              <w:right w:val="single" w:sz="4" w:space="0" w:color="auto"/>
            </w:tcBorders>
            <w:shd w:val="clear" w:color="000000" w:fill="FF99CC"/>
            <w:tcMar>
              <w:top w:w="15" w:type="dxa"/>
              <w:left w:w="15" w:type="dxa"/>
              <w:bottom w:w="0" w:type="dxa"/>
              <w:right w:w="15" w:type="dxa"/>
            </w:tcMar>
            <w:vAlign w:val="center"/>
            <w:hideMark/>
          </w:tcPr>
          <w:p w14:paraId="4CEA046E" w14:textId="77777777" w:rsidR="004C3490" w:rsidRPr="004C3490" w:rsidRDefault="004C3490">
            <w:pPr>
              <w:jc w:val="center"/>
              <w:rPr>
                <w:rFonts w:ascii="Arial" w:hAnsi="Arial" w:cs="Arial"/>
                <w:sz w:val="14"/>
                <w:szCs w:val="14"/>
              </w:rPr>
            </w:pPr>
            <w:r w:rsidRPr="004C3490">
              <w:rPr>
                <w:rFonts w:ascii="Arial" w:hAnsi="Arial" w:cs="Arial"/>
                <w:sz w:val="14"/>
                <w:szCs w:val="14"/>
              </w:rPr>
              <w:t xml:space="preserve">                            9,95 </w:t>
            </w:r>
          </w:p>
        </w:tc>
        <w:tc>
          <w:tcPr>
            <w:tcW w:w="1249" w:type="dxa"/>
            <w:tcBorders>
              <w:top w:val="nil"/>
              <w:left w:val="nil"/>
              <w:bottom w:val="single" w:sz="4" w:space="0" w:color="auto"/>
              <w:right w:val="single" w:sz="4" w:space="0" w:color="auto"/>
            </w:tcBorders>
            <w:shd w:val="clear" w:color="000000" w:fill="A9D08E"/>
            <w:tcMar>
              <w:top w:w="15" w:type="dxa"/>
              <w:left w:w="15" w:type="dxa"/>
              <w:bottom w:w="0" w:type="dxa"/>
              <w:right w:w="15" w:type="dxa"/>
            </w:tcMar>
            <w:vAlign w:val="center"/>
            <w:hideMark/>
          </w:tcPr>
          <w:p w14:paraId="48B8C24F"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11,34</w:t>
            </w:r>
          </w:p>
        </w:tc>
        <w:tc>
          <w:tcPr>
            <w:tcW w:w="97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3031C13"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114%</w:t>
            </w:r>
          </w:p>
        </w:tc>
        <w:tc>
          <w:tcPr>
            <w:tcW w:w="162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958FAC3"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3.304</w:t>
            </w:r>
          </w:p>
        </w:tc>
        <w:tc>
          <w:tcPr>
            <w:tcW w:w="1130" w:type="dxa"/>
            <w:tcBorders>
              <w:top w:val="nil"/>
              <w:left w:val="nil"/>
              <w:bottom w:val="single" w:sz="4" w:space="0" w:color="auto"/>
              <w:right w:val="single" w:sz="4" w:space="0" w:color="auto"/>
            </w:tcBorders>
            <w:shd w:val="clear" w:color="000000" w:fill="BDD7EE"/>
            <w:tcMar>
              <w:top w:w="15" w:type="dxa"/>
              <w:left w:w="15" w:type="dxa"/>
              <w:bottom w:w="0" w:type="dxa"/>
              <w:right w:w="15" w:type="dxa"/>
            </w:tcMar>
            <w:vAlign w:val="center"/>
            <w:hideMark/>
          </w:tcPr>
          <w:p w14:paraId="45990067"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0,79</w:t>
            </w:r>
          </w:p>
        </w:tc>
        <w:tc>
          <w:tcPr>
            <w:tcW w:w="87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9B14909"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w:t>
            </w:r>
          </w:p>
        </w:tc>
        <w:tc>
          <w:tcPr>
            <w:tcW w:w="1224" w:type="dxa"/>
            <w:tcBorders>
              <w:top w:val="nil"/>
              <w:left w:val="nil"/>
              <w:bottom w:val="single" w:sz="4" w:space="0" w:color="auto"/>
              <w:right w:val="single" w:sz="4" w:space="0" w:color="auto"/>
            </w:tcBorders>
            <w:shd w:val="clear" w:color="000000" w:fill="FCE4D6"/>
            <w:tcMar>
              <w:top w:w="15" w:type="dxa"/>
              <w:left w:w="15" w:type="dxa"/>
              <w:bottom w:w="0" w:type="dxa"/>
              <w:right w:w="15" w:type="dxa"/>
            </w:tcMar>
            <w:vAlign w:val="center"/>
            <w:hideMark/>
          </w:tcPr>
          <w:p w14:paraId="414B9B09"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7,18</w:t>
            </w:r>
          </w:p>
        </w:tc>
        <w:tc>
          <w:tcPr>
            <w:tcW w:w="1587" w:type="dxa"/>
            <w:tcBorders>
              <w:top w:val="nil"/>
              <w:left w:val="nil"/>
              <w:bottom w:val="single" w:sz="4" w:space="0" w:color="auto"/>
              <w:right w:val="single" w:sz="4" w:space="0" w:color="auto"/>
            </w:tcBorders>
            <w:shd w:val="clear" w:color="000000" w:fill="CC99FF"/>
            <w:tcMar>
              <w:top w:w="15" w:type="dxa"/>
              <w:left w:w="15" w:type="dxa"/>
              <w:bottom w:w="0" w:type="dxa"/>
              <w:right w:w="15" w:type="dxa"/>
            </w:tcMar>
            <w:vAlign w:val="center"/>
            <w:hideMark/>
          </w:tcPr>
          <w:p w14:paraId="0C878E07"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1,78</w:t>
            </w:r>
          </w:p>
        </w:tc>
        <w:tc>
          <w:tcPr>
            <w:tcW w:w="1019" w:type="dxa"/>
            <w:tcBorders>
              <w:top w:val="nil"/>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14:paraId="47604948"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0,0</w:t>
            </w:r>
          </w:p>
        </w:tc>
      </w:tr>
      <w:tr w:rsidR="004C3490" w:rsidRPr="004C3490" w14:paraId="1395AFBA" w14:textId="77777777" w:rsidTr="00224CE1">
        <w:trPr>
          <w:trHeight w:val="20"/>
        </w:trPr>
        <w:tc>
          <w:tcPr>
            <w:tcW w:w="562" w:type="dxa"/>
            <w:tcBorders>
              <w:top w:val="nil"/>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center"/>
            <w:hideMark/>
          </w:tcPr>
          <w:p w14:paraId="0BF27664"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 </w:t>
            </w:r>
          </w:p>
        </w:tc>
        <w:tc>
          <w:tcPr>
            <w:tcW w:w="1302"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6FB48F3A" w14:textId="77777777" w:rsidR="004C3490" w:rsidRPr="004C3490" w:rsidRDefault="004C3490">
            <w:pPr>
              <w:jc w:val="center"/>
              <w:rPr>
                <w:rFonts w:ascii="Arial" w:hAnsi="Arial" w:cs="Arial"/>
                <w:sz w:val="14"/>
                <w:szCs w:val="14"/>
              </w:rPr>
            </w:pPr>
            <w:r w:rsidRPr="004C3490">
              <w:rPr>
                <w:rFonts w:ascii="Arial" w:hAnsi="Arial" w:cs="Arial"/>
                <w:sz w:val="14"/>
                <w:szCs w:val="14"/>
              </w:rPr>
              <w:t>DISTRITAL</w:t>
            </w:r>
          </w:p>
        </w:tc>
        <w:tc>
          <w:tcPr>
            <w:tcW w:w="595"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7CE7870C" w14:textId="77777777" w:rsidR="004C3490" w:rsidRPr="004C3490" w:rsidRDefault="004C3490">
            <w:pPr>
              <w:jc w:val="center"/>
              <w:rPr>
                <w:rFonts w:ascii="Arial" w:hAnsi="Arial" w:cs="Arial"/>
                <w:sz w:val="14"/>
                <w:szCs w:val="14"/>
              </w:rPr>
            </w:pPr>
            <w:r w:rsidRPr="004C3490">
              <w:rPr>
                <w:rFonts w:ascii="Arial" w:hAnsi="Arial" w:cs="Arial"/>
                <w:sz w:val="14"/>
                <w:szCs w:val="14"/>
              </w:rPr>
              <w:t> </w:t>
            </w:r>
          </w:p>
        </w:tc>
        <w:tc>
          <w:tcPr>
            <w:tcW w:w="1425" w:type="dxa"/>
            <w:tcBorders>
              <w:top w:val="nil"/>
              <w:left w:val="nil"/>
              <w:bottom w:val="single" w:sz="4" w:space="0" w:color="auto"/>
              <w:right w:val="single" w:sz="4" w:space="0" w:color="auto"/>
            </w:tcBorders>
            <w:shd w:val="clear" w:color="000000" w:fill="FF99CC"/>
            <w:tcMar>
              <w:top w:w="15" w:type="dxa"/>
              <w:left w:w="15" w:type="dxa"/>
              <w:bottom w:w="0" w:type="dxa"/>
              <w:right w:w="15" w:type="dxa"/>
            </w:tcMar>
            <w:vAlign w:val="center"/>
            <w:hideMark/>
          </w:tcPr>
          <w:p w14:paraId="5934D59D" w14:textId="77777777" w:rsidR="004C3490" w:rsidRPr="004C3490" w:rsidRDefault="004C3490">
            <w:pPr>
              <w:jc w:val="center"/>
              <w:rPr>
                <w:rFonts w:ascii="Arial" w:hAnsi="Arial" w:cs="Arial"/>
                <w:sz w:val="14"/>
                <w:szCs w:val="14"/>
              </w:rPr>
            </w:pPr>
            <w:r w:rsidRPr="004C3490">
              <w:rPr>
                <w:rFonts w:ascii="Arial" w:hAnsi="Arial" w:cs="Arial"/>
                <w:sz w:val="14"/>
                <w:szCs w:val="14"/>
              </w:rPr>
              <w:t xml:space="preserve">                          71,61 </w:t>
            </w:r>
          </w:p>
        </w:tc>
        <w:tc>
          <w:tcPr>
            <w:tcW w:w="1249" w:type="dxa"/>
            <w:tcBorders>
              <w:top w:val="nil"/>
              <w:left w:val="nil"/>
              <w:bottom w:val="single" w:sz="4" w:space="0" w:color="auto"/>
              <w:right w:val="single" w:sz="4" w:space="0" w:color="auto"/>
            </w:tcBorders>
            <w:shd w:val="clear" w:color="000000" w:fill="A9D08E"/>
            <w:tcMar>
              <w:top w:w="15" w:type="dxa"/>
              <w:left w:w="15" w:type="dxa"/>
              <w:bottom w:w="0" w:type="dxa"/>
              <w:right w:w="15" w:type="dxa"/>
            </w:tcMar>
            <w:vAlign w:val="center"/>
            <w:hideMark/>
          </w:tcPr>
          <w:p w14:paraId="5AF3C46C"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97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4C33BA6"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w:t>
            </w:r>
          </w:p>
        </w:tc>
        <w:tc>
          <w:tcPr>
            <w:tcW w:w="162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0D43608"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w:t>
            </w:r>
          </w:p>
        </w:tc>
        <w:tc>
          <w:tcPr>
            <w:tcW w:w="1130" w:type="dxa"/>
            <w:tcBorders>
              <w:top w:val="nil"/>
              <w:left w:val="nil"/>
              <w:bottom w:val="single" w:sz="4" w:space="0" w:color="auto"/>
              <w:right w:val="single" w:sz="4" w:space="0" w:color="auto"/>
            </w:tcBorders>
            <w:shd w:val="clear" w:color="000000" w:fill="BDD7EE"/>
            <w:tcMar>
              <w:top w:w="15" w:type="dxa"/>
              <w:left w:w="15" w:type="dxa"/>
              <w:bottom w:w="0" w:type="dxa"/>
              <w:right w:w="15" w:type="dxa"/>
            </w:tcMar>
            <w:vAlign w:val="center"/>
            <w:hideMark/>
          </w:tcPr>
          <w:p w14:paraId="4829ABDE"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0,00</w:t>
            </w:r>
          </w:p>
        </w:tc>
        <w:tc>
          <w:tcPr>
            <w:tcW w:w="87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1B3511F"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w:t>
            </w:r>
          </w:p>
        </w:tc>
        <w:tc>
          <w:tcPr>
            <w:tcW w:w="1224" w:type="dxa"/>
            <w:tcBorders>
              <w:top w:val="nil"/>
              <w:left w:val="nil"/>
              <w:bottom w:val="single" w:sz="4" w:space="0" w:color="auto"/>
              <w:right w:val="single" w:sz="4" w:space="0" w:color="auto"/>
            </w:tcBorders>
            <w:shd w:val="clear" w:color="000000" w:fill="FCE4D6"/>
            <w:tcMar>
              <w:top w:w="15" w:type="dxa"/>
              <w:left w:w="15" w:type="dxa"/>
              <w:bottom w:w="0" w:type="dxa"/>
              <w:right w:w="15" w:type="dxa"/>
            </w:tcMar>
            <w:vAlign w:val="center"/>
            <w:hideMark/>
          </w:tcPr>
          <w:p w14:paraId="573BD433"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1587" w:type="dxa"/>
            <w:tcBorders>
              <w:top w:val="nil"/>
              <w:left w:val="nil"/>
              <w:bottom w:val="single" w:sz="4" w:space="0" w:color="auto"/>
              <w:right w:val="single" w:sz="4" w:space="0" w:color="auto"/>
            </w:tcBorders>
            <w:shd w:val="clear" w:color="000000" w:fill="CC99FF"/>
            <w:tcMar>
              <w:top w:w="15" w:type="dxa"/>
              <w:left w:w="15" w:type="dxa"/>
              <w:bottom w:w="0" w:type="dxa"/>
              <w:right w:w="15" w:type="dxa"/>
            </w:tcMar>
            <w:vAlign w:val="center"/>
            <w:hideMark/>
          </w:tcPr>
          <w:p w14:paraId="2D487C60"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1019" w:type="dxa"/>
            <w:tcBorders>
              <w:top w:val="nil"/>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14:paraId="50D8432B"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0,0</w:t>
            </w:r>
          </w:p>
        </w:tc>
      </w:tr>
      <w:tr w:rsidR="004C3490" w:rsidRPr="004C3490" w14:paraId="709DFA2A" w14:textId="77777777" w:rsidTr="004C3490">
        <w:trPr>
          <w:trHeight w:val="20"/>
        </w:trPr>
        <w:tc>
          <w:tcPr>
            <w:tcW w:w="2459" w:type="dxa"/>
            <w:gridSpan w:val="3"/>
            <w:tcBorders>
              <w:top w:val="single" w:sz="4" w:space="0" w:color="auto"/>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center"/>
            <w:hideMark/>
          </w:tcPr>
          <w:p w14:paraId="708323A5" w14:textId="77777777" w:rsidR="004C3490" w:rsidRPr="004C3490" w:rsidRDefault="004C3490">
            <w:pPr>
              <w:jc w:val="center"/>
              <w:rPr>
                <w:rFonts w:ascii="Arial" w:hAnsi="Arial" w:cs="Arial"/>
                <w:b/>
                <w:bCs/>
                <w:sz w:val="14"/>
                <w:szCs w:val="14"/>
              </w:rPr>
            </w:pPr>
            <w:r w:rsidRPr="004C3490">
              <w:rPr>
                <w:rFonts w:ascii="Arial" w:hAnsi="Arial" w:cs="Arial"/>
                <w:b/>
                <w:bCs/>
                <w:sz w:val="14"/>
                <w:szCs w:val="14"/>
              </w:rPr>
              <w:t>TOTAL</w:t>
            </w:r>
          </w:p>
        </w:tc>
        <w:tc>
          <w:tcPr>
            <w:tcW w:w="1425" w:type="dxa"/>
            <w:tcBorders>
              <w:top w:val="nil"/>
              <w:left w:val="nil"/>
              <w:bottom w:val="single" w:sz="4" w:space="0" w:color="auto"/>
              <w:right w:val="single" w:sz="4" w:space="0" w:color="auto"/>
            </w:tcBorders>
            <w:shd w:val="clear" w:color="000000" w:fill="FF0066"/>
            <w:tcMar>
              <w:top w:w="15" w:type="dxa"/>
              <w:left w:w="15" w:type="dxa"/>
              <w:bottom w:w="0" w:type="dxa"/>
              <w:right w:w="15" w:type="dxa"/>
            </w:tcMar>
            <w:vAlign w:val="center"/>
            <w:hideMark/>
          </w:tcPr>
          <w:p w14:paraId="71FB702B" w14:textId="77777777" w:rsidR="004C3490" w:rsidRPr="004C3490" w:rsidRDefault="004C3490">
            <w:pPr>
              <w:jc w:val="center"/>
              <w:rPr>
                <w:rFonts w:ascii="Arial" w:hAnsi="Arial" w:cs="Arial"/>
                <w:b/>
                <w:bCs/>
                <w:color w:val="FFFFFF"/>
                <w:sz w:val="14"/>
                <w:szCs w:val="14"/>
              </w:rPr>
            </w:pPr>
            <w:r w:rsidRPr="004C3490">
              <w:rPr>
                <w:rFonts w:ascii="Arial" w:hAnsi="Arial" w:cs="Arial"/>
                <w:b/>
                <w:bCs/>
                <w:color w:val="FFFFFF"/>
                <w:sz w:val="14"/>
                <w:szCs w:val="14"/>
              </w:rPr>
              <w:t>410,08</w:t>
            </w:r>
          </w:p>
        </w:tc>
        <w:tc>
          <w:tcPr>
            <w:tcW w:w="1249" w:type="dxa"/>
            <w:tcBorders>
              <w:top w:val="nil"/>
              <w:left w:val="nil"/>
              <w:bottom w:val="single" w:sz="4" w:space="0" w:color="auto"/>
              <w:right w:val="single" w:sz="4" w:space="0" w:color="auto"/>
            </w:tcBorders>
            <w:shd w:val="clear" w:color="000000" w:fill="70AD47"/>
            <w:tcMar>
              <w:top w:w="15" w:type="dxa"/>
              <w:left w:w="15" w:type="dxa"/>
              <w:bottom w:w="0" w:type="dxa"/>
              <w:right w:w="15" w:type="dxa"/>
            </w:tcMar>
            <w:vAlign w:val="center"/>
            <w:hideMark/>
          </w:tcPr>
          <w:p w14:paraId="560B0BF1" w14:textId="77777777" w:rsidR="004C3490" w:rsidRPr="004C3490" w:rsidRDefault="004C3490">
            <w:pPr>
              <w:jc w:val="center"/>
              <w:rPr>
                <w:rFonts w:ascii="Arial" w:hAnsi="Arial" w:cs="Arial"/>
                <w:b/>
                <w:bCs/>
                <w:color w:val="FFFFFF"/>
                <w:sz w:val="14"/>
                <w:szCs w:val="14"/>
              </w:rPr>
            </w:pPr>
            <w:r w:rsidRPr="004C3490">
              <w:rPr>
                <w:rFonts w:ascii="Arial" w:hAnsi="Arial" w:cs="Arial"/>
                <w:b/>
                <w:bCs/>
                <w:color w:val="FFFFFF"/>
                <w:sz w:val="14"/>
                <w:szCs w:val="14"/>
              </w:rPr>
              <w:t>380,80</w:t>
            </w:r>
          </w:p>
        </w:tc>
        <w:tc>
          <w:tcPr>
            <w:tcW w:w="971"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00D6132B" w14:textId="77777777" w:rsidR="004C3490" w:rsidRPr="004C3490" w:rsidRDefault="004C3490">
            <w:pPr>
              <w:jc w:val="center"/>
              <w:rPr>
                <w:rFonts w:ascii="Arial" w:hAnsi="Arial" w:cs="Arial"/>
                <w:b/>
                <w:bCs/>
                <w:color w:val="000000"/>
                <w:sz w:val="14"/>
                <w:szCs w:val="14"/>
              </w:rPr>
            </w:pPr>
            <w:r w:rsidRPr="004C3490">
              <w:rPr>
                <w:rFonts w:ascii="Arial" w:hAnsi="Arial" w:cs="Arial"/>
                <w:b/>
                <w:bCs/>
                <w:color w:val="000000"/>
                <w:sz w:val="14"/>
                <w:szCs w:val="14"/>
              </w:rPr>
              <w:t>93%</w:t>
            </w:r>
          </w:p>
        </w:tc>
        <w:tc>
          <w:tcPr>
            <w:tcW w:w="1625"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2FA9FA57" w14:textId="77777777" w:rsidR="004C3490" w:rsidRPr="004C3490" w:rsidRDefault="004C3490">
            <w:pPr>
              <w:jc w:val="center"/>
              <w:rPr>
                <w:rFonts w:ascii="Arial" w:hAnsi="Arial" w:cs="Arial"/>
                <w:b/>
                <w:bCs/>
                <w:color w:val="000000"/>
                <w:sz w:val="14"/>
                <w:szCs w:val="14"/>
              </w:rPr>
            </w:pPr>
            <w:r w:rsidRPr="004C3490">
              <w:rPr>
                <w:rFonts w:ascii="Arial" w:hAnsi="Arial" w:cs="Arial"/>
                <w:b/>
                <w:bCs/>
                <w:color w:val="000000"/>
                <w:sz w:val="14"/>
                <w:szCs w:val="14"/>
              </w:rPr>
              <w:t>220.339</w:t>
            </w:r>
          </w:p>
        </w:tc>
        <w:tc>
          <w:tcPr>
            <w:tcW w:w="1130" w:type="dxa"/>
            <w:tcBorders>
              <w:top w:val="nil"/>
              <w:left w:val="nil"/>
              <w:bottom w:val="single" w:sz="4" w:space="0" w:color="auto"/>
              <w:right w:val="single" w:sz="4" w:space="0" w:color="auto"/>
            </w:tcBorders>
            <w:shd w:val="clear" w:color="000000" w:fill="5B9BD5"/>
            <w:tcMar>
              <w:top w:w="15" w:type="dxa"/>
              <w:left w:w="15" w:type="dxa"/>
              <w:bottom w:w="0" w:type="dxa"/>
              <w:right w:w="15" w:type="dxa"/>
            </w:tcMar>
            <w:vAlign w:val="center"/>
            <w:hideMark/>
          </w:tcPr>
          <w:p w14:paraId="26F5AB68" w14:textId="77777777" w:rsidR="004C3490" w:rsidRPr="004C3490" w:rsidRDefault="004C3490">
            <w:pPr>
              <w:jc w:val="center"/>
              <w:rPr>
                <w:rFonts w:ascii="Arial" w:hAnsi="Arial" w:cs="Arial"/>
                <w:b/>
                <w:bCs/>
                <w:color w:val="FFFFFF"/>
                <w:sz w:val="14"/>
                <w:szCs w:val="14"/>
              </w:rPr>
            </w:pPr>
            <w:r w:rsidRPr="004C3490">
              <w:rPr>
                <w:rFonts w:ascii="Arial" w:hAnsi="Arial" w:cs="Arial"/>
                <w:b/>
                <w:bCs/>
                <w:color w:val="FFFFFF"/>
                <w:sz w:val="14"/>
                <w:szCs w:val="14"/>
              </w:rPr>
              <w:t>19,54</w:t>
            </w:r>
          </w:p>
        </w:tc>
        <w:tc>
          <w:tcPr>
            <w:tcW w:w="873"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39BD84EB" w14:textId="77777777" w:rsidR="004C3490" w:rsidRPr="004C3490" w:rsidRDefault="004C3490">
            <w:pPr>
              <w:jc w:val="center"/>
              <w:rPr>
                <w:rFonts w:ascii="Arial" w:hAnsi="Arial" w:cs="Arial"/>
                <w:b/>
                <w:bCs/>
                <w:color w:val="000000"/>
                <w:sz w:val="14"/>
                <w:szCs w:val="14"/>
              </w:rPr>
            </w:pPr>
            <w:r w:rsidRPr="004C3490">
              <w:rPr>
                <w:rFonts w:ascii="Arial" w:hAnsi="Arial" w:cs="Arial"/>
                <w:b/>
                <w:bCs/>
                <w:color w:val="000000"/>
                <w:sz w:val="14"/>
                <w:szCs w:val="14"/>
              </w:rPr>
              <w:t>63.010</w:t>
            </w:r>
          </w:p>
        </w:tc>
        <w:tc>
          <w:tcPr>
            <w:tcW w:w="1224" w:type="dxa"/>
            <w:tcBorders>
              <w:top w:val="nil"/>
              <w:left w:val="nil"/>
              <w:bottom w:val="single" w:sz="4" w:space="0" w:color="auto"/>
              <w:right w:val="single" w:sz="4" w:space="0" w:color="auto"/>
            </w:tcBorders>
            <w:shd w:val="clear" w:color="000000" w:fill="F4B084"/>
            <w:tcMar>
              <w:top w:w="15" w:type="dxa"/>
              <w:left w:w="15" w:type="dxa"/>
              <w:bottom w:w="0" w:type="dxa"/>
              <w:right w:w="15" w:type="dxa"/>
            </w:tcMar>
            <w:vAlign w:val="center"/>
            <w:hideMark/>
          </w:tcPr>
          <w:p w14:paraId="36A0FC2F" w14:textId="77777777" w:rsidR="004C3490" w:rsidRPr="004C3490" w:rsidRDefault="004C3490">
            <w:pPr>
              <w:jc w:val="right"/>
              <w:rPr>
                <w:rFonts w:ascii="Arial" w:hAnsi="Arial" w:cs="Arial"/>
                <w:b/>
                <w:bCs/>
                <w:color w:val="FFFFFF"/>
                <w:sz w:val="14"/>
                <w:szCs w:val="14"/>
              </w:rPr>
            </w:pPr>
            <w:r w:rsidRPr="004C3490">
              <w:rPr>
                <w:rFonts w:ascii="Arial" w:hAnsi="Arial" w:cs="Arial"/>
                <w:b/>
                <w:bCs/>
                <w:color w:val="FFFFFF"/>
                <w:sz w:val="14"/>
                <w:szCs w:val="14"/>
              </w:rPr>
              <w:t>7,18</w:t>
            </w:r>
          </w:p>
        </w:tc>
        <w:tc>
          <w:tcPr>
            <w:tcW w:w="1587" w:type="dxa"/>
            <w:tcBorders>
              <w:top w:val="nil"/>
              <w:left w:val="nil"/>
              <w:bottom w:val="single" w:sz="4" w:space="0" w:color="auto"/>
              <w:right w:val="single" w:sz="4" w:space="0" w:color="auto"/>
            </w:tcBorders>
            <w:shd w:val="clear" w:color="000000" w:fill="9933FF"/>
            <w:tcMar>
              <w:top w:w="15" w:type="dxa"/>
              <w:left w:w="15" w:type="dxa"/>
              <w:bottom w:w="0" w:type="dxa"/>
              <w:right w:w="15" w:type="dxa"/>
            </w:tcMar>
            <w:vAlign w:val="center"/>
            <w:hideMark/>
          </w:tcPr>
          <w:p w14:paraId="58F759E9" w14:textId="77777777" w:rsidR="004C3490" w:rsidRPr="004C3490" w:rsidRDefault="004C3490">
            <w:pPr>
              <w:jc w:val="right"/>
              <w:rPr>
                <w:rFonts w:ascii="Arial" w:hAnsi="Arial" w:cs="Arial"/>
                <w:b/>
                <w:bCs/>
                <w:color w:val="FFFFFF"/>
                <w:sz w:val="14"/>
                <w:szCs w:val="14"/>
              </w:rPr>
            </w:pPr>
            <w:r w:rsidRPr="004C3490">
              <w:rPr>
                <w:rFonts w:ascii="Arial" w:hAnsi="Arial" w:cs="Arial"/>
                <w:b/>
                <w:bCs/>
                <w:color w:val="FFFFFF"/>
                <w:sz w:val="14"/>
                <w:szCs w:val="14"/>
              </w:rPr>
              <w:t>27,53</w:t>
            </w:r>
          </w:p>
        </w:tc>
        <w:tc>
          <w:tcPr>
            <w:tcW w:w="1019" w:type="dxa"/>
            <w:tcBorders>
              <w:top w:val="nil"/>
              <w:left w:val="nil"/>
              <w:bottom w:val="single" w:sz="4" w:space="0" w:color="auto"/>
              <w:right w:val="single" w:sz="4" w:space="0" w:color="auto"/>
            </w:tcBorders>
            <w:shd w:val="clear" w:color="000000" w:fill="FEC200"/>
            <w:tcMar>
              <w:top w:w="15" w:type="dxa"/>
              <w:left w:w="15" w:type="dxa"/>
              <w:bottom w:w="0" w:type="dxa"/>
              <w:right w:w="15" w:type="dxa"/>
            </w:tcMar>
            <w:vAlign w:val="center"/>
            <w:hideMark/>
          </w:tcPr>
          <w:p w14:paraId="24411A62" w14:textId="77777777" w:rsidR="004C3490" w:rsidRPr="004C3490" w:rsidRDefault="004C3490">
            <w:pPr>
              <w:jc w:val="right"/>
              <w:rPr>
                <w:rFonts w:ascii="Arial" w:hAnsi="Arial" w:cs="Arial"/>
                <w:b/>
                <w:bCs/>
                <w:color w:val="FFFFFF"/>
                <w:sz w:val="14"/>
                <w:szCs w:val="14"/>
              </w:rPr>
            </w:pPr>
            <w:r w:rsidRPr="004C3490">
              <w:rPr>
                <w:rFonts w:ascii="Arial" w:hAnsi="Arial" w:cs="Arial"/>
                <w:b/>
                <w:bCs/>
                <w:color w:val="FFFFFF"/>
                <w:sz w:val="14"/>
                <w:szCs w:val="14"/>
              </w:rPr>
              <w:t>31.159,6</w:t>
            </w:r>
          </w:p>
        </w:tc>
      </w:tr>
    </w:tbl>
    <w:p w14:paraId="12F33BB0" w14:textId="779311EB" w:rsidR="00F07FBA" w:rsidRPr="00A33EE9" w:rsidRDefault="004C3490" w:rsidP="00D91C7A">
      <w:pPr>
        <w:rPr>
          <w:rFonts w:ascii="Arial" w:hAnsi="Arial" w:cs="Arial"/>
          <w:sz w:val="18"/>
          <w:szCs w:val="18"/>
          <w:lang w:eastAsia="es-CO"/>
        </w:rPr>
      </w:pPr>
      <w:r w:rsidRPr="00A33EE9">
        <w:rPr>
          <w:rFonts w:ascii="Arial" w:hAnsi="Arial" w:cs="Arial"/>
          <w:b/>
          <w:color w:val="FFFFFF" w:themeColor="background1"/>
          <w:sz w:val="18"/>
          <w:szCs w:val="18"/>
          <w:lang w:eastAsia="es-CO"/>
        </w:rPr>
        <w:t xml:space="preserve"> </w:t>
      </w:r>
      <w:r w:rsidR="00F07FBA" w:rsidRPr="00A33EE9">
        <w:rPr>
          <w:rFonts w:ascii="Arial" w:hAnsi="Arial" w:cs="Arial"/>
          <w:b/>
          <w:color w:val="FFFFFF" w:themeColor="background1"/>
          <w:sz w:val="18"/>
          <w:szCs w:val="18"/>
          <w:lang w:eastAsia="es-CO"/>
        </w:rPr>
        <w:t xml:space="preserve">ente: </w:t>
      </w:r>
      <w:r w:rsidR="00F07FBA" w:rsidRPr="00A33EE9">
        <w:rPr>
          <w:rFonts w:ascii="Arial" w:hAnsi="Arial" w:cs="Arial"/>
          <w:color w:val="FFFFFF" w:themeColor="background1"/>
          <w:sz w:val="18"/>
          <w:szCs w:val="18"/>
          <w:lang w:eastAsia="es-CO"/>
        </w:rPr>
        <w:t>Gerencia de Intervención – UAERMV.</w:t>
      </w:r>
      <w:bookmarkEnd w:id="14"/>
      <w:bookmarkEnd w:id="15"/>
      <w:bookmarkEnd w:id="16"/>
      <w:bookmarkEnd w:id="17"/>
      <w:bookmarkEnd w:id="18"/>
    </w:p>
    <w:bookmarkEnd w:id="13"/>
    <w:p w14:paraId="184595D3" w14:textId="1C241126" w:rsidR="00F07FBA" w:rsidRPr="00A33EE9" w:rsidRDefault="00F07FBA" w:rsidP="00F07FBA">
      <w:pPr>
        <w:spacing w:line="276" w:lineRule="auto"/>
        <w:jc w:val="both"/>
        <w:rPr>
          <w:rFonts w:ascii="Arial" w:eastAsia="Arial" w:hAnsi="Arial" w:cs="Arial"/>
        </w:rPr>
      </w:pPr>
      <w:r w:rsidRPr="00A33EE9">
        <w:rPr>
          <w:rFonts w:ascii="Arial" w:eastAsia="Arial" w:hAnsi="Arial" w:cs="Arial"/>
        </w:rPr>
        <w:t>Con corte a 31 de diciembre</w:t>
      </w:r>
      <w:r w:rsidR="004C3490">
        <w:rPr>
          <w:rFonts w:ascii="Arial" w:eastAsia="Arial" w:hAnsi="Arial" w:cs="Arial"/>
        </w:rPr>
        <w:t xml:space="preserve"> de 2021</w:t>
      </w:r>
      <w:r w:rsidRPr="00A33EE9">
        <w:rPr>
          <w:rFonts w:ascii="Arial" w:eastAsia="Arial" w:hAnsi="Arial" w:cs="Arial"/>
        </w:rPr>
        <w:t xml:space="preserve"> s</w:t>
      </w:r>
      <w:r w:rsidR="004C3490">
        <w:rPr>
          <w:rFonts w:ascii="Arial" w:eastAsia="Arial" w:hAnsi="Arial" w:cs="Arial"/>
        </w:rPr>
        <w:t>e taparon 220.339</w:t>
      </w:r>
      <w:r w:rsidRPr="00A33EE9">
        <w:rPr>
          <w:rFonts w:ascii="Arial" w:eastAsia="Arial" w:hAnsi="Arial" w:cs="Arial"/>
        </w:rPr>
        <w:t xml:space="preserve"> huecos en la malla vial local</w:t>
      </w:r>
      <w:r w:rsidR="004C3490">
        <w:rPr>
          <w:rFonts w:ascii="Arial" w:eastAsia="Arial" w:hAnsi="Arial" w:cs="Arial"/>
        </w:rPr>
        <w:t xml:space="preserve"> e intermedia</w:t>
      </w:r>
      <w:r w:rsidRPr="00A33EE9">
        <w:rPr>
          <w:rFonts w:ascii="Arial" w:eastAsia="Arial" w:hAnsi="Arial" w:cs="Arial"/>
        </w:rPr>
        <w:t xml:space="preserve"> de las diferentes localidades del Distrito Capital. Así mismo, para </w:t>
      </w:r>
      <w:r w:rsidR="004C3490">
        <w:rPr>
          <w:rFonts w:ascii="Arial" w:eastAsia="Arial" w:hAnsi="Arial" w:cs="Arial"/>
        </w:rPr>
        <w:t xml:space="preserve">la malla vial arterial </w:t>
      </w:r>
      <w:r w:rsidRPr="00A33EE9">
        <w:rPr>
          <w:rFonts w:ascii="Arial" w:eastAsia="Arial" w:hAnsi="Arial" w:cs="Arial"/>
        </w:rPr>
        <w:t xml:space="preserve">se han tapado </w:t>
      </w:r>
      <w:r w:rsidR="004C3490">
        <w:rPr>
          <w:rFonts w:ascii="Arial" w:eastAsia="Arial" w:hAnsi="Arial" w:cs="Arial"/>
        </w:rPr>
        <w:t>63.010</w:t>
      </w:r>
      <w:r w:rsidRPr="00A33EE9">
        <w:rPr>
          <w:rFonts w:ascii="Arial" w:eastAsia="Arial" w:hAnsi="Arial" w:cs="Arial"/>
        </w:rPr>
        <w:t xml:space="preserve"> huecos. </w:t>
      </w:r>
    </w:p>
    <w:p w14:paraId="40916CAF" w14:textId="77777777" w:rsidR="00F07FBA" w:rsidRPr="00A33EE9" w:rsidRDefault="00F07FBA" w:rsidP="00F07FBA">
      <w:pPr>
        <w:spacing w:line="276" w:lineRule="auto"/>
        <w:ind w:left="221"/>
        <w:jc w:val="both"/>
        <w:rPr>
          <w:rFonts w:ascii="Arial" w:eastAsia="Arial" w:hAnsi="Arial" w:cs="Arial"/>
        </w:rPr>
        <w:sectPr w:rsidR="00F07FBA" w:rsidRPr="00A33EE9" w:rsidSect="00C94F7D">
          <w:pgSz w:w="15840" w:h="12240" w:orient="landscape"/>
          <w:pgMar w:top="851" w:right="1134" w:bottom="851" w:left="1134" w:header="720" w:footer="720" w:gutter="0"/>
          <w:cols w:space="720"/>
          <w:docGrid w:linePitch="299"/>
        </w:sectPr>
      </w:pPr>
    </w:p>
    <w:p w14:paraId="260355C9" w14:textId="4937F253" w:rsidR="00F07FBA" w:rsidRPr="00A33EE9" w:rsidRDefault="00F07FBA" w:rsidP="00091698">
      <w:pPr>
        <w:pStyle w:val="Ttulo1"/>
        <w:numPr>
          <w:ilvl w:val="0"/>
          <w:numId w:val="3"/>
        </w:numPr>
        <w:rPr>
          <w:rFonts w:cs="Arial"/>
          <w:sz w:val="22"/>
          <w:szCs w:val="22"/>
        </w:rPr>
      </w:pPr>
      <w:bookmarkStart w:id="20" w:name="_Toc103009197"/>
      <w:r w:rsidRPr="00A33EE9">
        <w:rPr>
          <w:rFonts w:cs="Arial"/>
          <w:sz w:val="22"/>
          <w:szCs w:val="22"/>
        </w:rPr>
        <w:t xml:space="preserve">INTERVENCIONES EN LA </w:t>
      </w:r>
      <w:r w:rsidRPr="00A33EE9">
        <w:rPr>
          <w:rFonts w:eastAsia="Calibri" w:cs="Arial"/>
          <w:bCs w:val="0"/>
          <w:sz w:val="22"/>
          <w:szCs w:val="22"/>
        </w:rPr>
        <w:t xml:space="preserve">LOCALIDAD DE </w:t>
      </w:r>
      <w:r w:rsidR="00961592">
        <w:rPr>
          <w:rFonts w:eastAsia="Calibri" w:cs="Arial"/>
          <w:bCs w:val="0"/>
          <w:sz w:val="22"/>
          <w:szCs w:val="22"/>
        </w:rPr>
        <w:t>LA CANDELARIA</w:t>
      </w:r>
      <w:bookmarkEnd w:id="20"/>
    </w:p>
    <w:p w14:paraId="68FEBC2F" w14:textId="77777777" w:rsidR="00F07FBA" w:rsidRPr="00A33EE9" w:rsidRDefault="00F07FBA" w:rsidP="00F07FBA">
      <w:pPr>
        <w:jc w:val="both"/>
        <w:rPr>
          <w:rFonts w:ascii="Arial" w:hAnsi="Arial" w:cs="Arial"/>
        </w:rPr>
      </w:pPr>
    </w:p>
    <w:p w14:paraId="0F8651CF" w14:textId="36E35B41" w:rsidR="00F07FBA" w:rsidRPr="00A33EE9" w:rsidRDefault="00F07FBA" w:rsidP="00F07FBA">
      <w:pPr>
        <w:jc w:val="both"/>
        <w:rPr>
          <w:rFonts w:ascii="Arial" w:hAnsi="Arial" w:cs="Arial"/>
        </w:rPr>
      </w:pPr>
      <w:r w:rsidRPr="00A33EE9">
        <w:rPr>
          <w:rFonts w:ascii="Arial" w:hAnsi="Arial" w:cs="Arial"/>
        </w:rPr>
        <w:t xml:space="preserve">Para la Localidad de </w:t>
      </w:r>
      <w:r w:rsidR="00961592">
        <w:rPr>
          <w:rFonts w:ascii="Arial" w:hAnsi="Arial" w:cs="Arial"/>
        </w:rPr>
        <w:t>La Candelaria</w:t>
      </w:r>
      <w:r w:rsidRPr="00A33EE9">
        <w:rPr>
          <w:rFonts w:ascii="Arial" w:hAnsi="Arial" w:cs="Arial"/>
        </w:rPr>
        <w:t>, como se mencionó a</w:t>
      </w:r>
      <w:r w:rsidR="00FA3E21">
        <w:rPr>
          <w:rFonts w:ascii="Arial" w:hAnsi="Arial" w:cs="Arial"/>
        </w:rPr>
        <w:t xml:space="preserve">nteriormente, se </w:t>
      </w:r>
      <w:r w:rsidR="00961592">
        <w:rPr>
          <w:rFonts w:ascii="Arial" w:hAnsi="Arial" w:cs="Arial"/>
        </w:rPr>
        <w:t>recuperaron 2,11</w:t>
      </w:r>
      <w:r w:rsidR="00FA3E21">
        <w:rPr>
          <w:rFonts w:ascii="Arial" w:hAnsi="Arial" w:cs="Arial"/>
        </w:rPr>
        <w:t xml:space="preserve"> </w:t>
      </w:r>
      <w:r w:rsidRPr="00A33EE9">
        <w:rPr>
          <w:rFonts w:ascii="Arial" w:hAnsi="Arial" w:cs="Arial"/>
        </w:rPr>
        <w:t xml:space="preserve">Km-carril impacto y se han </w:t>
      </w:r>
      <w:r w:rsidR="00961592">
        <w:rPr>
          <w:rFonts w:ascii="Arial" w:hAnsi="Arial" w:cs="Arial"/>
        </w:rPr>
        <w:t>taparon</w:t>
      </w:r>
      <w:r w:rsidRPr="00A33EE9">
        <w:rPr>
          <w:rFonts w:ascii="Arial" w:hAnsi="Arial" w:cs="Arial"/>
        </w:rPr>
        <w:t xml:space="preserve"> </w:t>
      </w:r>
      <w:r w:rsidR="00961592">
        <w:rPr>
          <w:rFonts w:ascii="Arial" w:hAnsi="Arial" w:cs="Arial"/>
        </w:rPr>
        <w:t>1.450</w:t>
      </w:r>
      <w:r w:rsidR="00FA3E21">
        <w:rPr>
          <w:rFonts w:ascii="Arial" w:hAnsi="Arial" w:cs="Arial"/>
        </w:rPr>
        <w:t xml:space="preserve"> </w:t>
      </w:r>
      <w:r w:rsidRPr="00A33EE9">
        <w:rPr>
          <w:rFonts w:ascii="Arial" w:hAnsi="Arial" w:cs="Arial"/>
        </w:rPr>
        <w:t>huecos asociados a la malla vial loca</w:t>
      </w:r>
      <w:r w:rsidR="004C3490">
        <w:rPr>
          <w:rFonts w:ascii="Arial" w:hAnsi="Arial" w:cs="Arial"/>
        </w:rPr>
        <w:t>l</w:t>
      </w:r>
      <w:r w:rsidR="00961592">
        <w:rPr>
          <w:rFonts w:ascii="Arial" w:hAnsi="Arial" w:cs="Arial"/>
        </w:rPr>
        <w:t xml:space="preserve"> e intermedia</w:t>
      </w:r>
      <w:r w:rsidR="004C3490">
        <w:rPr>
          <w:rFonts w:ascii="Arial" w:hAnsi="Arial" w:cs="Arial"/>
        </w:rPr>
        <w:t xml:space="preserve">. </w:t>
      </w:r>
      <w:r w:rsidRPr="00A33EE9">
        <w:rPr>
          <w:rFonts w:ascii="Arial" w:hAnsi="Arial" w:cs="Arial"/>
        </w:rPr>
        <w:t xml:space="preserve">En total se registran </w:t>
      </w:r>
      <w:r w:rsidR="00961592">
        <w:rPr>
          <w:rFonts w:ascii="Arial" w:hAnsi="Arial" w:cs="Arial"/>
        </w:rPr>
        <w:t>16 segmentos intervenidos en los barrios de Centro Administrativo, La Catedral, Las Aguas y Santa Bárbara. Se beneficiaron con las obras aproximadamente 13.266 habitantes en esta localidad.</w:t>
      </w:r>
    </w:p>
    <w:p w14:paraId="2EFD39E8" w14:textId="77777777" w:rsidR="00F07FBA" w:rsidRPr="00A33EE9" w:rsidRDefault="00F07FBA" w:rsidP="00F07FBA">
      <w:pPr>
        <w:jc w:val="both"/>
        <w:rPr>
          <w:rFonts w:ascii="Arial" w:hAnsi="Arial" w:cs="Arial"/>
        </w:rPr>
      </w:pPr>
    </w:p>
    <w:p w14:paraId="43A34C9A" w14:textId="77777777" w:rsidR="00F07FBA" w:rsidRPr="00A33EE9" w:rsidRDefault="00F07FBA" w:rsidP="00F07FBA">
      <w:pPr>
        <w:jc w:val="both"/>
        <w:rPr>
          <w:rFonts w:ascii="Arial" w:hAnsi="Arial" w:cs="Arial"/>
        </w:rPr>
      </w:pPr>
      <w:r w:rsidRPr="00A33EE9">
        <w:rPr>
          <w:rFonts w:ascii="Arial" w:hAnsi="Arial" w:cs="Arial"/>
        </w:rPr>
        <w:t>A continuación, se encuentra la matriz que contiene el barrio, UPZ y dirección exacta en donde se han realizado las intervenciones para esta localidad:</w:t>
      </w:r>
    </w:p>
    <w:p w14:paraId="6ABE892F" w14:textId="77777777" w:rsidR="00F07FBA" w:rsidRPr="00A33EE9" w:rsidRDefault="00F07FBA" w:rsidP="00F07FBA">
      <w:pPr>
        <w:jc w:val="both"/>
        <w:rPr>
          <w:rFonts w:ascii="Arial" w:hAnsi="Arial" w:cs="Arial"/>
        </w:rPr>
      </w:pPr>
    </w:p>
    <w:p w14:paraId="24DCFAA5" w14:textId="1FA4651C" w:rsidR="00961592" w:rsidRPr="00961592" w:rsidRDefault="00F07FBA" w:rsidP="00961592">
      <w:pPr>
        <w:pStyle w:val="Descripcin"/>
        <w:spacing w:after="0"/>
        <w:jc w:val="center"/>
        <w:rPr>
          <w:rFonts w:ascii="Arial" w:hAnsi="Arial" w:cs="Arial"/>
          <w:i w:val="0"/>
          <w:color w:val="000000" w:themeColor="text1"/>
          <w:sz w:val="20"/>
          <w:szCs w:val="20"/>
        </w:rPr>
      </w:pPr>
      <w:r w:rsidRPr="00A33EE9">
        <w:rPr>
          <w:rFonts w:ascii="Arial" w:hAnsi="Arial" w:cs="Arial"/>
          <w:b/>
          <w:i w:val="0"/>
          <w:color w:val="000000" w:themeColor="text1"/>
          <w:sz w:val="20"/>
          <w:szCs w:val="20"/>
        </w:rPr>
        <w:t>Tabla No 6</w:t>
      </w:r>
      <w:r w:rsidRPr="00A33EE9">
        <w:rPr>
          <w:rFonts w:ascii="Arial" w:hAnsi="Arial" w:cs="Arial"/>
          <w:i w:val="0"/>
          <w:color w:val="000000" w:themeColor="text1"/>
          <w:sz w:val="20"/>
          <w:szCs w:val="20"/>
        </w:rPr>
        <w:t xml:space="preserve"> Intervenciones de la Localidad de </w:t>
      </w:r>
      <w:r w:rsidR="00961592">
        <w:rPr>
          <w:rFonts w:ascii="Arial" w:hAnsi="Arial" w:cs="Arial"/>
          <w:i w:val="0"/>
          <w:color w:val="000000" w:themeColor="text1"/>
          <w:sz w:val="20"/>
          <w:szCs w:val="20"/>
        </w:rPr>
        <w:t>La Candelaria</w:t>
      </w:r>
    </w:p>
    <w:p w14:paraId="661E1D9C" w14:textId="77777777" w:rsidR="00961592" w:rsidRDefault="00961592" w:rsidP="000A3969">
      <w:pPr>
        <w:jc w:val="center"/>
        <w:rPr>
          <w:rFonts w:ascii="Arial" w:hAnsi="Arial" w:cs="Arial"/>
          <w:b/>
          <w:sz w:val="20"/>
        </w:rPr>
      </w:pPr>
    </w:p>
    <w:tbl>
      <w:tblPr>
        <w:tblW w:w="0" w:type="auto"/>
        <w:tblLayout w:type="fixed"/>
        <w:tblCellMar>
          <w:left w:w="70" w:type="dxa"/>
          <w:right w:w="70" w:type="dxa"/>
        </w:tblCellMar>
        <w:tblLook w:val="04A0" w:firstRow="1" w:lastRow="0" w:firstColumn="1" w:lastColumn="0" w:noHBand="0" w:noVBand="1"/>
      </w:tblPr>
      <w:tblGrid>
        <w:gridCol w:w="519"/>
        <w:gridCol w:w="1036"/>
        <w:gridCol w:w="861"/>
        <w:gridCol w:w="736"/>
        <w:gridCol w:w="529"/>
        <w:gridCol w:w="567"/>
        <w:gridCol w:w="567"/>
        <w:gridCol w:w="424"/>
        <w:gridCol w:w="410"/>
        <w:gridCol w:w="697"/>
        <w:gridCol w:w="541"/>
        <w:gridCol w:w="948"/>
        <w:gridCol w:w="665"/>
        <w:gridCol w:w="692"/>
        <w:gridCol w:w="878"/>
      </w:tblGrid>
      <w:tr w:rsidR="00961592" w:rsidRPr="00961592" w14:paraId="7F6701CD" w14:textId="77777777" w:rsidTr="00961592">
        <w:trPr>
          <w:trHeight w:val="1125"/>
        </w:trPr>
        <w:tc>
          <w:tcPr>
            <w:tcW w:w="519" w:type="dxa"/>
            <w:tcBorders>
              <w:top w:val="single" w:sz="4" w:space="0" w:color="auto"/>
              <w:left w:val="single" w:sz="4" w:space="0" w:color="auto"/>
              <w:bottom w:val="nil"/>
              <w:right w:val="single" w:sz="4" w:space="0" w:color="auto"/>
            </w:tcBorders>
            <w:shd w:val="clear" w:color="000000" w:fill="548235"/>
            <w:vAlign w:val="center"/>
            <w:hideMark/>
          </w:tcPr>
          <w:p w14:paraId="5C5AF655" w14:textId="77777777" w:rsidR="00961592" w:rsidRPr="00961592" w:rsidRDefault="00961592">
            <w:pPr>
              <w:widowControl/>
              <w:jc w:val="center"/>
              <w:rPr>
                <w:rFonts w:ascii="Arial" w:eastAsia="Times New Roman" w:hAnsi="Arial" w:cs="Arial"/>
                <w:b/>
                <w:bCs/>
                <w:color w:val="FFFFFF"/>
                <w:sz w:val="12"/>
                <w:szCs w:val="14"/>
                <w:lang w:eastAsia="es-CO"/>
              </w:rPr>
            </w:pPr>
            <w:r w:rsidRPr="00961592">
              <w:rPr>
                <w:rFonts w:ascii="Arial" w:eastAsia="Times New Roman" w:hAnsi="Arial" w:cs="Arial"/>
                <w:b/>
                <w:bCs/>
                <w:color w:val="FFFFFF"/>
                <w:sz w:val="12"/>
                <w:szCs w:val="14"/>
                <w:lang w:eastAsia="es-CO"/>
              </w:rPr>
              <w:t>CIV</w:t>
            </w:r>
          </w:p>
        </w:tc>
        <w:tc>
          <w:tcPr>
            <w:tcW w:w="1036" w:type="dxa"/>
            <w:tcBorders>
              <w:top w:val="single" w:sz="4" w:space="0" w:color="auto"/>
              <w:left w:val="nil"/>
              <w:bottom w:val="nil"/>
              <w:right w:val="single" w:sz="4" w:space="0" w:color="auto"/>
            </w:tcBorders>
            <w:shd w:val="clear" w:color="000000" w:fill="548235"/>
            <w:vAlign w:val="center"/>
            <w:hideMark/>
          </w:tcPr>
          <w:p w14:paraId="74CC87FF" w14:textId="77777777" w:rsidR="00961592" w:rsidRPr="00961592" w:rsidRDefault="00961592" w:rsidP="00961592">
            <w:pPr>
              <w:widowControl/>
              <w:jc w:val="center"/>
              <w:rPr>
                <w:rFonts w:ascii="Arial" w:eastAsia="Times New Roman" w:hAnsi="Arial" w:cs="Arial"/>
                <w:b/>
                <w:bCs/>
                <w:color w:val="FFFFFF"/>
                <w:sz w:val="12"/>
                <w:szCs w:val="14"/>
                <w:lang w:eastAsia="es-CO"/>
              </w:rPr>
            </w:pPr>
            <w:r w:rsidRPr="00961592">
              <w:rPr>
                <w:rFonts w:ascii="Arial" w:eastAsia="Times New Roman" w:hAnsi="Arial" w:cs="Arial"/>
                <w:b/>
                <w:bCs/>
                <w:color w:val="FFFFFF"/>
                <w:sz w:val="12"/>
                <w:szCs w:val="14"/>
                <w:lang w:eastAsia="es-CO"/>
              </w:rPr>
              <w:t>UPZ</w:t>
            </w:r>
          </w:p>
        </w:tc>
        <w:tc>
          <w:tcPr>
            <w:tcW w:w="861" w:type="dxa"/>
            <w:tcBorders>
              <w:top w:val="single" w:sz="4" w:space="0" w:color="auto"/>
              <w:left w:val="nil"/>
              <w:bottom w:val="nil"/>
              <w:right w:val="single" w:sz="4" w:space="0" w:color="auto"/>
            </w:tcBorders>
            <w:shd w:val="clear" w:color="000000" w:fill="548235"/>
            <w:vAlign w:val="center"/>
            <w:hideMark/>
          </w:tcPr>
          <w:p w14:paraId="658A30E7" w14:textId="77777777" w:rsidR="00961592" w:rsidRPr="00961592" w:rsidRDefault="00961592" w:rsidP="00961592">
            <w:pPr>
              <w:widowControl/>
              <w:jc w:val="center"/>
              <w:rPr>
                <w:rFonts w:ascii="Arial" w:eastAsia="Times New Roman" w:hAnsi="Arial" w:cs="Arial"/>
                <w:b/>
                <w:bCs/>
                <w:color w:val="FFFFFF"/>
                <w:sz w:val="12"/>
                <w:szCs w:val="14"/>
                <w:lang w:eastAsia="es-CO"/>
              </w:rPr>
            </w:pPr>
            <w:r w:rsidRPr="00961592">
              <w:rPr>
                <w:rFonts w:ascii="Arial" w:eastAsia="Times New Roman" w:hAnsi="Arial" w:cs="Arial"/>
                <w:b/>
                <w:bCs/>
                <w:color w:val="FFFFFF"/>
                <w:sz w:val="12"/>
                <w:szCs w:val="14"/>
                <w:lang w:eastAsia="es-CO"/>
              </w:rPr>
              <w:t>Barrio</w:t>
            </w:r>
          </w:p>
        </w:tc>
        <w:tc>
          <w:tcPr>
            <w:tcW w:w="736" w:type="dxa"/>
            <w:tcBorders>
              <w:top w:val="single" w:sz="4" w:space="0" w:color="auto"/>
              <w:left w:val="nil"/>
              <w:bottom w:val="nil"/>
              <w:right w:val="single" w:sz="4" w:space="0" w:color="auto"/>
            </w:tcBorders>
            <w:shd w:val="clear" w:color="000000" w:fill="548235"/>
            <w:vAlign w:val="center"/>
            <w:hideMark/>
          </w:tcPr>
          <w:p w14:paraId="01830416" w14:textId="77777777" w:rsidR="00961592" w:rsidRPr="00961592" w:rsidRDefault="00961592" w:rsidP="00961592">
            <w:pPr>
              <w:widowControl/>
              <w:jc w:val="center"/>
              <w:rPr>
                <w:rFonts w:ascii="Arial" w:eastAsia="Times New Roman" w:hAnsi="Arial" w:cs="Arial"/>
                <w:b/>
                <w:bCs/>
                <w:color w:val="FFFFFF"/>
                <w:sz w:val="12"/>
                <w:szCs w:val="14"/>
                <w:lang w:eastAsia="es-CO"/>
              </w:rPr>
            </w:pPr>
            <w:r w:rsidRPr="00961592">
              <w:rPr>
                <w:rFonts w:ascii="Arial" w:eastAsia="Times New Roman" w:hAnsi="Arial" w:cs="Arial"/>
                <w:b/>
                <w:bCs/>
                <w:color w:val="FFFFFF"/>
                <w:sz w:val="12"/>
                <w:szCs w:val="14"/>
                <w:lang w:eastAsia="es-CO"/>
              </w:rPr>
              <w:t>Tipo de Intervención</w:t>
            </w:r>
          </w:p>
        </w:tc>
        <w:tc>
          <w:tcPr>
            <w:tcW w:w="529" w:type="dxa"/>
            <w:tcBorders>
              <w:top w:val="single" w:sz="4" w:space="0" w:color="auto"/>
              <w:left w:val="nil"/>
              <w:bottom w:val="nil"/>
              <w:right w:val="single" w:sz="4" w:space="0" w:color="auto"/>
            </w:tcBorders>
            <w:shd w:val="clear" w:color="000000" w:fill="548235"/>
            <w:vAlign w:val="center"/>
            <w:hideMark/>
          </w:tcPr>
          <w:p w14:paraId="1A405E44" w14:textId="77777777" w:rsidR="00961592" w:rsidRPr="00961592" w:rsidRDefault="00961592" w:rsidP="00961592">
            <w:pPr>
              <w:widowControl/>
              <w:jc w:val="center"/>
              <w:rPr>
                <w:rFonts w:ascii="Arial" w:eastAsia="Times New Roman" w:hAnsi="Arial" w:cs="Arial"/>
                <w:b/>
                <w:bCs/>
                <w:color w:val="FFFFFF"/>
                <w:sz w:val="12"/>
                <w:szCs w:val="14"/>
                <w:lang w:eastAsia="es-CO"/>
              </w:rPr>
            </w:pPr>
            <w:r w:rsidRPr="00961592">
              <w:rPr>
                <w:rFonts w:ascii="Arial" w:eastAsia="Times New Roman" w:hAnsi="Arial" w:cs="Arial"/>
                <w:b/>
                <w:bCs/>
                <w:color w:val="FFFFFF"/>
                <w:sz w:val="12"/>
                <w:szCs w:val="14"/>
                <w:lang w:eastAsia="es-CO"/>
              </w:rPr>
              <w:t>Eje Vial</w:t>
            </w:r>
          </w:p>
        </w:tc>
        <w:tc>
          <w:tcPr>
            <w:tcW w:w="567" w:type="dxa"/>
            <w:tcBorders>
              <w:top w:val="single" w:sz="4" w:space="0" w:color="auto"/>
              <w:left w:val="nil"/>
              <w:bottom w:val="nil"/>
              <w:right w:val="single" w:sz="4" w:space="0" w:color="auto"/>
            </w:tcBorders>
            <w:shd w:val="clear" w:color="000000" w:fill="548235"/>
            <w:vAlign w:val="center"/>
            <w:hideMark/>
          </w:tcPr>
          <w:p w14:paraId="326D18DE" w14:textId="77777777" w:rsidR="00961592" w:rsidRPr="00961592" w:rsidRDefault="00961592" w:rsidP="00961592">
            <w:pPr>
              <w:widowControl/>
              <w:jc w:val="center"/>
              <w:rPr>
                <w:rFonts w:ascii="Arial" w:eastAsia="Times New Roman" w:hAnsi="Arial" w:cs="Arial"/>
                <w:b/>
                <w:bCs/>
                <w:color w:val="FFFFFF"/>
                <w:sz w:val="12"/>
                <w:szCs w:val="14"/>
                <w:lang w:eastAsia="es-CO"/>
              </w:rPr>
            </w:pPr>
            <w:r w:rsidRPr="00961592">
              <w:rPr>
                <w:rFonts w:ascii="Arial" w:eastAsia="Times New Roman" w:hAnsi="Arial" w:cs="Arial"/>
                <w:b/>
                <w:bCs/>
                <w:color w:val="FFFFFF"/>
                <w:sz w:val="12"/>
                <w:szCs w:val="14"/>
                <w:lang w:eastAsia="es-CO"/>
              </w:rPr>
              <w:t>Tramo Inicial</w:t>
            </w:r>
          </w:p>
        </w:tc>
        <w:tc>
          <w:tcPr>
            <w:tcW w:w="567" w:type="dxa"/>
            <w:tcBorders>
              <w:top w:val="single" w:sz="4" w:space="0" w:color="auto"/>
              <w:left w:val="nil"/>
              <w:bottom w:val="nil"/>
              <w:right w:val="single" w:sz="4" w:space="0" w:color="auto"/>
            </w:tcBorders>
            <w:shd w:val="clear" w:color="000000" w:fill="548235"/>
            <w:vAlign w:val="center"/>
            <w:hideMark/>
          </w:tcPr>
          <w:p w14:paraId="1E5FCA8A" w14:textId="77777777" w:rsidR="00961592" w:rsidRPr="00961592" w:rsidRDefault="00961592" w:rsidP="00961592">
            <w:pPr>
              <w:widowControl/>
              <w:jc w:val="center"/>
              <w:rPr>
                <w:rFonts w:ascii="Arial" w:eastAsia="Times New Roman" w:hAnsi="Arial" w:cs="Arial"/>
                <w:b/>
                <w:bCs/>
                <w:color w:val="FFFFFF"/>
                <w:sz w:val="12"/>
                <w:szCs w:val="14"/>
                <w:lang w:eastAsia="es-CO"/>
              </w:rPr>
            </w:pPr>
            <w:r w:rsidRPr="00961592">
              <w:rPr>
                <w:rFonts w:ascii="Arial" w:eastAsia="Times New Roman" w:hAnsi="Arial" w:cs="Arial"/>
                <w:b/>
                <w:bCs/>
                <w:color w:val="FFFFFF"/>
                <w:sz w:val="12"/>
                <w:szCs w:val="14"/>
                <w:lang w:eastAsia="es-CO"/>
              </w:rPr>
              <w:t>Tramo Final</w:t>
            </w:r>
          </w:p>
        </w:tc>
        <w:tc>
          <w:tcPr>
            <w:tcW w:w="424" w:type="dxa"/>
            <w:tcBorders>
              <w:top w:val="single" w:sz="4" w:space="0" w:color="auto"/>
              <w:left w:val="nil"/>
              <w:bottom w:val="nil"/>
              <w:right w:val="single" w:sz="4" w:space="0" w:color="auto"/>
            </w:tcBorders>
            <w:shd w:val="clear" w:color="000000" w:fill="548235"/>
            <w:vAlign w:val="center"/>
            <w:hideMark/>
          </w:tcPr>
          <w:p w14:paraId="5BE9CFB5" w14:textId="77777777" w:rsidR="00961592" w:rsidRPr="00961592" w:rsidRDefault="00961592" w:rsidP="00961592">
            <w:pPr>
              <w:widowControl/>
              <w:jc w:val="center"/>
              <w:rPr>
                <w:rFonts w:ascii="Arial" w:eastAsia="Times New Roman" w:hAnsi="Arial" w:cs="Arial"/>
                <w:b/>
                <w:bCs/>
                <w:color w:val="FFFFFF"/>
                <w:sz w:val="12"/>
                <w:szCs w:val="14"/>
                <w:lang w:eastAsia="es-CO"/>
              </w:rPr>
            </w:pPr>
            <w:r w:rsidRPr="00961592">
              <w:rPr>
                <w:rFonts w:ascii="Arial" w:eastAsia="Times New Roman" w:hAnsi="Arial" w:cs="Arial"/>
                <w:b/>
                <w:bCs/>
                <w:color w:val="FFFFFF"/>
                <w:sz w:val="12"/>
                <w:szCs w:val="14"/>
                <w:lang w:eastAsia="es-CO"/>
              </w:rPr>
              <w:t xml:space="preserve">Km Carril Conservación </w:t>
            </w:r>
            <w:r w:rsidRPr="00961592">
              <w:rPr>
                <w:rFonts w:ascii="Arial" w:eastAsia="Times New Roman" w:hAnsi="Arial" w:cs="Arial"/>
                <w:b/>
                <w:bCs/>
                <w:color w:val="FFFFFF"/>
                <w:sz w:val="12"/>
                <w:szCs w:val="14"/>
                <w:lang w:eastAsia="es-CO"/>
              </w:rPr>
              <w:br/>
              <w:t>Km C</w:t>
            </w:r>
          </w:p>
        </w:tc>
        <w:tc>
          <w:tcPr>
            <w:tcW w:w="410" w:type="dxa"/>
            <w:tcBorders>
              <w:top w:val="single" w:sz="4" w:space="0" w:color="auto"/>
              <w:left w:val="nil"/>
              <w:bottom w:val="nil"/>
              <w:right w:val="single" w:sz="4" w:space="0" w:color="auto"/>
            </w:tcBorders>
            <w:shd w:val="clear" w:color="000000" w:fill="548235"/>
            <w:vAlign w:val="center"/>
            <w:hideMark/>
          </w:tcPr>
          <w:p w14:paraId="33D24475" w14:textId="77777777" w:rsidR="00961592" w:rsidRPr="00961592" w:rsidRDefault="00961592" w:rsidP="00961592">
            <w:pPr>
              <w:widowControl/>
              <w:jc w:val="center"/>
              <w:rPr>
                <w:rFonts w:ascii="Arial" w:eastAsia="Times New Roman" w:hAnsi="Arial" w:cs="Arial"/>
                <w:b/>
                <w:bCs/>
                <w:color w:val="FFFFFF"/>
                <w:sz w:val="12"/>
                <w:szCs w:val="14"/>
                <w:lang w:eastAsia="es-CO"/>
              </w:rPr>
            </w:pPr>
            <w:r w:rsidRPr="00961592">
              <w:rPr>
                <w:rFonts w:ascii="Arial" w:eastAsia="Times New Roman" w:hAnsi="Arial" w:cs="Arial"/>
                <w:b/>
                <w:bCs/>
                <w:color w:val="FFFFFF"/>
                <w:sz w:val="12"/>
                <w:szCs w:val="14"/>
                <w:lang w:eastAsia="es-CO"/>
              </w:rPr>
              <w:t>Km Lineal</w:t>
            </w:r>
          </w:p>
        </w:tc>
        <w:tc>
          <w:tcPr>
            <w:tcW w:w="697" w:type="dxa"/>
            <w:tcBorders>
              <w:top w:val="single" w:sz="4" w:space="0" w:color="auto"/>
              <w:left w:val="nil"/>
              <w:bottom w:val="nil"/>
              <w:right w:val="single" w:sz="4" w:space="0" w:color="auto"/>
            </w:tcBorders>
            <w:shd w:val="clear" w:color="000000" w:fill="548235"/>
            <w:vAlign w:val="center"/>
            <w:hideMark/>
          </w:tcPr>
          <w:p w14:paraId="24991BAA" w14:textId="77777777" w:rsidR="00961592" w:rsidRPr="00961592" w:rsidRDefault="00961592" w:rsidP="00961592">
            <w:pPr>
              <w:widowControl/>
              <w:jc w:val="center"/>
              <w:rPr>
                <w:rFonts w:ascii="Arial" w:eastAsia="Times New Roman" w:hAnsi="Arial" w:cs="Arial"/>
                <w:b/>
                <w:bCs/>
                <w:color w:val="FFFFFF"/>
                <w:sz w:val="12"/>
                <w:szCs w:val="14"/>
                <w:lang w:eastAsia="es-CO"/>
              </w:rPr>
            </w:pPr>
            <w:r w:rsidRPr="00961592">
              <w:rPr>
                <w:rFonts w:ascii="Arial" w:eastAsia="Times New Roman" w:hAnsi="Arial" w:cs="Arial"/>
                <w:b/>
                <w:bCs/>
                <w:color w:val="FFFFFF"/>
                <w:sz w:val="12"/>
                <w:szCs w:val="14"/>
                <w:lang w:eastAsia="es-CO"/>
              </w:rPr>
              <w:t xml:space="preserve">Km Carril Intervención / Acumulado año </w:t>
            </w:r>
            <w:r w:rsidRPr="00961592">
              <w:rPr>
                <w:rFonts w:ascii="Arial" w:eastAsia="Times New Roman" w:hAnsi="Arial" w:cs="Arial"/>
                <w:b/>
                <w:bCs/>
                <w:color w:val="FFFFFF"/>
                <w:sz w:val="12"/>
                <w:szCs w:val="14"/>
                <w:lang w:eastAsia="es-CO"/>
              </w:rPr>
              <w:br/>
              <w:t>Km C</w:t>
            </w:r>
          </w:p>
        </w:tc>
        <w:tc>
          <w:tcPr>
            <w:tcW w:w="541" w:type="dxa"/>
            <w:tcBorders>
              <w:top w:val="single" w:sz="4" w:space="0" w:color="auto"/>
              <w:left w:val="nil"/>
              <w:bottom w:val="nil"/>
              <w:right w:val="single" w:sz="4" w:space="0" w:color="auto"/>
            </w:tcBorders>
            <w:shd w:val="clear" w:color="000000" w:fill="548235"/>
            <w:vAlign w:val="center"/>
            <w:hideMark/>
          </w:tcPr>
          <w:p w14:paraId="20C71676" w14:textId="77777777" w:rsidR="00961592" w:rsidRPr="00961592" w:rsidRDefault="00961592" w:rsidP="00961592">
            <w:pPr>
              <w:widowControl/>
              <w:jc w:val="center"/>
              <w:rPr>
                <w:rFonts w:ascii="Arial" w:eastAsia="Times New Roman" w:hAnsi="Arial" w:cs="Arial"/>
                <w:b/>
                <w:bCs/>
                <w:color w:val="FFFFFF"/>
                <w:sz w:val="12"/>
                <w:szCs w:val="14"/>
                <w:lang w:eastAsia="es-CO"/>
              </w:rPr>
            </w:pPr>
            <w:r w:rsidRPr="00961592">
              <w:rPr>
                <w:rFonts w:ascii="Arial" w:eastAsia="Times New Roman" w:hAnsi="Arial" w:cs="Arial"/>
                <w:b/>
                <w:bCs/>
                <w:color w:val="FFFFFF"/>
                <w:sz w:val="12"/>
                <w:szCs w:val="14"/>
                <w:lang w:eastAsia="es-CO"/>
              </w:rPr>
              <w:t xml:space="preserve">Longitud Bicicarril </w:t>
            </w:r>
            <w:r w:rsidRPr="00961592">
              <w:rPr>
                <w:rFonts w:ascii="Arial" w:eastAsia="Times New Roman" w:hAnsi="Arial" w:cs="Arial"/>
                <w:b/>
                <w:bCs/>
                <w:color w:val="FFFFFF"/>
                <w:sz w:val="12"/>
                <w:szCs w:val="14"/>
                <w:lang w:eastAsia="es-CO"/>
              </w:rPr>
              <w:br/>
              <w:t>SHP</w:t>
            </w:r>
          </w:p>
        </w:tc>
        <w:tc>
          <w:tcPr>
            <w:tcW w:w="948" w:type="dxa"/>
            <w:tcBorders>
              <w:top w:val="single" w:sz="4" w:space="0" w:color="auto"/>
              <w:left w:val="nil"/>
              <w:bottom w:val="nil"/>
              <w:right w:val="single" w:sz="4" w:space="0" w:color="auto"/>
            </w:tcBorders>
            <w:shd w:val="clear" w:color="000000" w:fill="548235"/>
            <w:noWrap/>
            <w:vAlign w:val="center"/>
            <w:hideMark/>
          </w:tcPr>
          <w:p w14:paraId="10B56E35" w14:textId="77777777" w:rsidR="00961592" w:rsidRPr="00961592" w:rsidRDefault="00961592" w:rsidP="00961592">
            <w:pPr>
              <w:widowControl/>
              <w:jc w:val="center"/>
              <w:rPr>
                <w:rFonts w:ascii="Arial" w:eastAsia="Times New Roman" w:hAnsi="Arial" w:cs="Arial"/>
                <w:b/>
                <w:bCs/>
                <w:color w:val="FFFFFF"/>
                <w:sz w:val="12"/>
                <w:szCs w:val="14"/>
                <w:lang w:eastAsia="es-CO"/>
              </w:rPr>
            </w:pPr>
            <w:r w:rsidRPr="00961592">
              <w:rPr>
                <w:rFonts w:ascii="Arial" w:eastAsia="Times New Roman" w:hAnsi="Arial" w:cs="Arial"/>
                <w:b/>
                <w:bCs/>
                <w:color w:val="FFFFFF"/>
                <w:sz w:val="12"/>
                <w:szCs w:val="14"/>
                <w:lang w:eastAsia="es-CO"/>
              </w:rPr>
              <w:t>Tipo de Actividad</w:t>
            </w:r>
          </w:p>
        </w:tc>
        <w:tc>
          <w:tcPr>
            <w:tcW w:w="665" w:type="dxa"/>
            <w:tcBorders>
              <w:top w:val="single" w:sz="4" w:space="0" w:color="auto"/>
              <w:left w:val="nil"/>
              <w:bottom w:val="nil"/>
              <w:right w:val="single" w:sz="4" w:space="0" w:color="auto"/>
            </w:tcBorders>
            <w:shd w:val="clear" w:color="000000" w:fill="548235"/>
            <w:vAlign w:val="center"/>
            <w:hideMark/>
          </w:tcPr>
          <w:p w14:paraId="1B51A9B8" w14:textId="77777777" w:rsidR="00961592" w:rsidRPr="00961592" w:rsidRDefault="00961592" w:rsidP="00961592">
            <w:pPr>
              <w:widowControl/>
              <w:jc w:val="center"/>
              <w:rPr>
                <w:rFonts w:ascii="Arial" w:eastAsia="Times New Roman" w:hAnsi="Arial" w:cs="Arial"/>
                <w:b/>
                <w:bCs/>
                <w:color w:val="FFFFFF"/>
                <w:sz w:val="12"/>
                <w:szCs w:val="14"/>
                <w:lang w:eastAsia="es-CO"/>
              </w:rPr>
            </w:pPr>
            <w:r w:rsidRPr="00961592">
              <w:rPr>
                <w:rFonts w:ascii="Arial" w:eastAsia="Times New Roman" w:hAnsi="Arial" w:cs="Arial"/>
                <w:b/>
                <w:bCs/>
                <w:color w:val="FFFFFF"/>
                <w:sz w:val="12"/>
                <w:szCs w:val="14"/>
                <w:lang w:eastAsia="es-CO"/>
              </w:rPr>
              <w:t>Estado Ejecucion</w:t>
            </w:r>
          </w:p>
        </w:tc>
        <w:tc>
          <w:tcPr>
            <w:tcW w:w="692" w:type="dxa"/>
            <w:tcBorders>
              <w:top w:val="single" w:sz="4" w:space="0" w:color="auto"/>
              <w:left w:val="single" w:sz="4" w:space="0" w:color="auto"/>
              <w:bottom w:val="single" w:sz="4" w:space="0" w:color="auto"/>
              <w:right w:val="single" w:sz="4" w:space="0" w:color="auto"/>
            </w:tcBorders>
            <w:shd w:val="clear" w:color="000000" w:fill="548235"/>
            <w:vAlign w:val="center"/>
            <w:hideMark/>
          </w:tcPr>
          <w:p w14:paraId="26E8AFBE" w14:textId="77777777" w:rsidR="00961592" w:rsidRPr="00961592" w:rsidRDefault="00961592" w:rsidP="00961592">
            <w:pPr>
              <w:widowControl/>
              <w:jc w:val="center"/>
              <w:rPr>
                <w:rFonts w:ascii="Arial" w:eastAsia="Times New Roman" w:hAnsi="Arial" w:cs="Arial"/>
                <w:b/>
                <w:bCs/>
                <w:color w:val="FFFFFF"/>
                <w:sz w:val="12"/>
                <w:szCs w:val="14"/>
                <w:lang w:eastAsia="es-CO"/>
              </w:rPr>
            </w:pPr>
            <w:r w:rsidRPr="00961592">
              <w:rPr>
                <w:rFonts w:ascii="Arial" w:eastAsia="Times New Roman" w:hAnsi="Arial" w:cs="Arial"/>
                <w:b/>
                <w:bCs/>
                <w:color w:val="FFFFFF"/>
                <w:sz w:val="12"/>
                <w:szCs w:val="14"/>
                <w:lang w:eastAsia="es-CO"/>
              </w:rPr>
              <w:t xml:space="preserve">TOTAL ÁREA INTERVENIDA </w:t>
            </w:r>
            <w:r w:rsidRPr="00961592">
              <w:rPr>
                <w:rFonts w:ascii="Arial" w:eastAsia="Times New Roman" w:hAnsi="Arial" w:cs="Arial"/>
                <w:b/>
                <w:bCs/>
                <w:color w:val="FFFFFF"/>
                <w:sz w:val="12"/>
                <w:szCs w:val="14"/>
                <w:lang w:eastAsia="es-CO"/>
              </w:rPr>
              <w:br/>
              <w:t>(m2)</w:t>
            </w:r>
          </w:p>
        </w:tc>
        <w:tc>
          <w:tcPr>
            <w:tcW w:w="878" w:type="dxa"/>
            <w:tcBorders>
              <w:top w:val="single" w:sz="4" w:space="0" w:color="auto"/>
              <w:left w:val="single" w:sz="4" w:space="0" w:color="auto"/>
              <w:bottom w:val="nil"/>
              <w:right w:val="single" w:sz="4" w:space="0" w:color="auto"/>
            </w:tcBorders>
            <w:shd w:val="clear" w:color="000000" w:fill="548235"/>
            <w:vAlign w:val="center"/>
            <w:hideMark/>
          </w:tcPr>
          <w:p w14:paraId="47AAD2D5" w14:textId="77777777" w:rsidR="00961592" w:rsidRPr="00961592" w:rsidRDefault="00961592" w:rsidP="00961592">
            <w:pPr>
              <w:widowControl/>
              <w:jc w:val="center"/>
              <w:rPr>
                <w:rFonts w:ascii="Arial" w:eastAsia="Times New Roman" w:hAnsi="Arial" w:cs="Arial"/>
                <w:b/>
                <w:bCs/>
                <w:color w:val="FFFFFF"/>
                <w:sz w:val="12"/>
                <w:szCs w:val="14"/>
                <w:lang w:eastAsia="es-CO"/>
              </w:rPr>
            </w:pPr>
            <w:r w:rsidRPr="00961592">
              <w:rPr>
                <w:rFonts w:ascii="Arial" w:eastAsia="Times New Roman" w:hAnsi="Arial" w:cs="Arial"/>
                <w:b/>
                <w:bCs/>
                <w:color w:val="FFFFFF"/>
                <w:sz w:val="12"/>
                <w:szCs w:val="14"/>
                <w:lang w:eastAsia="es-CO"/>
              </w:rPr>
              <w:t>No. HUECOS INTERVENIDOS ACTUALIZADOS</w:t>
            </w:r>
          </w:p>
        </w:tc>
      </w:tr>
      <w:tr w:rsidR="00961592" w:rsidRPr="00961592" w14:paraId="11C49B2F" w14:textId="77777777" w:rsidTr="00961592">
        <w:trPr>
          <w:trHeight w:val="300"/>
        </w:trPr>
        <w:tc>
          <w:tcPr>
            <w:tcW w:w="51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DBD202B" w14:textId="77777777" w:rsidR="00961592" w:rsidRPr="00961592" w:rsidRDefault="00961592" w:rsidP="00961592">
            <w:pPr>
              <w:widowControl/>
              <w:jc w:val="center"/>
              <w:rPr>
                <w:rFonts w:eastAsia="Times New Roman" w:cs="Calibri"/>
                <w:color w:val="002060"/>
                <w:sz w:val="12"/>
                <w:szCs w:val="14"/>
                <w:lang w:eastAsia="es-CO"/>
              </w:rPr>
            </w:pPr>
            <w:r w:rsidRPr="00961592">
              <w:rPr>
                <w:rFonts w:eastAsia="Times New Roman" w:cs="Calibri"/>
                <w:color w:val="002060"/>
                <w:sz w:val="12"/>
                <w:szCs w:val="14"/>
                <w:lang w:eastAsia="es-CO"/>
              </w:rPr>
              <w:t>17000047</w:t>
            </w:r>
          </w:p>
        </w:tc>
        <w:tc>
          <w:tcPr>
            <w:tcW w:w="1036"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3E31345" w14:textId="77777777" w:rsidR="00961592" w:rsidRPr="00961592" w:rsidRDefault="00961592" w:rsidP="00961592">
            <w:pPr>
              <w:widowControl/>
              <w:rPr>
                <w:rFonts w:eastAsia="Times New Roman" w:cs="Calibri"/>
                <w:color w:val="002060"/>
                <w:sz w:val="12"/>
                <w:szCs w:val="14"/>
                <w:lang w:eastAsia="es-CO"/>
              </w:rPr>
            </w:pPr>
            <w:r w:rsidRPr="00961592">
              <w:rPr>
                <w:rFonts w:eastAsia="Times New Roman" w:cs="Calibri"/>
                <w:color w:val="002060"/>
                <w:sz w:val="12"/>
                <w:szCs w:val="14"/>
                <w:lang w:eastAsia="es-CO"/>
              </w:rPr>
              <w:t>LA CANDELARIA</w:t>
            </w:r>
          </w:p>
        </w:tc>
        <w:tc>
          <w:tcPr>
            <w:tcW w:w="861"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9671642" w14:textId="77777777" w:rsidR="00961592" w:rsidRPr="00961592" w:rsidRDefault="00961592" w:rsidP="00961592">
            <w:pPr>
              <w:widowControl/>
              <w:rPr>
                <w:rFonts w:eastAsia="Times New Roman" w:cs="Calibri"/>
                <w:color w:val="002060"/>
                <w:sz w:val="12"/>
                <w:szCs w:val="14"/>
                <w:lang w:eastAsia="es-CO"/>
              </w:rPr>
            </w:pPr>
            <w:r w:rsidRPr="00961592">
              <w:rPr>
                <w:rFonts w:eastAsia="Times New Roman" w:cs="Calibri"/>
                <w:color w:val="002060"/>
                <w:sz w:val="12"/>
                <w:szCs w:val="14"/>
                <w:lang w:eastAsia="es-CO"/>
              </w:rPr>
              <w:t>LA CATEDRAL</w:t>
            </w:r>
          </w:p>
        </w:tc>
        <w:tc>
          <w:tcPr>
            <w:tcW w:w="736"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2CDB3CC" w14:textId="77777777" w:rsidR="00961592" w:rsidRPr="00961592" w:rsidRDefault="00961592" w:rsidP="00961592">
            <w:pPr>
              <w:widowControl/>
              <w:jc w:val="center"/>
              <w:rPr>
                <w:rFonts w:eastAsia="Times New Roman" w:cs="Calibri"/>
                <w:color w:val="002060"/>
                <w:sz w:val="12"/>
                <w:szCs w:val="14"/>
                <w:lang w:eastAsia="es-CO"/>
              </w:rPr>
            </w:pPr>
            <w:r w:rsidRPr="00961592">
              <w:rPr>
                <w:rFonts w:eastAsia="Times New Roman" w:cs="Calibri"/>
                <w:color w:val="002060"/>
                <w:sz w:val="12"/>
                <w:szCs w:val="14"/>
                <w:lang w:eastAsia="es-CO"/>
              </w:rPr>
              <w:t>Mantenimiento</w:t>
            </w:r>
          </w:p>
        </w:tc>
        <w:tc>
          <w:tcPr>
            <w:tcW w:w="52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877806F" w14:textId="77777777" w:rsidR="00961592" w:rsidRPr="00961592" w:rsidRDefault="00961592" w:rsidP="00961592">
            <w:pPr>
              <w:widowControl/>
              <w:jc w:val="center"/>
              <w:rPr>
                <w:rFonts w:eastAsia="Times New Roman" w:cs="Calibri"/>
                <w:color w:val="002060"/>
                <w:sz w:val="12"/>
                <w:szCs w:val="14"/>
                <w:lang w:eastAsia="es-CO"/>
              </w:rPr>
            </w:pPr>
            <w:r w:rsidRPr="00961592">
              <w:rPr>
                <w:rFonts w:eastAsia="Times New Roman" w:cs="Calibri"/>
                <w:color w:val="002060"/>
                <w:sz w:val="12"/>
                <w:szCs w:val="14"/>
                <w:lang w:eastAsia="es-CO"/>
              </w:rPr>
              <w:t>CL 12B</w:t>
            </w:r>
          </w:p>
        </w:tc>
        <w:tc>
          <w:tcPr>
            <w:tcW w:w="567"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B870EBE" w14:textId="77777777" w:rsidR="00961592" w:rsidRPr="00961592" w:rsidRDefault="00961592" w:rsidP="00961592">
            <w:pPr>
              <w:widowControl/>
              <w:jc w:val="center"/>
              <w:rPr>
                <w:rFonts w:eastAsia="Times New Roman" w:cs="Calibri"/>
                <w:color w:val="002060"/>
                <w:sz w:val="12"/>
                <w:szCs w:val="14"/>
                <w:lang w:eastAsia="es-CO"/>
              </w:rPr>
            </w:pPr>
            <w:r w:rsidRPr="00961592">
              <w:rPr>
                <w:rFonts w:eastAsia="Times New Roman" w:cs="Calibri"/>
                <w:color w:val="002060"/>
                <w:sz w:val="12"/>
                <w:szCs w:val="14"/>
                <w:lang w:eastAsia="es-CO"/>
              </w:rPr>
              <w:t>KR 8</w:t>
            </w:r>
          </w:p>
        </w:tc>
        <w:tc>
          <w:tcPr>
            <w:tcW w:w="567"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74D88DC" w14:textId="77777777" w:rsidR="00961592" w:rsidRPr="00961592" w:rsidRDefault="00961592" w:rsidP="00961592">
            <w:pPr>
              <w:widowControl/>
              <w:jc w:val="center"/>
              <w:rPr>
                <w:rFonts w:eastAsia="Times New Roman" w:cs="Calibri"/>
                <w:color w:val="002060"/>
                <w:sz w:val="12"/>
                <w:szCs w:val="14"/>
                <w:lang w:eastAsia="es-CO"/>
              </w:rPr>
            </w:pPr>
            <w:r w:rsidRPr="00961592">
              <w:rPr>
                <w:rFonts w:eastAsia="Times New Roman" w:cs="Calibri"/>
                <w:color w:val="002060"/>
                <w:sz w:val="12"/>
                <w:szCs w:val="14"/>
                <w:lang w:eastAsia="es-CO"/>
              </w:rPr>
              <w:t>KR 8A</w:t>
            </w:r>
          </w:p>
        </w:tc>
        <w:tc>
          <w:tcPr>
            <w:tcW w:w="424"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48820E2" w14:textId="77777777" w:rsidR="00961592" w:rsidRPr="00961592" w:rsidRDefault="00961592" w:rsidP="00961592">
            <w:pPr>
              <w:widowControl/>
              <w:jc w:val="right"/>
              <w:rPr>
                <w:rFonts w:eastAsia="Times New Roman" w:cs="Calibri"/>
                <w:color w:val="002060"/>
                <w:sz w:val="12"/>
                <w:szCs w:val="14"/>
                <w:lang w:eastAsia="es-CO"/>
              </w:rPr>
            </w:pPr>
            <w:r w:rsidRPr="00961592">
              <w:rPr>
                <w:rFonts w:eastAsia="Times New Roman" w:cs="Calibri"/>
                <w:color w:val="002060"/>
                <w:sz w:val="12"/>
                <w:szCs w:val="14"/>
                <w:lang w:eastAsia="es-CO"/>
              </w:rPr>
              <w:t>0,10</w:t>
            </w:r>
          </w:p>
        </w:tc>
        <w:tc>
          <w:tcPr>
            <w:tcW w:w="410"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5626A73" w14:textId="77777777" w:rsidR="00961592" w:rsidRPr="00961592" w:rsidRDefault="00961592" w:rsidP="00961592">
            <w:pPr>
              <w:widowControl/>
              <w:jc w:val="right"/>
              <w:rPr>
                <w:rFonts w:eastAsia="Times New Roman" w:cs="Calibri"/>
                <w:color w:val="002060"/>
                <w:sz w:val="12"/>
                <w:szCs w:val="14"/>
                <w:lang w:eastAsia="es-CO"/>
              </w:rPr>
            </w:pPr>
            <w:r w:rsidRPr="00961592">
              <w:rPr>
                <w:rFonts w:eastAsia="Times New Roman" w:cs="Calibri"/>
                <w:color w:val="002060"/>
                <w:sz w:val="12"/>
                <w:szCs w:val="14"/>
                <w:lang w:eastAsia="es-CO"/>
              </w:rPr>
              <w:t>0,00</w:t>
            </w:r>
          </w:p>
        </w:tc>
        <w:tc>
          <w:tcPr>
            <w:tcW w:w="697"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B9A8A48" w14:textId="77777777" w:rsidR="00961592" w:rsidRPr="00961592" w:rsidRDefault="00961592" w:rsidP="00961592">
            <w:pPr>
              <w:widowControl/>
              <w:jc w:val="right"/>
              <w:rPr>
                <w:rFonts w:eastAsia="Times New Roman" w:cs="Calibri"/>
                <w:color w:val="002060"/>
                <w:sz w:val="12"/>
                <w:szCs w:val="14"/>
                <w:lang w:eastAsia="es-CO"/>
              </w:rPr>
            </w:pPr>
            <w:r w:rsidRPr="00961592">
              <w:rPr>
                <w:rFonts w:eastAsia="Times New Roman" w:cs="Calibri"/>
                <w:color w:val="002060"/>
                <w:sz w:val="12"/>
                <w:szCs w:val="14"/>
                <w:lang w:eastAsia="es-CO"/>
              </w:rPr>
              <w:t>0,01</w:t>
            </w:r>
          </w:p>
        </w:tc>
        <w:tc>
          <w:tcPr>
            <w:tcW w:w="541"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2B7B118" w14:textId="77777777" w:rsidR="00961592" w:rsidRPr="00961592" w:rsidRDefault="00961592" w:rsidP="00961592">
            <w:pPr>
              <w:widowControl/>
              <w:jc w:val="right"/>
              <w:rPr>
                <w:rFonts w:eastAsia="Times New Roman" w:cs="Calibri"/>
                <w:color w:val="002060"/>
                <w:sz w:val="12"/>
                <w:szCs w:val="14"/>
                <w:lang w:eastAsia="es-CO"/>
              </w:rPr>
            </w:pPr>
            <w:r w:rsidRPr="00961592">
              <w:rPr>
                <w:rFonts w:eastAsia="Times New Roman" w:cs="Calibri"/>
                <w:color w:val="002060"/>
                <w:sz w:val="12"/>
                <w:szCs w:val="14"/>
                <w:lang w:eastAsia="es-CO"/>
              </w:rPr>
              <w:t>0,00</w:t>
            </w:r>
          </w:p>
        </w:tc>
        <w:tc>
          <w:tcPr>
            <w:tcW w:w="948"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C119D64" w14:textId="77777777" w:rsidR="00961592" w:rsidRPr="00961592" w:rsidRDefault="00961592" w:rsidP="00961592">
            <w:pPr>
              <w:widowControl/>
              <w:jc w:val="center"/>
              <w:rPr>
                <w:rFonts w:eastAsia="Times New Roman" w:cs="Calibri"/>
                <w:color w:val="002060"/>
                <w:sz w:val="12"/>
                <w:szCs w:val="14"/>
                <w:lang w:eastAsia="es-CO"/>
              </w:rPr>
            </w:pPr>
            <w:r w:rsidRPr="00961592">
              <w:rPr>
                <w:rFonts w:eastAsia="Times New Roman" w:cs="Calibri"/>
                <w:color w:val="002060"/>
                <w:sz w:val="12"/>
                <w:szCs w:val="14"/>
                <w:lang w:eastAsia="es-CO"/>
              </w:rPr>
              <w:t>Parcheo/sello Fisuras</w:t>
            </w:r>
          </w:p>
        </w:tc>
        <w:tc>
          <w:tcPr>
            <w:tcW w:w="665" w:type="dxa"/>
            <w:tcBorders>
              <w:top w:val="nil"/>
              <w:left w:val="nil"/>
              <w:bottom w:val="single" w:sz="4" w:space="0" w:color="auto"/>
              <w:right w:val="single" w:sz="4" w:space="0" w:color="auto"/>
            </w:tcBorders>
            <w:shd w:val="clear" w:color="000000" w:fill="F2F2F2"/>
            <w:noWrap/>
            <w:vAlign w:val="bottom"/>
            <w:hideMark/>
          </w:tcPr>
          <w:p w14:paraId="3ACFDD98" w14:textId="77777777" w:rsidR="00961592" w:rsidRPr="00961592" w:rsidRDefault="00961592" w:rsidP="00961592">
            <w:pPr>
              <w:widowControl/>
              <w:jc w:val="center"/>
              <w:rPr>
                <w:rFonts w:eastAsia="Times New Roman" w:cs="Calibri"/>
                <w:color w:val="002060"/>
                <w:sz w:val="12"/>
                <w:szCs w:val="14"/>
                <w:lang w:eastAsia="es-CO"/>
              </w:rPr>
            </w:pPr>
            <w:r w:rsidRPr="00961592">
              <w:rPr>
                <w:rFonts w:eastAsia="Times New Roman" w:cs="Calibri"/>
                <w:color w:val="002060"/>
                <w:sz w:val="12"/>
                <w:szCs w:val="14"/>
                <w:lang w:eastAsia="es-CO"/>
              </w:rPr>
              <w:t>Terminado</w:t>
            </w:r>
          </w:p>
        </w:tc>
        <w:tc>
          <w:tcPr>
            <w:tcW w:w="69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374E902" w14:textId="77777777" w:rsidR="00961592" w:rsidRPr="00961592" w:rsidRDefault="00961592" w:rsidP="00961592">
            <w:pPr>
              <w:widowControl/>
              <w:jc w:val="right"/>
              <w:rPr>
                <w:rFonts w:eastAsia="Times New Roman" w:cs="Calibri"/>
                <w:color w:val="002060"/>
                <w:sz w:val="12"/>
                <w:szCs w:val="14"/>
                <w:lang w:eastAsia="es-CO"/>
              </w:rPr>
            </w:pPr>
            <w:r w:rsidRPr="00961592">
              <w:rPr>
                <w:rFonts w:eastAsia="Times New Roman" w:cs="Calibri"/>
                <w:color w:val="002060"/>
                <w:sz w:val="12"/>
                <w:szCs w:val="14"/>
                <w:lang w:eastAsia="es-CO"/>
              </w:rPr>
              <w:t>29,15</w:t>
            </w:r>
          </w:p>
        </w:tc>
        <w:tc>
          <w:tcPr>
            <w:tcW w:w="878"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71BD4EE" w14:textId="77777777" w:rsidR="00961592" w:rsidRPr="00961592" w:rsidRDefault="00961592" w:rsidP="00961592">
            <w:pPr>
              <w:widowControl/>
              <w:jc w:val="right"/>
              <w:rPr>
                <w:rFonts w:eastAsia="Times New Roman" w:cs="Calibri"/>
                <w:color w:val="002060"/>
                <w:sz w:val="12"/>
                <w:szCs w:val="14"/>
                <w:lang w:eastAsia="es-CO"/>
              </w:rPr>
            </w:pPr>
            <w:r w:rsidRPr="00961592">
              <w:rPr>
                <w:rFonts w:eastAsia="Times New Roman" w:cs="Calibri"/>
                <w:color w:val="002060"/>
                <w:sz w:val="12"/>
                <w:szCs w:val="14"/>
                <w:lang w:eastAsia="es-CO"/>
              </w:rPr>
              <w:t>29</w:t>
            </w:r>
          </w:p>
        </w:tc>
      </w:tr>
      <w:tr w:rsidR="00961592" w:rsidRPr="00961592" w14:paraId="63F53155" w14:textId="77777777" w:rsidTr="00961592">
        <w:trPr>
          <w:trHeight w:val="300"/>
        </w:trPr>
        <w:tc>
          <w:tcPr>
            <w:tcW w:w="51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E82230E" w14:textId="77777777" w:rsidR="00961592" w:rsidRPr="00961592" w:rsidRDefault="00961592" w:rsidP="00961592">
            <w:pPr>
              <w:widowControl/>
              <w:jc w:val="center"/>
              <w:rPr>
                <w:rFonts w:eastAsia="Times New Roman" w:cs="Calibri"/>
                <w:color w:val="002060"/>
                <w:sz w:val="12"/>
                <w:szCs w:val="14"/>
                <w:lang w:eastAsia="es-CO"/>
              </w:rPr>
            </w:pPr>
            <w:r w:rsidRPr="00961592">
              <w:rPr>
                <w:rFonts w:eastAsia="Times New Roman" w:cs="Calibri"/>
                <w:color w:val="002060"/>
                <w:sz w:val="12"/>
                <w:szCs w:val="14"/>
                <w:lang w:eastAsia="es-CO"/>
              </w:rPr>
              <w:t>17000312</w:t>
            </w:r>
          </w:p>
        </w:tc>
        <w:tc>
          <w:tcPr>
            <w:tcW w:w="1036"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C160033" w14:textId="77777777" w:rsidR="00961592" w:rsidRPr="00961592" w:rsidRDefault="00961592" w:rsidP="00961592">
            <w:pPr>
              <w:widowControl/>
              <w:rPr>
                <w:rFonts w:eastAsia="Times New Roman" w:cs="Calibri"/>
                <w:color w:val="002060"/>
                <w:sz w:val="12"/>
                <w:szCs w:val="14"/>
                <w:lang w:eastAsia="es-CO"/>
              </w:rPr>
            </w:pPr>
            <w:r w:rsidRPr="00961592">
              <w:rPr>
                <w:rFonts w:eastAsia="Times New Roman" w:cs="Calibri"/>
                <w:color w:val="002060"/>
                <w:sz w:val="12"/>
                <w:szCs w:val="14"/>
                <w:lang w:eastAsia="es-CO"/>
              </w:rPr>
              <w:t>LA CANDELARIA</w:t>
            </w:r>
          </w:p>
        </w:tc>
        <w:tc>
          <w:tcPr>
            <w:tcW w:w="861"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312918D" w14:textId="77777777" w:rsidR="00961592" w:rsidRPr="00961592" w:rsidRDefault="00961592" w:rsidP="00961592">
            <w:pPr>
              <w:widowControl/>
              <w:rPr>
                <w:rFonts w:eastAsia="Times New Roman" w:cs="Calibri"/>
                <w:color w:val="002060"/>
                <w:sz w:val="12"/>
                <w:szCs w:val="14"/>
                <w:lang w:eastAsia="es-CO"/>
              </w:rPr>
            </w:pPr>
            <w:r w:rsidRPr="00961592">
              <w:rPr>
                <w:rFonts w:eastAsia="Times New Roman" w:cs="Calibri"/>
                <w:color w:val="002060"/>
                <w:sz w:val="12"/>
                <w:szCs w:val="14"/>
                <w:lang w:eastAsia="es-CO"/>
              </w:rPr>
              <w:t>SANTA BARBARA</w:t>
            </w:r>
          </w:p>
        </w:tc>
        <w:tc>
          <w:tcPr>
            <w:tcW w:w="736"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A668CCA" w14:textId="77777777" w:rsidR="00961592" w:rsidRPr="00961592" w:rsidRDefault="00961592" w:rsidP="00961592">
            <w:pPr>
              <w:widowControl/>
              <w:jc w:val="center"/>
              <w:rPr>
                <w:rFonts w:eastAsia="Times New Roman" w:cs="Calibri"/>
                <w:color w:val="002060"/>
                <w:sz w:val="12"/>
                <w:szCs w:val="14"/>
                <w:lang w:eastAsia="es-CO"/>
              </w:rPr>
            </w:pPr>
            <w:r w:rsidRPr="00961592">
              <w:rPr>
                <w:rFonts w:eastAsia="Times New Roman" w:cs="Calibri"/>
                <w:color w:val="002060"/>
                <w:sz w:val="12"/>
                <w:szCs w:val="14"/>
                <w:lang w:eastAsia="es-CO"/>
              </w:rPr>
              <w:t>Mantenimiento</w:t>
            </w:r>
          </w:p>
        </w:tc>
        <w:tc>
          <w:tcPr>
            <w:tcW w:w="52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B33EE8F" w14:textId="77777777" w:rsidR="00961592" w:rsidRPr="00961592" w:rsidRDefault="00961592" w:rsidP="00961592">
            <w:pPr>
              <w:widowControl/>
              <w:jc w:val="center"/>
              <w:rPr>
                <w:rFonts w:eastAsia="Times New Roman" w:cs="Calibri"/>
                <w:color w:val="002060"/>
                <w:sz w:val="12"/>
                <w:szCs w:val="14"/>
                <w:lang w:eastAsia="es-CO"/>
              </w:rPr>
            </w:pPr>
            <w:r w:rsidRPr="00961592">
              <w:rPr>
                <w:rFonts w:eastAsia="Times New Roman" w:cs="Calibri"/>
                <w:color w:val="002060"/>
                <w:sz w:val="12"/>
                <w:szCs w:val="14"/>
                <w:lang w:eastAsia="es-CO"/>
              </w:rPr>
              <w:t>KR 6</w:t>
            </w:r>
          </w:p>
        </w:tc>
        <w:tc>
          <w:tcPr>
            <w:tcW w:w="567"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253C13C" w14:textId="77777777" w:rsidR="00961592" w:rsidRPr="00961592" w:rsidRDefault="00961592" w:rsidP="00961592">
            <w:pPr>
              <w:widowControl/>
              <w:jc w:val="center"/>
              <w:rPr>
                <w:rFonts w:eastAsia="Times New Roman" w:cs="Calibri"/>
                <w:color w:val="002060"/>
                <w:sz w:val="12"/>
                <w:szCs w:val="14"/>
                <w:lang w:eastAsia="es-CO"/>
              </w:rPr>
            </w:pPr>
            <w:r w:rsidRPr="00961592">
              <w:rPr>
                <w:rFonts w:eastAsia="Times New Roman" w:cs="Calibri"/>
                <w:color w:val="002060"/>
                <w:sz w:val="12"/>
                <w:szCs w:val="14"/>
                <w:lang w:eastAsia="es-CO"/>
              </w:rPr>
              <w:t>CL 6C</w:t>
            </w:r>
          </w:p>
        </w:tc>
        <w:tc>
          <w:tcPr>
            <w:tcW w:w="567"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228FA2F" w14:textId="77777777" w:rsidR="00961592" w:rsidRPr="00961592" w:rsidRDefault="00961592" w:rsidP="00961592">
            <w:pPr>
              <w:widowControl/>
              <w:jc w:val="center"/>
              <w:rPr>
                <w:rFonts w:eastAsia="Times New Roman" w:cs="Calibri"/>
                <w:color w:val="002060"/>
                <w:sz w:val="12"/>
                <w:szCs w:val="14"/>
                <w:lang w:eastAsia="es-CO"/>
              </w:rPr>
            </w:pPr>
            <w:r w:rsidRPr="00961592">
              <w:rPr>
                <w:rFonts w:eastAsia="Times New Roman" w:cs="Calibri"/>
                <w:color w:val="002060"/>
                <w:sz w:val="12"/>
                <w:szCs w:val="14"/>
                <w:lang w:eastAsia="es-CO"/>
              </w:rPr>
              <w:t>CL 6CBIS</w:t>
            </w:r>
          </w:p>
        </w:tc>
        <w:tc>
          <w:tcPr>
            <w:tcW w:w="424"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9129952" w14:textId="77777777" w:rsidR="00961592" w:rsidRPr="00961592" w:rsidRDefault="00961592" w:rsidP="00961592">
            <w:pPr>
              <w:widowControl/>
              <w:jc w:val="right"/>
              <w:rPr>
                <w:rFonts w:eastAsia="Times New Roman" w:cs="Calibri"/>
                <w:color w:val="002060"/>
                <w:sz w:val="12"/>
                <w:szCs w:val="14"/>
                <w:lang w:eastAsia="es-CO"/>
              </w:rPr>
            </w:pPr>
            <w:r w:rsidRPr="00961592">
              <w:rPr>
                <w:rFonts w:eastAsia="Times New Roman" w:cs="Calibri"/>
                <w:color w:val="002060"/>
                <w:sz w:val="12"/>
                <w:szCs w:val="14"/>
                <w:lang w:eastAsia="es-CO"/>
              </w:rPr>
              <w:t>0,08</w:t>
            </w:r>
          </w:p>
        </w:tc>
        <w:tc>
          <w:tcPr>
            <w:tcW w:w="410"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99093C3" w14:textId="77777777" w:rsidR="00961592" w:rsidRPr="00961592" w:rsidRDefault="00961592" w:rsidP="00961592">
            <w:pPr>
              <w:widowControl/>
              <w:jc w:val="right"/>
              <w:rPr>
                <w:rFonts w:eastAsia="Times New Roman" w:cs="Calibri"/>
                <w:color w:val="002060"/>
                <w:sz w:val="12"/>
                <w:szCs w:val="14"/>
                <w:lang w:eastAsia="es-CO"/>
              </w:rPr>
            </w:pPr>
            <w:r w:rsidRPr="00961592">
              <w:rPr>
                <w:rFonts w:eastAsia="Times New Roman" w:cs="Calibri"/>
                <w:color w:val="002060"/>
                <w:sz w:val="12"/>
                <w:szCs w:val="14"/>
                <w:lang w:eastAsia="es-CO"/>
              </w:rPr>
              <w:t>0,00</w:t>
            </w:r>
          </w:p>
        </w:tc>
        <w:tc>
          <w:tcPr>
            <w:tcW w:w="697"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A8189CA" w14:textId="77777777" w:rsidR="00961592" w:rsidRPr="00961592" w:rsidRDefault="00961592" w:rsidP="00961592">
            <w:pPr>
              <w:widowControl/>
              <w:jc w:val="right"/>
              <w:rPr>
                <w:rFonts w:eastAsia="Times New Roman" w:cs="Calibri"/>
                <w:color w:val="002060"/>
                <w:sz w:val="12"/>
                <w:szCs w:val="14"/>
                <w:lang w:eastAsia="es-CO"/>
              </w:rPr>
            </w:pPr>
            <w:r w:rsidRPr="00961592">
              <w:rPr>
                <w:rFonts w:eastAsia="Times New Roman" w:cs="Calibri"/>
                <w:color w:val="002060"/>
                <w:sz w:val="12"/>
                <w:szCs w:val="14"/>
                <w:lang w:eastAsia="es-CO"/>
              </w:rPr>
              <w:t>0,01</w:t>
            </w:r>
          </w:p>
        </w:tc>
        <w:tc>
          <w:tcPr>
            <w:tcW w:w="541"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68FDE3B" w14:textId="77777777" w:rsidR="00961592" w:rsidRPr="00961592" w:rsidRDefault="00961592" w:rsidP="00961592">
            <w:pPr>
              <w:widowControl/>
              <w:jc w:val="right"/>
              <w:rPr>
                <w:rFonts w:eastAsia="Times New Roman" w:cs="Calibri"/>
                <w:color w:val="002060"/>
                <w:sz w:val="12"/>
                <w:szCs w:val="14"/>
                <w:lang w:eastAsia="es-CO"/>
              </w:rPr>
            </w:pPr>
            <w:r w:rsidRPr="00961592">
              <w:rPr>
                <w:rFonts w:eastAsia="Times New Roman" w:cs="Calibri"/>
                <w:color w:val="002060"/>
                <w:sz w:val="12"/>
                <w:szCs w:val="14"/>
                <w:lang w:eastAsia="es-CO"/>
              </w:rPr>
              <w:t>0,00</w:t>
            </w:r>
          </w:p>
        </w:tc>
        <w:tc>
          <w:tcPr>
            <w:tcW w:w="948"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84D3ABA" w14:textId="77777777" w:rsidR="00961592" w:rsidRPr="00961592" w:rsidRDefault="00961592" w:rsidP="00961592">
            <w:pPr>
              <w:widowControl/>
              <w:jc w:val="center"/>
              <w:rPr>
                <w:rFonts w:eastAsia="Times New Roman" w:cs="Calibri"/>
                <w:color w:val="002060"/>
                <w:sz w:val="12"/>
                <w:szCs w:val="14"/>
                <w:lang w:eastAsia="es-CO"/>
              </w:rPr>
            </w:pPr>
            <w:r w:rsidRPr="00961592">
              <w:rPr>
                <w:rFonts w:eastAsia="Times New Roman" w:cs="Calibri"/>
                <w:color w:val="002060"/>
                <w:sz w:val="12"/>
                <w:szCs w:val="14"/>
                <w:lang w:eastAsia="es-CO"/>
              </w:rPr>
              <w:t>Parcheo</w:t>
            </w:r>
          </w:p>
        </w:tc>
        <w:tc>
          <w:tcPr>
            <w:tcW w:w="665" w:type="dxa"/>
            <w:tcBorders>
              <w:top w:val="nil"/>
              <w:left w:val="nil"/>
              <w:bottom w:val="single" w:sz="4" w:space="0" w:color="auto"/>
              <w:right w:val="single" w:sz="4" w:space="0" w:color="auto"/>
            </w:tcBorders>
            <w:shd w:val="clear" w:color="000000" w:fill="F2F2F2"/>
            <w:noWrap/>
            <w:vAlign w:val="bottom"/>
            <w:hideMark/>
          </w:tcPr>
          <w:p w14:paraId="35D2BB60" w14:textId="77777777" w:rsidR="00961592" w:rsidRPr="00961592" w:rsidRDefault="00961592" w:rsidP="00961592">
            <w:pPr>
              <w:widowControl/>
              <w:jc w:val="center"/>
              <w:rPr>
                <w:rFonts w:eastAsia="Times New Roman" w:cs="Calibri"/>
                <w:color w:val="002060"/>
                <w:sz w:val="12"/>
                <w:szCs w:val="14"/>
                <w:lang w:eastAsia="es-CO"/>
              </w:rPr>
            </w:pPr>
            <w:r w:rsidRPr="00961592">
              <w:rPr>
                <w:rFonts w:eastAsia="Times New Roman" w:cs="Calibri"/>
                <w:color w:val="002060"/>
                <w:sz w:val="12"/>
                <w:szCs w:val="14"/>
                <w:lang w:eastAsia="es-CO"/>
              </w:rPr>
              <w:t>Terminado</w:t>
            </w:r>
          </w:p>
        </w:tc>
        <w:tc>
          <w:tcPr>
            <w:tcW w:w="69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06B287D" w14:textId="77777777" w:rsidR="00961592" w:rsidRPr="00961592" w:rsidRDefault="00961592" w:rsidP="00961592">
            <w:pPr>
              <w:widowControl/>
              <w:jc w:val="right"/>
              <w:rPr>
                <w:rFonts w:eastAsia="Times New Roman" w:cs="Calibri"/>
                <w:color w:val="002060"/>
                <w:sz w:val="12"/>
                <w:szCs w:val="14"/>
                <w:lang w:eastAsia="es-CO"/>
              </w:rPr>
            </w:pPr>
            <w:r w:rsidRPr="00961592">
              <w:rPr>
                <w:rFonts w:eastAsia="Times New Roman" w:cs="Calibri"/>
                <w:color w:val="002060"/>
                <w:sz w:val="12"/>
                <w:szCs w:val="14"/>
                <w:lang w:eastAsia="es-CO"/>
              </w:rPr>
              <w:t>20,20</w:t>
            </w:r>
          </w:p>
        </w:tc>
        <w:tc>
          <w:tcPr>
            <w:tcW w:w="878"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9FD42B6" w14:textId="77777777" w:rsidR="00961592" w:rsidRPr="00961592" w:rsidRDefault="00961592" w:rsidP="00961592">
            <w:pPr>
              <w:widowControl/>
              <w:jc w:val="right"/>
              <w:rPr>
                <w:rFonts w:eastAsia="Times New Roman" w:cs="Calibri"/>
                <w:color w:val="002060"/>
                <w:sz w:val="12"/>
                <w:szCs w:val="14"/>
                <w:lang w:eastAsia="es-CO"/>
              </w:rPr>
            </w:pPr>
            <w:r w:rsidRPr="00961592">
              <w:rPr>
                <w:rFonts w:eastAsia="Times New Roman" w:cs="Calibri"/>
                <w:color w:val="002060"/>
                <w:sz w:val="12"/>
                <w:szCs w:val="14"/>
                <w:lang w:eastAsia="es-CO"/>
              </w:rPr>
              <w:t>20</w:t>
            </w:r>
          </w:p>
        </w:tc>
      </w:tr>
      <w:tr w:rsidR="00961592" w:rsidRPr="00961592" w14:paraId="6E5F0021" w14:textId="77777777" w:rsidTr="00961592">
        <w:trPr>
          <w:trHeight w:val="300"/>
        </w:trPr>
        <w:tc>
          <w:tcPr>
            <w:tcW w:w="51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0727553" w14:textId="77777777" w:rsidR="00961592" w:rsidRPr="00961592" w:rsidRDefault="00961592" w:rsidP="00961592">
            <w:pPr>
              <w:widowControl/>
              <w:jc w:val="center"/>
              <w:rPr>
                <w:rFonts w:eastAsia="Times New Roman" w:cs="Calibri"/>
                <w:color w:val="002060"/>
                <w:sz w:val="12"/>
                <w:szCs w:val="14"/>
                <w:lang w:eastAsia="es-CO"/>
              </w:rPr>
            </w:pPr>
            <w:r w:rsidRPr="00961592">
              <w:rPr>
                <w:rFonts w:eastAsia="Times New Roman" w:cs="Calibri"/>
                <w:color w:val="002060"/>
                <w:sz w:val="12"/>
                <w:szCs w:val="14"/>
                <w:lang w:eastAsia="es-CO"/>
              </w:rPr>
              <w:t>17000298</w:t>
            </w:r>
          </w:p>
        </w:tc>
        <w:tc>
          <w:tcPr>
            <w:tcW w:w="1036"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C2EE4A6" w14:textId="77777777" w:rsidR="00961592" w:rsidRPr="00961592" w:rsidRDefault="00961592" w:rsidP="00961592">
            <w:pPr>
              <w:widowControl/>
              <w:rPr>
                <w:rFonts w:eastAsia="Times New Roman" w:cs="Calibri"/>
                <w:color w:val="002060"/>
                <w:sz w:val="12"/>
                <w:szCs w:val="14"/>
                <w:lang w:eastAsia="es-CO"/>
              </w:rPr>
            </w:pPr>
            <w:r w:rsidRPr="00961592">
              <w:rPr>
                <w:rFonts w:eastAsia="Times New Roman" w:cs="Calibri"/>
                <w:color w:val="002060"/>
                <w:sz w:val="12"/>
                <w:szCs w:val="14"/>
                <w:lang w:eastAsia="es-CO"/>
              </w:rPr>
              <w:t>LA CANDELARIA</w:t>
            </w:r>
          </w:p>
        </w:tc>
        <w:tc>
          <w:tcPr>
            <w:tcW w:w="861"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E068DD9" w14:textId="77777777" w:rsidR="00961592" w:rsidRPr="00961592" w:rsidRDefault="00961592" w:rsidP="00961592">
            <w:pPr>
              <w:widowControl/>
              <w:rPr>
                <w:rFonts w:eastAsia="Times New Roman" w:cs="Calibri"/>
                <w:color w:val="002060"/>
                <w:sz w:val="12"/>
                <w:szCs w:val="14"/>
                <w:lang w:eastAsia="es-CO"/>
              </w:rPr>
            </w:pPr>
            <w:r w:rsidRPr="00961592">
              <w:rPr>
                <w:rFonts w:eastAsia="Times New Roman" w:cs="Calibri"/>
                <w:color w:val="002060"/>
                <w:sz w:val="12"/>
                <w:szCs w:val="14"/>
                <w:lang w:eastAsia="es-CO"/>
              </w:rPr>
              <w:t>SANTA BARBARA</w:t>
            </w:r>
          </w:p>
        </w:tc>
        <w:tc>
          <w:tcPr>
            <w:tcW w:w="736"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C7C73A1" w14:textId="77777777" w:rsidR="00961592" w:rsidRPr="00961592" w:rsidRDefault="00961592" w:rsidP="00961592">
            <w:pPr>
              <w:widowControl/>
              <w:jc w:val="center"/>
              <w:rPr>
                <w:rFonts w:eastAsia="Times New Roman" w:cs="Calibri"/>
                <w:color w:val="002060"/>
                <w:sz w:val="12"/>
                <w:szCs w:val="14"/>
                <w:lang w:eastAsia="es-CO"/>
              </w:rPr>
            </w:pPr>
            <w:r w:rsidRPr="00961592">
              <w:rPr>
                <w:rFonts w:eastAsia="Times New Roman" w:cs="Calibri"/>
                <w:color w:val="002060"/>
                <w:sz w:val="12"/>
                <w:szCs w:val="14"/>
                <w:lang w:eastAsia="es-CO"/>
              </w:rPr>
              <w:t>Mantenimiento</w:t>
            </w:r>
          </w:p>
        </w:tc>
        <w:tc>
          <w:tcPr>
            <w:tcW w:w="52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D6CD15D" w14:textId="77777777" w:rsidR="00961592" w:rsidRPr="00961592" w:rsidRDefault="00961592" w:rsidP="00961592">
            <w:pPr>
              <w:widowControl/>
              <w:jc w:val="center"/>
              <w:rPr>
                <w:rFonts w:eastAsia="Times New Roman" w:cs="Calibri"/>
                <w:color w:val="002060"/>
                <w:sz w:val="12"/>
                <w:szCs w:val="14"/>
                <w:lang w:eastAsia="es-CO"/>
              </w:rPr>
            </w:pPr>
            <w:r w:rsidRPr="00961592">
              <w:rPr>
                <w:rFonts w:eastAsia="Times New Roman" w:cs="Calibri"/>
                <w:color w:val="002060"/>
                <w:sz w:val="12"/>
                <w:szCs w:val="14"/>
                <w:lang w:eastAsia="es-CO"/>
              </w:rPr>
              <w:t>KR 6</w:t>
            </w:r>
          </w:p>
        </w:tc>
        <w:tc>
          <w:tcPr>
            <w:tcW w:w="567"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2A8A996" w14:textId="77777777" w:rsidR="00961592" w:rsidRPr="00961592" w:rsidRDefault="00961592" w:rsidP="00961592">
            <w:pPr>
              <w:widowControl/>
              <w:jc w:val="center"/>
              <w:rPr>
                <w:rFonts w:eastAsia="Times New Roman" w:cs="Calibri"/>
                <w:color w:val="002060"/>
                <w:sz w:val="12"/>
                <w:szCs w:val="14"/>
                <w:lang w:eastAsia="es-CO"/>
              </w:rPr>
            </w:pPr>
            <w:r w:rsidRPr="00961592">
              <w:rPr>
                <w:rFonts w:eastAsia="Times New Roman" w:cs="Calibri"/>
                <w:color w:val="002060"/>
                <w:sz w:val="12"/>
                <w:szCs w:val="14"/>
                <w:lang w:eastAsia="es-CO"/>
              </w:rPr>
              <w:t>CL 6CBIS</w:t>
            </w:r>
          </w:p>
        </w:tc>
        <w:tc>
          <w:tcPr>
            <w:tcW w:w="567"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B7EC04C" w14:textId="77777777" w:rsidR="00961592" w:rsidRPr="00961592" w:rsidRDefault="00961592" w:rsidP="00961592">
            <w:pPr>
              <w:widowControl/>
              <w:jc w:val="center"/>
              <w:rPr>
                <w:rFonts w:eastAsia="Times New Roman" w:cs="Calibri"/>
                <w:color w:val="002060"/>
                <w:sz w:val="12"/>
                <w:szCs w:val="14"/>
                <w:lang w:eastAsia="es-CO"/>
              </w:rPr>
            </w:pPr>
            <w:r w:rsidRPr="00961592">
              <w:rPr>
                <w:rFonts w:eastAsia="Times New Roman" w:cs="Calibri"/>
                <w:color w:val="002060"/>
                <w:sz w:val="12"/>
                <w:szCs w:val="14"/>
                <w:lang w:eastAsia="es-CO"/>
              </w:rPr>
              <w:t>CL 6D</w:t>
            </w:r>
          </w:p>
        </w:tc>
        <w:tc>
          <w:tcPr>
            <w:tcW w:w="424"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8A41786" w14:textId="77777777" w:rsidR="00961592" w:rsidRPr="00961592" w:rsidRDefault="00961592" w:rsidP="00961592">
            <w:pPr>
              <w:widowControl/>
              <w:jc w:val="right"/>
              <w:rPr>
                <w:rFonts w:eastAsia="Times New Roman" w:cs="Calibri"/>
                <w:color w:val="002060"/>
                <w:sz w:val="12"/>
                <w:szCs w:val="14"/>
                <w:lang w:eastAsia="es-CO"/>
              </w:rPr>
            </w:pPr>
            <w:r w:rsidRPr="00961592">
              <w:rPr>
                <w:rFonts w:eastAsia="Times New Roman" w:cs="Calibri"/>
                <w:color w:val="002060"/>
                <w:sz w:val="12"/>
                <w:szCs w:val="14"/>
                <w:lang w:eastAsia="es-CO"/>
              </w:rPr>
              <w:t>0,11</w:t>
            </w:r>
          </w:p>
        </w:tc>
        <w:tc>
          <w:tcPr>
            <w:tcW w:w="410"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A274984" w14:textId="77777777" w:rsidR="00961592" w:rsidRPr="00961592" w:rsidRDefault="00961592" w:rsidP="00961592">
            <w:pPr>
              <w:widowControl/>
              <w:jc w:val="right"/>
              <w:rPr>
                <w:rFonts w:eastAsia="Times New Roman" w:cs="Calibri"/>
                <w:color w:val="002060"/>
                <w:sz w:val="12"/>
                <w:szCs w:val="14"/>
                <w:lang w:eastAsia="es-CO"/>
              </w:rPr>
            </w:pPr>
            <w:r w:rsidRPr="00961592">
              <w:rPr>
                <w:rFonts w:eastAsia="Times New Roman" w:cs="Calibri"/>
                <w:color w:val="002060"/>
                <w:sz w:val="12"/>
                <w:szCs w:val="14"/>
                <w:lang w:eastAsia="es-CO"/>
              </w:rPr>
              <w:t>0,00</w:t>
            </w:r>
          </w:p>
        </w:tc>
        <w:tc>
          <w:tcPr>
            <w:tcW w:w="697"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03C44FD" w14:textId="77777777" w:rsidR="00961592" w:rsidRPr="00961592" w:rsidRDefault="00961592" w:rsidP="00961592">
            <w:pPr>
              <w:widowControl/>
              <w:jc w:val="right"/>
              <w:rPr>
                <w:rFonts w:eastAsia="Times New Roman" w:cs="Calibri"/>
                <w:color w:val="002060"/>
                <w:sz w:val="12"/>
                <w:szCs w:val="14"/>
                <w:lang w:eastAsia="es-CO"/>
              </w:rPr>
            </w:pPr>
            <w:r w:rsidRPr="00961592">
              <w:rPr>
                <w:rFonts w:eastAsia="Times New Roman" w:cs="Calibri"/>
                <w:color w:val="002060"/>
                <w:sz w:val="12"/>
                <w:szCs w:val="14"/>
                <w:lang w:eastAsia="es-CO"/>
              </w:rPr>
              <w:t>0,02</w:t>
            </w:r>
          </w:p>
        </w:tc>
        <w:tc>
          <w:tcPr>
            <w:tcW w:w="541"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32F774D" w14:textId="77777777" w:rsidR="00961592" w:rsidRPr="00961592" w:rsidRDefault="00961592" w:rsidP="00961592">
            <w:pPr>
              <w:widowControl/>
              <w:jc w:val="right"/>
              <w:rPr>
                <w:rFonts w:eastAsia="Times New Roman" w:cs="Calibri"/>
                <w:color w:val="002060"/>
                <w:sz w:val="12"/>
                <w:szCs w:val="14"/>
                <w:lang w:eastAsia="es-CO"/>
              </w:rPr>
            </w:pPr>
            <w:r w:rsidRPr="00961592">
              <w:rPr>
                <w:rFonts w:eastAsia="Times New Roman" w:cs="Calibri"/>
                <w:color w:val="002060"/>
                <w:sz w:val="12"/>
                <w:szCs w:val="14"/>
                <w:lang w:eastAsia="es-CO"/>
              </w:rPr>
              <w:t>0,00</w:t>
            </w:r>
          </w:p>
        </w:tc>
        <w:tc>
          <w:tcPr>
            <w:tcW w:w="948"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F009333" w14:textId="77777777" w:rsidR="00961592" w:rsidRPr="00961592" w:rsidRDefault="00961592" w:rsidP="00961592">
            <w:pPr>
              <w:widowControl/>
              <w:jc w:val="center"/>
              <w:rPr>
                <w:rFonts w:eastAsia="Times New Roman" w:cs="Calibri"/>
                <w:color w:val="002060"/>
                <w:sz w:val="12"/>
                <w:szCs w:val="14"/>
                <w:lang w:eastAsia="es-CO"/>
              </w:rPr>
            </w:pPr>
            <w:r w:rsidRPr="00961592">
              <w:rPr>
                <w:rFonts w:eastAsia="Times New Roman" w:cs="Calibri"/>
                <w:color w:val="002060"/>
                <w:sz w:val="12"/>
                <w:szCs w:val="14"/>
                <w:lang w:eastAsia="es-CO"/>
              </w:rPr>
              <w:t>Parcheo/sello Fisuras</w:t>
            </w:r>
          </w:p>
        </w:tc>
        <w:tc>
          <w:tcPr>
            <w:tcW w:w="665" w:type="dxa"/>
            <w:tcBorders>
              <w:top w:val="nil"/>
              <w:left w:val="nil"/>
              <w:bottom w:val="single" w:sz="4" w:space="0" w:color="auto"/>
              <w:right w:val="single" w:sz="4" w:space="0" w:color="auto"/>
            </w:tcBorders>
            <w:shd w:val="clear" w:color="000000" w:fill="F2F2F2"/>
            <w:noWrap/>
            <w:vAlign w:val="bottom"/>
            <w:hideMark/>
          </w:tcPr>
          <w:p w14:paraId="741BD747" w14:textId="77777777" w:rsidR="00961592" w:rsidRPr="00961592" w:rsidRDefault="00961592" w:rsidP="00961592">
            <w:pPr>
              <w:widowControl/>
              <w:jc w:val="center"/>
              <w:rPr>
                <w:rFonts w:eastAsia="Times New Roman" w:cs="Calibri"/>
                <w:color w:val="002060"/>
                <w:sz w:val="12"/>
                <w:szCs w:val="14"/>
                <w:lang w:eastAsia="es-CO"/>
              </w:rPr>
            </w:pPr>
            <w:r w:rsidRPr="00961592">
              <w:rPr>
                <w:rFonts w:eastAsia="Times New Roman" w:cs="Calibri"/>
                <w:color w:val="002060"/>
                <w:sz w:val="12"/>
                <w:szCs w:val="14"/>
                <w:lang w:eastAsia="es-CO"/>
              </w:rPr>
              <w:t>Terminado</w:t>
            </w:r>
          </w:p>
        </w:tc>
        <w:tc>
          <w:tcPr>
            <w:tcW w:w="69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B1EB122" w14:textId="77777777" w:rsidR="00961592" w:rsidRPr="00961592" w:rsidRDefault="00961592" w:rsidP="00961592">
            <w:pPr>
              <w:widowControl/>
              <w:jc w:val="right"/>
              <w:rPr>
                <w:rFonts w:eastAsia="Times New Roman" w:cs="Calibri"/>
                <w:color w:val="002060"/>
                <w:sz w:val="12"/>
                <w:szCs w:val="14"/>
                <w:lang w:eastAsia="es-CO"/>
              </w:rPr>
            </w:pPr>
            <w:r w:rsidRPr="00961592">
              <w:rPr>
                <w:rFonts w:eastAsia="Times New Roman" w:cs="Calibri"/>
                <w:color w:val="002060"/>
                <w:sz w:val="12"/>
                <w:szCs w:val="14"/>
                <w:lang w:eastAsia="es-CO"/>
              </w:rPr>
              <w:t>64,41</w:t>
            </w:r>
          </w:p>
        </w:tc>
        <w:tc>
          <w:tcPr>
            <w:tcW w:w="878"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37E4663" w14:textId="77777777" w:rsidR="00961592" w:rsidRPr="00961592" w:rsidRDefault="00961592" w:rsidP="00961592">
            <w:pPr>
              <w:widowControl/>
              <w:jc w:val="right"/>
              <w:rPr>
                <w:rFonts w:eastAsia="Times New Roman" w:cs="Calibri"/>
                <w:color w:val="002060"/>
                <w:sz w:val="12"/>
                <w:szCs w:val="14"/>
                <w:lang w:eastAsia="es-CO"/>
              </w:rPr>
            </w:pPr>
            <w:r w:rsidRPr="00961592">
              <w:rPr>
                <w:rFonts w:eastAsia="Times New Roman" w:cs="Calibri"/>
                <w:color w:val="002060"/>
                <w:sz w:val="12"/>
                <w:szCs w:val="14"/>
                <w:lang w:eastAsia="es-CO"/>
              </w:rPr>
              <w:t>64</w:t>
            </w:r>
          </w:p>
        </w:tc>
      </w:tr>
      <w:tr w:rsidR="00961592" w:rsidRPr="00961592" w14:paraId="21488B1D" w14:textId="77777777" w:rsidTr="00961592">
        <w:trPr>
          <w:trHeight w:val="300"/>
        </w:trPr>
        <w:tc>
          <w:tcPr>
            <w:tcW w:w="51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D94ECB8" w14:textId="77777777" w:rsidR="00961592" w:rsidRPr="00961592" w:rsidRDefault="00961592" w:rsidP="00961592">
            <w:pPr>
              <w:widowControl/>
              <w:jc w:val="center"/>
              <w:rPr>
                <w:rFonts w:eastAsia="Times New Roman" w:cs="Calibri"/>
                <w:color w:val="002060"/>
                <w:sz w:val="12"/>
                <w:szCs w:val="14"/>
                <w:lang w:eastAsia="es-CO"/>
              </w:rPr>
            </w:pPr>
            <w:r w:rsidRPr="00961592">
              <w:rPr>
                <w:rFonts w:eastAsia="Times New Roman" w:cs="Calibri"/>
                <w:color w:val="002060"/>
                <w:sz w:val="12"/>
                <w:szCs w:val="14"/>
                <w:lang w:eastAsia="es-CO"/>
              </w:rPr>
              <w:t>17000282</w:t>
            </w:r>
          </w:p>
        </w:tc>
        <w:tc>
          <w:tcPr>
            <w:tcW w:w="1036"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C157011" w14:textId="77777777" w:rsidR="00961592" w:rsidRPr="00961592" w:rsidRDefault="00961592" w:rsidP="00961592">
            <w:pPr>
              <w:widowControl/>
              <w:rPr>
                <w:rFonts w:eastAsia="Times New Roman" w:cs="Calibri"/>
                <w:color w:val="002060"/>
                <w:sz w:val="12"/>
                <w:szCs w:val="14"/>
                <w:lang w:eastAsia="es-CO"/>
              </w:rPr>
            </w:pPr>
            <w:r w:rsidRPr="00961592">
              <w:rPr>
                <w:rFonts w:eastAsia="Times New Roman" w:cs="Calibri"/>
                <w:color w:val="002060"/>
                <w:sz w:val="12"/>
                <w:szCs w:val="14"/>
                <w:lang w:eastAsia="es-CO"/>
              </w:rPr>
              <w:t>LA CANDELARIA</w:t>
            </w:r>
          </w:p>
        </w:tc>
        <w:tc>
          <w:tcPr>
            <w:tcW w:w="861"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D79338A" w14:textId="77777777" w:rsidR="00961592" w:rsidRPr="00961592" w:rsidRDefault="00961592" w:rsidP="00961592">
            <w:pPr>
              <w:widowControl/>
              <w:rPr>
                <w:rFonts w:eastAsia="Times New Roman" w:cs="Calibri"/>
                <w:color w:val="002060"/>
                <w:sz w:val="12"/>
                <w:szCs w:val="14"/>
                <w:lang w:eastAsia="es-CO"/>
              </w:rPr>
            </w:pPr>
            <w:r w:rsidRPr="00961592">
              <w:rPr>
                <w:rFonts w:eastAsia="Times New Roman" w:cs="Calibri"/>
                <w:color w:val="002060"/>
                <w:sz w:val="12"/>
                <w:szCs w:val="14"/>
                <w:lang w:eastAsia="es-CO"/>
              </w:rPr>
              <w:t>SANTA BARBARA</w:t>
            </w:r>
          </w:p>
        </w:tc>
        <w:tc>
          <w:tcPr>
            <w:tcW w:w="736"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DBAF63E" w14:textId="77777777" w:rsidR="00961592" w:rsidRPr="00961592" w:rsidRDefault="00961592" w:rsidP="00961592">
            <w:pPr>
              <w:widowControl/>
              <w:jc w:val="center"/>
              <w:rPr>
                <w:rFonts w:eastAsia="Times New Roman" w:cs="Calibri"/>
                <w:color w:val="002060"/>
                <w:sz w:val="12"/>
                <w:szCs w:val="14"/>
                <w:lang w:eastAsia="es-CO"/>
              </w:rPr>
            </w:pPr>
            <w:r w:rsidRPr="00961592">
              <w:rPr>
                <w:rFonts w:eastAsia="Times New Roman" w:cs="Calibri"/>
                <w:color w:val="002060"/>
                <w:sz w:val="12"/>
                <w:szCs w:val="14"/>
                <w:lang w:eastAsia="es-CO"/>
              </w:rPr>
              <w:t>Mantenimiento</w:t>
            </w:r>
          </w:p>
        </w:tc>
        <w:tc>
          <w:tcPr>
            <w:tcW w:w="52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885A2CF" w14:textId="77777777" w:rsidR="00961592" w:rsidRPr="00961592" w:rsidRDefault="00961592" w:rsidP="00961592">
            <w:pPr>
              <w:widowControl/>
              <w:jc w:val="center"/>
              <w:rPr>
                <w:rFonts w:eastAsia="Times New Roman" w:cs="Calibri"/>
                <w:color w:val="002060"/>
                <w:sz w:val="12"/>
                <w:szCs w:val="14"/>
                <w:lang w:eastAsia="es-CO"/>
              </w:rPr>
            </w:pPr>
            <w:r w:rsidRPr="00961592">
              <w:rPr>
                <w:rFonts w:eastAsia="Times New Roman" w:cs="Calibri"/>
                <w:color w:val="002060"/>
                <w:sz w:val="12"/>
                <w:szCs w:val="14"/>
                <w:lang w:eastAsia="es-CO"/>
              </w:rPr>
              <w:t>KR 6</w:t>
            </w:r>
          </w:p>
        </w:tc>
        <w:tc>
          <w:tcPr>
            <w:tcW w:w="567"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9C3A376" w14:textId="77777777" w:rsidR="00961592" w:rsidRPr="00961592" w:rsidRDefault="00961592" w:rsidP="00961592">
            <w:pPr>
              <w:widowControl/>
              <w:jc w:val="center"/>
              <w:rPr>
                <w:rFonts w:eastAsia="Times New Roman" w:cs="Calibri"/>
                <w:color w:val="002060"/>
                <w:sz w:val="12"/>
                <w:szCs w:val="14"/>
                <w:lang w:eastAsia="es-CO"/>
              </w:rPr>
            </w:pPr>
            <w:r w:rsidRPr="00961592">
              <w:rPr>
                <w:rFonts w:eastAsia="Times New Roman" w:cs="Calibri"/>
                <w:color w:val="002060"/>
                <w:sz w:val="12"/>
                <w:szCs w:val="14"/>
                <w:lang w:eastAsia="es-CO"/>
              </w:rPr>
              <w:t>CL 6D</w:t>
            </w:r>
          </w:p>
        </w:tc>
        <w:tc>
          <w:tcPr>
            <w:tcW w:w="567"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162AB8D" w14:textId="77777777" w:rsidR="00961592" w:rsidRPr="00961592" w:rsidRDefault="00961592" w:rsidP="00961592">
            <w:pPr>
              <w:widowControl/>
              <w:jc w:val="center"/>
              <w:rPr>
                <w:rFonts w:eastAsia="Times New Roman" w:cs="Calibri"/>
                <w:color w:val="002060"/>
                <w:sz w:val="12"/>
                <w:szCs w:val="14"/>
                <w:lang w:eastAsia="es-CO"/>
              </w:rPr>
            </w:pPr>
            <w:r w:rsidRPr="00961592">
              <w:rPr>
                <w:rFonts w:eastAsia="Times New Roman" w:cs="Calibri"/>
                <w:color w:val="002060"/>
                <w:sz w:val="12"/>
                <w:szCs w:val="14"/>
                <w:lang w:eastAsia="es-CO"/>
              </w:rPr>
              <w:t>CL 7</w:t>
            </w:r>
          </w:p>
        </w:tc>
        <w:tc>
          <w:tcPr>
            <w:tcW w:w="424"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15C1737" w14:textId="77777777" w:rsidR="00961592" w:rsidRPr="00961592" w:rsidRDefault="00961592" w:rsidP="00961592">
            <w:pPr>
              <w:widowControl/>
              <w:jc w:val="right"/>
              <w:rPr>
                <w:rFonts w:eastAsia="Times New Roman" w:cs="Calibri"/>
                <w:color w:val="002060"/>
                <w:sz w:val="12"/>
                <w:szCs w:val="14"/>
                <w:lang w:eastAsia="es-CO"/>
              </w:rPr>
            </w:pPr>
            <w:r w:rsidRPr="00961592">
              <w:rPr>
                <w:rFonts w:eastAsia="Times New Roman" w:cs="Calibri"/>
                <w:color w:val="002060"/>
                <w:sz w:val="12"/>
                <w:szCs w:val="14"/>
                <w:lang w:eastAsia="es-CO"/>
              </w:rPr>
              <w:t>0,18</w:t>
            </w:r>
          </w:p>
        </w:tc>
        <w:tc>
          <w:tcPr>
            <w:tcW w:w="410"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4F36E66" w14:textId="77777777" w:rsidR="00961592" w:rsidRPr="00961592" w:rsidRDefault="00961592" w:rsidP="00961592">
            <w:pPr>
              <w:widowControl/>
              <w:jc w:val="right"/>
              <w:rPr>
                <w:rFonts w:eastAsia="Times New Roman" w:cs="Calibri"/>
                <w:color w:val="002060"/>
                <w:sz w:val="12"/>
                <w:szCs w:val="14"/>
                <w:lang w:eastAsia="es-CO"/>
              </w:rPr>
            </w:pPr>
            <w:r w:rsidRPr="00961592">
              <w:rPr>
                <w:rFonts w:eastAsia="Times New Roman" w:cs="Calibri"/>
                <w:color w:val="002060"/>
                <w:sz w:val="12"/>
                <w:szCs w:val="14"/>
                <w:lang w:eastAsia="es-CO"/>
              </w:rPr>
              <w:t>0,00</w:t>
            </w:r>
          </w:p>
        </w:tc>
        <w:tc>
          <w:tcPr>
            <w:tcW w:w="697"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9DF1B97" w14:textId="77777777" w:rsidR="00961592" w:rsidRPr="00961592" w:rsidRDefault="00961592" w:rsidP="00961592">
            <w:pPr>
              <w:widowControl/>
              <w:jc w:val="right"/>
              <w:rPr>
                <w:rFonts w:eastAsia="Times New Roman" w:cs="Calibri"/>
                <w:color w:val="002060"/>
                <w:sz w:val="12"/>
                <w:szCs w:val="14"/>
                <w:lang w:eastAsia="es-CO"/>
              </w:rPr>
            </w:pPr>
            <w:r w:rsidRPr="00961592">
              <w:rPr>
                <w:rFonts w:eastAsia="Times New Roman" w:cs="Calibri"/>
                <w:color w:val="002060"/>
                <w:sz w:val="12"/>
                <w:szCs w:val="14"/>
                <w:lang w:eastAsia="es-CO"/>
              </w:rPr>
              <w:t>0,01</w:t>
            </w:r>
          </w:p>
        </w:tc>
        <w:tc>
          <w:tcPr>
            <w:tcW w:w="541"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F325634" w14:textId="77777777" w:rsidR="00961592" w:rsidRPr="00961592" w:rsidRDefault="00961592" w:rsidP="00961592">
            <w:pPr>
              <w:widowControl/>
              <w:jc w:val="right"/>
              <w:rPr>
                <w:rFonts w:eastAsia="Times New Roman" w:cs="Calibri"/>
                <w:color w:val="002060"/>
                <w:sz w:val="12"/>
                <w:szCs w:val="14"/>
                <w:lang w:eastAsia="es-CO"/>
              </w:rPr>
            </w:pPr>
            <w:r w:rsidRPr="00961592">
              <w:rPr>
                <w:rFonts w:eastAsia="Times New Roman" w:cs="Calibri"/>
                <w:color w:val="002060"/>
                <w:sz w:val="12"/>
                <w:szCs w:val="14"/>
                <w:lang w:eastAsia="es-CO"/>
              </w:rPr>
              <w:t>0,00</w:t>
            </w:r>
          </w:p>
        </w:tc>
        <w:tc>
          <w:tcPr>
            <w:tcW w:w="948"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9220DE3" w14:textId="77777777" w:rsidR="00961592" w:rsidRPr="00961592" w:rsidRDefault="00961592" w:rsidP="00961592">
            <w:pPr>
              <w:widowControl/>
              <w:jc w:val="center"/>
              <w:rPr>
                <w:rFonts w:eastAsia="Times New Roman" w:cs="Calibri"/>
                <w:color w:val="002060"/>
                <w:sz w:val="12"/>
                <w:szCs w:val="14"/>
                <w:lang w:eastAsia="es-CO"/>
              </w:rPr>
            </w:pPr>
            <w:r w:rsidRPr="00961592">
              <w:rPr>
                <w:rFonts w:eastAsia="Times New Roman" w:cs="Calibri"/>
                <w:color w:val="002060"/>
                <w:sz w:val="12"/>
                <w:szCs w:val="14"/>
                <w:lang w:eastAsia="es-CO"/>
              </w:rPr>
              <w:t>Parcheo/sello Fisuras</w:t>
            </w:r>
          </w:p>
        </w:tc>
        <w:tc>
          <w:tcPr>
            <w:tcW w:w="665" w:type="dxa"/>
            <w:tcBorders>
              <w:top w:val="nil"/>
              <w:left w:val="nil"/>
              <w:bottom w:val="single" w:sz="4" w:space="0" w:color="auto"/>
              <w:right w:val="single" w:sz="4" w:space="0" w:color="auto"/>
            </w:tcBorders>
            <w:shd w:val="clear" w:color="000000" w:fill="F2F2F2"/>
            <w:noWrap/>
            <w:vAlign w:val="bottom"/>
            <w:hideMark/>
          </w:tcPr>
          <w:p w14:paraId="3A7BA730" w14:textId="77777777" w:rsidR="00961592" w:rsidRPr="00961592" w:rsidRDefault="00961592" w:rsidP="00961592">
            <w:pPr>
              <w:widowControl/>
              <w:jc w:val="center"/>
              <w:rPr>
                <w:rFonts w:eastAsia="Times New Roman" w:cs="Calibri"/>
                <w:color w:val="002060"/>
                <w:sz w:val="12"/>
                <w:szCs w:val="14"/>
                <w:lang w:eastAsia="es-CO"/>
              </w:rPr>
            </w:pPr>
            <w:r w:rsidRPr="00961592">
              <w:rPr>
                <w:rFonts w:eastAsia="Times New Roman" w:cs="Calibri"/>
                <w:color w:val="002060"/>
                <w:sz w:val="12"/>
                <w:szCs w:val="14"/>
                <w:lang w:eastAsia="es-CO"/>
              </w:rPr>
              <w:t>Terminado</w:t>
            </w:r>
          </w:p>
        </w:tc>
        <w:tc>
          <w:tcPr>
            <w:tcW w:w="69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4C9C197" w14:textId="77777777" w:rsidR="00961592" w:rsidRPr="00961592" w:rsidRDefault="00961592" w:rsidP="00961592">
            <w:pPr>
              <w:widowControl/>
              <w:jc w:val="right"/>
              <w:rPr>
                <w:rFonts w:eastAsia="Times New Roman" w:cs="Calibri"/>
                <w:color w:val="002060"/>
                <w:sz w:val="12"/>
                <w:szCs w:val="14"/>
                <w:lang w:eastAsia="es-CO"/>
              </w:rPr>
            </w:pPr>
            <w:r w:rsidRPr="00961592">
              <w:rPr>
                <w:rFonts w:eastAsia="Times New Roman" w:cs="Calibri"/>
                <w:color w:val="002060"/>
                <w:sz w:val="12"/>
                <w:szCs w:val="14"/>
                <w:lang w:eastAsia="es-CO"/>
              </w:rPr>
              <w:t>21,90</w:t>
            </w:r>
          </w:p>
        </w:tc>
        <w:tc>
          <w:tcPr>
            <w:tcW w:w="878"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B149FF0" w14:textId="77777777" w:rsidR="00961592" w:rsidRPr="00961592" w:rsidRDefault="00961592" w:rsidP="00961592">
            <w:pPr>
              <w:widowControl/>
              <w:jc w:val="right"/>
              <w:rPr>
                <w:rFonts w:eastAsia="Times New Roman" w:cs="Calibri"/>
                <w:color w:val="002060"/>
                <w:sz w:val="12"/>
                <w:szCs w:val="14"/>
                <w:lang w:eastAsia="es-CO"/>
              </w:rPr>
            </w:pPr>
            <w:r w:rsidRPr="00961592">
              <w:rPr>
                <w:rFonts w:eastAsia="Times New Roman" w:cs="Calibri"/>
                <w:color w:val="002060"/>
                <w:sz w:val="12"/>
                <w:szCs w:val="14"/>
                <w:lang w:eastAsia="es-CO"/>
              </w:rPr>
              <w:t>22</w:t>
            </w:r>
          </w:p>
        </w:tc>
      </w:tr>
      <w:tr w:rsidR="00961592" w:rsidRPr="00961592" w14:paraId="7AF3982A" w14:textId="77777777" w:rsidTr="00961592">
        <w:trPr>
          <w:trHeight w:val="300"/>
        </w:trPr>
        <w:tc>
          <w:tcPr>
            <w:tcW w:w="51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70D919A" w14:textId="77777777" w:rsidR="00961592" w:rsidRPr="00961592" w:rsidRDefault="00961592" w:rsidP="00961592">
            <w:pPr>
              <w:widowControl/>
              <w:jc w:val="center"/>
              <w:rPr>
                <w:rFonts w:eastAsia="Times New Roman" w:cs="Calibri"/>
                <w:color w:val="002060"/>
                <w:sz w:val="12"/>
                <w:szCs w:val="14"/>
                <w:lang w:eastAsia="es-CO"/>
              </w:rPr>
            </w:pPr>
            <w:r w:rsidRPr="00961592">
              <w:rPr>
                <w:rFonts w:eastAsia="Times New Roman" w:cs="Calibri"/>
                <w:color w:val="002060"/>
                <w:sz w:val="12"/>
                <w:szCs w:val="14"/>
                <w:lang w:eastAsia="es-CO"/>
              </w:rPr>
              <w:t>17000023</w:t>
            </w:r>
          </w:p>
        </w:tc>
        <w:tc>
          <w:tcPr>
            <w:tcW w:w="1036"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D894FC1" w14:textId="77777777" w:rsidR="00961592" w:rsidRPr="00961592" w:rsidRDefault="00961592" w:rsidP="00961592">
            <w:pPr>
              <w:widowControl/>
              <w:rPr>
                <w:rFonts w:eastAsia="Times New Roman" w:cs="Calibri"/>
                <w:color w:val="002060"/>
                <w:sz w:val="12"/>
                <w:szCs w:val="14"/>
                <w:lang w:eastAsia="es-CO"/>
              </w:rPr>
            </w:pPr>
            <w:r w:rsidRPr="00961592">
              <w:rPr>
                <w:rFonts w:eastAsia="Times New Roman" w:cs="Calibri"/>
                <w:color w:val="002060"/>
                <w:sz w:val="12"/>
                <w:szCs w:val="14"/>
                <w:lang w:eastAsia="es-CO"/>
              </w:rPr>
              <w:t>LA CANDELARIA</w:t>
            </w:r>
          </w:p>
        </w:tc>
        <w:tc>
          <w:tcPr>
            <w:tcW w:w="861"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7C59C3F" w14:textId="77777777" w:rsidR="00961592" w:rsidRPr="00961592" w:rsidRDefault="00961592" w:rsidP="00961592">
            <w:pPr>
              <w:widowControl/>
              <w:rPr>
                <w:rFonts w:eastAsia="Times New Roman" w:cs="Calibri"/>
                <w:color w:val="002060"/>
                <w:sz w:val="12"/>
                <w:szCs w:val="14"/>
                <w:lang w:eastAsia="es-CO"/>
              </w:rPr>
            </w:pPr>
            <w:r w:rsidRPr="00961592">
              <w:rPr>
                <w:rFonts w:eastAsia="Times New Roman" w:cs="Calibri"/>
                <w:color w:val="002060"/>
                <w:sz w:val="12"/>
                <w:szCs w:val="14"/>
                <w:lang w:eastAsia="es-CO"/>
              </w:rPr>
              <w:t>LAS AGUAS</w:t>
            </w:r>
          </w:p>
        </w:tc>
        <w:tc>
          <w:tcPr>
            <w:tcW w:w="736"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307DD8E" w14:textId="77777777" w:rsidR="00961592" w:rsidRPr="00961592" w:rsidRDefault="00961592" w:rsidP="00961592">
            <w:pPr>
              <w:widowControl/>
              <w:jc w:val="center"/>
              <w:rPr>
                <w:rFonts w:eastAsia="Times New Roman" w:cs="Calibri"/>
                <w:color w:val="002060"/>
                <w:sz w:val="12"/>
                <w:szCs w:val="14"/>
                <w:lang w:eastAsia="es-CO"/>
              </w:rPr>
            </w:pPr>
            <w:r w:rsidRPr="00961592">
              <w:rPr>
                <w:rFonts w:eastAsia="Times New Roman" w:cs="Calibri"/>
                <w:color w:val="002060"/>
                <w:sz w:val="12"/>
                <w:szCs w:val="14"/>
                <w:lang w:eastAsia="es-CO"/>
              </w:rPr>
              <w:t>Mantenimiento</w:t>
            </w:r>
          </w:p>
        </w:tc>
        <w:tc>
          <w:tcPr>
            <w:tcW w:w="52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FCB3AB2" w14:textId="77777777" w:rsidR="00961592" w:rsidRPr="00961592" w:rsidRDefault="00961592" w:rsidP="00961592">
            <w:pPr>
              <w:widowControl/>
              <w:jc w:val="center"/>
              <w:rPr>
                <w:rFonts w:eastAsia="Times New Roman" w:cs="Calibri"/>
                <w:color w:val="002060"/>
                <w:sz w:val="12"/>
                <w:szCs w:val="14"/>
                <w:lang w:eastAsia="es-CO"/>
              </w:rPr>
            </w:pPr>
            <w:r w:rsidRPr="00961592">
              <w:rPr>
                <w:rFonts w:eastAsia="Times New Roman" w:cs="Calibri"/>
                <w:color w:val="002060"/>
                <w:sz w:val="12"/>
                <w:szCs w:val="14"/>
                <w:lang w:eastAsia="es-CO"/>
              </w:rPr>
              <w:t>KR 1</w:t>
            </w:r>
          </w:p>
        </w:tc>
        <w:tc>
          <w:tcPr>
            <w:tcW w:w="567"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2979BA7" w14:textId="77777777" w:rsidR="00961592" w:rsidRPr="00961592" w:rsidRDefault="00961592" w:rsidP="00961592">
            <w:pPr>
              <w:widowControl/>
              <w:jc w:val="center"/>
              <w:rPr>
                <w:rFonts w:eastAsia="Times New Roman" w:cs="Calibri"/>
                <w:color w:val="002060"/>
                <w:sz w:val="12"/>
                <w:szCs w:val="14"/>
                <w:lang w:eastAsia="es-CO"/>
              </w:rPr>
            </w:pPr>
            <w:r w:rsidRPr="00961592">
              <w:rPr>
                <w:rFonts w:eastAsia="Times New Roman" w:cs="Calibri"/>
                <w:color w:val="002060"/>
                <w:sz w:val="12"/>
                <w:szCs w:val="14"/>
                <w:lang w:eastAsia="es-CO"/>
              </w:rPr>
              <w:t>CL 18A</w:t>
            </w:r>
          </w:p>
        </w:tc>
        <w:tc>
          <w:tcPr>
            <w:tcW w:w="567"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D3B191B" w14:textId="77777777" w:rsidR="00961592" w:rsidRPr="00961592" w:rsidRDefault="00961592" w:rsidP="00961592">
            <w:pPr>
              <w:widowControl/>
              <w:jc w:val="center"/>
              <w:rPr>
                <w:rFonts w:eastAsia="Times New Roman" w:cs="Calibri"/>
                <w:color w:val="002060"/>
                <w:sz w:val="12"/>
                <w:szCs w:val="14"/>
                <w:lang w:eastAsia="es-CO"/>
              </w:rPr>
            </w:pPr>
            <w:r w:rsidRPr="00961592">
              <w:rPr>
                <w:rFonts w:eastAsia="Times New Roman" w:cs="Calibri"/>
                <w:color w:val="002060"/>
                <w:sz w:val="12"/>
                <w:szCs w:val="14"/>
                <w:lang w:eastAsia="es-CO"/>
              </w:rPr>
              <w:t>CL 19BIS</w:t>
            </w:r>
          </w:p>
        </w:tc>
        <w:tc>
          <w:tcPr>
            <w:tcW w:w="424"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F3EE691" w14:textId="77777777" w:rsidR="00961592" w:rsidRPr="00961592" w:rsidRDefault="00961592" w:rsidP="00961592">
            <w:pPr>
              <w:widowControl/>
              <w:jc w:val="right"/>
              <w:rPr>
                <w:rFonts w:eastAsia="Times New Roman" w:cs="Calibri"/>
                <w:color w:val="002060"/>
                <w:sz w:val="12"/>
                <w:szCs w:val="14"/>
                <w:lang w:eastAsia="es-CO"/>
              </w:rPr>
            </w:pPr>
            <w:r w:rsidRPr="00961592">
              <w:rPr>
                <w:rFonts w:eastAsia="Times New Roman" w:cs="Calibri"/>
                <w:color w:val="002060"/>
                <w:sz w:val="12"/>
                <w:szCs w:val="14"/>
                <w:lang w:eastAsia="es-CO"/>
              </w:rPr>
              <w:t>0,14</w:t>
            </w:r>
          </w:p>
        </w:tc>
        <w:tc>
          <w:tcPr>
            <w:tcW w:w="410"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B2026A3" w14:textId="77777777" w:rsidR="00961592" w:rsidRPr="00961592" w:rsidRDefault="00961592" w:rsidP="00961592">
            <w:pPr>
              <w:widowControl/>
              <w:jc w:val="right"/>
              <w:rPr>
                <w:rFonts w:eastAsia="Times New Roman" w:cs="Calibri"/>
                <w:color w:val="002060"/>
                <w:sz w:val="12"/>
                <w:szCs w:val="14"/>
                <w:lang w:eastAsia="es-CO"/>
              </w:rPr>
            </w:pPr>
            <w:r w:rsidRPr="00961592">
              <w:rPr>
                <w:rFonts w:eastAsia="Times New Roman" w:cs="Calibri"/>
                <w:color w:val="002060"/>
                <w:sz w:val="12"/>
                <w:szCs w:val="14"/>
                <w:lang w:eastAsia="es-CO"/>
              </w:rPr>
              <w:t>0,00</w:t>
            </w:r>
          </w:p>
        </w:tc>
        <w:tc>
          <w:tcPr>
            <w:tcW w:w="697"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B770C83" w14:textId="77777777" w:rsidR="00961592" w:rsidRPr="00961592" w:rsidRDefault="00961592" w:rsidP="00961592">
            <w:pPr>
              <w:widowControl/>
              <w:jc w:val="right"/>
              <w:rPr>
                <w:rFonts w:eastAsia="Times New Roman" w:cs="Calibri"/>
                <w:color w:val="002060"/>
                <w:sz w:val="12"/>
                <w:szCs w:val="14"/>
                <w:lang w:eastAsia="es-CO"/>
              </w:rPr>
            </w:pPr>
            <w:r w:rsidRPr="00961592">
              <w:rPr>
                <w:rFonts w:eastAsia="Times New Roman" w:cs="Calibri"/>
                <w:color w:val="002060"/>
                <w:sz w:val="12"/>
                <w:szCs w:val="14"/>
                <w:lang w:eastAsia="es-CO"/>
              </w:rPr>
              <w:t>0,03</w:t>
            </w:r>
          </w:p>
        </w:tc>
        <w:tc>
          <w:tcPr>
            <w:tcW w:w="541"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127DA81" w14:textId="77777777" w:rsidR="00961592" w:rsidRPr="00961592" w:rsidRDefault="00961592" w:rsidP="00961592">
            <w:pPr>
              <w:widowControl/>
              <w:jc w:val="right"/>
              <w:rPr>
                <w:rFonts w:eastAsia="Times New Roman" w:cs="Calibri"/>
                <w:color w:val="002060"/>
                <w:sz w:val="12"/>
                <w:szCs w:val="14"/>
                <w:lang w:eastAsia="es-CO"/>
              </w:rPr>
            </w:pPr>
            <w:r w:rsidRPr="00961592">
              <w:rPr>
                <w:rFonts w:eastAsia="Times New Roman" w:cs="Calibri"/>
                <w:color w:val="002060"/>
                <w:sz w:val="12"/>
                <w:szCs w:val="14"/>
                <w:lang w:eastAsia="es-CO"/>
              </w:rPr>
              <w:t>0,00</w:t>
            </w:r>
          </w:p>
        </w:tc>
        <w:tc>
          <w:tcPr>
            <w:tcW w:w="948"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0F64354" w14:textId="77777777" w:rsidR="00961592" w:rsidRPr="00961592" w:rsidRDefault="00961592" w:rsidP="00961592">
            <w:pPr>
              <w:widowControl/>
              <w:jc w:val="center"/>
              <w:rPr>
                <w:rFonts w:eastAsia="Times New Roman" w:cs="Calibri"/>
                <w:color w:val="002060"/>
                <w:sz w:val="12"/>
                <w:szCs w:val="14"/>
                <w:lang w:eastAsia="es-CO"/>
              </w:rPr>
            </w:pPr>
            <w:r w:rsidRPr="00961592">
              <w:rPr>
                <w:rFonts w:eastAsia="Times New Roman" w:cs="Calibri"/>
                <w:color w:val="002060"/>
                <w:sz w:val="12"/>
                <w:szCs w:val="14"/>
                <w:lang w:eastAsia="es-CO"/>
              </w:rPr>
              <w:t>Parcheo/sello Fisuras</w:t>
            </w:r>
          </w:p>
        </w:tc>
        <w:tc>
          <w:tcPr>
            <w:tcW w:w="665" w:type="dxa"/>
            <w:tcBorders>
              <w:top w:val="nil"/>
              <w:left w:val="nil"/>
              <w:bottom w:val="single" w:sz="4" w:space="0" w:color="auto"/>
              <w:right w:val="single" w:sz="4" w:space="0" w:color="auto"/>
            </w:tcBorders>
            <w:shd w:val="clear" w:color="000000" w:fill="F2F2F2"/>
            <w:noWrap/>
            <w:vAlign w:val="bottom"/>
            <w:hideMark/>
          </w:tcPr>
          <w:p w14:paraId="3281DDC3" w14:textId="77777777" w:rsidR="00961592" w:rsidRPr="00961592" w:rsidRDefault="00961592" w:rsidP="00961592">
            <w:pPr>
              <w:widowControl/>
              <w:jc w:val="center"/>
              <w:rPr>
                <w:rFonts w:eastAsia="Times New Roman" w:cs="Calibri"/>
                <w:color w:val="002060"/>
                <w:sz w:val="12"/>
                <w:szCs w:val="14"/>
                <w:lang w:eastAsia="es-CO"/>
              </w:rPr>
            </w:pPr>
            <w:r w:rsidRPr="00961592">
              <w:rPr>
                <w:rFonts w:eastAsia="Times New Roman" w:cs="Calibri"/>
                <w:color w:val="002060"/>
                <w:sz w:val="12"/>
                <w:szCs w:val="14"/>
                <w:lang w:eastAsia="es-CO"/>
              </w:rPr>
              <w:t>Terminado</w:t>
            </w:r>
          </w:p>
        </w:tc>
        <w:tc>
          <w:tcPr>
            <w:tcW w:w="69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B25449A" w14:textId="77777777" w:rsidR="00961592" w:rsidRPr="00961592" w:rsidRDefault="00961592" w:rsidP="00961592">
            <w:pPr>
              <w:widowControl/>
              <w:jc w:val="right"/>
              <w:rPr>
                <w:rFonts w:eastAsia="Times New Roman" w:cs="Calibri"/>
                <w:color w:val="002060"/>
                <w:sz w:val="12"/>
                <w:szCs w:val="14"/>
                <w:lang w:eastAsia="es-CO"/>
              </w:rPr>
            </w:pPr>
            <w:r w:rsidRPr="00961592">
              <w:rPr>
                <w:rFonts w:eastAsia="Times New Roman" w:cs="Calibri"/>
                <w:color w:val="002060"/>
                <w:sz w:val="12"/>
                <w:szCs w:val="14"/>
                <w:lang w:eastAsia="es-CO"/>
              </w:rPr>
              <w:t>100,32</w:t>
            </w:r>
          </w:p>
        </w:tc>
        <w:tc>
          <w:tcPr>
            <w:tcW w:w="878"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FC59BB8" w14:textId="77777777" w:rsidR="00961592" w:rsidRPr="00961592" w:rsidRDefault="00961592" w:rsidP="00961592">
            <w:pPr>
              <w:widowControl/>
              <w:jc w:val="right"/>
              <w:rPr>
                <w:rFonts w:eastAsia="Times New Roman" w:cs="Calibri"/>
                <w:color w:val="002060"/>
                <w:sz w:val="12"/>
                <w:szCs w:val="14"/>
                <w:lang w:eastAsia="es-CO"/>
              </w:rPr>
            </w:pPr>
            <w:r w:rsidRPr="00961592">
              <w:rPr>
                <w:rFonts w:eastAsia="Times New Roman" w:cs="Calibri"/>
                <w:color w:val="002060"/>
                <w:sz w:val="12"/>
                <w:szCs w:val="14"/>
                <w:lang w:eastAsia="es-CO"/>
              </w:rPr>
              <w:t>100</w:t>
            </w:r>
          </w:p>
        </w:tc>
      </w:tr>
      <w:tr w:rsidR="00961592" w:rsidRPr="00961592" w14:paraId="074FDCD4" w14:textId="77777777" w:rsidTr="00961592">
        <w:trPr>
          <w:trHeight w:val="300"/>
        </w:trPr>
        <w:tc>
          <w:tcPr>
            <w:tcW w:w="51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E21778B" w14:textId="77777777" w:rsidR="00961592" w:rsidRPr="00961592" w:rsidRDefault="00961592" w:rsidP="00961592">
            <w:pPr>
              <w:widowControl/>
              <w:jc w:val="center"/>
              <w:rPr>
                <w:rFonts w:eastAsia="Times New Roman" w:cs="Calibri"/>
                <w:color w:val="002060"/>
                <w:sz w:val="12"/>
                <w:szCs w:val="14"/>
                <w:lang w:eastAsia="es-CO"/>
              </w:rPr>
            </w:pPr>
            <w:r w:rsidRPr="00961592">
              <w:rPr>
                <w:rFonts w:eastAsia="Times New Roman" w:cs="Calibri"/>
                <w:color w:val="002060"/>
                <w:sz w:val="12"/>
                <w:szCs w:val="14"/>
                <w:lang w:eastAsia="es-CO"/>
              </w:rPr>
              <w:t>3000934</w:t>
            </w:r>
          </w:p>
        </w:tc>
        <w:tc>
          <w:tcPr>
            <w:tcW w:w="1036"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1811DFB" w14:textId="77777777" w:rsidR="00961592" w:rsidRPr="00961592" w:rsidRDefault="00961592" w:rsidP="00961592">
            <w:pPr>
              <w:widowControl/>
              <w:rPr>
                <w:rFonts w:eastAsia="Times New Roman" w:cs="Calibri"/>
                <w:color w:val="002060"/>
                <w:sz w:val="12"/>
                <w:szCs w:val="14"/>
                <w:lang w:eastAsia="es-CO"/>
              </w:rPr>
            </w:pPr>
            <w:r w:rsidRPr="00961592">
              <w:rPr>
                <w:rFonts w:eastAsia="Times New Roman" w:cs="Calibri"/>
                <w:color w:val="002060"/>
                <w:sz w:val="12"/>
                <w:szCs w:val="14"/>
                <w:lang w:eastAsia="es-CO"/>
              </w:rPr>
              <w:t>LA CANDELARIA</w:t>
            </w:r>
          </w:p>
        </w:tc>
        <w:tc>
          <w:tcPr>
            <w:tcW w:w="861"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1680C8A" w14:textId="77777777" w:rsidR="00961592" w:rsidRPr="00961592" w:rsidRDefault="00961592" w:rsidP="00961592">
            <w:pPr>
              <w:widowControl/>
              <w:rPr>
                <w:rFonts w:eastAsia="Times New Roman" w:cs="Calibri"/>
                <w:color w:val="002060"/>
                <w:sz w:val="12"/>
                <w:szCs w:val="14"/>
                <w:lang w:eastAsia="es-CO"/>
              </w:rPr>
            </w:pPr>
            <w:r w:rsidRPr="00961592">
              <w:rPr>
                <w:rFonts w:eastAsia="Times New Roman" w:cs="Calibri"/>
                <w:color w:val="002060"/>
                <w:sz w:val="12"/>
                <w:szCs w:val="14"/>
                <w:lang w:eastAsia="es-CO"/>
              </w:rPr>
              <w:t>SANTA BARBARA</w:t>
            </w:r>
          </w:p>
        </w:tc>
        <w:tc>
          <w:tcPr>
            <w:tcW w:w="736"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FB5C268" w14:textId="77777777" w:rsidR="00961592" w:rsidRPr="00961592" w:rsidRDefault="00961592" w:rsidP="00961592">
            <w:pPr>
              <w:widowControl/>
              <w:jc w:val="center"/>
              <w:rPr>
                <w:rFonts w:eastAsia="Times New Roman" w:cs="Calibri"/>
                <w:color w:val="002060"/>
                <w:sz w:val="12"/>
                <w:szCs w:val="14"/>
                <w:lang w:eastAsia="es-CO"/>
              </w:rPr>
            </w:pPr>
            <w:r w:rsidRPr="00961592">
              <w:rPr>
                <w:rFonts w:eastAsia="Times New Roman" w:cs="Calibri"/>
                <w:color w:val="002060"/>
                <w:sz w:val="12"/>
                <w:szCs w:val="14"/>
                <w:lang w:eastAsia="es-CO"/>
              </w:rPr>
              <w:t>Mantenimiento</w:t>
            </w:r>
          </w:p>
        </w:tc>
        <w:tc>
          <w:tcPr>
            <w:tcW w:w="52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AEFD311" w14:textId="77777777" w:rsidR="00961592" w:rsidRPr="00961592" w:rsidRDefault="00961592" w:rsidP="00961592">
            <w:pPr>
              <w:widowControl/>
              <w:jc w:val="center"/>
              <w:rPr>
                <w:rFonts w:eastAsia="Times New Roman" w:cs="Calibri"/>
                <w:color w:val="002060"/>
                <w:sz w:val="12"/>
                <w:szCs w:val="14"/>
                <w:lang w:eastAsia="es-CO"/>
              </w:rPr>
            </w:pPr>
            <w:r w:rsidRPr="00961592">
              <w:rPr>
                <w:rFonts w:eastAsia="Times New Roman" w:cs="Calibri"/>
                <w:color w:val="002060"/>
                <w:sz w:val="12"/>
                <w:szCs w:val="14"/>
                <w:lang w:eastAsia="es-CO"/>
              </w:rPr>
              <w:t>CL 6A</w:t>
            </w:r>
          </w:p>
        </w:tc>
        <w:tc>
          <w:tcPr>
            <w:tcW w:w="567"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D811CDC" w14:textId="77777777" w:rsidR="00961592" w:rsidRPr="00961592" w:rsidRDefault="00961592" w:rsidP="00961592">
            <w:pPr>
              <w:widowControl/>
              <w:jc w:val="center"/>
              <w:rPr>
                <w:rFonts w:eastAsia="Times New Roman" w:cs="Calibri"/>
                <w:color w:val="002060"/>
                <w:sz w:val="12"/>
                <w:szCs w:val="14"/>
                <w:lang w:eastAsia="es-CO"/>
              </w:rPr>
            </w:pPr>
            <w:r w:rsidRPr="00961592">
              <w:rPr>
                <w:rFonts w:eastAsia="Times New Roman" w:cs="Calibri"/>
                <w:color w:val="002060"/>
                <w:sz w:val="12"/>
                <w:szCs w:val="14"/>
                <w:lang w:eastAsia="es-CO"/>
              </w:rPr>
              <w:t>KR 8</w:t>
            </w:r>
          </w:p>
        </w:tc>
        <w:tc>
          <w:tcPr>
            <w:tcW w:w="567"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D3D18D0" w14:textId="77777777" w:rsidR="00961592" w:rsidRPr="00961592" w:rsidRDefault="00961592" w:rsidP="00961592">
            <w:pPr>
              <w:widowControl/>
              <w:jc w:val="center"/>
              <w:rPr>
                <w:rFonts w:eastAsia="Times New Roman" w:cs="Calibri"/>
                <w:color w:val="002060"/>
                <w:sz w:val="12"/>
                <w:szCs w:val="14"/>
                <w:lang w:eastAsia="es-CO"/>
              </w:rPr>
            </w:pPr>
            <w:r w:rsidRPr="00961592">
              <w:rPr>
                <w:rFonts w:eastAsia="Times New Roman" w:cs="Calibri"/>
                <w:color w:val="002060"/>
                <w:sz w:val="12"/>
                <w:szCs w:val="14"/>
                <w:lang w:eastAsia="es-CO"/>
              </w:rPr>
              <w:t>KR 8A</w:t>
            </w:r>
          </w:p>
        </w:tc>
        <w:tc>
          <w:tcPr>
            <w:tcW w:w="424"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BEDA4D2" w14:textId="77777777" w:rsidR="00961592" w:rsidRPr="00961592" w:rsidRDefault="00961592" w:rsidP="00961592">
            <w:pPr>
              <w:widowControl/>
              <w:jc w:val="right"/>
              <w:rPr>
                <w:rFonts w:eastAsia="Times New Roman" w:cs="Calibri"/>
                <w:color w:val="002060"/>
                <w:sz w:val="12"/>
                <w:szCs w:val="14"/>
                <w:lang w:eastAsia="es-CO"/>
              </w:rPr>
            </w:pPr>
            <w:r w:rsidRPr="00961592">
              <w:rPr>
                <w:rFonts w:eastAsia="Times New Roman" w:cs="Calibri"/>
                <w:color w:val="002060"/>
                <w:sz w:val="12"/>
                <w:szCs w:val="14"/>
                <w:lang w:eastAsia="es-CO"/>
              </w:rPr>
              <w:t>0,15</w:t>
            </w:r>
          </w:p>
        </w:tc>
        <w:tc>
          <w:tcPr>
            <w:tcW w:w="410"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6D91482" w14:textId="77777777" w:rsidR="00961592" w:rsidRPr="00961592" w:rsidRDefault="00961592" w:rsidP="00961592">
            <w:pPr>
              <w:widowControl/>
              <w:jc w:val="right"/>
              <w:rPr>
                <w:rFonts w:eastAsia="Times New Roman" w:cs="Calibri"/>
                <w:color w:val="002060"/>
                <w:sz w:val="12"/>
                <w:szCs w:val="14"/>
                <w:lang w:eastAsia="es-CO"/>
              </w:rPr>
            </w:pPr>
            <w:r w:rsidRPr="00961592">
              <w:rPr>
                <w:rFonts w:eastAsia="Times New Roman" w:cs="Calibri"/>
                <w:color w:val="002060"/>
                <w:sz w:val="12"/>
                <w:szCs w:val="14"/>
                <w:lang w:eastAsia="es-CO"/>
              </w:rPr>
              <w:t>0,00</w:t>
            </w:r>
          </w:p>
        </w:tc>
        <w:tc>
          <w:tcPr>
            <w:tcW w:w="697"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0F4A1C2" w14:textId="77777777" w:rsidR="00961592" w:rsidRPr="00961592" w:rsidRDefault="00961592" w:rsidP="00961592">
            <w:pPr>
              <w:widowControl/>
              <w:jc w:val="right"/>
              <w:rPr>
                <w:rFonts w:eastAsia="Times New Roman" w:cs="Calibri"/>
                <w:color w:val="002060"/>
                <w:sz w:val="12"/>
                <w:szCs w:val="14"/>
                <w:lang w:eastAsia="es-CO"/>
              </w:rPr>
            </w:pPr>
            <w:r w:rsidRPr="00961592">
              <w:rPr>
                <w:rFonts w:eastAsia="Times New Roman" w:cs="Calibri"/>
                <w:color w:val="002060"/>
                <w:sz w:val="12"/>
                <w:szCs w:val="14"/>
                <w:lang w:eastAsia="es-CO"/>
              </w:rPr>
              <w:t>0,04</w:t>
            </w:r>
          </w:p>
        </w:tc>
        <w:tc>
          <w:tcPr>
            <w:tcW w:w="541"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3EE63D9" w14:textId="77777777" w:rsidR="00961592" w:rsidRPr="00961592" w:rsidRDefault="00961592" w:rsidP="00961592">
            <w:pPr>
              <w:widowControl/>
              <w:jc w:val="right"/>
              <w:rPr>
                <w:rFonts w:eastAsia="Times New Roman" w:cs="Calibri"/>
                <w:color w:val="002060"/>
                <w:sz w:val="12"/>
                <w:szCs w:val="14"/>
                <w:lang w:eastAsia="es-CO"/>
              </w:rPr>
            </w:pPr>
            <w:r w:rsidRPr="00961592">
              <w:rPr>
                <w:rFonts w:eastAsia="Times New Roman" w:cs="Calibri"/>
                <w:color w:val="002060"/>
                <w:sz w:val="12"/>
                <w:szCs w:val="14"/>
                <w:lang w:eastAsia="es-CO"/>
              </w:rPr>
              <w:t>0,00</w:t>
            </w:r>
          </w:p>
        </w:tc>
        <w:tc>
          <w:tcPr>
            <w:tcW w:w="948"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B794389" w14:textId="77777777" w:rsidR="00961592" w:rsidRPr="00961592" w:rsidRDefault="00961592" w:rsidP="00961592">
            <w:pPr>
              <w:widowControl/>
              <w:jc w:val="center"/>
              <w:rPr>
                <w:rFonts w:eastAsia="Times New Roman" w:cs="Calibri"/>
                <w:color w:val="002060"/>
                <w:sz w:val="12"/>
                <w:szCs w:val="14"/>
                <w:lang w:eastAsia="es-CO"/>
              </w:rPr>
            </w:pPr>
            <w:r w:rsidRPr="00961592">
              <w:rPr>
                <w:rFonts w:eastAsia="Times New Roman" w:cs="Calibri"/>
                <w:color w:val="002060"/>
                <w:sz w:val="12"/>
                <w:szCs w:val="14"/>
                <w:lang w:eastAsia="es-CO"/>
              </w:rPr>
              <w:t>Parcheo/sello Fisuras</w:t>
            </w:r>
          </w:p>
        </w:tc>
        <w:tc>
          <w:tcPr>
            <w:tcW w:w="665" w:type="dxa"/>
            <w:tcBorders>
              <w:top w:val="nil"/>
              <w:left w:val="nil"/>
              <w:bottom w:val="single" w:sz="4" w:space="0" w:color="auto"/>
              <w:right w:val="single" w:sz="4" w:space="0" w:color="auto"/>
            </w:tcBorders>
            <w:shd w:val="clear" w:color="000000" w:fill="F2F2F2"/>
            <w:noWrap/>
            <w:vAlign w:val="bottom"/>
            <w:hideMark/>
          </w:tcPr>
          <w:p w14:paraId="5620D874" w14:textId="77777777" w:rsidR="00961592" w:rsidRPr="00961592" w:rsidRDefault="00961592" w:rsidP="00961592">
            <w:pPr>
              <w:widowControl/>
              <w:jc w:val="center"/>
              <w:rPr>
                <w:rFonts w:eastAsia="Times New Roman" w:cs="Calibri"/>
                <w:color w:val="002060"/>
                <w:sz w:val="12"/>
                <w:szCs w:val="14"/>
                <w:lang w:eastAsia="es-CO"/>
              </w:rPr>
            </w:pPr>
            <w:r w:rsidRPr="00961592">
              <w:rPr>
                <w:rFonts w:eastAsia="Times New Roman" w:cs="Calibri"/>
                <w:color w:val="002060"/>
                <w:sz w:val="12"/>
                <w:szCs w:val="14"/>
                <w:lang w:eastAsia="es-CO"/>
              </w:rPr>
              <w:t>Terminado</w:t>
            </w:r>
          </w:p>
        </w:tc>
        <w:tc>
          <w:tcPr>
            <w:tcW w:w="69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51CB361" w14:textId="77777777" w:rsidR="00961592" w:rsidRPr="00961592" w:rsidRDefault="00961592" w:rsidP="00961592">
            <w:pPr>
              <w:widowControl/>
              <w:jc w:val="right"/>
              <w:rPr>
                <w:rFonts w:eastAsia="Times New Roman" w:cs="Calibri"/>
                <w:color w:val="002060"/>
                <w:sz w:val="12"/>
                <w:szCs w:val="14"/>
                <w:lang w:eastAsia="es-CO"/>
              </w:rPr>
            </w:pPr>
            <w:r w:rsidRPr="00961592">
              <w:rPr>
                <w:rFonts w:eastAsia="Times New Roman" w:cs="Calibri"/>
                <w:color w:val="002060"/>
                <w:sz w:val="12"/>
                <w:szCs w:val="14"/>
                <w:lang w:eastAsia="es-CO"/>
              </w:rPr>
              <w:t>138,25</w:t>
            </w:r>
          </w:p>
        </w:tc>
        <w:tc>
          <w:tcPr>
            <w:tcW w:w="878"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91A76E3" w14:textId="77777777" w:rsidR="00961592" w:rsidRPr="00961592" w:rsidRDefault="00961592" w:rsidP="00961592">
            <w:pPr>
              <w:widowControl/>
              <w:jc w:val="right"/>
              <w:rPr>
                <w:rFonts w:eastAsia="Times New Roman" w:cs="Calibri"/>
                <w:color w:val="002060"/>
                <w:sz w:val="12"/>
                <w:szCs w:val="14"/>
                <w:lang w:eastAsia="es-CO"/>
              </w:rPr>
            </w:pPr>
            <w:r w:rsidRPr="00961592">
              <w:rPr>
                <w:rFonts w:eastAsia="Times New Roman" w:cs="Calibri"/>
                <w:color w:val="002060"/>
                <w:sz w:val="12"/>
                <w:szCs w:val="14"/>
                <w:lang w:eastAsia="es-CO"/>
              </w:rPr>
              <w:t>138</w:t>
            </w:r>
          </w:p>
        </w:tc>
      </w:tr>
      <w:tr w:rsidR="00961592" w:rsidRPr="00961592" w14:paraId="49DB7800" w14:textId="77777777" w:rsidTr="00961592">
        <w:trPr>
          <w:trHeight w:val="300"/>
        </w:trPr>
        <w:tc>
          <w:tcPr>
            <w:tcW w:w="51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DD755F5" w14:textId="77777777" w:rsidR="00961592" w:rsidRPr="00961592" w:rsidRDefault="00961592" w:rsidP="00961592">
            <w:pPr>
              <w:widowControl/>
              <w:jc w:val="center"/>
              <w:rPr>
                <w:rFonts w:eastAsia="Times New Roman" w:cs="Calibri"/>
                <w:color w:val="002060"/>
                <w:sz w:val="12"/>
                <w:szCs w:val="14"/>
                <w:lang w:eastAsia="es-CO"/>
              </w:rPr>
            </w:pPr>
            <w:r w:rsidRPr="00961592">
              <w:rPr>
                <w:rFonts w:eastAsia="Times New Roman" w:cs="Calibri"/>
                <w:color w:val="002060"/>
                <w:sz w:val="12"/>
                <w:szCs w:val="14"/>
                <w:lang w:eastAsia="es-CO"/>
              </w:rPr>
              <w:t>3000955</w:t>
            </w:r>
          </w:p>
        </w:tc>
        <w:tc>
          <w:tcPr>
            <w:tcW w:w="1036"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7C93B04" w14:textId="77777777" w:rsidR="00961592" w:rsidRPr="00961592" w:rsidRDefault="00961592" w:rsidP="00961592">
            <w:pPr>
              <w:widowControl/>
              <w:rPr>
                <w:rFonts w:eastAsia="Times New Roman" w:cs="Calibri"/>
                <w:color w:val="002060"/>
                <w:sz w:val="12"/>
                <w:szCs w:val="14"/>
                <w:lang w:eastAsia="es-CO"/>
              </w:rPr>
            </w:pPr>
            <w:r w:rsidRPr="00961592">
              <w:rPr>
                <w:rFonts w:eastAsia="Times New Roman" w:cs="Calibri"/>
                <w:color w:val="002060"/>
                <w:sz w:val="12"/>
                <w:szCs w:val="14"/>
                <w:lang w:eastAsia="es-CO"/>
              </w:rPr>
              <w:t>LA CANDELARIA</w:t>
            </w:r>
          </w:p>
        </w:tc>
        <w:tc>
          <w:tcPr>
            <w:tcW w:w="861"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DE9DAB9" w14:textId="77777777" w:rsidR="00961592" w:rsidRPr="00961592" w:rsidRDefault="00961592" w:rsidP="00961592">
            <w:pPr>
              <w:widowControl/>
              <w:rPr>
                <w:rFonts w:eastAsia="Times New Roman" w:cs="Calibri"/>
                <w:color w:val="002060"/>
                <w:sz w:val="12"/>
                <w:szCs w:val="14"/>
                <w:lang w:eastAsia="es-CO"/>
              </w:rPr>
            </w:pPr>
            <w:r w:rsidRPr="00961592">
              <w:rPr>
                <w:rFonts w:eastAsia="Times New Roman" w:cs="Calibri"/>
                <w:color w:val="002060"/>
                <w:sz w:val="12"/>
                <w:szCs w:val="14"/>
                <w:lang w:eastAsia="es-CO"/>
              </w:rPr>
              <w:t>SANTA BARBARA</w:t>
            </w:r>
          </w:p>
        </w:tc>
        <w:tc>
          <w:tcPr>
            <w:tcW w:w="736"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F78D5FB" w14:textId="77777777" w:rsidR="00961592" w:rsidRPr="00961592" w:rsidRDefault="00961592" w:rsidP="00961592">
            <w:pPr>
              <w:widowControl/>
              <w:jc w:val="center"/>
              <w:rPr>
                <w:rFonts w:eastAsia="Times New Roman" w:cs="Calibri"/>
                <w:color w:val="002060"/>
                <w:sz w:val="12"/>
                <w:szCs w:val="14"/>
                <w:lang w:eastAsia="es-CO"/>
              </w:rPr>
            </w:pPr>
            <w:r w:rsidRPr="00961592">
              <w:rPr>
                <w:rFonts w:eastAsia="Times New Roman" w:cs="Calibri"/>
                <w:color w:val="002060"/>
                <w:sz w:val="12"/>
                <w:szCs w:val="14"/>
                <w:lang w:eastAsia="es-CO"/>
              </w:rPr>
              <w:t>Mantenimiento</w:t>
            </w:r>
          </w:p>
        </w:tc>
        <w:tc>
          <w:tcPr>
            <w:tcW w:w="52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9B5D1E2" w14:textId="77777777" w:rsidR="00961592" w:rsidRPr="00961592" w:rsidRDefault="00961592" w:rsidP="00961592">
            <w:pPr>
              <w:widowControl/>
              <w:jc w:val="center"/>
              <w:rPr>
                <w:rFonts w:eastAsia="Times New Roman" w:cs="Calibri"/>
                <w:color w:val="002060"/>
                <w:sz w:val="12"/>
                <w:szCs w:val="14"/>
                <w:lang w:eastAsia="es-CO"/>
              </w:rPr>
            </w:pPr>
            <w:r w:rsidRPr="00961592">
              <w:rPr>
                <w:rFonts w:eastAsia="Times New Roman" w:cs="Calibri"/>
                <w:color w:val="002060"/>
                <w:sz w:val="12"/>
                <w:szCs w:val="14"/>
                <w:lang w:eastAsia="es-CO"/>
              </w:rPr>
              <w:t>CL 6A</w:t>
            </w:r>
          </w:p>
        </w:tc>
        <w:tc>
          <w:tcPr>
            <w:tcW w:w="567"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F417A74" w14:textId="77777777" w:rsidR="00961592" w:rsidRPr="00961592" w:rsidRDefault="00961592" w:rsidP="00961592">
            <w:pPr>
              <w:widowControl/>
              <w:jc w:val="center"/>
              <w:rPr>
                <w:rFonts w:eastAsia="Times New Roman" w:cs="Calibri"/>
                <w:color w:val="002060"/>
                <w:sz w:val="12"/>
                <w:szCs w:val="14"/>
                <w:lang w:eastAsia="es-CO"/>
              </w:rPr>
            </w:pPr>
            <w:r w:rsidRPr="00961592">
              <w:rPr>
                <w:rFonts w:eastAsia="Times New Roman" w:cs="Calibri"/>
                <w:color w:val="002060"/>
                <w:sz w:val="12"/>
                <w:szCs w:val="14"/>
                <w:lang w:eastAsia="es-CO"/>
              </w:rPr>
              <w:t>KR 7</w:t>
            </w:r>
          </w:p>
        </w:tc>
        <w:tc>
          <w:tcPr>
            <w:tcW w:w="567"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E03AC8D" w14:textId="77777777" w:rsidR="00961592" w:rsidRPr="00961592" w:rsidRDefault="00961592" w:rsidP="00961592">
            <w:pPr>
              <w:widowControl/>
              <w:jc w:val="center"/>
              <w:rPr>
                <w:rFonts w:eastAsia="Times New Roman" w:cs="Calibri"/>
                <w:color w:val="002060"/>
                <w:sz w:val="12"/>
                <w:szCs w:val="14"/>
                <w:lang w:eastAsia="es-CO"/>
              </w:rPr>
            </w:pPr>
            <w:r w:rsidRPr="00961592">
              <w:rPr>
                <w:rFonts w:eastAsia="Times New Roman" w:cs="Calibri"/>
                <w:color w:val="002060"/>
                <w:sz w:val="12"/>
                <w:szCs w:val="14"/>
                <w:lang w:eastAsia="es-CO"/>
              </w:rPr>
              <w:t>KR 8</w:t>
            </w:r>
          </w:p>
        </w:tc>
        <w:tc>
          <w:tcPr>
            <w:tcW w:w="424"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DFF732B" w14:textId="77777777" w:rsidR="00961592" w:rsidRPr="00961592" w:rsidRDefault="00961592" w:rsidP="00961592">
            <w:pPr>
              <w:widowControl/>
              <w:jc w:val="right"/>
              <w:rPr>
                <w:rFonts w:eastAsia="Times New Roman" w:cs="Calibri"/>
                <w:color w:val="002060"/>
                <w:sz w:val="12"/>
                <w:szCs w:val="14"/>
                <w:lang w:eastAsia="es-CO"/>
              </w:rPr>
            </w:pPr>
            <w:r w:rsidRPr="00961592">
              <w:rPr>
                <w:rFonts w:eastAsia="Times New Roman" w:cs="Calibri"/>
                <w:color w:val="002060"/>
                <w:sz w:val="12"/>
                <w:szCs w:val="14"/>
                <w:lang w:eastAsia="es-CO"/>
              </w:rPr>
              <w:t>0,17</w:t>
            </w:r>
          </w:p>
        </w:tc>
        <w:tc>
          <w:tcPr>
            <w:tcW w:w="410"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BF1F936" w14:textId="77777777" w:rsidR="00961592" w:rsidRPr="00961592" w:rsidRDefault="00961592" w:rsidP="00961592">
            <w:pPr>
              <w:widowControl/>
              <w:jc w:val="right"/>
              <w:rPr>
                <w:rFonts w:eastAsia="Times New Roman" w:cs="Calibri"/>
                <w:color w:val="002060"/>
                <w:sz w:val="12"/>
                <w:szCs w:val="14"/>
                <w:lang w:eastAsia="es-CO"/>
              </w:rPr>
            </w:pPr>
            <w:r w:rsidRPr="00961592">
              <w:rPr>
                <w:rFonts w:eastAsia="Times New Roman" w:cs="Calibri"/>
                <w:color w:val="002060"/>
                <w:sz w:val="12"/>
                <w:szCs w:val="14"/>
                <w:lang w:eastAsia="es-CO"/>
              </w:rPr>
              <w:t>0,00</w:t>
            </w:r>
          </w:p>
        </w:tc>
        <w:tc>
          <w:tcPr>
            <w:tcW w:w="697"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CF2561F" w14:textId="77777777" w:rsidR="00961592" w:rsidRPr="00961592" w:rsidRDefault="00961592" w:rsidP="00961592">
            <w:pPr>
              <w:widowControl/>
              <w:jc w:val="right"/>
              <w:rPr>
                <w:rFonts w:eastAsia="Times New Roman" w:cs="Calibri"/>
                <w:color w:val="002060"/>
                <w:sz w:val="12"/>
                <w:szCs w:val="14"/>
                <w:lang w:eastAsia="es-CO"/>
              </w:rPr>
            </w:pPr>
            <w:r w:rsidRPr="00961592">
              <w:rPr>
                <w:rFonts w:eastAsia="Times New Roman" w:cs="Calibri"/>
                <w:color w:val="002060"/>
                <w:sz w:val="12"/>
                <w:szCs w:val="14"/>
                <w:lang w:eastAsia="es-CO"/>
              </w:rPr>
              <w:t>0,04</w:t>
            </w:r>
          </w:p>
        </w:tc>
        <w:tc>
          <w:tcPr>
            <w:tcW w:w="541"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7DEC45F" w14:textId="77777777" w:rsidR="00961592" w:rsidRPr="00961592" w:rsidRDefault="00961592" w:rsidP="00961592">
            <w:pPr>
              <w:widowControl/>
              <w:jc w:val="right"/>
              <w:rPr>
                <w:rFonts w:eastAsia="Times New Roman" w:cs="Calibri"/>
                <w:color w:val="002060"/>
                <w:sz w:val="12"/>
                <w:szCs w:val="14"/>
                <w:lang w:eastAsia="es-CO"/>
              </w:rPr>
            </w:pPr>
            <w:r w:rsidRPr="00961592">
              <w:rPr>
                <w:rFonts w:eastAsia="Times New Roman" w:cs="Calibri"/>
                <w:color w:val="002060"/>
                <w:sz w:val="12"/>
                <w:szCs w:val="14"/>
                <w:lang w:eastAsia="es-CO"/>
              </w:rPr>
              <w:t>0,00</w:t>
            </w:r>
          </w:p>
        </w:tc>
        <w:tc>
          <w:tcPr>
            <w:tcW w:w="948"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8203394" w14:textId="77777777" w:rsidR="00961592" w:rsidRPr="00961592" w:rsidRDefault="00961592" w:rsidP="00961592">
            <w:pPr>
              <w:widowControl/>
              <w:jc w:val="center"/>
              <w:rPr>
                <w:rFonts w:eastAsia="Times New Roman" w:cs="Calibri"/>
                <w:color w:val="002060"/>
                <w:sz w:val="12"/>
                <w:szCs w:val="14"/>
                <w:lang w:eastAsia="es-CO"/>
              </w:rPr>
            </w:pPr>
            <w:r w:rsidRPr="00961592">
              <w:rPr>
                <w:rFonts w:eastAsia="Times New Roman" w:cs="Calibri"/>
                <w:color w:val="002060"/>
                <w:sz w:val="12"/>
                <w:szCs w:val="14"/>
                <w:lang w:eastAsia="es-CO"/>
              </w:rPr>
              <w:t>Parcheo/sello Fisuras</w:t>
            </w:r>
          </w:p>
        </w:tc>
        <w:tc>
          <w:tcPr>
            <w:tcW w:w="665" w:type="dxa"/>
            <w:tcBorders>
              <w:top w:val="nil"/>
              <w:left w:val="nil"/>
              <w:bottom w:val="single" w:sz="4" w:space="0" w:color="auto"/>
              <w:right w:val="single" w:sz="4" w:space="0" w:color="auto"/>
            </w:tcBorders>
            <w:shd w:val="clear" w:color="000000" w:fill="F2F2F2"/>
            <w:noWrap/>
            <w:vAlign w:val="bottom"/>
            <w:hideMark/>
          </w:tcPr>
          <w:p w14:paraId="566757AE" w14:textId="77777777" w:rsidR="00961592" w:rsidRPr="00961592" w:rsidRDefault="00961592" w:rsidP="00961592">
            <w:pPr>
              <w:widowControl/>
              <w:jc w:val="center"/>
              <w:rPr>
                <w:rFonts w:eastAsia="Times New Roman" w:cs="Calibri"/>
                <w:color w:val="002060"/>
                <w:sz w:val="12"/>
                <w:szCs w:val="14"/>
                <w:lang w:eastAsia="es-CO"/>
              </w:rPr>
            </w:pPr>
            <w:r w:rsidRPr="00961592">
              <w:rPr>
                <w:rFonts w:eastAsia="Times New Roman" w:cs="Calibri"/>
                <w:color w:val="002060"/>
                <w:sz w:val="12"/>
                <w:szCs w:val="14"/>
                <w:lang w:eastAsia="es-CO"/>
              </w:rPr>
              <w:t>Terminado</w:t>
            </w:r>
          </w:p>
        </w:tc>
        <w:tc>
          <w:tcPr>
            <w:tcW w:w="69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59BA0C6" w14:textId="77777777" w:rsidR="00961592" w:rsidRPr="00961592" w:rsidRDefault="00961592" w:rsidP="00961592">
            <w:pPr>
              <w:widowControl/>
              <w:jc w:val="right"/>
              <w:rPr>
                <w:rFonts w:eastAsia="Times New Roman" w:cs="Calibri"/>
                <w:color w:val="002060"/>
                <w:sz w:val="12"/>
                <w:szCs w:val="14"/>
                <w:lang w:eastAsia="es-CO"/>
              </w:rPr>
            </w:pPr>
            <w:r w:rsidRPr="00961592">
              <w:rPr>
                <w:rFonts w:eastAsia="Times New Roman" w:cs="Calibri"/>
                <w:color w:val="002060"/>
                <w:sz w:val="12"/>
                <w:szCs w:val="14"/>
                <w:lang w:eastAsia="es-CO"/>
              </w:rPr>
              <w:t>103,47</w:t>
            </w:r>
          </w:p>
        </w:tc>
        <w:tc>
          <w:tcPr>
            <w:tcW w:w="878"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E73C1B7" w14:textId="77777777" w:rsidR="00961592" w:rsidRPr="00961592" w:rsidRDefault="00961592" w:rsidP="00961592">
            <w:pPr>
              <w:widowControl/>
              <w:jc w:val="right"/>
              <w:rPr>
                <w:rFonts w:eastAsia="Times New Roman" w:cs="Calibri"/>
                <w:color w:val="002060"/>
                <w:sz w:val="12"/>
                <w:szCs w:val="14"/>
                <w:lang w:eastAsia="es-CO"/>
              </w:rPr>
            </w:pPr>
            <w:r w:rsidRPr="00961592">
              <w:rPr>
                <w:rFonts w:eastAsia="Times New Roman" w:cs="Calibri"/>
                <w:color w:val="002060"/>
                <w:sz w:val="12"/>
                <w:szCs w:val="14"/>
                <w:lang w:eastAsia="es-CO"/>
              </w:rPr>
              <w:t>103</w:t>
            </w:r>
          </w:p>
        </w:tc>
      </w:tr>
      <w:tr w:rsidR="00961592" w:rsidRPr="00961592" w14:paraId="33CEE727" w14:textId="77777777" w:rsidTr="00961592">
        <w:trPr>
          <w:trHeight w:val="300"/>
        </w:trPr>
        <w:tc>
          <w:tcPr>
            <w:tcW w:w="51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3976EC5" w14:textId="77777777" w:rsidR="00961592" w:rsidRPr="00961592" w:rsidRDefault="00961592" w:rsidP="00961592">
            <w:pPr>
              <w:widowControl/>
              <w:jc w:val="center"/>
              <w:rPr>
                <w:rFonts w:eastAsia="Times New Roman" w:cs="Calibri"/>
                <w:color w:val="002060"/>
                <w:sz w:val="12"/>
                <w:szCs w:val="14"/>
                <w:lang w:eastAsia="es-CO"/>
              </w:rPr>
            </w:pPr>
            <w:r w:rsidRPr="00961592">
              <w:rPr>
                <w:rFonts w:eastAsia="Times New Roman" w:cs="Calibri"/>
                <w:color w:val="002060"/>
                <w:sz w:val="12"/>
                <w:szCs w:val="14"/>
                <w:lang w:eastAsia="es-CO"/>
              </w:rPr>
              <w:t>17000176</w:t>
            </w:r>
          </w:p>
        </w:tc>
        <w:tc>
          <w:tcPr>
            <w:tcW w:w="1036"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FEAB42A" w14:textId="77777777" w:rsidR="00961592" w:rsidRPr="00961592" w:rsidRDefault="00961592" w:rsidP="00961592">
            <w:pPr>
              <w:widowControl/>
              <w:rPr>
                <w:rFonts w:eastAsia="Times New Roman" w:cs="Calibri"/>
                <w:color w:val="002060"/>
                <w:sz w:val="12"/>
                <w:szCs w:val="14"/>
                <w:lang w:eastAsia="es-CO"/>
              </w:rPr>
            </w:pPr>
            <w:r w:rsidRPr="00961592">
              <w:rPr>
                <w:rFonts w:eastAsia="Times New Roman" w:cs="Calibri"/>
                <w:color w:val="002060"/>
                <w:sz w:val="12"/>
                <w:szCs w:val="14"/>
                <w:lang w:eastAsia="es-CO"/>
              </w:rPr>
              <w:t>LA CANDELARIA</w:t>
            </w:r>
          </w:p>
        </w:tc>
        <w:tc>
          <w:tcPr>
            <w:tcW w:w="861"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A0E947D" w14:textId="77777777" w:rsidR="00961592" w:rsidRPr="00961592" w:rsidRDefault="00961592" w:rsidP="00961592">
            <w:pPr>
              <w:widowControl/>
              <w:rPr>
                <w:rFonts w:eastAsia="Times New Roman" w:cs="Calibri"/>
                <w:color w:val="002060"/>
                <w:sz w:val="12"/>
                <w:szCs w:val="14"/>
                <w:lang w:eastAsia="es-CO"/>
              </w:rPr>
            </w:pPr>
            <w:r w:rsidRPr="00961592">
              <w:rPr>
                <w:rFonts w:eastAsia="Times New Roman" w:cs="Calibri"/>
                <w:color w:val="002060"/>
                <w:sz w:val="12"/>
                <w:szCs w:val="14"/>
                <w:lang w:eastAsia="es-CO"/>
              </w:rPr>
              <w:t>CENTRO ADMINISTRATIVO</w:t>
            </w:r>
          </w:p>
        </w:tc>
        <w:tc>
          <w:tcPr>
            <w:tcW w:w="736"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C63422C" w14:textId="77777777" w:rsidR="00961592" w:rsidRPr="00961592" w:rsidRDefault="00961592" w:rsidP="00961592">
            <w:pPr>
              <w:widowControl/>
              <w:jc w:val="center"/>
              <w:rPr>
                <w:rFonts w:eastAsia="Times New Roman" w:cs="Calibri"/>
                <w:color w:val="002060"/>
                <w:sz w:val="12"/>
                <w:szCs w:val="14"/>
                <w:lang w:eastAsia="es-CO"/>
              </w:rPr>
            </w:pPr>
            <w:r w:rsidRPr="00961592">
              <w:rPr>
                <w:rFonts w:eastAsia="Times New Roman" w:cs="Calibri"/>
                <w:color w:val="002060"/>
                <w:sz w:val="12"/>
                <w:szCs w:val="14"/>
                <w:lang w:eastAsia="es-CO"/>
              </w:rPr>
              <w:t>Mantenimiento</w:t>
            </w:r>
          </w:p>
        </w:tc>
        <w:tc>
          <w:tcPr>
            <w:tcW w:w="52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6EE65C1" w14:textId="77777777" w:rsidR="00961592" w:rsidRPr="00961592" w:rsidRDefault="00961592" w:rsidP="00961592">
            <w:pPr>
              <w:widowControl/>
              <w:jc w:val="center"/>
              <w:rPr>
                <w:rFonts w:eastAsia="Times New Roman" w:cs="Calibri"/>
                <w:color w:val="002060"/>
                <w:sz w:val="12"/>
                <w:szCs w:val="14"/>
                <w:lang w:eastAsia="es-CO"/>
              </w:rPr>
            </w:pPr>
            <w:r w:rsidRPr="00961592">
              <w:rPr>
                <w:rFonts w:eastAsia="Times New Roman" w:cs="Calibri"/>
                <w:color w:val="002060"/>
                <w:sz w:val="12"/>
                <w:szCs w:val="14"/>
                <w:lang w:eastAsia="es-CO"/>
              </w:rPr>
              <w:t>KR 6</w:t>
            </w:r>
          </w:p>
        </w:tc>
        <w:tc>
          <w:tcPr>
            <w:tcW w:w="567"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2C279CD" w14:textId="77777777" w:rsidR="00961592" w:rsidRPr="00961592" w:rsidRDefault="00961592" w:rsidP="00961592">
            <w:pPr>
              <w:widowControl/>
              <w:jc w:val="center"/>
              <w:rPr>
                <w:rFonts w:eastAsia="Times New Roman" w:cs="Calibri"/>
                <w:color w:val="002060"/>
                <w:sz w:val="12"/>
                <w:szCs w:val="14"/>
                <w:lang w:eastAsia="es-CO"/>
              </w:rPr>
            </w:pPr>
            <w:r w:rsidRPr="00961592">
              <w:rPr>
                <w:rFonts w:eastAsia="Times New Roman" w:cs="Calibri"/>
                <w:color w:val="002060"/>
                <w:sz w:val="12"/>
                <w:szCs w:val="14"/>
                <w:lang w:eastAsia="es-CO"/>
              </w:rPr>
              <w:t>CL 10</w:t>
            </w:r>
          </w:p>
        </w:tc>
        <w:tc>
          <w:tcPr>
            <w:tcW w:w="567"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9C77B66" w14:textId="77777777" w:rsidR="00961592" w:rsidRPr="00961592" w:rsidRDefault="00961592" w:rsidP="00961592">
            <w:pPr>
              <w:widowControl/>
              <w:jc w:val="center"/>
              <w:rPr>
                <w:rFonts w:eastAsia="Times New Roman" w:cs="Calibri"/>
                <w:color w:val="002060"/>
                <w:sz w:val="12"/>
                <w:szCs w:val="14"/>
                <w:lang w:eastAsia="es-CO"/>
              </w:rPr>
            </w:pPr>
            <w:r w:rsidRPr="00961592">
              <w:rPr>
                <w:rFonts w:eastAsia="Times New Roman" w:cs="Calibri"/>
                <w:color w:val="002060"/>
                <w:sz w:val="12"/>
                <w:szCs w:val="14"/>
                <w:lang w:eastAsia="es-CO"/>
              </w:rPr>
              <w:t>CL 11</w:t>
            </w:r>
          </w:p>
        </w:tc>
        <w:tc>
          <w:tcPr>
            <w:tcW w:w="424"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4D5CE4C" w14:textId="77777777" w:rsidR="00961592" w:rsidRPr="00961592" w:rsidRDefault="00961592" w:rsidP="00961592">
            <w:pPr>
              <w:widowControl/>
              <w:jc w:val="right"/>
              <w:rPr>
                <w:rFonts w:eastAsia="Times New Roman" w:cs="Calibri"/>
                <w:color w:val="002060"/>
                <w:sz w:val="12"/>
                <w:szCs w:val="14"/>
                <w:lang w:eastAsia="es-CO"/>
              </w:rPr>
            </w:pPr>
            <w:r w:rsidRPr="00961592">
              <w:rPr>
                <w:rFonts w:eastAsia="Times New Roman" w:cs="Calibri"/>
                <w:color w:val="002060"/>
                <w:sz w:val="12"/>
                <w:szCs w:val="14"/>
                <w:lang w:eastAsia="es-CO"/>
              </w:rPr>
              <w:t>0,11</w:t>
            </w:r>
          </w:p>
        </w:tc>
        <w:tc>
          <w:tcPr>
            <w:tcW w:w="410"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9581613" w14:textId="77777777" w:rsidR="00961592" w:rsidRPr="00961592" w:rsidRDefault="00961592" w:rsidP="00961592">
            <w:pPr>
              <w:widowControl/>
              <w:jc w:val="right"/>
              <w:rPr>
                <w:rFonts w:eastAsia="Times New Roman" w:cs="Calibri"/>
                <w:color w:val="002060"/>
                <w:sz w:val="12"/>
                <w:szCs w:val="14"/>
                <w:lang w:eastAsia="es-CO"/>
              </w:rPr>
            </w:pPr>
            <w:r w:rsidRPr="00961592">
              <w:rPr>
                <w:rFonts w:eastAsia="Times New Roman" w:cs="Calibri"/>
                <w:color w:val="002060"/>
                <w:sz w:val="12"/>
                <w:szCs w:val="14"/>
                <w:lang w:eastAsia="es-CO"/>
              </w:rPr>
              <w:t>0,00</w:t>
            </w:r>
          </w:p>
        </w:tc>
        <w:tc>
          <w:tcPr>
            <w:tcW w:w="697"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3538FED" w14:textId="77777777" w:rsidR="00961592" w:rsidRPr="00961592" w:rsidRDefault="00961592" w:rsidP="00961592">
            <w:pPr>
              <w:widowControl/>
              <w:jc w:val="right"/>
              <w:rPr>
                <w:rFonts w:eastAsia="Times New Roman" w:cs="Calibri"/>
                <w:color w:val="002060"/>
                <w:sz w:val="12"/>
                <w:szCs w:val="14"/>
                <w:lang w:eastAsia="es-CO"/>
              </w:rPr>
            </w:pPr>
            <w:r w:rsidRPr="00961592">
              <w:rPr>
                <w:rFonts w:eastAsia="Times New Roman" w:cs="Calibri"/>
                <w:color w:val="002060"/>
                <w:sz w:val="12"/>
                <w:szCs w:val="14"/>
                <w:lang w:eastAsia="es-CO"/>
              </w:rPr>
              <w:t>0,06</w:t>
            </w:r>
          </w:p>
        </w:tc>
        <w:tc>
          <w:tcPr>
            <w:tcW w:w="541"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7C53358" w14:textId="77777777" w:rsidR="00961592" w:rsidRPr="00961592" w:rsidRDefault="00961592" w:rsidP="00961592">
            <w:pPr>
              <w:widowControl/>
              <w:jc w:val="right"/>
              <w:rPr>
                <w:rFonts w:eastAsia="Times New Roman" w:cs="Calibri"/>
                <w:color w:val="002060"/>
                <w:sz w:val="12"/>
                <w:szCs w:val="14"/>
                <w:lang w:eastAsia="es-CO"/>
              </w:rPr>
            </w:pPr>
            <w:r w:rsidRPr="00961592">
              <w:rPr>
                <w:rFonts w:eastAsia="Times New Roman" w:cs="Calibri"/>
                <w:color w:val="002060"/>
                <w:sz w:val="12"/>
                <w:szCs w:val="14"/>
                <w:lang w:eastAsia="es-CO"/>
              </w:rPr>
              <w:t>0,00</w:t>
            </w:r>
          </w:p>
        </w:tc>
        <w:tc>
          <w:tcPr>
            <w:tcW w:w="948"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34F6BF2" w14:textId="77777777" w:rsidR="00961592" w:rsidRPr="00961592" w:rsidRDefault="00961592" w:rsidP="00961592">
            <w:pPr>
              <w:widowControl/>
              <w:jc w:val="center"/>
              <w:rPr>
                <w:rFonts w:eastAsia="Times New Roman" w:cs="Calibri"/>
                <w:color w:val="002060"/>
                <w:sz w:val="12"/>
                <w:szCs w:val="14"/>
                <w:lang w:eastAsia="es-CO"/>
              </w:rPr>
            </w:pPr>
            <w:r w:rsidRPr="00961592">
              <w:rPr>
                <w:rFonts w:eastAsia="Times New Roman" w:cs="Calibri"/>
                <w:color w:val="002060"/>
                <w:sz w:val="12"/>
                <w:szCs w:val="14"/>
                <w:lang w:eastAsia="es-CO"/>
              </w:rPr>
              <w:t>Parcheo/sello fisuras</w:t>
            </w:r>
          </w:p>
        </w:tc>
        <w:tc>
          <w:tcPr>
            <w:tcW w:w="665" w:type="dxa"/>
            <w:tcBorders>
              <w:top w:val="nil"/>
              <w:left w:val="nil"/>
              <w:bottom w:val="single" w:sz="4" w:space="0" w:color="auto"/>
              <w:right w:val="single" w:sz="4" w:space="0" w:color="auto"/>
            </w:tcBorders>
            <w:shd w:val="clear" w:color="000000" w:fill="F2F2F2"/>
            <w:noWrap/>
            <w:vAlign w:val="bottom"/>
            <w:hideMark/>
          </w:tcPr>
          <w:p w14:paraId="08ECE681" w14:textId="77777777" w:rsidR="00961592" w:rsidRPr="00961592" w:rsidRDefault="00961592" w:rsidP="00961592">
            <w:pPr>
              <w:widowControl/>
              <w:jc w:val="center"/>
              <w:rPr>
                <w:rFonts w:eastAsia="Times New Roman" w:cs="Calibri"/>
                <w:color w:val="002060"/>
                <w:sz w:val="12"/>
                <w:szCs w:val="14"/>
                <w:lang w:eastAsia="es-CO"/>
              </w:rPr>
            </w:pPr>
            <w:r w:rsidRPr="00961592">
              <w:rPr>
                <w:rFonts w:eastAsia="Times New Roman" w:cs="Calibri"/>
                <w:color w:val="002060"/>
                <w:sz w:val="12"/>
                <w:szCs w:val="14"/>
                <w:lang w:eastAsia="es-CO"/>
              </w:rPr>
              <w:t>Terminado</w:t>
            </w:r>
          </w:p>
        </w:tc>
        <w:tc>
          <w:tcPr>
            <w:tcW w:w="69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3539033" w14:textId="77777777" w:rsidR="00961592" w:rsidRPr="00961592" w:rsidRDefault="00961592" w:rsidP="00961592">
            <w:pPr>
              <w:widowControl/>
              <w:jc w:val="right"/>
              <w:rPr>
                <w:rFonts w:eastAsia="Times New Roman" w:cs="Calibri"/>
                <w:color w:val="002060"/>
                <w:sz w:val="12"/>
                <w:szCs w:val="14"/>
                <w:lang w:eastAsia="es-CO"/>
              </w:rPr>
            </w:pPr>
            <w:r w:rsidRPr="00961592">
              <w:rPr>
                <w:rFonts w:eastAsia="Times New Roman" w:cs="Calibri"/>
                <w:color w:val="002060"/>
                <w:sz w:val="12"/>
                <w:szCs w:val="14"/>
                <w:lang w:eastAsia="es-CO"/>
              </w:rPr>
              <w:t>198,52</w:t>
            </w:r>
          </w:p>
        </w:tc>
        <w:tc>
          <w:tcPr>
            <w:tcW w:w="878"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7CFA3E2" w14:textId="77777777" w:rsidR="00961592" w:rsidRPr="00961592" w:rsidRDefault="00961592" w:rsidP="00961592">
            <w:pPr>
              <w:widowControl/>
              <w:jc w:val="right"/>
              <w:rPr>
                <w:rFonts w:eastAsia="Times New Roman" w:cs="Calibri"/>
                <w:color w:val="002060"/>
                <w:sz w:val="12"/>
                <w:szCs w:val="14"/>
                <w:lang w:eastAsia="es-CO"/>
              </w:rPr>
            </w:pPr>
            <w:r w:rsidRPr="00961592">
              <w:rPr>
                <w:rFonts w:eastAsia="Times New Roman" w:cs="Calibri"/>
                <w:color w:val="002060"/>
                <w:sz w:val="12"/>
                <w:szCs w:val="14"/>
                <w:lang w:eastAsia="es-CO"/>
              </w:rPr>
              <w:t>199</w:t>
            </w:r>
          </w:p>
        </w:tc>
      </w:tr>
      <w:tr w:rsidR="00961592" w:rsidRPr="00961592" w14:paraId="1A662264" w14:textId="77777777" w:rsidTr="00961592">
        <w:trPr>
          <w:trHeight w:val="300"/>
        </w:trPr>
        <w:tc>
          <w:tcPr>
            <w:tcW w:w="51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38689AD" w14:textId="77777777" w:rsidR="00961592" w:rsidRPr="00961592" w:rsidRDefault="00961592" w:rsidP="00961592">
            <w:pPr>
              <w:widowControl/>
              <w:jc w:val="center"/>
              <w:rPr>
                <w:rFonts w:eastAsia="Times New Roman" w:cs="Calibri"/>
                <w:color w:val="002060"/>
                <w:sz w:val="12"/>
                <w:szCs w:val="14"/>
                <w:lang w:eastAsia="es-CO"/>
              </w:rPr>
            </w:pPr>
            <w:r w:rsidRPr="00961592">
              <w:rPr>
                <w:rFonts w:eastAsia="Times New Roman" w:cs="Calibri"/>
                <w:color w:val="002060"/>
                <w:sz w:val="12"/>
                <w:szCs w:val="14"/>
                <w:lang w:eastAsia="es-CO"/>
              </w:rPr>
              <w:t>17000196</w:t>
            </w:r>
          </w:p>
        </w:tc>
        <w:tc>
          <w:tcPr>
            <w:tcW w:w="1036"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7F795A8" w14:textId="77777777" w:rsidR="00961592" w:rsidRPr="00961592" w:rsidRDefault="00961592" w:rsidP="00961592">
            <w:pPr>
              <w:widowControl/>
              <w:rPr>
                <w:rFonts w:eastAsia="Times New Roman" w:cs="Calibri"/>
                <w:color w:val="002060"/>
                <w:sz w:val="12"/>
                <w:szCs w:val="14"/>
                <w:lang w:eastAsia="es-CO"/>
              </w:rPr>
            </w:pPr>
            <w:r w:rsidRPr="00961592">
              <w:rPr>
                <w:rFonts w:eastAsia="Times New Roman" w:cs="Calibri"/>
                <w:color w:val="002060"/>
                <w:sz w:val="12"/>
                <w:szCs w:val="14"/>
                <w:lang w:eastAsia="es-CO"/>
              </w:rPr>
              <w:t>LA CANDELARIA</w:t>
            </w:r>
          </w:p>
        </w:tc>
        <w:tc>
          <w:tcPr>
            <w:tcW w:w="861"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0350866" w14:textId="77777777" w:rsidR="00961592" w:rsidRPr="00961592" w:rsidRDefault="00961592" w:rsidP="00961592">
            <w:pPr>
              <w:widowControl/>
              <w:rPr>
                <w:rFonts w:eastAsia="Times New Roman" w:cs="Calibri"/>
                <w:color w:val="002060"/>
                <w:sz w:val="12"/>
                <w:szCs w:val="14"/>
                <w:lang w:eastAsia="es-CO"/>
              </w:rPr>
            </w:pPr>
            <w:r w:rsidRPr="00961592">
              <w:rPr>
                <w:rFonts w:eastAsia="Times New Roman" w:cs="Calibri"/>
                <w:color w:val="002060"/>
                <w:sz w:val="12"/>
                <w:szCs w:val="14"/>
                <w:lang w:eastAsia="es-CO"/>
              </w:rPr>
              <w:t>LA CATEDRAL</w:t>
            </w:r>
          </w:p>
        </w:tc>
        <w:tc>
          <w:tcPr>
            <w:tcW w:w="736"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D901DFF" w14:textId="77777777" w:rsidR="00961592" w:rsidRPr="00961592" w:rsidRDefault="00961592" w:rsidP="00961592">
            <w:pPr>
              <w:widowControl/>
              <w:jc w:val="center"/>
              <w:rPr>
                <w:rFonts w:eastAsia="Times New Roman" w:cs="Calibri"/>
                <w:color w:val="002060"/>
                <w:sz w:val="12"/>
                <w:szCs w:val="14"/>
                <w:lang w:eastAsia="es-CO"/>
              </w:rPr>
            </w:pPr>
            <w:r w:rsidRPr="00961592">
              <w:rPr>
                <w:rFonts w:eastAsia="Times New Roman" w:cs="Calibri"/>
                <w:color w:val="002060"/>
                <w:sz w:val="12"/>
                <w:szCs w:val="14"/>
                <w:lang w:eastAsia="es-CO"/>
              </w:rPr>
              <w:t>Mantenimiento</w:t>
            </w:r>
          </w:p>
        </w:tc>
        <w:tc>
          <w:tcPr>
            <w:tcW w:w="52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CDBC3E2" w14:textId="77777777" w:rsidR="00961592" w:rsidRPr="00961592" w:rsidRDefault="00961592" w:rsidP="00961592">
            <w:pPr>
              <w:widowControl/>
              <w:jc w:val="center"/>
              <w:rPr>
                <w:rFonts w:eastAsia="Times New Roman" w:cs="Calibri"/>
                <w:color w:val="002060"/>
                <w:sz w:val="12"/>
                <w:szCs w:val="14"/>
                <w:lang w:eastAsia="es-CO"/>
              </w:rPr>
            </w:pPr>
            <w:r w:rsidRPr="00961592">
              <w:rPr>
                <w:rFonts w:eastAsia="Times New Roman" w:cs="Calibri"/>
                <w:color w:val="002060"/>
                <w:sz w:val="12"/>
                <w:szCs w:val="14"/>
                <w:lang w:eastAsia="es-CO"/>
              </w:rPr>
              <w:t>CL 11</w:t>
            </w:r>
          </w:p>
        </w:tc>
        <w:tc>
          <w:tcPr>
            <w:tcW w:w="567"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5F6A5DF" w14:textId="77777777" w:rsidR="00961592" w:rsidRPr="00961592" w:rsidRDefault="00961592" w:rsidP="00961592">
            <w:pPr>
              <w:widowControl/>
              <w:jc w:val="center"/>
              <w:rPr>
                <w:rFonts w:eastAsia="Times New Roman" w:cs="Calibri"/>
                <w:color w:val="002060"/>
                <w:sz w:val="12"/>
                <w:szCs w:val="14"/>
                <w:lang w:eastAsia="es-CO"/>
              </w:rPr>
            </w:pPr>
            <w:r w:rsidRPr="00961592">
              <w:rPr>
                <w:rFonts w:eastAsia="Times New Roman" w:cs="Calibri"/>
                <w:color w:val="002060"/>
                <w:sz w:val="12"/>
                <w:szCs w:val="14"/>
                <w:lang w:eastAsia="es-CO"/>
              </w:rPr>
              <w:t>KR 3</w:t>
            </w:r>
          </w:p>
        </w:tc>
        <w:tc>
          <w:tcPr>
            <w:tcW w:w="567"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2461DA7" w14:textId="77777777" w:rsidR="00961592" w:rsidRPr="00961592" w:rsidRDefault="00961592" w:rsidP="00961592">
            <w:pPr>
              <w:widowControl/>
              <w:jc w:val="center"/>
              <w:rPr>
                <w:rFonts w:eastAsia="Times New Roman" w:cs="Calibri"/>
                <w:color w:val="002060"/>
                <w:sz w:val="12"/>
                <w:szCs w:val="14"/>
                <w:lang w:eastAsia="es-CO"/>
              </w:rPr>
            </w:pPr>
            <w:r w:rsidRPr="00961592">
              <w:rPr>
                <w:rFonts w:eastAsia="Times New Roman" w:cs="Calibri"/>
                <w:color w:val="002060"/>
                <w:sz w:val="12"/>
                <w:szCs w:val="14"/>
                <w:lang w:eastAsia="es-CO"/>
              </w:rPr>
              <w:t>KR 4</w:t>
            </w:r>
          </w:p>
        </w:tc>
        <w:tc>
          <w:tcPr>
            <w:tcW w:w="424"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6EC47A3" w14:textId="77777777" w:rsidR="00961592" w:rsidRPr="00961592" w:rsidRDefault="00961592" w:rsidP="00961592">
            <w:pPr>
              <w:widowControl/>
              <w:jc w:val="right"/>
              <w:rPr>
                <w:rFonts w:eastAsia="Times New Roman" w:cs="Calibri"/>
                <w:color w:val="002060"/>
                <w:sz w:val="12"/>
                <w:szCs w:val="14"/>
                <w:lang w:eastAsia="es-CO"/>
              </w:rPr>
            </w:pPr>
            <w:r w:rsidRPr="00961592">
              <w:rPr>
                <w:rFonts w:eastAsia="Times New Roman" w:cs="Calibri"/>
                <w:color w:val="002060"/>
                <w:sz w:val="12"/>
                <w:szCs w:val="14"/>
                <w:lang w:eastAsia="es-CO"/>
              </w:rPr>
              <w:t>0,17</w:t>
            </w:r>
          </w:p>
        </w:tc>
        <w:tc>
          <w:tcPr>
            <w:tcW w:w="410"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1852C5B" w14:textId="77777777" w:rsidR="00961592" w:rsidRPr="00961592" w:rsidRDefault="00961592" w:rsidP="00961592">
            <w:pPr>
              <w:widowControl/>
              <w:jc w:val="right"/>
              <w:rPr>
                <w:rFonts w:eastAsia="Times New Roman" w:cs="Calibri"/>
                <w:color w:val="002060"/>
                <w:sz w:val="12"/>
                <w:szCs w:val="14"/>
                <w:lang w:eastAsia="es-CO"/>
              </w:rPr>
            </w:pPr>
            <w:r w:rsidRPr="00961592">
              <w:rPr>
                <w:rFonts w:eastAsia="Times New Roman" w:cs="Calibri"/>
                <w:color w:val="002060"/>
                <w:sz w:val="12"/>
                <w:szCs w:val="14"/>
                <w:lang w:eastAsia="es-CO"/>
              </w:rPr>
              <w:t>0,00</w:t>
            </w:r>
          </w:p>
        </w:tc>
        <w:tc>
          <w:tcPr>
            <w:tcW w:w="697"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D037E5E" w14:textId="77777777" w:rsidR="00961592" w:rsidRPr="00961592" w:rsidRDefault="00961592" w:rsidP="00961592">
            <w:pPr>
              <w:widowControl/>
              <w:jc w:val="right"/>
              <w:rPr>
                <w:rFonts w:eastAsia="Times New Roman" w:cs="Calibri"/>
                <w:color w:val="002060"/>
                <w:sz w:val="12"/>
                <w:szCs w:val="14"/>
                <w:lang w:eastAsia="es-CO"/>
              </w:rPr>
            </w:pPr>
            <w:r w:rsidRPr="00961592">
              <w:rPr>
                <w:rFonts w:eastAsia="Times New Roman" w:cs="Calibri"/>
                <w:color w:val="002060"/>
                <w:sz w:val="12"/>
                <w:szCs w:val="14"/>
                <w:lang w:eastAsia="es-CO"/>
              </w:rPr>
              <w:t>0,00</w:t>
            </w:r>
          </w:p>
        </w:tc>
        <w:tc>
          <w:tcPr>
            <w:tcW w:w="541"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A13B7C8" w14:textId="77777777" w:rsidR="00961592" w:rsidRPr="00961592" w:rsidRDefault="00961592" w:rsidP="00961592">
            <w:pPr>
              <w:widowControl/>
              <w:jc w:val="right"/>
              <w:rPr>
                <w:rFonts w:eastAsia="Times New Roman" w:cs="Calibri"/>
                <w:color w:val="002060"/>
                <w:sz w:val="12"/>
                <w:szCs w:val="14"/>
                <w:lang w:eastAsia="es-CO"/>
              </w:rPr>
            </w:pPr>
            <w:r w:rsidRPr="00961592">
              <w:rPr>
                <w:rFonts w:eastAsia="Times New Roman" w:cs="Calibri"/>
                <w:color w:val="002060"/>
                <w:sz w:val="12"/>
                <w:szCs w:val="14"/>
                <w:lang w:eastAsia="es-CO"/>
              </w:rPr>
              <w:t>0,00</w:t>
            </w:r>
          </w:p>
        </w:tc>
        <w:tc>
          <w:tcPr>
            <w:tcW w:w="948" w:type="dxa"/>
            <w:tcBorders>
              <w:top w:val="nil"/>
              <w:left w:val="nil"/>
              <w:bottom w:val="single" w:sz="4" w:space="0" w:color="auto"/>
              <w:right w:val="single" w:sz="4" w:space="0" w:color="auto"/>
            </w:tcBorders>
            <w:shd w:val="clear" w:color="000000" w:fill="F2F2F2"/>
            <w:noWrap/>
            <w:vAlign w:val="bottom"/>
            <w:hideMark/>
          </w:tcPr>
          <w:p w14:paraId="617E797A" w14:textId="77777777" w:rsidR="00961592" w:rsidRPr="00961592" w:rsidRDefault="00961592" w:rsidP="00961592">
            <w:pPr>
              <w:widowControl/>
              <w:jc w:val="center"/>
              <w:rPr>
                <w:rFonts w:eastAsia="Times New Roman" w:cs="Calibri"/>
                <w:color w:val="002060"/>
                <w:sz w:val="12"/>
                <w:szCs w:val="14"/>
                <w:lang w:eastAsia="es-CO"/>
              </w:rPr>
            </w:pPr>
            <w:r w:rsidRPr="00961592">
              <w:rPr>
                <w:rFonts w:eastAsia="Times New Roman" w:cs="Calibri"/>
                <w:color w:val="002060"/>
                <w:sz w:val="12"/>
                <w:szCs w:val="14"/>
                <w:lang w:eastAsia="es-CO"/>
              </w:rPr>
              <w:t>Sello de Fisuras</w:t>
            </w:r>
          </w:p>
        </w:tc>
        <w:tc>
          <w:tcPr>
            <w:tcW w:w="665" w:type="dxa"/>
            <w:tcBorders>
              <w:top w:val="nil"/>
              <w:left w:val="nil"/>
              <w:bottom w:val="single" w:sz="4" w:space="0" w:color="auto"/>
              <w:right w:val="single" w:sz="4" w:space="0" w:color="auto"/>
            </w:tcBorders>
            <w:shd w:val="clear" w:color="000000" w:fill="F2F2F2"/>
            <w:noWrap/>
            <w:vAlign w:val="bottom"/>
            <w:hideMark/>
          </w:tcPr>
          <w:p w14:paraId="4C07270B" w14:textId="77777777" w:rsidR="00961592" w:rsidRPr="00961592" w:rsidRDefault="00961592" w:rsidP="00961592">
            <w:pPr>
              <w:widowControl/>
              <w:jc w:val="center"/>
              <w:rPr>
                <w:rFonts w:eastAsia="Times New Roman" w:cs="Calibri"/>
                <w:color w:val="002060"/>
                <w:sz w:val="12"/>
                <w:szCs w:val="14"/>
                <w:lang w:eastAsia="es-CO"/>
              </w:rPr>
            </w:pPr>
            <w:r w:rsidRPr="00961592">
              <w:rPr>
                <w:rFonts w:eastAsia="Times New Roman" w:cs="Calibri"/>
                <w:color w:val="002060"/>
                <w:sz w:val="12"/>
                <w:szCs w:val="14"/>
                <w:lang w:eastAsia="es-CO"/>
              </w:rPr>
              <w:t>Terminado</w:t>
            </w:r>
          </w:p>
        </w:tc>
        <w:tc>
          <w:tcPr>
            <w:tcW w:w="69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971B626" w14:textId="77777777" w:rsidR="00961592" w:rsidRPr="00961592" w:rsidRDefault="00961592" w:rsidP="00961592">
            <w:pPr>
              <w:widowControl/>
              <w:jc w:val="right"/>
              <w:rPr>
                <w:rFonts w:eastAsia="Times New Roman" w:cs="Calibri"/>
                <w:color w:val="002060"/>
                <w:sz w:val="12"/>
                <w:szCs w:val="14"/>
                <w:lang w:eastAsia="es-CO"/>
              </w:rPr>
            </w:pPr>
            <w:r w:rsidRPr="00961592">
              <w:rPr>
                <w:rFonts w:eastAsia="Times New Roman" w:cs="Calibri"/>
                <w:color w:val="002060"/>
                <w:sz w:val="12"/>
                <w:szCs w:val="14"/>
                <w:lang w:eastAsia="es-CO"/>
              </w:rPr>
              <w:t>0,00</w:t>
            </w:r>
          </w:p>
        </w:tc>
        <w:tc>
          <w:tcPr>
            <w:tcW w:w="878"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A65B1E3" w14:textId="77777777" w:rsidR="00961592" w:rsidRPr="00961592" w:rsidRDefault="00961592" w:rsidP="00961592">
            <w:pPr>
              <w:widowControl/>
              <w:jc w:val="right"/>
              <w:rPr>
                <w:rFonts w:eastAsia="Times New Roman" w:cs="Calibri"/>
                <w:color w:val="002060"/>
                <w:sz w:val="12"/>
                <w:szCs w:val="14"/>
                <w:lang w:eastAsia="es-CO"/>
              </w:rPr>
            </w:pPr>
            <w:r w:rsidRPr="00961592">
              <w:rPr>
                <w:rFonts w:eastAsia="Times New Roman" w:cs="Calibri"/>
                <w:color w:val="002060"/>
                <w:sz w:val="12"/>
                <w:szCs w:val="14"/>
                <w:lang w:eastAsia="es-CO"/>
              </w:rPr>
              <w:t>0</w:t>
            </w:r>
          </w:p>
        </w:tc>
      </w:tr>
      <w:tr w:rsidR="00961592" w:rsidRPr="00961592" w14:paraId="6F36B21D" w14:textId="77777777" w:rsidTr="00961592">
        <w:trPr>
          <w:trHeight w:val="300"/>
        </w:trPr>
        <w:tc>
          <w:tcPr>
            <w:tcW w:w="51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B421065" w14:textId="77777777" w:rsidR="00961592" w:rsidRPr="00961592" w:rsidRDefault="00961592" w:rsidP="00961592">
            <w:pPr>
              <w:widowControl/>
              <w:jc w:val="center"/>
              <w:rPr>
                <w:rFonts w:eastAsia="Times New Roman" w:cs="Calibri"/>
                <w:color w:val="002060"/>
                <w:sz w:val="12"/>
                <w:szCs w:val="14"/>
                <w:lang w:eastAsia="es-CO"/>
              </w:rPr>
            </w:pPr>
            <w:r w:rsidRPr="00961592">
              <w:rPr>
                <w:rFonts w:eastAsia="Times New Roman" w:cs="Calibri"/>
                <w:color w:val="002060"/>
                <w:sz w:val="12"/>
                <w:szCs w:val="14"/>
                <w:lang w:eastAsia="es-CO"/>
              </w:rPr>
              <w:t>17000174</w:t>
            </w:r>
          </w:p>
        </w:tc>
        <w:tc>
          <w:tcPr>
            <w:tcW w:w="1036"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CD1BBFE" w14:textId="77777777" w:rsidR="00961592" w:rsidRPr="00961592" w:rsidRDefault="00961592" w:rsidP="00961592">
            <w:pPr>
              <w:widowControl/>
              <w:rPr>
                <w:rFonts w:eastAsia="Times New Roman" w:cs="Calibri"/>
                <w:color w:val="002060"/>
                <w:sz w:val="12"/>
                <w:szCs w:val="14"/>
                <w:lang w:eastAsia="es-CO"/>
              </w:rPr>
            </w:pPr>
            <w:r w:rsidRPr="00961592">
              <w:rPr>
                <w:rFonts w:eastAsia="Times New Roman" w:cs="Calibri"/>
                <w:color w:val="002060"/>
                <w:sz w:val="12"/>
                <w:szCs w:val="14"/>
                <w:lang w:eastAsia="es-CO"/>
              </w:rPr>
              <w:t>LA CANDELARIA</w:t>
            </w:r>
          </w:p>
        </w:tc>
        <w:tc>
          <w:tcPr>
            <w:tcW w:w="861"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525EE78" w14:textId="77777777" w:rsidR="00961592" w:rsidRPr="00961592" w:rsidRDefault="00961592" w:rsidP="00961592">
            <w:pPr>
              <w:widowControl/>
              <w:rPr>
                <w:rFonts w:eastAsia="Times New Roman" w:cs="Calibri"/>
                <w:color w:val="002060"/>
                <w:sz w:val="12"/>
                <w:szCs w:val="14"/>
                <w:lang w:eastAsia="es-CO"/>
              </w:rPr>
            </w:pPr>
            <w:r w:rsidRPr="00961592">
              <w:rPr>
                <w:rFonts w:eastAsia="Times New Roman" w:cs="Calibri"/>
                <w:color w:val="002060"/>
                <w:sz w:val="12"/>
                <w:szCs w:val="14"/>
                <w:lang w:eastAsia="es-CO"/>
              </w:rPr>
              <w:t>LA CATEDRAL</w:t>
            </w:r>
          </w:p>
        </w:tc>
        <w:tc>
          <w:tcPr>
            <w:tcW w:w="736"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B3A3A59" w14:textId="77777777" w:rsidR="00961592" w:rsidRPr="00961592" w:rsidRDefault="00961592" w:rsidP="00961592">
            <w:pPr>
              <w:widowControl/>
              <w:jc w:val="center"/>
              <w:rPr>
                <w:rFonts w:eastAsia="Times New Roman" w:cs="Calibri"/>
                <w:color w:val="002060"/>
                <w:sz w:val="12"/>
                <w:szCs w:val="14"/>
                <w:lang w:eastAsia="es-CO"/>
              </w:rPr>
            </w:pPr>
            <w:r w:rsidRPr="00961592">
              <w:rPr>
                <w:rFonts w:eastAsia="Times New Roman" w:cs="Calibri"/>
                <w:color w:val="002060"/>
                <w:sz w:val="12"/>
                <w:szCs w:val="14"/>
                <w:lang w:eastAsia="es-CO"/>
              </w:rPr>
              <w:t>Mantenimiento</w:t>
            </w:r>
          </w:p>
        </w:tc>
        <w:tc>
          <w:tcPr>
            <w:tcW w:w="52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3DD507C" w14:textId="77777777" w:rsidR="00961592" w:rsidRPr="00961592" w:rsidRDefault="00961592" w:rsidP="00961592">
            <w:pPr>
              <w:widowControl/>
              <w:jc w:val="center"/>
              <w:rPr>
                <w:rFonts w:eastAsia="Times New Roman" w:cs="Calibri"/>
                <w:color w:val="002060"/>
                <w:sz w:val="12"/>
                <w:szCs w:val="14"/>
                <w:lang w:eastAsia="es-CO"/>
              </w:rPr>
            </w:pPr>
            <w:r w:rsidRPr="00961592">
              <w:rPr>
                <w:rFonts w:eastAsia="Times New Roman" w:cs="Calibri"/>
                <w:color w:val="002060"/>
                <w:sz w:val="12"/>
                <w:szCs w:val="14"/>
                <w:lang w:eastAsia="es-CO"/>
              </w:rPr>
              <w:t>KR 3</w:t>
            </w:r>
          </w:p>
        </w:tc>
        <w:tc>
          <w:tcPr>
            <w:tcW w:w="567"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C656B1B" w14:textId="77777777" w:rsidR="00961592" w:rsidRPr="00961592" w:rsidRDefault="00961592" w:rsidP="00961592">
            <w:pPr>
              <w:widowControl/>
              <w:jc w:val="center"/>
              <w:rPr>
                <w:rFonts w:eastAsia="Times New Roman" w:cs="Calibri"/>
                <w:color w:val="002060"/>
                <w:sz w:val="12"/>
                <w:szCs w:val="14"/>
                <w:lang w:eastAsia="es-CO"/>
              </w:rPr>
            </w:pPr>
            <w:r w:rsidRPr="00961592">
              <w:rPr>
                <w:rFonts w:eastAsia="Times New Roman" w:cs="Calibri"/>
                <w:color w:val="002060"/>
                <w:sz w:val="12"/>
                <w:szCs w:val="14"/>
                <w:lang w:eastAsia="es-CO"/>
              </w:rPr>
              <w:t>CL 12</w:t>
            </w:r>
          </w:p>
        </w:tc>
        <w:tc>
          <w:tcPr>
            <w:tcW w:w="567"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9CABE47" w14:textId="77777777" w:rsidR="00961592" w:rsidRPr="00961592" w:rsidRDefault="00961592" w:rsidP="00961592">
            <w:pPr>
              <w:widowControl/>
              <w:jc w:val="center"/>
              <w:rPr>
                <w:rFonts w:eastAsia="Times New Roman" w:cs="Calibri"/>
                <w:color w:val="002060"/>
                <w:sz w:val="12"/>
                <w:szCs w:val="14"/>
                <w:lang w:eastAsia="es-CO"/>
              </w:rPr>
            </w:pPr>
            <w:r w:rsidRPr="00961592">
              <w:rPr>
                <w:rFonts w:eastAsia="Times New Roman" w:cs="Calibri"/>
                <w:color w:val="002060"/>
                <w:sz w:val="12"/>
                <w:szCs w:val="14"/>
                <w:lang w:eastAsia="es-CO"/>
              </w:rPr>
              <w:t>CL 12B</w:t>
            </w:r>
          </w:p>
        </w:tc>
        <w:tc>
          <w:tcPr>
            <w:tcW w:w="424"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1F290F9" w14:textId="77777777" w:rsidR="00961592" w:rsidRPr="00961592" w:rsidRDefault="00961592" w:rsidP="00961592">
            <w:pPr>
              <w:widowControl/>
              <w:jc w:val="right"/>
              <w:rPr>
                <w:rFonts w:eastAsia="Times New Roman" w:cs="Calibri"/>
                <w:color w:val="002060"/>
                <w:sz w:val="12"/>
                <w:szCs w:val="14"/>
                <w:lang w:eastAsia="es-CO"/>
              </w:rPr>
            </w:pPr>
            <w:r w:rsidRPr="00961592">
              <w:rPr>
                <w:rFonts w:eastAsia="Times New Roman" w:cs="Calibri"/>
                <w:color w:val="002060"/>
                <w:sz w:val="12"/>
                <w:szCs w:val="14"/>
                <w:lang w:eastAsia="es-CO"/>
              </w:rPr>
              <w:t>0,09</w:t>
            </w:r>
          </w:p>
        </w:tc>
        <w:tc>
          <w:tcPr>
            <w:tcW w:w="410"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1B05880" w14:textId="77777777" w:rsidR="00961592" w:rsidRPr="00961592" w:rsidRDefault="00961592" w:rsidP="00961592">
            <w:pPr>
              <w:widowControl/>
              <w:jc w:val="right"/>
              <w:rPr>
                <w:rFonts w:eastAsia="Times New Roman" w:cs="Calibri"/>
                <w:color w:val="002060"/>
                <w:sz w:val="12"/>
                <w:szCs w:val="14"/>
                <w:lang w:eastAsia="es-CO"/>
              </w:rPr>
            </w:pPr>
            <w:r w:rsidRPr="00961592">
              <w:rPr>
                <w:rFonts w:eastAsia="Times New Roman" w:cs="Calibri"/>
                <w:color w:val="002060"/>
                <w:sz w:val="12"/>
                <w:szCs w:val="14"/>
                <w:lang w:eastAsia="es-CO"/>
              </w:rPr>
              <w:t>0,00</w:t>
            </w:r>
          </w:p>
        </w:tc>
        <w:tc>
          <w:tcPr>
            <w:tcW w:w="697"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540219C" w14:textId="77777777" w:rsidR="00961592" w:rsidRPr="00961592" w:rsidRDefault="00961592" w:rsidP="00961592">
            <w:pPr>
              <w:widowControl/>
              <w:jc w:val="right"/>
              <w:rPr>
                <w:rFonts w:eastAsia="Times New Roman" w:cs="Calibri"/>
                <w:color w:val="002060"/>
                <w:sz w:val="12"/>
                <w:szCs w:val="14"/>
                <w:lang w:eastAsia="es-CO"/>
              </w:rPr>
            </w:pPr>
            <w:r w:rsidRPr="00961592">
              <w:rPr>
                <w:rFonts w:eastAsia="Times New Roman" w:cs="Calibri"/>
                <w:color w:val="002060"/>
                <w:sz w:val="12"/>
                <w:szCs w:val="14"/>
                <w:lang w:eastAsia="es-CO"/>
              </w:rPr>
              <w:t>0,02</w:t>
            </w:r>
          </w:p>
        </w:tc>
        <w:tc>
          <w:tcPr>
            <w:tcW w:w="541"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85621EE" w14:textId="77777777" w:rsidR="00961592" w:rsidRPr="00961592" w:rsidRDefault="00961592" w:rsidP="00961592">
            <w:pPr>
              <w:widowControl/>
              <w:jc w:val="right"/>
              <w:rPr>
                <w:rFonts w:eastAsia="Times New Roman" w:cs="Calibri"/>
                <w:color w:val="002060"/>
                <w:sz w:val="12"/>
                <w:szCs w:val="14"/>
                <w:lang w:eastAsia="es-CO"/>
              </w:rPr>
            </w:pPr>
            <w:r w:rsidRPr="00961592">
              <w:rPr>
                <w:rFonts w:eastAsia="Times New Roman" w:cs="Calibri"/>
                <w:color w:val="002060"/>
                <w:sz w:val="12"/>
                <w:szCs w:val="14"/>
                <w:lang w:eastAsia="es-CO"/>
              </w:rPr>
              <w:t>0,00</w:t>
            </w:r>
          </w:p>
        </w:tc>
        <w:tc>
          <w:tcPr>
            <w:tcW w:w="948"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B609381" w14:textId="77777777" w:rsidR="00961592" w:rsidRPr="00961592" w:rsidRDefault="00961592" w:rsidP="00961592">
            <w:pPr>
              <w:widowControl/>
              <w:jc w:val="center"/>
              <w:rPr>
                <w:rFonts w:eastAsia="Times New Roman" w:cs="Calibri"/>
                <w:color w:val="002060"/>
                <w:sz w:val="12"/>
                <w:szCs w:val="14"/>
                <w:lang w:eastAsia="es-CO"/>
              </w:rPr>
            </w:pPr>
            <w:r w:rsidRPr="00961592">
              <w:rPr>
                <w:rFonts w:eastAsia="Times New Roman" w:cs="Calibri"/>
                <w:color w:val="002060"/>
                <w:sz w:val="12"/>
                <w:szCs w:val="14"/>
                <w:lang w:eastAsia="es-CO"/>
              </w:rPr>
              <w:t>Parcheo/sello fisuras</w:t>
            </w:r>
          </w:p>
        </w:tc>
        <w:tc>
          <w:tcPr>
            <w:tcW w:w="665" w:type="dxa"/>
            <w:tcBorders>
              <w:top w:val="nil"/>
              <w:left w:val="nil"/>
              <w:bottom w:val="single" w:sz="4" w:space="0" w:color="auto"/>
              <w:right w:val="single" w:sz="4" w:space="0" w:color="auto"/>
            </w:tcBorders>
            <w:shd w:val="clear" w:color="000000" w:fill="F2F2F2"/>
            <w:noWrap/>
            <w:vAlign w:val="bottom"/>
            <w:hideMark/>
          </w:tcPr>
          <w:p w14:paraId="4307B938" w14:textId="77777777" w:rsidR="00961592" w:rsidRPr="00961592" w:rsidRDefault="00961592" w:rsidP="00961592">
            <w:pPr>
              <w:widowControl/>
              <w:jc w:val="center"/>
              <w:rPr>
                <w:rFonts w:eastAsia="Times New Roman" w:cs="Calibri"/>
                <w:color w:val="002060"/>
                <w:sz w:val="12"/>
                <w:szCs w:val="14"/>
                <w:lang w:eastAsia="es-CO"/>
              </w:rPr>
            </w:pPr>
            <w:r w:rsidRPr="00961592">
              <w:rPr>
                <w:rFonts w:eastAsia="Times New Roman" w:cs="Calibri"/>
                <w:color w:val="002060"/>
                <w:sz w:val="12"/>
                <w:szCs w:val="14"/>
                <w:lang w:eastAsia="es-CO"/>
              </w:rPr>
              <w:t>Terminado</w:t>
            </w:r>
          </w:p>
        </w:tc>
        <w:tc>
          <w:tcPr>
            <w:tcW w:w="69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A596ED7" w14:textId="77777777" w:rsidR="00961592" w:rsidRPr="00961592" w:rsidRDefault="00961592" w:rsidP="00961592">
            <w:pPr>
              <w:widowControl/>
              <w:jc w:val="right"/>
              <w:rPr>
                <w:rFonts w:eastAsia="Times New Roman" w:cs="Calibri"/>
                <w:color w:val="002060"/>
                <w:sz w:val="12"/>
                <w:szCs w:val="14"/>
                <w:lang w:eastAsia="es-CO"/>
              </w:rPr>
            </w:pPr>
            <w:r w:rsidRPr="00961592">
              <w:rPr>
                <w:rFonts w:eastAsia="Times New Roman" w:cs="Calibri"/>
                <w:color w:val="002060"/>
                <w:sz w:val="12"/>
                <w:szCs w:val="14"/>
                <w:lang w:eastAsia="es-CO"/>
              </w:rPr>
              <w:t>71,34</w:t>
            </w:r>
          </w:p>
        </w:tc>
        <w:tc>
          <w:tcPr>
            <w:tcW w:w="878"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3FDEB3E" w14:textId="77777777" w:rsidR="00961592" w:rsidRPr="00961592" w:rsidRDefault="00961592" w:rsidP="00961592">
            <w:pPr>
              <w:widowControl/>
              <w:jc w:val="right"/>
              <w:rPr>
                <w:rFonts w:eastAsia="Times New Roman" w:cs="Calibri"/>
                <w:color w:val="002060"/>
                <w:sz w:val="12"/>
                <w:szCs w:val="14"/>
                <w:lang w:eastAsia="es-CO"/>
              </w:rPr>
            </w:pPr>
            <w:r w:rsidRPr="00961592">
              <w:rPr>
                <w:rFonts w:eastAsia="Times New Roman" w:cs="Calibri"/>
                <w:color w:val="002060"/>
                <w:sz w:val="12"/>
                <w:szCs w:val="14"/>
                <w:lang w:eastAsia="es-CO"/>
              </w:rPr>
              <w:t>71</w:t>
            </w:r>
          </w:p>
        </w:tc>
      </w:tr>
      <w:tr w:rsidR="00961592" w:rsidRPr="00961592" w14:paraId="59751922" w14:textId="77777777" w:rsidTr="00961592">
        <w:trPr>
          <w:trHeight w:val="300"/>
        </w:trPr>
        <w:tc>
          <w:tcPr>
            <w:tcW w:w="51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05C07D6" w14:textId="77777777" w:rsidR="00961592" w:rsidRPr="00961592" w:rsidRDefault="00961592" w:rsidP="00961592">
            <w:pPr>
              <w:widowControl/>
              <w:jc w:val="center"/>
              <w:rPr>
                <w:rFonts w:eastAsia="Times New Roman" w:cs="Calibri"/>
                <w:color w:val="002060"/>
                <w:sz w:val="12"/>
                <w:szCs w:val="14"/>
                <w:lang w:eastAsia="es-CO"/>
              </w:rPr>
            </w:pPr>
            <w:r w:rsidRPr="00961592">
              <w:rPr>
                <w:rFonts w:eastAsia="Times New Roman" w:cs="Calibri"/>
                <w:color w:val="002060"/>
                <w:sz w:val="12"/>
                <w:szCs w:val="14"/>
                <w:lang w:eastAsia="es-CO"/>
              </w:rPr>
              <w:t>17000148</w:t>
            </w:r>
          </w:p>
        </w:tc>
        <w:tc>
          <w:tcPr>
            <w:tcW w:w="1036"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2D23CB5" w14:textId="77777777" w:rsidR="00961592" w:rsidRPr="00961592" w:rsidRDefault="00961592" w:rsidP="00961592">
            <w:pPr>
              <w:widowControl/>
              <w:rPr>
                <w:rFonts w:eastAsia="Times New Roman" w:cs="Calibri"/>
                <w:color w:val="002060"/>
                <w:sz w:val="12"/>
                <w:szCs w:val="14"/>
                <w:lang w:eastAsia="es-CO"/>
              </w:rPr>
            </w:pPr>
            <w:r w:rsidRPr="00961592">
              <w:rPr>
                <w:rFonts w:eastAsia="Times New Roman" w:cs="Calibri"/>
                <w:color w:val="002060"/>
                <w:sz w:val="12"/>
                <w:szCs w:val="14"/>
                <w:lang w:eastAsia="es-CO"/>
              </w:rPr>
              <w:t>LA CANDELARIA</w:t>
            </w:r>
          </w:p>
        </w:tc>
        <w:tc>
          <w:tcPr>
            <w:tcW w:w="861"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66FA8F8" w14:textId="77777777" w:rsidR="00961592" w:rsidRPr="00961592" w:rsidRDefault="00961592" w:rsidP="00961592">
            <w:pPr>
              <w:widowControl/>
              <w:rPr>
                <w:rFonts w:eastAsia="Times New Roman" w:cs="Calibri"/>
                <w:color w:val="002060"/>
                <w:sz w:val="12"/>
                <w:szCs w:val="14"/>
                <w:lang w:eastAsia="es-CO"/>
              </w:rPr>
            </w:pPr>
            <w:r w:rsidRPr="00961592">
              <w:rPr>
                <w:rFonts w:eastAsia="Times New Roman" w:cs="Calibri"/>
                <w:color w:val="002060"/>
                <w:sz w:val="12"/>
                <w:szCs w:val="14"/>
                <w:lang w:eastAsia="es-CO"/>
              </w:rPr>
              <w:t>LA CATEDRAL</w:t>
            </w:r>
          </w:p>
        </w:tc>
        <w:tc>
          <w:tcPr>
            <w:tcW w:w="736"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4B21B4B" w14:textId="77777777" w:rsidR="00961592" w:rsidRPr="00961592" w:rsidRDefault="00961592" w:rsidP="00961592">
            <w:pPr>
              <w:widowControl/>
              <w:jc w:val="center"/>
              <w:rPr>
                <w:rFonts w:eastAsia="Times New Roman" w:cs="Calibri"/>
                <w:color w:val="002060"/>
                <w:sz w:val="12"/>
                <w:szCs w:val="14"/>
                <w:lang w:eastAsia="es-CO"/>
              </w:rPr>
            </w:pPr>
            <w:r w:rsidRPr="00961592">
              <w:rPr>
                <w:rFonts w:eastAsia="Times New Roman" w:cs="Calibri"/>
                <w:color w:val="002060"/>
                <w:sz w:val="12"/>
                <w:szCs w:val="14"/>
                <w:lang w:eastAsia="es-CO"/>
              </w:rPr>
              <w:t>Mantenimiento</w:t>
            </w:r>
          </w:p>
        </w:tc>
        <w:tc>
          <w:tcPr>
            <w:tcW w:w="52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FCDE6FB" w14:textId="77777777" w:rsidR="00961592" w:rsidRPr="00961592" w:rsidRDefault="00961592" w:rsidP="00961592">
            <w:pPr>
              <w:widowControl/>
              <w:jc w:val="center"/>
              <w:rPr>
                <w:rFonts w:eastAsia="Times New Roman" w:cs="Calibri"/>
                <w:color w:val="002060"/>
                <w:sz w:val="12"/>
                <w:szCs w:val="14"/>
                <w:lang w:eastAsia="es-CO"/>
              </w:rPr>
            </w:pPr>
            <w:r w:rsidRPr="00961592">
              <w:rPr>
                <w:rFonts w:eastAsia="Times New Roman" w:cs="Calibri"/>
                <w:color w:val="002060"/>
                <w:sz w:val="12"/>
                <w:szCs w:val="14"/>
                <w:lang w:eastAsia="es-CO"/>
              </w:rPr>
              <w:t>CL 12B</w:t>
            </w:r>
          </w:p>
        </w:tc>
        <w:tc>
          <w:tcPr>
            <w:tcW w:w="567"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9232A1D" w14:textId="77777777" w:rsidR="00961592" w:rsidRPr="00961592" w:rsidRDefault="00961592" w:rsidP="00961592">
            <w:pPr>
              <w:widowControl/>
              <w:jc w:val="center"/>
              <w:rPr>
                <w:rFonts w:eastAsia="Times New Roman" w:cs="Calibri"/>
                <w:color w:val="002060"/>
                <w:sz w:val="12"/>
                <w:szCs w:val="14"/>
                <w:lang w:eastAsia="es-CO"/>
              </w:rPr>
            </w:pPr>
            <w:r w:rsidRPr="00961592">
              <w:rPr>
                <w:rFonts w:eastAsia="Times New Roman" w:cs="Calibri"/>
                <w:color w:val="002060"/>
                <w:sz w:val="12"/>
                <w:szCs w:val="14"/>
                <w:lang w:eastAsia="es-CO"/>
              </w:rPr>
              <w:t>KR 3</w:t>
            </w:r>
          </w:p>
        </w:tc>
        <w:tc>
          <w:tcPr>
            <w:tcW w:w="567"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51368FB" w14:textId="77777777" w:rsidR="00961592" w:rsidRPr="00961592" w:rsidRDefault="00961592" w:rsidP="00961592">
            <w:pPr>
              <w:widowControl/>
              <w:jc w:val="center"/>
              <w:rPr>
                <w:rFonts w:eastAsia="Times New Roman" w:cs="Calibri"/>
                <w:color w:val="002060"/>
                <w:sz w:val="12"/>
                <w:szCs w:val="14"/>
                <w:lang w:eastAsia="es-CO"/>
              </w:rPr>
            </w:pPr>
            <w:r w:rsidRPr="00961592">
              <w:rPr>
                <w:rFonts w:eastAsia="Times New Roman" w:cs="Calibri"/>
                <w:color w:val="002060"/>
                <w:sz w:val="12"/>
                <w:szCs w:val="14"/>
                <w:lang w:eastAsia="es-CO"/>
              </w:rPr>
              <w:t>KR 4</w:t>
            </w:r>
          </w:p>
        </w:tc>
        <w:tc>
          <w:tcPr>
            <w:tcW w:w="424"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4AF6C35" w14:textId="77777777" w:rsidR="00961592" w:rsidRPr="00961592" w:rsidRDefault="00961592" w:rsidP="00961592">
            <w:pPr>
              <w:widowControl/>
              <w:jc w:val="right"/>
              <w:rPr>
                <w:rFonts w:eastAsia="Times New Roman" w:cs="Calibri"/>
                <w:color w:val="002060"/>
                <w:sz w:val="12"/>
                <w:szCs w:val="14"/>
                <w:lang w:eastAsia="es-CO"/>
              </w:rPr>
            </w:pPr>
            <w:r w:rsidRPr="00961592">
              <w:rPr>
                <w:rFonts w:eastAsia="Times New Roman" w:cs="Calibri"/>
                <w:color w:val="002060"/>
                <w:sz w:val="12"/>
                <w:szCs w:val="14"/>
                <w:lang w:eastAsia="es-CO"/>
              </w:rPr>
              <w:t>0,17</w:t>
            </w:r>
          </w:p>
        </w:tc>
        <w:tc>
          <w:tcPr>
            <w:tcW w:w="410"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8D6ED04" w14:textId="77777777" w:rsidR="00961592" w:rsidRPr="00961592" w:rsidRDefault="00961592" w:rsidP="00961592">
            <w:pPr>
              <w:widowControl/>
              <w:jc w:val="right"/>
              <w:rPr>
                <w:rFonts w:eastAsia="Times New Roman" w:cs="Calibri"/>
                <w:color w:val="002060"/>
                <w:sz w:val="12"/>
                <w:szCs w:val="14"/>
                <w:lang w:eastAsia="es-CO"/>
              </w:rPr>
            </w:pPr>
            <w:r w:rsidRPr="00961592">
              <w:rPr>
                <w:rFonts w:eastAsia="Times New Roman" w:cs="Calibri"/>
                <w:color w:val="002060"/>
                <w:sz w:val="12"/>
                <w:szCs w:val="14"/>
                <w:lang w:eastAsia="es-CO"/>
              </w:rPr>
              <w:t>0,00</w:t>
            </w:r>
          </w:p>
        </w:tc>
        <w:tc>
          <w:tcPr>
            <w:tcW w:w="697"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84FA265" w14:textId="77777777" w:rsidR="00961592" w:rsidRPr="00961592" w:rsidRDefault="00961592" w:rsidP="00961592">
            <w:pPr>
              <w:widowControl/>
              <w:jc w:val="right"/>
              <w:rPr>
                <w:rFonts w:eastAsia="Times New Roman" w:cs="Calibri"/>
                <w:color w:val="002060"/>
                <w:sz w:val="12"/>
                <w:szCs w:val="14"/>
                <w:lang w:eastAsia="es-CO"/>
              </w:rPr>
            </w:pPr>
            <w:r w:rsidRPr="00961592">
              <w:rPr>
                <w:rFonts w:eastAsia="Times New Roman" w:cs="Calibri"/>
                <w:color w:val="002060"/>
                <w:sz w:val="12"/>
                <w:szCs w:val="14"/>
                <w:lang w:eastAsia="es-CO"/>
              </w:rPr>
              <w:t>0,03</w:t>
            </w:r>
          </w:p>
        </w:tc>
        <w:tc>
          <w:tcPr>
            <w:tcW w:w="541"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215E4C5" w14:textId="77777777" w:rsidR="00961592" w:rsidRPr="00961592" w:rsidRDefault="00961592" w:rsidP="00961592">
            <w:pPr>
              <w:widowControl/>
              <w:jc w:val="right"/>
              <w:rPr>
                <w:rFonts w:eastAsia="Times New Roman" w:cs="Calibri"/>
                <w:color w:val="002060"/>
                <w:sz w:val="12"/>
                <w:szCs w:val="14"/>
                <w:lang w:eastAsia="es-CO"/>
              </w:rPr>
            </w:pPr>
            <w:r w:rsidRPr="00961592">
              <w:rPr>
                <w:rFonts w:eastAsia="Times New Roman" w:cs="Calibri"/>
                <w:color w:val="002060"/>
                <w:sz w:val="12"/>
                <w:szCs w:val="14"/>
                <w:lang w:eastAsia="es-CO"/>
              </w:rPr>
              <w:t>0,00</w:t>
            </w:r>
          </w:p>
        </w:tc>
        <w:tc>
          <w:tcPr>
            <w:tcW w:w="948"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CF61882" w14:textId="77777777" w:rsidR="00961592" w:rsidRPr="00961592" w:rsidRDefault="00961592" w:rsidP="00961592">
            <w:pPr>
              <w:widowControl/>
              <w:jc w:val="center"/>
              <w:rPr>
                <w:rFonts w:eastAsia="Times New Roman" w:cs="Calibri"/>
                <w:color w:val="002060"/>
                <w:sz w:val="12"/>
                <w:szCs w:val="14"/>
                <w:lang w:eastAsia="es-CO"/>
              </w:rPr>
            </w:pPr>
            <w:r w:rsidRPr="00961592">
              <w:rPr>
                <w:rFonts w:eastAsia="Times New Roman" w:cs="Calibri"/>
                <w:color w:val="002060"/>
                <w:sz w:val="12"/>
                <w:szCs w:val="14"/>
                <w:lang w:eastAsia="es-CO"/>
              </w:rPr>
              <w:t>Parcheo/sello fisuras</w:t>
            </w:r>
          </w:p>
        </w:tc>
        <w:tc>
          <w:tcPr>
            <w:tcW w:w="665" w:type="dxa"/>
            <w:tcBorders>
              <w:top w:val="nil"/>
              <w:left w:val="nil"/>
              <w:bottom w:val="single" w:sz="4" w:space="0" w:color="auto"/>
              <w:right w:val="single" w:sz="4" w:space="0" w:color="auto"/>
            </w:tcBorders>
            <w:shd w:val="clear" w:color="000000" w:fill="F2F2F2"/>
            <w:noWrap/>
            <w:vAlign w:val="bottom"/>
            <w:hideMark/>
          </w:tcPr>
          <w:p w14:paraId="5816FCE1" w14:textId="77777777" w:rsidR="00961592" w:rsidRPr="00961592" w:rsidRDefault="00961592" w:rsidP="00961592">
            <w:pPr>
              <w:widowControl/>
              <w:jc w:val="center"/>
              <w:rPr>
                <w:rFonts w:eastAsia="Times New Roman" w:cs="Calibri"/>
                <w:color w:val="002060"/>
                <w:sz w:val="12"/>
                <w:szCs w:val="14"/>
                <w:lang w:eastAsia="es-CO"/>
              </w:rPr>
            </w:pPr>
            <w:r w:rsidRPr="00961592">
              <w:rPr>
                <w:rFonts w:eastAsia="Times New Roman" w:cs="Calibri"/>
                <w:color w:val="002060"/>
                <w:sz w:val="12"/>
                <w:szCs w:val="14"/>
                <w:lang w:eastAsia="es-CO"/>
              </w:rPr>
              <w:t>Terminado</w:t>
            </w:r>
          </w:p>
        </w:tc>
        <w:tc>
          <w:tcPr>
            <w:tcW w:w="69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4F032C9" w14:textId="77777777" w:rsidR="00961592" w:rsidRPr="00961592" w:rsidRDefault="00961592" w:rsidP="00961592">
            <w:pPr>
              <w:widowControl/>
              <w:jc w:val="right"/>
              <w:rPr>
                <w:rFonts w:eastAsia="Times New Roman" w:cs="Calibri"/>
                <w:color w:val="002060"/>
                <w:sz w:val="12"/>
                <w:szCs w:val="14"/>
                <w:lang w:eastAsia="es-CO"/>
              </w:rPr>
            </w:pPr>
            <w:r w:rsidRPr="00961592">
              <w:rPr>
                <w:rFonts w:eastAsia="Times New Roman" w:cs="Calibri"/>
                <w:color w:val="002060"/>
                <w:sz w:val="12"/>
                <w:szCs w:val="14"/>
                <w:lang w:eastAsia="es-CO"/>
              </w:rPr>
              <w:t>109,44</w:t>
            </w:r>
          </w:p>
        </w:tc>
        <w:tc>
          <w:tcPr>
            <w:tcW w:w="878"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DD903D7" w14:textId="77777777" w:rsidR="00961592" w:rsidRPr="00961592" w:rsidRDefault="00961592" w:rsidP="00961592">
            <w:pPr>
              <w:widowControl/>
              <w:jc w:val="right"/>
              <w:rPr>
                <w:rFonts w:eastAsia="Times New Roman" w:cs="Calibri"/>
                <w:color w:val="002060"/>
                <w:sz w:val="12"/>
                <w:szCs w:val="14"/>
                <w:lang w:eastAsia="es-CO"/>
              </w:rPr>
            </w:pPr>
            <w:r w:rsidRPr="00961592">
              <w:rPr>
                <w:rFonts w:eastAsia="Times New Roman" w:cs="Calibri"/>
                <w:color w:val="002060"/>
                <w:sz w:val="12"/>
                <w:szCs w:val="14"/>
                <w:lang w:eastAsia="es-CO"/>
              </w:rPr>
              <w:t>109</w:t>
            </w:r>
          </w:p>
        </w:tc>
      </w:tr>
      <w:tr w:rsidR="00961592" w:rsidRPr="00961592" w14:paraId="24F0866F" w14:textId="77777777" w:rsidTr="00961592">
        <w:trPr>
          <w:trHeight w:val="300"/>
        </w:trPr>
        <w:tc>
          <w:tcPr>
            <w:tcW w:w="51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C5218DF" w14:textId="77777777" w:rsidR="00961592" w:rsidRPr="00961592" w:rsidRDefault="00961592" w:rsidP="00961592">
            <w:pPr>
              <w:widowControl/>
              <w:jc w:val="center"/>
              <w:rPr>
                <w:rFonts w:eastAsia="Times New Roman" w:cs="Calibri"/>
                <w:color w:val="002060"/>
                <w:sz w:val="12"/>
                <w:szCs w:val="14"/>
                <w:lang w:eastAsia="es-CO"/>
              </w:rPr>
            </w:pPr>
            <w:r w:rsidRPr="00961592">
              <w:rPr>
                <w:rFonts w:eastAsia="Times New Roman" w:cs="Calibri"/>
                <w:color w:val="002060"/>
                <w:sz w:val="12"/>
                <w:szCs w:val="14"/>
                <w:lang w:eastAsia="es-CO"/>
              </w:rPr>
              <w:t>17000145</w:t>
            </w:r>
          </w:p>
        </w:tc>
        <w:tc>
          <w:tcPr>
            <w:tcW w:w="1036"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D03FDB0" w14:textId="77777777" w:rsidR="00961592" w:rsidRPr="00961592" w:rsidRDefault="00961592" w:rsidP="00961592">
            <w:pPr>
              <w:widowControl/>
              <w:rPr>
                <w:rFonts w:eastAsia="Times New Roman" w:cs="Calibri"/>
                <w:color w:val="002060"/>
                <w:sz w:val="12"/>
                <w:szCs w:val="14"/>
                <w:lang w:eastAsia="es-CO"/>
              </w:rPr>
            </w:pPr>
            <w:r w:rsidRPr="00961592">
              <w:rPr>
                <w:rFonts w:eastAsia="Times New Roman" w:cs="Calibri"/>
                <w:color w:val="002060"/>
                <w:sz w:val="12"/>
                <w:szCs w:val="14"/>
                <w:lang w:eastAsia="es-CO"/>
              </w:rPr>
              <w:t>LA CANDELARIA</w:t>
            </w:r>
          </w:p>
        </w:tc>
        <w:tc>
          <w:tcPr>
            <w:tcW w:w="861"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D28573B" w14:textId="77777777" w:rsidR="00961592" w:rsidRPr="00961592" w:rsidRDefault="00961592" w:rsidP="00961592">
            <w:pPr>
              <w:widowControl/>
              <w:rPr>
                <w:rFonts w:eastAsia="Times New Roman" w:cs="Calibri"/>
                <w:color w:val="002060"/>
                <w:sz w:val="12"/>
                <w:szCs w:val="14"/>
                <w:lang w:eastAsia="es-CO"/>
              </w:rPr>
            </w:pPr>
            <w:r w:rsidRPr="00961592">
              <w:rPr>
                <w:rFonts w:eastAsia="Times New Roman" w:cs="Calibri"/>
                <w:color w:val="002060"/>
                <w:sz w:val="12"/>
                <w:szCs w:val="14"/>
                <w:lang w:eastAsia="es-CO"/>
              </w:rPr>
              <w:t>LA CATEDRAL</w:t>
            </w:r>
          </w:p>
        </w:tc>
        <w:tc>
          <w:tcPr>
            <w:tcW w:w="736"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FA72383" w14:textId="77777777" w:rsidR="00961592" w:rsidRPr="00961592" w:rsidRDefault="00961592" w:rsidP="00961592">
            <w:pPr>
              <w:widowControl/>
              <w:jc w:val="center"/>
              <w:rPr>
                <w:rFonts w:eastAsia="Times New Roman" w:cs="Calibri"/>
                <w:color w:val="002060"/>
                <w:sz w:val="12"/>
                <w:szCs w:val="14"/>
                <w:lang w:eastAsia="es-CO"/>
              </w:rPr>
            </w:pPr>
            <w:r w:rsidRPr="00961592">
              <w:rPr>
                <w:rFonts w:eastAsia="Times New Roman" w:cs="Calibri"/>
                <w:color w:val="002060"/>
                <w:sz w:val="12"/>
                <w:szCs w:val="14"/>
                <w:lang w:eastAsia="es-CO"/>
              </w:rPr>
              <w:t>Mantenimiento</w:t>
            </w:r>
          </w:p>
        </w:tc>
        <w:tc>
          <w:tcPr>
            <w:tcW w:w="52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A0A3175" w14:textId="77777777" w:rsidR="00961592" w:rsidRPr="00961592" w:rsidRDefault="00961592" w:rsidP="00961592">
            <w:pPr>
              <w:widowControl/>
              <w:jc w:val="center"/>
              <w:rPr>
                <w:rFonts w:eastAsia="Times New Roman" w:cs="Calibri"/>
                <w:color w:val="002060"/>
                <w:sz w:val="12"/>
                <w:szCs w:val="14"/>
                <w:lang w:eastAsia="es-CO"/>
              </w:rPr>
            </w:pPr>
            <w:r w:rsidRPr="00961592">
              <w:rPr>
                <w:rFonts w:eastAsia="Times New Roman" w:cs="Calibri"/>
                <w:color w:val="002060"/>
                <w:sz w:val="12"/>
                <w:szCs w:val="14"/>
                <w:lang w:eastAsia="es-CO"/>
              </w:rPr>
              <w:t>KR 6</w:t>
            </w:r>
          </w:p>
        </w:tc>
        <w:tc>
          <w:tcPr>
            <w:tcW w:w="567"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4181951" w14:textId="77777777" w:rsidR="00961592" w:rsidRPr="00961592" w:rsidRDefault="00961592" w:rsidP="00961592">
            <w:pPr>
              <w:widowControl/>
              <w:jc w:val="center"/>
              <w:rPr>
                <w:rFonts w:eastAsia="Times New Roman" w:cs="Calibri"/>
                <w:color w:val="002060"/>
                <w:sz w:val="12"/>
                <w:szCs w:val="14"/>
                <w:lang w:eastAsia="es-CO"/>
              </w:rPr>
            </w:pPr>
            <w:r w:rsidRPr="00961592">
              <w:rPr>
                <w:rFonts w:eastAsia="Times New Roman" w:cs="Calibri"/>
                <w:color w:val="002060"/>
                <w:sz w:val="12"/>
                <w:szCs w:val="14"/>
                <w:lang w:eastAsia="es-CO"/>
              </w:rPr>
              <w:t>CL 11</w:t>
            </w:r>
          </w:p>
        </w:tc>
        <w:tc>
          <w:tcPr>
            <w:tcW w:w="567"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B8FFAAA" w14:textId="77777777" w:rsidR="00961592" w:rsidRPr="00961592" w:rsidRDefault="00961592" w:rsidP="00961592">
            <w:pPr>
              <w:widowControl/>
              <w:jc w:val="center"/>
              <w:rPr>
                <w:rFonts w:eastAsia="Times New Roman" w:cs="Calibri"/>
                <w:color w:val="002060"/>
                <w:sz w:val="12"/>
                <w:szCs w:val="14"/>
                <w:lang w:eastAsia="es-CO"/>
              </w:rPr>
            </w:pPr>
            <w:r w:rsidRPr="00961592">
              <w:rPr>
                <w:rFonts w:eastAsia="Times New Roman" w:cs="Calibri"/>
                <w:color w:val="002060"/>
                <w:sz w:val="12"/>
                <w:szCs w:val="14"/>
                <w:lang w:eastAsia="es-CO"/>
              </w:rPr>
              <w:t>CL 12</w:t>
            </w:r>
          </w:p>
        </w:tc>
        <w:tc>
          <w:tcPr>
            <w:tcW w:w="424"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D90151C" w14:textId="77777777" w:rsidR="00961592" w:rsidRPr="00961592" w:rsidRDefault="00961592" w:rsidP="00961592">
            <w:pPr>
              <w:widowControl/>
              <w:jc w:val="right"/>
              <w:rPr>
                <w:rFonts w:eastAsia="Times New Roman" w:cs="Calibri"/>
                <w:color w:val="002060"/>
                <w:sz w:val="12"/>
                <w:szCs w:val="14"/>
                <w:lang w:eastAsia="es-CO"/>
              </w:rPr>
            </w:pPr>
            <w:r w:rsidRPr="00961592">
              <w:rPr>
                <w:rFonts w:eastAsia="Times New Roman" w:cs="Calibri"/>
                <w:color w:val="002060"/>
                <w:sz w:val="12"/>
                <w:szCs w:val="14"/>
                <w:lang w:eastAsia="es-CO"/>
              </w:rPr>
              <w:t>0,13</w:t>
            </w:r>
          </w:p>
        </w:tc>
        <w:tc>
          <w:tcPr>
            <w:tcW w:w="410"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B86CCB5" w14:textId="77777777" w:rsidR="00961592" w:rsidRPr="00961592" w:rsidRDefault="00961592" w:rsidP="00961592">
            <w:pPr>
              <w:widowControl/>
              <w:jc w:val="right"/>
              <w:rPr>
                <w:rFonts w:eastAsia="Times New Roman" w:cs="Calibri"/>
                <w:color w:val="002060"/>
                <w:sz w:val="12"/>
                <w:szCs w:val="14"/>
                <w:lang w:eastAsia="es-CO"/>
              </w:rPr>
            </w:pPr>
            <w:r w:rsidRPr="00961592">
              <w:rPr>
                <w:rFonts w:eastAsia="Times New Roman" w:cs="Calibri"/>
                <w:color w:val="002060"/>
                <w:sz w:val="12"/>
                <w:szCs w:val="14"/>
                <w:lang w:eastAsia="es-CO"/>
              </w:rPr>
              <w:t>0,00</w:t>
            </w:r>
          </w:p>
        </w:tc>
        <w:tc>
          <w:tcPr>
            <w:tcW w:w="697"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D680736" w14:textId="77777777" w:rsidR="00961592" w:rsidRPr="00961592" w:rsidRDefault="00961592" w:rsidP="00961592">
            <w:pPr>
              <w:widowControl/>
              <w:jc w:val="right"/>
              <w:rPr>
                <w:rFonts w:eastAsia="Times New Roman" w:cs="Calibri"/>
                <w:color w:val="002060"/>
                <w:sz w:val="12"/>
                <w:szCs w:val="14"/>
                <w:lang w:eastAsia="es-CO"/>
              </w:rPr>
            </w:pPr>
            <w:r w:rsidRPr="00961592">
              <w:rPr>
                <w:rFonts w:eastAsia="Times New Roman" w:cs="Calibri"/>
                <w:color w:val="002060"/>
                <w:sz w:val="12"/>
                <w:szCs w:val="14"/>
                <w:lang w:eastAsia="es-CO"/>
              </w:rPr>
              <w:t>0,04</w:t>
            </w:r>
          </w:p>
        </w:tc>
        <w:tc>
          <w:tcPr>
            <w:tcW w:w="541"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AE952B9" w14:textId="77777777" w:rsidR="00961592" w:rsidRPr="00961592" w:rsidRDefault="00961592" w:rsidP="00961592">
            <w:pPr>
              <w:widowControl/>
              <w:jc w:val="right"/>
              <w:rPr>
                <w:rFonts w:eastAsia="Times New Roman" w:cs="Calibri"/>
                <w:color w:val="002060"/>
                <w:sz w:val="12"/>
                <w:szCs w:val="14"/>
                <w:lang w:eastAsia="es-CO"/>
              </w:rPr>
            </w:pPr>
            <w:r w:rsidRPr="00961592">
              <w:rPr>
                <w:rFonts w:eastAsia="Times New Roman" w:cs="Calibri"/>
                <w:color w:val="002060"/>
                <w:sz w:val="12"/>
                <w:szCs w:val="14"/>
                <w:lang w:eastAsia="es-CO"/>
              </w:rPr>
              <w:t>0,00</w:t>
            </w:r>
          </w:p>
        </w:tc>
        <w:tc>
          <w:tcPr>
            <w:tcW w:w="948"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4174E36" w14:textId="77777777" w:rsidR="00961592" w:rsidRPr="00961592" w:rsidRDefault="00961592" w:rsidP="00961592">
            <w:pPr>
              <w:widowControl/>
              <w:jc w:val="center"/>
              <w:rPr>
                <w:rFonts w:eastAsia="Times New Roman" w:cs="Calibri"/>
                <w:color w:val="002060"/>
                <w:sz w:val="12"/>
                <w:szCs w:val="14"/>
                <w:lang w:eastAsia="es-CO"/>
              </w:rPr>
            </w:pPr>
            <w:r w:rsidRPr="00961592">
              <w:rPr>
                <w:rFonts w:eastAsia="Times New Roman" w:cs="Calibri"/>
                <w:color w:val="002060"/>
                <w:sz w:val="12"/>
                <w:szCs w:val="14"/>
                <w:lang w:eastAsia="es-CO"/>
              </w:rPr>
              <w:t>Parcheo</w:t>
            </w:r>
          </w:p>
        </w:tc>
        <w:tc>
          <w:tcPr>
            <w:tcW w:w="665" w:type="dxa"/>
            <w:tcBorders>
              <w:top w:val="nil"/>
              <w:left w:val="nil"/>
              <w:bottom w:val="single" w:sz="4" w:space="0" w:color="auto"/>
              <w:right w:val="single" w:sz="4" w:space="0" w:color="auto"/>
            </w:tcBorders>
            <w:shd w:val="clear" w:color="000000" w:fill="F2F2F2"/>
            <w:noWrap/>
            <w:vAlign w:val="bottom"/>
            <w:hideMark/>
          </w:tcPr>
          <w:p w14:paraId="2D2040A4" w14:textId="77777777" w:rsidR="00961592" w:rsidRPr="00961592" w:rsidRDefault="00961592" w:rsidP="00961592">
            <w:pPr>
              <w:widowControl/>
              <w:jc w:val="center"/>
              <w:rPr>
                <w:rFonts w:eastAsia="Times New Roman" w:cs="Calibri"/>
                <w:color w:val="002060"/>
                <w:sz w:val="12"/>
                <w:szCs w:val="14"/>
                <w:lang w:eastAsia="es-CO"/>
              </w:rPr>
            </w:pPr>
            <w:r w:rsidRPr="00961592">
              <w:rPr>
                <w:rFonts w:eastAsia="Times New Roman" w:cs="Calibri"/>
                <w:color w:val="002060"/>
                <w:sz w:val="12"/>
                <w:szCs w:val="14"/>
                <w:lang w:eastAsia="es-CO"/>
              </w:rPr>
              <w:t>Terminado</w:t>
            </w:r>
          </w:p>
        </w:tc>
        <w:tc>
          <w:tcPr>
            <w:tcW w:w="69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95C90F2" w14:textId="77777777" w:rsidR="00961592" w:rsidRPr="00961592" w:rsidRDefault="00961592" w:rsidP="00961592">
            <w:pPr>
              <w:widowControl/>
              <w:jc w:val="right"/>
              <w:rPr>
                <w:rFonts w:eastAsia="Times New Roman" w:cs="Calibri"/>
                <w:color w:val="002060"/>
                <w:sz w:val="12"/>
                <w:szCs w:val="14"/>
                <w:lang w:eastAsia="es-CO"/>
              </w:rPr>
            </w:pPr>
            <w:r w:rsidRPr="00961592">
              <w:rPr>
                <w:rFonts w:eastAsia="Times New Roman" w:cs="Calibri"/>
                <w:color w:val="002060"/>
                <w:sz w:val="12"/>
                <w:szCs w:val="14"/>
                <w:lang w:eastAsia="es-CO"/>
              </w:rPr>
              <w:t>134,15</w:t>
            </w:r>
          </w:p>
        </w:tc>
        <w:tc>
          <w:tcPr>
            <w:tcW w:w="878"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F3164AF" w14:textId="77777777" w:rsidR="00961592" w:rsidRPr="00961592" w:rsidRDefault="00961592" w:rsidP="00961592">
            <w:pPr>
              <w:widowControl/>
              <w:jc w:val="right"/>
              <w:rPr>
                <w:rFonts w:eastAsia="Times New Roman" w:cs="Calibri"/>
                <w:color w:val="002060"/>
                <w:sz w:val="12"/>
                <w:szCs w:val="14"/>
                <w:lang w:eastAsia="es-CO"/>
              </w:rPr>
            </w:pPr>
            <w:r w:rsidRPr="00961592">
              <w:rPr>
                <w:rFonts w:eastAsia="Times New Roman" w:cs="Calibri"/>
                <w:color w:val="002060"/>
                <w:sz w:val="12"/>
                <w:szCs w:val="14"/>
                <w:lang w:eastAsia="es-CO"/>
              </w:rPr>
              <w:t>134</w:t>
            </w:r>
          </w:p>
        </w:tc>
      </w:tr>
      <w:tr w:rsidR="00961592" w:rsidRPr="00961592" w14:paraId="32FB2B39" w14:textId="77777777" w:rsidTr="00961592">
        <w:trPr>
          <w:trHeight w:val="300"/>
        </w:trPr>
        <w:tc>
          <w:tcPr>
            <w:tcW w:w="51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A6229B7" w14:textId="77777777" w:rsidR="00961592" w:rsidRPr="00961592" w:rsidRDefault="00961592" w:rsidP="00961592">
            <w:pPr>
              <w:widowControl/>
              <w:jc w:val="center"/>
              <w:rPr>
                <w:rFonts w:eastAsia="Times New Roman" w:cs="Calibri"/>
                <w:color w:val="002060"/>
                <w:sz w:val="12"/>
                <w:szCs w:val="14"/>
                <w:lang w:eastAsia="es-CO"/>
              </w:rPr>
            </w:pPr>
            <w:r w:rsidRPr="00961592">
              <w:rPr>
                <w:rFonts w:eastAsia="Times New Roman" w:cs="Calibri"/>
                <w:color w:val="002060"/>
                <w:sz w:val="12"/>
                <w:szCs w:val="14"/>
                <w:lang w:eastAsia="es-CO"/>
              </w:rPr>
              <w:t>17000117</w:t>
            </w:r>
          </w:p>
        </w:tc>
        <w:tc>
          <w:tcPr>
            <w:tcW w:w="1036"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7B82E81" w14:textId="77777777" w:rsidR="00961592" w:rsidRPr="00961592" w:rsidRDefault="00961592" w:rsidP="00961592">
            <w:pPr>
              <w:widowControl/>
              <w:rPr>
                <w:rFonts w:eastAsia="Times New Roman" w:cs="Calibri"/>
                <w:color w:val="002060"/>
                <w:sz w:val="12"/>
                <w:szCs w:val="14"/>
                <w:lang w:eastAsia="es-CO"/>
              </w:rPr>
            </w:pPr>
            <w:r w:rsidRPr="00961592">
              <w:rPr>
                <w:rFonts w:eastAsia="Times New Roman" w:cs="Calibri"/>
                <w:color w:val="002060"/>
                <w:sz w:val="12"/>
                <w:szCs w:val="14"/>
                <w:lang w:eastAsia="es-CO"/>
              </w:rPr>
              <w:t>LA CANDELARIA</w:t>
            </w:r>
          </w:p>
        </w:tc>
        <w:tc>
          <w:tcPr>
            <w:tcW w:w="861"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FDCFD34" w14:textId="77777777" w:rsidR="00961592" w:rsidRPr="00961592" w:rsidRDefault="00961592" w:rsidP="00961592">
            <w:pPr>
              <w:widowControl/>
              <w:rPr>
                <w:rFonts w:eastAsia="Times New Roman" w:cs="Calibri"/>
                <w:color w:val="002060"/>
                <w:sz w:val="12"/>
                <w:szCs w:val="14"/>
                <w:lang w:eastAsia="es-CO"/>
              </w:rPr>
            </w:pPr>
            <w:r w:rsidRPr="00961592">
              <w:rPr>
                <w:rFonts w:eastAsia="Times New Roman" w:cs="Calibri"/>
                <w:color w:val="002060"/>
                <w:sz w:val="12"/>
                <w:szCs w:val="14"/>
                <w:lang w:eastAsia="es-CO"/>
              </w:rPr>
              <w:t>LA CATEDRAL</w:t>
            </w:r>
          </w:p>
        </w:tc>
        <w:tc>
          <w:tcPr>
            <w:tcW w:w="736"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BEA94C5" w14:textId="77777777" w:rsidR="00961592" w:rsidRPr="00961592" w:rsidRDefault="00961592" w:rsidP="00961592">
            <w:pPr>
              <w:widowControl/>
              <w:jc w:val="center"/>
              <w:rPr>
                <w:rFonts w:eastAsia="Times New Roman" w:cs="Calibri"/>
                <w:color w:val="002060"/>
                <w:sz w:val="12"/>
                <w:szCs w:val="14"/>
                <w:lang w:eastAsia="es-CO"/>
              </w:rPr>
            </w:pPr>
            <w:r w:rsidRPr="00961592">
              <w:rPr>
                <w:rFonts w:eastAsia="Times New Roman" w:cs="Calibri"/>
                <w:color w:val="002060"/>
                <w:sz w:val="12"/>
                <w:szCs w:val="14"/>
                <w:lang w:eastAsia="es-CO"/>
              </w:rPr>
              <w:t>Mantenimiento</w:t>
            </w:r>
          </w:p>
        </w:tc>
        <w:tc>
          <w:tcPr>
            <w:tcW w:w="52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15A4473" w14:textId="77777777" w:rsidR="00961592" w:rsidRPr="00961592" w:rsidRDefault="00961592" w:rsidP="00961592">
            <w:pPr>
              <w:widowControl/>
              <w:jc w:val="center"/>
              <w:rPr>
                <w:rFonts w:eastAsia="Times New Roman" w:cs="Calibri"/>
                <w:color w:val="002060"/>
                <w:sz w:val="12"/>
                <w:szCs w:val="14"/>
                <w:lang w:eastAsia="es-CO"/>
              </w:rPr>
            </w:pPr>
            <w:r w:rsidRPr="00961592">
              <w:rPr>
                <w:rFonts w:eastAsia="Times New Roman" w:cs="Calibri"/>
                <w:color w:val="002060"/>
                <w:sz w:val="12"/>
                <w:szCs w:val="14"/>
                <w:lang w:eastAsia="es-CO"/>
              </w:rPr>
              <w:t>KR 6</w:t>
            </w:r>
          </w:p>
        </w:tc>
        <w:tc>
          <w:tcPr>
            <w:tcW w:w="567"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F00C56C" w14:textId="77777777" w:rsidR="00961592" w:rsidRPr="00961592" w:rsidRDefault="00961592" w:rsidP="00961592">
            <w:pPr>
              <w:widowControl/>
              <w:jc w:val="center"/>
              <w:rPr>
                <w:rFonts w:eastAsia="Times New Roman" w:cs="Calibri"/>
                <w:color w:val="002060"/>
                <w:sz w:val="12"/>
                <w:szCs w:val="14"/>
                <w:lang w:eastAsia="es-CO"/>
              </w:rPr>
            </w:pPr>
            <w:r w:rsidRPr="00961592">
              <w:rPr>
                <w:rFonts w:eastAsia="Times New Roman" w:cs="Calibri"/>
                <w:color w:val="002060"/>
                <w:sz w:val="12"/>
                <w:szCs w:val="14"/>
                <w:lang w:eastAsia="es-CO"/>
              </w:rPr>
              <w:t>CL 12</w:t>
            </w:r>
          </w:p>
        </w:tc>
        <w:tc>
          <w:tcPr>
            <w:tcW w:w="567"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BA28B4F" w14:textId="77777777" w:rsidR="00961592" w:rsidRPr="00961592" w:rsidRDefault="00961592" w:rsidP="00961592">
            <w:pPr>
              <w:widowControl/>
              <w:jc w:val="center"/>
              <w:rPr>
                <w:rFonts w:eastAsia="Times New Roman" w:cs="Calibri"/>
                <w:color w:val="002060"/>
                <w:sz w:val="12"/>
                <w:szCs w:val="14"/>
                <w:lang w:eastAsia="es-CO"/>
              </w:rPr>
            </w:pPr>
            <w:r w:rsidRPr="00961592">
              <w:rPr>
                <w:rFonts w:eastAsia="Times New Roman" w:cs="Calibri"/>
                <w:color w:val="002060"/>
                <w:sz w:val="12"/>
                <w:szCs w:val="14"/>
                <w:lang w:eastAsia="es-CO"/>
              </w:rPr>
              <w:t>CL 12B</w:t>
            </w:r>
          </w:p>
        </w:tc>
        <w:tc>
          <w:tcPr>
            <w:tcW w:w="424"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5C7560E" w14:textId="77777777" w:rsidR="00961592" w:rsidRPr="00961592" w:rsidRDefault="00961592" w:rsidP="00961592">
            <w:pPr>
              <w:widowControl/>
              <w:jc w:val="right"/>
              <w:rPr>
                <w:rFonts w:eastAsia="Times New Roman" w:cs="Calibri"/>
                <w:color w:val="002060"/>
                <w:sz w:val="12"/>
                <w:szCs w:val="14"/>
                <w:lang w:eastAsia="es-CO"/>
              </w:rPr>
            </w:pPr>
            <w:r w:rsidRPr="00961592">
              <w:rPr>
                <w:rFonts w:eastAsia="Times New Roman" w:cs="Calibri"/>
                <w:color w:val="002060"/>
                <w:sz w:val="12"/>
                <w:szCs w:val="14"/>
                <w:lang w:eastAsia="es-CO"/>
              </w:rPr>
              <w:t>0,10</w:t>
            </w:r>
          </w:p>
        </w:tc>
        <w:tc>
          <w:tcPr>
            <w:tcW w:w="410"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B3D1067" w14:textId="77777777" w:rsidR="00961592" w:rsidRPr="00961592" w:rsidRDefault="00961592" w:rsidP="00961592">
            <w:pPr>
              <w:widowControl/>
              <w:jc w:val="right"/>
              <w:rPr>
                <w:rFonts w:eastAsia="Times New Roman" w:cs="Calibri"/>
                <w:color w:val="002060"/>
                <w:sz w:val="12"/>
                <w:szCs w:val="14"/>
                <w:lang w:eastAsia="es-CO"/>
              </w:rPr>
            </w:pPr>
            <w:r w:rsidRPr="00961592">
              <w:rPr>
                <w:rFonts w:eastAsia="Times New Roman" w:cs="Calibri"/>
                <w:color w:val="002060"/>
                <w:sz w:val="12"/>
                <w:szCs w:val="14"/>
                <w:lang w:eastAsia="es-CO"/>
              </w:rPr>
              <w:t>0,00</w:t>
            </w:r>
          </w:p>
        </w:tc>
        <w:tc>
          <w:tcPr>
            <w:tcW w:w="697"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0AB3DE6" w14:textId="77777777" w:rsidR="00961592" w:rsidRPr="00961592" w:rsidRDefault="00961592" w:rsidP="00961592">
            <w:pPr>
              <w:widowControl/>
              <w:jc w:val="right"/>
              <w:rPr>
                <w:rFonts w:eastAsia="Times New Roman" w:cs="Calibri"/>
                <w:color w:val="002060"/>
                <w:sz w:val="12"/>
                <w:szCs w:val="14"/>
                <w:lang w:eastAsia="es-CO"/>
              </w:rPr>
            </w:pPr>
            <w:r w:rsidRPr="00961592">
              <w:rPr>
                <w:rFonts w:eastAsia="Times New Roman" w:cs="Calibri"/>
                <w:color w:val="002060"/>
                <w:sz w:val="12"/>
                <w:szCs w:val="14"/>
                <w:lang w:eastAsia="es-CO"/>
              </w:rPr>
              <w:t>0,02</w:t>
            </w:r>
          </w:p>
        </w:tc>
        <w:tc>
          <w:tcPr>
            <w:tcW w:w="541"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4726B68" w14:textId="77777777" w:rsidR="00961592" w:rsidRPr="00961592" w:rsidRDefault="00961592" w:rsidP="00961592">
            <w:pPr>
              <w:widowControl/>
              <w:jc w:val="right"/>
              <w:rPr>
                <w:rFonts w:eastAsia="Times New Roman" w:cs="Calibri"/>
                <w:color w:val="002060"/>
                <w:sz w:val="12"/>
                <w:szCs w:val="14"/>
                <w:lang w:eastAsia="es-CO"/>
              </w:rPr>
            </w:pPr>
            <w:r w:rsidRPr="00961592">
              <w:rPr>
                <w:rFonts w:eastAsia="Times New Roman" w:cs="Calibri"/>
                <w:color w:val="002060"/>
                <w:sz w:val="12"/>
                <w:szCs w:val="14"/>
                <w:lang w:eastAsia="es-CO"/>
              </w:rPr>
              <w:t>0,00</w:t>
            </w:r>
          </w:p>
        </w:tc>
        <w:tc>
          <w:tcPr>
            <w:tcW w:w="948"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48F603B" w14:textId="77777777" w:rsidR="00961592" w:rsidRPr="00961592" w:rsidRDefault="00961592" w:rsidP="00961592">
            <w:pPr>
              <w:widowControl/>
              <w:jc w:val="center"/>
              <w:rPr>
                <w:rFonts w:eastAsia="Times New Roman" w:cs="Calibri"/>
                <w:color w:val="002060"/>
                <w:sz w:val="12"/>
                <w:szCs w:val="14"/>
                <w:lang w:eastAsia="es-CO"/>
              </w:rPr>
            </w:pPr>
            <w:r w:rsidRPr="00961592">
              <w:rPr>
                <w:rFonts w:eastAsia="Times New Roman" w:cs="Calibri"/>
                <w:color w:val="002060"/>
                <w:sz w:val="12"/>
                <w:szCs w:val="14"/>
                <w:lang w:eastAsia="es-CO"/>
              </w:rPr>
              <w:t>Parcheo/sello fisuras</w:t>
            </w:r>
          </w:p>
        </w:tc>
        <w:tc>
          <w:tcPr>
            <w:tcW w:w="665" w:type="dxa"/>
            <w:tcBorders>
              <w:top w:val="nil"/>
              <w:left w:val="nil"/>
              <w:bottom w:val="single" w:sz="4" w:space="0" w:color="auto"/>
              <w:right w:val="single" w:sz="4" w:space="0" w:color="auto"/>
            </w:tcBorders>
            <w:shd w:val="clear" w:color="000000" w:fill="F2F2F2"/>
            <w:noWrap/>
            <w:vAlign w:val="bottom"/>
            <w:hideMark/>
          </w:tcPr>
          <w:p w14:paraId="5B6B7D0A" w14:textId="77777777" w:rsidR="00961592" w:rsidRPr="00961592" w:rsidRDefault="00961592" w:rsidP="00961592">
            <w:pPr>
              <w:widowControl/>
              <w:jc w:val="center"/>
              <w:rPr>
                <w:rFonts w:eastAsia="Times New Roman" w:cs="Calibri"/>
                <w:color w:val="002060"/>
                <w:sz w:val="12"/>
                <w:szCs w:val="14"/>
                <w:lang w:eastAsia="es-CO"/>
              </w:rPr>
            </w:pPr>
            <w:r w:rsidRPr="00961592">
              <w:rPr>
                <w:rFonts w:eastAsia="Times New Roman" w:cs="Calibri"/>
                <w:color w:val="002060"/>
                <w:sz w:val="12"/>
                <w:szCs w:val="14"/>
                <w:lang w:eastAsia="es-CO"/>
              </w:rPr>
              <w:t>Terminado</w:t>
            </w:r>
          </w:p>
        </w:tc>
        <w:tc>
          <w:tcPr>
            <w:tcW w:w="69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5A8DF05" w14:textId="77777777" w:rsidR="00961592" w:rsidRPr="00961592" w:rsidRDefault="00961592" w:rsidP="00961592">
            <w:pPr>
              <w:widowControl/>
              <w:jc w:val="right"/>
              <w:rPr>
                <w:rFonts w:eastAsia="Times New Roman" w:cs="Calibri"/>
                <w:color w:val="002060"/>
                <w:sz w:val="12"/>
                <w:szCs w:val="14"/>
                <w:lang w:eastAsia="es-CO"/>
              </w:rPr>
            </w:pPr>
            <w:r w:rsidRPr="00961592">
              <w:rPr>
                <w:rFonts w:eastAsia="Times New Roman" w:cs="Calibri"/>
                <w:color w:val="002060"/>
                <w:sz w:val="12"/>
                <w:szCs w:val="14"/>
                <w:lang w:eastAsia="es-CO"/>
              </w:rPr>
              <w:t>77,74</w:t>
            </w:r>
          </w:p>
        </w:tc>
        <w:tc>
          <w:tcPr>
            <w:tcW w:w="878"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A809C5A" w14:textId="77777777" w:rsidR="00961592" w:rsidRPr="00961592" w:rsidRDefault="00961592" w:rsidP="00961592">
            <w:pPr>
              <w:widowControl/>
              <w:jc w:val="right"/>
              <w:rPr>
                <w:rFonts w:eastAsia="Times New Roman" w:cs="Calibri"/>
                <w:color w:val="002060"/>
                <w:sz w:val="12"/>
                <w:szCs w:val="14"/>
                <w:lang w:eastAsia="es-CO"/>
              </w:rPr>
            </w:pPr>
            <w:r w:rsidRPr="00961592">
              <w:rPr>
                <w:rFonts w:eastAsia="Times New Roman" w:cs="Calibri"/>
                <w:color w:val="002060"/>
                <w:sz w:val="12"/>
                <w:szCs w:val="14"/>
                <w:lang w:eastAsia="es-CO"/>
              </w:rPr>
              <w:t>78</w:t>
            </w:r>
          </w:p>
        </w:tc>
      </w:tr>
      <w:tr w:rsidR="00961592" w:rsidRPr="00961592" w14:paraId="7AEF4B96" w14:textId="77777777" w:rsidTr="00961592">
        <w:trPr>
          <w:trHeight w:val="300"/>
        </w:trPr>
        <w:tc>
          <w:tcPr>
            <w:tcW w:w="51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8B5ED5D" w14:textId="77777777" w:rsidR="00961592" w:rsidRPr="00961592" w:rsidRDefault="00961592" w:rsidP="00961592">
            <w:pPr>
              <w:widowControl/>
              <w:jc w:val="center"/>
              <w:rPr>
                <w:rFonts w:eastAsia="Times New Roman" w:cs="Calibri"/>
                <w:color w:val="002060"/>
                <w:sz w:val="12"/>
                <w:szCs w:val="14"/>
                <w:lang w:eastAsia="es-CO"/>
              </w:rPr>
            </w:pPr>
            <w:r w:rsidRPr="00961592">
              <w:rPr>
                <w:rFonts w:eastAsia="Times New Roman" w:cs="Calibri"/>
                <w:color w:val="002060"/>
                <w:sz w:val="12"/>
                <w:szCs w:val="14"/>
                <w:lang w:eastAsia="es-CO"/>
              </w:rPr>
              <w:t>17000090</w:t>
            </w:r>
          </w:p>
        </w:tc>
        <w:tc>
          <w:tcPr>
            <w:tcW w:w="1036"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D654229" w14:textId="77777777" w:rsidR="00961592" w:rsidRPr="00961592" w:rsidRDefault="00961592" w:rsidP="00961592">
            <w:pPr>
              <w:widowControl/>
              <w:rPr>
                <w:rFonts w:eastAsia="Times New Roman" w:cs="Calibri"/>
                <w:color w:val="002060"/>
                <w:sz w:val="12"/>
                <w:szCs w:val="14"/>
                <w:lang w:eastAsia="es-CO"/>
              </w:rPr>
            </w:pPr>
            <w:r w:rsidRPr="00961592">
              <w:rPr>
                <w:rFonts w:eastAsia="Times New Roman" w:cs="Calibri"/>
                <w:color w:val="002060"/>
                <w:sz w:val="12"/>
                <w:szCs w:val="14"/>
                <w:lang w:eastAsia="es-CO"/>
              </w:rPr>
              <w:t>LA CANDELARIA</w:t>
            </w:r>
          </w:p>
        </w:tc>
        <w:tc>
          <w:tcPr>
            <w:tcW w:w="861"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0A7F151" w14:textId="77777777" w:rsidR="00961592" w:rsidRPr="00961592" w:rsidRDefault="00961592" w:rsidP="00961592">
            <w:pPr>
              <w:widowControl/>
              <w:rPr>
                <w:rFonts w:eastAsia="Times New Roman" w:cs="Calibri"/>
                <w:color w:val="002060"/>
                <w:sz w:val="12"/>
                <w:szCs w:val="14"/>
                <w:lang w:eastAsia="es-CO"/>
              </w:rPr>
            </w:pPr>
            <w:r w:rsidRPr="00961592">
              <w:rPr>
                <w:rFonts w:eastAsia="Times New Roman" w:cs="Calibri"/>
                <w:color w:val="002060"/>
                <w:sz w:val="12"/>
                <w:szCs w:val="14"/>
                <w:lang w:eastAsia="es-CO"/>
              </w:rPr>
              <w:t>LA CATEDRAL</w:t>
            </w:r>
          </w:p>
        </w:tc>
        <w:tc>
          <w:tcPr>
            <w:tcW w:w="736"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5E182C7" w14:textId="77777777" w:rsidR="00961592" w:rsidRPr="00961592" w:rsidRDefault="00961592" w:rsidP="00961592">
            <w:pPr>
              <w:widowControl/>
              <w:jc w:val="center"/>
              <w:rPr>
                <w:rFonts w:eastAsia="Times New Roman" w:cs="Calibri"/>
                <w:color w:val="002060"/>
                <w:sz w:val="12"/>
                <w:szCs w:val="14"/>
                <w:lang w:eastAsia="es-CO"/>
              </w:rPr>
            </w:pPr>
            <w:r w:rsidRPr="00961592">
              <w:rPr>
                <w:rFonts w:eastAsia="Times New Roman" w:cs="Calibri"/>
                <w:color w:val="002060"/>
                <w:sz w:val="12"/>
                <w:szCs w:val="14"/>
                <w:lang w:eastAsia="es-CO"/>
              </w:rPr>
              <w:t>Mantenimiento</w:t>
            </w:r>
          </w:p>
        </w:tc>
        <w:tc>
          <w:tcPr>
            <w:tcW w:w="52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762B14F" w14:textId="77777777" w:rsidR="00961592" w:rsidRPr="00961592" w:rsidRDefault="00961592" w:rsidP="00961592">
            <w:pPr>
              <w:widowControl/>
              <w:jc w:val="center"/>
              <w:rPr>
                <w:rFonts w:eastAsia="Times New Roman" w:cs="Calibri"/>
                <w:color w:val="002060"/>
                <w:sz w:val="12"/>
                <w:szCs w:val="14"/>
                <w:lang w:eastAsia="es-CO"/>
              </w:rPr>
            </w:pPr>
            <w:r w:rsidRPr="00961592">
              <w:rPr>
                <w:rFonts w:eastAsia="Times New Roman" w:cs="Calibri"/>
                <w:color w:val="002060"/>
                <w:sz w:val="12"/>
                <w:szCs w:val="14"/>
                <w:lang w:eastAsia="es-CO"/>
              </w:rPr>
              <w:t>KR 6</w:t>
            </w:r>
          </w:p>
        </w:tc>
        <w:tc>
          <w:tcPr>
            <w:tcW w:w="567"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038F332" w14:textId="77777777" w:rsidR="00961592" w:rsidRPr="00961592" w:rsidRDefault="00961592" w:rsidP="00961592">
            <w:pPr>
              <w:widowControl/>
              <w:jc w:val="center"/>
              <w:rPr>
                <w:rFonts w:eastAsia="Times New Roman" w:cs="Calibri"/>
                <w:color w:val="002060"/>
                <w:sz w:val="12"/>
                <w:szCs w:val="14"/>
                <w:lang w:eastAsia="es-CO"/>
              </w:rPr>
            </w:pPr>
            <w:r w:rsidRPr="00961592">
              <w:rPr>
                <w:rFonts w:eastAsia="Times New Roman" w:cs="Calibri"/>
                <w:color w:val="002060"/>
                <w:sz w:val="12"/>
                <w:szCs w:val="14"/>
                <w:lang w:eastAsia="es-CO"/>
              </w:rPr>
              <w:t>CL 12B</w:t>
            </w:r>
          </w:p>
        </w:tc>
        <w:tc>
          <w:tcPr>
            <w:tcW w:w="567"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3D6BAA8" w14:textId="77777777" w:rsidR="00961592" w:rsidRPr="00961592" w:rsidRDefault="00961592" w:rsidP="00961592">
            <w:pPr>
              <w:widowControl/>
              <w:jc w:val="center"/>
              <w:rPr>
                <w:rFonts w:eastAsia="Times New Roman" w:cs="Calibri"/>
                <w:color w:val="002060"/>
                <w:sz w:val="12"/>
                <w:szCs w:val="14"/>
                <w:lang w:eastAsia="es-CO"/>
              </w:rPr>
            </w:pPr>
            <w:r w:rsidRPr="00961592">
              <w:rPr>
                <w:rFonts w:eastAsia="Times New Roman" w:cs="Calibri"/>
                <w:color w:val="002060"/>
                <w:sz w:val="12"/>
                <w:szCs w:val="14"/>
                <w:lang w:eastAsia="es-CO"/>
              </w:rPr>
              <w:t>CL 12C</w:t>
            </w:r>
          </w:p>
        </w:tc>
        <w:tc>
          <w:tcPr>
            <w:tcW w:w="424"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FC36B50" w14:textId="77777777" w:rsidR="00961592" w:rsidRPr="00961592" w:rsidRDefault="00961592" w:rsidP="00961592">
            <w:pPr>
              <w:widowControl/>
              <w:jc w:val="right"/>
              <w:rPr>
                <w:rFonts w:eastAsia="Times New Roman" w:cs="Calibri"/>
                <w:color w:val="002060"/>
                <w:sz w:val="12"/>
                <w:szCs w:val="14"/>
                <w:lang w:eastAsia="es-CO"/>
              </w:rPr>
            </w:pPr>
            <w:r w:rsidRPr="00961592">
              <w:rPr>
                <w:rFonts w:eastAsia="Times New Roman" w:cs="Calibri"/>
                <w:color w:val="002060"/>
                <w:sz w:val="12"/>
                <w:szCs w:val="14"/>
                <w:lang w:eastAsia="es-CO"/>
              </w:rPr>
              <w:t>0,13</w:t>
            </w:r>
          </w:p>
        </w:tc>
        <w:tc>
          <w:tcPr>
            <w:tcW w:w="410"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6F8C350" w14:textId="77777777" w:rsidR="00961592" w:rsidRPr="00961592" w:rsidRDefault="00961592" w:rsidP="00961592">
            <w:pPr>
              <w:widowControl/>
              <w:jc w:val="right"/>
              <w:rPr>
                <w:rFonts w:eastAsia="Times New Roman" w:cs="Calibri"/>
                <w:color w:val="002060"/>
                <w:sz w:val="12"/>
                <w:szCs w:val="14"/>
                <w:lang w:eastAsia="es-CO"/>
              </w:rPr>
            </w:pPr>
            <w:r w:rsidRPr="00961592">
              <w:rPr>
                <w:rFonts w:eastAsia="Times New Roman" w:cs="Calibri"/>
                <w:color w:val="002060"/>
                <w:sz w:val="12"/>
                <w:szCs w:val="14"/>
                <w:lang w:eastAsia="es-CO"/>
              </w:rPr>
              <w:t>0,00</w:t>
            </w:r>
          </w:p>
        </w:tc>
        <w:tc>
          <w:tcPr>
            <w:tcW w:w="697"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069B970" w14:textId="77777777" w:rsidR="00961592" w:rsidRPr="00961592" w:rsidRDefault="00961592" w:rsidP="00961592">
            <w:pPr>
              <w:widowControl/>
              <w:jc w:val="right"/>
              <w:rPr>
                <w:rFonts w:eastAsia="Times New Roman" w:cs="Calibri"/>
                <w:color w:val="002060"/>
                <w:sz w:val="12"/>
                <w:szCs w:val="14"/>
                <w:lang w:eastAsia="es-CO"/>
              </w:rPr>
            </w:pPr>
            <w:r w:rsidRPr="00961592">
              <w:rPr>
                <w:rFonts w:eastAsia="Times New Roman" w:cs="Calibri"/>
                <w:color w:val="002060"/>
                <w:sz w:val="12"/>
                <w:szCs w:val="14"/>
                <w:lang w:eastAsia="es-CO"/>
              </w:rPr>
              <w:t>0,06</w:t>
            </w:r>
          </w:p>
        </w:tc>
        <w:tc>
          <w:tcPr>
            <w:tcW w:w="541"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2FBF4AD" w14:textId="77777777" w:rsidR="00961592" w:rsidRPr="00961592" w:rsidRDefault="00961592" w:rsidP="00961592">
            <w:pPr>
              <w:widowControl/>
              <w:jc w:val="right"/>
              <w:rPr>
                <w:rFonts w:eastAsia="Times New Roman" w:cs="Calibri"/>
                <w:color w:val="002060"/>
                <w:sz w:val="12"/>
                <w:szCs w:val="14"/>
                <w:lang w:eastAsia="es-CO"/>
              </w:rPr>
            </w:pPr>
            <w:r w:rsidRPr="00961592">
              <w:rPr>
                <w:rFonts w:eastAsia="Times New Roman" w:cs="Calibri"/>
                <w:color w:val="002060"/>
                <w:sz w:val="12"/>
                <w:szCs w:val="14"/>
                <w:lang w:eastAsia="es-CO"/>
              </w:rPr>
              <w:t>0,00</w:t>
            </w:r>
          </w:p>
        </w:tc>
        <w:tc>
          <w:tcPr>
            <w:tcW w:w="948"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6E65568" w14:textId="77777777" w:rsidR="00961592" w:rsidRPr="00961592" w:rsidRDefault="00961592" w:rsidP="00961592">
            <w:pPr>
              <w:widowControl/>
              <w:jc w:val="center"/>
              <w:rPr>
                <w:rFonts w:eastAsia="Times New Roman" w:cs="Calibri"/>
                <w:color w:val="002060"/>
                <w:sz w:val="12"/>
                <w:szCs w:val="14"/>
                <w:lang w:eastAsia="es-CO"/>
              </w:rPr>
            </w:pPr>
            <w:r w:rsidRPr="00961592">
              <w:rPr>
                <w:rFonts w:eastAsia="Times New Roman" w:cs="Calibri"/>
                <w:color w:val="002060"/>
                <w:sz w:val="12"/>
                <w:szCs w:val="14"/>
                <w:lang w:eastAsia="es-CO"/>
              </w:rPr>
              <w:t>Parcheo</w:t>
            </w:r>
          </w:p>
        </w:tc>
        <w:tc>
          <w:tcPr>
            <w:tcW w:w="665" w:type="dxa"/>
            <w:tcBorders>
              <w:top w:val="nil"/>
              <w:left w:val="nil"/>
              <w:bottom w:val="single" w:sz="4" w:space="0" w:color="auto"/>
              <w:right w:val="single" w:sz="4" w:space="0" w:color="auto"/>
            </w:tcBorders>
            <w:shd w:val="clear" w:color="000000" w:fill="F2F2F2"/>
            <w:noWrap/>
            <w:vAlign w:val="bottom"/>
            <w:hideMark/>
          </w:tcPr>
          <w:p w14:paraId="3D675857" w14:textId="77777777" w:rsidR="00961592" w:rsidRPr="00961592" w:rsidRDefault="00961592" w:rsidP="00961592">
            <w:pPr>
              <w:widowControl/>
              <w:jc w:val="center"/>
              <w:rPr>
                <w:rFonts w:eastAsia="Times New Roman" w:cs="Calibri"/>
                <w:color w:val="002060"/>
                <w:sz w:val="12"/>
                <w:szCs w:val="14"/>
                <w:lang w:eastAsia="es-CO"/>
              </w:rPr>
            </w:pPr>
            <w:r w:rsidRPr="00961592">
              <w:rPr>
                <w:rFonts w:eastAsia="Times New Roman" w:cs="Calibri"/>
                <w:color w:val="002060"/>
                <w:sz w:val="12"/>
                <w:szCs w:val="14"/>
                <w:lang w:eastAsia="es-CO"/>
              </w:rPr>
              <w:t>Terminado</w:t>
            </w:r>
          </w:p>
        </w:tc>
        <w:tc>
          <w:tcPr>
            <w:tcW w:w="69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0B4C81D" w14:textId="77777777" w:rsidR="00961592" w:rsidRPr="00961592" w:rsidRDefault="00961592" w:rsidP="00961592">
            <w:pPr>
              <w:widowControl/>
              <w:jc w:val="right"/>
              <w:rPr>
                <w:rFonts w:eastAsia="Times New Roman" w:cs="Calibri"/>
                <w:color w:val="002060"/>
                <w:sz w:val="12"/>
                <w:szCs w:val="14"/>
                <w:lang w:eastAsia="es-CO"/>
              </w:rPr>
            </w:pPr>
            <w:r w:rsidRPr="00961592">
              <w:rPr>
                <w:rFonts w:eastAsia="Times New Roman" w:cs="Calibri"/>
                <w:color w:val="002060"/>
                <w:sz w:val="12"/>
                <w:szCs w:val="14"/>
                <w:lang w:eastAsia="es-CO"/>
              </w:rPr>
              <w:t>192,61</w:t>
            </w:r>
          </w:p>
        </w:tc>
        <w:tc>
          <w:tcPr>
            <w:tcW w:w="878"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26DD773" w14:textId="77777777" w:rsidR="00961592" w:rsidRPr="00961592" w:rsidRDefault="00961592" w:rsidP="00961592">
            <w:pPr>
              <w:widowControl/>
              <w:jc w:val="right"/>
              <w:rPr>
                <w:rFonts w:eastAsia="Times New Roman" w:cs="Calibri"/>
                <w:color w:val="002060"/>
                <w:sz w:val="12"/>
                <w:szCs w:val="14"/>
                <w:lang w:eastAsia="es-CO"/>
              </w:rPr>
            </w:pPr>
            <w:r w:rsidRPr="00961592">
              <w:rPr>
                <w:rFonts w:eastAsia="Times New Roman" w:cs="Calibri"/>
                <w:color w:val="002060"/>
                <w:sz w:val="12"/>
                <w:szCs w:val="14"/>
                <w:lang w:eastAsia="es-CO"/>
              </w:rPr>
              <w:t>193</w:t>
            </w:r>
          </w:p>
        </w:tc>
      </w:tr>
      <w:tr w:rsidR="00961592" w:rsidRPr="00961592" w14:paraId="4E98EA92" w14:textId="77777777" w:rsidTr="00961592">
        <w:trPr>
          <w:trHeight w:val="300"/>
        </w:trPr>
        <w:tc>
          <w:tcPr>
            <w:tcW w:w="51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933C096" w14:textId="77777777" w:rsidR="00961592" w:rsidRPr="00961592" w:rsidRDefault="00961592" w:rsidP="00961592">
            <w:pPr>
              <w:widowControl/>
              <w:jc w:val="center"/>
              <w:rPr>
                <w:rFonts w:eastAsia="Times New Roman" w:cs="Calibri"/>
                <w:color w:val="002060"/>
                <w:sz w:val="12"/>
                <w:szCs w:val="14"/>
                <w:lang w:eastAsia="es-CO"/>
              </w:rPr>
            </w:pPr>
            <w:r w:rsidRPr="00961592">
              <w:rPr>
                <w:rFonts w:eastAsia="Times New Roman" w:cs="Calibri"/>
                <w:color w:val="002060"/>
                <w:sz w:val="12"/>
                <w:szCs w:val="14"/>
                <w:lang w:eastAsia="es-CO"/>
              </w:rPr>
              <w:t>17000256</w:t>
            </w:r>
          </w:p>
        </w:tc>
        <w:tc>
          <w:tcPr>
            <w:tcW w:w="1036"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6A8B172" w14:textId="77777777" w:rsidR="00961592" w:rsidRPr="00961592" w:rsidRDefault="00961592" w:rsidP="00961592">
            <w:pPr>
              <w:widowControl/>
              <w:rPr>
                <w:rFonts w:eastAsia="Times New Roman" w:cs="Calibri"/>
                <w:color w:val="002060"/>
                <w:sz w:val="12"/>
                <w:szCs w:val="14"/>
                <w:lang w:eastAsia="es-CO"/>
              </w:rPr>
            </w:pPr>
            <w:r w:rsidRPr="00961592">
              <w:rPr>
                <w:rFonts w:eastAsia="Times New Roman" w:cs="Calibri"/>
                <w:color w:val="002060"/>
                <w:sz w:val="12"/>
                <w:szCs w:val="14"/>
                <w:lang w:eastAsia="es-CO"/>
              </w:rPr>
              <w:t>LA CANDELARIA</w:t>
            </w:r>
          </w:p>
        </w:tc>
        <w:tc>
          <w:tcPr>
            <w:tcW w:w="861"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0AC28A0" w14:textId="77777777" w:rsidR="00961592" w:rsidRPr="00961592" w:rsidRDefault="00961592" w:rsidP="00961592">
            <w:pPr>
              <w:widowControl/>
              <w:rPr>
                <w:rFonts w:eastAsia="Times New Roman" w:cs="Calibri"/>
                <w:color w:val="002060"/>
                <w:sz w:val="12"/>
                <w:szCs w:val="14"/>
                <w:lang w:eastAsia="es-CO"/>
              </w:rPr>
            </w:pPr>
            <w:r w:rsidRPr="00961592">
              <w:rPr>
                <w:rFonts w:eastAsia="Times New Roman" w:cs="Calibri"/>
                <w:color w:val="002060"/>
                <w:sz w:val="12"/>
                <w:szCs w:val="14"/>
                <w:lang w:eastAsia="es-CO"/>
              </w:rPr>
              <w:t>CENTRO ADMINISTRATIVO</w:t>
            </w:r>
          </w:p>
        </w:tc>
        <w:tc>
          <w:tcPr>
            <w:tcW w:w="736"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79F3D2B" w14:textId="77777777" w:rsidR="00961592" w:rsidRPr="00961592" w:rsidRDefault="00961592" w:rsidP="00961592">
            <w:pPr>
              <w:widowControl/>
              <w:jc w:val="center"/>
              <w:rPr>
                <w:rFonts w:eastAsia="Times New Roman" w:cs="Calibri"/>
                <w:color w:val="002060"/>
                <w:sz w:val="12"/>
                <w:szCs w:val="14"/>
                <w:lang w:eastAsia="es-CO"/>
              </w:rPr>
            </w:pPr>
            <w:r w:rsidRPr="00961592">
              <w:rPr>
                <w:rFonts w:eastAsia="Times New Roman" w:cs="Calibri"/>
                <w:color w:val="002060"/>
                <w:sz w:val="12"/>
                <w:szCs w:val="14"/>
                <w:lang w:eastAsia="es-CO"/>
              </w:rPr>
              <w:t>Mantenimiento</w:t>
            </w:r>
          </w:p>
        </w:tc>
        <w:tc>
          <w:tcPr>
            <w:tcW w:w="52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2FA798F" w14:textId="77777777" w:rsidR="00961592" w:rsidRPr="00961592" w:rsidRDefault="00961592" w:rsidP="00961592">
            <w:pPr>
              <w:widowControl/>
              <w:jc w:val="center"/>
              <w:rPr>
                <w:rFonts w:eastAsia="Times New Roman" w:cs="Calibri"/>
                <w:color w:val="002060"/>
                <w:sz w:val="12"/>
                <w:szCs w:val="14"/>
                <w:lang w:eastAsia="es-CO"/>
              </w:rPr>
            </w:pPr>
            <w:r w:rsidRPr="00961592">
              <w:rPr>
                <w:rFonts w:eastAsia="Times New Roman" w:cs="Calibri"/>
                <w:color w:val="002060"/>
                <w:sz w:val="12"/>
                <w:szCs w:val="14"/>
                <w:lang w:eastAsia="es-CO"/>
              </w:rPr>
              <w:t>CL 9</w:t>
            </w:r>
          </w:p>
        </w:tc>
        <w:tc>
          <w:tcPr>
            <w:tcW w:w="567"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E161BBF" w14:textId="77777777" w:rsidR="00961592" w:rsidRPr="00961592" w:rsidRDefault="00961592" w:rsidP="00961592">
            <w:pPr>
              <w:widowControl/>
              <w:jc w:val="center"/>
              <w:rPr>
                <w:rFonts w:eastAsia="Times New Roman" w:cs="Calibri"/>
                <w:color w:val="002060"/>
                <w:sz w:val="12"/>
                <w:szCs w:val="14"/>
                <w:lang w:eastAsia="es-CO"/>
              </w:rPr>
            </w:pPr>
            <w:r w:rsidRPr="00961592">
              <w:rPr>
                <w:rFonts w:eastAsia="Times New Roman" w:cs="Calibri"/>
                <w:color w:val="002060"/>
                <w:sz w:val="12"/>
                <w:szCs w:val="14"/>
                <w:lang w:eastAsia="es-CO"/>
              </w:rPr>
              <w:t>KR 3</w:t>
            </w:r>
          </w:p>
        </w:tc>
        <w:tc>
          <w:tcPr>
            <w:tcW w:w="567"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1333C17" w14:textId="77777777" w:rsidR="00961592" w:rsidRPr="00961592" w:rsidRDefault="00961592" w:rsidP="00961592">
            <w:pPr>
              <w:widowControl/>
              <w:jc w:val="center"/>
              <w:rPr>
                <w:rFonts w:eastAsia="Times New Roman" w:cs="Calibri"/>
                <w:color w:val="002060"/>
                <w:sz w:val="12"/>
                <w:szCs w:val="14"/>
                <w:lang w:eastAsia="es-CO"/>
              </w:rPr>
            </w:pPr>
            <w:r w:rsidRPr="00961592">
              <w:rPr>
                <w:rFonts w:eastAsia="Times New Roman" w:cs="Calibri"/>
                <w:color w:val="002060"/>
                <w:sz w:val="12"/>
                <w:szCs w:val="14"/>
                <w:lang w:eastAsia="es-CO"/>
              </w:rPr>
              <w:t>KR 4</w:t>
            </w:r>
          </w:p>
        </w:tc>
        <w:tc>
          <w:tcPr>
            <w:tcW w:w="424"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594FFB1" w14:textId="77777777" w:rsidR="00961592" w:rsidRPr="00961592" w:rsidRDefault="00961592" w:rsidP="00961592">
            <w:pPr>
              <w:widowControl/>
              <w:jc w:val="right"/>
              <w:rPr>
                <w:rFonts w:eastAsia="Times New Roman" w:cs="Calibri"/>
                <w:color w:val="002060"/>
                <w:sz w:val="12"/>
                <w:szCs w:val="14"/>
                <w:lang w:eastAsia="es-CO"/>
              </w:rPr>
            </w:pPr>
            <w:r w:rsidRPr="00961592">
              <w:rPr>
                <w:rFonts w:eastAsia="Times New Roman" w:cs="Calibri"/>
                <w:color w:val="002060"/>
                <w:sz w:val="12"/>
                <w:szCs w:val="14"/>
                <w:lang w:eastAsia="es-CO"/>
              </w:rPr>
              <w:t>0,13</w:t>
            </w:r>
          </w:p>
        </w:tc>
        <w:tc>
          <w:tcPr>
            <w:tcW w:w="410"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0221221" w14:textId="77777777" w:rsidR="00961592" w:rsidRPr="00961592" w:rsidRDefault="00961592" w:rsidP="00961592">
            <w:pPr>
              <w:widowControl/>
              <w:jc w:val="right"/>
              <w:rPr>
                <w:rFonts w:eastAsia="Times New Roman" w:cs="Calibri"/>
                <w:color w:val="002060"/>
                <w:sz w:val="12"/>
                <w:szCs w:val="14"/>
                <w:lang w:eastAsia="es-CO"/>
              </w:rPr>
            </w:pPr>
            <w:r w:rsidRPr="00961592">
              <w:rPr>
                <w:rFonts w:eastAsia="Times New Roman" w:cs="Calibri"/>
                <w:color w:val="002060"/>
                <w:sz w:val="12"/>
                <w:szCs w:val="14"/>
                <w:lang w:eastAsia="es-CO"/>
              </w:rPr>
              <w:t>0,00</w:t>
            </w:r>
          </w:p>
        </w:tc>
        <w:tc>
          <w:tcPr>
            <w:tcW w:w="697"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61E33E3" w14:textId="77777777" w:rsidR="00961592" w:rsidRPr="00961592" w:rsidRDefault="00961592" w:rsidP="00961592">
            <w:pPr>
              <w:widowControl/>
              <w:jc w:val="right"/>
              <w:rPr>
                <w:rFonts w:eastAsia="Times New Roman" w:cs="Calibri"/>
                <w:color w:val="002060"/>
                <w:sz w:val="12"/>
                <w:szCs w:val="14"/>
                <w:lang w:eastAsia="es-CO"/>
              </w:rPr>
            </w:pPr>
            <w:r w:rsidRPr="00961592">
              <w:rPr>
                <w:rFonts w:eastAsia="Times New Roman" w:cs="Calibri"/>
                <w:color w:val="002060"/>
                <w:sz w:val="12"/>
                <w:szCs w:val="14"/>
                <w:lang w:eastAsia="es-CO"/>
              </w:rPr>
              <w:t>0,03</w:t>
            </w:r>
          </w:p>
        </w:tc>
        <w:tc>
          <w:tcPr>
            <w:tcW w:w="541"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FB95246" w14:textId="77777777" w:rsidR="00961592" w:rsidRPr="00961592" w:rsidRDefault="00961592" w:rsidP="00961592">
            <w:pPr>
              <w:widowControl/>
              <w:jc w:val="right"/>
              <w:rPr>
                <w:rFonts w:eastAsia="Times New Roman" w:cs="Calibri"/>
                <w:color w:val="002060"/>
                <w:sz w:val="12"/>
                <w:szCs w:val="14"/>
                <w:lang w:eastAsia="es-CO"/>
              </w:rPr>
            </w:pPr>
            <w:r w:rsidRPr="00961592">
              <w:rPr>
                <w:rFonts w:eastAsia="Times New Roman" w:cs="Calibri"/>
                <w:color w:val="002060"/>
                <w:sz w:val="12"/>
                <w:szCs w:val="14"/>
                <w:lang w:eastAsia="es-CO"/>
              </w:rPr>
              <w:t>0,00</w:t>
            </w:r>
          </w:p>
        </w:tc>
        <w:tc>
          <w:tcPr>
            <w:tcW w:w="948"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396223E" w14:textId="77777777" w:rsidR="00961592" w:rsidRPr="00961592" w:rsidRDefault="00961592" w:rsidP="00961592">
            <w:pPr>
              <w:widowControl/>
              <w:jc w:val="center"/>
              <w:rPr>
                <w:rFonts w:eastAsia="Times New Roman" w:cs="Calibri"/>
                <w:color w:val="002060"/>
                <w:sz w:val="12"/>
                <w:szCs w:val="14"/>
                <w:lang w:eastAsia="es-CO"/>
              </w:rPr>
            </w:pPr>
            <w:r w:rsidRPr="00961592">
              <w:rPr>
                <w:rFonts w:eastAsia="Times New Roman" w:cs="Calibri"/>
                <w:color w:val="002060"/>
                <w:sz w:val="12"/>
                <w:szCs w:val="14"/>
                <w:lang w:eastAsia="es-CO"/>
              </w:rPr>
              <w:t>Parcheo/sello fisuras</w:t>
            </w:r>
          </w:p>
        </w:tc>
        <w:tc>
          <w:tcPr>
            <w:tcW w:w="665" w:type="dxa"/>
            <w:tcBorders>
              <w:top w:val="nil"/>
              <w:left w:val="nil"/>
              <w:bottom w:val="single" w:sz="4" w:space="0" w:color="auto"/>
              <w:right w:val="single" w:sz="4" w:space="0" w:color="auto"/>
            </w:tcBorders>
            <w:shd w:val="clear" w:color="000000" w:fill="F2F2F2"/>
            <w:noWrap/>
            <w:vAlign w:val="bottom"/>
            <w:hideMark/>
          </w:tcPr>
          <w:p w14:paraId="71AC840E" w14:textId="77777777" w:rsidR="00961592" w:rsidRPr="00961592" w:rsidRDefault="00961592" w:rsidP="00961592">
            <w:pPr>
              <w:widowControl/>
              <w:jc w:val="center"/>
              <w:rPr>
                <w:rFonts w:eastAsia="Times New Roman" w:cs="Calibri"/>
                <w:color w:val="002060"/>
                <w:sz w:val="12"/>
                <w:szCs w:val="14"/>
                <w:lang w:eastAsia="es-CO"/>
              </w:rPr>
            </w:pPr>
            <w:r w:rsidRPr="00961592">
              <w:rPr>
                <w:rFonts w:eastAsia="Times New Roman" w:cs="Calibri"/>
                <w:color w:val="002060"/>
                <w:sz w:val="12"/>
                <w:szCs w:val="14"/>
                <w:lang w:eastAsia="es-CO"/>
              </w:rPr>
              <w:t>Terminado</w:t>
            </w:r>
          </w:p>
        </w:tc>
        <w:tc>
          <w:tcPr>
            <w:tcW w:w="69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252FDA2" w14:textId="77777777" w:rsidR="00961592" w:rsidRPr="00961592" w:rsidRDefault="00961592" w:rsidP="00961592">
            <w:pPr>
              <w:widowControl/>
              <w:jc w:val="right"/>
              <w:rPr>
                <w:rFonts w:eastAsia="Times New Roman" w:cs="Calibri"/>
                <w:color w:val="002060"/>
                <w:sz w:val="12"/>
                <w:szCs w:val="14"/>
                <w:lang w:eastAsia="es-CO"/>
              </w:rPr>
            </w:pPr>
            <w:r w:rsidRPr="00961592">
              <w:rPr>
                <w:rFonts w:eastAsia="Times New Roman" w:cs="Calibri"/>
                <w:color w:val="002060"/>
                <w:sz w:val="12"/>
                <w:szCs w:val="14"/>
                <w:lang w:eastAsia="es-CO"/>
              </w:rPr>
              <w:t>116,56</w:t>
            </w:r>
          </w:p>
        </w:tc>
        <w:tc>
          <w:tcPr>
            <w:tcW w:w="878"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4D8DCBC" w14:textId="77777777" w:rsidR="00961592" w:rsidRPr="00961592" w:rsidRDefault="00961592" w:rsidP="00961592">
            <w:pPr>
              <w:widowControl/>
              <w:jc w:val="right"/>
              <w:rPr>
                <w:rFonts w:eastAsia="Times New Roman" w:cs="Calibri"/>
                <w:color w:val="002060"/>
                <w:sz w:val="12"/>
                <w:szCs w:val="14"/>
                <w:lang w:eastAsia="es-CO"/>
              </w:rPr>
            </w:pPr>
            <w:r w:rsidRPr="00961592">
              <w:rPr>
                <w:rFonts w:eastAsia="Times New Roman" w:cs="Calibri"/>
                <w:color w:val="002060"/>
                <w:sz w:val="12"/>
                <w:szCs w:val="14"/>
                <w:lang w:eastAsia="es-CO"/>
              </w:rPr>
              <w:t>117</w:t>
            </w:r>
          </w:p>
        </w:tc>
      </w:tr>
      <w:tr w:rsidR="00961592" w:rsidRPr="00961592" w14:paraId="489EF054" w14:textId="77777777" w:rsidTr="00961592">
        <w:trPr>
          <w:trHeight w:val="300"/>
        </w:trPr>
        <w:tc>
          <w:tcPr>
            <w:tcW w:w="51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B6BBE73" w14:textId="77777777" w:rsidR="00961592" w:rsidRPr="00961592" w:rsidRDefault="00961592" w:rsidP="00961592">
            <w:pPr>
              <w:widowControl/>
              <w:jc w:val="center"/>
              <w:rPr>
                <w:rFonts w:eastAsia="Times New Roman" w:cs="Calibri"/>
                <w:color w:val="002060"/>
                <w:sz w:val="12"/>
                <w:szCs w:val="14"/>
                <w:lang w:eastAsia="es-CO"/>
              </w:rPr>
            </w:pPr>
            <w:r w:rsidRPr="00961592">
              <w:rPr>
                <w:rFonts w:eastAsia="Times New Roman" w:cs="Calibri"/>
                <w:color w:val="002060"/>
                <w:sz w:val="12"/>
                <w:szCs w:val="14"/>
                <w:lang w:eastAsia="es-CO"/>
              </w:rPr>
              <w:t>17000162</w:t>
            </w:r>
          </w:p>
        </w:tc>
        <w:tc>
          <w:tcPr>
            <w:tcW w:w="1036"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483A63E" w14:textId="77777777" w:rsidR="00961592" w:rsidRPr="00961592" w:rsidRDefault="00961592" w:rsidP="00961592">
            <w:pPr>
              <w:widowControl/>
              <w:rPr>
                <w:rFonts w:eastAsia="Times New Roman" w:cs="Calibri"/>
                <w:color w:val="002060"/>
                <w:sz w:val="12"/>
                <w:szCs w:val="14"/>
                <w:lang w:eastAsia="es-CO"/>
              </w:rPr>
            </w:pPr>
            <w:r w:rsidRPr="00961592">
              <w:rPr>
                <w:rFonts w:eastAsia="Times New Roman" w:cs="Calibri"/>
                <w:color w:val="002060"/>
                <w:sz w:val="12"/>
                <w:szCs w:val="14"/>
                <w:lang w:eastAsia="es-CO"/>
              </w:rPr>
              <w:t>LA CANDELARIA</w:t>
            </w:r>
          </w:p>
        </w:tc>
        <w:tc>
          <w:tcPr>
            <w:tcW w:w="861"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98D4841" w14:textId="77777777" w:rsidR="00961592" w:rsidRPr="00961592" w:rsidRDefault="00961592" w:rsidP="00961592">
            <w:pPr>
              <w:widowControl/>
              <w:rPr>
                <w:rFonts w:eastAsia="Times New Roman" w:cs="Calibri"/>
                <w:color w:val="002060"/>
                <w:sz w:val="12"/>
                <w:szCs w:val="14"/>
                <w:lang w:eastAsia="es-CO"/>
              </w:rPr>
            </w:pPr>
            <w:r w:rsidRPr="00961592">
              <w:rPr>
                <w:rFonts w:eastAsia="Times New Roman" w:cs="Calibri"/>
                <w:color w:val="002060"/>
                <w:sz w:val="12"/>
                <w:szCs w:val="14"/>
                <w:lang w:eastAsia="es-CO"/>
              </w:rPr>
              <w:t>LA CATEDRAL</w:t>
            </w:r>
          </w:p>
        </w:tc>
        <w:tc>
          <w:tcPr>
            <w:tcW w:w="736"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C19B423" w14:textId="77777777" w:rsidR="00961592" w:rsidRPr="00961592" w:rsidRDefault="00961592" w:rsidP="00961592">
            <w:pPr>
              <w:widowControl/>
              <w:jc w:val="center"/>
              <w:rPr>
                <w:rFonts w:eastAsia="Times New Roman" w:cs="Calibri"/>
                <w:color w:val="002060"/>
                <w:sz w:val="12"/>
                <w:szCs w:val="14"/>
                <w:lang w:eastAsia="es-CO"/>
              </w:rPr>
            </w:pPr>
            <w:r w:rsidRPr="00961592">
              <w:rPr>
                <w:rFonts w:eastAsia="Times New Roman" w:cs="Calibri"/>
                <w:color w:val="002060"/>
                <w:sz w:val="12"/>
                <w:szCs w:val="14"/>
                <w:lang w:eastAsia="es-CO"/>
              </w:rPr>
              <w:t>Mantenimiento</w:t>
            </w:r>
          </w:p>
        </w:tc>
        <w:tc>
          <w:tcPr>
            <w:tcW w:w="52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1208A58" w14:textId="77777777" w:rsidR="00961592" w:rsidRPr="00961592" w:rsidRDefault="00961592" w:rsidP="00961592">
            <w:pPr>
              <w:widowControl/>
              <w:jc w:val="center"/>
              <w:rPr>
                <w:rFonts w:eastAsia="Times New Roman" w:cs="Calibri"/>
                <w:color w:val="002060"/>
                <w:sz w:val="12"/>
                <w:szCs w:val="14"/>
                <w:lang w:eastAsia="es-CO"/>
              </w:rPr>
            </w:pPr>
            <w:r w:rsidRPr="00961592">
              <w:rPr>
                <w:rFonts w:eastAsia="Times New Roman" w:cs="Calibri"/>
                <w:color w:val="002060"/>
                <w:sz w:val="12"/>
                <w:szCs w:val="14"/>
                <w:lang w:eastAsia="es-CO"/>
              </w:rPr>
              <w:t>KR 5</w:t>
            </w:r>
          </w:p>
        </w:tc>
        <w:tc>
          <w:tcPr>
            <w:tcW w:w="567"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8680D77" w14:textId="77777777" w:rsidR="00961592" w:rsidRPr="00961592" w:rsidRDefault="00961592" w:rsidP="00961592">
            <w:pPr>
              <w:widowControl/>
              <w:jc w:val="center"/>
              <w:rPr>
                <w:rFonts w:eastAsia="Times New Roman" w:cs="Calibri"/>
                <w:color w:val="002060"/>
                <w:sz w:val="12"/>
                <w:szCs w:val="14"/>
                <w:lang w:eastAsia="es-CO"/>
              </w:rPr>
            </w:pPr>
            <w:r w:rsidRPr="00961592">
              <w:rPr>
                <w:rFonts w:eastAsia="Times New Roman" w:cs="Calibri"/>
                <w:color w:val="002060"/>
                <w:sz w:val="12"/>
                <w:szCs w:val="14"/>
                <w:lang w:eastAsia="es-CO"/>
              </w:rPr>
              <w:t>CL 11</w:t>
            </w:r>
          </w:p>
        </w:tc>
        <w:tc>
          <w:tcPr>
            <w:tcW w:w="567"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AD94A40" w14:textId="77777777" w:rsidR="00961592" w:rsidRPr="00961592" w:rsidRDefault="00961592" w:rsidP="00961592">
            <w:pPr>
              <w:widowControl/>
              <w:jc w:val="center"/>
              <w:rPr>
                <w:rFonts w:eastAsia="Times New Roman" w:cs="Calibri"/>
                <w:color w:val="002060"/>
                <w:sz w:val="12"/>
                <w:szCs w:val="14"/>
                <w:lang w:eastAsia="es-CO"/>
              </w:rPr>
            </w:pPr>
            <w:r w:rsidRPr="00961592">
              <w:rPr>
                <w:rFonts w:eastAsia="Times New Roman" w:cs="Calibri"/>
                <w:color w:val="002060"/>
                <w:sz w:val="12"/>
                <w:szCs w:val="14"/>
                <w:lang w:eastAsia="es-CO"/>
              </w:rPr>
              <w:t>CL 12</w:t>
            </w:r>
          </w:p>
        </w:tc>
        <w:tc>
          <w:tcPr>
            <w:tcW w:w="424"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D023FAF" w14:textId="77777777" w:rsidR="00961592" w:rsidRPr="00961592" w:rsidRDefault="00961592" w:rsidP="00961592">
            <w:pPr>
              <w:widowControl/>
              <w:jc w:val="right"/>
              <w:rPr>
                <w:rFonts w:eastAsia="Times New Roman" w:cs="Calibri"/>
                <w:color w:val="002060"/>
                <w:sz w:val="12"/>
                <w:szCs w:val="14"/>
                <w:lang w:eastAsia="es-CO"/>
              </w:rPr>
            </w:pPr>
            <w:r w:rsidRPr="00961592">
              <w:rPr>
                <w:rFonts w:eastAsia="Times New Roman" w:cs="Calibri"/>
                <w:color w:val="002060"/>
                <w:sz w:val="12"/>
                <w:szCs w:val="14"/>
                <w:lang w:eastAsia="es-CO"/>
              </w:rPr>
              <w:t>0,15</w:t>
            </w:r>
          </w:p>
        </w:tc>
        <w:tc>
          <w:tcPr>
            <w:tcW w:w="410"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A51EC86" w14:textId="77777777" w:rsidR="00961592" w:rsidRPr="00961592" w:rsidRDefault="00961592" w:rsidP="00961592">
            <w:pPr>
              <w:widowControl/>
              <w:jc w:val="right"/>
              <w:rPr>
                <w:rFonts w:eastAsia="Times New Roman" w:cs="Calibri"/>
                <w:color w:val="002060"/>
                <w:sz w:val="12"/>
                <w:szCs w:val="14"/>
                <w:lang w:eastAsia="es-CO"/>
              </w:rPr>
            </w:pPr>
            <w:r w:rsidRPr="00961592">
              <w:rPr>
                <w:rFonts w:eastAsia="Times New Roman" w:cs="Calibri"/>
                <w:color w:val="002060"/>
                <w:sz w:val="12"/>
                <w:szCs w:val="14"/>
                <w:lang w:eastAsia="es-CO"/>
              </w:rPr>
              <w:t>0,00</w:t>
            </w:r>
          </w:p>
        </w:tc>
        <w:tc>
          <w:tcPr>
            <w:tcW w:w="697"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3EBA340" w14:textId="77777777" w:rsidR="00961592" w:rsidRPr="00961592" w:rsidRDefault="00961592" w:rsidP="00961592">
            <w:pPr>
              <w:widowControl/>
              <w:jc w:val="right"/>
              <w:rPr>
                <w:rFonts w:eastAsia="Times New Roman" w:cs="Calibri"/>
                <w:color w:val="002060"/>
                <w:sz w:val="12"/>
                <w:szCs w:val="14"/>
                <w:lang w:eastAsia="es-CO"/>
              </w:rPr>
            </w:pPr>
            <w:r w:rsidRPr="00961592">
              <w:rPr>
                <w:rFonts w:eastAsia="Times New Roman" w:cs="Calibri"/>
                <w:color w:val="002060"/>
                <w:sz w:val="12"/>
                <w:szCs w:val="14"/>
                <w:lang w:eastAsia="es-CO"/>
              </w:rPr>
              <w:t>0,02</w:t>
            </w:r>
          </w:p>
        </w:tc>
        <w:tc>
          <w:tcPr>
            <w:tcW w:w="541"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1E2AE89" w14:textId="77777777" w:rsidR="00961592" w:rsidRPr="00961592" w:rsidRDefault="00961592" w:rsidP="00961592">
            <w:pPr>
              <w:widowControl/>
              <w:jc w:val="right"/>
              <w:rPr>
                <w:rFonts w:eastAsia="Times New Roman" w:cs="Calibri"/>
                <w:color w:val="002060"/>
                <w:sz w:val="12"/>
                <w:szCs w:val="14"/>
                <w:lang w:eastAsia="es-CO"/>
              </w:rPr>
            </w:pPr>
            <w:r w:rsidRPr="00961592">
              <w:rPr>
                <w:rFonts w:eastAsia="Times New Roman" w:cs="Calibri"/>
                <w:color w:val="002060"/>
                <w:sz w:val="12"/>
                <w:szCs w:val="14"/>
                <w:lang w:eastAsia="es-CO"/>
              </w:rPr>
              <w:t>0,00</w:t>
            </w:r>
          </w:p>
        </w:tc>
        <w:tc>
          <w:tcPr>
            <w:tcW w:w="948"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04E80E8" w14:textId="77777777" w:rsidR="00961592" w:rsidRPr="00961592" w:rsidRDefault="00961592" w:rsidP="00961592">
            <w:pPr>
              <w:widowControl/>
              <w:jc w:val="center"/>
              <w:rPr>
                <w:rFonts w:eastAsia="Times New Roman" w:cs="Calibri"/>
                <w:color w:val="002060"/>
                <w:sz w:val="12"/>
                <w:szCs w:val="14"/>
                <w:lang w:eastAsia="es-CO"/>
              </w:rPr>
            </w:pPr>
            <w:r w:rsidRPr="00961592">
              <w:rPr>
                <w:rFonts w:eastAsia="Times New Roman" w:cs="Calibri"/>
                <w:color w:val="002060"/>
                <w:sz w:val="12"/>
                <w:szCs w:val="14"/>
                <w:lang w:eastAsia="es-CO"/>
              </w:rPr>
              <w:t>Parcheo/sello fisuras</w:t>
            </w:r>
          </w:p>
        </w:tc>
        <w:tc>
          <w:tcPr>
            <w:tcW w:w="665"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EB41488" w14:textId="77777777" w:rsidR="00961592" w:rsidRPr="00961592" w:rsidRDefault="00961592" w:rsidP="00961592">
            <w:pPr>
              <w:widowControl/>
              <w:jc w:val="center"/>
              <w:rPr>
                <w:rFonts w:eastAsia="Times New Roman" w:cs="Calibri"/>
                <w:color w:val="002060"/>
                <w:sz w:val="12"/>
                <w:szCs w:val="14"/>
                <w:lang w:eastAsia="es-CO"/>
              </w:rPr>
            </w:pPr>
            <w:r w:rsidRPr="00961592">
              <w:rPr>
                <w:rFonts w:eastAsia="Times New Roman" w:cs="Calibri"/>
                <w:color w:val="002060"/>
                <w:sz w:val="12"/>
                <w:szCs w:val="14"/>
                <w:lang w:eastAsia="es-CO"/>
              </w:rPr>
              <w:t>Terminado</w:t>
            </w:r>
          </w:p>
        </w:tc>
        <w:tc>
          <w:tcPr>
            <w:tcW w:w="69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D846D7C" w14:textId="77777777" w:rsidR="00961592" w:rsidRPr="00961592" w:rsidRDefault="00961592" w:rsidP="00961592">
            <w:pPr>
              <w:widowControl/>
              <w:jc w:val="right"/>
              <w:rPr>
                <w:rFonts w:eastAsia="Times New Roman" w:cs="Calibri"/>
                <w:color w:val="002060"/>
                <w:sz w:val="12"/>
                <w:szCs w:val="14"/>
                <w:lang w:eastAsia="es-CO"/>
              </w:rPr>
            </w:pPr>
            <w:r w:rsidRPr="00961592">
              <w:rPr>
                <w:rFonts w:eastAsia="Times New Roman" w:cs="Calibri"/>
                <w:color w:val="002060"/>
                <w:sz w:val="12"/>
                <w:szCs w:val="14"/>
                <w:lang w:eastAsia="es-CO"/>
              </w:rPr>
              <w:t>73,38</w:t>
            </w:r>
          </w:p>
        </w:tc>
        <w:tc>
          <w:tcPr>
            <w:tcW w:w="878"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C692435" w14:textId="77777777" w:rsidR="00961592" w:rsidRPr="00961592" w:rsidRDefault="00961592" w:rsidP="00961592">
            <w:pPr>
              <w:widowControl/>
              <w:jc w:val="right"/>
              <w:rPr>
                <w:rFonts w:eastAsia="Times New Roman" w:cs="Calibri"/>
                <w:color w:val="002060"/>
                <w:sz w:val="12"/>
                <w:szCs w:val="14"/>
                <w:lang w:eastAsia="es-CO"/>
              </w:rPr>
            </w:pPr>
            <w:r w:rsidRPr="00961592">
              <w:rPr>
                <w:rFonts w:eastAsia="Times New Roman" w:cs="Calibri"/>
                <w:color w:val="002060"/>
                <w:sz w:val="12"/>
                <w:szCs w:val="14"/>
                <w:lang w:eastAsia="es-CO"/>
              </w:rPr>
              <w:t>73</w:t>
            </w:r>
          </w:p>
        </w:tc>
      </w:tr>
    </w:tbl>
    <w:p w14:paraId="396046D0" w14:textId="70C87E9C" w:rsidR="00961592" w:rsidRDefault="00961592" w:rsidP="000A3969">
      <w:pPr>
        <w:jc w:val="center"/>
        <w:rPr>
          <w:rFonts w:ascii="Arial" w:hAnsi="Arial" w:cs="Arial"/>
          <w:b/>
          <w:sz w:val="20"/>
        </w:rPr>
      </w:pPr>
    </w:p>
    <w:p w14:paraId="48DDAF12" w14:textId="3CE52F99" w:rsidR="00550B1B" w:rsidRDefault="00E866FE" w:rsidP="00961592">
      <w:pPr>
        <w:jc w:val="center"/>
        <w:rPr>
          <w:rFonts w:ascii="Arial" w:hAnsi="Arial" w:cs="Arial"/>
          <w:sz w:val="20"/>
        </w:rPr>
      </w:pPr>
      <w:r w:rsidRPr="00A33EE9">
        <w:rPr>
          <w:rFonts w:ascii="Arial" w:hAnsi="Arial" w:cs="Arial"/>
          <w:b/>
          <w:sz w:val="20"/>
        </w:rPr>
        <w:t xml:space="preserve"> </w:t>
      </w:r>
      <w:r w:rsidR="000A3969" w:rsidRPr="00A33EE9">
        <w:rPr>
          <w:rFonts w:ascii="Arial" w:hAnsi="Arial" w:cs="Arial"/>
          <w:b/>
          <w:sz w:val="20"/>
        </w:rPr>
        <w:t>Fuente:</w:t>
      </w:r>
      <w:r w:rsidR="000A3969" w:rsidRPr="00A33EE9">
        <w:rPr>
          <w:rFonts w:ascii="Arial" w:hAnsi="Arial" w:cs="Arial"/>
          <w:sz w:val="20"/>
        </w:rPr>
        <w:t xml:space="preserve"> Gerenc</w:t>
      </w:r>
      <w:r w:rsidR="00392E37">
        <w:rPr>
          <w:rFonts w:ascii="Arial" w:hAnsi="Arial" w:cs="Arial"/>
          <w:sz w:val="20"/>
        </w:rPr>
        <w:t>ia de Intervención, UAERMV, 2022</w:t>
      </w:r>
      <w:r w:rsidR="000A3969" w:rsidRPr="00A33EE9">
        <w:rPr>
          <w:rFonts w:ascii="Arial" w:hAnsi="Arial" w:cs="Arial"/>
          <w:sz w:val="20"/>
        </w:rPr>
        <w:t>.</w:t>
      </w:r>
    </w:p>
    <w:p w14:paraId="4EBF219F" w14:textId="77777777" w:rsidR="00550B1B" w:rsidRPr="00A33EE9" w:rsidRDefault="00550B1B" w:rsidP="000A3969">
      <w:pPr>
        <w:jc w:val="center"/>
        <w:rPr>
          <w:rFonts w:ascii="Arial" w:hAnsi="Arial" w:cs="Arial"/>
          <w:sz w:val="20"/>
        </w:rPr>
      </w:pPr>
    </w:p>
    <w:p w14:paraId="54959182" w14:textId="77777777" w:rsidR="00F07FBA" w:rsidRPr="00A33EE9" w:rsidRDefault="00F07FBA" w:rsidP="00F07FBA">
      <w:pPr>
        <w:pStyle w:val="Ttulo1"/>
        <w:rPr>
          <w:rFonts w:cs="Arial"/>
        </w:rPr>
      </w:pPr>
      <w:bookmarkStart w:id="21" w:name="_Toc103009198"/>
      <w:r w:rsidRPr="00A33EE9">
        <w:rPr>
          <w:rFonts w:cs="Arial"/>
        </w:rPr>
        <w:t>IV. GLOSARIO</w:t>
      </w:r>
      <w:bookmarkEnd w:id="21"/>
    </w:p>
    <w:p w14:paraId="08FBF8DA" w14:textId="77777777" w:rsidR="00F07FBA" w:rsidRPr="00A33EE9" w:rsidRDefault="00F07FBA" w:rsidP="00F07FBA">
      <w:pPr>
        <w:spacing w:line="276" w:lineRule="auto"/>
        <w:jc w:val="both"/>
        <w:rPr>
          <w:rFonts w:ascii="Arial" w:eastAsia="Arial" w:hAnsi="Arial" w:cs="Arial"/>
          <w:b/>
          <w:bCs/>
        </w:rPr>
      </w:pPr>
    </w:p>
    <w:p w14:paraId="458687C1" w14:textId="77777777" w:rsidR="00F07FBA" w:rsidRPr="00A33EE9" w:rsidRDefault="00F07FBA" w:rsidP="00F07FBA">
      <w:pPr>
        <w:pStyle w:val="Textoindependiente"/>
        <w:spacing w:line="276" w:lineRule="auto"/>
        <w:ind w:left="284" w:right="121"/>
        <w:jc w:val="both"/>
        <w:rPr>
          <w:rFonts w:cs="Arial"/>
          <w:sz w:val="22"/>
          <w:szCs w:val="22"/>
        </w:rPr>
      </w:pPr>
      <w:r w:rsidRPr="00A33EE9">
        <w:rPr>
          <w:rFonts w:cs="Arial"/>
          <w:b/>
          <w:sz w:val="22"/>
          <w:szCs w:val="22"/>
        </w:rPr>
        <w:t xml:space="preserve">Parcheo: </w:t>
      </w:r>
      <w:r w:rsidRPr="00A33EE9">
        <w:rPr>
          <w:rFonts w:cs="Arial"/>
          <w:sz w:val="22"/>
          <w:szCs w:val="22"/>
        </w:rPr>
        <w:t>el proceso de reparación en pequeñas áreas fracturadas de las carpetas asfálticas. La reparación de la carpeta asfáltica se realiza usando mezcla asfáltica en frío o en caliente. (IDU-ET-570-11).</w:t>
      </w:r>
    </w:p>
    <w:p w14:paraId="5512D8AB" w14:textId="77777777" w:rsidR="00F07FBA" w:rsidRPr="00A33EE9" w:rsidRDefault="00F07FBA" w:rsidP="00F07FBA">
      <w:pPr>
        <w:pStyle w:val="Textoindependiente"/>
        <w:spacing w:line="276" w:lineRule="auto"/>
        <w:ind w:left="284" w:right="121"/>
        <w:jc w:val="both"/>
        <w:rPr>
          <w:rFonts w:cs="Arial"/>
          <w:sz w:val="22"/>
          <w:szCs w:val="22"/>
        </w:rPr>
      </w:pPr>
    </w:p>
    <w:p w14:paraId="4F0F04FE" w14:textId="27C1BA26" w:rsidR="00F07FBA" w:rsidRPr="00A33EE9" w:rsidRDefault="00F07FBA" w:rsidP="00F07FBA">
      <w:pPr>
        <w:pStyle w:val="Textoindependiente"/>
        <w:spacing w:line="276" w:lineRule="auto"/>
        <w:ind w:left="284" w:right="107"/>
        <w:jc w:val="both"/>
        <w:rPr>
          <w:rFonts w:cs="Arial"/>
          <w:sz w:val="22"/>
          <w:szCs w:val="22"/>
        </w:rPr>
      </w:pPr>
      <w:r w:rsidRPr="00A33EE9">
        <w:rPr>
          <w:rFonts w:cs="Arial"/>
          <w:b/>
          <w:sz w:val="22"/>
          <w:szCs w:val="22"/>
        </w:rPr>
        <w:t xml:space="preserve">Bacheo: </w:t>
      </w:r>
      <w:r w:rsidR="003F5AB9">
        <w:rPr>
          <w:rFonts w:cs="Arial"/>
          <w:sz w:val="22"/>
          <w:szCs w:val="22"/>
        </w:rPr>
        <w:t>l</w:t>
      </w:r>
      <w:r w:rsidRPr="00A33EE9">
        <w:rPr>
          <w:rFonts w:cs="Arial"/>
          <w:sz w:val="22"/>
          <w:szCs w:val="22"/>
        </w:rPr>
        <w:t>a reconformación, el reemplazo o adición de material de base o subbase granular subyacente a la carpeta deteriorada cuando sea necesario. La reparación de la carpeta asfáltica se realiza usando mezcla asfáltica en frío o en caliente. (IDU-ET-570-11).</w:t>
      </w:r>
    </w:p>
    <w:p w14:paraId="0E3F5B32" w14:textId="77777777" w:rsidR="00F07FBA" w:rsidRPr="00A33EE9" w:rsidRDefault="00F07FBA" w:rsidP="00F07FBA">
      <w:pPr>
        <w:pStyle w:val="Textoindependiente"/>
        <w:spacing w:line="276" w:lineRule="auto"/>
        <w:ind w:left="284" w:right="107"/>
        <w:jc w:val="both"/>
        <w:rPr>
          <w:rFonts w:cs="Arial"/>
          <w:sz w:val="22"/>
          <w:szCs w:val="22"/>
        </w:rPr>
      </w:pPr>
    </w:p>
    <w:p w14:paraId="2F9A3541" w14:textId="77777777" w:rsidR="00F07FBA" w:rsidRPr="00A33EE9" w:rsidRDefault="00F07FBA" w:rsidP="00F07FBA">
      <w:pPr>
        <w:pStyle w:val="Textoindependiente"/>
        <w:spacing w:line="276" w:lineRule="auto"/>
        <w:ind w:left="284" w:right="121"/>
        <w:jc w:val="both"/>
        <w:rPr>
          <w:rFonts w:cs="Arial"/>
          <w:sz w:val="22"/>
          <w:szCs w:val="22"/>
        </w:rPr>
      </w:pPr>
      <w:r w:rsidRPr="00A33EE9">
        <w:rPr>
          <w:rFonts w:cs="Arial"/>
          <w:b/>
          <w:sz w:val="22"/>
          <w:szCs w:val="22"/>
        </w:rPr>
        <w:t xml:space="preserve">Cambio de carpeta: </w:t>
      </w:r>
      <w:r w:rsidRPr="00A33EE9">
        <w:rPr>
          <w:rFonts w:cs="Arial"/>
          <w:sz w:val="22"/>
          <w:szCs w:val="22"/>
        </w:rPr>
        <w:t>es el proceso por el cual se retira la carpeta asfáltica existente y se reemplaza con mezcla asfáltica.</w:t>
      </w:r>
    </w:p>
    <w:p w14:paraId="49F9B8E8" w14:textId="77777777" w:rsidR="00F07FBA" w:rsidRPr="00A33EE9" w:rsidRDefault="00F07FBA" w:rsidP="00F07FBA">
      <w:pPr>
        <w:pStyle w:val="Textoindependiente"/>
        <w:spacing w:line="276" w:lineRule="auto"/>
        <w:ind w:left="284" w:right="121"/>
        <w:jc w:val="both"/>
        <w:rPr>
          <w:rFonts w:cs="Arial"/>
          <w:sz w:val="22"/>
          <w:szCs w:val="22"/>
        </w:rPr>
      </w:pPr>
    </w:p>
    <w:p w14:paraId="0C378243" w14:textId="77777777" w:rsidR="00F07FBA" w:rsidRPr="00A33EE9" w:rsidRDefault="00F07FBA" w:rsidP="00F07FBA">
      <w:pPr>
        <w:pStyle w:val="Textoindependiente"/>
        <w:spacing w:line="276" w:lineRule="auto"/>
        <w:ind w:left="284" w:right="127"/>
        <w:jc w:val="both"/>
        <w:rPr>
          <w:rFonts w:cs="Arial"/>
          <w:sz w:val="22"/>
          <w:szCs w:val="22"/>
        </w:rPr>
      </w:pPr>
      <w:r w:rsidRPr="00A33EE9">
        <w:rPr>
          <w:rFonts w:cs="Arial"/>
          <w:b/>
          <w:sz w:val="22"/>
          <w:szCs w:val="22"/>
        </w:rPr>
        <w:t xml:space="preserve">Sello de fisuras: </w:t>
      </w:r>
      <w:r w:rsidRPr="00A33EE9">
        <w:rPr>
          <w:rFonts w:cs="Arial"/>
          <w:sz w:val="22"/>
          <w:szCs w:val="22"/>
        </w:rPr>
        <w:t>es el proceso mediante el cual se sellan fisuras y grietas, con asfalto destinado para esta actividad.</w:t>
      </w:r>
    </w:p>
    <w:p w14:paraId="488CFFFC" w14:textId="77777777" w:rsidR="00F07FBA" w:rsidRPr="00A33EE9" w:rsidRDefault="00F07FBA" w:rsidP="00F07FBA">
      <w:pPr>
        <w:pStyle w:val="Textoindependiente"/>
        <w:spacing w:line="276" w:lineRule="auto"/>
        <w:ind w:left="284" w:right="127"/>
        <w:jc w:val="both"/>
        <w:rPr>
          <w:rFonts w:cs="Arial"/>
          <w:sz w:val="22"/>
          <w:szCs w:val="22"/>
        </w:rPr>
      </w:pPr>
    </w:p>
    <w:p w14:paraId="64453080" w14:textId="6E42142F" w:rsidR="00F07FBA" w:rsidRPr="00A33EE9" w:rsidRDefault="00F07FBA" w:rsidP="00F07FBA">
      <w:pPr>
        <w:pStyle w:val="Textoindependiente"/>
        <w:spacing w:line="276" w:lineRule="auto"/>
        <w:ind w:left="284" w:right="120"/>
        <w:jc w:val="both"/>
        <w:rPr>
          <w:rFonts w:cs="Arial"/>
          <w:sz w:val="22"/>
          <w:szCs w:val="22"/>
        </w:rPr>
      </w:pPr>
      <w:r w:rsidRPr="00A33EE9">
        <w:rPr>
          <w:rFonts w:cs="Arial"/>
          <w:b/>
          <w:sz w:val="22"/>
          <w:szCs w:val="22"/>
        </w:rPr>
        <w:t xml:space="preserve">Fresado estabilizado: </w:t>
      </w:r>
      <w:r w:rsidR="003F5AB9">
        <w:rPr>
          <w:rFonts w:cs="Arial"/>
          <w:sz w:val="22"/>
          <w:szCs w:val="22"/>
        </w:rPr>
        <w:t>e</w:t>
      </w:r>
      <w:r w:rsidRPr="00A33EE9">
        <w:rPr>
          <w:rFonts w:cs="Arial"/>
          <w:sz w:val="22"/>
          <w:szCs w:val="22"/>
        </w:rPr>
        <w:t>s una solución rápida, económica y ambiental, que se lleva a cabo mediante la colocación de una carpeta provisional, de material reciclado de asfalto estabilizado con emulsión, sobre un material de afirmado.</w:t>
      </w:r>
    </w:p>
    <w:p w14:paraId="4D62830E" w14:textId="77777777" w:rsidR="00F07FBA" w:rsidRPr="00A33EE9" w:rsidRDefault="00F07FBA" w:rsidP="00F07FBA">
      <w:pPr>
        <w:pStyle w:val="Textoindependiente"/>
        <w:spacing w:line="276" w:lineRule="auto"/>
        <w:ind w:left="284" w:right="120"/>
        <w:jc w:val="both"/>
        <w:rPr>
          <w:rFonts w:cs="Arial"/>
          <w:sz w:val="22"/>
          <w:szCs w:val="22"/>
        </w:rPr>
      </w:pPr>
    </w:p>
    <w:p w14:paraId="574A80C8" w14:textId="77777777" w:rsidR="00F07FBA" w:rsidRPr="00A33EE9" w:rsidRDefault="00F07FBA" w:rsidP="00F07FBA">
      <w:pPr>
        <w:pStyle w:val="Textoindependiente"/>
        <w:spacing w:line="276" w:lineRule="auto"/>
        <w:ind w:left="284" w:right="114"/>
        <w:jc w:val="both"/>
        <w:rPr>
          <w:rFonts w:cs="Arial"/>
          <w:sz w:val="22"/>
          <w:szCs w:val="22"/>
        </w:rPr>
      </w:pPr>
      <w:r w:rsidRPr="00A33EE9">
        <w:rPr>
          <w:rFonts w:cs="Arial"/>
          <w:b/>
          <w:sz w:val="22"/>
          <w:szCs w:val="22"/>
        </w:rPr>
        <w:t xml:space="preserve">Limpieza y sello de juntas: </w:t>
      </w:r>
      <w:r w:rsidRPr="00A33EE9">
        <w:rPr>
          <w:rFonts w:cs="Arial"/>
          <w:sz w:val="22"/>
          <w:szCs w:val="22"/>
        </w:rPr>
        <w:t>es una actividad que tiene como fin obtener una superficie limpia, libre de polvo o humedad, o de cualquier otro material que impida la adherencia del material de sello.</w:t>
      </w:r>
    </w:p>
    <w:p w14:paraId="603B6A8C" w14:textId="77777777" w:rsidR="00F07FBA" w:rsidRPr="00A33EE9" w:rsidRDefault="00F07FBA" w:rsidP="00F07FBA">
      <w:pPr>
        <w:pStyle w:val="Textoindependiente"/>
        <w:spacing w:line="276" w:lineRule="auto"/>
        <w:ind w:left="284" w:right="114"/>
        <w:jc w:val="both"/>
        <w:rPr>
          <w:rFonts w:cs="Arial"/>
          <w:sz w:val="22"/>
          <w:szCs w:val="22"/>
        </w:rPr>
      </w:pPr>
    </w:p>
    <w:p w14:paraId="62735A4B" w14:textId="692B4A12" w:rsidR="00F07FBA" w:rsidRPr="00A33EE9" w:rsidRDefault="00F07FBA" w:rsidP="00F07FBA">
      <w:pPr>
        <w:pStyle w:val="Textoindependiente"/>
        <w:spacing w:line="276" w:lineRule="auto"/>
        <w:ind w:left="284" w:right="128"/>
        <w:jc w:val="both"/>
        <w:rPr>
          <w:rFonts w:cs="Arial"/>
          <w:sz w:val="22"/>
          <w:szCs w:val="22"/>
        </w:rPr>
      </w:pPr>
      <w:r w:rsidRPr="00A33EE9">
        <w:rPr>
          <w:rFonts w:cs="Arial"/>
          <w:b/>
          <w:sz w:val="22"/>
          <w:szCs w:val="22"/>
        </w:rPr>
        <w:t xml:space="preserve">Cambio de losas: </w:t>
      </w:r>
      <w:r w:rsidR="003F5AB9">
        <w:rPr>
          <w:rFonts w:cs="Arial"/>
          <w:sz w:val="22"/>
          <w:szCs w:val="22"/>
        </w:rPr>
        <w:t>e</w:t>
      </w:r>
      <w:r w:rsidRPr="00A33EE9">
        <w:rPr>
          <w:rFonts w:cs="Arial"/>
          <w:sz w:val="22"/>
          <w:szCs w:val="22"/>
        </w:rPr>
        <w:t>s el proceso mediante el cual se cambian losas de concreto hidráulico fracturadas.</w:t>
      </w:r>
    </w:p>
    <w:p w14:paraId="7E5BDC7D" w14:textId="77777777" w:rsidR="00F07FBA" w:rsidRPr="00A33EE9" w:rsidRDefault="00F07FBA" w:rsidP="00F07FBA">
      <w:pPr>
        <w:pStyle w:val="Textoindependiente"/>
        <w:spacing w:line="276" w:lineRule="auto"/>
        <w:ind w:left="284" w:right="128"/>
        <w:jc w:val="both"/>
        <w:rPr>
          <w:rFonts w:cs="Arial"/>
          <w:sz w:val="22"/>
          <w:szCs w:val="22"/>
        </w:rPr>
      </w:pPr>
    </w:p>
    <w:p w14:paraId="2526A12C" w14:textId="77777777" w:rsidR="00F07FBA" w:rsidRPr="00A33EE9" w:rsidRDefault="00F07FBA" w:rsidP="00F07FBA">
      <w:pPr>
        <w:spacing w:line="276" w:lineRule="auto"/>
        <w:ind w:left="284" w:right="125"/>
        <w:jc w:val="both"/>
        <w:rPr>
          <w:rFonts w:ascii="Arial" w:hAnsi="Arial" w:cs="Arial"/>
        </w:rPr>
      </w:pPr>
      <w:r w:rsidRPr="00A33EE9">
        <w:rPr>
          <w:rFonts w:ascii="Arial" w:hAnsi="Arial" w:cs="Arial"/>
          <w:b/>
        </w:rPr>
        <w:t xml:space="preserve">Cambio de adoquines: </w:t>
      </w:r>
      <w:r w:rsidRPr="00A33EE9">
        <w:rPr>
          <w:rFonts w:ascii="Arial" w:hAnsi="Arial" w:cs="Arial"/>
        </w:rPr>
        <w:t>es el proceso mediante el cual se cambian adoquines deteriorados o fracturados.</w:t>
      </w:r>
    </w:p>
    <w:p w14:paraId="5601CEE7" w14:textId="77777777" w:rsidR="00F07FBA" w:rsidRPr="00A33EE9" w:rsidRDefault="00F07FBA" w:rsidP="00F07FBA">
      <w:pPr>
        <w:spacing w:line="276" w:lineRule="auto"/>
        <w:ind w:left="284" w:right="125"/>
        <w:jc w:val="both"/>
        <w:rPr>
          <w:rFonts w:ascii="Arial" w:eastAsia="Arial" w:hAnsi="Arial" w:cs="Arial"/>
        </w:rPr>
      </w:pPr>
    </w:p>
    <w:p w14:paraId="1E6B5D6B" w14:textId="34442B69" w:rsidR="00F07FBA" w:rsidRPr="00A33EE9" w:rsidRDefault="00F07FBA" w:rsidP="00F07FBA">
      <w:pPr>
        <w:pStyle w:val="Textoindependiente"/>
        <w:spacing w:line="276" w:lineRule="auto"/>
        <w:ind w:left="284"/>
        <w:jc w:val="both"/>
        <w:rPr>
          <w:rFonts w:cs="Arial"/>
          <w:sz w:val="22"/>
          <w:szCs w:val="22"/>
        </w:rPr>
      </w:pPr>
      <w:r w:rsidRPr="00A33EE9">
        <w:rPr>
          <w:rFonts w:cs="Arial"/>
          <w:b/>
          <w:sz w:val="22"/>
          <w:szCs w:val="22"/>
        </w:rPr>
        <w:t xml:space="preserve">CIV: </w:t>
      </w:r>
      <w:r w:rsidR="003F5AB9">
        <w:rPr>
          <w:rFonts w:cs="Arial"/>
          <w:sz w:val="22"/>
          <w:szCs w:val="22"/>
        </w:rPr>
        <w:t>c</w:t>
      </w:r>
      <w:r w:rsidRPr="00A33EE9">
        <w:rPr>
          <w:rFonts w:cs="Arial"/>
          <w:sz w:val="22"/>
          <w:szCs w:val="22"/>
        </w:rPr>
        <w:t>ódigo de identificación vial.</w:t>
      </w:r>
    </w:p>
    <w:p w14:paraId="17EBA21F" w14:textId="77777777" w:rsidR="00F07FBA" w:rsidRPr="00A33EE9" w:rsidRDefault="00F07FBA" w:rsidP="00F07FBA">
      <w:pPr>
        <w:spacing w:line="276" w:lineRule="auto"/>
        <w:ind w:left="284"/>
        <w:jc w:val="both"/>
        <w:rPr>
          <w:rFonts w:ascii="Arial" w:eastAsia="Arial" w:hAnsi="Arial" w:cs="Arial"/>
        </w:rPr>
      </w:pPr>
    </w:p>
    <w:p w14:paraId="45B74758" w14:textId="77777777" w:rsidR="00F07FBA" w:rsidRPr="00A33EE9" w:rsidRDefault="00F07FBA" w:rsidP="00F07FBA">
      <w:pPr>
        <w:pStyle w:val="Textoindependiente"/>
        <w:spacing w:line="276" w:lineRule="auto"/>
        <w:ind w:left="284" w:right="106"/>
        <w:jc w:val="both"/>
        <w:rPr>
          <w:rFonts w:cs="Arial"/>
          <w:sz w:val="22"/>
          <w:szCs w:val="22"/>
        </w:rPr>
      </w:pPr>
      <w:r w:rsidRPr="00A33EE9">
        <w:rPr>
          <w:rFonts w:cs="Arial"/>
          <w:b/>
          <w:sz w:val="22"/>
          <w:szCs w:val="22"/>
        </w:rPr>
        <w:t xml:space="preserve">Kilómetro-carril de impacto: </w:t>
      </w:r>
      <w:r w:rsidRPr="00A33EE9">
        <w:rPr>
          <w:rFonts w:cs="Arial"/>
          <w:sz w:val="22"/>
          <w:szCs w:val="22"/>
        </w:rPr>
        <w:t>es un indicador que mide el beneficio de las intervenciones en los segmentos viales, es decir, la mejora en la movilidad luego que un segmento vial es intervenido ya sea en su totalidad o parcialmente; esta intervención logra dar movilidad en buenas condiciones de circulación a todo el CIV. En este caso, el Km-carril de impacto es el correspondiente al área total de cada CIV intervenido.</w:t>
      </w:r>
    </w:p>
    <w:p w14:paraId="2338CAC5" w14:textId="77777777" w:rsidR="00F07FBA" w:rsidRPr="00A33EE9" w:rsidRDefault="00F07FBA" w:rsidP="00F07FBA">
      <w:pPr>
        <w:spacing w:line="276" w:lineRule="auto"/>
        <w:jc w:val="both"/>
        <w:rPr>
          <w:rFonts w:ascii="Arial" w:hAnsi="Arial" w:cs="Arial"/>
        </w:rPr>
      </w:pPr>
    </w:p>
    <w:p w14:paraId="54C7AC33" w14:textId="77777777" w:rsidR="00F07FBA" w:rsidRPr="00A33EE9" w:rsidRDefault="00F07FBA" w:rsidP="00F07FBA">
      <w:pPr>
        <w:spacing w:line="276" w:lineRule="auto"/>
        <w:jc w:val="both"/>
        <w:rPr>
          <w:rFonts w:ascii="Arial" w:hAnsi="Arial" w:cs="Arial"/>
        </w:rPr>
        <w:sectPr w:rsidR="00F07FBA" w:rsidRPr="00A33EE9" w:rsidSect="007507ED">
          <w:pgSz w:w="12240" w:h="15840"/>
          <w:pgMar w:top="1440" w:right="1080" w:bottom="1440" w:left="1080" w:header="720" w:footer="720" w:gutter="0"/>
          <w:cols w:space="720"/>
          <w:docGrid w:linePitch="299"/>
        </w:sectPr>
      </w:pPr>
    </w:p>
    <w:bookmarkEnd w:id="0"/>
    <w:p w14:paraId="0770ACFC" w14:textId="6E68E8E4" w:rsidR="00937DD0" w:rsidRPr="00334279" w:rsidRDefault="00E333F9" w:rsidP="007D64E8">
      <w:pPr>
        <w:spacing w:line="276" w:lineRule="auto"/>
        <w:jc w:val="both"/>
        <w:rPr>
          <w:rFonts w:ascii="Arial" w:eastAsia="Times New Roman" w:hAnsi="Arial" w:cs="Arial"/>
        </w:rPr>
      </w:pPr>
      <w:r w:rsidRPr="00A33EE9">
        <w:rPr>
          <w:noProof/>
          <w:lang w:eastAsia="es-CO"/>
        </w:rPr>
        <w:drawing>
          <wp:anchor distT="0" distB="0" distL="114300" distR="114300" simplePos="0" relativeHeight="251658243" behindDoc="1" locked="0" layoutInCell="1" allowOverlap="1" wp14:anchorId="673A81F2" wp14:editId="3D99D43F">
            <wp:simplePos x="0" y="0"/>
            <wp:positionH relativeFrom="page">
              <wp:posOffset>9525</wp:posOffset>
            </wp:positionH>
            <wp:positionV relativeFrom="paragraph">
              <wp:posOffset>-944245</wp:posOffset>
            </wp:positionV>
            <wp:extent cx="7760097" cy="10029825"/>
            <wp:effectExtent l="0" t="0" r="0" b="0"/>
            <wp:wrapNone/>
            <wp:docPr id="660961192" name="Imagen 3" descr="C:\Users\Lina Guzman\Downloads\portada documento OAP_Mesa de trabajo 1 co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20">
                      <a:extLst>
                        <a:ext uri="{28A0092B-C50C-407E-A947-70E740481C1C}">
                          <a14:useLocalDpi xmlns:a14="http://schemas.microsoft.com/office/drawing/2010/main" val="0"/>
                        </a:ext>
                      </a:extLst>
                    </a:blip>
                    <a:stretch>
                      <a:fillRect/>
                    </a:stretch>
                  </pic:blipFill>
                  <pic:spPr>
                    <a:xfrm>
                      <a:off x="0" y="0"/>
                      <a:ext cx="7760097" cy="10029825"/>
                    </a:xfrm>
                    <a:prstGeom prst="rect">
                      <a:avLst/>
                    </a:prstGeom>
                  </pic:spPr>
                </pic:pic>
              </a:graphicData>
            </a:graphic>
            <wp14:sizeRelH relativeFrom="page">
              <wp14:pctWidth>0</wp14:pctWidth>
            </wp14:sizeRelH>
            <wp14:sizeRelV relativeFrom="page">
              <wp14:pctHeight>0</wp14:pctHeight>
            </wp14:sizeRelV>
          </wp:anchor>
        </w:drawing>
      </w:r>
    </w:p>
    <w:p w14:paraId="08A8FD84" w14:textId="77777777" w:rsidR="00937DD0" w:rsidRPr="00334279" w:rsidRDefault="00937DD0" w:rsidP="007D64E8">
      <w:pPr>
        <w:spacing w:line="276" w:lineRule="auto"/>
        <w:jc w:val="both"/>
        <w:rPr>
          <w:rFonts w:ascii="Arial" w:eastAsia="Times New Roman" w:hAnsi="Arial" w:cs="Arial"/>
        </w:rPr>
      </w:pPr>
    </w:p>
    <w:p w14:paraId="56126CBF" w14:textId="0FF3FF2B" w:rsidR="00937DD0" w:rsidRPr="00334279" w:rsidRDefault="00937DD0" w:rsidP="007D64E8">
      <w:pPr>
        <w:spacing w:line="276" w:lineRule="auto"/>
        <w:jc w:val="both"/>
        <w:rPr>
          <w:rFonts w:ascii="Arial" w:eastAsia="Times New Roman" w:hAnsi="Arial" w:cs="Arial"/>
        </w:rPr>
      </w:pPr>
    </w:p>
    <w:p w14:paraId="1BE2B348" w14:textId="5EA3A957" w:rsidR="00937DD0" w:rsidRPr="00334279" w:rsidRDefault="00937DD0" w:rsidP="007D64E8">
      <w:pPr>
        <w:spacing w:line="276" w:lineRule="auto"/>
        <w:jc w:val="both"/>
        <w:rPr>
          <w:rFonts w:ascii="Arial" w:eastAsia="Times New Roman" w:hAnsi="Arial" w:cs="Arial"/>
        </w:rPr>
      </w:pPr>
    </w:p>
    <w:p w14:paraId="6304871A" w14:textId="551D32CD" w:rsidR="00937DD0" w:rsidRPr="00334279" w:rsidRDefault="00937DD0" w:rsidP="007D64E8">
      <w:pPr>
        <w:spacing w:line="276" w:lineRule="auto"/>
        <w:jc w:val="both"/>
        <w:rPr>
          <w:rFonts w:ascii="Arial" w:eastAsia="Times New Roman" w:hAnsi="Arial" w:cs="Arial"/>
        </w:rPr>
      </w:pPr>
    </w:p>
    <w:p w14:paraId="3FBFE842" w14:textId="7549E809" w:rsidR="00937DD0" w:rsidRPr="00334279" w:rsidRDefault="00937DD0" w:rsidP="007D64E8">
      <w:pPr>
        <w:spacing w:line="276" w:lineRule="auto"/>
        <w:jc w:val="both"/>
        <w:rPr>
          <w:rFonts w:ascii="Arial" w:eastAsia="Times New Roman" w:hAnsi="Arial" w:cs="Arial"/>
        </w:rPr>
      </w:pPr>
    </w:p>
    <w:p w14:paraId="403DF076" w14:textId="77777777" w:rsidR="00937DD0" w:rsidRPr="00334279" w:rsidRDefault="00937DD0" w:rsidP="007D64E8">
      <w:pPr>
        <w:spacing w:line="276" w:lineRule="auto"/>
        <w:jc w:val="both"/>
        <w:rPr>
          <w:rFonts w:ascii="Arial" w:eastAsia="Times New Roman" w:hAnsi="Arial" w:cs="Arial"/>
        </w:rPr>
      </w:pPr>
    </w:p>
    <w:p w14:paraId="233EB975" w14:textId="735F6FD9" w:rsidR="00937DD0" w:rsidRPr="00334279" w:rsidRDefault="00937DD0" w:rsidP="007D64E8">
      <w:pPr>
        <w:spacing w:line="276" w:lineRule="auto"/>
        <w:jc w:val="both"/>
        <w:rPr>
          <w:rFonts w:ascii="Arial" w:eastAsia="Times New Roman" w:hAnsi="Arial" w:cs="Arial"/>
        </w:rPr>
      </w:pPr>
    </w:p>
    <w:p w14:paraId="385D8822" w14:textId="70BC0340" w:rsidR="00937DD0" w:rsidRPr="00334279" w:rsidRDefault="00937DD0" w:rsidP="007D64E8">
      <w:pPr>
        <w:spacing w:line="276" w:lineRule="auto"/>
        <w:jc w:val="both"/>
        <w:rPr>
          <w:rFonts w:ascii="Arial" w:eastAsia="Times New Roman" w:hAnsi="Arial" w:cs="Arial"/>
        </w:rPr>
      </w:pPr>
    </w:p>
    <w:p w14:paraId="773C56E4" w14:textId="734B3F3B" w:rsidR="00937DD0" w:rsidRPr="00334279" w:rsidRDefault="00937DD0" w:rsidP="007D64E8">
      <w:pPr>
        <w:spacing w:line="276" w:lineRule="auto"/>
        <w:jc w:val="both"/>
        <w:rPr>
          <w:rFonts w:ascii="Arial" w:eastAsia="Times New Roman" w:hAnsi="Arial" w:cs="Arial"/>
        </w:rPr>
      </w:pPr>
    </w:p>
    <w:p w14:paraId="60DE6129" w14:textId="29FA41F6" w:rsidR="00937DD0" w:rsidRPr="00334279" w:rsidRDefault="00937DD0" w:rsidP="007D64E8">
      <w:pPr>
        <w:spacing w:line="276" w:lineRule="auto"/>
        <w:jc w:val="both"/>
        <w:rPr>
          <w:rFonts w:ascii="Arial" w:eastAsia="Times New Roman" w:hAnsi="Arial" w:cs="Arial"/>
        </w:rPr>
      </w:pPr>
    </w:p>
    <w:p w14:paraId="4E42574E" w14:textId="1380288F" w:rsidR="00937DD0" w:rsidRPr="00334279" w:rsidRDefault="00937DD0" w:rsidP="007D64E8">
      <w:pPr>
        <w:spacing w:line="276" w:lineRule="auto"/>
        <w:jc w:val="both"/>
        <w:rPr>
          <w:rFonts w:ascii="Arial" w:eastAsia="Times New Roman" w:hAnsi="Arial" w:cs="Arial"/>
        </w:rPr>
      </w:pPr>
    </w:p>
    <w:p w14:paraId="621C3D60" w14:textId="30627584" w:rsidR="00937DD0" w:rsidRPr="00334279" w:rsidRDefault="00937DD0" w:rsidP="007D64E8">
      <w:pPr>
        <w:spacing w:line="276" w:lineRule="auto"/>
        <w:jc w:val="both"/>
        <w:rPr>
          <w:rFonts w:ascii="Arial" w:eastAsia="Times New Roman" w:hAnsi="Arial" w:cs="Arial"/>
        </w:rPr>
      </w:pPr>
    </w:p>
    <w:p w14:paraId="706B773F" w14:textId="2CE85723" w:rsidR="00937DD0" w:rsidRPr="00334279" w:rsidRDefault="00937DD0" w:rsidP="007D64E8">
      <w:pPr>
        <w:spacing w:line="276" w:lineRule="auto"/>
        <w:jc w:val="both"/>
        <w:rPr>
          <w:rFonts w:ascii="Arial" w:eastAsia="Times New Roman" w:hAnsi="Arial" w:cs="Arial"/>
        </w:rPr>
      </w:pPr>
    </w:p>
    <w:p w14:paraId="65CA90E3" w14:textId="62BEDEC1" w:rsidR="00937DD0" w:rsidRPr="00334279" w:rsidRDefault="00937DD0" w:rsidP="007D64E8">
      <w:pPr>
        <w:spacing w:line="276" w:lineRule="auto"/>
        <w:jc w:val="both"/>
        <w:rPr>
          <w:rFonts w:ascii="Arial" w:eastAsia="Times New Roman" w:hAnsi="Arial" w:cs="Arial"/>
        </w:rPr>
      </w:pPr>
    </w:p>
    <w:p w14:paraId="27254EF9" w14:textId="781BE9DC" w:rsidR="00937DD0" w:rsidRPr="00334279" w:rsidRDefault="00937DD0" w:rsidP="007D64E8">
      <w:pPr>
        <w:spacing w:line="276" w:lineRule="auto"/>
        <w:jc w:val="both"/>
        <w:rPr>
          <w:rFonts w:ascii="Arial" w:eastAsia="Times New Roman" w:hAnsi="Arial" w:cs="Arial"/>
        </w:rPr>
      </w:pPr>
    </w:p>
    <w:p w14:paraId="5D537F9F" w14:textId="41B60DFF" w:rsidR="00937DD0" w:rsidRPr="00334279" w:rsidRDefault="00937DD0" w:rsidP="007D64E8">
      <w:pPr>
        <w:spacing w:line="276" w:lineRule="auto"/>
        <w:jc w:val="both"/>
        <w:rPr>
          <w:rFonts w:ascii="Arial" w:eastAsia="Times New Roman" w:hAnsi="Arial" w:cs="Arial"/>
        </w:rPr>
      </w:pPr>
    </w:p>
    <w:p w14:paraId="6753D671" w14:textId="2147ABC3" w:rsidR="00937DD0" w:rsidRPr="00334279" w:rsidRDefault="00937DD0" w:rsidP="007D64E8">
      <w:pPr>
        <w:spacing w:line="276" w:lineRule="auto"/>
        <w:jc w:val="both"/>
        <w:rPr>
          <w:rFonts w:ascii="Arial" w:eastAsia="Times New Roman" w:hAnsi="Arial" w:cs="Arial"/>
        </w:rPr>
      </w:pPr>
    </w:p>
    <w:p w14:paraId="1656AB88" w14:textId="23DFFF85" w:rsidR="00937DD0" w:rsidRPr="00334279" w:rsidRDefault="00937DD0" w:rsidP="007D64E8">
      <w:pPr>
        <w:spacing w:line="276" w:lineRule="auto"/>
        <w:jc w:val="both"/>
        <w:rPr>
          <w:rFonts w:ascii="Arial" w:eastAsia="Times New Roman" w:hAnsi="Arial" w:cs="Arial"/>
        </w:rPr>
      </w:pPr>
    </w:p>
    <w:p w14:paraId="15FF4B43" w14:textId="7263DD77" w:rsidR="00937DD0" w:rsidRPr="00334279" w:rsidRDefault="00937DD0" w:rsidP="007D64E8">
      <w:pPr>
        <w:spacing w:line="276" w:lineRule="auto"/>
        <w:jc w:val="both"/>
        <w:rPr>
          <w:rFonts w:ascii="Arial" w:eastAsia="Times New Roman" w:hAnsi="Arial" w:cs="Arial"/>
        </w:rPr>
      </w:pPr>
    </w:p>
    <w:p w14:paraId="7DF70E6C" w14:textId="3457499C" w:rsidR="00937DD0" w:rsidRPr="00334279" w:rsidRDefault="00937DD0" w:rsidP="007D64E8">
      <w:pPr>
        <w:spacing w:line="276" w:lineRule="auto"/>
        <w:jc w:val="both"/>
        <w:rPr>
          <w:rFonts w:ascii="Arial" w:eastAsia="Times New Roman" w:hAnsi="Arial" w:cs="Arial"/>
        </w:rPr>
      </w:pPr>
    </w:p>
    <w:p w14:paraId="09F13136" w14:textId="5B4B1652" w:rsidR="00937DD0" w:rsidRPr="00334279" w:rsidRDefault="00937DD0" w:rsidP="007D64E8">
      <w:pPr>
        <w:spacing w:line="276" w:lineRule="auto"/>
        <w:jc w:val="both"/>
        <w:rPr>
          <w:rFonts w:ascii="Arial" w:eastAsia="Times New Roman" w:hAnsi="Arial" w:cs="Arial"/>
        </w:rPr>
      </w:pPr>
    </w:p>
    <w:p w14:paraId="04F98E5B" w14:textId="7FC12FCB" w:rsidR="00937DD0" w:rsidRPr="00334279" w:rsidRDefault="00937DD0" w:rsidP="007D64E8">
      <w:pPr>
        <w:spacing w:line="276" w:lineRule="auto"/>
        <w:jc w:val="both"/>
        <w:rPr>
          <w:rFonts w:ascii="Arial" w:eastAsia="Times New Roman" w:hAnsi="Arial" w:cs="Arial"/>
        </w:rPr>
      </w:pPr>
    </w:p>
    <w:p w14:paraId="74D6F333" w14:textId="14CCBDDB" w:rsidR="00937DD0" w:rsidRPr="00334279" w:rsidRDefault="00937DD0" w:rsidP="007D64E8">
      <w:pPr>
        <w:spacing w:line="276" w:lineRule="auto"/>
        <w:jc w:val="both"/>
        <w:rPr>
          <w:rFonts w:ascii="Arial" w:eastAsia="Times New Roman" w:hAnsi="Arial" w:cs="Arial"/>
        </w:rPr>
      </w:pPr>
    </w:p>
    <w:sectPr w:rsidR="00937DD0" w:rsidRPr="00334279" w:rsidSect="00D36FDC">
      <w:pgSz w:w="12240" w:h="15840"/>
      <w:pgMar w:top="1500" w:right="1720" w:bottom="280" w:left="1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870EC28" w14:textId="77777777" w:rsidR="002A122D" w:rsidRDefault="002A122D" w:rsidP="00B94BF1">
      <w:r>
        <w:separator/>
      </w:r>
    </w:p>
  </w:endnote>
  <w:endnote w:type="continuationSeparator" w:id="0">
    <w:p w14:paraId="5E1A0701" w14:textId="77777777" w:rsidR="002A122D" w:rsidRDefault="002A122D" w:rsidP="00B94BF1">
      <w:r>
        <w:continuationSeparator/>
      </w:r>
    </w:p>
  </w:endnote>
  <w:endnote w:type="continuationNotice" w:id="1">
    <w:p w14:paraId="258C489D" w14:textId="77777777" w:rsidR="00083DD7" w:rsidRDefault="00083DD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ahnschrift SemiBold">
    <w:panose1 w:val="020B0502040204020203"/>
    <w:charset w:val="00"/>
    <w:family w:val="swiss"/>
    <w:pitch w:val="variable"/>
    <w:sig w:usb0="A00002C7"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7F09EE" w14:textId="377B113F" w:rsidR="002A122D" w:rsidRDefault="002A122D" w:rsidP="00AD50BE">
    <w:pPr>
      <w:pStyle w:val="LO-Normal"/>
      <w:tabs>
        <w:tab w:val="center" w:pos="4419"/>
        <w:tab w:val="right" w:pos="8838"/>
      </w:tabs>
      <w:spacing w:after="0" w:line="180" w:lineRule="exact"/>
      <w:jc w:val="both"/>
      <w:rPr>
        <w:rFonts w:ascii="Arial" w:hAnsi="Arial" w:cs="Arial"/>
        <w:sz w:val="16"/>
        <w:szCs w:val="16"/>
        <w:shd w:val="clear" w:color="auto" w:fill="FFFFFF"/>
      </w:rPr>
    </w:pPr>
    <w:r w:rsidRPr="009F403E">
      <w:rPr>
        <w:rFonts w:ascii="Arial" w:hAnsi="Arial" w:cs="Arial"/>
        <w:noProof/>
        <w:sz w:val="16"/>
        <w:szCs w:val="16"/>
        <w:lang w:eastAsia="es-CO"/>
      </w:rPr>
      <w:drawing>
        <wp:anchor distT="0" distB="0" distL="114300" distR="114300" simplePos="0" relativeHeight="251658240" behindDoc="0" locked="0" layoutInCell="1" allowOverlap="1" wp14:anchorId="17D3BF36" wp14:editId="375FA37A">
          <wp:simplePos x="0" y="0"/>
          <wp:positionH relativeFrom="margin">
            <wp:posOffset>5219700</wp:posOffset>
          </wp:positionH>
          <wp:positionV relativeFrom="paragraph">
            <wp:posOffset>61480</wp:posOffset>
          </wp:positionV>
          <wp:extent cx="934085" cy="508957"/>
          <wp:effectExtent l="0" t="0" r="0" b="5715"/>
          <wp:wrapNone/>
          <wp:docPr id="45" name="Imagen 45" descr="Imagen que contiene imágenes prediseñad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arca Ciudad.JPG"/>
                  <pic:cNvPicPr/>
                </pic:nvPicPr>
                <pic:blipFill>
                  <a:blip r:embed="rId1">
                    <a:extLst>
                      <a:ext uri="{28A0092B-C50C-407E-A947-70E740481C1C}">
                        <a14:useLocalDpi xmlns:a14="http://schemas.microsoft.com/office/drawing/2010/main" val="0"/>
                      </a:ext>
                    </a:extLst>
                  </a:blip>
                  <a:stretch>
                    <a:fillRect/>
                  </a:stretch>
                </pic:blipFill>
                <pic:spPr>
                  <a:xfrm>
                    <a:off x="0" y="0"/>
                    <a:ext cx="934085" cy="508957"/>
                  </a:xfrm>
                  <a:prstGeom prst="rect">
                    <a:avLst/>
                  </a:prstGeom>
                </pic:spPr>
              </pic:pic>
            </a:graphicData>
          </a:graphic>
          <wp14:sizeRelH relativeFrom="page">
            <wp14:pctWidth>0</wp14:pctWidth>
          </wp14:sizeRelH>
          <wp14:sizeRelV relativeFrom="page">
            <wp14:pctHeight>0</wp14:pctHeight>
          </wp14:sizeRelV>
        </wp:anchor>
      </w:drawing>
    </w:r>
    <w:r w:rsidRPr="00520762">
      <w:rPr>
        <w:rFonts w:ascii="Arial" w:hAnsi="Arial" w:cs="Arial"/>
        <w:sz w:val="16"/>
        <w:szCs w:val="16"/>
        <w:shd w:val="clear" w:color="auto" w:fill="FFFFFF"/>
      </w:rPr>
      <w:t xml:space="preserve">Avenida Calle 26 No. 57-83 Torre 8, Piso 8 CEMSA </w:t>
    </w:r>
    <w:r>
      <w:rPr>
        <w:rFonts w:ascii="Arial" w:hAnsi="Arial" w:cs="Arial"/>
        <w:sz w:val="16"/>
        <w:szCs w:val="16"/>
        <w:shd w:val="clear" w:color="auto" w:fill="FFFFFF"/>
      </w:rPr>
      <w:t>– C.P.</w:t>
    </w:r>
    <w:r w:rsidRPr="00520762">
      <w:rPr>
        <w:rFonts w:ascii="Arial" w:hAnsi="Arial" w:cs="Arial"/>
        <w:sz w:val="16"/>
        <w:szCs w:val="16"/>
        <w:shd w:val="clear" w:color="auto" w:fill="FFFFFF"/>
      </w:rPr>
      <w:t>111321</w:t>
    </w:r>
  </w:p>
  <w:p w14:paraId="32ACDD15" w14:textId="77777777" w:rsidR="002A122D" w:rsidRPr="00520762" w:rsidRDefault="002A122D" w:rsidP="00AD50BE">
    <w:pPr>
      <w:tabs>
        <w:tab w:val="center" w:pos="4419"/>
        <w:tab w:val="right" w:pos="8838"/>
      </w:tabs>
      <w:rPr>
        <w:rFonts w:ascii="Arial" w:hAnsi="Arial" w:cs="Arial"/>
        <w:color w:val="00000A"/>
        <w:sz w:val="16"/>
        <w:szCs w:val="16"/>
        <w:shd w:val="clear" w:color="auto" w:fill="FFFFFF"/>
      </w:rPr>
    </w:pPr>
    <w:r w:rsidRPr="00520762">
      <w:rPr>
        <w:rFonts w:ascii="Arial" w:hAnsi="Arial" w:cs="Arial"/>
        <w:color w:val="00000A"/>
        <w:sz w:val="16"/>
        <w:szCs w:val="16"/>
        <w:shd w:val="clear" w:color="auto" w:fill="FFFFFF"/>
      </w:rPr>
      <w:t>PBX:(+57) 601-3779555 - Información: Línea 195</w:t>
    </w:r>
  </w:p>
  <w:p w14:paraId="1B892D93" w14:textId="48BB1B69" w:rsidR="002A122D" w:rsidRDefault="002A122D" w:rsidP="00AD50BE">
    <w:pPr>
      <w:pStyle w:val="LO-Normal"/>
      <w:tabs>
        <w:tab w:val="right" w:pos="5103"/>
      </w:tabs>
      <w:spacing w:after="0" w:line="180" w:lineRule="exact"/>
      <w:ind w:right="1041"/>
      <w:jc w:val="both"/>
      <w:rPr>
        <w:rStyle w:val="Hipervnculo"/>
        <w:rFonts w:ascii="Arial" w:hAnsi="Arial" w:cs="Arial"/>
        <w:sz w:val="16"/>
        <w:szCs w:val="16"/>
        <w:shd w:val="clear" w:color="auto" w:fill="FFFFFF"/>
      </w:rPr>
    </w:pPr>
    <w:r w:rsidRPr="00520762">
      <w:rPr>
        <w:rFonts w:ascii="Arial" w:hAnsi="Arial" w:cs="Arial"/>
        <w:sz w:val="16"/>
        <w:szCs w:val="16"/>
        <w:shd w:val="clear" w:color="auto" w:fill="FFFFFF"/>
      </w:rPr>
      <w:t>Sede Operativa - Atención al Ciudadano: Calle 22D No. 120-40</w:t>
    </w:r>
    <w:r>
      <w:rPr>
        <w:rFonts w:ascii="Arial" w:hAnsi="Arial" w:cs="Arial"/>
        <w:sz w:val="16"/>
        <w:szCs w:val="16"/>
        <w:shd w:val="clear" w:color="auto" w:fill="FFFFFF"/>
      </w:rPr>
      <w:t xml:space="preserve">          </w:t>
    </w:r>
    <w:r w:rsidRPr="00550B1B">
      <w:rPr>
        <w:rFonts w:ascii="Arial" w:hAnsi="Arial" w:cs="Arial"/>
        <w:sz w:val="14"/>
        <w:szCs w:val="16"/>
        <w:shd w:val="clear" w:color="auto" w:fill="FFFFFF"/>
      </w:rPr>
      <w:t xml:space="preserve"> </w:t>
    </w:r>
    <w:hyperlink r:id="rId2" w:history="1">
      <w:r w:rsidRPr="00550B1B">
        <w:rPr>
          <w:rStyle w:val="Hipervnculo"/>
          <w:rFonts w:ascii="Arial" w:hAnsi="Arial" w:cs="Arial"/>
          <w:sz w:val="20"/>
          <w:shd w:val="clear" w:color="auto" w:fill="FFFFFF"/>
        </w:rPr>
        <w:t>www.umv.gov.co</w:t>
      </w:r>
    </w:hyperlink>
  </w:p>
  <w:p w14:paraId="5C0A9D67" w14:textId="77777777" w:rsidR="002A122D" w:rsidRPr="009F403E" w:rsidRDefault="002A122D" w:rsidP="00AD50BE">
    <w:pPr>
      <w:pStyle w:val="LO-Normal"/>
      <w:tabs>
        <w:tab w:val="right" w:pos="5103"/>
      </w:tabs>
      <w:spacing w:after="0" w:line="180" w:lineRule="exact"/>
      <w:ind w:right="1041"/>
      <w:jc w:val="both"/>
      <w:rPr>
        <w:rFonts w:ascii="Arial" w:hAnsi="Arial" w:cs="Arial"/>
        <w:sz w:val="16"/>
        <w:szCs w:val="16"/>
      </w:rPr>
    </w:pPr>
  </w:p>
  <w:p w14:paraId="3C7F78CE" w14:textId="6BB49BC5" w:rsidR="002A122D" w:rsidRPr="009F403E" w:rsidRDefault="002A122D" w:rsidP="00393ACD">
    <w:pPr>
      <w:pStyle w:val="LO-Normal"/>
      <w:tabs>
        <w:tab w:val="right" w:pos="5103"/>
      </w:tabs>
      <w:spacing w:after="0" w:line="180" w:lineRule="exact"/>
      <w:ind w:right="1041"/>
      <w:jc w:val="center"/>
      <w:rPr>
        <w:rFonts w:ascii="Arial" w:hAnsi="Arial" w:cs="Arial"/>
        <w:sz w:val="18"/>
        <w:szCs w:val="18"/>
      </w:rPr>
    </w:pPr>
    <w:r w:rsidRPr="009F403E">
      <w:rPr>
        <w:rFonts w:ascii="Arial" w:hAnsi="Arial" w:cs="Arial"/>
        <w:sz w:val="18"/>
        <w:szCs w:val="18"/>
      </w:rPr>
      <w:t xml:space="preserve">Página </w:t>
    </w:r>
    <w:r w:rsidRPr="009F403E">
      <w:rPr>
        <w:rFonts w:ascii="Arial" w:hAnsi="Arial" w:cs="Arial"/>
        <w:sz w:val="18"/>
        <w:szCs w:val="18"/>
      </w:rPr>
      <w:fldChar w:fldCharType="begin"/>
    </w:r>
    <w:r w:rsidRPr="009F403E">
      <w:rPr>
        <w:rFonts w:ascii="Arial" w:hAnsi="Arial" w:cs="Arial"/>
        <w:sz w:val="18"/>
        <w:szCs w:val="18"/>
      </w:rPr>
      <w:instrText>PAGE</w:instrText>
    </w:r>
    <w:r w:rsidRPr="009F403E">
      <w:rPr>
        <w:rFonts w:ascii="Arial" w:hAnsi="Arial" w:cs="Arial"/>
        <w:sz w:val="18"/>
        <w:szCs w:val="18"/>
      </w:rPr>
      <w:fldChar w:fldCharType="separate"/>
    </w:r>
    <w:r w:rsidR="00083DD7">
      <w:rPr>
        <w:rFonts w:ascii="Arial" w:hAnsi="Arial" w:cs="Arial"/>
        <w:noProof/>
        <w:sz w:val="18"/>
        <w:szCs w:val="18"/>
      </w:rPr>
      <w:t>10</w:t>
    </w:r>
    <w:r w:rsidRPr="009F403E">
      <w:rPr>
        <w:rFonts w:ascii="Arial" w:hAnsi="Arial" w:cs="Arial"/>
        <w:sz w:val="18"/>
        <w:szCs w:val="18"/>
      </w:rPr>
      <w:fldChar w:fldCharType="end"/>
    </w:r>
    <w:r w:rsidRPr="009F403E">
      <w:rPr>
        <w:rFonts w:ascii="Arial" w:hAnsi="Arial" w:cs="Arial"/>
        <w:sz w:val="18"/>
        <w:szCs w:val="18"/>
      </w:rPr>
      <w:t xml:space="preserve"> de </w:t>
    </w:r>
    <w:r w:rsidRPr="009F403E">
      <w:rPr>
        <w:rFonts w:ascii="Arial" w:hAnsi="Arial" w:cs="Arial"/>
        <w:sz w:val="18"/>
        <w:szCs w:val="18"/>
      </w:rPr>
      <w:fldChar w:fldCharType="begin"/>
    </w:r>
    <w:r w:rsidRPr="009F403E">
      <w:rPr>
        <w:rFonts w:ascii="Arial" w:hAnsi="Arial" w:cs="Arial"/>
        <w:sz w:val="18"/>
        <w:szCs w:val="18"/>
      </w:rPr>
      <w:instrText>NUMPAGES</w:instrText>
    </w:r>
    <w:r w:rsidRPr="009F403E">
      <w:rPr>
        <w:rFonts w:ascii="Arial" w:hAnsi="Arial" w:cs="Arial"/>
        <w:sz w:val="18"/>
        <w:szCs w:val="18"/>
      </w:rPr>
      <w:fldChar w:fldCharType="separate"/>
    </w:r>
    <w:r>
      <w:rPr>
        <w:rFonts w:ascii="Arial" w:hAnsi="Arial" w:cs="Arial"/>
        <w:noProof/>
        <w:sz w:val="18"/>
        <w:szCs w:val="18"/>
      </w:rPr>
      <w:t>12</w:t>
    </w:r>
    <w:r w:rsidRPr="009F403E">
      <w:rPr>
        <w:rFonts w:ascii="Arial" w:hAnsi="Arial" w:cs="Arial"/>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8DB0E6F" w14:textId="77777777" w:rsidR="002A122D" w:rsidRDefault="002A122D" w:rsidP="00B94BF1">
      <w:r>
        <w:separator/>
      </w:r>
    </w:p>
  </w:footnote>
  <w:footnote w:type="continuationSeparator" w:id="0">
    <w:p w14:paraId="70663664" w14:textId="77777777" w:rsidR="002A122D" w:rsidRDefault="002A122D" w:rsidP="00B94BF1">
      <w:r>
        <w:continuationSeparator/>
      </w:r>
    </w:p>
  </w:footnote>
  <w:footnote w:type="continuationNotice" w:id="1">
    <w:p w14:paraId="0A9C283D" w14:textId="77777777" w:rsidR="00083DD7" w:rsidRDefault="00083DD7"/>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3DDA5B" w14:textId="06463C56" w:rsidR="002A122D" w:rsidRDefault="002A122D" w:rsidP="00993A65">
    <w:pPr>
      <w:pStyle w:val="Encabezado"/>
      <w:jc w:val="center"/>
    </w:pPr>
    <w:r>
      <w:rPr>
        <w:noProof/>
        <w:lang w:eastAsia="es-CO"/>
      </w:rPr>
      <w:drawing>
        <wp:inline distT="0" distB="0" distL="0" distR="0" wp14:anchorId="4BD63DE2" wp14:editId="509E4026">
          <wp:extent cx="2390775" cy="438150"/>
          <wp:effectExtent l="0" t="0" r="9525" b="0"/>
          <wp:docPr id="2" name="Imagen 2"/>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1">
                    <a:extLst>
                      <a:ext uri="{28A0092B-C50C-407E-A947-70E740481C1C}">
                        <a14:useLocalDpi xmlns:a14="http://schemas.microsoft.com/office/drawing/2010/main" val="0"/>
                      </a:ext>
                    </a:extLst>
                  </a:blip>
                  <a:stretch>
                    <a:fillRect/>
                  </a:stretch>
                </pic:blipFill>
                <pic:spPr>
                  <a:xfrm>
                    <a:off x="0" y="0"/>
                    <a:ext cx="2390775" cy="43815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0C470B"/>
    <w:multiLevelType w:val="hybridMultilevel"/>
    <w:tmpl w:val="EDC8BB04"/>
    <w:lvl w:ilvl="0" w:tplc="06D44C48">
      <w:start w:val="1"/>
      <w:numFmt w:val="upperRoman"/>
      <w:lvlText w:val="%1."/>
      <w:lvlJc w:val="left"/>
      <w:pPr>
        <w:ind w:left="941" w:hanging="720"/>
      </w:pPr>
      <w:rPr>
        <w:rFonts w:hint="default"/>
      </w:rPr>
    </w:lvl>
    <w:lvl w:ilvl="1" w:tplc="240A0019">
      <w:start w:val="1"/>
      <w:numFmt w:val="lowerLetter"/>
      <w:lvlText w:val="%2."/>
      <w:lvlJc w:val="left"/>
      <w:pPr>
        <w:ind w:left="1301" w:hanging="360"/>
      </w:pPr>
    </w:lvl>
    <w:lvl w:ilvl="2" w:tplc="240A001B" w:tentative="1">
      <w:start w:val="1"/>
      <w:numFmt w:val="lowerRoman"/>
      <w:lvlText w:val="%3."/>
      <w:lvlJc w:val="right"/>
      <w:pPr>
        <w:ind w:left="2021" w:hanging="180"/>
      </w:pPr>
    </w:lvl>
    <w:lvl w:ilvl="3" w:tplc="240A000F" w:tentative="1">
      <w:start w:val="1"/>
      <w:numFmt w:val="decimal"/>
      <w:lvlText w:val="%4."/>
      <w:lvlJc w:val="left"/>
      <w:pPr>
        <w:ind w:left="2741" w:hanging="360"/>
      </w:pPr>
    </w:lvl>
    <w:lvl w:ilvl="4" w:tplc="240A0019" w:tentative="1">
      <w:start w:val="1"/>
      <w:numFmt w:val="lowerLetter"/>
      <w:lvlText w:val="%5."/>
      <w:lvlJc w:val="left"/>
      <w:pPr>
        <w:ind w:left="3461" w:hanging="360"/>
      </w:pPr>
    </w:lvl>
    <w:lvl w:ilvl="5" w:tplc="240A001B" w:tentative="1">
      <w:start w:val="1"/>
      <w:numFmt w:val="lowerRoman"/>
      <w:lvlText w:val="%6."/>
      <w:lvlJc w:val="right"/>
      <w:pPr>
        <w:ind w:left="4181" w:hanging="180"/>
      </w:pPr>
    </w:lvl>
    <w:lvl w:ilvl="6" w:tplc="240A000F" w:tentative="1">
      <w:start w:val="1"/>
      <w:numFmt w:val="decimal"/>
      <w:lvlText w:val="%7."/>
      <w:lvlJc w:val="left"/>
      <w:pPr>
        <w:ind w:left="4901" w:hanging="360"/>
      </w:pPr>
    </w:lvl>
    <w:lvl w:ilvl="7" w:tplc="240A0019" w:tentative="1">
      <w:start w:val="1"/>
      <w:numFmt w:val="lowerLetter"/>
      <w:lvlText w:val="%8."/>
      <w:lvlJc w:val="left"/>
      <w:pPr>
        <w:ind w:left="5621" w:hanging="360"/>
      </w:pPr>
    </w:lvl>
    <w:lvl w:ilvl="8" w:tplc="240A001B" w:tentative="1">
      <w:start w:val="1"/>
      <w:numFmt w:val="lowerRoman"/>
      <w:lvlText w:val="%9."/>
      <w:lvlJc w:val="right"/>
      <w:pPr>
        <w:ind w:left="6341" w:hanging="180"/>
      </w:pPr>
    </w:lvl>
  </w:abstractNum>
  <w:abstractNum w:abstractNumId="1" w15:restartNumberingAfterBreak="0">
    <w:nsid w:val="10414005"/>
    <w:multiLevelType w:val="hybridMultilevel"/>
    <w:tmpl w:val="D9D6A9F0"/>
    <w:lvl w:ilvl="0" w:tplc="93B4FE98">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483027ED"/>
    <w:multiLevelType w:val="hybridMultilevel"/>
    <w:tmpl w:val="EB248538"/>
    <w:lvl w:ilvl="0" w:tplc="2F4A93A8">
      <w:start w:val="1"/>
      <w:numFmt w:val="lowerLetter"/>
      <w:lvlText w:val="%1."/>
      <w:lvlJc w:val="left"/>
      <w:pPr>
        <w:ind w:left="1440" w:hanging="360"/>
      </w:pPr>
      <w:rPr>
        <w:b/>
      </w:r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3" w15:restartNumberingAfterBreak="0">
    <w:nsid w:val="7E571AD2"/>
    <w:multiLevelType w:val="multilevel"/>
    <w:tmpl w:val="35C882AC"/>
    <w:lvl w:ilvl="0">
      <w:start w:val="2"/>
      <w:numFmt w:val="decimal"/>
      <w:lvlText w:val="%1"/>
      <w:lvlJc w:val="left"/>
      <w:pPr>
        <w:ind w:left="360" w:hanging="360"/>
      </w:pPr>
      <w:rPr>
        <w:rFonts w:hint="default"/>
      </w:rPr>
    </w:lvl>
    <w:lvl w:ilvl="1">
      <w:start w:val="1"/>
      <w:numFmt w:val="decimal"/>
      <w:lvlText w:val="%1.%2"/>
      <w:lvlJc w:val="left"/>
      <w:pPr>
        <w:ind w:left="821"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103" w:hanging="720"/>
      </w:pPr>
      <w:rPr>
        <w:rFonts w:hint="default"/>
      </w:rPr>
    </w:lvl>
    <w:lvl w:ilvl="4">
      <w:start w:val="1"/>
      <w:numFmt w:val="decimal"/>
      <w:lvlText w:val="%1.%2.%3.%4.%5"/>
      <w:lvlJc w:val="left"/>
      <w:pPr>
        <w:ind w:left="2924" w:hanging="1080"/>
      </w:pPr>
      <w:rPr>
        <w:rFonts w:hint="default"/>
      </w:rPr>
    </w:lvl>
    <w:lvl w:ilvl="5">
      <w:start w:val="1"/>
      <w:numFmt w:val="decimal"/>
      <w:lvlText w:val="%1.%2.%3.%4.%5.%6"/>
      <w:lvlJc w:val="left"/>
      <w:pPr>
        <w:ind w:left="3385" w:hanging="1080"/>
      </w:pPr>
      <w:rPr>
        <w:rFonts w:hint="default"/>
      </w:rPr>
    </w:lvl>
    <w:lvl w:ilvl="6">
      <w:start w:val="1"/>
      <w:numFmt w:val="decimal"/>
      <w:lvlText w:val="%1.%2.%3.%4.%5.%6.%7"/>
      <w:lvlJc w:val="left"/>
      <w:pPr>
        <w:ind w:left="4206" w:hanging="1440"/>
      </w:pPr>
      <w:rPr>
        <w:rFonts w:hint="default"/>
      </w:rPr>
    </w:lvl>
    <w:lvl w:ilvl="7">
      <w:start w:val="1"/>
      <w:numFmt w:val="decimal"/>
      <w:lvlText w:val="%1.%2.%3.%4.%5.%6.%7.%8"/>
      <w:lvlJc w:val="left"/>
      <w:pPr>
        <w:ind w:left="4667" w:hanging="1440"/>
      </w:pPr>
      <w:rPr>
        <w:rFonts w:hint="default"/>
      </w:rPr>
    </w:lvl>
    <w:lvl w:ilvl="8">
      <w:start w:val="1"/>
      <w:numFmt w:val="decimal"/>
      <w:lvlText w:val="%1.%2.%3.%4.%5.%6.%7.%8.%9"/>
      <w:lvlJc w:val="left"/>
      <w:pPr>
        <w:ind w:left="5488" w:hanging="1800"/>
      </w:pPr>
      <w:rPr>
        <w:rFonts w:hint="default"/>
      </w:rPr>
    </w:lvl>
  </w:abstractNum>
  <w:num w:numId="1">
    <w:abstractNumId w:val="0"/>
  </w:num>
  <w:num w:numId="2">
    <w:abstractNumId w:val="3"/>
  </w:num>
  <w:num w:numId="3">
    <w:abstractNumId w:val="1"/>
  </w:num>
  <w:num w:numId="4">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20"/>
  <w:hyphenationZone w:val="425"/>
  <w:drawingGridHorizontalSpacing w:val="110"/>
  <w:displayHorizontalDrawingGridEvery w:val="2"/>
  <w:characterSpacingControl w:val="doNotCompress"/>
  <w:hdrShapeDefaults>
    <o:shapedefaults v:ext="edit" spidmax="14337"/>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7DD0"/>
    <w:rsid w:val="00002D05"/>
    <w:rsid w:val="00003DAF"/>
    <w:rsid w:val="00005FD5"/>
    <w:rsid w:val="00006693"/>
    <w:rsid w:val="000106DD"/>
    <w:rsid w:val="00010AA9"/>
    <w:rsid w:val="00010DC8"/>
    <w:rsid w:val="00011C09"/>
    <w:rsid w:val="0001254C"/>
    <w:rsid w:val="00014176"/>
    <w:rsid w:val="000144BD"/>
    <w:rsid w:val="00015330"/>
    <w:rsid w:val="0001587B"/>
    <w:rsid w:val="00017AA9"/>
    <w:rsid w:val="00021459"/>
    <w:rsid w:val="00025EAF"/>
    <w:rsid w:val="00025F4F"/>
    <w:rsid w:val="00025FEC"/>
    <w:rsid w:val="00027116"/>
    <w:rsid w:val="00030608"/>
    <w:rsid w:val="00030E92"/>
    <w:rsid w:val="00030F88"/>
    <w:rsid w:val="00031F6E"/>
    <w:rsid w:val="000335F8"/>
    <w:rsid w:val="00037388"/>
    <w:rsid w:val="000375DD"/>
    <w:rsid w:val="000423F7"/>
    <w:rsid w:val="00045689"/>
    <w:rsid w:val="00045EDE"/>
    <w:rsid w:val="000463E1"/>
    <w:rsid w:val="00050789"/>
    <w:rsid w:val="000513CC"/>
    <w:rsid w:val="00054696"/>
    <w:rsid w:val="000558AA"/>
    <w:rsid w:val="00056F90"/>
    <w:rsid w:val="000578F7"/>
    <w:rsid w:val="00063427"/>
    <w:rsid w:val="00064D67"/>
    <w:rsid w:val="00072CCB"/>
    <w:rsid w:val="00075527"/>
    <w:rsid w:val="00076C73"/>
    <w:rsid w:val="000803CC"/>
    <w:rsid w:val="00080B2B"/>
    <w:rsid w:val="00081722"/>
    <w:rsid w:val="00083A2E"/>
    <w:rsid w:val="00083DD7"/>
    <w:rsid w:val="00084669"/>
    <w:rsid w:val="00084DCE"/>
    <w:rsid w:val="00084F29"/>
    <w:rsid w:val="000853BE"/>
    <w:rsid w:val="00086546"/>
    <w:rsid w:val="000867F0"/>
    <w:rsid w:val="00087DC9"/>
    <w:rsid w:val="00091698"/>
    <w:rsid w:val="00092AFD"/>
    <w:rsid w:val="00097D4F"/>
    <w:rsid w:val="00097F31"/>
    <w:rsid w:val="000A09EF"/>
    <w:rsid w:val="000A0BF6"/>
    <w:rsid w:val="000A3969"/>
    <w:rsid w:val="000A763F"/>
    <w:rsid w:val="000A77AF"/>
    <w:rsid w:val="000B02F2"/>
    <w:rsid w:val="000B2A72"/>
    <w:rsid w:val="000B36E2"/>
    <w:rsid w:val="000B3B38"/>
    <w:rsid w:val="000B6CC7"/>
    <w:rsid w:val="000B6E1B"/>
    <w:rsid w:val="000B723C"/>
    <w:rsid w:val="000C00F4"/>
    <w:rsid w:val="000C09F5"/>
    <w:rsid w:val="000C240D"/>
    <w:rsid w:val="000C46FD"/>
    <w:rsid w:val="000C578E"/>
    <w:rsid w:val="000D2994"/>
    <w:rsid w:val="000D3023"/>
    <w:rsid w:val="000D623A"/>
    <w:rsid w:val="000D623D"/>
    <w:rsid w:val="000E267A"/>
    <w:rsid w:val="000E3A7E"/>
    <w:rsid w:val="000E48A3"/>
    <w:rsid w:val="000E4E22"/>
    <w:rsid w:val="000E5C5A"/>
    <w:rsid w:val="000E772D"/>
    <w:rsid w:val="000E7B36"/>
    <w:rsid w:val="000F0504"/>
    <w:rsid w:val="000F18D7"/>
    <w:rsid w:val="000F2F10"/>
    <w:rsid w:val="000F4111"/>
    <w:rsid w:val="000F5524"/>
    <w:rsid w:val="000F5535"/>
    <w:rsid w:val="000F56F6"/>
    <w:rsid w:val="00102F37"/>
    <w:rsid w:val="00103601"/>
    <w:rsid w:val="001059B8"/>
    <w:rsid w:val="00110132"/>
    <w:rsid w:val="001138D4"/>
    <w:rsid w:val="001147DC"/>
    <w:rsid w:val="00115709"/>
    <w:rsid w:val="00117F5C"/>
    <w:rsid w:val="00120618"/>
    <w:rsid w:val="00120A51"/>
    <w:rsid w:val="00124F6D"/>
    <w:rsid w:val="00125327"/>
    <w:rsid w:val="0012614B"/>
    <w:rsid w:val="00126391"/>
    <w:rsid w:val="00126A0D"/>
    <w:rsid w:val="00127910"/>
    <w:rsid w:val="001354AF"/>
    <w:rsid w:val="001414D2"/>
    <w:rsid w:val="00141D99"/>
    <w:rsid w:val="00142DE0"/>
    <w:rsid w:val="00146425"/>
    <w:rsid w:val="001465E6"/>
    <w:rsid w:val="00147178"/>
    <w:rsid w:val="00150788"/>
    <w:rsid w:val="00150810"/>
    <w:rsid w:val="00150AC6"/>
    <w:rsid w:val="00155A6E"/>
    <w:rsid w:val="00161A2B"/>
    <w:rsid w:val="00161DFE"/>
    <w:rsid w:val="00162756"/>
    <w:rsid w:val="0017196C"/>
    <w:rsid w:val="00173324"/>
    <w:rsid w:val="00175E27"/>
    <w:rsid w:val="001777DA"/>
    <w:rsid w:val="00177AD1"/>
    <w:rsid w:val="001827C9"/>
    <w:rsid w:val="001831F5"/>
    <w:rsid w:val="00184209"/>
    <w:rsid w:val="00184CCC"/>
    <w:rsid w:val="00185649"/>
    <w:rsid w:val="0019053D"/>
    <w:rsid w:val="0019083B"/>
    <w:rsid w:val="001948A0"/>
    <w:rsid w:val="00196B9E"/>
    <w:rsid w:val="001A1A7B"/>
    <w:rsid w:val="001A26AA"/>
    <w:rsid w:val="001A26DB"/>
    <w:rsid w:val="001A4035"/>
    <w:rsid w:val="001A4DDE"/>
    <w:rsid w:val="001A5784"/>
    <w:rsid w:val="001A7067"/>
    <w:rsid w:val="001B0CED"/>
    <w:rsid w:val="001B1265"/>
    <w:rsid w:val="001B2247"/>
    <w:rsid w:val="001B4A60"/>
    <w:rsid w:val="001B4EE4"/>
    <w:rsid w:val="001B55D8"/>
    <w:rsid w:val="001B59DC"/>
    <w:rsid w:val="001C038F"/>
    <w:rsid w:val="001C0524"/>
    <w:rsid w:val="001C239B"/>
    <w:rsid w:val="001C314F"/>
    <w:rsid w:val="001C3E84"/>
    <w:rsid w:val="001C445D"/>
    <w:rsid w:val="001C64C9"/>
    <w:rsid w:val="001C6672"/>
    <w:rsid w:val="001D1508"/>
    <w:rsid w:val="001D19E4"/>
    <w:rsid w:val="001D4707"/>
    <w:rsid w:val="001D7A56"/>
    <w:rsid w:val="001D7BE6"/>
    <w:rsid w:val="001E0C41"/>
    <w:rsid w:val="001E2865"/>
    <w:rsid w:val="001E2987"/>
    <w:rsid w:val="001E436A"/>
    <w:rsid w:val="001E4410"/>
    <w:rsid w:val="001E5808"/>
    <w:rsid w:val="001E6366"/>
    <w:rsid w:val="001E65F4"/>
    <w:rsid w:val="001F0B4E"/>
    <w:rsid w:val="001F347C"/>
    <w:rsid w:val="001F611A"/>
    <w:rsid w:val="001F6187"/>
    <w:rsid w:val="001F6F7B"/>
    <w:rsid w:val="001F731F"/>
    <w:rsid w:val="0020134F"/>
    <w:rsid w:val="00205242"/>
    <w:rsid w:val="002076DB"/>
    <w:rsid w:val="00207708"/>
    <w:rsid w:val="00207AD5"/>
    <w:rsid w:val="002129E4"/>
    <w:rsid w:val="002141CC"/>
    <w:rsid w:val="00214B76"/>
    <w:rsid w:val="00221354"/>
    <w:rsid w:val="00221CA9"/>
    <w:rsid w:val="00222AD7"/>
    <w:rsid w:val="002236BF"/>
    <w:rsid w:val="00224CE1"/>
    <w:rsid w:val="00225460"/>
    <w:rsid w:val="002310D2"/>
    <w:rsid w:val="002341B1"/>
    <w:rsid w:val="002350C1"/>
    <w:rsid w:val="00240BB3"/>
    <w:rsid w:val="002441A7"/>
    <w:rsid w:val="0024420A"/>
    <w:rsid w:val="00244526"/>
    <w:rsid w:val="002462D6"/>
    <w:rsid w:val="00246C14"/>
    <w:rsid w:val="00247F5F"/>
    <w:rsid w:val="002500C2"/>
    <w:rsid w:val="00250F8F"/>
    <w:rsid w:val="00251A8D"/>
    <w:rsid w:val="00265C7B"/>
    <w:rsid w:val="002728A4"/>
    <w:rsid w:val="00273D7A"/>
    <w:rsid w:val="00275532"/>
    <w:rsid w:val="00276623"/>
    <w:rsid w:val="00281288"/>
    <w:rsid w:val="0028186A"/>
    <w:rsid w:val="00284A78"/>
    <w:rsid w:val="00286337"/>
    <w:rsid w:val="002876F7"/>
    <w:rsid w:val="00293D1E"/>
    <w:rsid w:val="00293D75"/>
    <w:rsid w:val="00297737"/>
    <w:rsid w:val="002A05F1"/>
    <w:rsid w:val="002A0F15"/>
    <w:rsid w:val="002A122D"/>
    <w:rsid w:val="002A1A24"/>
    <w:rsid w:val="002A3CA1"/>
    <w:rsid w:val="002A65E7"/>
    <w:rsid w:val="002A7CC1"/>
    <w:rsid w:val="002A7CD5"/>
    <w:rsid w:val="002B0D30"/>
    <w:rsid w:val="002B1A32"/>
    <w:rsid w:val="002B3AA9"/>
    <w:rsid w:val="002B4B17"/>
    <w:rsid w:val="002B4B44"/>
    <w:rsid w:val="002B4F0A"/>
    <w:rsid w:val="002B7B16"/>
    <w:rsid w:val="002C2285"/>
    <w:rsid w:val="002C25CF"/>
    <w:rsid w:val="002C2CB7"/>
    <w:rsid w:val="002C570B"/>
    <w:rsid w:val="002C5E45"/>
    <w:rsid w:val="002D1420"/>
    <w:rsid w:val="002D146B"/>
    <w:rsid w:val="002D2B90"/>
    <w:rsid w:val="002D3221"/>
    <w:rsid w:val="002D461A"/>
    <w:rsid w:val="002D5F93"/>
    <w:rsid w:val="002E077F"/>
    <w:rsid w:val="002E0908"/>
    <w:rsid w:val="002E15FA"/>
    <w:rsid w:val="002E3B69"/>
    <w:rsid w:val="002E4705"/>
    <w:rsid w:val="002E50BC"/>
    <w:rsid w:val="002E6E97"/>
    <w:rsid w:val="002E7A74"/>
    <w:rsid w:val="002F00B5"/>
    <w:rsid w:val="002F318C"/>
    <w:rsid w:val="002F7567"/>
    <w:rsid w:val="00301E4D"/>
    <w:rsid w:val="00301F91"/>
    <w:rsid w:val="00302EA2"/>
    <w:rsid w:val="003031D3"/>
    <w:rsid w:val="00306460"/>
    <w:rsid w:val="00316225"/>
    <w:rsid w:val="003169AE"/>
    <w:rsid w:val="003243FD"/>
    <w:rsid w:val="0032505E"/>
    <w:rsid w:val="00332634"/>
    <w:rsid w:val="00334279"/>
    <w:rsid w:val="00343C21"/>
    <w:rsid w:val="00343C97"/>
    <w:rsid w:val="00344B3E"/>
    <w:rsid w:val="00345232"/>
    <w:rsid w:val="00345BA8"/>
    <w:rsid w:val="00347EE7"/>
    <w:rsid w:val="00351825"/>
    <w:rsid w:val="00354834"/>
    <w:rsid w:val="00354E80"/>
    <w:rsid w:val="00356F60"/>
    <w:rsid w:val="00361764"/>
    <w:rsid w:val="00362E7E"/>
    <w:rsid w:val="00364E95"/>
    <w:rsid w:val="0036716B"/>
    <w:rsid w:val="0037094E"/>
    <w:rsid w:val="00370DFB"/>
    <w:rsid w:val="00372FDB"/>
    <w:rsid w:val="00374B19"/>
    <w:rsid w:val="00376285"/>
    <w:rsid w:val="00376F08"/>
    <w:rsid w:val="00377908"/>
    <w:rsid w:val="00381946"/>
    <w:rsid w:val="00382CFD"/>
    <w:rsid w:val="003834DA"/>
    <w:rsid w:val="00384F20"/>
    <w:rsid w:val="003857F8"/>
    <w:rsid w:val="00390D5A"/>
    <w:rsid w:val="00392E37"/>
    <w:rsid w:val="00392F8B"/>
    <w:rsid w:val="00393ACD"/>
    <w:rsid w:val="00393B55"/>
    <w:rsid w:val="003940C9"/>
    <w:rsid w:val="003A1C86"/>
    <w:rsid w:val="003A26A3"/>
    <w:rsid w:val="003A53B1"/>
    <w:rsid w:val="003A6506"/>
    <w:rsid w:val="003B12EA"/>
    <w:rsid w:val="003B1454"/>
    <w:rsid w:val="003B4B6F"/>
    <w:rsid w:val="003B4CB8"/>
    <w:rsid w:val="003B7CA8"/>
    <w:rsid w:val="003C3A9F"/>
    <w:rsid w:val="003C4437"/>
    <w:rsid w:val="003C5414"/>
    <w:rsid w:val="003D005F"/>
    <w:rsid w:val="003D06F8"/>
    <w:rsid w:val="003E0635"/>
    <w:rsid w:val="003E157D"/>
    <w:rsid w:val="003E20D6"/>
    <w:rsid w:val="003E3157"/>
    <w:rsid w:val="003E416B"/>
    <w:rsid w:val="003E65A0"/>
    <w:rsid w:val="003F5AB9"/>
    <w:rsid w:val="003F7FA1"/>
    <w:rsid w:val="00401BBA"/>
    <w:rsid w:val="00402F6B"/>
    <w:rsid w:val="00404750"/>
    <w:rsid w:val="00404951"/>
    <w:rsid w:val="00405725"/>
    <w:rsid w:val="00406355"/>
    <w:rsid w:val="00411BA2"/>
    <w:rsid w:val="00411C94"/>
    <w:rsid w:val="00413523"/>
    <w:rsid w:val="0041489A"/>
    <w:rsid w:val="00414C64"/>
    <w:rsid w:val="0041599F"/>
    <w:rsid w:val="00421CE1"/>
    <w:rsid w:val="0042458C"/>
    <w:rsid w:val="004272A7"/>
    <w:rsid w:val="00430DAB"/>
    <w:rsid w:val="00432D98"/>
    <w:rsid w:val="00434DDE"/>
    <w:rsid w:val="004350F9"/>
    <w:rsid w:val="00440A17"/>
    <w:rsid w:val="00441A05"/>
    <w:rsid w:val="0044301B"/>
    <w:rsid w:val="004434EE"/>
    <w:rsid w:val="004461D4"/>
    <w:rsid w:val="0044670C"/>
    <w:rsid w:val="004509C5"/>
    <w:rsid w:val="00452712"/>
    <w:rsid w:val="004570AF"/>
    <w:rsid w:val="00460A27"/>
    <w:rsid w:val="00462316"/>
    <w:rsid w:val="0046307F"/>
    <w:rsid w:val="00463B70"/>
    <w:rsid w:val="004645F1"/>
    <w:rsid w:val="00466313"/>
    <w:rsid w:val="00466F5D"/>
    <w:rsid w:val="00470519"/>
    <w:rsid w:val="004716CD"/>
    <w:rsid w:val="00472057"/>
    <w:rsid w:val="004721D5"/>
    <w:rsid w:val="0047225C"/>
    <w:rsid w:val="004760F6"/>
    <w:rsid w:val="00476D49"/>
    <w:rsid w:val="0047760D"/>
    <w:rsid w:val="00481DF1"/>
    <w:rsid w:val="004849F8"/>
    <w:rsid w:val="00484F93"/>
    <w:rsid w:val="00485816"/>
    <w:rsid w:val="00487DAA"/>
    <w:rsid w:val="0049183D"/>
    <w:rsid w:val="004A06BA"/>
    <w:rsid w:val="004A2C50"/>
    <w:rsid w:val="004A4AD2"/>
    <w:rsid w:val="004A5A05"/>
    <w:rsid w:val="004A618A"/>
    <w:rsid w:val="004A61BD"/>
    <w:rsid w:val="004B20F3"/>
    <w:rsid w:val="004B2F60"/>
    <w:rsid w:val="004B59A4"/>
    <w:rsid w:val="004B6116"/>
    <w:rsid w:val="004C09D9"/>
    <w:rsid w:val="004C3490"/>
    <w:rsid w:val="004C4969"/>
    <w:rsid w:val="004C6103"/>
    <w:rsid w:val="004D004E"/>
    <w:rsid w:val="004D1EF4"/>
    <w:rsid w:val="004D2497"/>
    <w:rsid w:val="004D43D9"/>
    <w:rsid w:val="004D7579"/>
    <w:rsid w:val="004E035F"/>
    <w:rsid w:val="004E1A93"/>
    <w:rsid w:val="004E1B01"/>
    <w:rsid w:val="004E2083"/>
    <w:rsid w:val="004E4474"/>
    <w:rsid w:val="004E5F87"/>
    <w:rsid w:val="004F22A8"/>
    <w:rsid w:val="004F4FFE"/>
    <w:rsid w:val="00500120"/>
    <w:rsid w:val="0050071E"/>
    <w:rsid w:val="005015C0"/>
    <w:rsid w:val="005023AE"/>
    <w:rsid w:val="0050322D"/>
    <w:rsid w:val="005042A1"/>
    <w:rsid w:val="00505897"/>
    <w:rsid w:val="00505DBF"/>
    <w:rsid w:val="00507216"/>
    <w:rsid w:val="00507701"/>
    <w:rsid w:val="00510D1B"/>
    <w:rsid w:val="00511D2C"/>
    <w:rsid w:val="0051278E"/>
    <w:rsid w:val="00513843"/>
    <w:rsid w:val="005154B5"/>
    <w:rsid w:val="005155EB"/>
    <w:rsid w:val="005156C2"/>
    <w:rsid w:val="00515ADA"/>
    <w:rsid w:val="00516BA8"/>
    <w:rsid w:val="00523B38"/>
    <w:rsid w:val="00525B08"/>
    <w:rsid w:val="0053110A"/>
    <w:rsid w:val="00531856"/>
    <w:rsid w:val="0053461D"/>
    <w:rsid w:val="00534FC6"/>
    <w:rsid w:val="00535D84"/>
    <w:rsid w:val="00535F1B"/>
    <w:rsid w:val="005432E9"/>
    <w:rsid w:val="0054341B"/>
    <w:rsid w:val="00546288"/>
    <w:rsid w:val="00550B1B"/>
    <w:rsid w:val="00550C44"/>
    <w:rsid w:val="0055125A"/>
    <w:rsid w:val="005527A3"/>
    <w:rsid w:val="00553DAD"/>
    <w:rsid w:val="005540F1"/>
    <w:rsid w:val="00554A64"/>
    <w:rsid w:val="00556402"/>
    <w:rsid w:val="0056029D"/>
    <w:rsid w:val="00561916"/>
    <w:rsid w:val="005627B3"/>
    <w:rsid w:val="005628D8"/>
    <w:rsid w:val="005655A1"/>
    <w:rsid w:val="005655CB"/>
    <w:rsid w:val="005659C0"/>
    <w:rsid w:val="00565AA2"/>
    <w:rsid w:val="0056785A"/>
    <w:rsid w:val="005728EC"/>
    <w:rsid w:val="00575AAC"/>
    <w:rsid w:val="00577C09"/>
    <w:rsid w:val="00584836"/>
    <w:rsid w:val="00586806"/>
    <w:rsid w:val="005869F6"/>
    <w:rsid w:val="005904BC"/>
    <w:rsid w:val="0059146E"/>
    <w:rsid w:val="00591DE4"/>
    <w:rsid w:val="005935C4"/>
    <w:rsid w:val="00593738"/>
    <w:rsid w:val="005A2C93"/>
    <w:rsid w:val="005A336D"/>
    <w:rsid w:val="005A3C2C"/>
    <w:rsid w:val="005A4A0E"/>
    <w:rsid w:val="005A74A1"/>
    <w:rsid w:val="005B0C1F"/>
    <w:rsid w:val="005B0C46"/>
    <w:rsid w:val="005B3576"/>
    <w:rsid w:val="005B37A3"/>
    <w:rsid w:val="005B7AF4"/>
    <w:rsid w:val="005C0E3B"/>
    <w:rsid w:val="005C1CBA"/>
    <w:rsid w:val="005C23F3"/>
    <w:rsid w:val="005C2432"/>
    <w:rsid w:val="005C5956"/>
    <w:rsid w:val="005C6FC0"/>
    <w:rsid w:val="005C718A"/>
    <w:rsid w:val="005D02FB"/>
    <w:rsid w:val="005D079D"/>
    <w:rsid w:val="005D38B9"/>
    <w:rsid w:val="005D489E"/>
    <w:rsid w:val="005D5083"/>
    <w:rsid w:val="005D647E"/>
    <w:rsid w:val="005D66CF"/>
    <w:rsid w:val="005D7E16"/>
    <w:rsid w:val="005E5CD7"/>
    <w:rsid w:val="005E7534"/>
    <w:rsid w:val="005E973F"/>
    <w:rsid w:val="005F289D"/>
    <w:rsid w:val="005F3FC5"/>
    <w:rsid w:val="005F45AF"/>
    <w:rsid w:val="005F5987"/>
    <w:rsid w:val="006006F6"/>
    <w:rsid w:val="006025D5"/>
    <w:rsid w:val="006054D0"/>
    <w:rsid w:val="00605844"/>
    <w:rsid w:val="00606ADB"/>
    <w:rsid w:val="006144B9"/>
    <w:rsid w:val="00614552"/>
    <w:rsid w:val="00616680"/>
    <w:rsid w:val="00620E20"/>
    <w:rsid w:val="006217D5"/>
    <w:rsid w:val="00622037"/>
    <w:rsid w:val="0062262B"/>
    <w:rsid w:val="00622655"/>
    <w:rsid w:val="00624857"/>
    <w:rsid w:val="00624C40"/>
    <w:rsid w:val="0062533B"/>
    <w:rsid w:val="00625863"/>
    <w:rsid w:val="00630D24"/>
    <w:rsid w:val="0063184F"/>
    <w:rsid w:val="0063263B"/>
    <w:rsid w:val="00632E9D"/>
    <w:rsid w:val="006441AD"/>
    <w:rsid w:val="006507AA"/>
    <w:rsid w:val="00652224"/>
    <w:rsid w:val="00652480"/>
    <w:rsid w:val="00653C6E"/>
    <w:rsid w:val="00655A89"/>
    <w:rsid w:val="006562A1"/>
    <w:rsid w:val="00661FBF"/>
    <w:rsid w:val="006664EC"/>
    <w:rsid w:val="0067412E"/>
    <w:rsid w:val="00674E83"/>
    <w:rsid w:val="006803E8"/>
    <w:rsid w:val="00680EC6"/>
    <w:rsid w:val="00681C1F"/>
    <w:rsid w:val="0068388F"/>
    <w:rsid w:val="0068523E"/>
    <w:rsid w:val="00686285"/>
    <w:rsid w:val="00686DA4"/>
    <w:rsid w:val="00693B6A"/>
    <w:rsid w:val="00695EC6"/>
    <w:rsid w:val="006A1E31"/>
    <w:rsid w:val="006A240D"/>
    <w:rsid w:val="006A52A2"/>
    <w:rsid w:val="006A5FAB"/>
    <w:rsid w:val="006A6889"/>
    <w:rsid w:val="006A7DED"/>
    <w:rsid w:val="006B24A6"/>
    <w:rsid w:val="006B423C"/>
    <w:rsid w:val="006B424C"/>
    <w:rsid w:val="006B60DE"/>
    <w:rsid w:val="006B74D7"/>
    <w:rsid w:val="006B7591"/>
    <w:rsid w:val="006B76FA"/>
    <w:rsid w:val="006C0020"/>
    <w:rsid w:val="006C06A1"/>
    <w:rsid w:val="006C06D7"/>
    <w:rsid w:val="006C0EC2"/>
    <w:rsid w:val="006C1323"/>
    <w:rsid w:val="006C18B2"/>
    <w:rsid w:val="006C23F5"/>
    <w:rsid w:val="006C3B99"/>
    <w:rsid w:val="006C5B8F"/>
    <w:rsid w:val="006C6A9E"/>
    <w:rsid w:val="006C72B3"/>
    <w:rsid w:val="006D3C0E"/>
    <w:rsid w:val="006D3F03"/>
    <w:rsid w:val="006D4480"/>
    <w:rsid w:val="006D4BD5"/>
    <w:rsid w:val="006D5CA2"/>
    <w:rsid w:val="006D5F46"/>
    <w:rsid w:val="006D7197"/>
    <w:rsid w:val="006D7850"/>
    <w:rsid w:val="006E402C"/>
    <w:rsid w:val="006E403A"/>
    <w:rsid w:val="006E534D"/>
    <w:rsid w:val="006E7975"/>
    <w:rsid w:val="006F0295"/>
    <w:rsid w:val="006F1934"/>
    <w:rsid w:val="00702563"/>
    <w:rsid w:val="00707D89"/>
    <w:rsid w:val="00707EBA"/>
    <w:rsid w:val="00707F0A"/>
    <w:rsid w:val="00710DDC"/>
    <w:rsid w:val="007112E6"/>
    <w:rsid w:val="00713AFB"/>
    <w:rsid w:val="007172F8"/>
    <w:rsid w:val="00717E80"/>
    <w:rsid w:val="00720C4D"/>
    <w:rsid w:val="0072136A"/>
    <w:rsid w:val="00721C7F"/>
    <w:rsid w:val="007240BD"/>
    <w:rsid w:val="00724ED4"/>
    <w:rsid w:val="00726080"/>
    <w:rsid w:val="00726C23"/>
    <w:rsid w:val="00730334"/>
    <w:rsid w:val="007337ED"/>
    <w:rsid w:val="0073391D"/>
    <w:rsid w:val="0073554C"/>
    <w:rsid w:val="007356E8"/>
    <w:rsid w:val="00743F60"/>
    <w:rsid w:val="00745029"/>
    <w:rsid w:val="00746030"/>
    <w:rsid w:val="007467F4"/>
    <w:rsid w:val="0074683F"/>
    <w:rsid w:val="00746E59"/>
    <w:rsid w:val="0074786A"/>
    <w:rsid w:val="007507ED"/>
    <w:rsid w:val="00752237"/>
    <w:rsid w:val="007522C1"/>
    <w:rsid w:val="00753703"/>
    <w:rsid w:val="00754CD2"/>
    <w:rsid w:val="007558E2"/>
    <w:rsid w:val="00755F99"/>
    <w:rsid w:val="00757935"/>
    <w:rsid w:val="00761304"/>
    <w:rsid w:val="0076261D"/>
    <w:rsid w:val="00762887"/>
    <w:rsid w:val="00762EA8"/>
    <w:rsid w:val="007715CA"/>
    <w:rsid w:val="0077295E"/>
    <w:rsid w:val="00775953"/>
    <w:rsid w:val="007759B2"/>
    <w:rsid w:val="00781186"/>
    <w:rsid w:val="00794661"/>
    <w:rsid w:val="00795A0F"/>
    <w:rsid w:val="0079715F"/>
    <w:rsid w:val="00797C4F"/>
    <w:rsid w:val="00797D82"/>
    <w:rsid w:val="007A0400"/>
    <w:rsid w:val="007A4B2E"/>
    <w:rsid w:val="007A5B51"/>
    <w:rsid w:val="007A5D1B"/>
    <w:rsid w:val="007A5ED3"/>
    <w:rsid w:val="007A660C"/>
    <w:rsid w:val="007B099B"/>
    <w:rsid w:val="007B2AD6"/>
    <w:rsid w:val="007C14EE"/>
    <w:rsid w:val="007C1ABC"/>
    <w:rsid w:val="007C3824"/>
    <w:rsid w:val="007C39C7"/>
    <w:rsid w:val="007C3BE2"/>
    <w:rsid w:val="007C5027"/>
    <w:rsid w:val="007C549D"/>
    <w:rsid w:val="007C5E51"/>
    <w:rsid w:val="007C66D8"/>
    <w:rsid w:val="007D04FF"/>
    <w:rsid w:val="007D0715"/>
    <w:rsid w:val="007D1736"/>
    <w:rsid w:val="007D4267"/>
    <w:rsid w:val="007D64E8"/>
    <w:rsid w:val="007E10B3"/>
    <w:rsid w:val="007E3732"/>
    <w:rsid w:val="007E4168"/>
    <w:rsid w:val="007E468E"/>
    <w:rsid w:val="007E5708"/>
    <w:rsid w:val="007E5EE4"/>
    <w:rsid w:val="007E711A"/>
    <w:rsid w:val="007F02F2"/>
    <w:rsid w:val="007F068C"/>
    <w:rsid w:val="007F0DCD"/>
    <w:rsid w:val="007F45BD"/>
    <w:rsid w:val="007F7251"/>
    <w:rsid w:val="007F7ABE"/>
    <w:rsid w:val="0080319F"/>
    <w:rsid w:val="008046CA"/>
    <w:rsid w:val="00807C4B"/>
    <w:rsid w:val="0081353B"/>
    <w:rsid w:val="00813DDA"/>
    <w:rsid w:val="008175D2"/>
    <w:rsid w:val="00817F24"/>
    <w:rsid w:val="00820902"/>
    <w:rsid w:val="00821DE3"/>
    <w:rsid w:val="008234C4"/>
    <w:rsid w:val="0082365C"/>
    <w:rsid w:val="00825FA7"/>
    <w:rsid w:val="00831554"/>
    <w:rsid w:val="0083229A"/>
    <w:rsid w:val="008323CB"/>
    <w:rsid w:val="00832E79"/>
    <w:rsid w:val="00833086"/>
    <w:rsid w:val="00833EC1"/>
    <w:rsid w:val="0083620A"/>
    <w:rsid w:val="00837D44"/>
    <w:rsid w:val="0084054E"/>
    <w:rsid w:val="00840FA1"/>
    <w:rsid w:val="008425E7"/>
    <w:rsid w:val="008434C1"/>
    <w:rsid w:val="00843692"/>
    <w:rsid w:val="008508EC"/>
    <w:rsid w:val="00852972"/>
    <w:rsid w:val="00852AC5"/>
    <w:rsid w:val="0085302F"/>
    <w:rsid w:val="0085467A"/>
    <w:rsid w:val="0085631F"/>
    <w:rsid w:val="0086058A"/>
    <w:rsid w:val="00862ACA"/>
    <w:rsid w:val="00865B13"/>
    <w:rsid w:val="00867174"/>
    <w:rsid w:val="00867F0D"/>
    <w:rsid w:val="00873E69"/>
    <w:rsid w:val="00875760"/>
    <w:rsid w:val="00877E64"/>
    <w:rsid w:val="00882068"/>
    <w:rsid w:val="00885AB4"/>
    <w:rsid w:val="00886910"/>
    <w:rsid w:val="008908BB"/>
    <w:rsid w:val="00890938"/>
    <w:rsid w:val="00890FAA"/>
    <w:rsid w:val="008910EB"/>
    <w:rsid w:val="00892BB0"/>
    <w:rsid w:val="008972E5"/>
    <w:rsid w:val="008A123F"/>
    <w:rsid w:val="008A1743"/>
    <w:rsid w:val="008A2B46"/>
    <w:rsid w:val="008A5E7F"/>
    <w:rsid w:val="008A624B"/>
    <w:rsid w:val="008A7342"/>
    <w:rsid w:val="008A7F3C"/>
    <w:rsid w:val="008B1093"/>
    <w:rsid w:val="008B13B5"/>
    <w:rsid w:val="008B1AA2"/>
    <w:rsid w:val="008B1E5A"/>
    <w:rsid w:val="008B3569"/>
    <w:rsid w:val="008B3CB1"/>
    <w:rsid w:val="008B65BA"/>
    <w:rsid w:val="008B6D1D"/>
    <w:rsid w:val="008C25D3"/>
    <w:rsid w:val="008C4000"/>
    <w:rsid w:val="008C4E1E"/>
    <w:rsid w:val="008C5235"/>
    <w:rsid w:val="008C55C1"/>
    <w:rsid w:val="008C76C3"/>
    <w:rsid w:val="008C7A0A"/>
    <w:rsid w:val="008C7CA5"/>
    <w:rsid w:val="008D0AF6"/>
    <w:rsid w:val="008D35BE"/>
    <w:rsid w:val="008D3E62"/>
    <w:rsid w:val="008D3F8F"/>
    <w:rsid w:val="008D458A"/>
    <w:rsid w:val="008D4C58"/>
    <w:rsid w:val="008D75D5"/>
    <w:rsid w:val="008E1455"/>
    <w:rsid w:val="008E1C7C"/>
    <w:rsid w:val="008F02BE"/>
    <w:rsid w:val="008F0CDE"/>
    <w:rsid w:val="008F1EB9"/>
    <w:rsid w:val="008F1F09"/>
    <w:rsid w:val="008F22E7"/>
    <w:rsid w:val="008F503A"/>
    <w:rsid w:val="008F5372"/>
    <w:rsid w:val="008F5DC7"/>
    <w:rsid w:val="008F6025"/>
    <w:rsid w:val="009027BF"/>
    <w:rsid w:val="0090362B"/>
    <w:rsid w:val="00904AFC"/>
    <w:rsid w:val="00904B34"/>
    <w:rsid w:val="00905008"/>
    <w:rsid w:val="009062A0"/>
    <w:rsid w:val="00910FED"/>
    <w:rsid w:val="009211BA"/>
    <w:rsid w:val="00921D9D"/>
    <w:rsid w:val="009220E3"/>
    <w:rsid w:val="00924817"/>
    <w:rsid w:val="00924EA7"/>
    <w:rsid w:val="00927570"/>
    <w:rsid w:val="009309DC"/>
    <w:rsid w:val="00930F9B"/>
    <w:rsid w:val="0093226C"/>
    <w:rsid w:val="00937DD0"/>
    <w:rsid w:val="009404DF"/>
    <w:rsid w:val="00940CE8"/>
    <w:rsid w:val="0094140E"/>
    <w:rsid w:val="009416EF"/>
    <w:rsid w:val="00941B54"/>
    <w:rsid w:val="009448D8"/>
    <w:rsid w:val="00945A23"/>
    <w:rsid w:val="009468F1"/>
    <w:rsid w:val="00946D33"/>
    <w:rsid w:val="0095335F"/>
    <w:rsid w:val="009537B8"/>
    <w:rsid w:val="00953E98"/>
    <w:rsid w:val="00961592"/>
    <w:rsid w:val="009621EE"/>
    <w:rsid w:val="00963604"/>
    <w:rsid w:val="00964BE1"/>
    <w:rsid w:val="009650F1"/>
    <w:rsid w:val="00966323"/>
    <w:rsid w:val="009672F2"/>
    <w:rsid w:val="0097051F"/>
    <w:rsid w:val="00972B12"/>
    <w:rsid w:val="00973638"/>
    <w:rsid w:val="009749F0"/>
    <w:rsid w:val="009750FA"/>
    <w:rsid w:val="00975DA8"/>
    <w:rsid w:val="009762CE"/>
    <w:rsid w:val="00980E8B"/>
    <w:rsid w:val="00981923"/>
    <w:rsid w:val="009821DC"/>
    <w:rsid w:val="0098248A"/>
    <w:rsid w:val="009832A1"/>
    <w:rsid w:val="00983BDF"/>
    <w:rsid w:val="00984798"/>
    <w:rsid w:val="00984832"/>
    <w:rsid w:val="00987248"/>
    <w:rsid w:val="00987BBA"/>
    <w:rsid w:val="009927A8"/>
    <w:rsid w:val="00993A65"/>
    <w:rsid w:val="009969DF"/>
    <w:rsid w:val="00996AFC"/>
    <w:rsid w:val="009A0CE4"/>
    <w:rsid w:val="009A25CD"/>
    <w:rsid w:val="009A266F"/>
    <w:rsid w:val="009A39C2"/>
    <w:rsid w:val="009A40CE"/>
    <w:rsid w:val="009A42AD"/>
    <w:rsid w:val="009A594B"/>
    <w:rsid w:val="009B04D2"/>
    <w:rsid w:val="009B0C96"/>
    <w:rsid w:val="009B1818"/>
    <w:rsid w:val="009B239A"/>
    <w:rsid w:val="009B3039"/>
    <w:rsid w:val="009B4F5F"/>
    <w:rsid w:val="009B6945"/>
    <w:rsid w:val="009B6A8A"/>
    <w:rsid w:val="009B72D2"/>
    <w:rsid w:val="009C0248"/>
    <w:rsid w:val="009C4298"/>
    <w:rsid w:val="009C7E60"/>
    <w:rsid w:val="009D057B"/>
    <w:rsid w:val="009D309A"/>
    <w:rsid w:val="009D3BCE"/>
    <w:rsid w:val="009D6D0E"/>
    <w:rsid w:val="009D6DE6"/>
    <w:rsid w:val="009E10F9"/>
    <w:rsid w:val="009E18CB"/>
    <w:rsid w:val="009E364E"/>
    <w:rsid w:val="009E46C6"/>
    <w:rsid w:val="009E534E"/>
    <w:rsid w:val="009E6F19"/>
    <w:rsid w:val="009F225D"/>
    <w:rsid w:val="009F3984"/>
    <w:rsid w:val="009F403E"/>
    <w:rsid w:val="009F7647"/>
    <w:rsid w:val="009F7839"/>
    <w:rsid w:val="00A0102A"/>
    <w:rsid w:val="00A01EA7"/>
    <w:rsid w:val="00A023A6"/>
    <w:rsid w:val="00A028F1"/>
    <w:rsid w:val="00A03E41"/>
    <w:rsid w:val="00A0404B"/>
    <w:rsid w:val="00A11D6A"/>
    <w:rsid w:val="00A135B8"/>
    <w:rsid w:val="00A13971"/>
    <w:rsid w:val="00A143A2"/>
    <w:rsid w:val="00A164B9"/>
    <w:rsid w:val="00A169B8"/>
    <w:rsid w:val="00A21B3E"/>
    <w:rsid w:val="00A23C4A"/>
    <w:rsid w:val="00A2434C"/>
    <w:rsid w:val="00A26D26"/>
    <w:rsid w:val="00A27ADB"/>
    <w:rsid w:val="00A31566"/>
    <w:rsid w:val="00A315EE"/>
    <w:rsid w:val="00A32E9A"/>
    <w:rsid w:val="00A33EE9"/>
    <w:rsid w:val="00A37203"/>
    <w:rsid w:val="00A425AA"/>
    <w:rsid w:val="00A43323"/>
    <w:rsid w:val="00A43FE7"/>
    <w:rsid w:val="00A4566F"/>
    <w:rsid w:val="00A45D97"/>
    <w:rsid w:val="00A46BF0"/>
    <w:rsid w:val="00A51CBA"/>
    <w:rsid w:val="00A523E8"/>
    <w:rsid w:val="00A53345"/>
    <w:rsid w:val="00A536D6"/>
    <w:rsid w:val="00A560A1"/>
    <w:rsid w:val="00A5637B"/>
    <w:rsid w:val="00A56AB3"/>
    <w:rsid w:val="00A61624"/>
    <w:rsid w:val="00A62977"/>
    <w:rsid w:val="00A62D4A"/>
    <w:rsid w:val="00A64DF8"/>
    <w:rsid w:val="00A73C8C"/>
    <w:rsid w:val="00A73ECF"/>
    <w:rsid w:val="00A751C2"/>
    <w:rsid w:val="00A826A4"/>
    <w:rsid w:val="00A82BFD"/>
    <w:rsid w:val="00A8302E"/>
    <w:rsid w:val="00A837EB"/>
    <w:rsid w:val="00A90498"/>
    <w:rsid w:val="00A93B77"/>
    <w:rsid w:val="00A94874"/>
    <w:rsid w:val="00A94C01"/>
    <w:rsid w:val="00A95832"/>
    <w:rsid w:val="00A95987"/>
    <w:rsid w:val="00A9598C"/>
    <w:rsid w:val="00A96BF5"/>
    <w:rsid w:val="00AA0870"/>
    <w:rsid w:val="00AA0B8D"/>
    <w:rsid w:val="00AA6678"/>
    <w:rsid w:val="00AB3FFE"/>
    <w:rsid w:val="00AB474A"/>
    <w:rsid w:val="00AB6C33"/>
    <w:rsid w:val="00AB743D"/>
    <w:rsid w:val="00AB7AC2"/>
    <w:rsid w:val="00AC0EF4"/>
    <w:rsid w:val="00AC1326"/>
    <w:rsid w:val="00AC31A9"/>
    <w:rsid w:val="00AC330E"/>
    <w:rsid w:val="00AC3F32"/>
    <w:rsid w:val="00AC5BF5"/>
    <w:rsid w:val="00AD011A"/>
    <w:rsid w:val="00AD50BE"/>
    <w:rsid w:val="00AD5F12"/>
    <w:rsid w:val="00AD7139"/>
    <w:rsid w:val="00AD7862"/>
    <w:rsid w:val="00AD7F82"/>
    <w:rsid w:val="00AE062A"/>
    <w:rsid w:val="00AE497C"/>
    <w:rsid w:val="00AE5BF4"/>
    <w:rsid w:val="00AF077D"/>
    <w:rsid w:val="00AF0DD4"/>
    <w:rsid w:val="00AF1F07"/>
    <w:rsid w:val="00AF4398"/>
    <w:rsid w:val="00B00A80"/>
    <w:rsid w:val="00B020BC"/>
    <w:rsid w:val="00B03072"/>
    <w:rsid w:val="00B1120E"/>
    <w:rsid w:val="00B12CF6"/>
    <w:rsid w:val="00B13F11"/>
    <w:rsid w:val="00B14905"/>
    <w:rsid w:val="00B157A3"/>
    <w:rsid w:val="00B16678"/>
    <w:rsid w:val="00B1718C"/>
    <w:rsid w:val="00B1762D"/>
    <w:rsid w:val="00B1775E"/>
    <w:rsid w:val="00B2465B"/>
    <w:rsid w:val="00B31B53"/>
    <w:rsid w:val="00B32633"/>
    <w:rsid w:val="00B33ED5"/>
    <w:rsid w:val="00B350BA"/>
    <w:rsid w:val="00B37D59"/>
    <w:rsid w:val="00B42CAD"/>
    <w:rsid w:val="00B50CD7"/>
    <w:rsid w:val="00B51358"/>
    <w:rsid w:val="00B550F5"/>
    <w:rsid w:val="00B55EB7"/>
    <w:rsid w:val="00B55FE5"/>
    <w:rsid w:val="00B562E2"/>
    <w:rsid w:val="00B61071"/>
    <w:rsid w:val="00B6217F"/>
    <w:rsid w:val="00B64C1B"/>
    <w:rsid w:val="00B67B0A"/>
    <w:rsid w:val="00B70396"/>
    <w:rsid w:val="00B71E00"/>
    <w:rsid w:val="00B7265C"/>
    <w:rsid w:val="00B72805"/>
    <w:rsid w:val="00B75EED"/>
    <w:rsid w:val="00B8063D"/>
    <w:rsid w:val="00B80CD9"/>
    <w:rsid w:val="00B82AE9"/>
    <w:rsid w:val="00B83745"/>
    <w:rsid w:val="00B85C2A"/>
    <w:rsid w:val="00B9150D"/>
    <w:rsid w:val="00B91AF1"/>
    <w:rsid w:val="00B91DAE"/>
    <w:rsid w:val="00B922AE"/>
    <w:rsid w:val="00B9346C"/>
    <w:rsid w:val="00B93F01"/>
    <w:rsid w:val="00B94BF1"/>
    <w:rsid w:val="00B9721F"/>
    <w:rsid w:val="00BA0BCA"/>
    <w:rsid w:val="00BA1AED"/>
    <w:rsid w:val="00BA3874"/>
    <w:rsid w:val="00BA425C"/>
    <w:rsid w:val="00BB1C44"/>
    <w:rsid w:val="00BB798B"/>
    <w:rsid w:val="00BC0456"/>
    <w:rsid w:val="00BC069B"/>
    <w:rsid w:val="00BC0D41"/>
    <w:rsid w:val="00BC2806"/>
    <w:rsid w:val="00BC5ACC"/>
    <w:rsid w:val="00BC61F8"/>
    <w:rsid w:val="00BD05DF"/>
    <w:rsid w:val="00BD0989"/>
    <w:rsid w:val="00BD2CF2"/>
    <w:rsid w:val="00BD2DF2"/>
    <w:rsid w:val="00BD372C"/>
    <w:rsid w:val="00BD39C7"/>
    <w:rsid w:val="00BD4185"/>
    <w:rsid w:val="00BD5F6D"/>
    <w:rsid w:val="00BD7F43"/>
    <w:rsid w:val="00BE0005"/>
    <w:rsid w:val="00BE3FFC"/>
    <w:rsid w:val="00BE4EA9"/>
    <w:rsid w:val="00BE5265"/>
    <w:rsid w:val="00BE5B5F"/>
    <w:rsid w:val="00BE7E6B"/>
    <w:rsid w:val="00BF164B"/>
    <w:rsid w:val="00BF31B9"/>
    <w:rsid w:val="00BF6B70"/>
    <w:rsid w:val="00BF6FE8"/>
    <w:rsid w:val="00BF729A"/>
    <w:rsid w:val="00BF75C1"/>
    <w:rsid w:val="00BF7806"/>
    <w:rsid w:val="00C03C73"/>
    <w:rsid w:val="00C061A6"/>
    <w:rsid w:val="00C0786B"/>
    <w:rsid w:val="00C1142C"/>
    <w:rsid w:val="00C16D5C"/>
    <w:rsid w:val="00C16EDF"/>
    <w:rsid w:val="00C17993"/>
    <w:rsid w:val="00C17F8F"/>
    <w:rsid w:val="00C2472A"/>
    <w:rsid w:val="00C33CA3"/>
    <w:rsid w:val="00C4036D"/>
    <w:rsid w:val="00C4261B"/>
    <w:rsid w:val="00C4691C"/>
    <w:rsid w:val="00C534AD"/>
    <w:rsid w:val="00C53726"/>
    <w:rsid w:val="00C54951"/>
    <w:rsid w:val="00C55FE2"/>
    <w:rsid w:val="00C575E7"/>
    <w:rsid w:val="00C57764"/>
    <w:rsid w:val="00C57B99"/>
    <w:rsid w:val="00C57DD4"/>
    <w:rsid w:val="00C61414"/>
    <w:rsid w:val="00C6265D"/>
    <w:rsid w:val="00C63ECF"/>
    <w:rsid w:val="00C640CA"/>
    <w:rsid w:val="00C747E2"/>
    <w:rsid w:val="00C77043"/>
    <w:rsid w:val="00C77309"/>
    <w:rsid w:val="00C873BD"/>
    <w:rsid w:val="00C87E3B"/>
    <w:rsid w:val="00C928C4"/>
    <w:rsid w:val="00C93333"/>
    <w:rsid w:val="00C9353B"/>
    <w:rsid w:val="00C9353E"/>
    <w:rsid w:val="00C94E64"/>
    <w:rsid w:val="00C94F7D"/>
    <w:rsid w:val="00C950FF"/>
    <w:rsid w:val="00C95BED"/>
    <w:rsid w:val="00C97BB0"/>
    <w:rsid w:val="00C97D33"/>
    <w:rsid w:val="00CA0A57"/>
    <w:rsid w:val="00CA0C0F"/>
    <w:rsid w:val="00CA246D"/>
    <w:rsid w:val="00CA293B"/>
    <w:rsid w:val="00CA54BA"/>
    <w:rsid w:val="00CB0A4A"/>
    <w:rsid w:val="00CB2FEA"/>
    <w:rsid w:val="00CB3037"/>
    <w:rsid w:val="00CB56AD"/>
    <w:rsid w:val="00CB573E"/>
    <w:rsid w:val="00CB6FEF"/>
    <w:rsid w:val="00CB7559"/>
    <w:rsid w:val="00CC00C2"/>
    <w:rsid w:val="00CC661D"/>
    <w:rsid w:val="00CD3364"/>
    <w:rsid w:val="00CD3CEF"/>
    <w:rsid w:val="00CD6536"/>
    <w:rsid w:val="00CE08BB"/>
    <w:rsid w:val="00CE0994"/>
    <w:rsid w:val="00CE0C55"/>
    <w:rsid w:val="00CE136B"/>
    <w:rsid w:val="00CE7040"/>
    <w:rsid w:val="00CE71DC"/>
    <w:rsid w:val="00CF02C3"/>
    <w:rsid w:val="00CF0607"/>
    <w:rsid w:val="00CF197A"/>
    <w:rsid w:val="00CF1CD0"/>
    <w:rsid w:val="00CF26AD"/>
    <w:rsid w:val="00CF38D8"/>
    <w:rsid w:val="00CF64FC"/>
    <w:rsid w:val="00CF7BF4"/>
    <w:rsid w:val="00D0206A"/>
    <w:rsid w:val="00D02399"/>
    <w:rsid w:val="00D03FF6"/>
    <w:rsid w:val="00D15BBC"/>
    <w:rsid w:val="00D15E56"/>
    <w:rsid w:val="00D178D6"/>
    <w:rsid w:val="00D179C4"/>
    <w:rsid w:val="00D17F4D"/>
    <w:rsid w:val="00D21A93"/>
    <w:rsid w:val="00D2482E"/>
    <w:rsid w:val="00D2518E"/>
    <w:rsid w:val="00D31B55"/>
    <w:rsid w:val="00D31BDA"/>
    <w:rsid w:val="00D34051"/>
    <w:rsid w:val="00D361BB"/>
    <w:rsid w:val="00D36C5C"/>
    <w:rsid w:val="00D36CC1"/>
    <w:rsid w:val="00D36FDC"/>
    <w:rsid w:val="00D37790"/>
    <w:rsid w:val="00D37F5A"/>
    <w:rsid w:val="00D40609"/>
    <w:rsid w:val="00D4094A"/>
    <w:rsid w:val="00D40978"/>
    <w:rsid w:val="00D40B26"/>
    <w:rsid w:val="00D4153D"/>
    <w:rsid w:val="00D4253C"/>
    <w:rsid w:val="00D45217"/>
    <w:rsid w:val="00D468D9"/>
    <w:rsid w:val="00D50101"/>
    <w:rsid w:val="00D52886"/>
    <w:rsid w:val="00D528DF"/>
    <w:rsid w:val="00D53D91"/>
    <w:rsid w:val="00D54868"/>
    <w:rsid w:val="00D55CBA"/>
    <w:rsid w:val="00D56EAB"/>
    <w:rsid w:val="00D61C86"/>
    <w:rsid w:val="00D62A17"/>
    <w:rsid w:val="00D63CD3"/>
    <w:rsid w:val="00D64BCA"/>
    <w:rsid w:val="00D674B4"/>
    <w:rsid w:val="00D71A56"/>
    <w:rsid w:val="00D724FE"/>
    <w:rsid w:val="00D73440"/>
    <w:rsid w:val="00D762D8"/>
    <w:rsid w:val="00D77202"/>
    <w:rsid w:val="00D81F73"/>
    <w:rsid w:val="00D8329C"/>
    <w:rsid w:val="00D847CF"/>
    <w:rsid w:val="00D865A4"/>
    <w:rsid w:val="00D868B5"/>
    <w:rsid w:val="00D86C10"/>
    <w:rsid w:val="00D86F28"/>
    <w:rsid w:val="00D877BC"/>
    <w:rsid w:val="00D87F3E"/>
    <w:rsid w:val="00D900BC"/>
    <w:rsid w:val="00D912B7"/>
    <w:rsid w:val="00D91C7A"/>
    <w:rsid w:val="00D93CE6"/>
    <w:rsid w:val="00DA1C7F"/>
    <w:rsid w:val="00DA1E20"/>
    <w:rsid w:val="00DA3474"/>
    <w:rsid w:val="00DA7001"/>
    <w:rsid w:val="00DA7229"/>
    <w:rsid w:val="00DA7C60"/>
    <w:rsid w:val="00DB0CC7"/>
    <w:rsid w:val="00DB23CE"/>
    <w:rsid w:val="00DB3B80"/>
    <w:rsid w:val="00DB7070"/>
    <w:rsid w:val="00DC3334"/>
    <w:rsid w:val="00DC43A8"/>
    <w:rsid w:val="00DC7BD5"/>
    <w:rsid w:val="00DD0915"/>
    <w:rsid w:val="00DD2133"/>
    <w:rsid w:val="00DD25B4"/>
    <w:rsid w:val="00DD6E68"/>
    <w:rsid w:val="00DE0259"/>
    <w:rsid w:val="00DE2417"/>
    <w:rsid w:val="00DE2E74"/>
    <w:rsid w:val="00DE408B"/>
    <w:rsid w:val="00DE4D75"/>
    <w:rsid w:val="00DF0092"/>
    <w:rsid w:val="00DF021C"/>
    <w:rsid w:val="00DF021D"/>
    <w:rsid w:val="00DF0D93"/>
    <w:rsid w:val="00DF159A"/>
    <w:rsid w:val="00DF16CE"/>
    <w:rsid w:val="00DF24B1"/>
    <w:rsid w:val="00DF3EF1"/>
    <w:rsid w:val="00DF5678"/>
    <w:rsid w:val="00E01BFD"/>
    <w:rsid w:val="00E01F45"/>
    <w:rsid w:val="00E03B27"/>
    <w:rsid w:val="00E041B4"/>
    <w:rsid w:val="00E045C7"/>
    <w:rsid w:val="00E04816"/>
    <w:rsid w:val="00E121F2"/>
    <w:rsid w:val="00E16975"/>
    <w:rsid w:val="00E21A0D"/>
    <w:rsid w:val="00E236ED"/>
    <w:rsid w:val="00E251BD"/>
    <w:rsid w:val="00E30DA4"/>
    <w:rsid w:val="00E3106D"/>
    <w:rsid w:val="00E31C02"/>
    <w:rsid w:val="00E31D1F"/>
    <w:rsid w:val="00E32A3D"/>
    <w:rsid w:val="00E333F9"/>
    <w:rsid w:val="00E445C2"/>
    <w:rsid w:val="00E50FBA"/>
    <w:rsid w:val="00E5453A"/>
    <w:rsid w:val="00E566FF"/>
    <w:rsid w:val="00E6082A"/>
    <w:rsid w:val="00E61730"/>
    <w:rsid w:val="00E63141"/>
    <w:rsid w:val="00E63E44"/>
    <w:rsid w:val="00E64000"/>
    <w:rsid w:val="00E66F38"/>
    <w:rsid w:val="00E670C3"/>
    <w:rsid w:val="00E676AF"/>
    <w:rsid w:val="00E71DFF"/>
    <w:rsid w:val="00E72022"/>
    <w:rsid w:val="00E73CBF"/>
    <w:rsid w:val="00E74F8F"/>
    <w:rsid w:val="00E76030"/>
    <w:rsid w:val="00E7696E"/>
    <w:rsid w:val="00E834B6"/>
    <w:rsid w:val="00E860EC"/>
    <w:rsid w:val="00E866FE"/>
    <w:rsid w:val="00E90A87"/>
    <w:rsid w:val="00E91573"/>
    <w:rsid w:val="00E915AE"/>
    <w:rsid w:val="00EA070D"/>
    <w:rsid w:val="00EA3E22"/>
    <w:rsid w:val="00EA582D"/>
    <w:rsid w:val="00EA70AB"/>
    <w:rsid w:val="00EA7693"/>
    <w:rsid w:val="00EB2F49"/>
    <w:rsid w:val="00EB4246"/>
    <w:rsid w:val="00EB5AA0"/>
    <w:rsid w:val="00EB5B81"/>
    <w:rsid w:val="00EB7B08"/>
    <w:rsid w:val="00EC00A6"/>
    <w:rsid w:val="00EC201C"/>
    <w:rsid w:val="00EC4F69"/>
    <w:rsid w:val="00EC73EF"/>
    <w:rsid w:val="00EC7B63"/>
    <w:rsid w:val="00EC7D0C"/>
    <w:rsid w:val="00ED0E6D"/>
    <w:rsid w:val="00ED2FBF"/>
    <w:rsid w:val="00ED4FD5"/>
    <w:rsid w:val="00ED6747"/>
    <w:rsid w:val="00EE15D4"/>
    <w:rsid w:val="00EE3C53"/>
    <w:rsid w:val="00EE4A05"/>
    <w:rsid w:val="00EE57A0"/>
    <w:rsid w:val="00EE604D"/>
    <w:rsid w:val="00EE68E8"/>
    <w:rsid w:val="00EE6B02"/>
    <w:rsid w:val="00EF0C3A"/>
    <w:rsid w:val="00EF3923"/>
    <w:rsid w:val="00EF4569"/>
    <w:rsid w:val="00EF4EA8"/>
    <w:rsid w:val="00EF5D57"/>
    <w:rsid w:val="00EF67AC"/>
    <w:rsid w:val="00F0008C"/>
    <w:rsid w:val="00F00E59"/>
    <w:rsid w:val="00F00F7E"/>
    <w:rsid w:val="00F03491"/>
    <w:rsid w:val="00F047CE"/>
    <w:rsid w:val="00F061C5"/>
    <w:rsid w:val="00F07FBA"/>
    <w:rsid w:val="00F100B6"/>
    <w:rsid w:val="00F134C5"/>
    <w:rsid w:val="00F13C6A"/>
    <w:rsid w:val="00F13F4F"/>
    <w:rsid w:val="00F14CF3"/>
    <w:rsid w:val="00F16B77"/>
    <w:rsid w:val="00F17EC2"/>
    <w:rsid w:val="00F20579"/>
    <w:rsid w:val="00F22779"/>
    <w:rsid w:val="00F2429D"/>
    <w:rsid w:val="00F26E99"/>
    <w:rsid w:val="00F30E8D"/>
    <w:rsid w:val="00F375B0"/>
    <w:rsid w:val="00F43D74"/>
    <w:rsid w:val="00F459AF"/>
    <w:rsid w:val="00F5199A"/>
    <w:rsid w:val="00F51AAC"/>
    <w:rsid w:val="00F55E57"/>
    <w:rsid w:val="00F56221"/>
    <w:rsid w:val="00F56A8A"/>
    <w:rsid w:val="00F623C7"/>
    <w:rsid w:val="00F63C2D"/>
    <w:rsid w:val="00F65632"/>
    <w:rsid w:val="00F67EE7"/>
    <w:rsid w:val="00F722C0"/>
    <w:rsid w:val="00F73C24"/>
    <w:rsid w:val="00F73E32"/>
    <w:rsid w:val="00F76B2A"/>
    <w:rsid w:val="00F76BB2"/>
    <w:rsid w:val="00F76D25"/>
    <w:rsid w:val="00F76D59"/>
    <w:rsid w:val="00F77908"/>
    <w:rsid w:val="00F853C7"/>
    <w:rsid w:val="00F86B3D"/>
    <w:rsid w:val="00F86E53"/>
    <w:rsid w:val="00F87866"/>
    <w:rsid w:val="00F903B1"/>
    <w:rsid w:val="00F90A71"/>
    <w:rsid w:val="00F911B7"/>
    <w:rsid w:val="00F92E2B"/>
    <w:rsid w:val="00F93EE3"/>
    <w:rsid w:val="00F979A8"/>
    <w:rsid w:val="00FA17A7"/>
    <w:rsid w:val="00FA1916"/>
    <w:rsid w:val="00FA271A"/>
    <w:rsid w:val="00FA3D5A"/>
    <w:rsid w:val="00FA3E21"/>
    <w:rsid w:val="00FB0D76"/>
    <w:rsid w:val="00FB202A"/>
    <w:rsid w:val="00FB2B94"/>
    <w:rsid w:val="00FB311E"/>
    <w:rsid w:val="00FB4197"/>
    <w:rsid w:val="00FB4C6F"/>
    <w:rsid w:val="00FB50DF"/>
    <w:rsid w:val="00FB55A2"/>
    <w:rsid w:val="00FB6DB7"/>
    <w:rsid w:val="00FC5138"/>
    <w:rsid w:val="00FD1F39"/>
    <w:rsid w:val="00FD2E0C"/>
    <w:rsid w:val="00FD3302"/>
    <w:rsid w:val="00FD6FA3"/>
    <w:rsid w:val="00FD77FA"/>
    <w:rsid w:val="00FE1FF9"/>
    <w:rsid w:val="00FE412D"/>
    <w:rsid w:val="00FF51F8"/>
    <w:rsid w:val="00FF5B4A"/>
    <w:rsid w:val="1394F085"/>
    <w:rsid w:val="13C520C4"/>
    <w:rsid w:val="1C9F8E67"/>
    <w:rsid w:val="39098CA7"/>
    <w:rsid w:val="70713D3A"/>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38071A89"/>
  <w15:chartTrackingRefBased/>
  <w15:docId w15:val="{A2AC5BB7-3911-4E49-B95C-5EC0CEF162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8B3CB1"/>
    <w:pPr>
      <w:widowControl w:val="0"/>
    </w:pPr>
    <w:rPr>
      <w:sz w:val="22"/>
      <w:szCs w:val="22"/>
      <w:lang w:eastAsia="en-US"/>
    </w:rPr>
  </w:style>
  <w:style w:type="paragraph" w:styleId="Ttulo1">
    <w:name w:val="heading 1"/>
    <w:basedOn w:val="Normal"/>
    <w:link w:val="Ttulo1Car"/>
    <w:uiPriority w:val="1"/>
    <w:qFormat/>
    <w:rsid w:val="00D36FDC"/>
    <w:pPr>
      <w:ind w:left="101"/>
      <w:outlineLvl w:val="0"/>
    </w:pPr>
    <w:rPr>
      <w:rFonts w:ascii="Arial" w:eastAsia="Arial" w:hAnsi="Arial"/>
      <w:b/>
      <w:bCs/>
      <w:sz w:val="24"/>
      <w:szCs w:val="24"/>
    </w:rPr>
  </w:style>
  <w:style w:type="paragraph" w:styleId="Ttulo2">
    <w:name w:val="heading 2"/>
    <w:basedOn w:val="Normal"/>
    <w:next w:val="Normal"/>
    <w:link w:val="Ttulo2Car"/>
    <w:uiPriority w:val="9"/>
    <w:unhideWhenUsed/>
    <w:qFormat/>
    <w:rsid w:val="00C4691C"/>
    <w:pPr>
      <w:keepNext/>
      <w:keepLines/>
      <w:spacing w:before="200"/>
      <w:outlineLvl w:val="1"/>
    </w:pPr>
    <w:rPr>
      <w:rFonts w:ascii="Cambria" w:eastAsia="Times New Roman" w:hAnsi="Cambria"/>
      <w:b/>
      <w:bCs/>
      <w:color w:val="4F81BD"/>
      <w:sz w:val="26"/>
      <w:szCs w:val="26"/>
      <w:lang w:val="x-none" w:eastAsia="x-none"/>
    </w:rPr>
  </w:style>
  <w:style w:type="paragraph" w:styleId="Ttulo3">
    <w:name w:val="heading 3"/>
    <w:basedOn w:val="Normal"/>
    <w:next w:val="Normal"/>
    <w:link w:val="Ttulo3Car"/>
    <w:uiPriority w:val="9"/>
    <w:unhideWhenUsed/>
    <w:qFormat/>
    <w:rsid w:val="007D64E8"/>
    <w:pPr>
      <w:keepNext/>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unhideWhenUsed/>
    <w:qFormat/>
    <w:rsid w:val="007D64E8"/>
    <w:pPr>
      <w:keepNext/>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unhideWhenUsed/>
    <w:qFormat/>
    <w:rsid w:val="008323CB"/>
    <w:pPr>
      <w:keepNext/>
      <w:keepLines/>
      <w:spacing w:before="40"/>
      <w:outlineLvl w:val="4"/>
    </w:pPr>
    <w:rPr>
      <w:rFonts w:asciiTheme="majorHAnsi" w:eastAsiaTheme="majorEastAsia" w:hAnsiTheme="majorHAnsi" w:cstheme="majorBidi"/>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1"/>
    <w:rsid w:val="006D3C0E"/>
    <w:rPr>
      <w:rFonts w:ascii="Arial" w:eastAsia="Arial" w:hAnsi="Arial"/>
      <w:b/>
      <w:bCs/>
      <w:sz w:val="24"/>
      <w:szCs w:val="24"/>
      <w:lang w:val="en-US" w:eastAsia="en-US"/>
    </w:rPr>
  </w:style>
  <w:style w:type="character" w:customStyle="1" w:styleId="Ttulo2Car">
    <w:name w:val="Título 2 Car"/>
    <w:link w:val="Ttulo2"/>
    <w:uiPriority w:val="9"/>
    <w:rsid w:val="00C4691C"/>
    <w:rPr>
      <w:rFonts w:ascii="Cambria" w:eastAsia="Times New Roman" w:hAnsi="Cambria" w:cs="Times New Roman"/>
      <w:b/>
      <w:bCs/>
      <w:color w:val="4F81BD"/>
      <w:sz w:val="26"/>
      <w:szCs w:val="26"/>
    </w:rPr>
  </w:style>
  <w:style w:type="character" w:customStyle="1" w:styleId="Ttulo3Car">
    <w:name w:val="Título 3 Car"/>
    <w:basedOn w:val="Fuentedeprrafopredeter"/>
    <w:link w:val="Ttulo3"/>
    <w:uiPriority w:val="9"/>
    <w:rsid w:val="007D64E8"/>
    <w:rPr>
      <w:rFonts w:asciiTheme="majorHAnsi" w:eastAsiaTheme="majorEastAsia" w:hAnsiTheme="majorHAnsi" w:cstheme="majorBidi"/>
      <w:b/>
      <w:bCs/>
      <w:sz w:val="26"/>
      <w:szCs w:val="26"/>
      <w:lang w:eastAsia="en-US"/>
    </w:rPr>
  </w:style>
  <w:style w:type="character" w:customStyle="1" w:styleId="Ttulo4Car">
    <w:name w:val="Título 4 Car"/>
    <w:basedOn w:val="Fuentedeprrafopredeter"/>
    <w:link w:val="Ttulo4"/>
    <w:uiPriority w:val="9"/>
    <w:rsid w:val="007D64E8"/>
    <w:rPr>
      <w:rFonts w:asciiTheme="minorHAnsi" w:eastAsiaTheme="minorEastAsia" w:hAnsiTheme="minorHAnsi" w:cstheme="minorBidi"/>
      <w:b/>
      <w:bCs/>
      <w:sz w:val="28"/>
      <w:szCs w:val="28"/>
      <w:lang w:eastAsia="en-US"/>
    </w:rPr>
  </w:style>
  <w:style w:type="character" w:customStyle="1" w:styleId="Ttulo5Car">
    <w:name w:val="Título 5 Car"/>
    <w:basedOn w:val="Fuentedeprrafopredeter"/>
    <w:link w:val="Ttulo5"/>
    <w:uiPriority w:val="9"/>
    <w:rsid w:val="008323CB"/>
    <w:rPr>
      <w:rFonts w:asciiTheme="majorHAnsi" w:eastAsiaTheme="majorEastAsia" w:hAnsiTheme="majorHAnsi" w:cstheme="majorBidi"/>
      <w:color w:val="365F91" w:themeColor="accent1" w:themeShade="BF"/>
      <w:sz w:val="22"/>
      <w:szCs w:val="22"/>
      <w:lang w:eastAsia="en-US"/>
    </w:rPr>
  </w:style>
  <w:style w:type="table" w:customStyle="1" w:styleId="TableNormal1">
    <w:name w:val="Table Normal1"/>
    <w:uiPriority w:val="2"/>
    <w:semiHidden/>
    <w:unhideWhenUsed/>
    <w:qFormat/>
    <w:rsid w:val="00D36FDC"/>
    <w:pPr>
      <w:widowControl w:val="0"/>
    </w:pPr>
    <w:rPr>
      <w:sz w:val="22"/>
      <w:szCs w:val="22"/>
      <w:lang w:val="en-US" w:eastAsia="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sid w:val="00D36FDC"/>
    <w:pPr>
      <w:ind w:left="101"/>
    </w:pPr>
    <w:rPr>
      <w:rFonts w:ascii="Arial" w:eastAsia="Arial" w:hAnsi="Arial"/>
      <w:sz w:val="24"/>
      <w:szCs w:val="24"/>
    </w:rPr>
  </w:style>
  <w:style w:type="character" w:customStyle="1" w:styleId="TextoindependienteCar">
    <w:name w:val="Texto independiente Car"/>
    <w:link w:val="Textoindependiente"/>
    <w:uiPriority w:val="1"/>
    <w:rsid w:val="006D3C0E"/>
    <w:rPr>
      <w:rFonts w:ascii="Arial" w:eastAsia="Arial" w:hAnsi="Arial"/>
      <w:sz w:val="24"/>
      <w:szCs w:val="24"/>
      <w:lang w:val="en-US" w:eastAsia="en-US"/>
    </w:rPr>
  </w:style>
  <w:style w:type="paragraph" w:styleId="Prrafodelista">
    <w:name w:val="List Paragraph"/>
    <w:aliases w:val="Chulito,Bolita,Párrafo de lista3,BOLA,Párrafo de lista21,BOLADEF,HOJA,Párrafo de lista1,Ha,Resume Title,Párrafo de lista4,Nivel 1 OS,Colorful List Accent 1,Colorful List - Accent 11,Bullet List,FooterText,numbered,Foot,List Paragraph"/>
    <w:basedOn w:val="Normal"/>
    <w:link w:val="PrrafodelistaCar"/>
    <w:uiPriority w:val="34"/>
    <w:qFormat/>
    <w:rsid w:val="00D36FDC"/>
  </w:style>
  <w:style w:type="character" w:customStyle="1" w:styleId="PrrafodelistaCar">
    <w:name w:val="Párrafo de lista Car"/>
    <w:aliases w:val="Chulito Car,Bolita Car,Párrafo de lista3 Car,BOLA Car,Párrafo de lista21 Car,BOLADEF Car,HOJA Car,Párrafo de lista1 Car,Ha Car,Resume Title Car,Párrafo de lista4 Car,Nivel 1 OS Car,Colorful List Accent 1 Car,Bullet List Car,Foot Car"/>
    <w:link w:val="Prrafodelista"/>
    <w:uiPriority w:val="34"/>
    <w:qFormat/>
    <w:locked/>
    <w:rsid w:val="005D079D"/>
    <w:rPr>
      <w:sz w:val="22"/>
      <w:szCs w:val="22"/>
      <w:lang w:eastAsia="en-US"/>
    </w:rPr>
  </w:style>
  <w:style w:type="paragraph" w:customStyle="1" w:styleId="TableParagraph">
    <w:name w:val="Table Paragraph"/>
    <w:basedOn w:val="Normal"/>
    <w:uiPriority w:val="1"/>
    <w:qFormat/>
    <w:rsid w:val="00D36FDC"/>
  </w:style>
  <w:style w:type="paragraph" w:styleId="Textodeglobo">
    <w:name w:val="Balloon Text"/>
    <w:basedOn w:val="Normal"/>
    <w:link w:val="TextodegloboCar"/>
    <w:uiPriority w:val="99"/>
    <w:semiHidden/>
    <w:unhideWhenUsed/>
    <w:rsid w:val="00C4691C"/>
    <w:rPr>
      <w:rFonts w:ascii="Tahoma" w:hAnsi="Tahoma"/>
      <w:sz w:val="16"/>
      <w:szCs w:val="16"/>
      <w:lang w:val="x-none" w:eastAsia="x-none"/>
    </w:rPr>
  </w:style>
  <w:style w:type="character" w:customStyle="1" w:styleId="TextodegloboCar">
    <w:name w:val="Texto de globo Car"/>
    <w:link w:val="Textodeglobo"/>
    <w:uiPriority w:val="99"/>
    <w:semiHidden/>
    <w:rsid w:val="00C4691C"/>
    <w:rPr>
      <w:rFonts w:ascii="Tahoma" w:hAnsi="Tahoma" w:cs="Tahoma"/>
      <w:sz w:val="16"/>
      <w:szCs w:val="16"/>
    </w:rPr>
  </w:style>
  <w:style w:type="paragraph" w:styleId="TtuloTDC">
    <w:name w:val="TOC Heading"/>
    <w:basedOn w:val="Ttulo1"/>
    <w:next w:val="Normal"/>
    <w:uiPriority w:val="39"/>
    <w:unhideWhenUsed/>
    <w:qFormat/>
    <w:rsid w:val="00C4691C"/>
    <w:pPr>
      <w:keepNext/>
      <w:keepLines/>
      <w:widowControl/>
      <w:spacing w:before="480" w:line="276" w:lineRule="auto"/>
      <w:ind w:left="0"/>
      <w:outlineLvl w:val="9"/>
    </w:pPr>
    <w:rPr>
      <w:rFonts w:ascii="Cambria" w:eastAsia="Times New Roman" w:hAnsi="Cambria"/>
      <w:color w:val="365F91"/>
      <w:sz w:val="28"/>
      <w:szCs w:val="28"/>
      <w:lang w:val="es-ES"/>
    </w:rPr>
  </w:style>
  <w:style w:type="paragraph" w:styleId="TDC1">
    <w:name w:val="toc 1"/>
    <w:basedOn w:val="Normal"/>
    <w:next w:val="Normal"/>
    <w:autoRedefine/>
    <w:uiPriority w:val="39"/>
    <w:unhideWhenUsed/>
    <w:rsid w:val="00D37F5A"/>
    <w:pPr>
      <w:tabs>
        <w:tab w:val="left" w:pos="426"/>
        <w:tab w:val="right" w:leader="dot" w:pos="10070"/>
      </w:tabs>
      <w:spacing w:after="100"/>
    </w:pPr>
  </w:style>
  <w:style w:type="paragraph" w:styleId="TDC2">
    <w:name w:val="toc 2"/>
    <w:basedOn w:val="Normal"/>
    <w:next w:val="Normal"/>
    <w:autoRedefine/>
    <w:uiPriority w:val="39"/>
    <w:unhideWhenUsed/>
    <w:rsid w:val="00C4691C"/>
    <w:pPr>
      <w:spacing w:after="100"/>
      <w:ind w:left="220"/>
    </w:pPr>
  </w:style>
  <w:style w:type="character" w:styleId="Hipervnculo">
    <w:name w:val="Hyperlink"/>
    <w:uiPriority w:val="99"/>
    <w:unhideWhenUsed/>
    <w:rsid w:val="00C4691C"/>
    <w:rPr>
      <w:color w:val="0000FF"/>
      <w:u w:val="single"/>
    </w:rPr>
  </w:style>
  <w:style w:type="paragraph" w:styleId="Mapadeldocumento">
    <w:name w:val="Document Map"/>
    <w:basedOn w:val="Normal"/>
    <w:link w:val="MapadeldocumentoCar"/>
    <w:uiPriority w:val="99"/>
    <w:semiHidden/>
    <w:unhideWhenUsed/>
    <w:rsid w:val="00C4691C"/>
    <w:rPr>
      <w:rFonts w:ascii="Tahoma" w:hAnsi="Tahoma"/>
      <w:sz w:val="16"/>
      <w:szCs w:val="16"/>
      <w:lang w:val="x-none" w:eastAsia="x-none"/>
    </w:rPr>
  </w:style>
  <w:style w:type="character" w:customStyle="1" w:styleId="MapadeldocumentoCar">
    <w:name w:val="Mapa del documento Car"/>
    <w:link w:val="Mapadeldocumento"/>
    <w:uiPriority w:val="99"/>
    <w:semiHidden/>
    <w:rsid w:val="00C4691C"/>
    <w:rPr>
      <w:rFonts w:ascii="Tahoma" w:hAnsi="Tahoma" w:cs="Tahoma"/>
      <w:sz w:val="16"/>
      <w:szCs w:val="16"/>
    </w:rPr>
  </w:style>
  <w:style w:type="character" w:styleId="Refdecomentario">
    <w:name w:val="annotation reference"/>
    <w:uiPriority w:val="99"/>
    <w:semiHidden/>
    <w:unhideWhenUsed/>
    <w:rsid w:val="009B72D2"/>
    <w:rPr>
      <w:sz w:val="16"/>
      <w:szCs w:val="16"/>
    </w:rPr>
  </w:style>
  <w:style w:type="paragraph" w:styleId="Textocomentario">
    <w:name w:val="annotation text"/>
    <w:basedOn w:val="Normal"/>
    <w:link w:val="TextocomentarioCar"/>
    <w:uiPriority w:val="99"/>
    <w:semiHidden/>
    <w:unhideWhenUsed/>
    <w:rsid w:val="009B72D2"/>
    <w:rPr>
      <w:sz w:val="20"/>
      <w:szCs w:val="20"/>
      <w:lang w:val="en-US"/>
    </w:rPr>
  </w:style>
  <w:style w:type="character" w:customStyle="1" w:styleId="TextocomentarioCar">
    <w:name w:val="Texto comentario Car"/>
    <w:link w:val="Textocomentario"/>
    <w:uiPriority w:val="99"/>
    <w:semiHidden/>
    <w:rsid w:val="009B72D2"/>
    <w:rPr>
      <w:lang w:val="en-US" w:eastAsia="en-US"/>
    </w:rPr>
  </w:style>
  <w:style w:type="paragraph" w:styleId="Asuntodelcomentario">
    <w:name w:val="annotation subject"/>
    <w:basedOn w:val="Textocomentario"/>
    <w:next w:val="Textocomentario"/>
    <w:link w:val="AsuntodelcomentarioCar"/>
    <w:uiPriority w:val="99"/>
    <w:semiHidden/>
    <w:unhideWhenUsed/>
    <w:rsid w:val="009B72D2"/>
    <w:rPr>
      <w:b/>
      <w:bCs/>
    </w:rPr>
  </w:style>
  <w:style w:type="character" w:customStyle="1" w:styleId="AsuntodelcomentarioCar">
    <w:name w:val="Asunto del comentario Car"/>
    <w:link w:val="Asuntodelcomentario"/>
    <w:uiPriority w:val="99"/>
    <w:semiHidden/>
    <w:rsid w:val="009B72D2"/>
    <w:rPr>
      <w:b/>
      <w:bCs/>
      <w:lang w:val="en-US" w:eastAsia="en-US"/>
    </w:rPr>
  </w:style>
  <w:style w:type="paragraph" w:styleId="Textonotapie">
    <w:name w:val="footnote text"/>
    <w:basedOn w:val="Normal"/>
    <w:link w:val="TextonotapieCar"/>
    <w:uiPriority w:val="99"/>
    <w:semiHidden/>
    <w:unhideWhenUsed/>
    <w:rsid w:val="00B94BF1"/>
    <w:rPr>
      <w:sz w:val="20"/>
      <w:szCs w:val="20"/>
      <w:lang w:val="en-US"/>
    </w:rPr>
  </w:style>
  <w:style w:type="character" w:customStyle="1" w:styleId="TextonotapieCar">
    <w:name w:val="Texto nota pie Car"/>
    <w:link w:val="Textonotapie"/>
    <w:uiPriority w:val="99"/>
    <w:semiHidden/>
    <w:rsid w:val="00B94BF1"/>
    <w:rPr>
      <w:lang w:val="en-US" w:eastAsia="en-US"/>
    </w:rPr>
  </w:style>
  <w:style w:type="character" w:styleId="Refdenotaalpie">
    <w:name w:val="footnote reference"/>
    <w:aliases w:val="referencia nota al pie,Texto de nota al pie"/>
    <w:uiPriority w:val="99"/>
    <w:rsid w:val="00B94BF1"/>
    <w:rPr>
      <w:rFonts w:cs="Times New Roman"/>
      <w:vertAlign w:val="superscript"/>
    </w:rPr>
  </w:style>
  <w:style w:type="table" w:styleId="Tablaconcuadrcula">
    <w:name w:val="Table Grid"/>
    <w:basedOn w:val="Tablanormal"/>
    <w:uiPriority w:val="39"/>
    <w:rsid w:val="00C16D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146425"/>
    <w:pPr>
      <w:widowControl/>
      <w:spacing w:before="100" w:beforeAutospacing="1" w:after="100" w:afterAutospacing="1"/>
    </w:pPr>
    <w:rPr>
      <w:rFonts w:ascii="Times New Roman" w:eastAsia="Times New Roman" w:hAnsi="Times New Roman"/>
      <w:sz w:val="24"/>
      <w:szCs w:val="24"/>
      <w:lang w:eastAsia="es-CO"/>
    </w:rPr>
  </w:style>
  <w:style w:type="paragraph" w:styleId="Encabezado">
    <w:name w:val="header"/>
    <w:basedOn w:val="Normal"/>
    <w:link w:val="EncabezadoCar"/>
    <w:uiPriority w:val="99"/>
    <w:unhideWhenUsed/>
    <w:rsid w:val="00867174"/>
    <w:pPr>
      <w:tabs>
        <w:tab w:val="center" w:pos="4419"/>
        <w:tab w:val="right" w:pos="8838"/>
      </w:tabs>
    </w:pPr>
  </w:style>
  <w:style w:type="character" w:customStyle="1" w:styleId="EncabezadoCar">
    <w:name w:val="Encabezado Car"/>
    <w:link w:val="Encabezado"/>
    <w:uiPriority w:val="99"/>
    <w:rsid w:val="00867174"/>
    <w:rPr>
      <w:sz w:val="22"/>
      <w:szCs w:val="22"/>
      <w:lang w:eastAsia="en-US"/>
    </w:rPr>
  </w:style>
  <w:style w:type="paragraph" w:styleId="Piedepgina">
    <w:name w:val="footer"/>
    <w:basedOn w:val="Normal"/>
    <w:link w:val="PiedepginaCar"/>
    <w:uiPriority w:val="99"/>
    <w:unhideWhenUsed/>
    <w:rsid w:val="00867174"/>
    <w:pPr>
      <w:tabs>
        <w:tab w:val="center" w:pos="4419"/>
        <w:tab w:val="right" w:pos="8838"/>
      </w:tabs>
    </w:pPr>
  </w:style>
  <w:style w:type="character" w:customStyle="1" w:styleId="PiedepginaCar">
    <w:name w:val="Pie de página Car"/>
    <w:link w:val="Piedepgina"/>
    <w:uiPriority w:val="99"/>
    <w:rsid w:val="00867174"/>
    <w:rPr>
      <w:sz w:val="22"/>
      <w:szCs w:val="22"/>
      <w:lang w:eastAsia="en-US"/>
    </w:rPr>
  </w:style>
  <w:style w:type="paragraph" w:styleId="TDC3">
    <w:name w:val="toc 3"/>
    <w:basedOn w:val="Normal"/>
    <w:next w:val="Normal"/>
    <w:autoRedefine/>
    <w:uiPriority w:val="39"/>
    <w:unhideWhenUsed/>
    <w:rsid w:val="00707F0A"/>
    <w:pPr>
      <w:ind w:left="440"/>
    </w:pPr>
  </w:style>
  <w:style w:type="paragraph" w:styleId="Descripcin">
    <w:name w:val="caption"/>
    <w:basedOn w:val="Normal"/>
    <w:next w:val="Normal"/>
    <w:uiPriority w:val="35"/>
    <w:unhideWhenUsed/>
    <w:qFormat/>
    <w:rsid w:val="0098248A"/>
    <w:pPr>
      <w:spacing w:after="200"/>
    </w:pPr>
    <w:rPr>
      <w:i/>
      <w:iCs/>
      <w:color w:val="1F497D" w:themeColor="text2"/>
      <w:sz w:val="18"/>
      <w:szCs w:val="18"/>
    </w:rPr>
  </w:style>
  <w:style w:type="character" w:styleId="Hipervnculovisitado">
    <w:name w:val="FollowedHyperlink"/>
    <w:basedOn w:val="Fuentedeprrafopredeter"/>
    <w:uiPriority w:val="99"/>
    <w:semiHidden/>
    <w:unhideWhenUsed/>
    <w:rsid w:val="000578F7"/>
    <w:rPr>
      <w:color w:val="954F72"/>
      <w:u w:val="single"/>
    </w:rPr>
  </w:style>
  <w:style w:type="paragraph" w:customStyle="1" w:styleId="msonormal0">
    <w:name w:val="msonormal"/>
    <w:basedOn w:val="Normal"/>
    <w:rsid w:val="000578F7"/>
    <w:pPr>
      <w:widowControl/>
      <w:spacing w:before="100" w:beforeAutospacing="1" w:after="100" w:afterAutospacing="1"/>
    </w:pPr>
    <w:rPr>
      <w:rFonts w:ascii="Times New Roman" w:eastAsia="Times New Roman" w:hAnsi="Times New Roman"/>
      <w:sz w:val="24"/>
      <w:szCs w:val="24"/>
      <w:lang w:eastAsia="es-CO"/>
    </w:rPr>
  </w:style>
  <w:style w:type="paragraph" w:customStyle="1" w:styleId="xl69">
    <w:name w:val="xl69"/>
    <w:basedOn w:val="Normal"/>
    <w:rsid w:val="000578F7"/>
    <w:pPr>
      <w:widowControl/>
      <w:pBdr>
        <w:top w:val="single" w:sz="4" w:space="0" w:color="auto"/>
        <w:left w:val="single" w:sz="4" w:space="0" w:color="auto"/>
        <w:right w:val="single" w:sz="4" w:space="0" w:color="auto"/>
      </w:pBdr>
      <w:shd w:val="clear" w:color="000000" w:fill="4472C4"/>
      <w:spacing w:before="100" w:beforeAutospacing="1" w:after="100" w:afterAutospacing="1"/>
      <w:jc w:val="center"/>
      <w:textAlignment w:val="center"/>
    </w:pPr>
    <w:rPr>
      <w:rFonts w:ascii="Arial" w:eastAsia="Times New Roman" w:hAnsi="Arial" w:cs="Arial"/>
      <w:b/>
      <w:bCs/>
      <w:color w:val="FFFFFF"/>
      <w:sz w:val="16"/>
      <w:szCs w:val="16"/>
      <w:lang w:eastAsia="es-CO"/>
    </w:rPr>
  </w:style>
  <w:style w:type="paragraph" w:customStyle="1" w:styleId="xl70">
    <w:name w:val="xl70"/>
    <w:basedOn w:val="Normal"/>
    <w:rsid w:val="000578F7"/>
    <w:pPr>
      <w:widowControl/>
      <w:pBdr>
        <w:top w:val="single" w:sz="4" w:space="0" w:color="auto"/>
        <w:left w:val="single" w:sz="4" w:space="0" w:color="auto"/>
        <w:right w:val="single" w:sz="4" w:space="0" w:color="auto"/>
      </w:pBdr>
      <w:shd w:val="clear" w:color="000000" w:fill="4472C4"/>
      <w:spacing w:before="100" w:beforeAutospacing="1" w:after="100" w:afterAutospacing="1"/>
      <w:jc w:val="center"/>
      <w:textAlignment w:val="center"/>
    </w:pPr>
    <w:rPr>
      <w:rFonts w:ascii="Arial" w:eastAsia="Times New Roman" w:hAnsi="Arial" w:cs="Arial"/>
      <w:b/>
      <w:bCs/>
      <w:color w:val="FFFFFF"/>
      <w:sz w:val="16"/>
      <w:szCs w:val="16"/>
      <w:lang w:eastAsia="es-CO"/>
    </w:rPr>
  </w:style>
  <w:style w:type="paragraph" w:customStyle="1" w:styleId="xl71">
    <w:name w:val="xl71"/>
    <w:basedOn w:val="Normal"/>
    <w:rsid w:val="000578F7"/>
    <w:pPr>
      <w:widowControl/>
      <w:spacing w:before="100" w:beforeAutospacing="1" w:after="100" w:afterAutospacing="1"/>
      <w:jc w:val="center"/>
    </w:pPr>
    <w:rPr>
      <w:rFonts w:ascii="Times New Roman" w:eastAsia="Times New Roman" w:hAnsi="Times New Roman"/>
      <w:sz w:val="16"/>
      <w:szCs w:val="16"/>
      <w:lang w:eastAsia="es-CO"/>
    </w:rPr>
  </w:style>
  <w:style w:type="paragraph" w:customStyle="1" w:styleId="xl72">
    <w:name w:val="xl72"/>
    <w:basedOn w:val="Normal"/>
    <w:rsid w:val="000578F7"/>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olor w:val="FFFFFF"/>
      <w:sz w:val="20"/>
      <w:szCs w:val="20"/>
      <w:lang w:eastAsia="es-CO"/>
    </w:rPr>
  </w:style>
  <w:style w:type="paragraph" w:customStyle="1" w:styleId="xl73">
    <w:name w:val="xl73"/>
    <w:basedOn w:val="Normal"/>
    <w:rsid w:val="000578F7"/>
    <w:pPr>
      <w:widowControl/>
      <w:pBdr>
        <w:top w:val="single" w:sz="4" w:space="0" w:color="auto"/>
        <w:left w:val="single" w:sz="4" w:space="0" w:color="auto"/>
        <w:right w:val="single" w:sz="4" w:space="0" w:color="auto"/>
      </w:pBdr>
      <w:spacing w:before="100" w:beforeAutospacing="1" w:after="100" w:afterAutospacing="1"/>
      <w:textAlignment w:val="center"/>
    </w:pPr>
    <w:rPr>
      <w:rFonts w:ascii="Times New Roman" w:eastAsia="Times New Roman" w:hAnsi="Times New Roman"/>
      <w:color w:val="FFFFFF"/>
      <w:sz w:val="20"/>
      <w:szCs w:val="20"/>
      <w:lang w:eastAsia="es-CO"/>
    </w:rPr>
  </w:style>
  <w:style w:type="paragraph" w:customStyle="1" w:styleId="xl74">
    <w:name w:val="xl74"/>
    <w:basedOn w:val="Normal"/>
    <w:rsid w:val="000578F7"/>
    <w:pPr>
      <w:widowControl/>
      <w:pBdr>
        <w:top w:val="single" w:sz="4" w:space="0" w:color="auto"/>
        <w:left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olor w:val="FFFFFF"/>
      <w:sz w:val="20"/>
      <w:szCs w:val="20"/>
      <w:lang w:eastAsia="es-CO"/>
    </w:rPr>
  </w:style>
  <w:style w:type="paragraph" w:customStyle="1" w:styleId="xl75">
    <w:name w:val="xl75"/>
    <w:basedOn w:val="Normal"/>
    <w:rsid w:val="000578F7"/>
    <w:pPr>
      <w:widowControl/>
      <w:spacing w:before="100" w:beforeAutospacing="1" w:after="100" w:afterAutospacing="1"/>
    </w:pPr>
    <w:rPr>
      <w:rFonts w:ascii="Times New Roman" w:eastAsia="Times New Roman" w:hAnsi="Times New Roman"/>
      <w:sz w:val="16"/>
      <w:szCs w:val="16"/>
      <w:lang w:eastAsia="es-CO"/>
    </w:rPr>
  </w:style>
  <w:style w:type="paragraph" w:customStyle="1" w:styleId="xl76">
    <w:name w:val="xl76"/>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77">
    <w:name w:val="xl77"/>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78">
    <w:name w:val="xl78"/>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79">
    <w:name w:val="xl79"/>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80">
    <w:name w:val="xl80"/>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81">
    <w:name w:val="xl81"/>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82">
    <w:name w:val="xl82"/>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83">
    <w:name w:val="xl83"/>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84">
    <w:name w:val="xl84"/>
    <w:basedOn w:val="Normal"/>
    <w:rsid w:val="000578F7"/>
    <w:pPr>
      <w:widowControl/>
      <w:spacing w:before="100" w:beforeAutospacing="1" w:after="100" w:afterAutospacing="1"/>
      <w:jc w:val="center"/>
    </w:pPr>
    <w:rPr>
      <w:rFonts w:ascii="Times New Roman" w:eastAsia="Times New Roman" w:hAnsi="Times New Roman"/>
      <w:sz w:val="24"/>
      <w:szCs w:val="24"/>
      <w:lang w:eastAsia="es-CO"/>
    </w:rPr>
  </w:style>
  <w:style w:type="paragraph" w:customStyle="1" w:styleId="xl85">
    <w:name w:val="xl85"/>
    <w:basedOn w:val="Normal"/>
    <w:rsid w:val="000578F7"/>
    <w:pPr>
      <w:widowControl/>
      <w:spacing w:before="100" w:beforeAutospacing="1" w:after="100" w:afterAutospacing="1"/>
    </w:pPr>
    <w:rPr>
      <w:rFonts w:ascii="Times New Roman" w:eastAsia="Times New Roman" w:hAnsi="Times New Roman"/>
      <w:sz w:val="24"/>
      <w:szCs w:val="24"/>
      <w:lang w:eastAsia="es-CO"/>
    </w:rPr>
  </w:style>
  <w:style w:type="paragraph" w:customStyle="1" w:styleId="xl86">
    <w:name w:val="xl86"/>
    <w:basedOn w:val="Normal"/>
    <w:rsid w:val="000578F7"/>
    <w:pPr>
      <w:widowControl/>
      <w:spacing w:before="100" w:beforeAutospacing="1" w:after="100" w:afterAutospacing="1"/>
      <w:jc w:val="right"/>
    </w:pPr>
    <w:rPr>
      <w:rFonts w:ascii="Times New Roman" w:eastAsia="Times New Roman" w:hAnsi="Times New Roman"/>
      <w:sz w:val="24"/>
      <w:szCs w:val="24"/>
      <w:lang w:eastAsia="es-CO"/>
    </w:rPr>
  </w:style>
  <w:style w:type="paragraph" w:customStyle="1" w:styleId="xl87">
    <w:name w:val="xl87"/>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88">
    <w:name w:val="xl88"/>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89">
    <w:name w:val="xl89"/>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90">
    <w:name w:val="xl90"/>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91">
    <w:name w:val="xl91"/>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92">
    <w:name w:val="xl92"/>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93">
    <w:name w:val="xl93"/>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94">
    <w:name w:val="xl94"/>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95">
    <w:name w:val="xl95"/>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eastAsia="Times New Roman" w:hAnsi="Times New Roman"/>
      <w:sz w:val="20"/>
      <w:szCs w:val="20"/>
      <w:lang w:eastAsia="es-CO"/>
    </w:rPr>
  </w:style>
  <w:style w:type="paragraph" w:customStyle="1" w:styleId="xl96">
    <w:name w:val="xl96"/>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textAlignment w:val="center"/>
    </w:pPr>
    <w:rPr>
      <w:rFonts w:ascii="Times New Roman" w:eastAsia="Times New Roman" w:hAnsi="Times New Roman"/>
      <w:sz w:val="20"/>
      <w:szCs w:val="20"/>
      <w:lang w:eastAsia="es-CO"/>
    </w:rPr>
  </w:style>
  <w:style w:type="paragraph" w:customStyle="1" w:styleId="xl97">
    <w:name w:val="xl97"/>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98">
    <w:name w:val="xl98"/>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0000"/>
      <w:sz w:val="20"/>
      <w:szCs w:val="20"/>
      <w:lang w:eastAsia="es-CO"/>
    </w:rPr>
  </w:style>
  <w:style w:type="paragraph" w:customStyle="1" w:styleId="xl99">
    <w:name w:val="xl99"/>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textAlignment w:val="center"/>
    </w:pPr>
    <w:rPr>
      <w:rFonts w:ascii="Times New Roman" w:eastAsia="Times New Roman" w:hAnsi="Times New Roman"/>
      <w:color w:val="000000"/>
      <w:sz w:val="20"/>
      <w:szCs w:val="20"/>
      <w:lang w:eastAsia="es-CO"/>
    </w:rPr>
  </w:style>
  <w:style w:type="paragraph" w:customStyle="1" w:styleId="xl100">
    <w:name w:val="xl100"/>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01">
    <w:name w:val="xl101"/>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02">
    <w:name w:val="xl102"/>
    <w:basedOn w:val="Normal"/>
    <w:rsid w:val="00B9721F"/>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03">
    <w:name w:val="xl103"/>
    <w:basedOn w:val="Normal"/>
    <w:rsid w:val="00B9721F"/>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04">
    <w:name w:val="xl104"/>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105">
    <w:name w:val="xl105"/>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06">
    <w:name w:val="xl106"/>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107">
    <w:name w:val="xl107"/>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08">
    <w:name w:val="xl108"/>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333333"/>
      <w:sz w:val="20"/>
      <w:szCs w:val="20"/>
      <w:lang w:eastAsia="es-CO"/>
    </w:rPr>
  </w:style>
  <w:style w:type="paragraph" w:customStyle="1" w:styleId="xl109">
    <w:name w:val="xl109"/>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110">
    <w:name w:val="xl110"/>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11">
    <w:name w:val="xl111"/>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112">
    <w:name w:val="xl112"/>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113">
    <w:name w:val="xl113"/>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14">
    <w:name w:val="xl114"/>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15">
    <w:name w:val="xl115"/>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16">
    <w:name w:val="xl116"/>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17">
    <w:name w:val="xl117"/>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118">
    <w:name w:val="xl118"/>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119">
    <w:name w:val="xl119"/>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0000"/>
      <w:sz w:val="20"/>
      <w:szCs w:val="20"/>
      <w:lang w:eastAsia="es-CO"/>
    </w:rPr>
  </w:style>
  <w:style w:type="paragraph" w:customStyle="1" w:styleId="xl120">
    <w:name w:val="xl120"/>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0000"/>
      <w:sz w:val="20"/>
      <w:szCs w:val="20"/>
      <w:lang w:eastAsia="es-CO"/>
    </w:rPr>
  </w:style>
  <w:style w:type="paragraph" w:customStyle="1" w:styleId="xl121">
    <w:name w:val="xl121"/>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22">
    <w:name w:val="xl122"/>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23">
    <w:name w:val="xl123"/>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24">
    <w:name w:val="xl124"/>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125">
    <w:name w:val="xl125"/>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26">
    <w:name w:val="xl126"/>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0000"/>
      <w:sz w:val="20"/>
      <w:szCs w:val="20"/>
      <w:lang w:eastAsia="es-CO"/>
    </w:rPr>
  </w:style>
  <w:style w:type="paragraph" w:customStyle="1" w:styleId="xl127">
    <w:name w:val="xl127"/>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28">
    <w:name w:val="xl128"/>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29">
    <w:name w:val="xl129"/>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30">
    <w:name w:val="xl130"/>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31">
    <w:name w:val="xl131"/>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32">
    <w:name w:val="xl132"/>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33">
    <w:name w:val="xl133"/>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34">
    <w:name w:val="xl134"/>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35">
    <w:name w:val="xl135"/>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36">
    <w:name w:val="xl136"/>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37">
    <w:name w:val="xl137"/>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138">
    <w:name w:val="xl138"/>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39">
    <w:name w:val="xl139"/>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40">
    <w:name w:val="xl140"/>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41">
    <w:name w:val="xl141"/>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42">
    <w:name w:val="xl142"/>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143">
    <w:name w:val="xl143"/>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0000"/>
      <w:sz w:val="20"/>
      <w:szCs w:val="20"/>
      <w:lang w:eastAsia="es-CO"/>
    </w:rPr>
  </w:style>
  <w:style w:type="paragraph" w:customStyle="1" w:styleId="xl144">
    <w:name w:val="xl144"/>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45">
    <w:name w:val="xl145"/>
    <w:basedOn w:val="Normal"/>
    <w:rsid w:val="007C66D8"/>
    <w:pPr>
      <w:widowControl/>
      <w:spacing w:before="100" w:beforeAutospacing="1" w:after="100" w:afterAutospacing="1"/>
    </w:pPr>
    <w:rPr>
      <w:rFonts w:ascii="Times New Roman" w:eastAsia="Times New Roman" w:hAnsi="Times New Roman"/>
      <w:sz w:val="24"/>
      <w:szCs w:val="24"/>
      <w:lang w:eastAsia="es-CO"/>
    </w:rPr>
  </w:style>
  <w:style w:type="paragraph" w:customStyle="1" w:styleId="xl146">
    <w:name w:val="xl146"/>
    <w:basedOn w:val="Normal"/>
    <w:rsid w:val="007C66D8"/>
    <w:pPr>
      <w:widowControl/>
      <w:spacing w:before="100" w:beforeAutospacing="1" w:after="100" w:afterAutospacing="1"/>
      <w:jc w:val="center"/>
    </w:pPr>
    <w:rPr>
      <w:rFonts w:ascii="Times New Roman" w:eastAsia="Times New Roman" w:hAnsi="Times New Roman"/>
      <w:sz w:val="24"/>
      <w:szCs w:val="24"/>
      <w:lang w:eastAsia="es-CO"/>
    </w:rPr>
  </w:style>
  <w:style w:type="paragraph" w:customStyle="1" w:styleId="xl147">
    <w:name w:val="xl147"/>
    <w:basedOn w:val="Normal"/>
    <w:rsid w:val="007C66D8"/>
    <w:pPr>
      <w:widowControl/>
      <w:spacing w:before="100" w:beforeAutospacing="1" w:after="100" w:afterAutospacing="1"/>
      <w:jc w:val="right"/>
    </w:pPr>
    <w:rPr>
      <w:rFonts w:ascii="Times New Roman" w:eastAsia="Times New Roman" w:hAnsi="Times New Roman"/>
      <w:sz w:val="24"/>
      <w:szCs w:val="24"/>
      <w:lang w:eastAsia="es-CO"/>
    </w:rPr>
  </w:style>
  <w:style w:type="paragraph" w:customStyle="1" w:styleId="xl148">
    <w:name w:val="xl148"/>
    <w:basedOn w:val="Normal"/>
    <w:rsid w:val="007C66D8"/>
    <w:pPr>
      <w:widowControl/>
      <w:spacing w:before="100" w:beforeAutospacing="1" w:after="100" w:afterAutospacing="1"/>
      <w:jc w:val="right"/>
    </w:pPr>
    <w:rPr>
      <w:rFonts w:ascii="Times New Roman" w:eastAsia="Times New Roman" w:hAnsi="Times New Roman"/>
      <w:sz w:val="24"/>
      <w:szCs w:val="24"/>
      <w:lang w:eastAsia="es-CO"/>
    </w:rPr>
  </w:style>
  <w:style w:type="paragraph" w:styleId="Revisin">
    <w:name w:val="Revision"/>
    <w:hidden/>
    <w:uiPriority w:val="99"/>
    <w:semiHidden/>
    <w:rsid w:val="000A763F"/>
    <w:rPr>
      <w:sz w:val="22"/>
      <w:szCs w:val="22"/>
      <w:lang w:eastAsia="en-US"/>
    </w:rPr>
  </w:style>
  <w:style w:type="paragraph" w:customStyle="1" w:styleId="LO-Normal">
    <w:name w:val="LO-Normal"/>
    <w:qFormat/>
    <w:rsid w:val="00393ACD"/>
    <w:pPr>
      <w:keepNext/>
      <w:shd w:val="clear" w:color="auto" w:fill="FFFFFF"/>
      <w:suppressAutoHyphens/>
      <w:overflowPunct w:val="0"/>
      <w:spacing w:after="200" w:line="276" w:lineRule="auto"/>
    </w:pPr>
    <w:rPr>
      <w:color w:val="00000A"/>
      <w:sz w:val="22"/>
      <w:szCs w:val="22"/>
      <w:lang w:eastAsia="en-US"/>
    </w:rPr>
  </w:style>
  <w:style w:type="paragraph" w:customStyle="1" w:styleId="xl65">
    <w:name w:val="xl65"/>
    <w:basedOn w:val="Normal"/>
    <w:rsid w:val="00DE2417"/>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Calibri"/>
      <w:sz w:val="24"/>
      <w:szCs w:val="24"/>
      <w:lang w:eastAsia="es-CO"/>
    </w:rPr>
  </w:style>
  <w:style w:type="paragraph" w:customStyle="1" w:styleId="xl66">
    <w:name w:val="xl66"/>
    <w:basedOn w:val="Normal"/>
    <w:rsid w:val="00DE2417"/>
    <w:pPr>
      <w:widowControl/>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top"/>
    </w:pPr>
    <w:rPr>
      <w:rFonts w:eastAsia="Times New Roman" w:cs="Calibri"/>
      <w:b/>
      <w:bCs/>
      <w:sz w:val="24"/>
      <w:szCs w:val="24"/>
      <w:lang w:eastAsia="es-CO"/>
    </w:rPr>
  </w:style>
  <w:style w:type="paragraph" w:customStyle="1" w:styleId="xl67">
    <w:name w:val="xl67"/>
    <w:basedOn w:val="Normal"/>
    <w:rsid w:val="00DE2417"/>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sz w:val="24"/>
      <w:szCs w:val="24"/>
      <w:lang w:eastAsia="es-CO"/>
    </w:rPr>
  </w:style>
  <w:style w:type="paragraph" w:customStyle="1" w:styleId="xl68">
    <w:name w:val="xl68"/>
    <w:basedOn w:val="Normal"/>
    <w:rsid w:val="00DE2417"/>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sz w:val="24"/>
      <w:szCs w:val="24"/>
      <w:lang w:eastAsia="es-CO"/>
    </w:rPr>
  </w:style>
  <w:style w:type="paragraph" w:styleId="Tabladeilustraciones">
    <w:name w:val="table of figures"/>
    <w:basedOn w:val="Normal"/>
    <w:next w:val="Normal"/>
    <w:uiPriority w:val="99"/>
    <w:unhideWhenUsed/>
    <w:rsid w:val="00D8329C"/>
  </w:style>
  <w:style w:type="table" w:styleId="Tabladecuadrcula4-nfasis3">
    <w:name w:val="Grid Table 4 Accent 3"/>
    <w:basedOn w:val="Tablanormal"/>
    <w:uiPriority w:val="49"/>
    <w:rsid w:val="001C445D"/>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paragraph" w:customStyle="1" w:styleId="xl1758">
    <w:name w:val="xl1758"/>
    <w:basedOn w:val="Normal"/>
    <w:rsid w:val="005A336D"/>
    <w:pPr>
      <w:widowControl/>
      <w:pBdr>
        <w:top w:val="single" w:sz="4" w:space="0" w:color="auto"/>
        <w:left w:val="single" w:sz="4" w:space="0" w:color="auto"/>
        <w:right w:val="single" w:sz="4" w:space="0" w:color="auto"/>
      </w:pBdr>
      <w:shd w:val="clear" w:color="000000" w:fill="548235"/>
      <w:spacing w:before="100" w:beforeAutospacing="1" w:after="100" w:afterAutospacing="1"/>
      <w:jc w:val="center"/>
      <w:textAlignment w:val="center"/>
    </w:pPr>
    <w:rPr>
      <w:rFonts w:ascii="Arial" w:eastAsia="Times New Roman" w:hAnsi="Arial" w:cs="Arial"/>
      <w:b/>
      <w:bCs/>
      <w:color w:val="FFFFFF"/>
      <w:sz w:val="16"/>
      <w:szCs w:val="16"/>
      <w:lang w:eastAsia="es-CO"/>
    </w:rPr>
  </w:style>
  <w:style w:type="paragraph" w:customStyle="1" w:styleId="xl1759">
    <w:name w:val="xl1759"/>
    <w:basedOn w:val="Normal"/>
    <w:rsid w:val="005A336D"/>
    <w:pPr>
      <w:widowControl/>
      <w:pBdr>
        <w:top w:val="single" w:sz="4" w:space="0" w:color="auto"/>
        <w:left w:val="single" w:sz="4" w:space="0" w:color="auto"/>
        <w:right w:val="single" w:sz="4" w:space="0" w:color="auto"/>
      </w:pBdr>
      <w:shd w:val="clear" w:color="000000" w:fill="548235"/>
      <w:spacing w:before="100" w:beforeAutospacing="1" w:after="100" w:afterAutospacing="1"/>
      <w:jc w:val="center"/>
      <w:textAlignment w:val="center"/>
    </w:pPr>
    <w:rPr>
      <w:rFonts w:ascii="Arial" w:eastAsia="Times New Roman" w:hAnsi="Arial" w:cs="Arial"/>
      <w:b/>
      <w:bCs/>
      <w:color w:val="FFFFFF"/>
      <w:sz w:val="16"/>
      <w:szCs w:val="16"/>
      <w:lang w:eastAsia="es-CO"/>
    </w:rPr>
  </w:style>
  <w:style w:type="paragraph" w:customStyle="1" w:styleId="xl1760">
    <w:name w:val="xl1760"/>
    <w:basedOn w:val="Normal"/>
    <w:rsid w:val="005A336D"/>
    <w:pPr>
      <w:widowControl/>
      <w:pBdr>
        <w:top w:val="single" w:sz="4" w:space="0" w:color="auto"/>
        <w:left w:val="single" w:sz="4" w:space="0" w:color="auto"/>
        <w:right w:val="single" w:sz="4" w:space="0" w:color="auto"/>
      </w:pBdr>
      <w:shd w:val="clear" w:color="000000" w:fill="548235"/>
      <w:spacing w:before="100" w:beforeAutospacing="1" w:after="100" w:afterAutospacing="1"/>
      <w:jc w:val="center"/>
      <w:textAlignment w:val="center"/>
    </w:pPr>
    <w:rPr>
      <w:rFonts w:ascii="Arial" w:eastAsia="Times New Roman" w:hAnsi="Arial" w:cs="Arial"/>
      <w:b/>
      <w:bCs/>
      <w:color w:val="FFFFFF"/>
      <w:sz w:val="16"/>
      <w:szCs w:val="16"/>
      <w:lang w:eastAsia="es-CO"/>
    </w:rPr>
  </w:style>
  <w:style w:type="paragraph" w:customStyle="1" w:styleId="xl1761">
    <w:name w:val="xl1761"/>
    <w:basedOn w:val="Normal"/>
    <w:rsid w:val="005A336D"/>
    <w:pPr>
      <w:widowControl/>
      <w:pBdr>
        <w:top w:val="single" w:sz="4" w:space="0" w:color="auto"/>
        <w:left w:val="single" w:sz="4" w:space="0" w:color="auto"/>
        <w:bottom w:val="single" w:sz="4" w:space="0" w:color="auto"/>
        <w:right w:val="single" w:sz="4" w:space="0" w:color="auto"/>
      </w:pBdr>
      <w:shd w:val="clear" w:color="000000" w:fill="548235"/>
      <w:spacing w:before="100" w:beforeAutospacing="1" w:after="100" w:afterAutospacing="1"/>
      <w:jc w:val="center"/>
      <w:textAlignment w:val="center"/>
    </w:pPr>
    <w:rPr>
      <w:rFonts w:ascii="Arial" w:eastAsia="Times New Roman" w:hAnsi="Arial" w:cs="Arial"/>
      <w:b/>
      <w:bCs/>
      <w:color w:val="FFFFFF"/>
      <w:sz w:val="16"/>
      <w:szCs w:val="16"/>
      <w:lang w:eastAsia="es-CO"/>
    </w:rPr>
  </w:style>
  <w:style w:type="paragraph" w:customStyle="1" w:styleId="xl1762">
    <w:name w:val="xl1762"/>
    <w:basedOn w:val="Normal"/>
    <w:rsid w:val="005A336D"/>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2060"/>
      <w:sz w:val="20"/>
      <w:szCs w:val="20"/>
      <w:lang w:eastAsia="es-CO"/>
    </w:rPr>
  </w:style>
  <w:style w:type="paragraph" w:customStyle="1" w:styleId="xl1763">
    <w:name w:val="xl1763"/>
    <w:basedOn w:val="Normal"/>
    <w:rsid w:val="005A336D"/>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2060"/>
      <w:sz w:val="20"/>
      <w:szCs w:val="20"/>
      <w:lang w:eastAsia="es-CO"/>
    </w:rPr>
  </w:style>
  <w:style w:type="paragraph" w:customStyle="1" w:styleId="xl1764">
    <w:name w:val="xl1764"/>
    <w:basedOn w:val="Normal"/>
    <w:rsid w:val="005A336D"/>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2060"/>
      <w:sz w:val="20"/>
      <w:szCs w:val="20"/>
      <w:lang w:eastAsia="es-CO"/>
    </w:rPr>
  </w:style>
  <w:style w:type="paragraph" w:customStyle="1" w:styleId="xl1765">
    <w:name w:val="xl1765"/>
    <w:basedOn w:val="Normal"/>
    <w:rsid w:val="005A336D"/>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2060"/>
      <w:sz w:val="20"/>
      <w:szCs w:val="20"/>
      <w:lang w:eastAsia="es-CO"/>
    </w:rPr>
  </w:style>
  <w:style w:type="paragraph" w:customStyle="1" w:styleId="xl1766">
    <w:name w:val="xl1766"/>
    <w:basedOn w:val="Normal"/>
    <w:rsid w:val="005A336D"/>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2060"/>
      <w:sz w:val="20"/>
      <w:szCs w:val="20"/>
      <w:lang w:eastAsia="es-CO"/>
    </w:rPr>
  </w:style>
  <w:style w:type="paragraph" w:customStyle="1" w:styleId="xl1767">
    <w:name w:val="xl1767"/>
    <w:basedOn w:val="Normal"/>
    <w:rsid w:val="005A336D"/>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2060"/>
      <w:sz w:val="20"/>
      <w:szCs w:val="20"/>
      <w:lang w:eastAsia="es-CO"/>
    </w:rPr>
  </w:style>
  <w:style w:type="paragraph" w:customStyle="1" w:styleId="xl1768">
    <w:name w:val="xl1768"/>
    <w:basedOn w:val="Normal"/>
    <w:rsid w:val="005A336D"/>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2060"/>
      <w:sz w:val="20"/>
      <w:szCs w:val="20"/>
      <w:lang w:eastAsia="es-CO"/>
    </w:rPr>
  </w:style>
  <w:style w:type="paragraph" w:customStyle="1" w:styleId="xl1769">
    <w:name w:val="xl1769"/>
    <w:basedOn w:val="Normal"/>
    <w:rsid w:val="005A336D"/>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2060"/>
      <w:sz w:val="20"/>
      <w:szCs w:val="20"/>
      <w:lang w:eastAsia="es-CO"/>
    </w:rPr>
  </w:style>
  <w:style w:type="paragraph" w:customStyle="1" w:styleId="xl1770">
    <w:name w:val="xl1770"/>
    <w:basedOn w:val="Normal"/>
    <w:rsid w:val="005A336D"/>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2060"/>
      <w:sz w:val="20"/>
      <w:szCs w:val="20"/>
      <w:lang w:eastAsia="es-CO"/>
    </w:rPr>
  </w:style>
  <w:style w:type="paragraph" w:customStyle="1" w:styleId="xl1771">
    <w:name w:val="xl1771"/>
    <w:basedOn w:val="Normal"/>
    <w:rsid w:val="005A336D"/>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2060"/>
      <w:sz w:val="20"/>
      <w:szCs w:val="20"/>
      <w:lang w:eastAsia="es-CO"/>
    </w:rPr>
  </w:style>
  <w:style w:type="paragraph" w:customStyle="1" w:styleId="xl1772">
    <w:name w:val="xl1772"/>
    <w:basedOn w:val="Normal"/>
    <w:rsid w:val="005A336D"/>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2060"/>
      <w:sz w:val="20"/>
      <w:szCs w:val="20"/>
      <w:lang w:eastAsia="es-CO"/>
    </w:rPr>
  </w:style>
  <w:style w:type="paragraph" w:customStyle="1" w:styleId="xl1773">
    <w:name w:val="xl1773"/>
    <w:basedOn w:val="Normal"/>
    <w:rsid w:val="005A336D"/>
    <w:pPr>
      <w:widowControl/>
      <w:pBdr>
        <w:top w:val="single" w:sz="4" w:space="0" w:color="auto"/>
        <w:left w:val="single" w:sz="4" w:space="0" w:color="auto"/>
        <w:right w:val="single" w:sz="4" w:space="0" w:color="auto"/>
      </w:pBdr>
      <w:shd w:val="clear" w:color="000000" w:fill="548235"/>
      <w:spacing w:before="100" w:beforeAutospacing="1" w:after="100" w:afterAutospacing="1"/>
      <w:jc w:val="center"/>
      <w:textAlignment w:val="center"/>
    </w:pPr>
    <w:rPr>
      <w:rFonts w:ascii="Arial" w:eastAsia="Times New Roman" w:hAnsi="Arial" w:cs="Arial"/>
      <w:b/>
      <w:bCs/>
      <w:color w:val="FFFFFF"/>
      <w:sz w:val="16"/>
      <w:szCs w:val="16"/>
      <w:lang w:eastAsia="es-CO"/>
    </w:rPr>
  </w:style>
  <w:style w:type="paragraph" w:customStyle="1" w:styleId="xl1774">
    <w:name w:val="xl1774"/>
    <w:basedOn w:val="Normal"/>
    <w:rsid w:val="005A336D"/>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2060"/>
      <w:sz w:val="20"/>
      <w:szCs w:val="20"/>
      <w:lang w:eastAsia="es-CO"/>
    </w:rPr>
  </w:style>
  <w:style w:type="paragraph" w:customStyle="1" w:styleId="xl1775">
    <w:name w:val="xl1775"/>
    <w:basedOn w:val="Normal"/>
    <w:rsid w:val="005A336D"/>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2060"/>
      <w:sz w:val="20"/>
      <w:szCs w:val="20"/>
      <w:lang w:eastAsia="es-CO"/>
    </w:rPr>
  </w:style>
  <w:style w:type="paragraph" w:customStyle="1" w:styleId="xl1776">
    <w:name w:val="xl1776"/>
    <w:basedOn w:val="Normal"/>
    <w:rsid w:val="005A336D"/>
    <w:pPr>
      <w:widowControl/>
      <w:pBdr>
        <w:top w:val="single" w:sz="4" w:space="0" w:color="auto"/>
        <w:left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2060"/>
      <w:sz w:val="20"/>
      <w:szCs w:val="20"/>
      <w:lang w:eastAsia="es-CO"/>
    </w:rPr>
  </w:style>
  <w:style w:type="paragraph" w:customStyle="1" w:styleId="xl1777">
    <w:name w:val="xl1777"/>
    <w:basedOn w:val="Normal"/>
    <w:rsid w:val="005A336D"/>
    <w:pPr>
      <w:widowControl/>
      <w:pBdr>
        <w:top w:val="single" w:sz="4" w:space="0" w:color="auto"/>
        <w:left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2060"/>
      <w:sz w:val="20"/>
      <w:szCs w:val="20"/>
      <w:lang w:eastAsia="es-CO"/>
    </w:rPr>
  </w:style>
  <w:style w:type="paragraph" w:customStyle="1" w:styleId="xl1778">
    <w:name w:val="xl1778"/>
    <w:basedOn w:val="Normal"/>
    <w:rsid w:val="005A336D"/>
    <w:pPr>
      <w:widowControl/>
      <w:pBdr>
        <w:top w:val="single" w:sz="4" w:space="0" w:color="auto"/>
        <w:left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2060"/>
      <w:sz w:val="20"/>
      <w:szCs w:val="20"/>
      <w:lang w:eastAsia="es-CO"/>
    </w:rPr>
  </w:style>
  <w:style w:type="paragraph" w:customStyle="1" w:styleId="xl1779">
    <w:name w:val="xl1779"/>
    <w:basedOn w:val="Normal"/>
    <w:rsid w:val="005A336D"/>
    <w:pPr>
      <w:widowControl/>
      <w:pBdr>
        <w:top w:val="single" w:sz="4" w:space="0" w:color="auto"/>
        <w:left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2060"/>
      <w:sz w:val="20"/>
      <w:szCs w:val="20"/>
      <w:lang w:eastAsia="es-CO"/>
    </w:rPr>
  </w:style>
  <w:style w:type="paragraph" w:customStyle="1" w:styleId="xl1780">
    <w:name w:val="xl1780"/>
    <w:basedOn w:val="Normal"/>
    <w:rsid w:val="005A336D"/>
    <w:pPr>
      <w:widowControl/>
      <w:pBdr>
        <w:top w:val="single" w:sz="4" w:space="0" w:color="auto"/>
        <w:left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2060"/>
      <w:sz w:val="20"/>
      <w:szCs w:val="20"/>
      <w:lang w:eastAsia="es-CO"/>
    </w:rPr>
  </w:style>
  <w:style w:type="paragraph" w:customStyle="1" w:styleId="xl1781">
    <w:name w:val="xl1781"/>
    <w:basedOn w:val="Normal"/>
    <w:rsid w:val="005A336D"/>
    <w:pPr>
      <w:widowControl/>
      <w:pBdr>
        <w:top w:val="single" w:sz="4" w:space="0" w:color="auto"/>
        <w:left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2060"/>
      <w:sz w:val="20"/>
      <w:szCs w:val="20"/>
      <w:lang w:eastAsia="es-CO"/>
    </w:rPr>
  </w:style>
  <w:style w:type="paragraph" w:customStyle="1" w:styleId="xl1782">
    <w:name w:val="xl1782"/>
    <w:basedOn w:val="Normal"/>
    <w:rsid w:val="005A336D"/>
    <w:pPr>
      <w:widowControl/>
      <w:pBdr>
        <w:top w:val="single" w:sz="4" w:space="0" w:color="auto"/>
        <w:left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2060"/>
      <w:sz w:val="20"/>
      <w:szCs w:val="20"/>
      <w:lang w:eastAsia="es-CO"/>
    </w:rPr>
  </w:style>
  <w:style w:type="paragraph" w:customStyle="1" w:styleId="xl1783">
    <w:name w:val="xl1783"/>
    <w:basedOn w:val="Normal"/>
    <w:rsid w:val="005A336D"/>
    <w:pPr>
      <w:widowControl/>
      <w:pBdr>
        <w:top w:val="single" w:sz="4" w:space="0" w:color="auto"/>
        <w:left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2060"/>
      <w:sz w:val="20"/>
      <w:szCs w:val="20"/>
      <w:lang w:eastAsia="es-CO"/>
    </w:rPr>
  </w:style>
  <w:style w:type="paragraph" w:customStyle="1" w:styleId="xl1784">
    <w:name w:val="xl1784"/>
    <w:basedOn w:val="Normal"/>
    <w:rsid w:val="005A336D"/>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color w:val="002060"/>
      <w:sz w:val="20"/>
      <w:szCs w:val="20"/>
      <w:lang w:eastAsia="es-CO"/>
    </w:rPr>
  </w:style>
  <w:style w:type="paragraph" w:customStyle="1" w:styleId="xl1785">
    <w:name w:val="xl1785"/>
    <w:basedOn w:val="Normal"/>
    <w:rsid w:val="005A336D"/>
    <w:pPr>
      <w:widowControl/>
      <w:pBdr>
        <w:top w:val="single" w:sz="4" w:space="0" w:color="auto"/>
        <w:left w:val="single" w:sz="4" w:space="0" w:color="auto"/>
        <w:right w:val="single" w:sz="4" w:space="0" w:color="auto"/>
      </w:pBdr>
      <w:spacing w:before="100" w:beforeAutospacing="1" w:after="100" w:afterAutospacing="1"/>
      <w:jc w:val="right"/>
    </w:pPr>
    <w:rPr>
      <w:rFonts w:ascii="Times New Roman" w:eastAsia="Times New Roman" w:hAnsi="Times New Roman"/>
      <w:color w:val="002060"/>
      <w:sz w:val="20"/>
      <w:szCs w:val="20"/>
      <w:lang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327380">
      <w:bodyDiv w:val="1"/>
      <w:marLeft w:val="0"/>
      <w:marRight w:val="0"/>
      <w:marTop w:val="0"/>
      <w:marBottom w:val="0"/>
      <w:divBdr>
        <w:top w:val="none" w:sz="0" w:space="0" w:color="auto"/>
        <w:left w:val="none" w:sz="0" w:space="0" w:color="auto"/>
        <w:bottom w:val="none" w:sz="0" w:space="0" w:color="auto"/>
        <w:right w:val="none" w:sz="0" w:space="0" w:color="auto"/>
      </w:divBdr>
    </w:div>
    <w:div w:id="68505535">
      <w:bodyDiv w:val="1"/>
      <w:marLeft w:val="0"/>
      <w:marRight w:val="0"/>
      <w:marTop w:val="0"/>
      <w:marBottom w:val="0"/>
      <w:divBdr>
        <w:top w:val="none" w:sz="0" w:space="0" w:color="auto"/>
        <w:left w:val="none" w:sz="0" w:space="0" w:color="auto"/>
        <w:bottom w:val="none" w:sz="0" w:space="0" w:color="auto"/>
        <w:right w:val="none" w:sz="0" w:space="0" w:color="auto"/>
      </w:divBdr>
    </w:div>
    <w:div w:id="86341971">
      <w:bodyDiv w:val="1"/>
      <w:marLeft w:val="0"/>
      <w:marRight w:val="0"/>
      <w:marTop w:val="0"/>
      <w:marBottom w:val="0"/>
      <w:divBdr>
        <w:top w:val="none" w:sz="0" w:space="0" w:color="auto"/>
        <w:left w:val="none" w:sz="0" w:space="0" w:color="auto"/>
        <w:bottom w:val="none" w:sz="0" w:space="0" w:color="auto"/>
        <w:right w:val="none" w:sz="0" w:space="0" w:color="auto"/>
      </w:divBdr>
    </w:div>
    <w:div w:id="90441091">
      <w:bodyDiv w:val="1"/>
      <w:marLeft w:val="0"/>
      <w:marRight w:val="0"/>
      <w:marTop w:val="0"/>
      <w:marBottom w:val="0"/>
      <w:divBdr>
        <w:top w:val="none" w:sz="0" w:space="0" w:color="auto"/>
        <w:left w:val="none" w:sz="0" w:space="0" w:color="auto"/>
        <w:bottom w:val="none" w:sz="0" w:space="0" w:color="auto"/>
        <w:right w:val="none" w:sz="0" w:space="0" w:color="auto"/>
      </w:divBdr>
    </w:div>
    <w:div w:id="102070957">
      <w:bodyDiv w:val="1"/>
      <w:marLeft w:val="0"/>
      <w:marRight w:val="0"/>
      <w:marTop w:val="0"/>
      <w:marBottom w:val="0"/>
      <w:divBdr>
        <w:top w:val="none" w:sz="0" w:space="0" w:color="auto"/>
        <w:left w:val="none" w:sz="0" w:space="0" w:color="auto"/>
        <w:bottom w:val="none" w:sz="0" w:space="0" w:color="auto"/>
        <w:right w:val="none" w:sz="0" w:space="0" w:color="auto"/>
      </w:divBdr>
    </w:div>
    <w:div w:id="103116682">
      <w:bodyDiv w:val="1"/>
      <w:marLeft w:val="0"/>
      <w:marRight w:val="0"/>
      <w:marTop w:val="0"/>
      <w:marBottom w:val="0"/>
      <w:divBdr>
        <w:top w:val="none" w:sz="0" w:space="0" w:color="auto"/>
        <w:left w:val="none" w:sz="0" w:space="0" w:color="auto"/>
        <w:bottom w:val="none" w:sz="0" w:space="0" w:color="auto"/>
        <w:right w:val="none" w:sz="0" w:space="0" w:color="auto"/>
      </w:divBdr>
    </w:div>
    <w:div w:id="104663187">
      <w:bodyDiv w:val="1"/>
      <w:marLeft w:val="0"/>
      <w:marRight w:val="0"/>
      <w:marTop w:val="0"/>
      <w:marBottom w:val="0"/>
      <w:divBdr>
        <w:top w:val="none" w:sz="0" w:space="0" w:color="auto"/>
        <w:left w:val="none" w:sz="0" w:space="0" w:color="auto"/>
        <w:bottom w:val="none" w:sz="0" w:space="0" w:color="auto"/>
        <w:right w:val="none" w:sz="0" w:space="0" w:color="auto"/>
      </w:divBdr>
      <w:divsChild>
        <w:div w:id="1915889710">
          <w:marLeft w:val="547"/>
          <w:marRight w:val="0"/>
          <w:marTop w:val="0"/>
          <w:marBottom w:val="0"/>
          <w:divBdr>
            <w:top w:val="none" w:sz="0" w:space="0" w:color="auto"/>
            <w:left w:val="none" w:sz="0" w:space="0" w:color="auto"/>
            <w:bottom w:val="none" w:sz="0" w:space="0" w:color="auto"/>
            <w:right w:val="none" w:sz="0" w:space="0" w:color="auto"/>
          </w:divBdr>
        </w:div>
      </w:divsChild>
    </w:div>
    <w:div w:id="114636693">
      <w:bodyDiv w:val="1"/>
      <w:marLeft w:val="0"/>
      <w:marRight w:val="0"/>
      <w:marTop w:val="0"/>
      <w:marBottom w:val="0"/>
      <w:divBdr>
        <w:top w:val="none" w:sz="0" w:space="0" w:color="auto"/>
        <w:left w:val="none" w:sz="0" w:space="0" w:color="auto"/>
        <w:bottom w:val="none" w:sz="0" w:space="0" w:color="auto"/>
        <w:right w:val="none" w:sz="0" w:space="0" w:color="auto"/>
      </w:divBdr>
    </w:div>
    <w:div w:id="116802728">
      <w:bodyDiv w:val="1"/>
      <w:marLeft w:val="0"/>
      <w:marRight w:val="0"/>
      <w:marTop w:val="0"/>
      <w:marBottom w:val="0"/>
      <w:divBdr>
        <w:top w:val="none" w:sz="0" w:space="0" w:color="auto"/>
        <w:left w:val="none" w:sz="0" w:space="0" w:color="auto"/>
        <w:bottom w:val="none" w:sz="0" w:space="0" w:color="auto"/>
        <w:right w:val="none" w:sz="0" w:space="0" w:color="auto"/>
      </w:divBdr>
    </w:div>
    <w:div w:id="138231087">
      <w:bodyDiv w:val="1"/>
      <w:marLeft w:val="0"/>
      <w:marRight w:val="0"/>
      <w:marTop w:val="0"/>
      <w:marBottom w:val="0"/>
      <w:divBdr>
        <w:top w:val="none" w:sz="0" w:space="0" w:color="auto"/>
        <w:left w:val="none" w:sz="0" w:space="0" w:color="auto"/>
        <w:bottom w:val="none" w:sz="0" w:space="0" w:color="auto"/>
        <w:right w:val="none" w:sz="0" w:space="0" w:color="auto"/>
      </w:divBdr>
    </w:div>
    <w:div w:id="177895942">
      <w:bodyDiv w:val="1"/>
      <w:marLeft w:val="0"/>
      <w:marRight w:val="0"/>
      <w:marTop w:val="0"/>
      <w:marBottom w:val="0"/>
      <w:divBdr>
        <w:top w:val="none" w:sz="0" w:space="0" w:color="auto"/>
        <w:left w:val="none" w:sz="0" w:space="0" w:color="auto"/>
        <w:bottom w:val="none" w:sz="0" w:space="0" w:color="auto"/>
        <w:right w:val="none" w:sz="0" w:space="0" w:color="auto"/>
      </w:divBdr>
    </w:div>
    <w:div w:id="178585932">
      <w:bodyDiv w:val="1"/>
      <w:marLeft w:val="0"/>
      <w:marRight w:val="0"/>
      <w:marTop w:val="0"/>
      <w:marBottom w:val="0"/>
      <w:divBdr>
        <w:top w:val="none" w:sz="0" w:space="0" w:color="auto"/>
        <w:left w:val="none" w:sz="0" w:space="0" w:color="auto"/>
        <w:bottom w:val="none" w:sz="0" w:space="0" w:color="auto"/>
        <w:right w:val="none" w:sz="0" w:space="0" w:color="auto"/>
      </w:divBdr>
    </w:div>
    <w:div w:id="182671670">
      <w:bodyDiv w:val="1"/>
      <w:marLeft w:val="0"/>
      <w:marRight w:val="0"/>
      <w:marTop w:val="0"/>
      <w:marBottom w:val="0"/>
      <w:divBdr>
        <w:top w:val="none" w:sz="0" w:space="0" w:color="auto"/>
        <w:left w:val="none" w:sz="0" w:space="0" w:color="auto"/>
        <w:bottom w:val="none" w:sz="0" w:space="0" w:color="auto"/>
        <w:right w:val="none" w:sz="0" w:space="0" w:color="auto"/>
      </w:divBdr>
    </w:div>
    <w:div w:id="184751933">
      <w:bodyDiv w:val="1"/>
      <w:marLeft w:val="0"/>
      <w:marRight w:val="0"/>
      <w:marTop w:val="0"/>
      <w:marBottom w:val="0"/>
      <w:divBdr>
        <w:top w:val="none" w:sz="0" w:space="0" w:color="auto"/>
        <w:left w:val="none" w:sz="0" w:space="0" w:color="auto"/>
        <w:bottom w:val="none" w:sz="0" w:space="0" w:color="auto"/>
        <w:right w:val="none" w:sz="0" w:space="0" w:color="auto"/>
      </w:divBdr>
    </w:div>
    <w:div w:id="196430140">
      <w:bodyDiv w:val="1"/>
      <w:marLeft w:val="0"/>
      <w:marRight w:val="0"/>
      <w:marTop w:val="0"/>
      <w:marBottom w:val="0"/>
      <w:divBdr>
        <w:top w:val="none" w:sz="0" w:space="0" w:color="auto"/>
        <w:left w:val="none" w:sz="0" w:space="0" w:color="auto"/>
        <w:bottom w:val="none" w:sz="0" w:space="0" w:color="auto"/>
        <w:right w:val="none" w:sz="0" w:space="0" w:color="auto"/>
      </w:divBdr>
    </w:div>
    <w:div w:id="209194724">
      <w:bodyDiv w:val="1"/>
      <w:marLeft w:val="0"/>
      <w:marRight w:val="0"/>
      <w:marTop w:val="0"/>
      <w:marBottom w:val="0"/>
      <w:divBdr>
        <w:top w:val="none" w:sz="0" w:space="0" w:color="auto"/>
        <w:left w:val="none" w:sz="0" w:space="0" w:color="auto"/>
        <w:bottom w:val="none" w:sz="0" w:space="0" w:color="auto"/>
        <w:right w:val="none" w:sz="0" w:space="0" w:color="auto"/>
      </w:divBdr>
    </w:div>
    <w:div w:id="227498825">
      <w:bodyDiv w:val="1"/>
      <w:marLeft w:val="0"/>
      <w:marRight w:val="0"/>
      <w:marTop w:val="0"/>
      <w:marBottom w:val="0"/>
      <w:divBdr>
        <w:top w:val="none" w:sz="0" w:space="0" w:color="auto"/>
        <w:left w:val="none" w:sz="0" w:space="0" w:color="auto"/>
        <w:bottom w:val="none" w:sz="0" w:space="0" w:color="auto"/>
        <w:right w:val="none" w:sz="0" w:space="0" w:color="auto"/>
      </w:divBdr>
    </w:div>
    <w:div w:id="233591403">
      <w:bodyDiv w:val="1"/>
      <w:marLeft w:val="0"/>
      <w:marRight w:val="0"/>
      <w:marTop w:val="0"/>
      <w:marBottom w:val="0"/>
      <w:divBdr>
        <w:top w:val="none" w:sz="0" w:space="0" w:color="auto"/>
        <w:left w:val="none" w:sz="0" w:space="0" w:color="auto"/>
        <w:bottom w:val="none" w:sz="0" w:space="0" w:color="auto"/>
        <w:right w:val="none" w:sz="0" w:space="0" w:color="auto"/>
      </w:divBdr>
    </w:div>
    <w:div w:id="238364799">
      <w:bodyDiv w:val="1"/>
      <w:marLeft w:val="0"/>
      <w:marRight w:val="0"/>
      <w:marTop w:val="0"/>
      <w:marBottom w:val="0"/>
      <w:divBdr>
        <w:top w:val="none" w:sz="0" w:space="0" w:color="auto"/>
        <w:left w:val="none" w:sz="0" w:space="0" w:color="auto"/>
        <w:bottom w:val="none" w:sz="0" w:space="0" w:color="auto"/>
        <w:right w:val="none" w:sz="0" w:space="0" w:color="auto"/>
      </w:divBdr>
    </w:div>
    <w:div w:id="243951811">
      <w:bodyDiv w:val="1"/>
      <w:marLeft w:val="0"/>
      <w:marRight w:val="0"/>
      <w:marTop w:val="0"/>
      <w:marBottom w:val="0"/>
      <w:divBdr>
        <w:top w:val="none" w:sz="0" w:space="0" w:color="auto"/>
        <w:left w:val="none" w:sz="0" w:space="0" w:color="auto"/>
        <w:bottom w:val="none" w:sz="0" w:space="0" w:color="auto"/>
        <w:right w:val="none" w:sz="0" w:space="0" w:color="auto"/>
      </w:divBdr>
    </w:div>
    <w:div w:id="246428892">
      <w:bodyDiv w:val="1"/>
      <w:marLeft w:val="0"/>
      <w:marRight w:val="0"/>
      <w:marTop w:val="0"/>
      <w:marBottom w:val="0"/>
      <w:divBdr>
        <w:top w:val="none" w:sz="0" w:space="0" w:color="auto"/>
        <w:left w:val="none" w:sz="0" w:space="0" w:color="auto"/>
        <w:bottom w:val="none" w:sz="0" w:space="0" w:color="auto"/>
        <w:right w:val="none" w:sz="0" w:space="0" w:color="auto"/>
      </w:divBdr>
    </w:div>
    <w:div w:id="246885627">
      <w:bodyDiv w:val="1"/>
      <w:marLeft w:val="0"/>
      <w:marRight w:val="0"/>
      <w:marTop w:val="0"/>
      <w:marBottom w:val="0"/>
      <w:divBdr>
        <w:top w:val="none" w:sz="0" w:space="0" w:color="auto"/>
        <w:left w:val="none" w:sz="0" w:space="0" w:color="auto"/>
        <w:bottom w:val="none" w:sz="0" w:space="0" w:color="auto"/>
        <w:right w:val="none" w:sz="0" w:space="0" w:color="auto"/>
      </w:divBdr>
    </w:div>
    <w:div w:id="255946035">
      <w:bodyDiv w:val="1"/>
      <w:marLeft w:val="0"/>
      <w:marRight w:val="0"/>
      <w:marTop w:val="0"/>
      <w:marBottom w:val="0"/>
      <w:divBdr>
        <w:top w:val="none" w:sz="0" w:space="0" w:color="auto"/>
        <w:left w:val="none" w:sz="0" w:space="0" w:color="auto"/>
        <w:bottom w:val="none" w:sz="0" w:space="0" w:color="auto"/>
        <w:right w:val="none" w:sz="0" w:space="0" w:color="auto"/>
      </w:divBdr>
    </w:div>
    <w:div w:id="290137395">
      <w:bodyDiv w:val="1"/>
      <w:marLeft w:val="0"/>
      <w:marRight w:val="0"/>
      <w:marTop w:val="0"/>
      <w:marBottom w:val="0"/>
      <w:divBdr>
        <w:top w:val="none" w:sz="0" w:space="0" w:color="auto"/>
        <w:left w:val="none" w:sz="0" w:space="0" w:color="auto"/>
        <w:bottom w:val="none" w:sz="0" w:space="0" w:color="auto"/>
        <w:right w:val="none" w:sz="0" w:space="0" w:color="auto"/>
      </w:divBdr>
    </w:div>
    <w:div w:id="292906806">
      <w:bodyDiv w:val="1"/>
      <w:marLeft w:val="0"/>
      <w:marRight w:val="0"/>
      <w:marTop w:val="0"/>
      <w:marBottom w:val="0"/>
      <w:divBdr>
        <w:top w:val="none" w:sz="0" w:space="0" w:color="auto"/>
        <w:left w:val="none" w:sz="0" w:space="0" w:color="auto"/>
        <w:bottom w:val="none" w:sz="0" w:space="0" w:color="auto"/>
        <w:right w:val="none" w:sz="0" w:space="0" w:color="auto"/>
      </w:divBdr>
    </w:div>
    <w:div w:id="300618991">
      <w:bodyDiv w:val="1"/>
      <w:marLeft w:val="0"/>
      <w:marRight w:val="0"/>
      <w:marTop w:val="0"/>
      <w:marBottom w:val="0"/>
      <w:divBdr>
        <w:top w:val="none" w:sz="0" w:space="0" w:color="auto"/>
        <w:left w:val="none" w:sz="0" w:space="0" w:color="auto"/>
        <w:bottom w:val="none" w:sz="0" w:space="0" w:color="auto"/>
        <w:right w:val="none" w:sz="0" w:space="0" w:color="auto"/>
      </w:divBdr>
    </w:div>
    <w:div w:id="307832160">
      <w:bodyDiv w:val="1"/>
      <w:marLeft w:val="0"/>
      <w:marRight w:val="0"/>
      <w:marTop w:val="0"/>
      <w:marBottom w:val="0"/>
      <w:divBdr>
        <w:top w:val="none" w:sz="0" w:space="0" w:color="auto"/>
        <w:left w:val="none" w:sz="0" w:space="0" w:color="auto"/>
        <w:bottom w:val="none" w:sz="0" w:space="0" w:color="auto"/>
        <w:right w:val="none" w:sz="0" w:space="0" w:color="auto"/>
      </w:divBdr>
    </w:div>
    <w:div w:id="308634309">
      <w:bodyDiv w:val="1"/>
      <w:marLeft w:val="0"/>
      <w:marRight w:val="0"/>
      <w:marTop w:val="0"/>
      <w:marBottom w:val="0"/>
      <w:divBdr>
        <w:top w:val="none" w:sz="0" w:space="0" w:color="auto"/>
        <w:left w:val="none" w:sz="0" w:space="0" w:color="auto"/>
        <w:bottom w:val="none" w:sz="0" w:space="0" w:color="auto"/>
        <w:right w:val="none" w:sz="0" w:space="0" w:color="auto"/>
      </w:divBdr>
    </w:div>
    <w:div w:id="319581309">
      <w:bodyDiv w:val="1"/>
      <w:marLeft w:val="0"/>
      <w:marRight w:val="0"/>
      <w:marTop w:val="0"/>
      <w:marBottom w:val="0"/>
      <w:divBdr>
        <w:top w:val="none" w:sz="0" w:space="0" w:color="auto"/>
        <w:left w:val="none" w:sz="0" w:space="0" w:color="auto"/>
        <w:bottom w:val="none" w:sz="0" w:space="0" w:color="auto"/>
        <w:right w:val="none" w:sz="0" w:space="0" w:color="auto"/>
      </w:divBdr>
    </w:div>
    <w:div w:id="333345047">
      <w:bodyDiv w:val="1"/>
      <w:marLeft w:val="0"/>
      <w:marRight w:val="0"/>
      <w:marTop w:val="0"/>
      <w:marBottom w:val="0"/>
      <w:divBdr>
        <w:top w:val="none" w:sz="0" w:space="0" w:color="auto"/>
        <w:left w:val="none" w:sz="0" w:space="0" w:color="auto"/>
        <w:bottom w:val="none" w:sz="0" w:space="0" w:color="auto"/>
        <w:right w:val="none" w:sz="0" w:space="0" w:color="auto"/>
      </w:divBdr>
    </w:div>
    <w:div w:id="334112415">
      <w:bodyDiv w:val="1"/>
      <w:marLeft w:val="0"/>
      <w:marRight w:val="0"/>
      <w:marTop w:val="0"/>
      <w:marBottom w:val="0"/>
      <w:divBdr>
        <w:top w:val="none" w:sz="0" w:space="0" w:color="auto"/>
        <w:left w:val="none" w:sz="0" w:space="0" w:color="auto"/>
        <w:bottom w:val="none" w:sz="0" w:space="0" w:color="auto"/>
        <w:right w:val="none" w:sz="0" w:space="0" w:color="auto"/>
      </w:divBdr>
    </w:div>
    <w:div w:id="335696355">
      <w:bodyDiv w:val="1"/>
      <w:marLeft w:val="0"/>
      <w:marRight w:val="0"/>
      <w:marTop w:val="0"/>
      <w:marBottom w:val="0"/>
      <w:divBdr>
        <w:top w:val="none" w:sz="0" w:space="0" w:color="auto"/>
        <w:left w:val="none" w:sz="0" w:space="0" w:color="auto"/>
        <w:bottom w:val="none" w:sz="0" w:space="0" w:color="auto"/>
        <w:right w:val="none" w:sz="0" w:space="0" w:color="auto"/>
      </w:divBdr>
    </w:div>
    <w:div w:id="354232041">
      <w:bodyDiv w:val="1"/>
      <w:marLeft w:val="0"/>
      <w:marRight w:val="0"/>
      <w:marTop w:val="0"/>
      <w:marBottom w:val="0"/>
      <w:divBdr>
        <w:top w:val="none" w:sz="0" w:space="0" w:color="auto"/>
        <w:left w:val="none" w:sz="0" w:space="0" w:color="auto"/>
        <w:bottom w:val="none" w:sz="0" w:space="0" w:color="auto"/>
        <w:right w:val="none" w:sz="0" w:space="0" w:color="auto"/>
      </w:divBdr>
      <w:divsChild>
        <w:div w:id="1808208017">
          <w:marLeft w:val="547"/>
          <w:marRight w:val="0"/>
          <w:marTop w:val="0"/>
          <w:marBottom w:val="0"/>
          <w:divBdr>
            <w:top w:val="none" w:sz="0" w:space="0" w:color="auto"/>
            <w:left w:val="none" w:sz="0" w:space="0" w:color="auto"/>
            <w:bottom w:val="none" w:sz="0" w:space="0" w:color="auto"/>
            <w:right w:val="none" w:sz="0" w:space="0" w:color="auto"/>
          </w:divBdr>
        </w:div>
      </w:divsChild>
    </w:div>
    <w:div w:id="354775203">
      <w:bodyDiv w:val="1"/>
      <w:marLeft w:val="0"/>
      <w:marRight w:val="0"/>
      <w:marTop w:val="0"/>
      <w:marBottom w:val="0"/>
      <w:divBdr>
        <w:top w:val="none" w:sz="0" w:space="0" w:color="auto"/>
        <w:left w:val="none" w:sz="0" w:space="0" w:color="auto"/>
        <w:bottom w:val="none" w:sz="0" w:space="0" w:color="auto"/>
        <w:right w:val="none" w:sz="0" w:space="0" w:color="auto"/>
      </w:divBdr>
    </w:div>
    <w:div w:id="363678293">
      <w:bodyDiv w:val="1"/>
      <w:marLeft w:val="0"/>
      <w:marRight w:val="0"/>
      <w:marTop w:val="0"/>
      <w:marBottom w:val="0"/>
      <w:divBdr>
        <w:top w:val="none" w:sz="0" w:space="0" w:color="auto"/>
        <w:left w:val="none" w:sz="0" w:space="0" w:color="auto"/>
        <w:bottom w:val="none" w:sz="0" w:space="0" w:color="auto"/>
        <w:right w:val="none" w:sz="0" w:space="0" w:color="auto"/>
      </w:divBdr>
      <w:divsChild>
        <w:div w:id="676537477">
          <w:marLeft w:val="547"/>
          <w:marRight w:val="0"/>
          <w:marTop w:val="0"/>
          <w:marBottom w:val="0"/>
          <w:divBdr>
            <w:top w:val="none" w:sz="0" w:space="0" w:color="auto"/>
            <w:left w:val="none" w:sz="0" w:space="0" w:color="auto"/>
            <w:bottom w:val="none" w:sz="0" w:space="0" w:color="auto"/>
            <w:right w:val="none" w:sz="0" w:space="0" w:color="auto"/>
          </w:divBdr>
        </w:div>
      </w:divsChild>
    </w:div>
    <w:div w:id="381947711">
      <w:bodyDiv w:val="1"/>
      <w:marLeft w:val="0"/>
      <w:marRight w:val="0"/>
      <w:marTop w:val="0"/>
      <w:marBottom w:val="0"/>
      <w:divBdr>
        <w:top w:val="none" w:sz="0" w:space="0" w:color="auto"/>
        <w:left w:val="none" w:sz="0" w:space="0" w:color="auto"/>
        <w:bottom w:val="none" w:sz="0" w:space="0" w:color="auto"/>
        <w:right w:val="none" w:sz="0" w:space="0" w:color="auto"/>
      </w:divBdr>
    </w:div>
    <w:div w:id="388042227">
      <w:bodyDiv w:val="1"/>
      <w:marLeft w:val="0"/>
      <w:marRight w:val="0"/>
      <w:marTop w:val="0"/>
      <w:marBottom w:val="0"/>
      <w:divBdr>
        <w:top w:val="none" w:sz="0" w:space="0" w:color="auto"/>
        <w:left w:val="none" w:sz="0" w:space="0" w:color="auto"/>
        <w:bottom w:val="none" w:sz="0" w:space="0" w:color="auto"/>
        <w:right w:val="none" w:sz="0" w:space="0" w:color="auto"/>
      </w:divBdr>
    </w:div>
    <w:div w:id="395665179">
      <w:bodyDiv w:val="1"/>
      <w:marLeft w:val="0"/>
      <w:marRight w:val="0"/>
      <w:marTop w:val="0"/>
      <w:marBottom w:val="0"/>
      <w:divBdr>
        <w:top w:val="none" w:sz="0" w:space="0" w:color="auto"/>
        <w:left w:val="none" w:sz="0" w:space="0" w:color="auto"/>
        <w:bottom w:val="none" w:sz="0" w:space="0" w:color="auto"/>
        <w:right w:val="none" w:sz="0" w:space="0" w:color="auto"/>
      </w:divBdr>
    </w:div>
    <w:div w:id="409279852">
      <w:bodyDiv w:val="1"/>
      <w:marLeft w:val="0"/>
      <w:marRight w:val="0"/>
      <w:marTop w:val="0"/>
      <w:marBottom w:val="0"/>
      <w:divBdr>
        <w:top w:val="none" w:sz="0" w:space="0" w:color="auto"/>
        <w:left w:val="none" w:sz="0" w:space="0" w:color="auto"/>
        <w:bottom w:val="none" w:sz="0" w:space="0" w:color="auto"/>
        <w:right w:val="none" w:sz="0" w:space="0" w:color="auto"/>
      </w:divBdr>
    </w:div>
    <w:div w:id="411515598">
      <w:bodyDiv w:val="1"/>
      <w:marLeft w:val="0"/>
      <w:marRight w:val="0"/>
      <w:marTop w:val="0"/>
      <w:marBottom w:val="0"/>
      <w:divBdr>
        <w:top w:val="none" w:sz="0" w:space="0" w:color="auto"/>
        <w:left w:val="none" w:sz="0" w:space="0" w:color="auto"/>
        <w:bottom w:val="none" w:sz="0" w:space="0" w:color="auto"/>
        <w:right w:val="none" w:sz="0" w:space="0" w:color="auto"/>
      </w:divBdr>
    </w:div>
    <w:div w:id="450713799">
      <w:bodyDiv w:val="1"/>
      <w:marLeft w:val="0"/>
      <w:marRight w:val="0"/>
      <w:marTop w:val="0"/>
      <w:marBottom w:val="0"/>
      <w:divBdr>
        <w:top w:val="none" w:sz="0" w:space="0" w:color="auto"/>
        <w:left w:val="none" w:sz="0" w:space="0" w:color="auto"/>
        <w:bottom w:val="none" w:sz="0" w:space="0" w:color="auto"/>
        <w:right w:val="none" w:sz="0" w:space="0" w:color="auto"/>
      </w:divBdr>
    </w:div>
    <w:div w:id="456724125">
      <w:bodyDiv w:val="1"/>
      <w:marLeft w:val="0"/>
      <w:marRight w:val="0"/>
      <w:marTop w:val="0"/>
      <w:marBottom w:val="0"/>
      <w:divBdr>
        <w:top w:val="none" w:sz="0" w:space="0" w:color="auto"/>
        <w:left w:val="none" w:sz="0" w:space="0" w:color="auto"/>
        <w:bottom w:val="none" w:sz="0" w:space="0" w:color="auto"/>
        <w:right w:val="none" w:sz="0" w:space="0" w:color="auto"/>
      </w:divBdr>
    </w:div>
    <w:div w:id="472525553">
      <w:bodyDiv w:val="1"/>
      <w:marLeft w:val="0"/>
      <w:marRight w:val="0"/>
      <w:marTop w:val="0"/>
      <w:marBottom w:val="0"/>
      <w:divBdr>
        <w:top w:val="none" w:sz="0" w:space="0" w:color="auto"/>
        <w:left w:val="none" w:sz="0" w:space="0" w:color="auto"/>
        <w:bottom w:val="none" w:sz="0" w:space="0" w:color="auto"/>
        <w:right w:val="none" w:sz="0" w:space="0" w:color="auto"/>
      </w:divBdr>
    </w:div>
    <w:div w:id="481237848">
      <w:bodyDiv w:val="1"/>
      <w:marLeft w:val="0"/>
      <w:marRight w:val="0"/>
      <w:marTop w:val="0"/>
      <w:marBottom w:val="0"/>
      <w:divBdr>
        <w:top w:val="none" w:sz="0" w:space="0" w:color="auto"/>
        <w:left w:val="none" w:sz="0" w:space="0" w:color="auto"/>
        <w:bottom w:val="none" w:sz="0" w:space="0" w:color="auto"/>
        <w:right w:val="none" w:sz="0" w:space="0" w:color="auto"/>
      </w:divBdr>
    </w:div>
    <w:div w:id="486702696">
      <w:bodyDiv w:val="1"/>
      <w:marLeft w:val="0"/>
      <w:marRight w:val="0"/>
      <w:marTop w:val="0"/>
      <w:marBottom w:val="0"/>
      <w:divBdr>
        <w:top w:val="none" w:sz="0" w:space="0" w:color="auto"/>
        <w:left w:val="none" w:sz="0" w:space="0" w:color="auto"/>
        <w:bottom w:val="none" w:sz="0" w:space="0" w:color="auto"/>
        <w:right w:val="none" w:sz="0" w:space="0" w:color="auto"/>
      </w:divBdr>
      <w:divsChild>
        <w:div w:id="131022870">
          <w:marLeft w:val="547"/>
          <w:marRight w:val="0"/>
          <w:marTop w:val="0"/>
          <w:marBottom w:val="0"/>
          <w:divBdr>
            <w:top w:val="none" w:sz="0" w:space="0" w:color="auto"/>
            <w:left w:val="none" w:sz="0" w:space="0" w:color="auto"/>
            <w:bottom w:val="none" w:sz="0" w:space="0" w:color="auto"/>
            <w:right w:val="none" w:sz="0" w:space="0" w:color="auto"/>
          </w:divBdr>
        </w:div>
      </w:divsChild>
    </w:div>
    <w:div w:id="496456747">
      <w:bodyDiv w:val="1"/>
      <w:marLeft w:val="0"/>
      <w:marRight w:val="0"/>
      <w:marTop w:val="0"/>
      <w:marBottom w:val="0"/>
      <w:divBdr>
        <w:top w:val="none" w:sz="0" w:space="0" w:color="auto"/>
        <w:left w:val="none" w:sz="0" w:space="0" w:color="auto"/>
        <w:bottom w:val="none" w:sz="0" w:space="0" w:color="auto"/>
        <w:right w:val="none" w:sz="0" w:space="0" w:color="auto"/>
      </w:divBdr>
      <w:divsChild>
        <w:div w:id="874733205">
          <w:marLeft w:val="547"/>
          <w:marRight w:val="0"/>
          <w:marTop w:val="0"/>
          <w:marBottom w:val="0"/>
          <w:divBdr>
            <w:top w:val="none" w:sz="0" w:space="0" w:color="auto"/>
            <w:left w:val="none" w:sz="0" w:space="0" w:color="auto"/>
            <w:bottom w:val="none" w:sz="0" w:space="0" w:color="auto"/>
            <w:right w:val="none" w:sz="0" w:space="0" w:color="auto"/>
          </w:divBdr>
        </w:div>
      </w:divsChild>
    </w:div>
    <w:div w:id="514538015">
      <w:bodyDiv w:val="1"/>
      <w:marLeft w:val="0"/>
      <w:marRight w:val="0"/>
      <w:marTop w:val="0"/>
      <w:marBottom w:val="0"/>
      <w:divBdr>
        <w:top w:val="none" w:sz="0" w:space="0" w:color="auto"/>
        <w:left w:val="none" w:sz="0" w:space="0" w:color="auto"/>
        <w:bottom w:val="none" w:sz="0" w:space="0" w:color="auto"/>
        <w:right w:val="none" w:sz="0" w:space="0" w:color="auto"/>
      </w:divBdr>
    </w:div>
    <w:div w:id="550653857">
      <w:bodyDiv w:val="1"/>
      <w:marLeft w:val="0"/>
      <w:marRight w:val="0"/>
      <w:marTop w:val="0"/>
      <w:marBottom w:val="0"/>
      <w:divBdr>
        <w:top w:val="none" w:sz="0" w:space="0" w:color="auto"/>
        <w:left w:val="none" w:sz="0" w:space="0" w:color="auto"/>
        <w:bottom w:val="none" w:sz="0" w:space="0" w:color="auto"/>
        <w:right w:val="none" w:sz="0" w:space="0" w:color="auto"/>
      </w:divBdr>
    </w:div>
    <w:div w:id="580482615">
      <w:bodyDiv w:val="1"/>
      <w:marLeft w:val="0"/>
      <w:marRight w:val="0"/>
      <w:marTop w:val="0"/>
      <w:marBottom w:val="0"/>
      <w:divBdr>
        <w:top w:val="none" w:sz="0" w:space="0" w:color="auto"/>
        <w:left w:val="none" w:sz="0" w:space="0" w:color="auto"/>
        <w:bottom w:val="none" w:sz="0" w:space="0" w:color="auto"/>
        <w:right w:val="none" w:sz="0" w:space="0" w:color="auto"/>
      </w:divBdr>
    </w:div>
    <w:div w:id="588852775">
      <w:bodyDiv w:val="1"/>
      <w:marLeft w:val="0"/>
      <w:marRight w:val="0"/>
      <w:marTop w:val="0"/>
      <w:marBottom w:val="0"/>
      <w:divBdr>
        <w:top w:val="none" w:sz="0" w:space="0" w:color="auto"/>
        <w:left w:val="none" w:sz="0" w:space="0" w:color="auto"/>
        <w:bottom w:val="none" w:sz="0" w:space="0" w:color="auto"/>
        <w:right w:val="none" w:sz="0" w:space="0" w:color="auto"/>
      </w:divBdr>
    </w:div>
    <w:div w:id="615215490">
      <w:bodyDiv w:val="1"/>
      <w:marLeft w:val="0"/>
      <w:marRight w:val="0"/>
      <w:marTop w:val="0"/>
      <w:marBottom w:val="0"/>
      <w:divBdr>
        <w:top w:val="none" w:sz="0" w:space="0" w:color="auto"/>
        <w:left w:val="none" w:sz="0" w:space="0" w:color="auto"/>
        <w:bottom w:val="none" w:sz="0" w:space="0" w:color="auto"/>
        <w:right w:val="none" w:sz="0" w:space="0" w:color="auto"/>
      </w:divBdr>
    </w:div>
    <w:div w:id="626353603">
      <w:bodyDiv w:val="1"/>
      <w:marLeft w:val="0"/>
      <w:marRight w:val="0"/>
      <w:marTop w:val="0"/>
      <w:marBottom w:val="0"/>
      <w:divBdr>
        <w:top w:val="none" w:sz="0" w:space="0" w:color="auto"/>
        <w:left w:val="none" w:sz="0" w:space="0" w:color="auto"/>
        <w:bottom w:val="none" w:sz="0" w:space="0" w:color="auto"/>
        <w:right w:val="none" w:sz="0" w:space="0" w:color="auto"/>
      </w:divBdr>
    </w:div>
    <w:div w:id="630135745">
      <w:bodyDiv w:val="1"/>
      <w:marLeft w:val="0"/>
      <w:marRight w:val="0"/>
      <w:marTop w:val="0"/>
      <w:marBottom w:val="0"/>
      <w:divBdr>
        <w:top w:val="none" w:sz="0" w:space="0" w:color="auto"/>
        <w:left w:val="none" w:sz="0" w:space="0" w:color="auto"/>
        <w:bottom w:val="none" w:sz="0" w:space="0" w:color="auto"/>
        <w:right w:val="none" w:sz="0" w:space="0" w:color="auto"/>
      </w:divBdr>
    </w:div>
    <w:div w:id="639461666">
      <w:bodyDiv w:val="1"/>
      <w:marLeft w:val="0"/>
      <w:marRight w:val="0"/>
      <w:marTop w:val="0"/>
      <w:marBottom w:val="0"/>
      <w:divBdr>
        <w:top w:val="none" w:sz="0" w:space="0" w:color="auto"/>
        <w:left w:val="none" w:sz="0" w:space="0" w:color="auto"/>
        <w:bottom w:val="none" w:sz="0" w:space="0" w:color="auto"/>
        <w:right w:val="none" w:sz="0" w:space="0" w:color="auto"/>
      </w:divBdr>
    </w:div>
    <w:div w:id="640698845">
      <w:bodyDiv w:val="1"/>
      <w:marLeft w:val="0"/>
      <w:marRight w:val="0"/>
      <w:marTop w:val="0"/>
      <w:marBottom w:val="0"/>
      <w:divBdr>
        <w:top w:val="none" w:sz="0" w:space="0" w:color="auto"/>
        <w:left w:val="none" w:sz="0" w:space="0" w:color="auto"/>
        <w:bottom w:val="none" w:sz="0" w:space="0" w:color="auto"/>
        <w:right w:val="none" w:sz="0" w:space="0" w:color="auto"/>
      </w:divBdr>
    </w:div>
    <w:div w:id="662511684">
      <w:bodyDiv w:val="1"/>
      <w:marLeft w:val="0"/>
      <w:marRight w:val="0"/>
      <w:marTop w:val="0"/>
      <w:marBottom w:val="0"/>
      <w:divBdr>
        <w:top w:val="none" w:sz="0" w:space="0" w:color="auto"/>
        <w:left w:val="none" w:sz="0" w:space="0" w:color="auto"/>
        <w:bottom w:val="none" w:sz="0" w:space="0" w:color="auto"/>
        <w:right w:val="none" w:sz="0" w:space="0" w:color="auto"/>
      </w:divBdr>
    </w:div>
    <w:div w:id="695082514">
      <w:bodyDiv w:val="1"/>
      <w:marLeft w:val="0"/>
      <w:marRight w:val="0"/>
      <w:marTop w:val="0"/>
      <w:marBottom w:val="0"/>
      <w:divBdr>
        <w:top w:val="none" w:sz="0" w:space="0" w:color="auto"/>
        <w:left w:val="none" w:sz="0" w:space="0" w:color="auto"/>
        <w:bottom w:val="none" w:sz="0" w:space="0" w:color="auto"/>
        <w:right w:val="none" w:sz="0" w:space="0" w:color="auto"/>
      </w:divBdr>
    </w:div>
    <w:div w:id="708379413">
      <w:bodyDiv w:val="1"/>
      <w:marLeft w:val="0"/>
      <w:marRight w:val="0"/>
      <w:marTop w:val="0"/>
      <w:marBottom w:val="0"/>
      <w:divBdr>
        <w:top w:val="none" w:sz="0" w:space="0" w:color="auto"/>
        <w:left w:val="none" w:sz="0" w:space="0" w:color="auto"/>
        <w:bottom w:val="none" w:sz="0" w:space="0" w:color="auto"/>
        <w:right w:val="none" w:sz="0" w:space="0" w:color="auto"/>
      </w:divBdr>
    </w:div>
    <w:div w:id="716780533">
      <w:bodyDiv w:val="1"/>
      <w:marLeft w:val="0"/>
      <w:marRight w:val="0"/>
      <w:marTop w:val="0"/>
      <w:marBottom w:val="0"/>
      <w:divBdr>
        <w:top w:val="none" w:sz="0" w:space="0" w:color="auto"/>
        <w:left w:val="none" w:sz="0" w:space="0" w:color="auto"/>
        <w:bottom w:val="none" w:sz="0" w:space="0" w:color="auto"/>
        <w:right w:val="none" w:sz="0" w:space="0" w:color="auto"/>
      </w:divBdr>
    </w:div>
    <w:div w:id="743257592">
      <w:bodyDiv w:val="1"/>
      <w:marLeft w:val="0"/>
      <w:marRight w:val="0"/>
      <w:marTop w:val="0"/>
      <w:marBottom w:val="0"/>
      <w:divBdr>
        <w:top w:val="none" w:sz="0" w:space="0" w:color="auto"/>
        <w:left w:val="none" w:sz="0" w:space="0" w:color="auto"/>
        <w:bottom w:val="none" w:sz="0" w:space="0" w:color="auto"/>
        <w:right w:val="none" w:sz="0" w:space="0" w:color="auto"/>
      </w:divBdr>
    </w:div>
    <w:div w:id="749470526">
      <w:bodyDiv w:val="1"/>
      <w:marLeft w:val="0"/>
      <w:marRight w:val="0"/>
      <w:marTop w:val="0"/>
      <w:marBottom w:val="0"/>
      <w:divBdr>
        <w:top w:val="none" w:sz="0" w:space="0" w:color="auto"/>
        <w:left w:val="none" w:sz="0" w:space="0" w:color="auto"/>
        <w:bottom w:val="none" w:sz="0" w:space="0" w:color="auto"/>
        <w:right w:val="none" w:sz="0" w:space="0" w:color="auto"/>
      </w:divBdr>
    </w:div>
    <w:div w:id="751316031">
      <w:bodyDiv w:val="1"/>
      <w:marLeft w:val="0"/>
      <w:marRight w:val="0"/>
      <w:marTop w:val="0"/>
      <w:marBottom w:val="0"/>
      <w:divBdr>
        <w:top w:val="none" w:sz="0" w:space="0" w:color="auto"/>
        <w:left w:val="none" w:sz="0" w:space="0" w:color="auto"/>
        <w:bottom w:val="none" w:sz="0" w:space="0" w:color="auto"/>
        <w:right w:val="none" w:sz="0" w:space="0" w:color="auto"/>
      </w:divBdr>
    </w:div>
    <w:div w:id="755858129">
      <w:bodyDiv w:val="1"/>
      <w:marLeft w:val="0"/>
      <w:marRight w:val="0"/>
      <w:marTop w:val="0"/>
      <w:marBottom w:val="0"/>
      <w:divBdr>
        <w:top w:val="none" w:sz="0" w:space="0" w:color="auto"/>
        <w:left w:val="none" w:sz="0" w:space="0" w:color="auto"/>
        <w:bottom w:val="none" w:sz="0" w:space="0" w:color="auto"/>
        <w:right w:val="none" w:sz="0" w:space="0" w:color="auto"/>
      </w:divBdr>
    </w:div>
    <w:div w:id="756485927">
      <w:bodyDiv w:val="1"/>
      <w:marLeft w:val="0"/>
      <w:marRight w:val="0"/>
      <w:marTop w:val="0"/>
      <w:marBottom w:val="0"/>
      <w:divBdr>
        <w:top w:val="none" w:sz="0" w:space="0" w:color="auto"/>
        <w:left w:val="none" w:sz="0" w:space="0" w:color="auto"/>
        <w:bottom w:val="none" w:sz="0" w:space="0" w:color="auto"/>
        <w:right w:val="none" w:sz="0" w:space="0" w:color="auto"/>
      </w:divBdr>
    </w:div>
    <w:div w:id="758059511">
      <w:bodyDiv w:val="1"/>
      <w:marLeft w:val="0"/>
      <w:marRight w:val="0"/>
      <w:marTop w:val="0"/>
      <w:marBottom w:val="0"/>
      <w:divBdr>
        <w:top w:val="none" w:sz="0" w:space="0" w:color="auto"/>
        <w:left w:val="none" w:sz="0" w:space="0" w:color="auto"/>
        <w:bottom w:val="none" w:sz="0" w:space="0" w:color="auto"/>
        <w:right w:val="none" w:sz="0" w:space="0" w:color="auto"/>
      </w:divBdr>
    </w:div>
    <w:div w:id="771165228">
      <w:bodyDiv w:val="1"/>
      <w:marLeft w:val="0"/>
      <w:marRight w:val="0"/>
      <w:marTop w:val="0"/>
      <w:marBottom w:val="0"/>
      <w:divBdr>
        <w:top w:val="none" w:sz="0" w:space="0" w:color="auto"/>
        <w:left w:val="none" w:sz="0" w:space="0" w:color="auto"/>
        <w:bottom w:val="none" w:sz="0" w:space="0" w:color="auto"/>
        <w:right w:val="none" w:sz="0" w:space="0" w:color="auto"/>
      </w:divBdr>
    </w:div>
    <w:div w:id="773551127">
      <w:bodyDiv w:val="1"/>
      <w:marLeft w:val="0"/>
      <w:marRight w:val="0"/>
      <w:marTop w:val="0"/>
      <w:marBottom w:val="0"/>
      <w:divBdr>
        <w:top w:val="none" w:sz="0" w:space="0" w:color="auto"/>
        <w:left w:val="none" w:sz="0" w:space="0" w:color="auto"/>
        <w:bottom w:val="none" w:sz="0" w:space="0" w:color="auto"/>
        <w:right w:val="none" w:sz="0" w:space="0" w:color="auto"/>
      </w:divBdr>
    </w:div>
    <w:div w:id="793254285">
      <w:bodyDiv w:val="1"/>
      <w:marLeft w:val="0"/>
      <w:marRight w:val="0"/>
      <w:marTop w:val="0"/>
      <w:marBottom w:val="0"/>
      <w:divBdr>
        <w:top w:val="none" w:sz="0" w:space="0" w:color="auto"/>
        <w:left w:val="none" w:sz="0" w:space="0" w:color="auto"/>
        <w:bottom w:val="none" w:sz="0" w:space="0" w:color="auto"/>
        <w:right w:val="none" w:sz="0" w:space="0" w:color="auto"/>
      </w:divBdr>
    </w:div>
    <w:div w:id="821891918">
      <w:bodyDiv w:val="1"/>
      <w:marLeft w:val="0"/>
      <w:marRight w:val="0"/>
      <w:marTop w:val="0"/>
      <w:marBottom w:val="0"/>
      <w:divBdr>
        <w:top w:val="none" w:sz="0" w:space="0" w:color="auto"/>
        <w:left w:val="none" w:sz="0" w:space="0" w:color="auto"/>
        <w:bottom w:val="none" w:sz="0" w:space="0" w:color="auto"/>
        <w:right w:val="none" w:sz="0" w:space="0" w:color="auto"/>
      </w:divBdr>
    </w:div>
    <w:div w:id="831872436">
      <w:bodyDiv w:val="1"/>
      <w:marLeft w:val="0"/>
      <w:marRight w:val="0"/>
      <w:marTop w:val="0"/>
      <w:marBottom w:val="0"/>
      <w:divBdr>
        <w:top w:val="none" w:sz="0" w:space="0" w:color="auto"/>
        <w:left w:val="none" w:sz="0" w:space="0" w:color="auto"/>
        <w:bottom w:val="none" w:sz="0" w:space="0" w:color="auto"/>
        <w:right w:val="none" w:sz="0" w:space="0" w:color="auto"/>
      </w:divBdr>
    </w:div>
    <w:div w:id="834614241">
      <w:bodyDiv w:val="1"/>
      <w:marLeft w:val="0"/>
      <w:marRight w:val="0"/>
      <w:marTop w:val="0"/>
      <w:marBottom w:val="0"/>
      <w:divBdr>
        <w:top w:val="none" w:sz="0" w:space="0" w:color="auto"/>
        <w:left w:val="none" w:sz="0" w:space="0" w:color="auto"/>
        <w:bottom w:val="none" w:sz="0" w:space="0" w:color="auto"/>
        <w:right w:val="none" w:sz="0" w:space="0" w:color="auto"/>
      </w:divBdr>
    </w:div>
    <w:div w:id="839926791">
      <w:bodyDiv w:val="1"/>
      <w:marLeft w:val="0"/>
      <w:marRight w:val="0"/>
      <w:marTop w:val="0"/>
      <w:marBottom w:val="0"/>
      <w:divBdr>
        <w:top w:val="none" w:sz="0" w:space="0" w:color="auto"/>
        <w:left w:val="none" w:sz="0" w:space="0" w:color="auto"/>
        <w:bottom w:val="none" w:sz="0" w:space="0" w:color="auto"/>
        <w:right w:val="none" w:sz="0" w:space="0" w:color="auto"/>
      </w:divBdr>
    </w:div>
    <w:div w:id="844594675">
      <w:bodyDiv w:val="1"/>
      <w:marLeft w:val="0"/>
      <w:marRight w:val="0"/>
      <w:marTop w:val="0"/>
      <w:marBottom w:val="0"/>
      <w:divBdr>
        <w:top w:val="none" w:sz="0" w:space="0" w:color="auto"/>
        <w:left w:val="none" w:sz="0" w:space="0" w:color="auto"/>
        <w:bottom w:val="none" w:sz="0" w:space="0" w:color="auto"/>
        <w:right w:val="none" w:sz="0" w:space="0" w:color="auto"/>
      </w:divBdr>
    </w:div>
    <w:div w:id="912396161">
      <w:bodyDiv w:val="1"/>
      <w:marLeft w:val="0"/>
      <w:marRight w:val="0"/>
      <w:marTop w:val="0"/>
      <w:marBottom w:val="0"/>
      <w:divBdr>
        <w:top w:val="none" w:sz="0" w:space="0" w:color="auto"/>
        <w:left w:val="none" w:sz="0" w:space="0" w:color="auto"/>
        <w:bottom w:val="none" w:sz="0" w:space="0" w:color="auto"/>
        <w:right w:val="none" w:sz="0" w:space="0" w:color="auto"/>
      </w:divBdr>
    </w:div>
    <w:div w:id="919605191">
      <w:bodyDiv w:val="1"/>
      <w:marLeft w:val="0"/>
      <w:marRight w:val="0"/>
      <w:marTop w:val="0"/>
      <w:marBottom w:val="0"/>
      <w:divBdr>
        <w:top w:val="none" w:sz="0" w:space="0" w:color="auto"/>
        <w:left w:val="none" w:sz="0" w:space="0" w:color="auto"/>
        <w:bottom w:val="none" w:sz="0" w:space="0" w:color="auto"/>
        <w:right w:val="none" w:sz="0" w:space="0" w:color="auto"/>
      </w:divBdr>
      <w:divsChild>
        <w:div w:id="1222981379">
          <w:marLeft w:val="0"/>
          <w:marRight w:val="0"/>
          <w:marTop w:val="0"/>
          <w:marBottom w:val="0"/>
          <w:divBdr>
            <w:top w:val="none" w:sz="0" w:space="0" w:color="auto"/>
            <w:left w:val="none" w:sz="0" w:space="0" w:color="auto"/>
            <w:bottom w:val="none" w:sz="0" w:space="0" w:color="auto"/>
            <w:right w:val="none" w:sz="0" w:space="0" w:color="auto"/>
          </w:divBdr>
        </w:div>
        <w:div w:id="1249459225">
          <w:marLeft w:val="0"/>
          <w:marRight w:val="0"/>
          <w:marTop w:val="0"/>
          <w:marBottom w:val="0"/>
          <w:divBdr>
            <w:top w:val="none" w:sz="0" w:space="0" w:color="auto"/>
            <w:left w:val="none" w:sz="0" w:space="0" w:color="auto"/>
            <w:bottom w:val="none" w:sz="0" w:space="0" w:color="auto"/>
            <w:right w:val="none" w:sz="0" w:space="0" w:color="auto"/>
          </w:divBdr>
        </w:div>
        <w:div w:id="1377467713">
          <w:marLeft w:val="0"/>
          <w:marRight w:val="0"/>
          <w:marTop w:val="0"/>
          <w:marBottom w:val="0"/>
          <w:divBdr>
            <w:top w:val="none" w:sz="0" w:space="0" w:color="auto"/>
            <w:left w:val="none" w:sz="0" w:space="0" w:color="auto"/>
            <w:bottom w:val="none" w:sz="0" w:space="0" w:color="auto"/>
            <w:right w:val="none" w:sz="0" w:space="0" w:color="auto"/>
          </w:divBdr>
        </w:div>
        <w:div w:id="1618026088">
          <w:marLeft w:val="0"/>
          <w:marRight w:val="0"/>
          <w:marTop w:val="0"/>
          <w:marBottom w:val="0"/>
          <w:divBdr>
            <w:top w:val="none" w:sz="0" w:space="0" w:color="auto"/>
            <w:left w:val="none" w:sz="0" w:space="0" w:color="auto"/>
            <w:bottom w:val="none" w:sz="0" w:space="0" w:color="auto"/>
            <w:right w:val="none" w:sz="0" w:space="0" w:color="auto"/>
          </w:divBdr>
        </w:div>
        <w:div w:id="1869946931">
          <w:marLeft w:val="0"/>
          <w:marRight w:val="0"/>
          <w:marTop w:val="0"/>
          <w:marBottom w:val="0"/>
          <w:divBdr>
            <w:top w:val="none" w:sz="0" w:space="0" w:color="auto"/>
            <w:left w:val="none" w:sz="0" w:space="0" w:color="auto"/>
            <w:bottom w:val="none" w:sz="0" w:space="0" w:color="auto"/>
            <w:right w:val="none" w:sz="0" w:space="0" w:color="auto"/>
          </w:divBdr>
        </w:div>
        <w:div w:id="2089425894">
          <w:marLeft w:val="0"/>
          <w:marRight w:val="0"/>
          <w:marTop w:val="0"/>
          <w:marBottom w:val="0"/>
          <w:divBdr>
            <w:top w:val="none" w:sz="0" w:space="0" w:color="auto"/>
            <w:left w:val="none" w:sz="0" w:space="0" w:color="auto"/>
            <w:bottom w:val="none" w:sz="0" w:space="0" w:color="auto"/>
            <w:right w:val="none" w:sz="0" w:space="0" w:color="auto"/>
          </w:divBdr>
        </w:div>
        <w:div w:id="2104452819">
          <w:marLeft w:val="0"/>
          <w:marRight w:val="0"/>
          <w:marTop w:val="0"/>
          <w:marBottom w:val="0"/>
          <w:divBdr>
            <w:top w:val="none" w:sz="0" w:space="0" w:color="auto"/>
            <w:left w:val="none" w:sz="0" w:space="0" w:color="auto"/>
            <w:bottom w:val="none" w:sz="0" w:space="0" w:color="auto"/>
            <w:right w:val="none" w:sz="0" w:space="0" w:color="auto"/>
          </w:divBdr>
        </w:div>
      </w:divsChild>
    </w:div>
    <w:div w:id="930894001">
      <w:bodyDiv w:val="1"/>
      <w:marLeft w:val="0"/>
      <w:marRight w:val="0"/>
      <w:marTop w:val="0"/>
      <w:marBottom w:val="0"/>
      <w:divBdr>
        <w:top w:val="none" w:sz="0" w:space="0" w:color="auto"/>
        <w:left w:val="none" w:sz="0" w:space="0" w:color="auto"/>
        <w:bottom w:val="none" w:sz="0" w:space="0" w:color="auto"/>
        <w:right w:val="none" w:sz="0" w:space="0" w:color="auto"/>
      </w:divBdr>
    </w:div>
    <w:div w:id="939993370">
      <w:bodyDiv w:val="1"/>
      <w:marLeft w:val="0"/>
      <w:marRight w:val="0"/>
      <w:marTop w:val="0"/>
      <w:marBottom w:val="0"/>
      <w:divBdr>
        <w:top w:val="none" w:sz="0" w:space="0" w:color="auto"/>
        <w:left w:val="none" w:sz="0" w:space="0" w:color="auto"/>
        <w:bottom w:val="none" w:sz="0" w:space="0" w:color="auto"/>
        <w:right w:val="none" w:sz="0" w:space="0" w:color="auto"/>
      </w:divBdr>
    </w:div>
    <w:div w:id="961032040">
      <w:bodyDiv w:val="1"/>
      <w:marLeft w:val="0"/>
      <w:marRight w:val="0"/>
      <w:marTop w:val="0"/>
      <w:marBottom w:val="0"/>
      <w:divBdr>
        <w:top w:val="none" w:sz="0" w:space="0" w:color="auto"/>
        <w:left w:val="none" w:sz="0" w:space="0" w:color="auto"/>
        <w:bottom w:val="none" w:sz="0" w:space="0" w:color="auto"/>
        <w:right w:val="none" w:sz="0" w:space="0" w:color="auto"/>
      </w:divBdr>
    </w:div>
    <w:div w:id="962733851">
      <w:bodyDiv w:val="1"/>
      <w:marLeft w:val="0"/>
      <w:marRight w:val="0"/>
      <w:marTop w:val="0"/>
      <w:marBottom w:val="0"/>
      <w:divBdr>
        <w:top w:val="none" w:sz="0" w:space="0" w:color="auto"/>
        <w:left w:val="none" w:sz="0" w:space="0" w:color="auto"/>
        <w:bottom w:val="none" w:sz="0" w:space="0" w:color="auto"/>
        <w:right w:val="none" w:sz="0" w:space="0" w:color="auto"/>
      </w:divBdr>
    </w:div>
    <w:div w:id="995182537">
      <w:bodyDiv w:val="1"/>
      <w:marLeft w:val="0"/>
      <w:marRight w:val="0"/>
      <w:marTop w:val="0"/>
      <w:marBottom w:val="0"/>
      <w:divBdr>
        <w:top w:val="none" w:sz="0" w:space="0" w:color="auto"/>
        <w:left w:val="none" w:sz="0" w:space="0" w:color="auto"/>
        <w:bottom w:val="none" w:sz="0" w:space="0" w:color="auto"/>
        <w:right w:val="none" w:sz="0" w:space="0" w:color="auto"/>
      </w:divBdr>
    </w:div>
    <w:div w:id="1030841622">
      <w:bodyDiv w:val="1"/>
      <w:marLeft w:val="0"/>
      <w:marRight w:val="0"/>
      <w:marTop w:val="0"/>
      <w:marBottom w:val="0"/>
      <w:divBdr>
        <w:top w:val="none" w:sz="0" w:space="0" w:color="auto"/>
        <w:left w:val="none" w:sz="0" w:space="0" w:color="auto"/>
        <w:bottom w:val="none" w:sz="0" w:space="0" w:color="auto"/>
        <w:right w:val="none" w:sz="0" w:space="0" w:color="auto"/>
      </w:divBdr>
    </w:div>
    <w:div w:id="1062799640">
      <w:bodyDiv w:val="1"/>
      <w:marLeft w:val="0"/>
      <w:marRight w:val="0"/>
      <w:marTop w:val="0"/>
      <w:marBottom w:val="0"/>
      <w:divBdr>
        <w:top w:val="none" w:sz="0" w:space="0" w:color="auto"/>
        <w:left w:val="none" w:sz="0" w:space="0" w:color="auto"/>
        <w:bottom w:val="none" w:sz="0" w:space="0" w:color="auto"/>
        <w:right w:val="none" w:sz="0" w:space="0" w:color="auto"/>
      </w:divBdr>
    </w:div>
    <w:div w:id="1067143504">
      <w:bodyDiv w:val="1"/>
      <w:marLeft w:val="0"/>
      <w:marRight w:val="0"/>
      <w:marTop w:val="0"/>
      <w:marBottom w:val="0"/>
      <w:divBdr>
        <w:top w:val="none" w:sz="0" w:space="0" w:color="auto"/>
        <w:left w:val="none" w:sz="0" w:space="0" w:color="auto"/>
        <w:bottom w:val="none" w:sz="0" w:space="0" w:color="auto"/>
        <w:right w:val="none" w:sz="0" w:space="0" w:color="auto"/>
      </w:divBdr>
    </w:div>
    <w:div w:id="1097141829">
      <w:bodyDiv w:val="1"/>
      <w:marLeft w:val="0"/>
      <w:marRight w:val="0"/>
      <w:marTop w:val="0"/>
      <w:marBottom w:val="0"/>
      <w:divBdr>
        <w:top w:val="none" w:sz="0" w:space="0" w:color="auto"/>
        <w:left w:val="none" w:sz="0" w:space="0" w:color="auto"/>
        <w:bottom w:val="none" w:sz="0" w:space="0" w:color="auto"/>
        <w:right w:val="none" w:sz="0" w:space="0" w:color="auto"/>
      </w:divBdr>
    </w:div>
    <w:div w:id="1106995684">
      <w:bodyDiv w:val="1"/>
      <w:marLeft w:val="0"/>
      <w:marRight w:val="0"/>
      <w:marTop w:val="0"/>
      <w:marBottom w:val="0"/>
      <w:divBdr>
        <w:top w:val="none" w:sz="0" w:space="0" w:color="auto"/>
        <w:left w:val="none" w:sz="0" w:space="0" w:color="auto"/>
        <w:bottom w:val="none" w:sz="0" w:space="0" w:color="auto"/>
        <w:right w:val="none" w:sz="0" w:space="0" w:color="auto"/>
      </w:divBdr>
    </w:div>
    <w:div w:id="1125272252">
      <w:bodyDiv w:val="1"/>
      <w:marLeft w:val="0"/>
      <w:marRight w:val="0"/>
      <w:marTop w:val="0"/>
      <w:marBottom w:val="0"/>
      <w:divBdr>
        <w:top w:val="none" w:sz="0" w:space="0" w:color="auto"/>
        <w:left w:val="none" w:sz="0" w:space="0" w:color="auto"/>
        <w:bottom w:val="none" w:sz="0" w:space="0" w:color="auto"/>
        <w:right w:val="none" w:sz="0" w:space="0" w:color="auto"/>
      </w:divBdr>
    </w:div>
    <w:div w:id="1125931978">
      <w:bodyDiv w:val="1"/>
      <w:marLeft w:val="0"/>
      <w:marRight w:val="0"/>
      <w:marTop w:val="0"/>
      <w:marBottom w:val="0"/>
      <w:divBdr>
        <w:top w:val="none" w:sz="0" w:space="0" w:color="auto"/>
        <w:left w:val="none" w:sz="0" w:space="0" w:color="auto"/>
        <w:bottom w:val="none" w:sz="0" w:space="0" w:color="auto"/>
        <w:right w:val="none" w:sz="0" w:space="0" w:color="auto"/>
      </w:divBdr>
      <w:divsChild>
        <w:div w:id="1309742361">
          <w:marLeft w:val="547"/>
          <w:marRight w:val="0"/>
          <w:marTop w:val="0"/>
          <w:marBottom w:val="0"/>
          <w:divBdr>
            <w:top w:val="none" w:sz="0" w:space="0" w:color="auto"/>
            <w:left w:val="none" w:sz="0" w:space="0" w:color="auto"/>
            <w:bottom w:val="none" w:sz="0" w:space="0" w:color="auto"/>
            <w:right w:val="none" w:sz="0" w:space="0" w:color="auto"/>
          </w:divBdr>
        </w:div>
        <w:div w:id="1325737678">
          <w:marLeft w:val="547"/>
          <w:marRight w:val="0"/>
          <w:marTop w:val="0"/>
          <w:marBottom w:val="0"/>
          <w:divBdr>
            <w:top w:val="none" w:sz="0" w:space="0" w:color="auto"/>
            <w:left w:val="none" w:sz="0" w:space="0" w:color="auto"/>
            <w:bottom w:val="none" w:sz="0" w:space="0" w:color="auto"/>
            <w:right w:val="none" w:sz="0" w:space="0" w:color="auto"/>
          </w:divBdr>
        </w:div>
      </w:divsChild>
    </w:div>
    <w:div w:id="1129323216">
      <w:bodyDiv w:val="1"/>
      <w:marLeft w:val="0"/>
      <w:marRight w:val="0"/>
      <w:marTop w:val="0"/>
      <w:marBottom w:val="0"/>
      <w:divBdr>
        <w:top w:val="none" w:sz="0" w:space="0" w:color="auto"/>
        <w:left w:val="none" w:sz="0" w:space="0" w:color="auto"/>
        <w:bottom w:val="none" w:sz="0" w:space="0" w:color="auto"/>
        <w:right w:val="none" w:sz="0" w:space="0" w:color="auto"/>
      </w:divBdr>
    </w:div>
    <w:div w:id="1157382218">
      <w:bodyDiv w:val="1"/>
      <w:marLeft w:val="0"/>
      <w:marRight w:val="0"/>
      <w:marTop w:val="0"/>
      <w:marBottom w:val="0"/>
      <w:divBdr>
        <w:top w:val="none" w:sz="0" w:space="0" w:color="auto"/>
        <w:left w:val="none" w:sz="0" w:space="0" w:color="auto"/>
        <w:bottom w:val="none" w:sz="0" w:space="0" w:color="auto"/>
        <w:right w:val="none" w:sz="0" w:space="0" w:color="auto"/>
      </w:divBdr>
    </w:div>
    <w:div w:id="1159732406">
      <w:bodyDiv w:val="1"/>
      <w:marLeft w:val="0"/>
      <w:marRight w:val="0"/>
      <w:marTop w:val="0"/>
      <w:marBottom w:val="0"/>
      <w:divBdr>
        <w:top w:val="none" w:sz="0" w:space="0" w:color="auto"/>
        <w:left w:val="none" w:sz="0" w:space="0" w:color="auto"/>
        <w:bottom w:val="none" w:sz="0" w:space="0" w:color="auto"/>
        <w:right w:val="none" w:sz="0" w:space="0" w:color="auto"/>
      </w:divBdr>
    </w:div>
    <w:div w:id="1167209966">
      <w:bodyDiv w:val="1"/>
      <w:marLeft w:val="0"/>
      <w:marRight w:val="0"/>
      <w:marTop w:val="0"/>
      <w:marBottom w:val="0"/>
      <w:divBdr>
        <w:top w:val="none" w:sz="0" w:space="0" w:color="auto"/>
        <w:left w:val="none" w:sz="0" w:space="0" w:color="auto"/>
        <w:bottom w:val="none" w:sz="0" w:space="0" w:color="auto"/>
        <w:right w:val="none" w:sz="0" w:space="0" w:color="auto"/>
      </w:divBdr>
    </w:div>
    <w:div w:id="1259756122">
      <w:bodyDiv w:val="1"/>
      <w:marLeft w:val="0"/>
      <w:marRight w:val="0"/>
      <w:marTop w:val="0"/>
      <w:marBottom w:val="0"/>
      <w:divBdr>
        <w:top w:val="none" w:sz="0" w:space="0" w:color="auto"/>
        <w:left w:val="none" w:sz="0" w:space="0" w:color="auto"/>
        <w:bottom w:val="none" w:sz="0" w:space="0" w:color="auto"/>
        <w:right w:val="none" w:sz="0" w:space="0" w:color="auto"/>
      </w:divBdr>
    </w:div>
    <w:div w:id="1282414802">
      <w:bodyDiv w:val="1"/>
      <w:marLeft w:val="0"/>
      <w:marRight w:val="0"/>
      <w:marTop w:val="0"/>
      <w:marBottom w:val="0"/>
      <w:divBdr>
        <w:top w:val="none" w:sz="0" w:space="0" w:color="auto"/>
        <w:left w:val="none" w:sz="0" w:space="0" w:color="auto"/>
        <w:bottom w:val="none" w:sz="0" w:space="0" w:color="auto"/>
        <w:right w:val="none" w:sz="0" w:space="0" w:color="auto"/>
      </w:divBdr>
    </w:div>
    <w:div w:id="1290404145">
      <w:bodyDiv w:val="1"/>
      <w:marLeft w:val="0"/>
      <w:marRight w:val="0"/>
      <w:marTop w:val="0"/>
      <w:marBottom w:val="0"/>
      <w:divBdr>
        <w:top w:val="none" w:sz="0" w:space="0" w:color="auto"/>
        <w:left w:val="none" w:sz="0" w:space="0" w:color="auto"/>
        <w:bottom w:val="none" w:sz="0" w:space="0" w:color="auto"/>
        <w:right w:val="none" w:sz="0" w:space="0" w:color="auto"/>
      </w:divBdr>
    </w:div>
    <w:div w:id="1294140636">
      <w:bodyDiv w:val="1"/>
      <w:marLeft w:val="0"/>
      <w:marRight w:val="0"/>
      <w:marTop w:val="0"/>
      <w:marBottom w:val="0"/>
      <w:divBdr>
        <w:top w:val="none" w:sz="0" w:space="0" w:color="auto"/>
        <w:left w:val="none" w:sz="0" w:space="0" w:color="auto"/>
        <w:bottom w:val="none" w:sz="0" w:space="0" w:color="auto"/>
        <w:right w:val="none" w:sz="0" w:space="0" w:color="auto"/>
      </w:divBdr>
    </w:div>
    <w:div w:id="1311791519">
      <w:bodyDiv w:val="1"/>
      <w:marLeft w:val="0"/>
      <w:marRight w:val="0"/>
      <w:marTop w:val="0"/>
      <w:marBottom w:val="0"/>
      <w:divBdr>
        <w:top w:val="none" w:sz="0" w:space="0" w:color="auto"/>
        <w:left w:val="none" w:sz="0" w:space="0" w:color="auto"/>
        <w:bottom w:val="none" w:sz="0" w:space="0" w:color="auto"/>
        <w:right w:val="none" w:sz="0" w:space="0" w:color="auto"/>
      </w:divBdr>
    </w:div>
    <w:div w:id="1312294695">
      <w:bodyDiv w:val="1"/>
      <w:marLeft w:val="0"/>
      <w:marRight w:val="0"/>
      <w:marTop w:val="0"/>
      <w:marBottom w:val="0"/>
      <w:divBdr>
        <w:top w:val="none" w:sz="0" w:space="0" w:color="auto"/>
        <w:left w:val="none" w:sz="0" w:space="0" w:color="auto"/>
        <w:bottom w:val="none" w:sz="0" w:space="0" w:color="auto"/>
        <w:right w:val="none" w:sz="0" w:space="0" w:color="auto"/>
      </w:divBdr>
    </w:div>
    <w:div w:id="1315644869">
      <w:bodyDiv w:val="1"/>
      <w:marLeft w:val="0"/>
      <w:marRight w:val="0"/>
      <w:marTop w:val="0"/>
      <w:marBottom w:val="0"/>
      <w:divBdr>
        <w:top w:val="none" w:sz="0" w:space="0" w:color="auto"/>
        <w:left w:val="none" w:sz="0" w:space="0" w:color="auto"/>
        <w:bottom w:val="none" w:sz="0" w:space="0" w:color="auto"/>
        <w:right w:val="none" w:sz="0" w:space="0" w:color="auto"/>
      </w:divBdr>
    </w:div>
    <w:div w:id="1339501377">
      <w:bodyDiv w:val="1"/>
      <w:marLeft w:val="0"/>
      <w:marRight w:val="0"/>
      <w:marTop w:val="0"/>
      <w:marBottom w:val="0"/>
      <w:divBdr>
        <w:top w:val="none" w:sz="0" w:space="0" w:color="auto"/>
        <w:left w:val="none" w:sz="0" w:space="0" w:color="auto"/>
        <w:bottom w:val="none" w:sz="0" w:space="0" w:color="auto"/>
        <w:right w:val="none" w:sz="0" w:space="0" w:color="auto"/>
      </w:divBdr>
    </w:div>
    <w:div w:id="1362052146">
      <w:bodyDiv w:val="1"/>
      <w:marLeft w:val="0"/>
      <w:marRight w:val="0"/>
      <w:marTop w:val="0"/>
      <w:marBottom w:val="0"/>
      <w:divBdr>
        <w:top w:val="none" w:sz="0" w:space="0" w:color="auto"/>
        <w:left w:val="none" w:sz="0" w:space="0" w:color="auto"/>
        <w:bottom w:val="none" w:sz="0" w:space="0" w:color="auto"/>
        <w:right w:val="none" w:sz="0" w:space="0" w:color="auto"/>
      </w:divBdr>
    </w:div>
    <w:div w:id="1375613882">
      <w:bodyDiv w:val="1"/>
      <w:marLeft w:val="0"/>
      <w:marRight w:val="0"/>
      <w:marTop w:val="0"/>
      <w:marBottom w:val="0"/>
      <w:divBdr>
        <w:top w:val="none" w:sz="0" w:space="0" w:color="auto"/>
        <w:left w:val="none" w:sz="0" w:space="0" w:color="auto"/>
        <w:bottom w:val="none" w:sz="0" w:space="0" w:color="auto"/>
        <w:right w:val="none" w:sz="0" w:space="0" w:color="auto"/>
      </w:divBdr>
    </w:div>
    <w:div w:id="1386373996">
      <w:bodyDiv w:val="1"/>
      <w:marLeft w:val="0"/>
      <w:marRight w:val="0"/>
      <w:marTop w:val="0"/>
      <w:marBottom w:val="0"/>
      <w:divBdr>
        <w:top w:val="none" w:sz="0" w:space="0" w:color="auto"/>
        <w:left w:val="none" w:sz="0" w:space="0" w:color="auto"/>
        <w:bottom w:val="none" w:sz="0" w:space="0" w:color="auto"/>
        <w:right w:val="none" w:sz="0" w:space="0" w:color="auto"/>
      </w:divBdr>
    </w:div>
    <w:div w:id="1438254040">
      <w:bodyDiv w:val="1"/>
      <w:marLeft w:val="0"/>
      <w:marRight w:val="0"/>
      <w:marTop w:val="0"/>
      <w:marBottom w:val="0"/>
      <w:divBdr>
        <w:top w:val="none" w:sz="0" w:space="0" w:color="auto"/>
        <w:left w:val="none" w:sz="0" w:space="0" w:color="auto"/>
        <w:bottom w:val="none" w:sz="0" w:space="0" w:color="auto"/>
        <w:right w:val="none" w:sz="0" w:space="0" w:color="auto"/>
      </w:divBdr>
    </w:div>
    <w:div w:id="1463573648">
      <w:bodyDiv w:val="1"/>
      <w:marLeft w:val="0"/>
      <w:marRight w:val="0"/>
      <w:marTop w:val="0"/>
      <w:marBottom w:val="0"/>
      <w:divBdr>
        <w:top w:val="none" w:sz="0" w:space="0" w:color="auto"/>
        <w:left w:val="none" w:sz="0" w:space="0" w:color="auto"/>
        <w:bottom w:val="none" w:sz="0" w:space="0" w:color="auto"/>
        <w:right w:val="none" w:sz="0" w:space="0" w:color="auto"/>
      </w:divBdr>
    </w:div>
    <w:div w:id="1465735464">
      <w:bodyDiv w:val="1"/>
      <w:marLeft w:val="0"/>
      <w:marRight w:val="0"/>
      <w:marTop w:val="0"/>
      <w:marBottom w:val="0"/>
      <w:divBdr>
        <w:top w:val="none" w:sz="0" w:space="0" w:color="auto"/>
        <w:left w:val="none" w:sz="0" w:space="0" w:color="auto"/>
        <w:bottom w:val="none" w:sz="0" w:space="0" w:color="auto"/>
        <w:right w:val="none" w:sz="0" w:space="0" w:color="auto"/>
      </w:divBdr>
    </w:div>
    <w:div w:id="1471097409">
      <w:bodyDiv w:val="1"/>
      <w:marLeft w:val="0"/>
      <w:marRight w:val="0"/>
      <w:marTop w:val="0"/>
      <w:marBottom w:val="0"/>
      <w:divBdr>
        <w:top w:val="none" w:sz="0" w:space="0" w:color="auto"/>
        <w:left w:val="none" w:sz="0" w:space="0" w:color="auto"/>
        <w:bottom w:val="none" w:sz="0" w:space="0" w:color="auto"/>
        <w:right w:val="none" w:sz="0" w:space="0" w:color="auto"/>
      </w:divBdr>
    </w:div>
    <w:div w:id="1476988407">
      <w:bodyDiv w:val="1"/>
      <w:marLeft w:val="0"/>
      <w:marRight w:val="0"/>
      <w:marTop w:val="0"/>
      <w:marBottom w:val="0"/>
      <w:divBdr>
        <w:top w:val="none" w:sz="0" w:space="0" w:color="auto"/>
        <w:left w:val="none" w:sz="0" w:space="0" w:color="auto"/>
        <w:bottom w:val="none" w:sz="0" w:space="0" w:color="auto"/>
        <w:right w:val="none" w:sz="0" w:space="0" w:color="auto"/>
      </w:divBdr>
      <w:divsChild>
        <w:div w:id="648947764">
          <w:marLeft w:val="547"/>
          <w:marRight w:val="0"/>
          <w:marTop w:val="0"/>
          <w:marBottom w:val="0"/>
          <w:divBdr>
            <w:top w:val="none" w:sz="0" w:space="0" w:color="auto"/>
            <w:left w:val="none" w:sz="0" w:space="0" w:color="auto"/>
            <w:bottom w:val="none" w:sz="0" w:space="0" w:color="auto"/>
            <w:right w:val="none" w:sz="0" w:space="0" w:color="auto"/>
          </w:divBdr>
        </w:div>
        <w:div w:id="1280332022">
          <w:marLeft w:val="547"/>
          <w:marRight w:val="0"/>
          <w:marTop w:val="0"/>
          <w:marBottom w:val="0"/>
          <w:divBdr>
            <w:top w:val="none" w:sz="0" w:space="0" w:color="auto"/>
            <w:left w:val="none" w:sz="0" w:space="0" w:color="auto"/>
            <w:bottom w:val="none" w:sz="0" w:space="0" w:color="auto"/>
            <w:right w:val="none" w:sz="0" w:space="0" w:color="auto"/>
          </w:divBdr>
        </w:div>
      </w:divsChild>
    </w:div>
    <w:div w:id="1480686036">
      <w:bodyDiv w:val="1"/>
      <w:marLeft w:val="0"/>
      <w:marRight w:val="0"/>
      <w:marTop w:val="0"/>
      <w:marBottom w:val="0"/>
      <w:divBdr>
        <w:top w:val="none" w:sz="0" w:space="0" w:color="auto"/>
        <w:left w:val="none" w:sz="0" w:space="0" w:color="auto"/>
        <w:bottom w:val="none" w:sz="0" w:space="0" w:color="auto"/>
        <w:right w:val="none" w:sz="0" w:space="0" w:color="auto"/>
      </w:divBdr>
    </w:div>
    <w:div w:id="1489516894">
      <w:bodyDiv w:val="1"/>
      <w:marLeft w:val="0"/>
      <w:marRight w:val="0"/>
      <w:marTop w:val="0"/>
      <w:marBottom w:val="0"/>
      <w:divBdr>
        <w:top w:val="none" w:sz="0" w:space="0" w:color="auto"/>
        <w:left w:val="none" w:sz="0" w:space="0" w:color="auto"/>
        <w:bottom w:val="none" w:sz="0" w:space="0" w:color="auto"/>
        <w:right w:val="none" w:sz="0" w:space="0" w:color="auto"/>
      </w:divBdr>
    </w:div>
    <w:div w:id="1492797473">
      <w:bodyDiv w:val="1"/>
      <w:marLeft w:val="0"/>
      <w:marRight w:val="0"/>
      <w:marTop w:val="0"/>
      <w:marBottom w:val="0"/>
      <w:divBdr>
        <w:top w:val="none" w:sz="0" w:space="0" w:color="auto"/>
        <w:left w:val="none" w:sz="0" w:space="0" w:color="auto"/>
        <w:bottom w:val="none" w:sz="0" w:space="0" w:color="auto"/>
        <w:right w:val="none" w:sz="0" w:space="0" w:color="auto"/>
      </w:divBdr>
    </w:div>
    <w:div w:id="1519738949">
      <w:bodyDiv w:val="1"/>
      <w:marLeft w:val="0"/>
      <w:marRight w:val="0"/>
      <w:marTop w:val="0"/>
      <w:marBottom w:val="0"/>
      <w:divBdr>
        <w:top w:val="none" w:sz="0" w:space="0" w:color="auto"/>
        <w:left w:val="none" w:sz="0" w:space="0" w:color="auto"/>
        <w:bottom w:val="none" w:sz="0" w:space="0" w:color="auto"/>
        <w:right w:val="none" w:sz="0" w:space="0" w:color="auto"/>
      </w:divBdr>
    </w:div>
    <w:div w:id="1525824555">
      <w:bodyDiv w:val="1"/>
      <w:marLeft w:val="0"/>
      <w:marRight w:val="0"/>
      <w:marTop w:val="0"/>
      <w:marBottom w:val="0"/>
      <w:divBdr>
        <w:top w:val="none" w:sz="0" w:space="0" w:color="auto"/>
        <w:left w:val="none" w:sz="0" w:space="0" w:color="auto"/>
        <w:bottom w:val="none" w:sz="0" w:space="0" w:color="auto"/>
        <w:right w:val="none" w:sz="0" w:space="0" w:color="auto"/>
      </w:divBdr>
    </w:div>
    <w:div w:id="1528257383">
      <w:bodyDiv w:val="1"/>
      <w:marLeft w:val="0"/>
      <w:marRight w:val="0"/>
      <w:marTop w:val="0"/>
      <w:marBottom w:val="0"/>
      <w:divBdr>
        <w:top w:val="none" w:sz="0" w:space="0" w:color="auto"/>
        <w:left w:val="none" w:sz="0" w:space="0" w:color="auto"/>
        <w:bottom w:val="none" w:sz="0" w:space="0" w:color="auto"/>
        <w:right w:val="none" w:sz="0" w:space="0" w:color="auto"/>
      </w:divBdr>
    </w:div>
    <w:div w:id="1532064569">
      <w:bodyDiv w:val="1"/>
      <w:marLeft w:val="0"/>
      <w:marRight w:val="0"/>
      <w:marTop w:val="0"/>
      <w:marBottom w:val="0"/>
      <w:divBdr>
        <w:top w:val="none" w:sz="0" w:space="0" w:color="auto"/>
        <w:left w:val="none" w:sz="0" w:space="0" w:color="auto"/>
        <w:bottom w:val="none" w:sz="0" w:space="0" w:color="auto"/>
        <w:right w:val="none" w:sz="0" w:space="0" w:color="auto"/>
      </w:divBdr>
      <w:divsChild>
        <w:div w:id="35591462">
          <w:marLeft w:val="547"/>
          <w:marRight w:val="0"/>
          <w:marTop w:val="0"/>
          <w:marBottom w:val="0"/>
          <w:divBdr>
            <w:top w:val="none" w:sz="0" w:space="0" w:color="auto"/>
            <w:left w:val="none" w:sz="0" w:space="0" w:color="auto"/>
            <w:bottom w:val="none" w:sz="0" w:space="0" w:color="auto"/>
            <w:right w:val="none" w:sz="0" w:space="0" w:color="auto"/>
          </w:divBdr>
        </w:div>
      </w:divsChild>
    </w:div>
    <w:div w:id="1534420003">
      <w:bodyDiv w:val="1"/>
      <w:marLeft w:val="0"/>
      <w:marRight w:val="0"/>
      <w:marTop w:val="0"/>
      <w:marBottom w:val="0"/>
      <w:divBdr>
        <w:top w:val="none" w:sz="0" w:space="0" w:color="auto"/>
        <w:left w:val="none" w:sz="0" w:space="0" w:color="auto"/>
        <w:bottom w:val="none" w:sz="0" w:space="0" w:color="auto"/>
        <w:right w:val="none" w:sz="0" w:space="0" w:color="auto"/>
      </w:divBdr>
    </w:div>
    <w:div w:id="1541481080">
      <w:bodyDiv w:val="1"/>
      <w:marLeft w:val="0"/>
      <w:marRight w:val="0"/>
      <w:marTop w:val="0"/>
      <w:marBottom w:val="0"/>
      <w:divBdr>
        <w:top w:val="none" w:sz="0" w:space="0" w:color="auto"/>
        <w:left w:val="none" w:sz="0" w:space="0" w:color="auto"/>
        <w:bottom w:val="none" w:sz="0" w:space="0" w:color="auto"/>
        <w:right w:val="none" w:sz="0" w:space="0" w:color="auto"/>
      </w:divBdr>
    </w:div>
    <w:div w:id="1621449304">
      <w:bodyDiv w:val="1"/>
      <w:marLeft w:val="0"/>
      <w:marRight w:val="0"/>
      <w:marTop w:val="0"/>
      <w:marBottom w:val="0"/>
      <w:divBdr>
        <w:top w:val="none" w:sz="0" w:space="0" w:color="auto"/>
        <w:left w:val="none" w:sz="0" w:space="0" w:color="auto"/>
        <w:bottom w:val="none" w:sz="0" w:space="0" w:color="auto"/>
        <w:right w:val="none" w:sz="0" w:space="0" w:color="auto"/>
      </w:divBdr>
    </w:div>
    <w:div w:id="1633636639">
      <w:bodyDiv w:val="1"/>
      <w:marLeft w:val="0"/>
      <w:marRight w:val="0"/>
      <w:marTop w:val="0"/>
      <w:marBottom w:val="0"/>
      <w:divBdr>
        <w:top w:val="none" w:sz="0" w:space="0" w:color="auto"/>
        <w:left w:val="none" w:sz="0" w:space="0" w:color="auto"/>
        <w:bottom w:val="none" w:sz="0" w:space="0" w:color="auto"/>
        <w:right w:val="none" w:sz="0" w:space="0" w:color="auto"/>
      </w:divBdr>
    </w:div>
    <w:div w:id="1635476836">
      <w:bodyDiv w:val="1"/>
      <w:marLeft w:val="0"/>
      <w:marRight w:val="0"/>
      <w:marTop w:val="0"/>
      <w:marBottom w:val="0"/>
      <w:divBdr>
        <w:top w:val="none" w:sz="0" w:space="0" w:color="auto"/>
        <w:left w:val="none" w:sz="0" w:space="0" w:color="auto"/>
        <w:bottom w:val="none" w:sz="0" w:space="0" w:color="auto"/>
        <w:right w:val="none" w:sz="0" w:space="0" w:color="auto"/>
      </w:divBdr>
    </w:div>
    <w:div w:id="1640451558">
      <w:bodyDiv w:val="1"/>
      <w:marLeft w:val="0"/>
      <w:marRight w:val="0"/>
      <w:marTop w:val="0"/>
      <w:marBottom w:val="0"/>
      <w:divBdr>
        <w:top w:val="none" w:sz="0" w:space="0" w:color="auto"/>
        <w:left w:val="none" w:sz="0" w:space="0" w:color="auto"/>
        <w:bottom w:val="none" w:sz="0" w:space="0" w:color="auto"/>
        <w:right w:val="none" w:sz="0" w:space="0" w:color="auto"/>
      </w:divBdr>
    </w:div>
    <w:div w:id="1648822651">
      <w:bodyDiv w:val="1"/>
      <w:marLeft w:val="0"/>
      <w:marRight w:val="0"/>
      <w:marTop w:val="0"/>
      <w:marBottom w:val="0"/>
      <w:divBdr>
        <w:top w:val="none" w:sz="0" w:space="0" w:color="auto"/>
        <w:left w:val="none" w:sz="0" w:space="0" w:color="auto"/>
        <w:bottom w:val="none" w:sz="0" w:space="0" w:color="auto"/>
        <w:right w:val="none" w:sz="0" w:space="0" w:color="auto"/>
      </w:divBdr>
    </w:div>
    <w:div w:id="1677808906">
      <w:bodyDiv w:val="1"/>
      <w:marLeft w:val="0"/>
      <w:marRight w:val="0"/>
      <w:marTop w:val="0"/>
      <w:marBottom w:val="0"/>
      <w:divBdr>
        <w:top w:val="none" w:sz="0" w:space="0" w:color="auto"/>
        <w:left w:val="none" w:sz="0" w:space="0" w:color="auto"/>
        <w:bottom w:val="none" w:sz="0" w:space="0" w:color="auto"/>
        <w:right w:val="none" w:sz="0" w:space="0" w:color="auto"/>
      </w:divBdr>
    </w:div>
    <w:div w:id="1684017322">
      <w:bodyDiv w:val="1"/>
      <w:marLeft w:val="0"/>
      <w:marRight w:val="0"/>
      <w:marTop w:val="0"/>
      <w:marBottom w:val="0"/>
      <w:divBdr>
        <w:top w:val="none" w:sz="0" w:space="0" w:color="auto"/>
        <w:left w:val="none" w:sz="0" w:space="0" w:color="auto"/>
        <w:bottom w:val="none" w:sz="0" w:space="0" w:color="auto"/>
        <w:right w:val="none" w:sz="0" w:space="0" w:color="auto"/>
      </w:divBdr>
    </w:div>
    <w:div w:id="1699312951">
      <w:bodyDiv w:val="1"/>
      <w:marLeft w:val="0"/>
      <w:marRight w:val="0"/>
      <w:marTop w:val="0"/>
      <w:marBottom w:val="0"/>
      <w:divBdr>
        <w:top w:val="none" w:sz="0" w:space="0" w:color="auto"/>
        <w:left w:val="none" w:sz="0" w:space="0" w:color="auto"/>
        <w:bottom w:val="none" w:sz="0" w:space="0" w:color="auto"/>
        <w:right w:val="none" w:sz="0" w:space="0" w:color="auto"/>
      </w:divBdr>
    </w:div>
    <w:div w:id="1723746115">
      <w:bodyDiv w:val="1"/>
      <w:marLeft w:val="0"/>
      <w:marRight w:val="0"/>
      <w:marTop w:val="0"/>
      <w:marBottom w:val="0"/>
      <w:divBdr>
        <w:top w:val="none" w:sz="0" w:space="0" w:color="auto"/>
        <w:left w:val="none" w:sz="0" w:space="0" w:color="auto"/>
        <w:bottom w:val="none" w:sz="0" w:space="0" w:color="auto"/>
        <w:right w:val="none" w:sz="0" w:space="0" w:color="auto"/>
      </w:divBdr>
    </w:div>
    <w:div w:id="1727022198">
      <w:bodyDiv w:val="1"/>
      <w:marLeft w:val="0"/>
      <w:marRight w:val="0"/>
      <w:marTop w:val="0"/>
      <w:marBottom w:val="0"/>
      <w:divBdr>
        <w:top w:val="none" w:sz="0" w:space="0" w:color="auto"/>
        <w:left w:val="none" w:sz="0" w:space="0" w:color="auto"/>
        <w:bottom w:val="none" w:sz="0" w:space="0" w:color="auto"/>
        <w:right w:val="none" w:sz="0" w:space="0" w:color="auto"/>
      </w:divBdr>
    </w:div>
    <w:div w:id="1727795737">
      <w:bodyDiv w:val="1"/>
      <w:marLeft w:val="0"/>
      <w:marRight w:val="0"/>
      <w:marTop w:val="0"/>
      <w:marBottom w:val="0"/>
      <w:divBdr>
        <w:top w:val="none" w:sz="0" w:space="0" w:color="auto"/>
        <w:left w:val="none" w:sz="0" w:space="0" w:color="auto"/>
        <w:bottom w:val="none" w:sz="0" w:space="0" w:color="auto"/>
        <w:right w:val="none" w:sz="0" w:space="0" w:color="auto"/>
      </w:divBdr>
    </w:div>
    <w:div w:id="1730573960">
      <w:bodyDiv w:val="1"/>
      <w:marLeft w:val="0"/>
      <w:marRight w:val="0"/>
      <w:marTop w:val="0"/>
      <w:marBottom w:val="0"/>
      <w:divBdr>
        <w:top w:val="none" w:sz="0" w:space="0" w:color="auto"/>
        <w:left w:val="none" w:sz="0" w:space="0" w:color="auto"/>
        <w:bottom w:val="none" w:sz="0" w:space="0" w:color="auto"/>
        <w:right w:val="none" w:sz="0" w:space="0" w:color="auto"/>
      </w:divBdr>
    </w:div>
    <w:div w:id="1732998086">
      <w:bodyDiv w:val="1"/>
      <w:marLeft w:val="0"/>
      <w:marRight w:val="0"/>
      <w:marTop w:val="0"/>
      <w:marBottom w:val="0"/>
      <w:divBdr>
        <w:top w:val="none" w:sz="0" w:space="0" w:color="auto"/>
        <w:left w:val="none" w:sz="0" w:space="0" w:color="auto"/>
        <w:bottom w:val="none" w:sz="0" w:space="0" w:color="auto"/>
        <w:right w:val="none" w:sz="0" w:space="0" w:color="auto"/>
      </w:divBdr>
    </w:div>
    <w:div w:id="1764495545">
      <w:bodyDiv w:val="1"/>
      <w:marLeft w:val="0"/>
      <w:marRight w:val="0"/>
      <w:marTop w:val="0"/>
      <w:marBottom w:val="0"/>
      <w:divBdr>
        <w:top w:val="none" w:sz="0" w:space="0" w:color="auto"/>
        <w:left w:val="none" w:sz="0" w:space="0" w:color="auto"/>
        <w:bottom w:val="none" w:sz="0" w:space="0" w:color="auto"/>
        <w:right w:val="none" w:sz="0" w:space="0" w:color="auto"/>
      </w:divBdr>
    </w:div>
    <w:div w:id="1771512126">
      <w:bodyDiv w:val="1"/>
      <w:marLeft w:val="0"/>
      <w:marRight w:val="0"/>
      <w:marTop w:val="0"/>
      <w:marBottom w:val="0"/>
      <w:divBdr>
        <w:top w:val="none" w:sz="0" w:space="0" w:color="auto"/>
        <w:left w:val="none" w:sz="0" w:space="0" w:color="auto"/>
        <w:bottom w:val="none" w:sz="0" w:space="0" w:color="auto"/>
        <w:right w:val="none" w:sz="0" w:space="0" w:color="auto"/>
      </w:divBdr>
    </w:div>
    <w:div w:id="1785271341">
      <w:bodyDiv w:val="1"/>
      <w:marLeft w:val="0"/>
      <w:marRight w:val="0"/>
      <w:marTop w:val="0"/>
      <w:marBottom w:val="0"/>
      <w:divBdr>
        <w:top w:val="none" w:sz="0" w:space="0" w:color="auto"/>
        <w:left w:val="none" w:sz="0" w:space="0" w:color="auto"/>
        <w:bottom w:val="none" w:sz="0" w:space="0" w:color="auto"/>
        <w:right w:val="none" w:sz="0" w:space="0" w:color="auto"/>
      </w:divBdr>
    </w:div>
    <w:div w:id="1785803934">
      <w:bodyDiv w:val="1"/>
      <w:marLeft w:val="0"/>
      <w:marRight w:val="0"/>
      <w:marTop w:val="0"/>
      <w:marBottom w:val="0"/>
      <w:divBdr>
        <w:top w:val="none" w:sz="0" w:space="0" w:color="auto"/>
        <w:left w:val="none" w:sz="0" w:space="0" w:color="auto"/>
        <w:bottom w:val="none" w:sz="0" w:space="0" w:color="auto"/>
        <w:right w:val="none" w:sz="0" w:space="0" w:color="auto"/>
      </w:divBdr>
    </w:div>
    <w:div w:id="1789348110">
      <w:bodyDiv w:val="1"/>
      <w:marLeft w:val="0"/>
      <w:marRight w:val="0"/>
      <w:marTop w:val="0"/>
      <w:marBottom w:val="0"/>
      <w:divBdr>
        <w:top w:val="none" w:sz="0" w:space="0" w:color="auto"/>
        <w:left w:val="none" w:sz="0" w:space="0" w:color="auto"/>
        <w:bottom w:val="none" w:sz="0" w:space="0" w:color="auto"/>
        <w:right w:val="none" w:sz="0" w:space="0" w:color="auto"/>
      </w:divBdr>
    </w:div>
    <w:div w:id="1805418460">
      <w:bodyDiv w:val="1"/>
      <w:marLeft w:val="0"/>
      <w:marRight w:val="0"/>
      <w:marTop w:val="0"/>
      <w:marBottom w:val="0"/>
      <w:divBdr>
        <w:top w:val="none" w:sz="0" w:space="0" w:color="auto"/>
        <w:left w:val="none" w:sz="0" w:space="0" w:color="auto"/>
        <w:bottom w:val="none" w:sz="0" w:space="0" w:color="auto"/>
        <w:right w:val="none" w:sz="0" w:space="0" w:color="auto"/>
      </w:divBdr>
    </w:div>
    <w:div w:id="1827167691">
      <w:bodyDiv w:val="1"/>
      <w:marLeft w:val="0"/>
      <w:marRight w:val="0"/>
      <w:marTop w:val="0"/>
      <w:marBottom w:val="0"/>
      <w:divBdr>
        <w:top w:val="none" w:sz="0" w:space="0" w:color="auto"/>
        <w:left w:val="none" w:sz="0" w:space="0" w:color="auto"/>
        <w:bottom w:val="none" w:sz="0" w:space="0" w:color="auto"/>
        <w:right w:val="none" w:sz="0" w:space="0" w:color="auto"/>
      </w:divBdr>
    </w:div>
    <w:div w:id="1829712551">
      <w:bodyDiv w:val="1"/>
      <w:marLeft w:val="0"/>
      <w:marRight w:val="0"/>
      <w:marTop w:val="0"/>
      <w:marBottom w:val="0"/>
      <w:divBdr>
        <w:top w:val="none" w:sz="0" w:space="0" w:color="auto"/>
        <w:left w:val="none" w:sz="0" w:space="0" w:color="auto"/>
        <w:bottom w:val="none" w:sz="0" w:space="0" w:color="auto"/>
        <w:right w:val="none" w:sz="0" w:space="0" w:color="auto"/>
      </w:divBdr>
      <w:divsChild>
        <w:div w:id="282080062">
          <w:marLeft w:val="547"/>
          <w:marRight w:val="0"/>
          <w:marTop w:val="0"/>
          <w:marBottom w:val="0"/>
          <w:divBdr>
            <w:top w:val="none" w:sz="0" w:space="0" w:color="auto"/>
            <w:left w:val="none" w:sz="0" w:space="0" w:color="auto"/>
            <w:bottom w:val="none" w:sz="0" w:space="0" w:color="auto"/>
            <w:right w:val="none" w:sz="0" w:space="0" w:color="auto"/>
          </w:divBdr>
        </w:div>
      </w:divsChild>
    </w:div>
    <w:div w:id="1833640675">
      <w:bodyDiv w:val="1"/>
      <w:marLeft w:val="0"/>
      <w:marRight w:val="0"/>
      <w:marTop w:val="0"/>
      <w:marBottom w:val="0"/>
      <w:divBdr>
        <w:top w:val="none" w:sz="0" w:space="0" w:color="auto"/>
        <w:left w:val="none" w:sz="0" w:space="0" w:color="auto"/>
        <w:bottom w:val="none" w:sz="0" w:space="0" w:color="auto"/>
        <w:right w:val="none" w:sz="0" w:space="0" w:color="auto"/>
      </w:divBdr>
    </w:div>
    <w:div w:id="1848934162">
      <w:bodyDiv w:val="1"/>
      <w:marLeft w:val="0"/>
      <w:marRight w:val="0"/>
      <w:marTop w:val="0"/>
      <w:marBottom w:val="0"/>
      <w:divBdr>
        <w:top w:val="none" w:sz="0" w:space="0" w:color="auto"/>
        <w:left w:val="none" w:sz="0" w:space="0" w:color="auto"/>
        <w:bottom w:val="none" w:sz="0" w:space="0" w:color="auto"/>
        <w:right w:val="none" w:sz="0" w:space="0" w:color="auto"/>
      </w:divBdr>
    </w:div>
    <w:div w:id="1865897686">
      <w:bodyDiv w:val="1"/>
      <w:marLeft w:val="0"/>
      <w:marRight w:val="0"/>
      <w:marTop w:val="0"/>
      <w:marBottom w:val="0"/>
      <w:divBdr>
        <w:top w:val="none" w:sz="0" w:space="0" w:color="auto"/>
        <w:left w:val="none" w:sz="0" w:space="0" w:color="auto"/>
        <w:bottom w:val="none" w:sz="0" w:space="0" w:color="auto"/>
        <w:right w:val="none" w:sz="0" w:space="0" w:color="auto"/>
      </w:divBdr>
    </w:div>
    <w:div w:id="1866168615">
      <w:bodyDiv w:val="1"/>
      <w:marLeft w:val="0"/>
      <w:marRight w:val="0"/>
      <w:marTop w:val="0"/>
      <w:marBottom w:val="0"/>
      <w:divBdr>
        <w:top w:val="none" w:sz="0" w:space="0" w:color="auto"/>
        <w:left w:val="none" w:sz="0" w:space="0" w:color="auto"/>
        <w:bottom w:val="none" w:sz="0" w:space="0" w:color="auto"/>
        <w:right w:val="none" w:sz="0" w:space="0" w:color="auto"/>
      </w:divBdr>
    </w:div>
    <w:div w:id="1867982746">
      <w:bodyDiv w:val="1"/>
      <w:marLeft w:val="0"/>
      <w:marRight w:val="0"/>
      <w:marTop w:val="0"/>
      <w:marBottom w:val="0"/>
      <w:divBdr>
        <w:top w:val="none" w:sz="0" w:space="0" w:color="auto"/>
        <w:left w:val="none" w:sz="0" w:space="0" w:color="auto"/>
        <w:bottom w:val="none" w:sz="0" w:space="0" w:color="auto"/>
        <w:right w:val="none" w:sz="0" w:space="0" w:color="auto"/>
      </w:divBdr>
      <w:divsChild>
        <w:div w:id="259989008">
          <w:marLeft w:val="547"/>
          <w:marRight w:val="0"/>
          <w:marTop w:val="0"/>
          <w:marBottom w:val="0"/>
          <w:divBdr>
            <w:top w:val="none" w:sz="0" w:space="0" w:color="auto"/>
            <w:left w:val="none" w:sz="0" w:space="0" w:color="auto"/>
            <w:bottom w:val="none" w:sz="0" w:space="0" w:color="auto"/>
            <w:right w:val="none" w:sz="0" w:space="0" w:color="auto"/>
          </w:divBdr>
        </w:div>
      </w:divsChild>
    </w:div>
    <w:div w:id="1883251029">
      <w:bodyDiv w:val="1"/>
      <w:marLeft w:val="0"/>
      <w:marRight w:val="0"/>
      <w:marTop w:val="0"/>
      <w:marBottom w:val="0"/>
      <w:divBdr>
        <w:top w:val="none" w:sz="0" w:space="0" w:color="auto"/>
        <w:left w:val="none" w:sz="0" w:space="0" w:color="auto"/>
        <w:bottom w:val="none" w:sz="0" w:space="0" w:color="auto"/>
        <w:right w:val="none" w:sz="0" w:space="0" w:color="auto"/>
      </w:divBdr>
    </w:div>
    <w:div w:id="1908958472">
      <w:bodyDiv w:val="1"/>
      <w:marLeft w:val="0"/>
      <w:marRight w:val="0"/>
      <w:marTop w:val="0"/>
      <w:marBottom w:val="0"/>
      <w:divBdr>
        <w:top w:val="none" w:sz="0" w:space="0" w:color="auto"/>
        <w:left w:val="none" w:sz="0" w:space="0" w:color="auto"/>
        <w:bottom w:val="none" w:sz="0" w:space="0" w:color="auto"/>
        <w:right w:val="none" w:sz="0" w:space="0" w:color="auto"/>
      </w:divBdr>
    </w:div>
    <w:div w:id="1925142426">
      <w:bodyDiv w:val="1"/>
      <w:marLeft w:val="0"/>
      <w:marRight w:val="0"/>
      <w:marTop w:val="0"/>
      <w:marBottom w:val="0"/>
      <w:divBdr>
        <w:top w:val="none" w:sz="0" w:space="0" w:color="auto"/>
        <w:left w:val="none" w:sz="0" w:space="0" w:color="auto"/>
        <w:bottom w:val="none" w:sz="0" w:space="0" w:color="auto"/>
        <w:right w:val="none" w:sz="0" w:space="0" w:color="auto"/>
      </w:divBdr>
    </w:div>
    <w:div w:id="1935243983">
      <w:bodyDiv w:val="1"/>
      <w:marLeft w:val="0"/>
      <w:marRight w:val="0"/>
      <w:marTop w:val="0"/>
      <w:marBottom w:val="0"/>
      <w:divBdr>
        <w:top w:val="none" w:sz="0" w:space="0" w:color="auto"/>
        <w:left w:val="none" w:sz="0" w:space="0" w:color="auto"/>
        <w:bottom w:val="none" w:sz="0" w:space="0" w:color="auto"/>
        <w:right w:val="none" w:sz="0" w:space="0" w:color="auto"/>
      </w:divBdr>
    </w:div>
    <w:div w:id="1945840905">
      <w:bodyDiv w:val="1"/>
      <w:marLeft w:val="0"/>
      <w:marRight w:val="0"/>
      <w:marTop w:val="0"/>
      <w:marBottom w:val="0"/>
      <w:divBdr>
        <w:top w:val="none" w:sz="0" w:space="0" w:color="auto"/>
        <w:left w:val="none" w:sz="0" w:space="0" w:color="auto"/>
        <w:bottom w:val="none" w:sz="0" w:space="0" w:color="auto"/>
        <w:right w:val="none" w:sz="0" w:space="0" w:color="auto"/>
      </w:divBdr>
    </w:div>
    <w:div w:id="1976177554">
      <w:bodyDiv w:val="1"/>
      <w:marLeft w:val="0"/>
      <w:marRight w:val="0"/>
      <w:marTop w:val="0"/>
      <w:marBottom w:val="0"/>
      <w:divBdr>
        <w:top w:val="none" w:sz="0" w:space="0" w:color="auto"/>
        <w:left w:val="none" w:sz="0" w:space="0" w:color="auto"/>
        <w:bottom w:val="none" w:sz="0" w:space="0" w:color="auto"/>
        <w:right w:val="none" w:sz="0" w:space="0" w:color="auto"/>
      </w:divBdr>
    </w:div>
    <w:div w:id="1999073599">
      <w:bodyDiv w:val="1"/>
      <w:marLeft w:val="0"/>
      <w:marRight w:val="0"/>
      <w:marTop w:val="0"/>
      <w:marBottom w:val="0"/>
      <w:divBdr>
        <w:top w:val="none" w:sz="0" w:space="0" w:color="auto"/>
        <w:left w:val="none" w:sz="0" w:space="0" w:color="auto"/>
        <w:bottom w:val="none" w:sz="0" w:space="0" w:color="auto"/>
        <w:right w:val="none" w:sz="0" w:space="0" w:color="auto"/>
      </w:divBdr>
    </w:div>
    <w:div w:id="2009748301">
      <w:bodyDiv w:val="1"/>
      <w:marLeft w:val="0"/>
      <w:marRight w:val="0"/>
      <w:marTop w:val="0"/>
      <w:marBottom w:val="0"/>
      <w:divBdr>
        <w:top w:val="none" w:sz="0" w:space="0" w:color="auto"/>
        <w:left w:val="none" w:sz="0" w:space="0" w:color="auto"/>
        <w:bottom w:val="none" w:sz="0" w:space="0" w:color="auto"/>
        <w:right w:val="none" w:sz="0" w:space="0" w:color="auto"/>
      </w:divBdr>
    </w:div>
    <w:div w:id="2036229391">
      <w:bodyDiv w:val="1"/>
      <w:marLeft w:val="0"/>
      <w:marRight w:val="0"/>
      <w:marTop w:val="0"/>
      <w:marBottom w:val="0"/>
      <w:divBdr>
        <w:top w:val="none" w:sz="0" w:space="0" w:color="auto"/>
        <w:left w:val="none" w:sz="0" w:space="0" w:color="auto"/>
        <w:bottom w:val="none" w:sz="0" w:space="0" w:color="auto"/>
        <w:right w:val="none" w:sz="0" w:space="0" w:color="auto"/>
      </w:divBdr>
    </w:div>
    <w:div w:id="2064402404">
      <w:bodyDiv w:val="1"/>
      <w:marLeft w:val="0"/>
      <w:marRight w:val="0"/>
      <w:marTop w:val="0"/>
      <w:marBottom w:val="0"/>
      <w:divBdr>
        <w:top w:val="none" w:sz="0" w:space="0" w:color="auto"/>
        <w:left w:val="none" w:sz="0" w:space="0" w:color="auto"/>
        <w:bottom w:val="none" w:sz="0" w:space="0" w:color="auto"/>
        <w:right w:val="none" w:sz="0" w:space="0" w:color="auto"/>
      </w:divBdr>
    </w:div>
    <w:div w:id="2101217491">
      <w:bodyDiv w:val="1"/>
      <w:marLeft w:val="0"/>
      <w:marRight w:val="0"/>
      <w:marTop w:val="0"/>
      <w:marBottom w:val="0"/>
      <w:divBdr>
        <w:top w:val="none" w:sz="0" w:space="0" w:color="auto"/>
        <w:left w:val="none" w:sz="0" w:space="0" w:color="auto"/>
        <w:bottom w:val="none" w:sz="0" w:space="0" w:color="auto"/>
        <w:right w:val="none" w:sz="0" w:space="0" w:color="auto"/>
      </w:divBdr>
    </w:div>
    <w:div w:id="2113624219">
      <w:bodyDiv w:val="1"/>
      <w:marLeft w:val="0"/>
      <w:marRight w:val="0"/>
      <w:marTop w:val="0"/>
      <w:marBottom w:val="0"/>
      <w:divBdr>
        <w:top w:val="none" w:sz="0" w:space="0" w:color="auto"/>
        <w:left w:val="none" w:sz="0" w:space="0" w:color="auto"/>
        <w:bottom w:val="none" w:sz="0" w:space="0" w:color="auto"/>
        <w:right w:val="none" w:sz="0" w:space="0" w:color="auto"/>
      </w:divBdr>
    </w:div>
    <w:div w:id="2113888961">
      <w:bodyDiv w:val="1"/>
      <w:marLeft w:val="0"/>
      <w:marRight w:val="0"/>
      <w:marTop w:val="0"/>
      <w:marBottom w:val="0"/>
      <w:divBdr>
        <w:top w:val="none" w:sz="0" w:space="0" w:color="auto"/>
        <w:left w:val="none" w:sz="0" w:space="0" w:color="auto"/>
        <w:bottom w:val="none" w:sz="0" w:space="0" w:color="auto"/>
        <w:right w:val="none" w:sz="0" w:space="0" w:color="auto"/>
      </w:divBdr>
      <w:divsChild>
        <w:div w:id="1893732410">
          <w:marLeft w:val="547"/>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hyperlink" Target="http://www.umv.gov.co" TargetMode="External"/><Relationship Id="rId1" Type="http://schemas.openxmlformats.org/officeDocument/2006/relationships/image" Target="media/image8.JP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TaxCatchAll xmlns="70eaac67-e064-433b-ba54-6f78c0f1ecb1"/>
    <lcf76f155ced4ddcb4097134ff3c332f xmlns="64d77176-54eb-4753-be67-9b2e2fa23e0f">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5F0CCD84194CB24D8526459418388F85" ma:contentTypeVersion="18" ma:contentTypeDescription="Crear nuevo documento." ma:contentTypeScope="" ma:versionID="58c11e15b91a2d584b323e9c7ba5a5ed">
  <xsd:schema xmlns:xsd="http://www.w3.org/2001/XMLSchema" xmlns:xs="http://www.w3.org/2001/XMLSchema" xmlns:p="http://schemas.microsoft.com/office/2006/metadata/properties" xmlns:ns1="http://schemas.microsoft.com/sharepoint/v3" xmlns:ns2="64d77176-54eb-4753-be67-9b2e2fa23e0f" xmlns:ns3="70eaac67-e064-433b-ba54-6f78c0f1ecb1" targetNamespace="http://schemas.microsoft.com/office/2006/metadata/properties" ma:root="true" ma:fieldsID="b79cdc359a82ef12ddd8d7e71febe80b" ns1:_="" ns2:_="" ns3:_="">
    <xsd:import namespace="http://schemas.microsoft.com/sharepoint/v3"/>
    <xsd:import namespace="64d77176-54eb-4753-be67-9b2e2fa23e0f"/>
    <xsd:import namespace="70eaac67-e064-433b-ba54-6f78c0f1ecb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Propiedades de la Directiva de cumplimiento unificado" ma:hidden="true" ma:internalName="_ip_UnifiedCompliancePolicyProperties">
      <xsd:simpleType>
        <xsd:restriction base="dms:Note"/>
      </xsd:simpleType>
    </xsd:element>
    <xsd:element name="_ip_UnifiedCompliancePolicyUIAction" ma:index="21" nillable="true" ma:displayName="Acción de IU de la Directiva de cumplimiento unificado"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4d77176-54eb-4753-be67-9b2e2fa23e0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Etiquetas de imagen" ma:readOnly="false" ma:fieldId="{5cf76f15-5ced-4ddc-b409-7134ff3c332f}" ma:taxonomyMulti="true" ma:sspId="ca5960cb-9bf6-480a-8d5d-5a94d253b0e7"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0eaac67-e064-433b-ba54-6f78c0f1ecb1" elementFormDefault="qualified">
    <xsd:import namespace="http://schemas.microsoft.com/office/2006/documentManagement/types"/>
    <xsd:import namespace="http://schemas.microsoft.com/office/infopath/2007/PartnerControls"/>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element name="TaxCatchAll" ma:index="25" nillable="true" ma:displayName="Taxonomy Catch All Column" ma:hidden="true" ma:list="{27c4427a-9750-41f9-ad55-9fc71e3b9295}" ma:internalName="TaxCatchAll" ma:showField="CatchAllData" ma:web="70eaac67-e064-433b-ba54-6f78c0f1ecb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EA25943-1FFD-4AA0-A590-DEA2F19BFBBF}">
  <ds:schemaRefs>
    <ds:schemaRef ds:uri="http://schemas.microsoft.com/office/2006/documentManagement/types"/>
    <ds:schemaRef ds:uri="http://schemas.openxmlformats.org/package/2006/metadata/core-properties"/>
    <ds:schemaRef ds:uri="http://purl.org/dc/terms/"/>
    <ds:schemaRef ds:uri="64d77176-54eb-4753-be67-9b2e2fa23e0f"/>
    <ds:schemaRef ds:uri="http://schemas.microsoft.com/sharepoint/v3"/>
    <ds:schemaRef ds:uri="http://purl.org/dc/elements/1.1/"/>
    <ds:schemaRef ds:uri="http://schemas.microsoft.com/office/2006/metadata/properties"/>
    <ds:schemaRef ds:uri="http://schemas.microsoft.com/office/infopath/2007/PartnerControls"/>
    <ds:schemaRef ds:uri="70eaac67-e064-433b-ba54-6f78c0f1ecb1"/>
    <ds:schemaRef ds:uri="http://www.w3.org/XML/1998/namespace"/>
    <ds:schemaRef ds:uri="http://purl.org/dc/dcmitype/"/>
  </ds:schemaRefs>
</ds:datastoreItem>
</file>

<file path=customXml/itemProps2.xml><?xml version="1.0" encoding="utf-8"?>
<ds:datastoreItem xmlns:ds="http://schemas.openxmlformats.org/officeDocument/2006/customXml" ds:itemID="{D3DB434A-622A-46FB-A7DB-105DCC6A99B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4d77176-54eb-4753-be67-9b2e2fa23e0f"/>
    <ds:schemaRef ds:uri="70eaac67-e064-433b-ba54-6f78c0f1ec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EF9E01C-FE6C-4AB0-8809-B675670F20FA}">
  <ds:schemaRefs>
    <ds:schemaRef ds:uri="http://schemas.microsoft.com/sharepoint/v3/contenttype/forms"/>
  </ds:schemaRefs>
</ds:datastoreItem>
</file>

<file path=customXml/itemProps4.xml><?xml version="1.0" encoding="utf-8"?>
<ds:datastoreItem xmlns:ds="http://schemas.openxmlformats.org/officeDocument/2006/customXml" ds:itemID="{37736021-DA69-46FA-969A-EC1959CD47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12</Pages>
  <Words>3472</Words>
  <Characters>19098</Characters>
  <Application>Microsoft Office Word</Application>
  <DocSecurity>0</DocSecurity>
  <Lines>159</Lines>
  <Paragraphs>45</Paragraphs>
  <ScaleCrop>false</ScaleCrop>
  <HeadingPairs>
    <vt:vector size="2" baseType="variant">
      <vt:variant>
        <vt:lpstr>Título</vt:lpstr>
      </vt:variant>
      <vt:variant>
        <vt:i4>1</vt:i4>
      </vt:variant>
    </vt:vector>
  </HeadingPairs>
  <TitlesOfParts>
    <vt:vector size="1" baseType="lpstr">
      <vt:lpstr>INFORME DE AVANCE  EJECUCIÓN BOGOTÁ HUMANA 2012-2014</vt:lpstr>
    </vt:vector>
  </TitlesOfParts>
  <Company>Hewlett-Packard Company</Company>
  <LinksUpToDate>false</LinksUpToDate>
  <CharactersWithSpaces>22525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AVANCE  EJECUCIÓN BOGOTÁ HUMANA 2012-2014</dc:title>
  <dc:subject/>
  <dc:creator>UNIDAD DE REHABILITACION Y MANTENIMIENTO VIAL</dc:creator>
  <cp:keywords/>
  <dc:description/>
  <cp:lastModifiedBy>Christian Medina Fandiño</cp:lastModifiedBy>
  <cp:revision>4</cp:revision>
  <cp:lastPrinted>2018-12-18T20:11:00Z</cp:lastPrinted>
  <dcterms:created xsi:type="dcterms:W3CDTF">2022-05-09T22:21:00Z</dcterms:created>
  <dcterms:modified xsi:type="dcterms:W3CDTF">2022-05-13T22:11:00Z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2016-06-17T00:00:00Z</vt:filetime>
  </property>
  <property fmtid="{D5CDD505-2E9C-101B-9397-08002B2CF9AE}" pid="3" name="LastSaved">
    <vt:filetime>2016-06-20T00:00:00Z</vt:filetime>
  </property>
  <property fmtid="{D5CDD505-2E9C-101B-9397-08002B2CF9AE}" pid="4" name="ContentTypeId">
    <vt:lpwstr>0x0101005F0CCD84194CB24D8526459418388F85</vt:lpwstr>
  </property>
  <property fmtid="{D5CDD505-2E9C-101B-9397-08002B2CF9AE}" pid="5" name="MediaServiceImageTags">
    <vt:lpwstr/>
  </property>
</Properties>
</file>