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801" w:rsidRDefault="00ED0484">
      <w:pPr>
        <w:pStyle w:val="Ttulo"/>
      </w:pPr>
      <w:r>
        <w:t>Nota: Remitido mediante memorando radicado ORFEO: 20221600028553 del 31/01/2022</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3"/>
        <w:gridCol w:w="1315"/>
        <w:gridCol w:w="6375"/>
        <w:gridCol w:w="4143"/>
      </w:tblGrid>
      <w:tr w:rsidR="00E27801">
        <w:trPr>
          <w:trHeight w:val="313"/>
        </w:trPr>
        <w:tc>
          <w:tcPr>
            <w:tcW w:w="1313" w:type="dxa"/>
            <w:shd w:val="clear" w:color="auto" w:fill="D9D9D9"/>
          </w:tcPr>
          <w:p w:rsidR="00E27801" w:rsidRDefault="00ED0484">
            <w:pPr>
              <w:pStyle w:val="TableParagraph"/>
              <w:spacing w:before="51"/>
              <w:ind w:left="168" w:right="163"/>
              <w:jc w:val="center"/>
              <w:rPr>
                <w:b/>
                <w:sz w:val="18"/>
              </w:rPr>
            </w:pPr>
            <w:r>
              <w:rPr>
                <w:b/>
                <w:sz w:val="18"/>
              </w:rPr>
              <w:t>VIGENCIA:</w:t>
            </w:r>
          </w:p>
        </w:tc>
        <w:tc>
          <w:tcPr>
            <w:tcW w:w="7690" w:type="dxa"/>
            <w:gridSpan w:val="2"/>
            <w:shd w:val="clear" w:color="auto" w:fill="D9D9D9"/>
          </w:tcPr>
          <w:p w:rsidR="00E27801" w:rsidRDefault="00ED0484">
            <w:pPr>
              <w:pStyle w:val="TableParagraph"/>
              <w:spacing w:before="51"/>
              <w:ind w:left="1397" w:right="1394"/>
              <w:jc w:val="center"/>
              <w:rPr>
                <w:b/>
                <w:sz w:val="18"/>
              </w:rPr>
            </w:pPr>
            <w:r>
              <w:rPr>
                <w:b/>
                <w:sz w:val="18"/>
              </w:rPr>
              <w:t>PROCESO:</w:t>
            </w:r>
          </w:p>
        </w:tc>
        <w:tc>
          <w:tcPr>
            <w:tcW w:w="4143" w:type="dxa"/>
            <w:shd w:val="clear" w:color="auto" w:fill="D9D9D9"/>
          </w:tcPr>
          <w:p w:rsidR="00E27801" w:rsidRDefault="00ED0484">
            <w:pPr>
              <w:pStyle w:val="TableParagraph"/>
              <w:spacing w:before="51"/>
              <w:ind w:left="1022" w:right="1015"/>
              <w:jc w:val="center"/>
              <w:rPr>
                <w:b/>
                <w:sz w:val="18"/>
              </w:rPr>
            </w:pPr>
            <w:r>
              <w:rPr>
                <w:b/>
                <w:sz w:val="18"/>
              </w:rPr>
              <w:t>DEPENDENCIA:</w:t>
            </w:r>
          </w:p>
        </w:tc>
      </w:tr>
      <w:tr w:rsidR="00E27801">
        <w:trPr>
          <w:trHeight w:val="513"/>
        </w:trPr>
        <w:tc>
          <w:tcPr>
            <w:tcW w:w="1313" w:type="dxa"/>
          </w:tcPr>
          <w:p w:rsidR="00E27801" w:rsidRDefault="00ED0484">
            <w:pPr>
              <w:pStyle w:val="TableParagraph"/>
              <w:spacing w:before="152"/>
              <w:ind w:left="168" w:right="157"/>
              <w:jc w:val="center"/>
              <w:rPr>
                <w:b/>
                <w:i/>
                <w:sz w:val="18"/>
              </w:rPr>
            </w:pPr>
            <w:r>
              <w:rPr>
                <w:b/>
                <w:i/>
                <w:sz w:val="18"/>
              </w:rPr>
              <w:t>2021</w:t>
            </w:r>
          </w:p>
        </w:tc>
        <w:tc>
          <w:tcPr>
            <w:tcW w:w="7690" w:type="dxa"/>
            <w:gridSpan w:val="2"/>
          </w:tcPr>
          <w:p w:rsidR="00E27801" w:rsidRDefault="00ED0484">
            <w:pPr>
              <w:pStyle w:val="TableParagraph"/>
              <w:spacing w:before="152"/>
              <w:ind w:left="1443" w:right="1394"/>
              <w:jc w:val="center"/>
              <w:rPr>
                <w:b/>
                <w:sz w:val="18"/>
              </w:rPr>
            </w:pPr>
            <w:r>
              <w:rPr>
                <w:b/>
                <w:sz w:val="18"/>
              </w:rPr>
              <w:t>Atención a Partes Interesadas y Comunicaciones - APIC</w:t>
            </w:r>
          </w:p>
        </w:tc>
        <w:tc>
          <w:tcPr>
            <w:tcW w:w="4143" w:type="dxa"/>
          </w:tcPr>
          <w:p w:rsidR="00E27801" w:rsidRDefault="00ED0484">
            <w:pPr>
              <w:pStyle w:val="TableParagraph"/>
              <w:spacing w:before="152"/>
              <w:ind w:left="1065" w:right="1015"/>
              <w:jc w:val="center"/>
              <w:rPr>
                <w:b/>
                <w:sz w:val="18"/>
              </w:rPr>
            </w:pPr>
            <w:r>
              <w:rPr>
                <w:b/>
                <w:sz w:val="18"/>
              </w:rPr>
              <w:t>Secretaria General - SG</w:t>
            </w:r>
          </w:p>
        </w:tc>
      </w:tr>
      <w:tr w:rsidR="00E27801">
        <w:trPr>
          <w:trHeight w:val="314"/>
        </w:trPr>
        <w:tc>
          <w:tcPr>
            <w:tcW w:w="13146" w:type="dxa"/>
            <w:gridSpan w:val="4"/>
            <w:shd w:val="clear" w:color="auto" w:fill="D9D9D9"/>
          </w:tcPr>
          <w:p w:rsidR="00E27801" w:rsidRDefault="00ED0484">
            <w:pPr>
              <w:pStyle w:val="TableParagraph"/>
              <w:spacing w:before="54"/>
              <w:ind w:left="3675" w:right="3670"/>
              <w:jc w:val="center"/>
              <w:rPr>
                <w:b/>
                <w:sz w:val="18"/>
              </w:rPr>
            </w:pPr>
            <w:r>
              <w:rPr>
                <w:b/>
                <w:sz w:val="18"/>
              </w:rPr>
              <w:t>INFORMACIÓN ESTRATÉGICA RELACIONADA CON EL PROCESO:</w:t>
            </w:r>
          </w:p>
        </w:tc>
      </w:tr>
      <w:tr w:rsidR="00E27801">
        <w:trPr>
          <w:trHeight w:val="402"/>
        </w:trPr>
        <w:tc>
          <w:tcPr>
            <w:tcW w:w="2628" w:type="dxa"/>
            <w:gridSpan w:val="2"/>
            <w:shd w:val="clear" w:color="auto" w:fill="F1F1F1"/>
          </w:tcPr>
          <w:p w:rsidR="00E27801" w:rsidRDefault="00ED0484">
            <w:pPr>
              <w:pStyle w:val="TableParagraph"/>
              <w:spacing w:before="97"/>
              <w:ind w:left="367"/>
              <w:rPr>
                <w:b/>
                <w:i/>
                <w:sz w:val="18"/>
              </w:rPr>
            </w:pPr>
            <w:r>
              <w:rPr>
                <w:b/>
                <w:i/>
                <w:sz w:val="18"/>
              </w:rPr>
              <w:t>Objetivo institucional:</w:t>
            </w:r>
          </w:p>
        </w:tc>
        <w:tc>
          <w:tcPr>
            <w:tcW w:w="10518" w:type="dxa"/>
            <w:gridSpan w:val="2"/>
          </w:tcPr>
          <w:p w:rsidR="00E27801" w:rsidRDefault="00ED0484">
            <w:pPr>
              <w:pStyle w:val="TableParagraph"/>
              <w:spacing w:before="97"/>
              <w:ind w:left="69"/>
              <w:rPr>
                <w:sz w:val="18"/>
              </w:rPr>
            </w:pPr>
            <w:r>
              <w:rPr>
                <w:sz w:val="18"/>
              </w:rPr>
              <w:t>3. Diseñar e implementar una estrategia de innovación que permita hacer más eficiente la gestión de la Unidad.</w:t>
            </w:r>
          </w:p>
        </w:tc>
      </w:tr>
      <w:tr w:rsidR="00E27801">
        <w:trPr>
          <w:trHeight w:val="407"/>
        </w:trPr>
        <w:tc>
          <w:tcPr>
            <w:tcW w:w="2628" w:type="dxa"/>
            <w:gridSpan w:val="2"/>
            <w:shd w:val="clear" w:color="auto" w:fill="F1F1F1"/>
          </w:tcPr>
          <w:p w:rsidR="00E27801" w:rsidRDefault="00ED0484">
            <w:pPr>
              <w:pStyle w:val="TableParagraph"/>
              <w:spacing w:before="99"/>
              <w:ind w:left="847"/>
              <w:rPr>
                <w:b/>
                <w:i/>
                <w:sz w:val="18"/>
              </w:rPr>
            </w:pPr>
            <w:r>
              <w:rPr>
                <w:b/>
                <w:i/>
                <w:sz w:val="18"/>
              </w:rPr>
              <w:t>Estrategia:</w:t>
            </w:r>
          </w:p>
        </w:tc>
        <w:tc>
          <w:tcPr>
            <w:tcW w:w="10518" w:type="dxa"/>
            <w:gridSpan w:val="2"/>
          </w:tcPr>
          <w:p w:rsidR="00E27801" w:rsidRDefault="00ED0484">
            <w:pPr>
              <w:pStyle w:val="TableParagraph"/>
              <w:spacing w:before="99"/>
              <w:ind w:left="69"/>
              <w:rPr>
                <w:sz w:val="18"/>
              </w:rPr>
            </w:pPr>
            <w:r>
              <w:rPr>
                <w:sz w:val="18"/>
              </w:rPr>
              <w:t>3. Generar espacios de interacción para garantizar la participación de los grupos de valor de la entidad</w:t>
            </w:r>
          </w:p>
        </w:tc>
      </w:tr>
      <w:tr w:rsidR="00E27801">
        <w:trPr>
          <w:trHeight w:val="621"/>
        </w:trPr>
        <w:tc>
          <w:tcPr>
            <w:tcW w:w="2628" w:type="dxa"/>
            <w:gridSpan w:val="2"/>
            <w:shd w:val="clear" w:color="auto" w:fill="F1F1F1"/>
          </w:tcPr>
          <w:p w:rsidR="00E27801" w:rsidRDefault="00E27801">
            <w:pPr>
              <w:pStyle w:val="TableParagraph"/>
              <w:rPr>
                <w:b/>
                <w:sz w:val="18"/>
              </w:rPr>
            </w:pPr>
          </w:p>
          <w:p w:rsidR="00E27801" w:rsidRDefault="00ED0484">
            <w:pPr>
              <w:pStyle w:val="TableParagraph"/>
              <w:ind w:left="393"/>
              <w:rPr>
                <w:b/>
                <w:i/>
                <w:sz w:val="18"/>
              </w:rPr>
            </w:pPr>
            <w:r>
              <w:rPr>
                <w:b/>
                <w:i/>
                <w:sz w:val="18"/>
              </w:rPr>
              <w:t>Objetivo del proceso:</w:t>
            </w:r>
          </w:p>
        </w:tc>
        <w:tc>
          <w:tcPr>
            <w:tcW w:w="10518" w:type="dxa"/>
            <w:gridSpan w:val="2"/>
          </w:tcPr>
          <w:p w:rsidR="00E27801" w:rsidRDefault="00ED0484">
            <w:pPr>
              <w:pStyle w:val="TableParagraph"/>
              <w:spacing w:line="206" w:lineRule="exact"/>
              <w:ind w:left="69"/>
              <w:rPr>
                <w:sz w:val="18"/>
              </w:rPr>
            </w:pPr>
            <w:r>
              <w:rPr>
                <w:sz w:val="18"/>
              </w:rPr>
              <w:t>Gestionar de manera efectiva mediante acciones socialmente responsables la relación con los grupos de valor, promoviendo su</w:t>
            </w:r>
          </w:p>
          <w:p w:rsidR="00E27801" w:rsidRDefault="00ED0484">
            <w:pPr>
              <w:pStyle w:val="TableParagraph"/>
              <w:spacing w:before="6" w:line="206" w:lineRule="exact"/>
              <w:ind w:left="69" w:right="32"/>
              <w:rPr>
                <w:sz w:val="18"/>
              </w:rPr>
            </w:pPr>
            <w:r>
              <w:rPr>
                <w:sz w:val="18"/>
              </w:rPr>
              <w:t>participación con el fin de mantener una adecuada comunicación para posicionar la identidad e imagen instituci</w:t>
            </w:r>
            <w:r>
              <w:rPr>
                <w:sz w:val="18"/>
              </w:rPr>
              <w:t>onal de la UAERMV en aras de generar mayores niveles de satisfacción.</w:t>
            </w:r>
          </w:p>
        </w:tc>
      </w:tr>
    </w:tbl>
    <w:p w:rsidR="00E27801" w:rsidRDefault="00E27801">
      <w:pPr>
        <w:pStyle w:val="Textoindependiente"/>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9"/>
        <w:gridCol w:w="3245"/>
        <w:gridCol w:w="982"/>
        <w:gridCol w:w="4801"/>
        <w:gridCol w:w="1090"/>
      </w:tblGrid>
      <w:tr w:rsidR="00E27801">
        <w:trPr>
          <w:trHeight w:val="316"/>
        </w:trPr>
        <w:tc>
          <w:tcPr>
            <w:tcW w:w="13147" w:type="dxa"/>
            <w:gridSpan w:val="5"/>
            <w:shd w:val="clear" w:color="auto" w:fill="D9D9D9"/>
          </w:tcPr>
          <w:p w:rsidR="00E27801" w:rsidRDefault="00ED0484">
            <w:pPr>
              <w:pStyle w:val="TableParagraph"/>
              <w:spacing w:before="54"/>
              <w:ind w:left="4582"/>
              <w:rPr>
                <w:b/>
                <w:sz w:val="18"/>
              </w:rPr>
            </w:pPr>
            <w:r>
              <w:rPr>
                <w:b/>
                <w:sz w:val="18"/>
              </w:rPr>
              <w:t>1. EVALUACIÓN CUANTITATIVA DEL PROCESO:</w:t>
            </w:r>
          </w:p>
        </w:tc>
      </w:tr>
      <w:tr w:rsidR="00E27801">
        <w:trPr>
          <w:trHeight w:val="313"/>
        </w:trPr>
        <w:tc>
          <w:tcPr>
            <w:tcW w:w="3029" w:type="dxa"/>
            <w:shd w:val="clear" w:color="auto" w:fill="F1F1F1"/>
          </w:tcPr>
          <w:p w:rsidR="00E27801" w:rsidRDefault="00ED0484">
            <w:pPr>
              <w:pStyle w:val="TableParagraph"/>
              <w:spacing w:before="51"/>
              <w:ind w:left="218"/>
              <w:rPr>
                <w:b/>
                <w:i/>
                <w:sz w:val="18"/>
              </w:rPr>
            </w:pPr>
            <w:r>
              <w:rPr>
                <w:b/>
                <w:i/>
                <w:sz w:val="18"/>
              </w:rPr>
              <w:t>Acto Administrativo aplicable:</w:t>
            </w:r>
          </w:p>
        </w:tc>
        <w:tc>
          <w:tcPr>
            <w:tcW w:w="10118" w:type="dxa"/>
            <w:gridSpan w:val="4"/>
          </w:tcPr>
          <w:p w:rsidR="00E27801" w:rsidRDefault="00ED0484">
            <w:pPr>
              <w:pStyle w:val="TableParagraph"/>
              <w:spacing w:before="51"/>
              <w:ind w:left="905"/>
              <w:rPr>
                <w:sz w:val="18"/>
              </w:rPr>
            </w:pPr>
            <w:r>
              <w:rPr>
                <w:sz w:val="18"/>
              </w:rPr>
              <w:t>Circular 01 de 21-01-2022 “</w:t>
            </w:r>
            <w:r>
              <w:rPr>
                <w:i/>
                <w:sz w:val="18"/>
              </w:rPr>
              <w:t>Criterios Técnicos para la Evaluación de la Gestión por Dependencias 2021</w:t>
            </w:r>
            <w:r>
              <w:rPr>
                <w:sz w:val="18"/>
              </w:rPr>
              <w:t>”</w:t>
            </w:r>
          </w:p>
        </w:tc>
      </w:tr>
      <w:tr w:rsidR="00E27801">
        <w:trPr>
          <w:trHeight w:val="314"/>
        </w:trPr>
        <w:tc>
          <w:tcPr>
            <w:tcW w:w="6274" w:type="dxa"/>
            <w:gridSpan w:val="2"/>
            <w:shd w:val="clear" w:color="auto" w:fill="D9D9D9"/>
          </w:tcPr>
          <w:p w:rsidR="00E27801" w:rsidRDefault="00ED0484">
            <w:pPr>
              <w:pStyle w:val="TableParagraph"/>
              <w:spacing w:before="54"/>
              <w:ind w:left="1877"/>
              <w:rPr>
                <w:b/>
                <w:sz w:val="18"/>
              </w:rPr>
            </w:pPr>
            <w:r>
              <w:rPr>
                <w:b/>
                <w:sz w:val="18"/>
              </w:rPr>
              <w:t>CRITERIOS / COMPROMISOS</w:t>
            </w:r>
          </w:p>
        </w:tc>
        <w:tc>
          <w:tcPr>
            <w:tcW w:w="6873" w:type="dxa"/>
            <w:gridSpan w:val="3"/>
            <w:shd w:val="clear" w:color="auto" w:fill="D9D9D9"/>
          </w:tcPr>
          <w:p w:rsidR="00E27801" w:rsidRDefault="00ED0484">
            <w:pPr>
              <w:pStyle w:val="TableParagraph"/>
              <w:spacing w:before="54"/>
              <w:ind w:left="1551"/>
              <w:rPr>
                <w:b/>
                <w:sz w:val="18"/>
              </w:rPr>
            </w:pPr>
            <w:r>
              <w:rPr>
                <w:b/>
                <w:sz w:val="18"/>
              </w:rPr>
              <w:t>MEDICIÓN DE CRITERIOS / COMPROMISOS</w:t>
            </w:r>
          </w:p>
        </w:tc>
      </w:tr>
      <w:tr w:rsidR="00E27801">
        <w:trPr>
          <w:trHeight w:val="510"/>
        </w:trPr>
        <w:tc>
          <w:tcPr>
            <w:tcW w:w="6274" w:type="dxa"/>
            <w:gridSpan w:val="2"/>
            <w:shd w:val="clear" w:color="auto" w:fill="D9D9D9"/>
          </w:tcPr>
          <w:p w:rsidR="00E27801" w:rsidRDefault="00ED0484">
            <w:pPr>
              <w:pStyle w:val="TableParagraph"/>
              <w:spacing w:before="152"/>
              <w:ind w:left="805" w:right="797"/>
              <w:jc w:val="center"/>
              <w:rPr>
                <w:b/>
                <w:sz w:val="18"/>
              </w:rPr>
            </w:pPr>
            <w:r>
              <w:rPr>
                <w:b/>
                <w:sz w:val="18"/>
              </w:rPr>
              <w:t>ASOCIADOS AL CUMPLIMIENTO DE LOS OBJETIVOS</w:t>
            </w:r>
          </w:p>
        </w:tc>
        <w:tc>
          <w:tcPr>
            <w:tcW w:w="982" w:type="dxa"/>
            <w:shd w:val="clear" w:color="auto" w:fill="D9D9D9"/>
          </w:tcPr>
          <w:p w:rsidR="00E27801" w:rsidRDefault="00ED0484">
            <w:pPr>
              <w:pStyle w:val="TableParagraph"/>
              <w:spacing w:before="49"/>
              <w:ind w:left="120" w:right="42" w:hanging="51"/>
              <w:rPr>
                <w:b/>
                <w:sz w:val="18"/>
              </w:rPr>
            </w:pPr>
            <w:r>
              <w:rPr>
                <w:b/>
                <w:sz w:val="18"/>
              </w:rPr>
              <w:t>PUNTAJE MÁXIMO</w:t>
            </w:r>
          </w:p>
        </w:tc>
        <w:tc>
          <w:tcPr>
            <w:tcW w:w="4801" w:type="dxa"/>
            <w:shd w:val="clear" w:color="auto" w:fill="D9D9D9"/>
          </w:tcPr>
          <w:p w:rsidR="00E27801" w:rsidRDefault="00ED0484">
            <w:pPr>
              <w:pStyle w:val="TableParagraph"/>
              <w:spacing w:before="152"/>
              <w:ind w:left="979"/>
              <w:rPr>
                <w:b/>
                <w:sz w:val="18"/>
              </w:rPr>
            </w:pPr>
            <w:r>
              <w:rPr>
                <w:b/>
                <w:sz w:val="18"/>
              </w:rPr>
              <w:t>DESCRIPCIÓN DE RESULTADOS</w:t>
            </w:r>
          </w:p>
        </w:tc>
        <w:tc>
          <w:tcPr>
            <w:tcW w:w="1090" w:type="dxa"/>
            <w:shd w:val="clear" w:color="auto" w:fill="D9D9D9"/>
          </w:tcPr>
          <w:p w:rsidR="00E27801" w:rsidRDefault="00ED0484">
            <w:pPr>
              <w:pStyle w:val="TableParagraph"/>
              <w:spacing w:before="49"/>
              <w:ind w:left="69" w:right="41" w:firstLine="55"/>
              <w:rPr>
                <w:b/>
                <w:sz w:val="18"/>
              </w:rPr>
            </w:pPr>
            <w:r>
              <w:rPr>
                <w:b/>
                <w:sz w:val="18"/>
              </w:rPr>
              <w:t>PUNTAJE OBTENIDO</w:t>
            </w:r>
          </w:p>
        </w:tc>
      </w:tr>
      <w:tr w:rsidR="00E27801">
        <w:trPr>
          <w:trHeight w:val="621"/>
        </w:trPr>
        <w:tc>
          <w:tcPr>
            <w:tcW w:w="6274" w:type="dxa"/>
            <w:gridSpan w:val="2"/>
          </w:tcPr>
          <w:p w:rsidR="00E27801" w:rsidRDefault="00ED0484">
            <w:pPr>
              <w:pStyle w:val="TableParagraph"/>
              <w:spacing w:line="206" w:lineRule="exact"/>
              <w:ind w:left="69"/>
              <w:rPr>
                <w:sz w:val="18"/>
              </w:rPr>
            </w:pPr>
            <w:r>
              <w:rPr>
                <w:sz w:val="18"/>
              </w:rPr>
              <w:t>Criterio 1: CUMPLIMIENTO DE LA PLANEACIÓN→ Resultado Plan de</w:t>
            </w:r>
          </w:p>
          <w:p w:rsidR="00E27801" w:rsidRDefault="00ED0484">
            <w:pPr>
              <w:pStyle w:val="TableParagraph"/>
              <w:spacing w:before="6" w:line="206" w:lineRule="exact"/>
              <w:ind w:left="69" w:right="61"/>
              <w:rPr>
                <w:i/>
                <w:sz w:val="18"/>
              </w:rPr>
            </w:pPr>
            <w:r>
              <w:rPr>
                <w:sz w:val="18"/>
              </w:rPr>
              <w:t>Acción (</w:t>
            </w:r>
            <w:r>
              <w:rPr>
                <w:i/>
                <w:sz w:val="18"/>
              </w:rPr>
              <w:t>suministrado por la OAP con los resultados 2020 de cada proceso en el aplicativo intranet:</w:t>
            </w:r>
            <w:r>
              <w:rPr>
                <w:i/>
                <w:spacing w:val="-9"/>
                <w:sz w:val="18"/>
              </w:rPr>
              <w:t xml:space="preserve"> </w:t>
            </w:r>
            <w:r>
              <w:rPr>
                <w:i/>
                <w:sz w:val="18"/>
              </w:rPr>
              <w:t>https:/</w:t>
            </w:r>
            <w:hyperlink r:id="rId7">
              <w:r>
                <w:rPr>
                  <w:i/>
                  <w:sz w:val="18"/>
                </w:rPr>
                <w:t>/www.u</w:t>
              </w:r>
            </w:hyperlink>
            <w:r>
              <w:rPr>
                <w:i/>
                <w:sz w:val="18"/>
              </w:rPr>
              <w:t>m</w:t>
            </w:r>
            <w:hyperlink r:id="rId8">
              <w:r>
                <w:rPr>
                  <w:i/>
                  <w:sz w:val="18"/>
                </w:rPr>
                <w:t>v.gov.co/planaccion/login.php)</w:t>
              </w:r>
            </w:hyperlink>
          </w:p>
        </w:tc>
        <w:tc>
          <w:tcPr>
            <w:tcW w:w="982" w:type="dxa"/>
          </w:tcPr>
          <w:p w:rsidR="00E27801" w:rsidRDefault="00ED0484">
            <w:pPr>
              <w:pStyle w:val="TableParagraph"/>
              <w:spacing w:before="102"/>
              <w:ind w:left="219" w:right="73" w:hanging="121"/>
              <w:rPr>
                <w:sz w:val="18"/>
              </w:rPr>
            </w:pPr>
            <w:r>
              <w:rPr>
                <w:sz w:val="18"/>
              </w:rPr>
              <w:t>Máximo 4 puntos</w:t>
            </w:r>
          </w:p>
        </w:tc>
        <w:tc>
          <w:tcPr>
            <w:tcW w:w="4801" w:type="dxa"/>
          </w:tcPr>
          <w:p w:rsidR="00E27801" w:rsidRDefault="00ED0484">
            <w:pPr>
              <w:pStyle w:val="TableParagraph"/>
              <w:ind w:left="70" w:right="113"/>
              <w:rPr>
                <w:sz w:val="18"/>
              </w:rPr>
            </w:pPr>
            <w:r>
              <w:rPr>
                <w:sz w:val="18"/>
              </w:rPr>
              <w:t>Presentó resultado del PA: 100% Rango: (96 al 100% =  4)</w:t>
            </w:r>
          </w:p>
        </w:tc>
        <w:tc>
          <w:tcPr>
            <w:tcW w:w="1090" w:type="dxa"/>
          </w:tcPr>
          <w:p w:rsidR="00E27801" w:rsidRDefault="00E27801">
            <w:pPr>
              <w:pStyle w:val="TableParagraph"/>
              <w:rPr>
                <w:b/>
                <w:sz w:val="18"/>
              </w:rPr>
            </w:pPr>
          </w:p>
          <w:p w:rsidR="00E27801" w:rsidRDefault="00ED0484">
            <w:pPr>
              <w:pStyle w:val="TableParagraph"/>
              <w:ind w:left="399" w:right="388"/>
              <w:jc w:val="center"/>
              <w:rPr>
                <w:sz w:val="18"/>
              </w:rPr>
            </w:pPr>
            <w:r>
              <w:rPr>
                <w:sz w:val="18"/>
              </w:rPr>
              <w:t>4,0</w:t>
            </w:r>
          </w:p>
        </w:tc>
      </w:tr>
      <w:tr w:rsidR="00E27801">
        <w:trPr>
          <w:trHeight w:val="918"/>
        </w:trPr>
        <w:tc>
          <w:tcPr>
            <w:tcW w:w="6274" w:type="dxa"/>
            <w:gridSpan w:val="2"/>
          </w:tcPr>
          <w:p w:rsidR="00E27801" w:rsidRDefault="00ED0484">
            <w:pPr>
              <w:pStyle w:val="TableParagraph"/>
              <w:tabs>
                <w:tab w:val="left" w:pos="1198"/>
              </w:tabs>
              <w:spacing w:before="145"/>
              <w:ind w:left="69"/>
              <w:rPr>
                <w:sz w:val="18"/>
              </w:rPr>
            </w:pPr>
            <w:r>
              <w:rPr>
                <w:sz w:val="18"/>
              </w:rPr>
              <w:t xml:space="preserve">Criterio </w:t>
            </w:r>
            <w:r>
              <w:rPr>
                <w:spacing w:val="31"/>
                <w:sz w:val="18"/>
              </w:rPr>
              <w:t xml:space="preserve"> </w:t>
            </w:r>
            <w:r>
              <w:rPr>
                <w:sz w:val="18"/>
              </w:rPr>
              <w:t>2:</w:t>
            </w:r>
            <w:r>
              <w:rPr>
                <w:sz w:val="18"/>
              </w:rPr>
              <w:tab/>
              <w:t>OPORTUNIDAD EN LA ENTREGA DE PRODUCTOS</w:t>
            </w:r>
            <w:r>
              <w:rPr>
                <w:spacing w:val="39"/>
                <w:sz w:val="18"/>
              </w:rPr>
              <w:t xml:space="preserve"> </w:t>
            </w:r>
            <w:r>
              <w:rPr>
                <w:sz w:val="18"/>
              </w:rPr>
              <w:t>O</w:t>
            </w:r>
          </w:p>
          <w:p w:rsidR="00E27801" w:rsidRDefault="00ED0484">
            <w:pPr>
              <w:pStyle w:val="TableParagraph"/>
              <w:spacing w:before="2"/>
              <w:ind w:left="69"/>
              <w:rPr>
                <w:sz w:val="18"/>
              </w:rPr>
            </w:pPr>
            <w:r>
              <w:rPr>
                <w:sz w:val="18"/>
              </w:rPr>
              <w:t>SERVICIOS→ Reportes: Plan de Acción (trimestrales) &amp; Indicadores (frecuencia)</w:t>
            </w:r>
          </w:p>
        </w:tc>
        <w:tc>
          <w:tcPr>
            <w:tcW w:w="982" w:type="dxa"/>
          </w:tcPr>
          <w:p w:rsidR="00E27801" w:rsidRDefault="00E27801">
            <w:pPr>
              <w:pStyle w:val="TableParagraph"/>
              <w:spacing w:before="9"/>
              <w:rPr>
                <w:b/>
                <w:sz w:val="21"/>
              </w:rPr>
            </w:pPr>
          </w:p>
          <w:p w:rsidR="00E27801" w:rsidRDefault="00ED0484">
            <w:pPr>
              <w:pStyle w:val="TableParagraph"/>
              <w:ind w:left="219" w:right="73" w:hanging="121"/>
              <w:rPr>
                <w:sz w:val="18"/>
              </w:rPr>
            </w:pPr>
            <w:r>
              <w:rPr>
                <w:sz w:val="18"/>
              </w:rPr>
              <w:t>Máximo 2 puntos</w:t>
            </w:r>
          </w:p>
        </w:tc>
        <w:tc>
          <w:tcPr>
            <w:tcW w:w="4801" w:type="dxa"/>
          </w:tcPr>
          <w:p w:rsidR="00E27801" w:rsidRDefault="00ED0484">
            <w:pPr>
              <w:pStyle w:val="TableParagraph"/>
              <w:spacing w:before="145"/>
              <w:ind w:left="70"/>
              <w:rPr>
                <w:sz w:val="18"/>
              </w:rPr>
            </w:pPr>
            <w:r>
              <w:rPr>
                <w:sz w:val="18"/>
              </w:rPr>
              <w:t>Presentó Reportes: PA: en fechas a tiempo &amp; IND: en fechas tiempo = 2</w:t>
            </w:r>
          </w:p>
          <w:p w:rsidR="00E27801" w:rsidRDefault="00ED0484">
            <w:pPr>
              <w:pStyle w:val="TableParagraph"/>
              <w:spacing w:before="1"/>
              <w:ind w:left="70"/>
              <w:rPr>
                <w:sz w:val="18"/>
              </w:rPr>
            </w:pPr>
            <w:r>
              <w:rPr>
                <w:sz w:val="18"/>
              </w:rPr>
              <w:t>El proceso cumplió al 100% con sus reportes</w:t>
            </w:r>
          </w:p>
        </w:tc>
        <w:tc>
          <w:tcPr>
            <w:tcW w:w="1090" w:type="dxa"/>
          </w:tcPr>
          <w:p w:rsidR="00E27801" w:rsidRDefault="00E27801">
            <w:pPr>
              <w:pStyle w:val="TableParagraph"/>
              <w:rPr>
                <w:b/>
                <w:sz w:val="20"/>
              </w:rPr>
            </w:pPr>
          </w:p>
          <w:p w:rsidR="00E27801" w:rsidRDefault="00ED0484">
            <w:pPr>
              <w:pStyle w:val="TableParagraph"/>
              <w:spacing w:before="124"/>
              <w:ind w:left="399" w:right="389"/>
              <w:jc w:val="center"/>
              <w:rPr>
                <w:sz w:val="18"/>
              </w:rPr>
            </w:pPr>
            <w:r>
              <w:rPr>
                <w:sz w:val="18"/>
              </w:rPr>
              <w:t>2,0</w:t>
            </w:r>
          </w:p>
        </w:tc>
      </w:tr>
      <w:tr w:rsidR="00E27801">
        <w:trPr>
          <w:trHeight w:val="1058"/>
        </w:trPr>
        <w:tc>
          <w:tcPr>
            <w:tcW w:w="6274" w:type="dxa"/>
            <w:gridSpan w:val="2"/>
          </w:tcPr>
          <w:p w:rsidR="00E27801" w:rsidRDefault="00E27801">
            <w:pPr>
              <w:pStyle w:val="TableParagraph"/>
              <w:spacing w:before="10"/>
              <w:rPr>
                <w:b/>
                <w:sz w:val="27"/>
              </w:rPr>
            </w:pPr>
          </w:p>
          <w:p w:rsidR="00E27801" w:rsidRDefault="00ED0484">
            <w:pPr>
              <w:pStyle w:val="TableParagraph"/>
              <w:tabs>
                <w:tab w:val="left" w:pos="1239"/>
              </w:tabs>
              <w:ind w:left="69" w:right="61"/>
              <w:rPr>
                <w:sz w:val="18"/>
              </w:rPr>
            </w:pPr>
            <w:r>
              <w:rPr>
                <w:sz w:val="18"/>
              </w:rPr>
              <w:t xml:space="preserve">Criterio </w:t>
            </w:r>
            <w:r>
              <w:rPr>
                <w:spacing w:val="44"/>
                <w:sz w:val="18"/>
              </w:rPr>
              <w:t xml:space="preserve"> </w:t>
            </w:r>
            <w:r>
              <w:rPr>
                <w:sz w:val="18"/>
              </w:rPr>
              <w:t>3:</w:t>
            </w:r>
            <w:r>
              <w:rPr>
                <w:sz w:val="18"/>
              </w:rPr>
              <w:tab/>
              <w:t>CONFIABILIDAD EN LA INFORMACIÓN→ Soportes de actividades ejecutadas: Plan de Acción &amp;</w:t>
            </w:r>
            <w:r>
              <w:rPr>
                <w:spacing w:val="-7"/>
                <w:sz w:val="18"/>
              </w:rPr>
              <w:t xml:space="preserve"> </w:t>
            </w:r>
            <w:r>
              <w:rPr>
                <w:sz w:val="18"/>
              </w:rPr>
              <w:t>Indicadores</w:t>
            </w:r>
          </w:p>
        </w:tc>
        <w:tc>
          <w:tcPr>
            <w:tcW w:w="982" w:type="dxa"/>
          </w:tcPr>
          <w:p w:rsidR="00E27801" w:rsidRDefault="00E27801">
            <w:pPr>
              <w:pStyle w:val="TableParagraph"/>
              <w:spacing w:before="10"/>
              <w:rPr>
                <w:b/>
                <w:sz w:val="27"/>
              </w:rPr>
            </w:pPr>
          </w:p>
          <w:p w:rsidR="00E27801" w:rsidRDefault="00ED0484">
            <w:pPr>
              <w:pStyle w:val="TableParagraph"/>
              <w:ind w:left="219" w:right="73" w:hanging="121"/>
              <w:rPr>
                <w:sz w:val="18"/>
              </w:rPr>
            </w:pPr>
            <w:r>
              <w:rPr>
                <w:sz w:val="18"/>
              </w:rPr>
              <w:t>Máximo 4 puntos</w:t>
            </w:r>
          </w:p>
        </w:tc>
        <w:tc>
          <w:tcPr>
            <w:tcW w:w="4801" w:type="dxa"/>
          </w:tcPr>
          <w:p w:rsidR="00E27801" w:rsidRDefault="00ED0484">
            <w:pPr>
              <w:pStyle w:val="TableParagraph"/>
              <w:spacing w:line="206" w:lineRule="exact"/>
              <w:ind w:left="70"/>
              <w:rPr>
                <w:sz w:val="18"/>
              </w:rPr>
            </w:pPr>
            <w:r>
              <w:rPr>
                <w:sz w:val="18"/>
              </w:rPr>
              <w:t>Entregó evidencia: Completas PA &amp; Completas IND = 4</w:t>
            </w:r>
          </w:p>
          <w:p w:rsidR="00E27801" w:rsidRDefault="00ED0484">
            <w:pPr>
              <w:pStyle w:val="TableParagraph"/>
              <w:numPr>
                <w:ilvl w:val="0"/>
                <w:numId w:val="7"/>
              </w:numPr>
              <w:tabs>
                <w:tab w:val="left" w:pos="272"/>
              </w:tabs>
              <w:ind w:right="61"/>
              <w:rPr>
                <w:sz w:val="18"/>
              </w:rPr>
            </w:pPr>
            <w:r>
              <w:rPr>
                <w:sz w:val="18"/>
              </w:rPr>
              <w:t>El proceso tiene completas las evidencias de indicadores</w:t>
            </w:r>
          </w:p>
          <w:p w:rsidR="00E27801" w:rsidRDefault="00ED0484">
            <w:pPr>
              <w:pStyle w:val="TableParagraph"/>
              <w:numPr>
                <w:ilvl w:val="0"/>
                <w:numId w:val="7"/>
              </w:numPr>
              <w:tabs>
                <w:tab w:val="left" w:pos="272"/>
              </w:tabs>
              <w:spacing w:before="11" w:line="208" w:lineRule="exact"/>
              <w:ind w:right="60"/>
              <w:rPr>
                <w:sz w:val="18"/>
              </w:rPr>
            </w:pPr>
            <w:r>
              <w:rPr>
                <w:sz w:val="18"/>
              </w:rPr>
              <w:t>El proceso tiene completas las evidencias de planes de acción</w:t>
            </w:r>
          </w:p>
        </w:tc>
        <w:tc>
          <w:tcPr>
            <w:tcW w:w="1090" w:type="dxa"/>
          </w:tcPr>
          <w:p w:rsidR="00E27801" w:rsidRDefault="00E27801">
            <w:pPr>
              <w:pStyle w:val="TableParagraph"/>
              <w:rPr>
                <w:b/>
                <w:sz w:val="20"/>
              </w:rPr>
            </w:pPr>
          </w:p>
          <w:p w:rsidR="00E27801" w:rsidRDefault="00E27801">
            <w:pPr>
              <w:pStyle w:val="TableParagraph"/>
              <w:spacing w:before="10"/>
              <w:rPr>
                <w:b/>
                <w:sz w:val="16"/>
              </w:rPr>
            </w:pPr>
          </w:p>
          <w:p w:rsidR="00E27801" w:rsidRDefault="00ED0484">
            <w:pPr>
              <w:pStyle w:val="TableParagraph"/>
              <w:ind w:left="399" w:right="389"/>
              <w:jc w:val="center"/>
              <w:rPr>
                <w:sz w:val="18"/>
              </w:rPr>
            </w:pPr>
            <w:r>
              <w:rPr>
                <w:sz w:val="18"/>
              </w:rPr>
              <w:t>4,0</w:t>
            </w:r>
          </w:p>
        </w:tc>
      </w:tr>
      <w:tr w:rsidR="00E27801">
        <w:trPr>
          <w:trHeight w:val="412"/>
        </w:trPr>
        <w:tc>
          <w:tcPr>
            <w:tcW w:w="6274" w:type="dxa"/>
            <w:gridSpan w:val="2"/>
          </w:tcPr>
          <w:p w:rsidR="00E27801" w:rsidRDefault="00E27801">
            <w:pPr>
              <w:pStyle w:val="TableParagraph"/>
              <w:rPr>
                <w:rFonts w:ascii="Times New Roman"/>
                <w:sz w:val="18"/>
              </w:rPr>
            </w:pPr>
          </w:p>
        </w:tc>
        <w:tc>
          <w:tcPr>
            <w:tcW w:w="982" w:type="dxa"/>
          </w:tcPr>
          <w:p w:rsidR="00E27801" w:rsidRDefault="00E27801">
            <w:pPr>
              <w:pStyle w:val="TableParagraph"/>
              <w:rPr>
                <w:rFonts w:ascii="Times New Roman"/>
                <w:sz w:val="18"/>
              </w:rPr>
            </w:pPr>
          </w:p>
        </w:tc>
        <w:tc>
          <w:tcPr>
            <w:tcW w:w="4801" w:type="dxa"/>
          </w:tcPr>
          <w:p w:rsidR="00E27801" w:rsidRDefault="00E27801">
            <w:pPr>
              <w:pStyle w:val="TableParagraph"/>
              <w:rPr>
                <w:rFonts w:ascii="Times New Roman"/>
                <w:sz w:val="18"/>
              </w:rPr>
            </w:pPr>
          </w:p>
        </w:tc>
        <w:tc>
          <w:tcPr>
            <w:tcW w:w="1090" w:type="dxa"/>
            <w:tcBorders>
              <w:bottom w:val="double" w:sz="1" w:space="0" w:color="000000"/>
            </w:tcBorders>
          </w:tcPr>
          <w:p w:rsidR="00E27801" w:rsidRDefault="00E27801">
            <w:pPr>
              <w:pStyle w:val="TableParagraph"/>
              <w:rPr>
                <w:rFonts w:ascii="Times New Roman"/>
                <w:sz w:val="18"/>
              </w:rPr>
            </w:pPr>
          </w:p>
        </w:tc>
      </w:tr>
      <w:tr w:rsidR="00E27801">
        <w:trPr>
          <w:trHeight w:val="315"/>
        </w:trPr>
        <w:tc>
          <w:tcPr>
            <w:tcW w:w="12057" w:type="dxa"/>
            <w:gridSpan w:val="4"/>
            <w:tcBorders>
              <w:right w:val="double" w:sz="1" w:space="0" w:color="000000"/>
            </w:tcBorders>
            <w:shd w:val="clear" w:color="auto" w:fill="D9D9D9"/>
          </w:tcPr>
          <w:p w:rsidR="00E27801" w:rsidRDefault="00ED0484">
            <w:pPr>
              <w:pStyle w:val="TableParagraph"/>
              <w:spacing w:before="63"/>
              <w:ind w:left="3130" w:right="3116"/>
              <w:jc w:val="center"/>
              <w:rPr>
                <w:b/>
                <w:sz w:val="18"/>
              </w:rPr>
            </w:pPr>
            <w:r>
              <w:rPr>
                <w:b/>
                <w:sz w:val="18"/>
              </w:rPr>
              <w:t>RESULTADO DE LA EVALUACIÓN CUANTITATIVA DEL PROCESO:</w:t>
            </w:r>
          </w:p>
        </w:tc>
        <w:tc>
          <w:tcPr>
            <w:tcW w:w="1090" w:type="dxa"/>
            <w:tcBorders>
              <w:top w:val="double" w:sz="1" w:space="0" w:color="000000"/>
              <w:left w:val="double" w:sz="1" w:space="0" w:color="000000"/>
              <w:bottom w:val="double" w:sz="1" w:space="0" w:color="000000"/>
              <w:right w:val="double" w:sz="1" w:space="0" w:color="000000"/>
            </w:tcBorders>
          </w:tcPr>
          <w:p w:rsidR="00E27801" w:rsidRDefault="00ED0484">
            <w:pPr>
              <w:pStyle w:val="TableParagraph"/>
              <w:spacing w:before="63"/>
              <w:ind w:left="340" w:right="329"/>
              <w:jc w:val="center"/>
              <w:rPr>
                <w:b/>
                <w:sz w:val="18"/>
              </w:rPr>
            </w:pPr>
            <w:r>
              <w:rPr>
                <w:b/>
                <w:sz w:val="18"/>
              </w:rPr>
              <w:t>10,0</w:t>
            </w:r>
          </w:p>
        </w:tc>
      </w:tr>
    </w:tbl>
    <w:p w:rsidR="00E27801" w:rsidRDefault="00E27801">
      <w:pPr>
        <w:jc w:val="center"/>
        <w:rPr>
          <w:sz w:val="18"/>
        </w:rPr>
        <w:sectPr w:rsidR="00E27801">
          <w:headerReference w:type="default" r:id="rId9"/>
          <w:footerReference w:type="default" r:id="rId10"/>
          <w:type w:val="continuous"/>
          <w:pgSz w:w="15850" w:h="12250" w:orient="landscape"/>
          <w:pgMar w:top="2100" w:right="840" w:bottom="1160" w:left="1200" w:header="713" w:footer="970" w:gutter="0"/>
          <w:pgNumType w:start="1"/>
          <w:cols w:space="720"/>
        </w:sectPr>
      </w:pPr>
    </w:p>
    <w:p w:rsidR="00E27801" w:rsidRDefault="00E27801">
      <w:pPr>
        <w:pStyle w:val="Textoindependiente"/>
        <w:rPr>
          <w:b/>
          <w:sz w:val="20"/>
        </w:rPr>
      </w:pPr>
    </w:p>
    <w:p w:rsidR="00E27801" w:rsidRDefault="00E27801">
      <w:pPr>
        <w:pStyle w:val="Textoindependiente"/>
        <w:spacing w:before="6"/>
        <w:rPr>
          <w:b/>
          <w:sz w:val="12"/>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8"/>
        <w:gridCol w:w="6382"/>
      </w:tblGrid>
      <w:tr w:rsidR="00E27801">
        <w:trPr>
          <w:trHeight w:val="460"/>
        </w:trPr>
        <w:tc>
          <w:tcPr>
            <w:tcW w:w="7158" w:type="dxa"/>
            <w:shd w:val="clear" w:color="auto" w:fill="D9D9D9"/>
          </w:tcPr>
          <w:p w:rsidR="00E27801" w:rsidRDefault="00ED0484">
            <w:pPr>
              <w:pStyle w:val="TableParagraph"/>
              <w:spacing w:before="114"/>
              <w:ind w:left="429"/>
              <w:rPr>
                <w:b/>
                <w:sz w:val="20"/>
              </w:rPr>
            </w:pPr>
            <w:r>
              <w:rPr>
                <w:b/>
                <w:sz w:val="20"/>
              </w:rPr>
              <w:t>2. EVALUACIÓN CUALITATIVA DEL PROCESO:</w:t>
            </w:r>
          </w:p>
        </w:tc>
        <w:tc>
          <w:tcPr>
            <w:tcW w:w="6382" w:type="dxa"/>
            <w:shd w:val="clear" w:color="auto" w:fill="D9D9D9"/>
          </w:tcPr>
          <w:p w:rsidR="00E27801" w:rsidRDefault="00ED0484">
            <w:pPr>
              <w:pStyle w:val="TableParagraph"/>
              <w:spacing w:before="3" w:line="230" w:lineRule="exact"/>
              <w:ind w:left="69" w:right="927"/>
              <w:rPr>
                <w:b/>
                <w:sz w:val="20"/>
              </w:rPr>
            </w:pPr>
            <w:r>
              <w:rPr>
                <w:b/>
                <w:sz w:val="20"/>
              </w:rPr>
              <w:t>RECOMENDACIONES PARA EL MEJORAMIENTO DE LA GESTIÓN:</w:t>
            </w:r>
          </w:p>
        </w:tc>
      </w:tr>
      <w:tr w:rsidR="00E27801">
        <w:trPr>
          <w:trHeight w:val="231"/>
        </w:trPr>
        <w:tc>
          <w:tcPr>
            <w:tcW w:w="7158" w:type="dxa"/>
            <w:shd w:val="clear" w:color="auto" w:fill="FAE3D4"/>
          </w:tcPr>
          <w:p w:rsidR="00E27801" w:rsidRDefault="00ED0484">
            <w:pPr>
              <w:pStyle w:val="TableParagraph"/>
              <w:spacing w:line="212" w:lineRule="exact"/>
              <w:ind w:left="1656"/>
              <w:rPr>
                <w:b/>
                <w:sz w:val="20"/>
              </w:rPr>
            </w:pPr>
            <w:r>
              <w:rPr>
                <w:b/>
                <w:sz w:val="20"/>
              </w:rPr>
              <w:t>2.1 ROL EVALUACIÓN Y SEGUIMIENTO:</w:t>
            </w:r>
          </w:p>
        </w:tc>
        <w:tc>
          <w:tcPr>
            <w:tcW w:w="6382" w:type="dxa"/>
            <w:vMerge w:val="restart"/>
          </w:tcPr>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spacing w:before="9"/>
              <w:rPr>
                <w:b/>
                <w:sz w:val="31"/>
              </w:rPr>
            </w:pPr>
          </w:p>
          <w:p w:rsidR="00E27801" w:rsidRDefault="00ED0484">
            <w:pPr>
              <w:pStyle w:val="TableParagraph"/>
              <w:ind w:left="69"/>
              <w:rPr>
                <w:sz w:val="20"/>
              </w:rPr>
            </w:pPr>
            <w:r>
              <w:rPr>
                <w:sz w:val="20"/>
              </w:rPr>
              <w:t>NA</w:t>
            </w:r>
          </w:p>
        </w:tc>
      </w:tr>
      <w:tr w:rsidR="00E27801">
        <w:trPr>
          <w:trHeight w:val="3247"/>
        </w:trPr>
        <w:tc>
          <w:tcPr>
            <w:tcW w:w="7158" w:type="dxa"/>
          </w:tcPr>
          <w:p w:rsidR="00E27801" w:rsidRDefault="00E27801">
            <w:pPr>
              <w:pStyle w:val="TableParagraph"/>
              <w:rPr>
                <w:b/>
                <w:sz w:val="20"/>
              </w:rPr>
            </w:pPr>
          </w:p>
          <w:p w:rsidR="00E27801" w:rsidRDefault="00ED0484">
            <w:pPr>
              <w:pStyle w:val="TableParagraph"/>
              <w:tabs>
                <w:tab w:val="left" w:pos="7117"/>
              </w:tabs>
              <w:ind w:left="69" w:hanging="29"/>
              <w:jc w:val="both"/>
              <w:rPr>
                <w:b/>
                <w:sz w:val="20"/>
              </w:rPr>
            </w:pPr>
            <w:r>
              <w:rPr>
                <w:b/>
                <w:spacing w:val="-27"/>
                <w:w w:val="99"/>
                <w:sz w:val="20"/>
                <w:shd w:val="clear" w:color="auto" w:fill="D9D9D9"/>
              </w:rPr>
              <w:t xml:space="preserve"> </w:t>
            </w:r>
            <w:r>
              <w:rPr>
                <w:b/>
                <w:sz w:val="20"/>
                <w:shd w:val="clear" w:color="auto" w:fill="D9D9D9"/>
              </w:rPr>
              <w:t>AUDITORÍA DE GESTIÓN INICIADA EN 2021: EN</w:t>
            </w:r>
            <w:r>
              <w:rPr>
                <w:b/>
                <w:spacing w:val="-15"/>
                <w:sz w:val="20"/>
                <w:shd w:val="clear" w:color="auto" w:fill="D9D9D9"/>
              </w:rPr>
              <w:t xml:space="preserve"> </w:t>
            </w:r>
            <w:r>
              <w:rPr>
                <w:b/>
                <w:sz w:val="20"/>
                <w:shd w:val="clear" w:color="auto" w:fill="D9D9D9"/>
              </w:rPr>
              <w:t>PROCESO</w:t>
            </w:r>
            <w:r>
              <w:rPr>
                <w:b/>
                <w:sz w:val="20"/>
                <w:shd w:val="clear" w:color="auto" w:fill="D9D9D9"/>
              </w:rPr>
              <w:tab/>
            </w:r>
          </w:p>
          <w:p w:rsidR="00E27801" w:rsidRDefault="00E27801">
            <w:pPr>
              <w:pStyle w:val="TableParagraph"/>
              <w:spacing w:before="1"/>
              <w:rPr>
                <w:b/>
                <w:sz w:val="20"/>
              </w:rPr>
            </w:pPr>
          </w:p>
          <w:p w:rsidR="00E27801" w:rsidRDefault="00ED0484">
            <w:pPr>
              <w:pStyle w:val="TableParagraph"/>
              <w:ind w:left="69" w:right="60"/>
              <w:jc w:val="both"/>
              <w:rPr>
                <w:b/>
                <w:sz w:val="20"/>
              </w:rPr>
            </w:pPr>
            <w:r>
              <w:rPr>
                <w:b/>
                <w:sz w:val="20"/>
                <w:u w:val="thick"/>
              </w:rPr>
              <w:t>AUDITORÍA 2021 AL PROCESO APIC – COMPONENTE PARTICIPACIÓN</w:t>
            </w:r>
            <w:r>
              <w:rPr>
                <w:b/>
                <w:sz w:val="20"/>
              </w:rPr>
              <w:t xml:space="preserve"> </w:t>
            </w:r>
            <w:r>
              <w:rPr>
                <w:b/>
                <w:sz w:val="20"/>
                <w:u w:val="thick"/>
              </w:rPr>
              <w:t>CIUDADANA</w:t>
            </w:r>
          </w:p>
          <w:p w:rsidR="00E27801" w:rsidRDefault="00E27801">
            <w:pPr>
              <w:pStyle w:val="TableParagraph"/>
              <w:spacing w:before="10"/>
              <w:rPr>
                <w:b/>
                <w:sz w:val="19"/>
              </w:rPr>
            </w:pPr>
          </w:p>
          <w:p w:rsidR="00E27801" w:rsidRDefault="00ED0484">
            <w:pPr>
              <w:pStyle w:val="TableParagraph"/>
              <w:ind w:left="69" w:right="57"/>
              <w:jc w:val="both"/>
              <w:rPr>
                <w:sz w:val="20"/>
              </w:rPr>
            </w:pPr>
            <w:r>
              <w:rPr>
                <w:sz w:val="20"/>
              </w:rPr>
              <w:t>Dado que la auditoría 2021 (periodo evaluado: 1/07/2019 al 30/06/2021, se encuentra en fase de análisis del informe preliminar por parte del proceso, esta evaluación no aplica en este periodo.</w:t>
            </w:r>
          </w:p>
          <w:p w:rsidR="00E27801" w:rsidRDefault="00ED0484">
            <w:pPr>
              <w:pStyle w:val="TableParagraph"/>
              <w:numPr>
                <w:ilvl w:val="0"/>
                <w:numId w:val="6"/>
              </w:numPr>
              <w:tabs>
                <w:tab w:val="left" w:pos="429"/>
                <w:tab w:val="left" w:pos="430"/>
              </w:tabs>
              <w:spacing w:before="7" w:line="235" w:lineRule="auto"/>
              <w:ind w:right="116"/>
              <w:rPr>
                <w:sz w:val="20"/>
              </w:rPr>
            </w:pPr>
            <w:r>
              <w:rPr>
                <w:sz w:val="20"/>
              </w:rPr>
              <w:t>Aperturada: 24-09-2021 (radicado 20211600096733 del 17 de septi</w:t>
            </w:r>
            <w:r>
              <w:rPr>
                <w:sz w:val="20"/>
              </w:rPr>
              <w:t>embre de</w:t>
            </w:r>
            <w:r>
              <w:rPr>
                <w:spacing w:val="-2"/>
                <w:sz w:val="20"/>
              </w:rPr>
              <w:t xml:space="preserve"> </w:t>
            </w:r>
            <w:r>
              <w:rPr>
                <w:sz w:val="20"/>
              </w:rPr>
              <w:t>2021)</w:t>
            </w:r>
          </w:p>
          <w:p w:rsidR="00E27801" w:rsidRDefault="00ED0484">
            <w:pPr>
              <w:pStyle w:val="TableParagraph"/>
              <w:numPr>
                <w:ilvl w:val="0"/>
                <w:numId w:val="6"/>
              </w:numPr>
              <w:tabs>
                <w:tab w:val="left" w:pos="429"/>
                <w:tab w:val="left" w:pos="430"/>
              </w:tabs>
              <w:spacing w:before="3"/>
              <w:ind w:right="334"/>
              <w:rPr>
                <w:sz w:val="20"/>
              </w:rPr>
            </w:pPr>
            <w:r>
              <w:rPr>
                <w:sz w:val="20"/>
              </w:rPr>
              <w:t>Informe preliminar remitido mediante memorando (</w:t>
            </w:r>
            <w:hyperlink r:id="rId11">
              <w:r>
                <w:rPr>
                  <w:sz w:val="20"/>
                </w:rPr>
                <w:t xml:space="preserve">20221600016543 </w:t>
              </w:r>
            </w:hyperlink>
            <w:r>
              <w:rPr>
                <w:sz w:val="20"/>
              </w:rPr>
              <w:t>del 19-01-2022)</w:t>
            </w:r>
          </w:p>
        </w:tc>
        <w:tc>
          <w:tcPr>
            <w:tcW w:w="6382" w:type="dxa"/>
            <w:vMerge/>
            <w:tcBorders>
              <w:top w:val="nil"/>
            </w:tcBorders>
          </w:tcPr>
          <w:p w:rsidR="00E27801" w:rsidRDefault="00E27801">
            <w:pPr>
              <w:rPr>
                <w:sz w:val="2"/>
                <w:szCs w:val="2"/>
              </w:rPr>
            </w:pPr>
          </w:p>
        </w:tc>
      </w:tr>
      <w:tr w:rsidR="00E27801">
        <w:trPr>
          <w:trHeight w:val="237"/>
        </w:trPr>
        <w:tc>
          <w:tcPr>
            <w:tcW w:w="7158" w:type="dxa"/>
            <w:shd w:val="clear" w:color="auto" w:fill="FAE3D4"/>
          </w:tcPr>
          <w:p w:rsidR="00E27801" w:rsidRDefault="00ED0484">
            <w:pPr>
              <w:pStyle w:val="TableParagraph"/>
              <w:spacing w:line="217" w:lineRule="exact"/>
              <w:ind w:left="1027"/>
              <w:rPr>
                <w:b/>
                <w:sz w:val="20"/>
              </w:rPr>
            </w:pPr>
            <w:r>
              <w:rPr>
                <w:b/>
                <w:sz w:val="20"/>
              </w:rPr>
              <w:t>2.2 ROL EVALUACIÓN DE LA GESTIÓN DEL RIESGO:</w:t>
            </w:r>
          </w:p>
        </w:tc>
        <w:tc>
          <w:tcPr>
            <w:tcW w:w="6382" w:type="dxa"/>
            <w:vMerge w:val="restart"/>
          </w:tcPr>
          <w:p w:rsidR="00E27801" w:rsidRDefault="00E27801">
            <w:pPr>
              <w:pStyle w:val="TableParagraph"/>
              <w:rPr>
                <w:b/>
              </w:rPr>
            </w:pPr>
          </w:p>
          <w:p w:rsidR="00E27801" w:rsidRDefault="00E27801">
            <w:pPr>
              <w:pStyle w:val="TableParagraph"/>
              <w:rPr>
                <w:b/>
                <w:sz w:val="18"/>
              </w:rPr>
            </w:pPr>
          </w:p>
          <w:p w:rsidR="00E27801" w:rsidRDefault="00ED0484">
            <w:pPr>
              <w:pStyle w:val="TableParagraph"/>
              <w:ind w:left="69"/>
              <w:jc w:val="both"/>
              <w:rPr>
                <w:sz w:val="20"/>
              </w:rPr>
            </w:pPr>
            <w:r>
              <w:rPr>
                <w:sz w:val="20"/>
              </w:rPr>
              <w:t xml:space="preserve">De las </w:t>
            </w:r>
            <w:r>
              <w:rPr>
                <w:sz w:val="20"/>
                <w:u w:val="single"/>
              </w:rPr>
              <w:t>Conclusiones de la evaluación de riesgos identificados:</w:t>
            </w:r>
          </w:p>
          <w:p w:rsidR="00E27801" w:rsidRDefault="00E27801">
            <w:pPr>
              <w:pStyle w:val="TableParagraph"/>
              <w:rPr>
                <w:b/>
              </w:rPr>
            </w:pPr>
          </w:p>
          <w:p w:rsidR="00E27801" w:rsidRDefault="00E27801">
            <w:pPr>
              <w:pStyle w:val="TableParagraph"/>
              <w:spacing w:before="1"/>
              <w:rPr>
                <w:b/>
                <w:sz w:val="18"/>
              </w:rPr>
            </w:pPr>
          </w:p>
          <w:p w:rsidR="00E27801" w:rsidRDefault="00ED0484">
            <w:pPr>
              <w:pStyle w:val="TableParagraph"/>
              <w:spacing w:line="229" w:lineRule="exact"/>
              <w:ind w:left="136"/>
              <w:jc w:val="both"/>
              <w:rPr>
                <w:b/>
                <w:sz w:val="20"/>
              </w:rPr>
            </w:pPr>
            <w:r>
              <w:rPr>
                <w:b/>
                <w:sz w:val="20"/>
              </w:rPr>
              <w:t>RECOMENDACIÓN 1)</w:t>
            </w:r>
          </w:p>
          <w:p w:rsidR="00E27801" w:rsidRDefault="00ED0484">
            <w:pPr>
              <w:pStyle w:val="TableParagraph"/>
              <w:ind w:left="136" w:right="265"/>
              <w:jc w:val="both"/>
              <w:rPr>
                <w:sz w:val="20"/>
              </w:rPr>
            </w:pPr>
            <w:r>
              <w:rPr>
                <w:sz w:val="20"/>
              </w:rPr>
              <w:t>PARA LOS 6 CONTROLES APIC</w:t>
            </w:r>
            <w:r>
              <w:rPr>
                <w:b/>
                <w:sz w:val="20"/>
              </w:rPr>
              <w:t xml:space="preserve">: </w:t>
            </w:r>
            <w:r>
              <w:rPr>
                <w:sz w:val="20"/>
              </w:rPr>
              <w:t>Analizar las conclusiones obtenidas en la evaluación de los riesgos significativos, evaluación del diseño del control, evaluación de la ejecución del control y evaluación de la solidez del control. Información enviada por OCI mediante correo electrónico de</w:t>
            </w:r>
            <w:r>
              <w:rPr>
                <w:sz w:val="20"/>
              </w:rPr>
              <w:t xml:space="preserve">l 28 de diciembre de 2021 con asunto: </w:t>
            </w:r>
            <w:r>
              <w:rPr>
                <w:i/>
                <w:sz w:val="20"/>
              </w:rPr>
              <w:t xml:space="preserve">“Resultados Evaluación eficacia, eficiencia y solidez de controles asociados a riesgos en nivel de exposición extremo - alto y corrupción- II semestre 2021” </w:t>
            </w:r>
            <w:r>
              <w:rPr>
                <w:sz w:val="20"/>
              </w:rPr>
              <w:t xml:space="preserve">y atender las recomendaciones indicadas para cada uno de los </w:t>
            </w:r>
            <w:r>
              <w:rPr>
                <w:sz w:val="20"/>
              </w:rPr>
              <w:t>controles.</w:t>
            </w:r>
          </w:p>
        </w:tc>
      </w:tr>
      <w:tr w:rsidR="00E27801">
        <w:trPr>
          <w:trHeight w:val="3912"/>
        </w:trPr>
        <w:tc>
          <w:tcPr>
            <w:tcW w:w="7158" w:type="dxa"/>
          </w:tcPr>
          <w:p w:rsidR="00E27801" w:rsidRDefault="00E27801">
            <w:pPr>
              <w:pStyle w:val="TableParagraph"/>
              <w:spacing w:before="11"/>
              <w:rPr>
                <w:b/>
                <w:sz w:val="19"/>
              </w:rPr>
            </w:pPr>
          </w:p>
          <w:p w:rsidR="00E27801" w:rsidRDefault="00ED0484">
            <w:pPr>
              <w:pStyle w:val="TableParagraph"/>
              <w:ind w:left="69"/>
              <w:jc w:val="both"/>
              <w:rPr>
                <w:b/>
                <w:sz w:val="20"/>
              </w:rPr>
            </w:pPr>
            <w:r>
              <w:rPr>
                <w:b/>
                <w:sz w:val="20"/>
                <w:shd w:val="clear" w:color="auto" w:fill="D9D9D9"/>
              </w:rPr>
              <w:t>EVALUACIÓN DE LOS CONTROLES DE LOS RIESGOS</w:t>
            </w:r>
            <w:r>
              <w:rPr>
                <w:b/>
                <w:sz w:val="20"/>
              </w:rPr>
              <w:t>:</w:t>
            </w:r>
          </w:p>
          <w:p w:rsidR="00E27801" w:rsidRDefault="00E27801">
            <w:pPr>
              <w:pStyle w:val="TableParagraph"/>
              <w:spacing w:before="1"/>
              <w:rPr>
                <w:b/>
                <w:sz w:val="20"/>
              </w:rPr>
            </w:pPr>
          </w:p>
          <w:p w:rsidR="00E27801" w:rsidRDefault="00ED0484">
            <w:pPr>
              <w:pStyle w:val="TableParagraph"/>
              <w:ind w:left="69" w:right="270"/>
              <w:jc w:val="both"/>
              <w:rPr>
                <w:sz w:val="20"/>
              </w:rPr>
            </w:pPr>
            <w:r>
              <w:rPr>
                <w:sz w:val="20"/>
              </w:rPr>
              <w:t>De acuerdo con la segunda evaluación al diseño, implementación y solidez de los controles de los riesgos identificados por el proceso APIC, realizada en el segundo semestre de 2021, se identificaron las siguientes observaciones y recomendaciones:</w:t>
            </w:r>
          </w:p>
          <w:p w:rsidR="00E27801" w:rsidRDefault="00E27801">
            <w:pPr>
              <w:pStyle w:val="TableParagraph"/>
              <w:rPr>
                <w:b/>
                <w:sz w:val="20"/>
              </w:rPr>
            </w:pPr>
          </w:p>
          <w:p w:rsidR="00E27801" w:rsidRDefault="00ED0484">
            <w:pPr>
              <w:pStyle w:val="TableParagraph"/>
              <w:ind w:left="429" w:right="272"/>
              <w:jc w:val="both"/>
              <w:rPr>
                <w:sz w:val="20"/>
              </w:rPr>
            </w:pPr>
            <w:r>
              <w:rPr>
                <w:sz w:val="20"/>
              </w:rPr>
              <w:t>El proceso APIC no cuenta con riesgos de corrupción, se identificaron 4 riesgos y se evaluaron 3 riesgos con valoración así: alto (2) y moderado (1), se identificaron los siguientes resultados:</w:t>
            </w:r>
          </w:p>
          <w:p w:rsidR="00E27801" w:rsidRDefault="00E27801">
            <w:pPr>
              <w:pStyle w:val="TableParagraph"/>
              <w:spacing w:before="11"/>
              <w:rPr>
                <w:b/>
                <w:sz w:val="19"/>
              </w:rPr>
            </w:pPr>
          </w:p>
          <w:p w:rsidR="00E27801" w:rsidRDefault="00ED0484">
            <w:pPr>
              <w:pStyle w:val="TableParagraph"/>
              <w:ind w:left="429" w:right="271"/>
              <w:jc w:val="both"/>
              <w:rPr>
                <w:sz w:val="20"/>
              </w:rPr>
            </w:pPr>
            <w:r>
              <w:rPr>
                <w:sz w:val="20"/>
              </w:rPr>
              <w:t xml:space="preserve">El proceso aumento el número de riesgos pasando de 3 riesgos </w:t>
            </w:r>
            <w:r>
              <w:rPr>
                <w:sz w:val="20"/>
              </w:rPr>
              <w:t>a 4 riesgos en la versión 2 del mapa.</w:t>
            </w:r>
          </w:p>
          <w:p w:rsidR="00E27801" w:rsidRDefault="00ED0484">
            <w:pPr>
              <w:pStyle w:val="TableParagraph"/>
              <w:spacing w:before="1"/>
              <w:ind w:left="429" w:right="269"/>
              <w:jc w:val="both"/>
              <w:rPr>
                <w:sz w:val="20"/>
              </w:rPr>
            </w:pPr>
            <w:r>
              <w:rPr>
                <w:sz w:val="20"/>
              </w:rPr>
              <w:t>Los 3 riesgos evaluados pueden llegar a afectar el cumplimiento del objetivo del proceso.</w:t>
            </w:r>
          </w:p>
        </w:tc>
        <w:tc>
          <w:tcPr>
            <w:tcW w:w="6382" w:type="dxa"/>
            <w:vMerge/>
            <w:tcBorders>
              <w:top w:val="nil"/>
            </w:tcBorders>
          </w:tcPr>
          <w:p w:rsidR="00E27801" w:rsidRDefault="00E27801">
            <w:pPr>
              <w:rPr>
                <w:sz w:val="2"/>
                <w:szCs w:val="2"/>
              </w:rPr>
            </w:pPr>
          </w:p>
        </w:tc>
      </w:tr>
    </w:tbl>
    <w:p w:rsidR="00E27801" w:rsidRDefault="00E27801">
      <w:pPr>
        <w:rPr>
          <w:sz w:val="2"/>
          <w:szCs w:val="2"/>
        </w:rPr>
        <w:sectPr w:rsidR="00E27801">
          <w:pgSz w:w="15850" w:h="12250" w:orient="landscape"/>
          <w:pgMar w:top="2100" w:right="840" w:bottom="1160" w:left="1200" w:header="713" w:footer="970" w:gutter="0"/>
          <w:cols w:space="720"/>
        </w:sectPr>
      </w:pPr>
    </w:p>
    <w:p w:rsidR="00E27801" w:rsidRDefault="00E27801">
      <w:pPr>
        <w:pStyle w:val="Textoindependiente"/>
        <w:spacing w:before="6"/>
        <w:rPr>
          <w:b/>
          <w:sz w:val="12"/>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8"/>
        <w:gridCol w:w="6382"/>
      </w:tblGrid>
      <w:tr w:rsidR="00E27801">
        <w:trPr>
          <w:trHeight w:val="5539"/>
        </w:trPr>
        <w:tc>
          <w:tcPr>
            <w:tcW w:w="7158" w:type="dxa"/>
            <w:vMerge w:val="restart"/>
          </w:tcPr>
          <w:p w:rsidR="00E27801" w:rsidRDefault="00ED0484">
            <w:pPr>
              <w:pStyle w:val="TableParagraph"/>
              <w:ind w:left="429" w:right="1451"/>
              <w:rPr>
                <w:sz w:val="20"/>
              </w:rPr>
            </w:pPr>
            <w:r>
              <w:rPr>
                <w:sz w:val="20"/>
              </w:rPr>
              <w:t>Los 6 controles mitigan o eliminan las causas identificadas. En los controles 2 y 3 se debe revisar las desviaciones</w:t>
            </w:r>
          </w:p>
          <w:p w:rsidR="00E27801" w:rsidRDefault="00E27801">
            <w:pPr>
              <w:pStyle w:val="TableParagraph"/>
              <w:spacing w:before="9"/>
              <w:rPr>
                <w:b/>
                <w:sz w:val="19"/>
              </w:rPr>
            </w:pPr>
          </w:p>
          <w:p w:rsidR="00E27801" w:rsidRDefault="00ED0484">
            <w:pPr>
              <w:pStyle w:val="TableParagraph"/>
              <w:ind w:left="429"/>
              <w:rPr>
                <w:sz w:val="20"/>
              </w:rPr>
            </w:pPr>
            <w:r>
              <w:rPr>
                <w:sz w:val="20"/>
              </w:rPr>
              <w:t>Los 6 controles mitigan o eliminan las causas identificadas.</w:t>
            </w:r>
          </w:p>
          <w:p w:rsidR="00E27801" w:rsidRDefault="00E27801">
            <w:pPr>
              <w:pStyle w:val="TableParagraph"/>
              <w:spacing w:before="2"/>
              <w:rPr>
                <w:b/>
                <w:sz w:val="20"/>
              </w:rPr>
            </w:pPr>
          </w:p>
          <w:p w:rsidR="00E27801" w:rsidRDefault="00ED0484">
            <w:pPr>
              <w:pStyle w:val="TableParagraph"/>
              <w:ind w:left="429"/>
              <w:rPr>
                <w:b/>
                <w:sz w:val="20"/>
              </w:rPr>
            </w:pPr>
            <w:r>
              <w:rPr>
                <w:b/>
                <w:sz w:val="20"/>
              </w:rPr>
              <w:t>DEL DISEÑO DE LOS CONTROLES</w:t>
            </w:r>
          </w:p>
          <w:p w:rsidR="00E27801" w:rsidRDefault="00ED0484">
            <w:pPr>
              <w:pStyle w:val="TableParagraph"/>
              <w:ind w:left="429" w:right="275"/>
              <w:jc w:val="both"/>
              <w:rPr>
                <w:sz w:val="20"/>
              </w:rPr>
            </w:pPr>
            <w:r>
              <w:rPr>
                <w:sz w:val="20"/>
              </w:rPr>
              <w:t>Se evidenció que mejoró la redacción y diseño en</w:t>
            </w:r>
            <w:r>
              <w:rPr>
                <w:sz w:val="20"/>
              </w:rPr>
              <w:t xml:space="preserve"> todos los controles, no obstante, se recomienda mejorar la descripción en la</w:t>
            </w:r>
            <w:r>
              <w:rPr>
                <w:spacing w:val="-12"/>
                <w:sz w:val="20"/>
              </w:rPr>
              <w:t xml:space="preserve"> </w:t>
            </w:r>
            <w:r>
              <w:rPr>
                <w:sz w:val="20"/>
              </w:rPr>
              <w:t>desviación.</w:t>
            </w:r>
          </w:p>
          <w:p w:rsidR="00E27801" w:rsidRDefault="00ED0484">
            <w:pPr>
              <w:pStyle w:val="TableParagraph"/>
              <w:spacing w:before="1" w:line="229" w:lineRule="exact"/>
              <w:ind w:left="429"/>
              <w:jc w:val="both"/>
              <w:rPr>
                <w:sz w:val="20"/>
              </w:rPr>
            </w:pPr>
            <w:r>
              <w:rPr>
                <w:sz w:val="20"/>
              </w:rPr>
              <w:t>En los controles (RI C2 y R2C1) se debe revisar las desviaciones.</w:t>
            </w:r>
          </w:p>
          <w:p w:rsidR="00E27801" w:rsidRDefault="00ED0484">
            <w:pPr>
              <w:pStyle w:val="TableParagraph"/>
              <w:ind w:left="429" w:right="270"/>
              <w:jc w:val="both"/>
              <w:rPr>
                <w:sz w:val="20"/>
              </w:rPr>
            </w:pPr>
            <w:r>
              <w:rPr>
                <w:sz w:val="20"/>
              </w:rPr>
              <w:t>En el mapa publicado en SISGESTION el propósito del C2 del R1 es detectivo (fila AA columna 12), pese a esto su redacción y diseño lo describe como preventivo.</w:t>
            </w:r>
          </w:p>
          <w:p w:rsidR="00E27801" w:rsidRDefault="00E27801">
            <w:pPr>
              <w:pStyle w:val="TableParagraph"/>
              <w:spacing w:before="1"/>
              <w:rPr>
                <w:b/>
                <w:sz w:val="20"/>
              </w:rPr>
            </w:pPr>
          </w:p>
          <w:p w:rsidR="00E27801" w:rsidRDefault="00ED0484">
            <w:pPr>
              <w:pStyle w:val="TableParagraph"/>
              <w:ind w:left="429" w:right="272"/>
              <w:jc w:val="both"/>
              <w:rPr>
                <w:sz w:val="20"/>
              </w:rPr>
            </w:pPr>
            <w:r>
              <w:rPr>
                <w:sz w:val="20"/>
              </w:rPr>
              <w:t xml:space="preserve">Se atendieron las recomendaciones emitidas por OCI en el primer cuatrimestre 2021, producto de </w:t>
            </w:r>
            <w:r>
              <w:rPr>
                <w:sz w:val="20"/>
              </w:rPr>
              <w:t>ello se observó mejora en el diseño de los controles.</w:t>
            </w:r>
          </w:p>
          <w:p w:rsidR="00E27801" w:rsidRDefault="00E27801">
            <w:pPr>
              <w:pStyle w:val="TableParagraph"/>
              <w:spacing w:before="11"/>
              <w:rPr>
                <w:b/>
                <w:sz w:val="19"/>
              </w:rPr>
            </w:pPr>
          </w:p>
          <w:p w:rsidR="00E27801" w:rsidRDefault="00ED0484">
            <w:pPr>
              <w:pStyle w:val="TableParagraph"/>
              <w:ind w:left="429" w:right="268"/>
              <w:jc w:val="both"/>
              <w:rPr>
                <w:sz w:val="20"/>
              </w:rPr>
            </w:pPr>
            <w:r>
              <w:rPr>
                <w:sz w:val="20"/>
              </w:rPr>
              <w:t>En síntesis, de la evaluación realizada en diciembre de 2021, respecto de la eficacia y eficiencia y solidez de los controles del proceso APIC mejoró los porcentajes porcentaje con relación al primer s</w:t>
            </w:r>
            <w:r>
              <w:rPr>
                <w:sz w:val="20"/>
              </w:rPr>
              <w:t>emestre 2021, como resultado obtuvo:</w:t>
            </w:r>
          </w:p>
          <w:p w:rsidR="00E27801" w:rsidRDefault="00E27801">
            <w:pPr>
              <w:pStyle w:val="TableParagraph"/>
              <w:rPr>
                <w:b/>
                <w:sz w:val="20"/>
              </w:rPr>
            </w:pPr>
          </w:p>
          <w:p w:rsidR="00E27801" w:rsidRDefault="00ED0484">
            <w:pPr>
              <w:pStyle w:val="TableParagraph"/>
              <w:ind w:left="429"/>
              <w:jc w:val="both"/>
              <w:rPr>
                <w:b/>
                <w:sz w:val="20"/>
              </w:rPr>
            </w:pPr>
            <w:r>
              <w:rPr>
                <w:b/>
                <w:sz w:val="20"/>
              </w:rPr>
              <w:t>Eficacia: 100%; Eficiencia: 83 %; Solidez: 83%</w:t>
            </w:r>
          </w:p>
          <w:p w:rsidR="00E27801" w:rsidRDefault="00E27801">
            <w:pPr>
              <w:pStyle w:val="TableParagraph"/>
              <w:spacing w:before="8" w:after="1"/>
              <w:rPr>
                <w:b/>
                <w:sz w:val="21"/>
              </w:rPr>
            </w:pPr>
          </w:p>
          <w:p w:rsidR="00E27801" w:rsidRDefault="002A5FCA">
            <w:pPr>
              <w:pStyle w:val="TableParagraph"/>
              <w:spacing w:line="20" w:lineRule="exact"/>
              <w:ind w:left="401"/>
              <w:rPr>
                <w:sz w:val="2"/>
              </w:rPr>
            </w:pPr>
            <w:r>
              <w:rPr>
                <w:noProof/>
                <w:sz w:val="2"/>
                <w:lang w:val="es-CO" w:eastAsia="es-CO"/>
              </w:rPr>
              <mc:AlternateContent>
                <mc:Choice Requires="wpg">
                  <w:drawing>
                    <wp:inline distT="0" distB="0" distL="0" distR="0">
                      <wp:extent cx="4130675" cy="9525"/>
                      <wp:effectExtent l="0" t="0" r="3810" b="3175"/>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0675" cy="9525"/>
                                <a:chOff x="0" y="0"/>
                                <a:chExt cx="6505" cy="15"/>
                              </a:xfrm>
                            </wpg:grpSpPr>
                            <wps:wsp>
                              <wps:cNvPr id="17" name="Rectangle 12"/>
                              <wps:cNvSpPr>
                                <a:spLocks noChangeArrowheads="1"/>
                              </wps:cNvSpPr>
                              <wps:spPr bwMode="auto">
                                <a:xfrm>
                                  <a:off x="0" y="0"/>
                                  <a:ext cx="650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B41B03" id="Group 11" o:spid="_x0000_s1026" style="width:325.25pt;height:.75pt;mso-position-horizontal-relative:char;mso-position-vertical-relative:line" coordsize="65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">
                      <v:rect id="Rectangle 12" o:spid="_x0000_s1027" style="position:absolute;width:650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rsidR="00E27801" w:rsidRDefault="00ED0484">
            <w:pPr>
              <w:pStyle w:val="TableParagraph"/>
              <w:ind w:left="69" w:right="60"/>
              <w:jc w:val="both"/>
              <w:rPr>
                <w:b/>
                <w:sz w:val="20"/>
              </w:rPr>
            </w:pPr>
            <w:r>
              <w:rPr>
                <w:b/>
                <w:sz w:val="20"/>
                <w:shd w:val="clear" w:color="auto" w:fill="D9D9D9"/>
              </w:rPr>
              <w:t>INFORME DE SEGUIMIENTO AL PLAN ANTICORRUPCIÓN Y DE</w:t>
            </w:r>
            <w:r>
              <w:rPr>
                <w:b/>
                <w:sz w:val="20"/>
              </w:rPr>
              <w:t xml:space="preserve"> </w:t>
            </w:r>
            <w:r>
              <w:rPr>
                <w:b/>
                <w:sz w:val="20"/>
                <w:shd w:val="clear" w:color="auto" w:fill="D9D9D9"/>
              </w:rPr>
              <w:t>ATENCIÓN AL CIUDADANO –PAAC V5.</w:t>
            </w:r>
          </w:p>
          <w:p w:rsidR="00E27801" w:rsidRDefault="00E27801">
            <w:pPr>
              <w:pStyle w:val="TableParagraph"/>
              <w:rPr>
                <w:b/>
              </w:rPr>
            </w:pPr>
          </w:p>
          <w:p w:rsidR="00E27801" w:rsidRDefault="00E27801">
            <w:pPr>
              <w:pStyle w:val="TableParagraph"/>
              <w:spacing w:before="2"/>
              <w:rPr>
                <w:b/>
                <w:sz w:val="18"/>
              </w:rPr>
            </w:pPr>
          </w:p>
          <w:p w:rsidR="00E27801" w:rsidRDefault="00ED0484">
            <w:pPr>
              <w:pStyle w:val="TableParagraph"/>
              <w:ind w:left="69" w:right="60"/>
              <w:jc w:val="both"/>
              <w:rPr>
                <w:sz w:val="20"/>
              </w:rPr>
            </w:pPr>
            <w:r>
              <w:rPr>
                <w:sz w:val="20"/>
              </w:rPr>
              <w:t xml:space="preserve">El resultado de la evaluación efectuada a este plan fue de 92%, dado que, de 91 actividades programadas, se cumplieron 84, tal como se </w:t>
            </w:r>
            <w:r>
              <w:rPr>
                <w:sz w:val="20"/>
              </w:rPr>
              <w:t>muestra en la siguiente tabla; así mismo, el seguimiento fue publicado en la página Web de la entidad Link de Transparencia. 7.2 Reportes de Control</w:t>
            </w:r>
            <w:r>
              <w:rPr>
                <w:spacing w:val="-6"/>
                <w:sz w:val="20"/>
              </w:rPr>
              <w:t xml:space="preserve"> </w:t>
            </w:r>
            <w:r>
              <w:rPr>
                <w:sz w:val="20"/>
              </w:rPr>
              <w:t>Interno.</w:t>
            </w:r>
          </w:p>
          <w:p w:rsidR="00E27801" w:rsidRDefault="00ED0484">
            <w:pPr>
              <w:pStyle w:val="TableParagraph"/>
              <w:spacing w:before="160"/>
              <w:ind w:left="69" w:right="270"/>
              <w:jc w:val="both"/>
              <w:rPr>
                <w:sz w:val="20"/>
              </w:rPr>
            </w:pPr>
            <w:r>
              <w:rPr>
                <w:sz w:val="20"/>
              </w:rPr>
              <w:t>La participación del proceso APIC para ejecutar las actividades que les compete en el PAAC, se refleja en los componentes: 4-Atención al Ciudadano y 6-Participación Ciudadana:</w:t>
            </w:r>
          </w:p>
        </w:tc>
        <w:tc>
          <w:tcPr>
            <w:tcW w:w="6382" w:type="dxa"/>
            <w:tcBorders>
              <w:bottom w:val="single" w:sz="6" w:space="0" w:color="000000"/>
            </w:tcBorders>
          </w:tcPr>
          <w:p w:rsidR="00E27801" w:rsidRDefault="00E27801">
            <w:pPr>
              <w:pStyle w:val="TableParagraph"/>
              <w:rPr>
                <w:rFonts w:ascii="Times New Roman"/>
                <w:sz w:val="18"/>
              </w:rPr>
            </w:pPr>
          </w:p>
        </w:tc>
      </w:tr>
      <w:tr w:rsidR="00E27801">
        <w:trPr>
          <w:trHeight w:val="2920"/>
        </w:trPr>
        <w:tc>
          <w:tcPr>
            <w:tcW w:w="7158" w:type="dxa"/>
            <w:vMerge/>
            <w:tcBorders>
              <w:top w:val="nil"/>
            </w:tcBorders>
          </w:tcPr>
          <w:p w:rsidR="00E27801" w:rsidRDefault="00E27801">
            <w:pPr>
              <w:rPr>
                <w:sz w:val="2"/>
                <w:szCs w:val="2"/>
              </w:rPr>
            </w:pPr>
          </w:p>
        </w:tc>
        <w:tc>
          <w:tcPr>
            <w:tcW w:w="6382" w:type="dxa"/>
            <w:tcBorders>
              <w:top w:val="single" w:sz="6" w:space="0" w:color="000000"/>
            </w:tcBorders>
          </w:tcPr>
          <w:p w:rsidR="00E27801" w:rsidRDefault="00E27801">
            <w:pPr>
              <w:pStyle w:val="TableParagraph"/>
              <w:spacing w:before="11"/>
              <w:rPr>
                <w:b/>
                <w:sz w:val="19"/>
              </w:rPr>
            </w:pPr>
          </w:p>
          <w:p w:rsidR="00E27801" w:rsidRDefault="00ED0484">
            <w:pPr>
              <w:pStyle w:val="TableParagraph"/>
              <w:ind w:left="69"/>
              <w:jc w:val="both"/>
              <w:rPr>
                <w:sz w:val="20"/>
              </w:rPr>
            </w:pPr>
            <w:r>
              <w:rPr>
                <w:sz w:val="20"/>
                <w:u w:val="single"/>
              </w:rPr>
              <w:t>Del informe de seguimiento al PAAC:</w:t>
            </w:r>
          </w:p>
          <w:p w:rsidR="00E27801" w:rsidRDefault="00E27801">
            <w:pPr>
              <w:pStyle w:val="TableParagraph"/>
              <w:spacing w:before="1"/>
              <w:rPr>
                <w:b/>
                <w:sz w:val="20"/>
              </w:rPr>
            </w:pPr>
          </w:p>
          <w:p w:rsidR="00E27801" w:rsidRDefault="00ED0484">
            <w:pPr>
              <w:pStyle w:val="TableParagraph"/>
              <w:ind w:left="69" w:right="61"/>
              <w:jc w:val="both"/>
              <w:rPr>
                <w:sz w:val="20"/>
              </w:rPr>
            </w:pPr>
            <w:r>
              <w:rPr>
                <w:b/>
                <w:sz w:val="20"/>
              </w:rPr>
              <w:t xml:space="preserve">RECOMENDACIÓN 2): </w:t>
            </w:r>
            <w:r>
              <w:rPr>
                <w:sz w:val="20"/>
              </w:rPr>
              <w:t>Realizar seguimiento de las actividades que se programen y continuar con el cumplimiento las actividades a fin de mantener su ejecución con el 100% de calificación.</w:t>
            </w:r>
          </w:p>
        </w:tc>
      </w:tr>
    </w:tbl>
    <w:p w:rsidR="00E27801" w:rsidRDefault="00E27801">
      <w:pPr>
        <w:jc w:val="both"/>
        <w:rPr>
          <w:sz w:val="20"/>
        </w:rPr>
        <w:sectPr w:rsidR="00E27801">
          <w:pgSz w:w="15850" w:h="12250" w:orient="landscape"/>
          <w:pgMar w:top="2100" w:right="840" w:bottom="1160" w:left="1200" w:header="713" w:footer="970" w:gutter="0"/>
          <w:cols w:space="720"/>
        </w:sectPr>
      </w:pPr>
    </w:p>
    <w:p w:rsidR="00E27801" w:rsidRDefault="002A5FCA">
      <w:pPr>
        <w:pStyle w:val="Textoindependiente"/>
        <w:spacing w:before="6"/>
        <w:rPr>
          <w:b/>
          <w:sz w:val="12"/>
        </w:rPr>
      </w:pPr>
      <w:r>
        <w:rPr>
          <w:noProof/>
          <w:lang w:val="es-CO" w:eastAsia="es-CO"/>
        </w:rPr>
        <mc:AlternateContent>
          <mc:Choice Requires="wps">
            <w:drawing>
              <wp:anchor distT="0" distB="0" distL="114300" distR="114300" simplePos="0" relativeHeight="487135232" behindDoc="1" locked="0" layoutInCell="1" allowOverlap="1">
                <wp:simplePos x="0" y="0"/>
                <wp:positionH relativeFrom="page">
                  <wp:posOffset>970915</wp:posOffset>
                </wp:positionH>
                <wp:positionV relativeFrom="page">
                  <wp:posOffset>5643245</wp:posOffset>
                </wp:positionV>
                <wp:extent cx="4386580" cy="146050"/>
                <wp:effectExtent l="0" t="0" r="0" b="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6580" cy="1460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DB7AB" id="Rectangle 10" o:spid="_x0000_s1026" style="position:absolute;margin-left:76.45pt;margin-top:444.35pt;width:345.4pt;height:11.5pt;z-index:-1618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" fillcolor="silver" stroked="f">
                <w10:wrap anchorx="page" anchory="page"/>
              </v:rect>
            </w:pict>
          </mc:Fallback>
        </mc:AlternateConten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8"/>
        <w:gridCol w:w="6382"/>
      </w:tblGrid>
      <w:tr w:rsidR="00E27801">
        <w:trPr>
          <w:trHeight w:val="6091"/>
        </w:trPr>
        <w:tc>
          <w:tcPr>
            <w:tcW w:w="7158" w:type="dxa"/>
          </w:tcPr>
          <w:p w:rsidR="00E27801" w:rsidRDefault="00E27801">
            <w:pPr>
              <w:pStyle w:val="TableParagraph"/>
              <w:rPr>
                <w:b/>
                <w:sz w:val="20"/>
              </w:rPr>
            </w:pPr>
          </w:p>
          <w:p w:rsidR="00E27801" w:rsidRDefault="002A5FCA">
            <w:pPr>
              <w:pStyle w:val="TableParagraph"/>
              <w:ind w:left="69"/>
              <w:rPr>
                <w:sz w:val="20"/>
              </w:rPr>
            </w:pPr>
            <w:r>
              <w:rPr>
                <w:noProof/>
                <w:sz w:val="20"/>
                <w:lang w:val="es-CO" w:eastAsia="es-CO"/>
              </w:rPr>
              <mc:AlternateContent>
                <mc:Choice Requires="wpg">
                  <w:drawing>
                    <wp:inline distT="0" distB="0" distL="0" distR="0">
                      <wp:extent cx="4431665" cy="2146300"/>
                      <wp:effectExtent l="0" t="0" r="0" b="635"/>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1665" cy="2146300"/>
                                <a:chOff x="0" y="0"/>
                                <a:chExt cx="6979" cy="3380"/>
                              </a:xfrm>
                            </wpg:grpSpPr>
                            <pic:pic xmlns:pic="http://schemas.openxmlformats.org/drawingml/2006/picture">
                              <pic:nvPicPr>
                                <pic:cNvPr id="13"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8" y="28"/>
                                  <a:ext cx="6919"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Freeform 8"/>
                              <wps:cNvSpPr>
                                <a:spLocks/>
                              </wps:cNvSpPr>
                              <wps:spPr bwMode="auto">
                                <a:xfrm>
                                  <a:off x="0" y="0"/>
                                  <a:ext cx="6979" cy="3380"/>
                                </a:xfrm>
                                <a:custGeom>
                                  <a:avLst/>
                                  <a:gdLst>
                                    <a:gd name="T0" fmla="*/ 6978 w 6979"/>
                                    <a:gd name="T1" fmla="*/ 0 h 3380"/>
                                    <a:gd name="T2" fmla="*/ 6949 w 6979"/>
                                    <a:gd name="T3" fmla="*/ 0 h 3380"/>
                                    <a:gd name="T4" fmla="*/ 6949 w 6979"/>
                                    <a:gd name="T5" fmla="*/ 29 h 3380"/>
                                    <a:gd name="T6" fmla="*/ 6949 w 6979"/>
                                    <a:gd name="T7" fmla="*/ 3351 h 3380"/>
                                    <a:gd name="T8" fmla="*/ 29 w 6979"/>
                                    <a:gd name="T9" fmla="*/ 3351 h 3380"/>
                                    <a:gd name="T10" fmla="*/ 29 w 6979"/>
                                    <a:gd name="T11" fmla="*/ 29 h 3380"/>
                                    <a:gd name="T12" fmla="*/ 6949 w 6979"/>
                                    <a:gd name="T13" fmla="*/ 29 h 3380"/>
                                    <a:gd name="T14" fmla="*/ 6949 w 6979"/>
                                    <a:gd name="T15" fmla="*/ 0 h 3380"/>
                                    <a:gd name="T16" fmla="*/ 29 w 6979"/>
                                    <a:gd name="T17" fmla="*/ 0 h 3380"/>
                                    <a:gd name="T18" fmla="*/ 0 w 6979"/>
                                    <a:gd name="T19" fmla="*/ 0 h 3380"/>
                                    <a:gd name="T20" fmla="*/ 0 w 6979"/>
                                    <a:gd name="T21" fmla="*/ 3380 h 3380"/>
                                    <a:gd name="T22" fmla="*/ 29 w 6979"/>
                                    <a:gd name="T23" fmla="*/ 3380 h 3380"/>
                                    <a:gd name="T24" fmla="*/ 6949 w 6979"/>
                                    <a:gd name="T25" fmla="*/ 3380 h 3380"/>
                                    <a:gd name="T26" fmla="*/ 6978 w 6979"/>
                                    <a:gd name="T27" fmla="*/ 3380 h 3380"/>
                                    <a:gd name="T28" fmla="*/ 6978 w 6979"/>
                                    <a:gd name="T29" fmla="*/ 0 h 3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979" h="3380">
                                      <a:moveTo>
                                        <a:pt x="6978" y="0"/>
                                      </a:moveTo>
                                      <a:lnTo>
                                        <a:pt x="6949" y="0"/>
                                      </a:lnTo>
                                      <a:lnTo>
                                        <a:pt x="6949" y="29"/>
                                      </a:lnTo>
                                      <a:lnTo>
                                        <a:pt x="6949" y="3351"/>
                                      </a:lnTo>
                                      <a:lnTo>
                                        <a:pt x="29" y="3351"/>
                                      </a:lnTo>
                                      <a:lnTo>
                                        <a:pt x="29" y="29"/>
                                      </a:lnTo>
                                      <a:lnTo>
                                        <a:pt x="6949" y="29"/>
                                      </a:lnTo>
                                      <a:lnTo>
                                        <a:pt x="6949" y="0"/>
                                      </a:lnTo>
                                      <a:lnTo>
                                        <a:pt x="29" y="0"/>
                                      </a:lnTo>
                                      <a:lnTo>
                                        <a:pt x="0" y="0"/>
                                      </a:lnTo>
                                      <a:lnTo>
                                        <a:pt x="0" y="3380"/>
                                      </a:lnTo>
                                      <a:lnTo>
                                        <a:pt x="29" y="3380"/>
                                      </a:lnTo>
                                      <a:lnTo>
                                        <a:pt x="6949" y="3380"/>
                                      </a:lnTo>
                                      <a:lnTo>
                                        <a:pt x="6978" y="3380"/>
                                      </a:lnTo>
                                      <a:lnTo>
                                        <a:pt x="6978"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987886" id="Group 7" o:spid="_x0000_s1026" style="width:348.95pt;height:169pt;mso-position-horizontal-relative:char;mso-position-vertical-relative:line" coordsize="6979,33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8;top:28;width:6919;height:3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">
                        <v:imagedata r:id="rId13" o:title=""/>
                      </v:shape>
                      <v:shape id="Freeform 8" o:spid="_x0000_s1028" style="position:absolute;width:6979;height:3380;visibility:visible;mso-wrap-style:square;v-text-anchor:top" coordsize="6979,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" path="m6978,r-29,l6949,29r,3322l29,3351,29,29r6920,l6949,,29,,,,,3380r29,l6949,3380r29,l6978,xe" fillcolor="#001f5f" stroked="f">
                        <v:path arrowok="t" o:connecttype="custom" o:connectlocs="6978,0;6949,0;6949,29;6949,3351;29,3351;29,29;6949,29;6949,0;29,0;0,0;0,3380;29,3380;6949,3380;6978,3380;6978,0" o:connectangles="0,0,0,0,0,0,0,0,0,0,0,0,0,0,0"/>
                      </v:shape>
                      <w10:anchorlock/>
                    </v:group>
                  </w:pict>
                </mc:Fallback>
              </mc:AlternateContent>
            </w:r>
          </w:p>
          <w:p w:rsidR="00E27801" w:rsidRDefault="00E27801">
            <w:pPr>
              <w:pStyle w:val="TableParagraph"/>
              <w:rPr>
                <w:b/>
              </w:rPr>
            </w:pPr>
          </w:p>
          <w:p w:rsidR="00E27801" w:rsidRDefault="00ED0484">
            <w:pPr>
              <w:pStyle w:val="TableParagraph"/>
              <w:spacing w:before="172"/>
              <w:ind w:left="69"/>
              <w:rPr>
                <w:sz w:val="20"/>
              </w:rPr>
            </w:pPr>
            <w:r>
              <w:rPr>
                <w:sz w:val="20"/>
              </w:rPr>
              <w:t>Las siguientes actividades a cargo de APIC obtuvieron calificaciones así:</w:t>
            </w:r>
          </w:p>
          <w:p w:rsidR="00E27801" w:rsidRDefault="00ED0484">
            <w:pPr>
              <w:pStyle w:val="TableParagraph"/>
              <w:spacing w:before="159"/>
              <w:ind w:left="69"/>
              <w:rPr>
                <w:sz w:val="20"/>
              </w:rPr>
            </w:pPr>
            <w:r>
              <w:rPr>
                <w:sz w:val="20"/>
              </w:rPr>
              <w:t xml:space="preserve">Componente de Participación Ciudadana diez (10) actividades con calificación del </w:t>
            </w:r>
            <w:r>
              <w:rPr>
                <w:b/>
                <w:sz w:val="20"/>
              </w:rPr>
              <w:t xml:space="preserve">100% </w:t>
            </w:r>
            <w:r>
              <w:rPr>
                <w:sz w:val="20"/>
              </w:rPr>
              <w:t>en cada una de las diez (10) actividades.</w:t>
            </w:r>
          </w:p>
          <w:p w:rsidR="00E27801" w:rsidRDefault="00E27801">
            <w:pPr>
              <w:pStyle w:val="TableParagraph"/>
              <w:rPr>
                <w:b/>
              </w:rPr>
            </w:pPr>
          </w:p>
          <w:p w:rsidR="00E27801" w:rsidRDefault="00E27801">
            <w:pPr>
              <w:pStyle w:val="TableParagraph"/>
              <w:spacing w:before="10"/>
              <w:rPr>
                <w:b/>
                <w:sz w:val="25"/>
              </w:rPr>
            </w:pPr>
          </w:p>
          <w:p w:rsidR="00E27801" w:rsidRDefault="00ED0484">
            <w:pPr>
              <w:pStyle w:val="TableParagraph"/>
              <w:ind w:left="69" w:right="16"/>
              <w:rPr>
                <w:sz w:val="20"/>
              </w:rPr>
            </w:pPr>
            <w:r>
              <w:rPr>
                <w:sz w:val="20"/>
              </w:rPr>
              <w:t>Componente de A</w:t>
            </w:r>
            <w:r>
              <w:rPr>
                <w:sz w:val="20"/>
              </w:rPr>
              <w:t xml:space="preserve">tención al ciudadano nueve (9) actividades con calificación del </w:t>
            </w:r>
            <w:r>
              <w:rPr>
                <w:b/>
                <w:sz w:val="20"/>
              </w:rPr>
              <w:t xml:space="preserve">100% </w:t>
            </w:r>
            <w:r>
              <w:rPr>
                <w:sz w:val="20"/>
              </w:rPr>
              <w:t>en cada una de las nueve (9) actividades.</w:t>
            </w:r>
          </w:p>
        </w:tc>
        <w:tc>
          <w:tcPr>
            <w:tcW w:w="6382" w:type="dxa"/>
          </w:tcPr>
          <w:p w:rsidR="00E27801" w:rsidRDefault="00E27801">
            <w:pPr>
              <w:pStyle w:val="TableParagraph"/>
              <w:rPr>
                <w:rFonts w:ascii="Times New Roman"/>
                <w:sz w:val="18"/>
              </w:rPr>
            </w:pPr>
          </w:p>
        </w:tc>
      </w:tr>
      <w:tr w:rsidR="00E27801">
        <w:trPr>
          <w:trHeight w:val="271"/>
        </w:trPr>
        <w:tc>
          <w:tcPr>
            <w:tcW w:w="7158" w:type="dxa"/>
            <w:shd w:val="clear" w:color="auto" w:fill="FAE3D4"/>
          </w:tcPr>
          <w:p w:rsidR="00E27801" w:rsidRDefault="00ED0484">
            <w:pPr>
              <w:pStyle w:val="TableParagraph"/>
              <w:ind w:left="1800"/>
              <w:rPr>
                <w:b/>
                <w:sz w:val="20"/>
              </w:rPr>
            </w:pPr>
            <w:r>
              <w:rPr>
                <w:b/>
                <w:sz w:val="20"/>
              </w:rPr>
              <w:t>2.3 ROL LIDERAZGO ESTRATÉGICO:</w:t>
            </w:r>
          </w:p>
        </w:tc>
        <w:tc>
          <w:tcPr>
            <w:tcW w:w="6382" w:type="dxa"/>
            <w:vMerge w:val="restart"/>
          </w:tcPr>
          <w:p w:rsidR="00E27801" w:rsidRDefault="00E27801">
            <w:pPr>
              <w:pStyle w:val="TableParagraph"/>
              <w:rPr>
                <w:b/>
              </w:rPr>
            </w:pPr>
          </w:p>
          <w:p w:rsidR="00E27801" w:rsidRDefault="00E27801">
            <w:pPr>
              <w:pStyle w:val="TableParagraph"/>
              <w:spacing w:before="9"/>
              <w:rPr>
                <w:b/>
                <w:sz w:val="17"/>
              </w:rPr>
            </w:pPr>
          </w:p>
          <w:p w:rsidR="00E27801" w:rsidRDefault="00ED0484">
            <w:pPr>
              <w:pStyle w:val="TableParagraph"/>
              <w:spacing w:before="1"/>
              <w:ind w:left="69"/>
              <w:rPr>
                <w:sz w:val="20"/>
              </w:rPr>
            </w:pPr>
            <w:r>
              <w:rPr>
                <w:sz w:val="20"/>
                <w:u w:val="single"/>
              </w:rPr>
              <w:t>Del informe de seguimiento al cumplimiento de las disposiciones de</w:t>
            </w:r>
            <w:r>
              <w:rPr>
                <w:sz w:val="20"/>
              </w:rPr>
              <w:t xml:space="preserve"> </w:t>
            </w:r>
            <w:r>
              <w:rPr>
                <w:sz w:val="20"/>
                <w:u w:val="single"/>
              </w:rPr>
              <w:t>PQRSFD:</w:t>
            </w:r>
          </w:p>
          <w:p w:rsidR="00E27801" w:rsidRDefault="00E27801">
            <w:pPr>
              <w:pStyle w:val="TableParagraph"/>
              <w:spacing w:before="1"/>
              <w:rPr>
                <w:b/>
                <w:sz w:val="20"/>
              </w:rPr>
            </w:pPr>
          </w:p>
          <w:p w:rsidR="00E27801" w:rsidRDefault="00ED0484">
            <w:pPr>
              <w:pStyle w:val="TableParagraph"/>
              <w:ind w:left="69" w:right="267"/>
              <w:jc w:val="both"/>
              <w:rPr>
                <w:sz w:val="20"/>
              </w:rPr>
            </w:pPr>
            <w:r>
              <w:rPr>
                <w:b/>
                <w:sz w:val="20"/>
              </w:rPr>
              <w:t xml:space="preserve">RECOMENDACIÓN 3): </w:t>
            </w:r>
            <w:r>
              <w:rPr>
                <w:sz w:val="20"/>
              </w:rPr>
              <w:t>Continuar articulando el procedimiento que consolida las cifras los informes que emite la OAJ (Informe mensual de PQRSFD) con los datos reportados por la SG en materia de PQRSFD, (Informe trimestral, Informe Red de quejas y Reclamos”) a fin de que los info</w:t>
            </w:r>
            <w:r>
              <w:rPr>
                <w:sz w:val="20"/>
              </w:rPr>
              <w:t>rmes unifiquen las cifras y haya consistencia en</w:t>
            </w:r>
          </w:p>
        </w:tc>
      </w:tr>
      <w:tr w:rsidR="00E27801">
        <w:trPr>
          <w:trHeight w:val="2070"/>
        </w:trPr>
        <w:tc>
          <w:tcPr>
            <w:tcW w:w="7158" w:type="dxa"/>
          </w:tcPr>
          <w:p w:rsidR="00E27801" w:rsidRPr="00EC5864" w:rsidRDefault="00E27801">
            <w:pPr>
              <w:pStyle w:val="TableParagraph"/>
              <w:spacing w:before="11"/>
              <w:rPr>
                <w:b/>
                <w:sz w:val="19"/>
              </w:rPr>
            </w:pPr>
          </w:p>
          <w:p w:rsidR="00E27801" w:rsidRPr="00EC5864" w:rsidRDefault="00ED0484">
            <w:pPr>
              <w:pStyle w:val="TableParagraph"/>
              <w:ind w:left="69" w:right="58"/>
              <w:jc w:val="both"/>
              <w:rPr>
                <w:b/>
                <w:sz w:val="20"/>
              </w:rPr>
            </w:pPr>
            <w:r w:rsidRPr="00EC5864">
              <w:rPr>
                <w:b/>
                <w:sz w:val="20"/>
                <w:shd w:val="clear" w:color="auto" w:fill="D9D9D9"/>
              </w:rPr>
              <w:t>2</w:t>
            </w:r>
            <w:r w:rsidRPr="00EC5864">
              <w:rPr>
                <w:b/>
                <w:sz w:val="20"/>
              </w:rPr>
              <w:t>.3.1 CUMPLIMIENTO DE TÉRMINOS DE RESPUESTA DE PETICIONES,</w:t>
            </w:r>
            <w:r w:rsidRPr="00EC5864">
              <w:rPr>
                <w:b/>
                <w:sz w:val="20"/>
                <w:shd w:val="clear" w:color="auto" w:fill="C0C0C0"/>
              </w:rPr>
              <w:t xml:space="preserve"> QUEJAS, RECLAMOS, SUGERENCIAS, FELICITACIONES Y DENUNCIAS - PQRSFD</w:t>
            </w:r>
            <w:bookmarkStart w:id="0" w:name="_GoBack"/>
            <w:bookmarkEnd w:id="0"/>
          </w:p>
          <w:p w:rsidR="00E27801" w:rsidRDefault="00E27801">
            <w:pPr>
              <w:pStyle w:val="TableParagraph"/>
              <w:spacing w:before="11"/>
              <w:rPr>
                <w:b/>
                <w:sz w:val="19"/>
              </w:rPr>
            </w:pPr>
          </w:p>
          <w:p w:rsidR="00E27801" w:rsidRDefault="00ED0484">
            <w:pPr>
              <w:pStyle w:val="TableParagraph"/>
              <w:ind w:left="69"/>
              <w:rPr>
                <w:sz w:val="20"/>
              </w:rPr>
            </w:pPr>
            <w:r>
              <w:rPr>
                <w:sz w:val="20"/>
              </w:rPr>
              <w:t>El informe de seguimiento al cumplimiento de las disposiciones de PQRSFD correspondiente al 2do semestre 2020 y 1er semestre 2021 fue radicado con</w:t>
            </w:r>
          </w:p>
          <w:p w:rsidR="00E27801" w:rsidRDefault="00ED0484">
            <w:pPr>
              <w:pStyle w:val="TableParagraph"/>
              <w:spacing w:before="6" w:line="228" w:lineRule="exact"/>
              <w:ind w:left="69"/>
              <w:rPr>
                <w:sz w:val="20"/>
              </w:rPr>
            </w:pPr>
            <w:r>
              <w:rPr>
                <w:sz w:val="20"/>
              </w:rPr>
              <w:t>memorando 20211600125663 del 30 noviembre del 2021. A continuación, se presenta las observaciones frente al p</w:t>
            </w:r>
            <w:r>
              <w:rPr>
                <w:sz w:val="20"/>
              </w:rPr>
              <w:t>eriodo 1er semestre 2021:</w:t>
            </w:r>
          </w:p>
        </w:tc>
        <w:tc>
          <w:tcPr>
            <w:tcW w:w="6382" w:type="dxa"/>
            <w:vMerge/>
            <w:tcBorders>
              <w:top w:val="nil"/>
            </w:tcBorders>
          </w:tcPr>
          <w:p w:rsidR="00E27801" w:rsidRDefault="00E27801">
            <w:pPr>
              <w:rPr>
                <w:sz w:val="2"/>
                <w:szCs w:val="2"/>
              </w:rPr>
            </w:pPr>
          </w:p>
        </w:tc>
      </w:tr>
    </w:tbl>
    <w:p w:rsidR="00E27801" w:rsidRDefault="00E27801">
      <w:pPr>
        <w:rPr>
          <w:sz w:val="2"/>
          <w:szCs w:val="2"/>
        </w:rPr>
        <w:sectPr w:rsidR="00E27801">
          <w:pgSz w:w="15850" w:h="12250" w:orient="landscape"/>
          <w:pgMar w:top="2100" w:right="840" w:bottom="1160" w:left="1200" w:header="713" w:footer="970" w:gutter="0"/>
          <w:cols w:space="720"/>
        </w:sectPr>
      </w:pPr>
    </w:p>
    <w:p w:rsidR="00E27801" w:rsidRDefault="00E27801">
      <w:pPr>
        <w:pStyle w:val="Textoindependiente"/>
        <w:spacing w:before="6"/>
        <w:rPr>
          <w:b/>
          <w:sz w:val="12"/>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8"/>
        <w:gridCol w:w="6382"/>
      </w:tblGrid>
      <w:tr w:rsidR="00E27801">
        <w:trPr>
          <w:trHeight w:val="233"/>
        </w:trPr>
        <w:tc>
          <w:tcPr>
            <w:tcW w:w="7158" w:type="dxa"/>
            <w:tcBorders>
              <w:bottom w:val="nil"/>
            </w:tcBorders>
          </w:tcPr>
          <w:p w:rsidR="00E27801" w:rsidRDefault="00E27801">
            <w:pPr>
              <w:pStyle w:val="TableParagraph"/>
              <w:rPr>
                <w:rFonts w:ascii="Times New Roman"/>
                <w:sz w:val="16"/>
              </w:rPr>
            </w:pPr>
          </w:p>
        </w:tc>
        <w:tc>
          <w:tcPr>
            <w:tcW w:w="6382" w:type="dxa"/>
            <w:tcBorders>
              <w:bottom w:val="nil"/>
            </w:tcBorders>
          </w:tcPr>
          <w:p w:rsidR="00E27801" w:rsidRDefault="00ED0484">
            <w:pPr>
              <w:pStyle w:val="TableParagraph"/>
              <w:spacing w:line="213" w:lineRule="exact"/>
              <w:ind w:left="69"/>
              <w:rPr>
                <w:sz w:val="20"/>
              </w:rPr>
            </w:pPr>
            <w:r>
              <w:rPr>
                <w:sz w:val="20"/>
              </w:rPr>
              <w:t>los reportes</w:t>
            </w:r>
          </w:p>
        </w:tc>
      </w:tr>
      <w:tr w:rsidR="00E27801">
        <w:trPr>
          <w:trHeight w:val="230"/>
        </w:trPr>
        <w:tc>
          <w:tcPr>
            <w:tcW w:w="7158" w:type="dxa"/>
            <w:tcBorders>
              <w:top w:val="nil"/>
              <w:bottom w:val="nil"/>
            </w:tcBorders>
          </w:tcPr>
          <w:p w:rsidR="00E27801" w:rsidRDefault="00ED0484">
            <w:pPr>
              <w:pStyle w:val="TableParagraph"/>
              <w:spacing w:line="210" w:lineRule="exact"/>
              <w:ind w:left="69"/>
              <w:rPr>
                <w:sz w:val="20"/>
              </w:rPr>
            </w:pPr>
            <w:r>
              <w:rPr>
                <w:sz w:val="20"/>
                <w:u w:val="single"/>
              </w:rPr>
              <w:t>OBSERVACIONES DEL INFORME SEMESTRAL DE PQRSFD:</w:t>
            </w:r>
          </w:p>
        </w:tc>
        <w:tc>
          <w:tcPr>
            <w:tcW w:w="6382" w:type="dxa"/>
            <w:tcBorders>
              <w:top w:val="nil"/>
              <w:bottom w:val="nil"/>
            </w:tcBorders>
          </w:tcPr>
          <w:p w:rsidR="00E27801" w:rsidRDefault="00E27801">
            <w:pPr>
              <w:pStyle w:val="TableParagraph"/>
              <w:rPr>
                <w:rFonts w:ascii="Times New Roman"/>
                <w:sz w:val="16"/>
              </w:rPr>
            </w:pPr>
          </w:p>
        </w:tc>
      </w:tr>
      <w:tr w:rsidR="00E27801">
        <w:trPr>
          <w:trHeight w:val="3104"/>
        </w:trPr>
        <w:tc>
          <w:tcPr>
            <w:tcW w:w="7158" w:type="dxa"/>
            <w:tcBorders>
              <w:top w:val="nil"/>
              <w:bottom w:val="nil"/>
            </w:tcBorders>
          </w:tcPr>
          <w:p w:rsidR="00E27801" w:rsidRDefault="00E27801">
            <w:pPr>
              <w:pStyle w:val="TableParagraph"/>
              <w:spacing w:before="6"/>
              <w:rPr>
                <w:b/>
                <w:sz w:val="19"/>
              </w:rPr>
            </w:pPr>
          </w:p>
          <w:p w:rsidR="00E27801" w:rsidRDefault="00ED0484">
            <w:pPr>
              <w:pStyle w:val="TableParagraph"/>
              <w:ind w:left="69" w:right="59"/>
              <w:jc w:val="both"/>
              <w:rPr>
                <w:sz w:val="20"/>
              </w:rPr>
            </w:pPr>
            <w:r>
              <w:rPr>
                <w:b/>
                <w:sz w:val="20"/>
              </w:rPr>
              <w:t xml:space="preserve">INFORMES INTERNOS DE PQRSFD: </w:t>
            </w:r>
            <w:r>
              <w:rPr>
                <w:sz w:val="20"/>
              </w:rPr>
              <w:t>Del análisis de los informes Internos presentados por la OAJ (Informe mensual dirigido a la Dirección General) y la SG (Informe trimestral de Gestión de PQRSFD e Informe mensual a la Veeduría DISTRITAL) se identificó que el número de PQRSFD, no es consiste</w:t>
            </w:r>
            <w:r>
              <w:rPr>
                <w:sz w:val="20"/>
              </w:rPr>
              <w:t>nte en los informes al igual que la identificación de tipologías de cada una de las peticiones.</w:t>
            </w:r>
          </w:p>
          <w:p w:rsidR="00E27801" w:rsidRDefault="00E27801">
            <w:pPr>
              <w:pStyle w:val="TableParagraph"/>
              <w:spacing w:before="1"/>
              <w:rPr>
                <w:b/>
                <w:sz w:val="20"/>
              </w:rPr>
            </w:pPr>
          </w:p>
          <w:p w:rsidR="00E27801" w:rsidRDefault="00ED0484">
            <w:pPr>
              <w:pStyle w:val="TableParagraph"/>
              <w:ind w:left="69"/>
              <w:jc w:val="both"/>
              <w:rPr>
                <w:b/>
                <w:sz w:val="20"/>
              </w:rPr>
            </w:pPr>
            <w:r>
              <w:rPr>
                <w:b/>
                <w:sz w:val="20"/>
              </w:rPr>
              <w:t>CUMPLIMIENTO DEL TERMINO DE PRESENTACIÓN DE INFORMES ANTE</w:t>
            </w:r>
          </w:p>
          <w:p w:rsidR="00E27801" w:rsidRDefault="00ED0484">
            <w:pPr>
              <w:pStyle w:val="TableParagraph"/>
              <w:ind w:left="69" w:right="58"/>
              <w:jc w:val="both"/>
              <w:rPr>
                <w:sz w:val="20"/>
              </w:rPr>
            </w:pPr>
            <w:r>
              <w:rPr>
                <w:b/>
                <w:sz w:val="20"/>
              </w:rPr>
              <w:t>LA VEEDURIA DISTRITAL</w:t>
            </w:r>
            <w:r>
              <w:rPr>
                <w:sz w:val="20"/>
              </w:rPr>
              <w:t>: Se identificó cumplimiento de informes presentados a la Veeduría Distrital a t</w:t>
            </w:r>
            <w:r>
              <w:rPr>
                <w:sz w:val="20"/>
              </w:rPr>
              <w:t xml:space="preserve">ravés de la plataforma “Red de quejas y reclamos” sin embargo el informe del mes de enero 2021 presenta la observación de: </w:t>
            </w:r>
            <w:r>
              <w:rPr>
                <w:color w:val="FF0000"/>
                <w:sz w:val="20"/>
              </w:rPr>
              <w:t>RECHAZADO</w:t>
            </w:r>
            <w:r>
              <w:rPr>
                <w:sz w:val="20"/>
              </w:rPr>
              <w:t>.</w:t>
            </w:r>
          </w:p>
        </w:tc>
        <w:tc>
          <w:tcPr>
            <w:tcW w:w="6382" w:type="dxa"/>
            <w:tcBorders>
              <w:top w:val="nil"/>
              <w:bottom w:val="nil"/>
            </w:tcBorders>
          </w:tcPr>
          <w:p w:rsidR="00E27801" w:rsidRDefault="00ED0484">
            <w:pPr>
              <w:pStyle w:val="TableParagraph"/>
              <w:ind w:left="69" w:right="269"/>
              <w:jc w:val="both"/>
              <w:rPr>
                <w:sz w:val="20"/>
              </w:rPr>
            </w:pPr>
            <w:r>
              <w:rPr>
                <w:b/>
                <w:sz w:val="20"/>
              </w:rPr>
              <w:t xml:space="preserve">RECOMENDACIÓN 4): </w:t>
            </w:r>
            <w:r>
              <w:rPr>
                <w:sz w:val="20"/>
              </w:rPr>
              <w:t xml:space="preserve">Ejercer un seguimiento en la presentación del informe PQRSFD presentado a la Veeduría Distrital, con la </w:t>
            </w:r>
            <w:r>
              <w:rPr>
                <w:sz w:val="20"/>
              </w:rPr>
              <w:t>finalidad de evitar la observación de RECHAZADO en los reportes.</w:t>
            </w:r>
          </w:p>
          <w:p w:rsidR="00E27801" w:rsidRDefault="00E27801">
            <w:pPr>
              <w:pStyle w:val="TableParagraph"/>
              <w:rPr>
                <w:b/>
              </w:rPr>
            </w:pPr>
          </w:p>
          <w:p w:rsidR="00E27801" w:rsidRDefault="00E27801">
            <w:pPr>
              <w:pStyle w:val="TableParagraph"/>
              <w:spacing w:before="8"/>
              <w:rPr>
                <w:b/>
                <w:sz w:val="17"/>
              </w:rPr>
            </w:pPr>
          </w:p>
          <w:p w:rsidR="00E27801" w:rsidRDefault="00ED0484">
            <w:pPr>
              <w:pStyle w:val="TableParagraph"/>
              <w:ind w:left="69" w:right="269"/>
              <w:jc w:val="both"/>
              <w:rPr>
                <w:sz w:val="20"/>
              </w:rPr>
            </w:pPr>
            <w:r>
              <w:rPr>
                <w:b/>
                <w:sz w:val="20"/>
              </w:rPr>
              <w:t xml:space="preserve">RECOMENDACIÓN 5): </w:t>
            </w:r>
            <w:r>
              <w:rPr>
                <w:sz w:val="20"/>
              </w:rPr>
              <w:t>Establecer controles en las dependencias o procesos generadores de las respuestas que permitan, mejorar los parámetros de coherencia, claridad, calidez y oportunidad de la</w:t>
            </w:r>
            <w:r>
              <w:rPr>
                <w:sz w:val="20"/>
              </w:rPr>
              <w:t xml:space="preserve"> información.</w:t>
            </w:r>
          </w:p>
        </w:tc>
      </w:tr>
      <w:tr w:rsidR="00E27801">
        <w:trPr>
          <w:trHeight w:val="2432"/>
        </w:trPr>
        <w:tc>
          <w:tcPr>
            <w:tcW w:w="7158" w:type="dxa"/>
            <w:tcBorders>
              <w:top w:val="nil"/>
              <w:bottom w:val="single" w:sz="6" w:space="0" w:color="000000"/>
            </w:tcBorders>
          </w:tcPr>
          <w:p w:rsidR="00E27801" w:rsidRDefault="00ED0484">
            <w:pPr>
              <w:pStyle w:val="TableParagraph"/>
              <w:spacing w:before="112"/>
              <w:ind w:left="69"/>
              <w:jc w:val="both"/>
              <w:rPr>
                <w:b/>
                <w:sz w:val="20"/>
              </w:rPr>
            </w:pPr>
            <w:r>
              <w:rPr>
                <w:b/>
                <w:sz w:val="20"/>
              </w:rPr>
              <w:t>COHERENCIA, CLARIDAD, CALIDEZ Y OPORTUNIDAD DE LAS</w:t>
            </w:r>
          </w:p>
          <w:p w:rsidR="00E27801" w:rsidRDefault="00ED0484">
            <w:pPr>
              <w:pStyle w:val="TableParagraph"/>
              <w:ind w:left="69" w:right="60"/>
              <w:jc w:val="both"/>
              <w:rPr>
                <w:sz w:val="20"/>
              </w:rPr>
            </w:pPr>
            <w:r>
              <w:rPr>
                <w:b/>
                <w:sz w:val="20"/>
              </w:rPr>
              <w:t xml:space="preserve">RESPUESTAS A PQRSFD. </w:t>
            </w:r>
            <w:r>
              <w:rPr>
                <w:sz w:val="20"/>
              </w:rPr>
              <w:t>Se identificó que, para el primer semestre de 2021, la Secretaría General de la Alcaldía Mayor de Bogotá a través del Informe de Gestión de Peticiones Ciudadanas del Distrito Capital, y la Dirección Distrital de Calidad del Servicio a través de comunicacio</w:t>
            </w:r>
            <w:r>
              <w:rPr>
                <w:sz w:val="20"/>
              </w:rPr>
              <w:t>nes radicadas ante la entidad identificaron que un % de las respuestas dadas a las peticiones presentadas ante la UAERMV no cumplen con alguno de los criterios de calidad, calidez y manejo de Bogotá Te</w:t>
            </w:r>
            <w:r>
              <w:rPr>
                <w:spacing w:val="2"/>
                <w:sz w:val="20"/>
              </w:rPr>
              <w:t xml:space="preserve"> </w:t>
            </w:r>
            <w:r>
              <w:rPr>
                <w:sz w:val="20"/>
              </w:rPr>
              <w:t>Escucha…”</w:t>
            </w:r>
          </w:p>
        </w:tc>
        <w:tc>
          <w:tcPr>
            <w:tcW w:w="6382" w:type="dxa"/>
            <w:tcBorders>
              <w:top w:val="nil"/>
              <w:bottom w:val="nil"/>
            </w:tcBorders>
          </w:tcPr>
          <w:p w:rsidR="00E27801" w:rsidRDefault="00E27801">
            <w:pPr>
              <w:pStyle w:val="TableParagraph"/>
              <w:rPr>
                <w:rFonts w:ascii="Times New Roman"/>
                <w:sz w:val="18"/>
              </w:rPr>
            </w:pPr>
          </w:p>
        </w:tc>
      </w:tr>
      <w:tr w:rsidR="00E27801">
        <w:trPr>
          <w:trHeight w:val="216"/>
        </w:trPr>
        <w:tc>
          <w:tcPr>
            <w:tcW w:w="7158" w:type="dxa"/>
            <w:vMerge w:val="restart"/>
            <w:tcBorders>
              <w:top w:val="single" w:sz="6" w:space="0" w:color="000000"/>
              <w:bottom w:val="nil"/>
            </w:tcBorders>
            <w:shd w:val="clear" w:color="auto" w:fill="D9D9D9"/>
          </w:tcPr>
          <w:p w:rsidR="00E27801" w:rsidRDefault="00ED0484">
            <w:pPr>
              <w:pStyle w:val="TableParagraph"/>
              <w:spacing w:line="229" w:lineRule="exact"/>
              <w:ind w:left="69"/>
              <w:rPr>
                <w:b/>
                <w:sz w:val="20"/>
              </w:rPr>
            </w:pPr>
            <w:r>
              <w:rPr>
                <w:b/>
                <w:sz w:val="20"/>
              </w:rPr>
              <w:t xml:space="preserve">2.3.3 </w:t>
            </w:r>
            <w:r>
              <w:rPr>
                <w:b/>
                <w:spacing w:val="37"/>
                <w:sz w:val="20"/>
              </w:rPr>
              <w:t xml:space="preserve"> </w:t>
            </w:r>
            <w:r>
              <w:rPr>
                <w:b/>
                <w:sz w:val="20"/>
              </w:rPr>
              <w:t xml:space="preserve">INFORME </w:t>
            </w:r>
            <w:r>
              <w:rPr>
                <w:b/>
                <w:spacing w:val="35"/>
                <w:sz w:val="20"/>
              </w:rPr>
              <w:t xml:space="preserve"> </w:t>
            </w:r>
            <w:r>
              <w:rPr>
                <w:b/>
                <w:sz w:val="20"/>
              </w:rPr>
              <w:t xml:space="preserve">DE </w:t>
            </w:r>
            <w:r>
              <w:rPr>
                <w:b/>
                <w:spacing w:val="36"/>
                <w:sz w:val="20"/>
              </w:rPr>
              <w:t xml:space="preserve"> </w:t>
            </w:r>
            <w:r>
              <w:rPr>
                <w:b/>
                <w:sz w:val="20"/>
              </w:rPr>
              <w:t xml:space="preserve">SEGUIMIENTO </w:t>
            </w:r>
            <w:r>
              <w:rPr>
                <w:b/>
                <w:spacing w:val="36"/>
                <w:sz w:val="20"/>
              </w:rPr>
              <w:t xml:space="preserve"> </w:t>
            </w:r>
            <w:r>
              <w:rPr>
                <w:b/>
                <w:sz w:val="20"/>
              </w:rPr>
              <w:t xml:space="preserve">A </w:t>
            </w:r>
            <w:r>
              <w:rPr>
                <w:b/>
                <w:spacing w:val="36"/>
                <w:sz w:val="20"/>
              </w:rPr>
              <w:t xml:space="preserve"> </w:t>
            </w:r>
            <w:r>
              <w:rPr>
                <w:b/>
                <w:sz w:val="20"/>
              </w:rPr>
              <w:t xml:space="preserve">LA </w:t>
            </w:r>
            <w:r>
              <w:rPr>
                <w:b/>
                <w:spacing w:val="36"/>
                <w:sz w:val="20"/>
              </w:rPr>
              <w:t xml:space="preserve"> </w:t>
            </w:r>
            <w:r>
              <w:rPr>
                <w:b/>
                <w:sz w:val="20"/>
              </w:rPr>
              <w:t xml:space="preserve">IMPLEMENTACIÓN </w:t>
            </w:r>
            <w:r>
              <w:rPr>
                <w:b/>
                <w:spacing w:val="37"/>
                <w:sz w:val="20"/>
              </w:rPr>
              <w:t xml:space="preserve"> </w:t>
            </w:r>
            <w:r>
              <w:rPr>
                <w:b/>
                <w:sz w:val="20"/>
              </w:rPr>
              <w:t xml:space="preserve">DE </w:t>
            </w:r>
            <w:r>
              <w:rPr>
                <w:b/>
                <w:spacing w:val="35"/>
                <w:sz w:val="20"/>
              </w:rPr>
              <w:t xml:space="preserve"> </w:t>
            </w:r>
            <w:r>
              <w:rPr>
                <w:b/>
                <w:sz w:val="20"/>
              </w:rPr>
              <w:t>LA</w:t>
            </w:r>
          </w:p>
          <w:p w:rsidR="00E27801" w:rsidRDefault="00ED0484">
            <w:pPr>
              <w:pStyle w:val="TableParagraph"/>
              <w:spacing w:before="1"/>
              <w:ind w:left="69"/>
              <w:rPr>
                <w:b/>
                <w:sz w:val="20"/>
              </w:rPr>
            </w:pPr>
            <w:r>
              <w:rPr>
                <w:b/>
                <w:sz w:val="20"/>
              </w:rPr>
              <w:t>ESTRATEGIA</w:t>
            </w:r>
            <w:r>
              <w:rPr>
                <w:b/>
                <w:spacing w:val="15"/>
                <w:sz w:val="20"/>
              </w:rPr>
              <w:t xml:space="preserve"> </w:t>
            </w:r>
            <w:r>
              <w:rPr>
                <w:b/>
                <w:sz w:val="20"/>
              </w:rPr>
              <w:t>DE</w:t>
            </w:r>
            <w:r>
              <w:rPr>
                <w:b/>
                <w:spacing w:val="14"/>
                <w:sz w:val="20"/>
              </w:rPr>
              <w:t xml:space="preserve"> </w:t>
            </w:r>
            <w:r>
              <w:rPr>
                <w:b/>
                <w:sz w:val="20"/>
              </w:rPr>
              <w:t>RENDICIÓN</w:t>
            </w:r>
            <w:r>
              <w:rPr>
                <w:b/>
                <w:spacing w:val="15"/>
                <w:sz w:val="20"/>
              </w:rPr>
              <w:t xml:space="preserve"> </w:t>
            </w:r>
            <w:r>
              <w:rPr>
                <w:b/>
                <w:sz w:val="20"/>
              </w:rPr>
              <w:t>DE</w:t>
            </w:r>
            <w:r>
              <w:rPr>
                <w:b/>
                <w:spacing w:val="17"/>
                <w:sz w:val="20"/>
              </w:rPr>
              <w:t xml:space="preserve"> </w:t>
            </w:r>
            <w:r>
              <w:rPr>
                <w:b/>
                <w:sz w:val="20"/>
              </w:rPr>
              <w:t>CUENTAS</w:t>
            </w:r>
            <w:r>
              <w:rPr>
                <w:b/>
                <w:spacing w:val="20"/>
                <w:sz w:val="20"/>
              </w:rPr>
              <w:t xml:space="preserve"> </w:t>
            </w:r>
            <w:r>
              <w:rPr>
                <w:b/>
                <w:sz w:val="20"/>
              </w:rPr>
              <w:t>2021</w:t>
            </w:r>
            <w:r>
              <w:rPr>
                <w:b/>
                <w:spacing w:val="17"/>
                <w:sz w:val="20"/>
              </w:rPr>
              <w:t xml:space="preserve"> </w:t>
            </w:r>
            <w:r>
              <w:rPr>
                <w:b/>
                <w:sz w:val="20"/>
              </w:rPr>
              <w:t>UMV,</w:t>
            </w:r>
            <w:r>
              <w:rPr>
                <w:b/>
                <w:spacing w:val="19"/>
                <w:sz w:val="20"/>
              </w:rPr>
              <w:t xml:space="preserve"> </w:t>
            </w:r>
            <w:r>
              <w:rPr>
                <w:b/>
                <w:sz w:val="20"/>
              </w:rPr>
              <w:t>“UMV</w:t>
            </w:r>
            <w:r>
              <w:rPr>
                <w:b/>
                <w:spacing w:val="16"/>
                <w:sz w:val="20"/>
              </w:rPr>
              <w:t xml:space="preserve"> </w:t>
            </w:r>
            <w:r>
              <w:rPr>
                <w:b/>
                <w:sz w:val="20"/>
              </w:rPr>
              <w:t>más</w:t>
            </w:r>
            <w:r>
              <w:rPr>
                <w:b/>
                <w:spacing w:val="17"/>
                <w:sz w:val="20"/>
              </w:rPr>
              <w:t xml:space="preserve"> </w:t>
            </w:r>
            <w:r>
              <w:rPr>
                <w:b/>
                <w:sz w:val="20"/>
              </w:rPr>
              <w:t>cerca</w:t>
            </w:r>
          </w:p>
          <w:p w:rsidR="00E27801" w:rsidRDefault="00ED0484">
            <w:pPr>
              <w:pStyle w:val="TableParagraph"/>
              <w:spacing w:line="211" w:lineRule="exact"/>
              <w:ind w:left="69"/>
              <w:rPr>
                <w:b/>
                <w:sz w:val="20"/>
              </w:rPr>
            </w:pPr>
            <w:r>
              <w:rPr>
                <w:b/>
                <w:sz w:val="20"/>
              </w:rPr>
              <w:t>de ti 2021”</w:t>
            </w:r>
          </w:p>
        </w:tc>
        <w:tc>
          <w:tcPr>
            <w:tcW w:w="6382" w:type="dxa"/>
            <w:tcBorders>
              <w:top w:val="nil"/>
              <w:bottom w:val="single" w:sz="6" w:space="0" w:color="000000"/>
            </w:tcBorders>
          </w:tcPr>
          <w:p w:rsidR="00E27801" w:rsidRDefault="00E27801">
            <w:pPr>
              <w:pStyle w:val="TableParagraph"/>
              <w:rPr>
                <w:rFonts w:ascii="Times New Roman"/>
                <w:sz w:val="14"/>
              </w:rPr>
            </w:pPr>
          </w:p>
        </w:tc>
      </w:tr>
      <w:tr w:rsidR="00E27801">
        <w:trPr>
          <w:trHeight w:val="460"/>
        </w:trPr>
        <w:tc>
          <w:tcPr>
            <w:tcW w:w="7158" w:type="dxa"/>
            <w:vMerge/>
            <w:tcBorders>
              <w:top w:val="nil"/>
              <w:bottom w:val="nil"/>
            </w:tcBorders>
            <w:shd w:val="clear" w:color="auto" w:fill="D9D9D9"/>
          </w:tcPr>
          <w:p w:rsidR="00E27801" w:rsidRDefault="00E27801">
            <w:pPr>
              <w:rPr>
                <w:sz w:val="2"/>
                <w:szCs w:val="2"/>
              </w:rPr>
            </w:pPr>
          </w:p>
        </w:tc>
        <w:tc>
          <w:tcPr>
            <w:tcW w:w="6382" w:type="dxa"/>
            <w:vMerge w:val="restart"/>
            <w:tcBorders>
              <w:top w:val="single" w:sz="6" w:space="0" w:color="000000"/>
              <w:bottom w:val="nil"/>
            </w:tcBorders>
          </w:tcPr>
          <w:p w:rsidR="00E27801" w:rsidRDefault="00E27801">
            <w:pPr>
              <w:pStyle w:val="TableParagraph"/>
              <w:spacing w:before="4"/>
              <w:rPr>
                <w:b/>
                <w:sz w:val="20"/>
              </w:rPr>
            </w:pPr>
          </w:p>
          <w:p w:rsidR="00E27801" w:rsidRDefault="00ED0484">
            <w:pPr>
              <w:pStyle w:val="TableParagraph"/>
              <w:spacing w:before="1" w:line="228" w:lineRule="exact"/>
              <w:ind w:left="69"/>
              <w:rPr>
                <w:sz w:val="20"/>
              </w:rPr>
            </w:pPr>
            <w:r>
              <w:rPr>
                <w:sz w:val="20"/>
                <w:u w:val="single"/>
              </w:rPr>
              <w:t>Del Informe de Seguimiento a la Implementación de la Estrategia de</w:t>
            </w:r>
            <w:r>
              <w:rPr>
                <w:sz w:val="20"/>
              </w:rPr>
              <w:t xml:space="preserve"> </w:t>
            </w:r>
            <w:r>
              <w:rPr>
                <w:sz w:val="20"/>
                <w:u w:val="single"/>
              </w:rPr>
              <w:t>Rendición de Cuentas:</w:t>
            </w:r>
          </w:p>
        </w:tc>
      </w:tr>
      <w:tr w:rsidR="00E27801">
        <w:trPr>
          <w:trHeight w:val="230"/>
        </w:trPr>
        <w:tc>
          <w:tcPr>
            <w:tcW w:w="7158" w:type="dxa"/>
            <w:tcBorders>
              <w:top w:val="nil"/>
              <w:bottom w:val="nil"/>
            </w:tcBorders>
          </w:tcPr>
          <w:p w:rsidR="00E27801" w:rsidRDefault="00E27801">
            <w:pPr>
              <w:pStyle w:val="TableParagraph"/>
              <w:rPr>
                <w:rFonts w:ascii="Times New Roman"/>
                <w:sz w:val="16"/>
              </w:rPr>
            </w:pPr>
          </w:p>
        </w:tc>
        <w:tc>
          <w:tcPr>
            <w:tcW w:w="6382" w:type="dxa"/>
            <w:vMerge/>
            <w:tcBorders>
              <w:top w:val="nil"/>
              <w:bottom w:val="nil"/>
            </w:tcBorders>
          </w:tcPr>
          <w:p w:rsidR="00E27801" w:rsidRDefault="00E27801">
            <w:pPr>
              <w:rPr>
                <w:sz w:val="2"/>
                <w:szCs w:val="2"/>
              </w:rPr>
            </w:pPr>
          </w:p>
        </w:tc>
      </w:tr>
      <w:tr w:rsidR="00E27801">
        <w:trPr>
          <w:trHeight w:val="1391"/>
        </w:trPr>
        <w:tc>
          <w:tcPr>
            <w:tcW w:w="7158" w:type="dxa"/>
            <w:tcBorders>
              <w:top w:val="nil"/>
            </w:tcBorders>
          </w:tcPr>
          <w:p w:rsidR="00E27801" w:rsidRDefault="00ED0484">
            <w:pPr>
              <w:pStyle w:val="TableParagraph"/>
              <w:ind w:left="69"/>
              <w:rPr>
                <w:sz w:val="20"/>
              </w:rPr>
            </w:pPr>
            <w:r>
              <w:rPr>
                <w:sz w:val="20"/>
              </w:rPr>
              <w:t>Del informe remitido con el radicado 20211600142873 del 12 de diciembre de 2021, se presentan las siguientes conclusiones:</w:t>
            </w:r>
          </w:p>
          <w:p w:rsidR="00E27801" w:rsidRDefault="00E27801">
            <w:pPr>
              <w:pStyle w:val="TableParagraph"/>
              <w:spacing w:before="2"/>
              <w:rPr>
                <w:b/>
                <w:sz w:val="20"/>
              </w:rPr>
            </w:pPr>
          </w:p>
          <w:p w:rsidR="00E27801" w:rsidRDefault="00ED0484">
            <w:pPr>
              <w:pStyle w:val="TableParagraph"/>
              <w:numPr>
                <w:ilvl w:val="0"/>
                <w:numId w:val="5"/>
              </w:numPr>
              <w:tabs>
                <w:tab w:val="left" w:pos="496"/>
                <w:tab w:val="left" w:pos="498"/>
              </w:tabs>
              <w:spacing w:before="1" w:line="235" w:lineRule="auto"/>
              <w:ind w:right="58"/>
              <w:rPr>
                <w:sz w:val="20"/>
              </w:rPr>
            </w:pPr>
            <w:r>
              <w:rPr>
                <w:sz w:val="20"/>
              </w:rPr>
              <w:t>La UAERMV dio cumplimiento en 2021 a las acciones formuladas en el documento aprobado “ESTRATEGIA RENDICIÓN DE CUENTAS,</w:t>
            </w:r>
            <w:r>
              <w:rPr>
                <w:spacing w:val="25"/>
                <w:sz w:val="20"/>
              </w:rPr>
              <w:t xml:space="preserve"> </w:t>
            </w:r>
            <w:r>
              <w:rPr>
                <w:sz w:val="20"/>
              </w:rPr>
              <w:t>“UMV</w:t>
            </w:r>
          </w:p>
          <w:p w:rsidR="00E27801" w:rsidRDefault="00ED0484">
            <w:pPr>
              <w:pStyle w:val="TableParagraph"/>
              <w:spacing w:before="2" w:line="211" w:lineRule="exact"/>
              <w:ind w:left="497"/>
              <w:rPr>
                <w:sz w:val="20"/>
              </w:rPr>
            </w:pPr>
            <w:r>
              <w:rPr>
                <w:sz w:val="20"/>
              </w:rPr>
              <w:t>más cerca de ti”, para los componentes Información y Diálogo e</w:t>
            </w:r>
          </w:p>
        </w:tc>
        <w:tc>
          <w:tcPr>
            <w:tcW w:w="6382" w:type="dxa"/>
            <w:tcBorders>
              <w:top w:val="nil"/>
            </w:tcBorders>
          </w:tcPr>
          <w:p w:rsidR="00E27801" w:rsidRDefault="00E27801">
            <w:pPr>
              <w:pStyle w:val="TableParagraph"/>
              <w:spacing w:before="8"/>
              <w:rPr>
                <w:b/>
                <w:sz w:val="19"/>
              </w:rPr>
            </w:pPr>
          </w:p>
          <w:p w:rsidR="00E27801" w:rsidRDefault="00ED0484">
            <w:pPr>
              <w:pStyle w:val="TableParagraph"/>
              <w:ind w:left="69" w:right="61"/>
              <w:jc w:val="both"/>
              <w:rPr>
                <w:sz w:val="20"/>
              </w:rPr>
            </w:pPr>
            <w:r>
              <w:rPr>
                <w:b/>
                <w:sz w:val="20"/>
              </w:rPr>
              <w:t xml:space="preserve">RECOMENDACIÓN 6) </w:t>
            </w:r>
            <w:r>
              <w:rPr>
                <w:sz w:val="20"/>
              </w:rPr>
              <w:t>Implementar los lineamientos establecidos en el “Protocolo para la Rendición de Cuentas Permanente en las Entidades del Distrito” y actualizar el tercer componente a “Responsa</w:t>
            </w:r>
            <w:r>
              <w:rPr>
                <w:sz w:val="20"/>
              </w:rPr>
              <w:t>bilidad.”</w:t>
            </w:r>
          </w:p>
          <w:p w:rsidR="00E27801" w:rsidRDefault="00ED0484">
            <w:pPr>
              <w:pStyle w:val="TableParagraph"/>
              <w:spacing w:line="224" w:lineRule="exact"/>
              <w:ind w:left="69"/>
              <w:jc w:val="both"/>
              <w:rPr>
                <w:sz w:val="20"/>
              </w:rPr>
            </w:pPr>
            <w:r>
              <w:rPr>
                <w:b/>
                <w:sz w:val="20"/>
              </w:rPr>
              <w:t xml:space="preserve">RECOMENDACIÓN 7) </w:t>
            </w:r>
            <w:r>
              <w:rPr>
                <w:sz w:val="20"/>
              </w:rPr>
              <w:t>Ejecutar la totalidad de espacios de diálogo</w:t>
            </w:r>
          </w:p>
        </w:tc>
      </w:tr>
    </w:tbl>
    <w:p w:rsidR="00E27801" w:rsidRDefault="00E27801">
      <w:pPr>
        <w:spacing w:line="224" w:lineRule="exact"/>
        <w:jc w:val="both"/>
        <w:rPr>
          <w:sz w:val="20"/>
        </w:rPr>
        <w:sectPr w:rsidR="00E27801">
          <w:pgSz w:w="15850" w:h="12250" w:orient="landscape"/>
          <w:pgMar w:top="2100" w:right="840" w:bottom="1160" w:left="1200" w:header="713" w:footer="970" w:gutter="0"/>
          <w:cols w:space="720"/>
        </w:sectPr>
      </w:pPr>
    </w:p>
    <w:p w:rsidR="00E27801" w:rsidRDefault="00E27801">
      <w:pPr>
        <w:pStyle w:val="Textoindependiente"/>
        <w:spacing w:before="6"/>
        <w:rPr>
          <w:b/>
          <w:sz w:val="12"/>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8"/>
        <w:gridCol w:w="6382"/>
      </w:tblGrid>
      <w:tr w:rsidR="00E27801">
        <w:trPr>
          <w:trHeight w:val="3969"/>
        </w:trPr>
        <w:tc>
          <w:tcPr>
            <w:tcW w:w="7158" w:type="dxa"/>
            <w:tcBorders>
              <w:bottom w:val="single" w:sz="12" w:space="0" w:color="000000"/>
            </w:tcBorders>
          </w:tcPr>
          <w:p w:rsidR="00E27801" w:rsidRDefault="00ED0484">
            <w:pPr>
              <w:pStyle w:val="TableParagraph"/>
              <w:spacing w:line="229" w:lineRule="exact"/>
              <w:ind w:left="497"/>
              <w:rPr>
                <w:sz w:val="20"/>
              </w:rPr>
            </w:pPr>
            <w:r>
              <w:rPr>
                <w:sz w:val="20"/>
              </w:rPr>
              <w:t>Incentivos, de acuerdo con las actividades descritas en la estrategia.</w:t>
            </w:r>
          </w:p>
          <w:p w:rsidR="00E27801" w:rsidRDefault="00ED0484">
            <w:pPr>
              <w:pStyle w:val="TableParagraph"/>
              <w:numPr>
                <w:ilvl w:val="0"/>
                <w:numId w:val="4"/>
              </w:numPr>
              <w:tabs>
                <w:tab w:val="left" w:pos="498"/>
              </w:tabs>
              <w:spacing w:before="1"/>
              <w:ind w:right="59"/>
              <w:jc w:val="both"/>
              <w:rPr>
                <w:sz w:val="20"/>
              </w:rPr>
            </w:pPr>
            <w:r>
              <w:rPr>
                <w:sz w:val="20"/>
              </w:rPr>
              <w:t>El documento “ESTRATEGIA RENDICIÓN DE CUENTAS, “UMV más cerca de ti”, no incluye el componente Responsabilidad, de acuerdo con lo establecido en el Protocolo para la Rendición de Cuentas Permanente en las Entidades del</w:t>
            </w:r>
            <w:r>
              <w:rPr>
                <w:spacing w:val="-4"/>
                <w:sz w:val="20"/>
              </w:rPr>
              <w:t xml:space="preserve"> </w:t>
            </w:r>
            <w:r>
              <w:rPr>
                <w:sz w:val="20"/>
              </w:rPr>
              <w:t>Distrito.</w:t>
            </w:r>
          </w:p>
          <w:p w:rsidR="00E27801" w:rsidRDefault="00ED0484">
            <w:pPr>
              <w:pStyle w:val="TableParagraph"/>
              <w:numPr>
                <w:ilvl w:val="0"/>
                <w:numId w:val="4"/>
              </w:numPr>
              <w:tabs>
                <w:tab w:val="left" w:pos="498"/>
              </w:tabs>
              <w:ind w:right="57"/>
              <w:jc w:val="both"/>
              <w:rPr>
                <w:sz w:val="20"/>
              </w:rPr>
            </w:pPr>
            <w:r>
              <w:rPr>
                <w:sz w:val="20"/>
              </w:rPr>
              <w:t>En el documento “ESTRATEGIA</w:t>
            </w:r>
            <w:r>
              <w:rPr>
                <w:sz w:val="20"/>
              </w:rPr>
              <w:t xml:space="preserve"> RENDICIÓN DE CUENTAS, “UMV más cerca de ti” se registra el avance en la identificación de grupos de valor y la inclusión de víctimas del conflicto armado, población LGBTI, población afrodescendiente y otros que garantizan el enfoque de Derechos Humanos.</w:t>
            </w:r>
          </w:p>
          <w:p w:rsidR="00E27801" w:rsidRDefault="00ED0484">
            <w:pPr>
              <w:pStyle w:val="TableParagraph"/>
              <w:numPr>
                <w:ilvl w:val="0"/>
                <w:numId w:val="4"/>
              </w:numPr>
              <w:tabs>
                <w:tab w:val="left" w:pos="498"/>
              </w:tabs>
              <w:ind w:right="59"/>
              <w:jc w:val="both"/>
              <w:rPr>
                <w:sz w:val="20"/>
              </w:rPr>
            </w:pPr>
            <w:r>
              <w:rPr>
                <w:sz w:val="20"/>
              </w:rPr>
              <w:t>Los espacios de diálogo con los ciudadanos (UMV de puertas abiertas, UMV más cerca de tu localidad, UMV más cerca para contarte), además de promover el acercamiento con lenguaje sencillo y amigable, son novedosos y permiten un mayor acercamiento con la com</w:t>
            </w:r>
            <w:r>
              <w:rPr>
                <w:sz w:val="20"/>
              </w:rPr>
              <w:t>unidad. 5. No fue posible, identificar en los informes allegados por OAP, la realización del espacio de dialogo “UMV, más cerca de</w:t>
            </w:r>
            <w:r>
              <w:rPr>
                <w:spacing w:val="-6"/>
                <w:sz w:val="20"/>
              </w:rPr>
              <w:t xml:space="preserve"> </w:t>
            </w:r>
            <w:r>
              <w:rPr>
                <w:sz w:val="20"/>
              </w:rPr>
              <w:t>ti.</w:t>
            </w:r>
          </w:p>
        </w:tc>
        <w:tc>
          <w:tcPr>
            <w:tcW w:w="6382" w:type="dxa"/>
            <w:tcBorders>
              <w:bottom w:val="single" w:sz="6" w:space="0" w:color="000000"/>
            </w:tcBorders>
          </w:tcPr>
          <w:p w:rsidR="00E27801" w:rsidRDefault="00ED0484">
            <w:pPr>
              <w:pStyle w:val="TableParagraph"/>
              <w:ind w:left="69" w:right="69"/>
              <w:jc w:val="both"/>
              <w:rPr>
                <w:rFonts w:ascii="Times New Roman" w:hAnsi="Times New Roman"/>
                <w:sz w:val="24"/>
              </w:rPr>
            </w:pPr>
            <w:r>
              <w:rPr>
                <w:sz w:val="20"/>
              </w:rPr>
              <w:t>programados tal y como se establece en la Estrategia de Rendición de</w:t>
            </w:r>
            <w:r>
              <w:rPr>
                <w:spacing w:val="-2"/>
                <w:sz w:val="20"/>
              </w:rPr>
              <w:t xml:space="preserve"> </w:t>
            </w:r>
            <w:r>
              <w:rPr>
                <w:sz w:val="20"/>
              </w:rPr>
              <w:t>Cuentas</w:t>
            </w:r>
            <w:r>
              <w:rPr>
                <w:rFonts w:ascii="Times New Roman" w:hAnsi="Times New Roman"/>
                <w:sz w:val="24"/>
              </w:rPr>
              <w:t>.</w:t>
            </w:r>
          </w:p>
          <w:p w:rsidR="00E27801" w:rsidRDefault="00ED0484">
            <w:pPr>
              <w:pStyle w:val="TableParagraph"/>
              <w:ind w:left="69" w:right="62"/>
              <w:jc w:val="both"/>
              <w:rPr>
                <w:sz w:val="20"/>
              </w:rPr>
            </w:pPr>
            <w:r>
              <w:rPr>
                <w:b/>
                <w:sz w:val="20"/>
              </w:rPr>
              <w:t xml:space="preserve">RECOMENDACIÓN 8) </w:t>
            </w:r>
            <w:r>
              <w:rPr>
                <w:sz w:val="20"/>
              </w:rPr>
              <w:t>Incluir mediciones para cu</w:t>
            </w:r>
            <w:r>
              <w:rPr>
                <w:sz w:val="20"/>
              </w:rPr>
              <w:t>antificar la participación de la ciudadanía en cada evento que se realice en el marco de esta estrategia.</w:t>
            </w:r>
          </w:p>
          <w:p w:rsidR="00E27801" w:rsidRDefault="00ED0484">
            <w:pPr>
              <w:pStyle w:val="TableParagraph"/>
              <w:ind w:left="69" w:right="63"/>
              <w:jc w:val="both"/>
              <w:rPr>
                <w:sz w:val="20"/>
              </w:rPr>
            </w:pPr>
            <w:r>
              <w:rPr>
                <w:b/>
                <w:sz w:val="20"/>
              </w:rPr>
              <w:t xml:space="preserve">RECOMENDACIÓN 9) </w:t>
            </w:r>
            <w:r>
              <w:rPr>
                <w:sz w:val="20"/>
              </w:rPr>
              <w:t>Evaluar si esa participación en los espacios propuestos, se considera representativa; de no ser así, buscar la forma de aumentar esta</w:t>
            </w:r>
            <w:r>
              <w:rPr>
                <w:sz w:val="20"/>
              </w:rPr>
              <w:t xml:space="preserve"> representación, con mayor publicidad de los eventos, invitación a juntas de acción comunal y divulgación en las localidades de los espacios programados.</w:t>
            </w:r>
          </w:p>
        </w:tc>
      </w:tr>
      <w:tr w:rsidR="00E27801">
        <w:trPr>
          <w:trHeight w:val="227"/>
        </w:trPr>
        <w:tc>
          <w:tcPr>
            <w:tcW w:w="7158" w:type="dxa"/>
            <w:tcBorders>
              <w:top w:val="single" w:sz="12" w:space="0" w:color="000000"/>
              <w:bottom w:val="nil"/>
            </w:tcBorders>
          </w:tcPr>
          <w:p w:rsidR="00E27801" w:rsidRDefault="00E27801">
            <w:pPr>
              <w:pStyle w:val="TableParagraph"/>
              <w:rPr>
                <w:rFonts w:ascii="Times New Roman"/>
                <w:sz w:val="16"/>
              </w:rPr>
            </w:pPr>
          </w:p>
        </w:tc>
        <w:tc>
          <w:tcPr>
            <w:tcW w:w="6382" w:type="dxa"/>
            <w:vMerge w:val="restart"/>
            <w:tcBorders>
              <w:top w:val="single" w:sz="6" w:space="0" w:color="000000"/>
            </w:tcBorders>
          </w:tcPr>
          <w:p w:rsidR="00E27801" w:rsidRDefault="00E27801">
            <w:pPr>
              <w:pStyle w:val="TableParagraph"/>
              <w:spacing w:before="3"/>
              <w:rPr>
                <w:b/>
                <w:sz w:val="19"/>
              </w:rPr>
            </w:pPr>
          </w:p>
          <w:p w:rsidR="00E27801" w:rsidRDefault="00ED0484">
            <w:pPr>
              <w:pStyle w:val="TableParagraph"/>
              <w:ind w:left="69" w:right="61"/>
              <w:jc w:val="both"/>
              <w:rPr>
                <w:sz w:val="20"/>
              </w:rPr>
            </w:pPr>
            <w:r>
              <w:rPr>
                <w:sz w:val="20"/>
                <w:u w:val="single"/>
              </w:rPr>
              <w:t>Del Informe de Evaluación del Estado del Sistema de Control Interno</w:t>
            </w:r>
            <w:r>
              <w:rPr>
                <w:sz w:val="20"/>
              </w:rPr>
              <w:t xml:space="preserve"> </w:t>
            </w:r>
            <w:r>
              <w:rPr>
                <w:sz w:val="20"/>
                <w:u w:val="single"/>
              </w:rPr>
              <w:t>de la UAERMV</w:t>
            </w:r>
          </w:p>
          <w:p w:rsidR="00E27801" w:rsidRDefault="00E27801">
            <w:pPr>
              <w:pStyle w:val="TableParagraph"/>
              <w:spacing w:before="11"/>
              <w:rPr>
                <w:b/>
                <w:sz w:val="19"/>
              </w:rPr>
            </w:pPr>
          </w:p>
          <w:p w:rsidR="00E27801" w:rsidRDefault="00ED0484">
            <w:pPr>
              <w:pStyle w:val="TableParagraph"/>
              <w:ind w:left="69" w:right="62"/>
              <w:jc w:val="both"/>
              <w:rPr>
                <w:sz w:val="20"/>
              </w:rPr>
            </w:pPr>
            <w:r>
              <w:rPr>
                <w:b/>
                <w:sz w:val="20"/>
              </w:rPr>
              <w:t xml:space="preserve">RECOMENDACIÓN 10) </w:t>
            </w:r>
            <w:r>
              <w:rPr>
                <w:sz w:val="20"/>
              </w:rPr>
              <w:t>Fortalecer los componentes de Información y Comunicación (pese a que tuvo un avance significativo se clasifica en el alto rango de oportunidad de mejora).</w:t>
            </w:r>
          </w:p>
          <w:p w:rsidR="00E27801" w:rsidRDefault="00E27801">
            <w:pPr>
              <w:pStyle w:val="TableParagraph"/>
              <w:spacing w:before="10"/>
              <w:rPr>
                <w:b/>
                <w:sz w:val="19"/>
              </w:rPr>
            </w:pPr>
          </w:p>
          <w:p w:rsidR="00E27801" w:rsidRDefault="00ED0484">
            <w:pPr>
              <w:pStyle w:val="TableParagraph"/>
              <w:spacing w:before="1"/>
              <w:ind w:left="69" w:right="62"/>
              <w:jc w:val="both"/>
              <w:rPr>
                <w:sz w:val="20"/>
              </w:rPr>
            </w:pPr>
            <w:r>
              <w:rPr>
                <w:b/>
                <w:sz w:val="20"/>
              </w:rPr>
              <w:t xml:space="preserve">RECOMENDACIÓN 11) </w:t>
            </w:r>
            <w:r>
              <w:rPr>
                <w:sz w:val="20"/>
              </w:rPr>
              <w:t>Cumplir con la ejecución en las acciones formuladas y la solidez</w:t>
            </w:r>
            <w:r>
              <w:rPr>
                <w:sz w:val="20"/>
              </w:rPr>
              <w:t xml:space="preserve"> de las evidencias en los planes de mejoramiento, (Plan de Mejoramiento del Sistema de Control Interno) así como generar el reporte oportuno de los mismos.</w:t>
            </w:r>
          </w:p>
          <w:p w:rsidR="00E27801" w:rsidRDefault="00E27801">
            <w:pPr>
              <w:pStyle w:val="TableParagraph"/>
              <w:rPr>
                <w:b/>
                <w:sz w:val="20"/>
              </w:rPr>
            </w:pPr>
          </w:p>
          <w:p w:rsidR="00E27801" w:rsidRDefault="00ED0484">
            <w:pPr>
              <w:pStyle w:val="TableParagraph"/>
              <w:ind w:left="69" w:right="61"/>
              <w:jc w:val="both"/>
              <w:rPr>
                <w:sz w:val="20"/>
              </w:rPr>
            </w:pPr>
            <w:r>
              <w:rPr>
                <w:b/>
                <w:sz w:val="20"/>
              </w:rPr>
              <w:t>RECOMENDACIÓN 12) I</w:t>
            </w:r>
            <w:r>
              <w:rPr>
                <w:sz w:val="20"/>
              </w:rPr>
              <w:t>dentificar y documentar los puntos de control para garantizar la integridad, dis</w:t>
            </w:r>
            <w:r>
              <w:rPr>
                <w:sz w:val="20"/>
              </w:rPr>
              <w:t>ponibilidad y disponibilidad de los datos de a cargo de los procesos, actividad asociada al proyecto de activos de</w:t>
            </w:r>
            <w:r>
              <w:rPr>
                <w:spacing w:val="-1"/>
                <w:sz w:val="20"/>
              </w:rPr>
              <w:t xml:space="preserve"> </w:t>
            </w:r>
            <w:r>
              <w:rPr>
                <w:sz w:val="20"/>
              </w:rPr>
              <w:t>información.</w:t>
            </w:r>
          </w:p>
        </w:tc>
      </w:tr>
      <w:tr w:rsidR="00E27801">
        <w:trPr>
          <w:trHeight w:val="448"/>
        </w:trPr>
        <w:tc>
          <w:tcPr>
            <w:tcW w:w="7158" w:type="dxa"/>
            <w:tcBorders>
              <w:top w:val="nil"/>
              <w:bottom w:val="nil"/>
            </w:tcBorders>
            <w:shd w:val="clear" w:color="auto" w:fill="D9D9D9"/>
          </w:tcPr>
          <w:p w:rsidR="00E27801" w:rsidRDefault="00ED0484">
            <w:pPr>
              <w:pStyle w:val="TableParagraph"/>
              <w:spacing w:line="222" w:lineRule="exact"/>
              <w:ind w:left="69"/>
              <w:rPr>
                <w:b/>
                <w:sz w:val="20"/>
              </w:rPr>
            </w:pPr>
            <w:r>
              <w:rPr>
                <w:b/>
                <w:sz w:val="20"/>
              </w:rPr>
              <w:t>2.3 4 INFORME DE EVALUACIÓN DEL ESTADO DEL SISTEMA DE</w:t>
            </w:r>
          </w:p>
          <w:p w:rsidR="00E27801" w:rsidRDefault="00ED0484">
            <w:pPr>
              <w:pStyle w:val="TableParagraph"/>
              <w:spacing w:line="206" w:lineRule="exact"/>
              <w:ind w:left="69"/>
              <w:rPr>
                <w:b/>
                <w:sz w:val="20"/>
              </w:rPr>
            </w:pPr>
            <w:r>
              <w:rPr>
                <w:b/>
                <w:sz w:val="20"/>
              </w:rPr>
              <w:t>CONTROL INTERNO- SCI</w:t>
            </w:r>
          </w:p>
        </w:tc>
        <w:tc>
          <w:tcPr>
            <w:tcW w:w="6382" w:type="dxa"/>
            <w:vMerge/>
            <w:tcBorders>
              <w:top w:val="nil"/>
            </w:tcBorders>
          </w:tcPr>
          <w:p w:rsidR="00E27801" w:rsidRDefault="00E27801">
            <w:pPr>
              <w:rPr>
                <w:sz w:val="2"/>
                <w:szCs w:val="2"/>
              </w:rPr>
            </w:pPr>
          </w:p>
        </w:tc>
      </w:tr>
      <w:tr w:rsidR="00E27801">
        <w:trPr>
          <w:trHeight w:val="3828"/>
        </w:trPr>
        <w:tc>
          <w:tcPr>
            <w:tcW w:w="7158" w:type="dxa"/>
            <w:tcBorders>
              <w:top w:val="nil"/>
            </w:tcBorders>
          </w:tcPr>
          <w:p w:rsidR="00E27801" w:rsidRDefault="00E27801">
            <w:pPr>
              <w:pStyle w:val="TableParagraph"/>
              <w:spacing w:before="6"/>
              <w:rPr>
                <w:b/>
                <w:sz w:val="19"/>
              </w:rPr>
            </w:pPr>
          </w:p>
          <w:p w:rsidR="00E27801" w:rsidRDefault="00ED0484">
            <w:pPr>
              <w:pStyle w:val="TableParagraph"/>
              <w:ind w:left="69" w:right="56"/>
              <w:jc w:val="both"/>
              <w:rPr>
                <w:sz w:val="20"/>
              </w:rPr>
            </w:pPr>
            <w:r>
              <w:rPr>
                <w:sz w:val="20"/>
              </w:rPr>
              <w:t>En 31 de julio del 2021, se publicó el Informe de Evaluación del Estado del Sistema de Control Interno de la UAERMV con corte a 31 de junio de 2021, en el instructivo expedido por el Departamento Administrativo de la Función Pública - DAFP; resultado de la</w:t>
            </w:r>
            <w:r>
              <w:rPr>
                <w:sz w:val="20"/>
              </w:rPr>
              <w:t xml:space="preserve"> evaluación se registraron observaciones y recomendaciones socializadas en el comité CICCI del 14/10/2021.</w:t>
            </w:r>
          </w:p>
          <w:p w:rsidR="00E27801" w:rsidRDefault="00E27801">
            <w:pPr>
              <w:pStyle w:val="TableParagraph"/>
              <w:rPr>
                <w:b/>
              </w:rPr>
            </w:pPr>
          </w:p>
          <w:p w:rsidR="00E27801" w:rsidRDefault="00E27801">
            <w:pPr>
              <w:pStyle w:val="TableParagraph"/>
              <w:spacing w:before="1"/>
              <w:rPr>
                <w:b/>
                <w:sz w:val="18"/>
              </w:rPr>
            </w:pPr>
          </w:p>
          <w:p w:rsidR="00E27801" w:rsidRDefault="00ED0484">
            <w:pPr>
              <w:pStyle w:val="TableParagraph"/>
              <w:ind w:left="69" w:right="58"/>
              <w:jc w:val="both"/>
              <w:rPr>
                <w:sz w:val="20"/>
              </w:rPr>
            </w:pPr>
            <w:r>
              <w:rPr>
                <w:sz w:val="20"/>
              </w:rPr>
              <w:t>Del componente de Información y Comunicación se registraron las siguientes observaciones:</w:t>
            </w:r>
          </w:p>
          <w:p w:rsidR="00E27801" w:rsidRDefault="00ED0484">
            <w:pPr>
              <w:pStyle w:val="TableParagraph"/>
              <w:numPr>
                <w:ilvl w:val="0"/>
                <w:numId w:val="3"/>
              </w:numPr>
              <w:tabs>
                <w:tab w:val="left" w:pos="498"/>
              </w:tabs>
              <w:spacing w:before="2" w:line="273" w:lineRule="auto"/>
              <w:ind w:right="58"/>
              <w:jc w:val="both"/>
              <w:rPr>
                <w:sz w:val="20"/>
              </w:rPr>
            </w:pPr>
            <w:r>
              <w:rPr>
                <w:sz w:val="20"/>
              </w:rPr>
              <w:t>En plan de mejoramiento corte al 30 de diciembre del 2021 quedan 2 actividades de 14 que conforman el componente, que se encuentran en estado incumplido.</w:t>
            </w:r>
          </w:p>
          <w:p w:rsidR="00E27801" w:rsidRDefault="00ED0484">
            <w:pPr>
              <w:pStyle w:val="TableParagraph"/>
              <w:spacing w:before="185" w:line="260" w:lineRule="atLeast"/>
              <w:ind w:left="137" w:right="58" w:hanging="68"/>
              <w:jc w:val="both"/>
              <w:rPr>
                <w:sz w:val="20"/>
              </w:rPr>
            </w:pPr>
            <w:r>
              <w:rPr>
                <w:sz w:val="20"/>
              </w:rPr>
              <w:t>El componente mejoró en un 71% y registró incremento de 14% frente a la evaluación del semestre anteri</w:t>
            </w:r>
            <w:r>
              <w:rPr>
                <w:sz w:val="20"/>
              </w:rPr>
              <w:t>or, dado que se cerraron 5 actividades del plan</w:t>
            </w:r>
          </w:p>
        </w:tc>
        <w:tc>
          <w:tcPr>
            <w:tcW w:w="6382" w:type="dxa"/>
            <w:vMerge/>
            <w:tcBorders>
              <w:top w:val="nil"/>
            </w:tcBorders>
          </w:tcPr>
          <w:p w:rsidR="00E27801" w:rsidRDefault="00E27801">
            <w:pPr>
              <w:rPr>
                <w:sz w:val="2"/>
                <w:szCs w:val="2"/>
              </w:rPr>
            </w:pPr>
          </w:p>
        </w:tc>
      </w:tr>
    </w:tbl>
    <w:p w:rsidR="00E27801" w:rsidRDefault="00E27801">
      <w:pPr>
        <w:rPr>
          <w:sz w:val="2"/>
          <w:szCs w:val="2"/>
        </w:rPr>
        <w:sectPr w:rsidR="00E27801">
          <w:pgSz w:w="15850" w:h="12250" w:orient="landscape"/>
          <w:pgMar w:top="2100" w:right="840" w:bottom="1160" w:left="1200" w:header="713" w:footer="970" w:gutter="0"/>
          <w:cols w:space="720"/>
        </w:sectPr>
      </w:pPr>
    </w:p>
    <w:p w:rsidR="00E27801" w:rsidRDefault="002A5FCA">
      <w:pPr>
        <w:pStyle w:val="Textoindependiente"/>
        <w:spacing w:before="6"/>
        <w:rPr>
          <w:b/>
          <w:sz w:val="12"/>
        </w:rPr>
      </w:pPr>
      <w:r>
        <w:rPr>
          <w:noProof/>
          <w:lang w:val="es-CO" w:eastAsia="es-CO"/>
        </w:rPr>
        <mc:AlternateContent>
          <mc:Choice Requires="wps">
            <w:drawing>
              <wp:anchor distT="0" distB="0" distL="114300" distR="114300" simplePos="0" relativeHeight="15730688" behindDoc="0" locked="0" layoutInCell="1" allowOverlap="1">
                <wp:simplePos x="0" y="0"/>
                <wp:positionH relativeFrom="page">
                  <wp:posOffset>900430</wp:posOffset>
                </wp:positionH>
                <wp:positionV relativeFrom="page">
                  <wp:posOffset>2538095</wp:posOffset>
                </wp:positionV>
                <wp:extent cx="4457065" cy="246761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065" cy="2467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3694"/>
                              <w:gridCol w:w="1822"/>
                            </w:tblGrid>
                            <w:tr w:rsidR="00E27801">
                              <w:trPr>
                                <w:trHeight w:val="467"/>
                              </w:trPr>
                              <w:tc>
                                <w:tcPr>
                                  <w:tcW w:w="1488" w:type="dxa"/>
                                </w:tcPr>
                                <w:p w:rsidR="00E27801" w:rsidRDefault="00ED0484">
                                  <w:pPr>
                                    <w:pStyle w:val="TableParagraph"/>
                                    <w:spacing w:before="119"/>
                                    <w:ind w:left="377"/>
                                    <w:rPr>
                                      <w:sz w:val="20"/>
                                    </w:rPr>
                                  </w:pPr>
                                  <w:r>
                                    <w:rPr>
                                      <w:sz w:val="20"/>
                                    </w:rPr>
                                    <w:t>Proceso</w:t>
                                  </w:r>
                                </w:p>
                              </w:tc>
                              <w:tc>
                                <w:tcPr>
                                  <w:tcW w:w="3694" w:type="dxa"/>
                                </w:tcPr>
                                <w:p w:rsidR="00E27801" w:rsidRDefault="00ED0484">
                                  <w:pPr>
                                    <w:pStyle w:val="TableParagraph"/>
                                    <w:spacing w:before="119"/>
                                    <w:ind w:left="1096"/>
                                    <w:rPr>
                                      <w:sz w:val="20"/>
                                    </w:rPr>
                                  </w:pPr>
                                  <w:r>
                                    <w:rPr>
                                      <w:sz w:val="20"/>
                                    </w:rPr>
                                    <w:t>Punto de Control</w:t>
                                  </w:r>
                                </w:p>
                              </w:tc>
                              <w:tc>
                                <w:tcPr>
                                  <w:tcW w:w="1822" w:type="dxa"/>
                                </w:tcPr>
                                <w:p w:rsidR="00E27801" w:rsidRDefault="00ED0484">
                                  <w:pPr>
                                    <w:pStyle w:val="TableParagraph"/>
                                    <w:spacing w:before="9" w:line="228" w:lineRule="exact"/>
                                    <w:ind w:left="300" w:firstLine="249"/>
                                    <w:rPr>
                                      <w:sz w:val="20"/>
                                    </w:rPr>
                                  </w:pPr>
                                  <w:r>
                                    <w:rPr>
                                      <w:sz w:val="20"/>
                                    </w:rPr>
                                    <w:t xml:space="preserve">Nivel de </w:t>
                                  </w:r>
                                  <w:r>
                                    <w:rPr>
                                      <w:w w:val="95"/>
                                      <w:sz w:val="20"/>
                                    </w:rPr>
                                    <w:t>Cumplimiento</w:t>
                                  </w:r>
                                </w:p>
                              </w:tc>
                            </w:tr>
                            <w:tr w:rsidR="00E27801">
                              <w:trPr>
                                <w:trHeight w:val="695"/>
                              </w:trPr>
                              <w:tc>
                                <w:tcPr>
                                  <w:tcW w:w="1488" w:type="dxa"/>
                                </w:tcPr>
                                <w:p w:rsidR="00E27801" w:rsidRDefault="00ED0484">
                                  <w:pPr>
                                    <w:pStyle w:val="TableParagraph"/>
                                    <w:spacing w:before="141"/>
                                    <w:ind w:left="69"/>
                                    <w:rPr>
                                      <w:rFonts w:ascii="Liberation Sans Narrow"/>
                                      <w:b/>
                                      <w:sz w:val="20"/>
                                    </w:rPr>
                                  </w:pPr>
                                  <w:r>
                                    <w:rPr>
                                      <w:rFonts w:ascii="Liberation Sans Narrow"/>
                                      <w:b/>
                                      <w:sz w:val="20"/>
                                    </w:rPr>
                                    <w:t>APIC</w:t>
                                  </w:r>
                                </w:p>
                                <w:p w:rsidR="00E27801" w:rsidRDefault="00ED0484">
                                  <w:pPr>
                                    <w:pStyle w:val="TableParagraph"/>
                                    <w:ind w:left="69"/>
                                    <w:rPr>
                                      <w:rFonts w:ascii="Liberation Sans Narrow"/>
                                      <w:sz w:val="16"/>
                                    </w:rPr>
                                  </w:pPr>
                                  <w:r>
                                    <w:rPr>
                                      <w:rFonts w:ascii="Liberation Sans Narrow"/>
                                      <w:sz w:val="16"/>
                                    </w:rPr>
                                    <w:t>GDOC - GTHU - GSIT</w:t>
                                  </w:r>
                                </w:p>
                              </w:tc>
                              <w:tc>
                                <w:tcPr>
                                  <w:tcW w:w="3694" w:type="dxa"/>
                                </w:tcPr>
                                <w:p w:rsidR="00E27801" w:rsidRDefault="00ED0484">
                                  <w:pPr>
                                    <w:pStyle w:val="TableParagraph"/>
                                    <w:spacing w:before="70"/>
                                    <w:ind w:left="69" w:right="59"/>
                                    <w:jc w:val="both"/>
                                    <w:rPr>
                                      <w:rFonts w:ascii="Liberation Sans Narrow" w:hAnsi="Liberation Sans Narrow"/>
                                      <w:sz w:val="16"/>
                                    </w:rPr>
                                  </w:pPr>
                                  <w:r>
                                    <w:rPr>
                                      <w:rFonts w:ascii="Liberation Sans Narrow" w:hAnsi="Liberation Sans Narrow"/>
                                      <w:sz w:val="16"/>
                                    </w:rPr>
                                    <w:t>1.5 Análisis sobre viabilidad para el establecimiento de una línea de denuncia interna sobre situaciones irregulares o posibles incumplimientos al código de integridad.</w:t>
                                  </w:r>
                                </w:p>
                              </w:tc>
                              <w:tc>
                                <w:tcPr>
                                  <w:tcW w:w="1822" w:type="dxa"/>
                                </w:tcPr>
                                <w:p w:rsidR="00E27801" w:rsidRDefault="00E27801">
                                  <w:pPr>
                                    <w:pStyle w:val="TableParagraph"/>
                                    <w:spacing w:before="2"/>
                                    <w:rPr>
                                      <w:b/>
                                    </w:rPr>
                                  </w:pPr>
                                </w:p>
                                <w:p w:rsidR="00E27801" w:rsidRDefault="00ED0484">
                                  <w:pPr>
                                    <w:pStyle w:val="TableParagraph"/>
                                    <w:ind w:left="760" w:right="748"/>
                                    <w:jc w:val="center"/>
                                    <w:rPr>
                                      <w:rFonts w:ascii="Liberation Sans Narrow"/>
                                      <w:b/>
                                      <w:sz w:val="16"/>
                                    </w:rPr>
                                  </w:pPr>
                                  <w:r>
                                    <w:rPr>
                                      <w:rFonts w:ascii="Liberation Sans Narrow"/>
                                      <w:b/>
                                      <w:color w:val="FF0000"/>
                                      <w:sz w:val="16"/>
                                    </w:rPr>
                                    <w:t>50%</w:t>
                                  </w:r>
                                </w:p>
                              </w:tc>
                            </w:tr>
                            <w:tr w:rsidR="00E27801">
                              <w:trPr>
                                <w:trHeight w:val="916"/>
                              </w:trPr>
                              <w:tc>
                                <w:tcPr>
                                  <w:tcW w:w="1488" w:type="dxa"/>
                                </w:tcPr>
                                <w:p w:rsidR="00E27801" w:rsidRDefault="00E27801">
                                  <w:pPr>
                                    <w:pStyle w:val="TableParagraph"/>
                                    <w:rPr>
                                      <w:b/>
                                      <w:sz w:val="18"/>
                                    </w:rPr>
                                  </w:pPr>
                                </w:p>
                                <w:p w:rsidR="00E27801" w:rsidRDefault="00ED0484">
                                  <w:pPr>
                                    <w:pStyle w:val="TableParagraph"/>
                                    <w:spacing w:before="159"/>
                                    <w:ind w:left="69"/>
                                    <w:rPr>
                                      <w:rFonts w:ascii="Liberation Sans Narrow"/>
                                      <w:sz w:val="16"/>
                                    </w:rPr>
                                  </w:pPr>
                                  <w:r>
                                    <w:rPr>
                                      <w:rFonts w:ascii="Liberation Sans Narrow"/>
                                      <w:sz w:val="16"/>
                                    </w:rPr>
                                    <w:t>APIC</w:t>
                                  </w:r>
                                </w:p>
                              </w:tc>
                              <w:tc>
                                <w:tcPr>
                                  <w:tcW w:w="3694" w:type="dxa"/>
                                </w:tcPr>
                                <w:p w:rsidR="00E27801" w:rsidRDefault="00ED0484">
                                  <w:pPr>
                                    <w:pStyle w:val="TableParagraph"/>
                                    <w:ind w:left="69" w:right="56"/>
                                    <w:jc w:val="both"/>
                                    <w:rPr>
                                      <w:rFonts w:ascii="Liberation Sans Narrow" w:hAnsi="Liberation Sans Narrow"/>
                                      <w:sz w:val="16"/>
                                    </w:rPr>
                                  </w:pPr>
                                  <w:r>
                                    <w:rPr>
                                      <w:rFonts w:ascii="Liberation Sans Narrow" w:hAnsi="Liberation Sans Narrow"/>
                                      <w:sz w:val="16"/>
                                    </w:rPr>
                                    <w:t>14.3 La entidad cuenta con canales de información internos para la denuncia anónima o confidencial de posibles situaciones irregulares y se cuenta con mecanismos específicos para su manejo, de manera tal que generen la</w:t>
                                  </w:r>
                                </w:p>
                                <w:p w:rsidR="00E27801" w:rsidRDefault="00ED0484">
                                  <w:pPr>
                                    <w:pStyle w:val="TableParagraph"/>
                                    <w:spacing w:line="163" w:lineRule="exact"/>
                                    <w:ind w:left="69"/>
                                    <w:jc w:val="both"/>
                                    <w:rPr>
                                      <w:rFonts w:ascii="Liberation Sans Narrow"/>
                                      <w:sz w:val="16"/>
                                    </w:rPr>
                                  </w:pPr>
                                  <w:r>
                                    <w:rPr>
                                      <w:rFonts w:ascii="Liberation Sans Narrow"/>
                                      <w:sz w:val="16"/>
                                    </w:rPr>
                                    <w:t>confianza para utilizarlos.</w:t>
                                  </w:r>
                                </w:p>
                              </w:tc>
                              <w:tc>
                                <w:tcPr>
                                  <w:tcW w:w="1822" w:type="dxa"/>
                                </w:tcPr>
                                <w:p w:rsidR="00E27801" w:rsidRDefault="00E27801">
                                  <w:pPr>
                                    <w:pStyle w:val="TableParagraph"/>
                                    <w:rPr>
                                      <w:b/>
                                      <w:sz w:val="18"/>
                                    </w:rPr>
                                  </w:pPr>
                                </w:p>
                                <w:p w:rsidR="00E27801" w:rsidRDefault="00ED0484">
                                  <w:pPr>
                                    <w:pStyle w:val="TableParagraph"/>
                                    <w:spacing w:before="159"/>
                                    <w:ind w:left="760" w:right="748"/>
                                    <w:jc w:val="center"/>
                                    <w:rPr>
                                      <w:rFonts w:ascii="Liberation Sans Narrow"/>
                                      <w:b/>
                                      <w:sz w:val="16"/>
                                    </w:rPr>
                                  </w:pPr>
                                  <w:r>
                                    <w:rPr>
                                      <w:rFonts w:ascii="Liberation Sans Narrow"/>
                                      <w:b/>
                                      <w:color w:val="FF0000"/>
                                      <w:sz w:val="16"/>
                                    </w:rPr>
                                    <w:t>50%</w:t>
                                  </w:r>
                                </w:p>
                              </w:tc>
                            </w:tr>
                            <w:tr w:rsidR="00E27801">
                              <w:trPr>
                                <w:trHeight w:val="1010"/>
                              </w:trPr>
                              <w:tc>
                                <w:tcPr>
                                  <w:tcW w:w="1488" w:type="dxa"/>
                                </w:tcPr>
                                <w:p w:rsidR="00E27801" w:rsidRDefault="00E27801">
                                  <w:pPr>
                                    <w:pStyle w:val="TableParagraph"/>
                                    <w:rPr>
                                      <w:b/>
                                      <w:sz w:val="18"/>
                                    </w:rPr>
                                  </w:pPr>
                                </w:p>
                                <w:p w:rsidR="00E27801" w:rsidRDefault="00E27801">
                                  <w:pPr>
                                    <w:pStyle w:val="TableParagraph"/>
                                    <w:spacing w:before="11"/>
                                    <w:rPr>
                                      <w:b/>
                                      <w:sz w:val="17"/>
                                    </w:rPr>
                                  </w:pPr>
                                </w:p>
                                <w:p w:rsidR="00E27801" w:rsidRDefault="00ED0484">
                                  <w:pPr>
                                    <w:pStyle w:val="TableParagraph"/>
                                    <w:ind w:left="69"/>
                                    <w:rPr>
                                      <w:rFonts w:ascii="Liberation Sans Narrow"/>
                                      <w:sz w:val="16"/>
                                    </w:rPr>
                                  </w:pPr>
                                  <w:r>
                                    <w:rPr>
                                      <w:rFonts w:ascii="Liberation Sans Narrow"/>
                                      <w:sz w:val="16"/>
                                    </w:rPr>
                                    <w:t>APIC</w:t>
                                  </w:r>
                                </w:p>
                              </w:tc>
                              <w:tc>
                                <w:tcPr>
                                  <w:tcW w:w="3694" w:type="dxa"/>
                                </w:tcPr>
                                <w:p w:rsidR="00E27801" w:rsidRDefault="00E27801">
                                  <w:pPr>
                                    <w:pStyle w:val="TableParagraph"/>
                                    <w:spacing w:before="10"/>
                                    <w:rPr>
                                      <w:b/>
                                      <w:sz w:val="19"/>
                                    </w:rPr>
                                  </w:pPr>
                                </w:p>
                                <w:p w:rsidR="00E27801" w:rsidRDefault="00ED0484">
                                  <w:pPr>
                                    <w:pStyle w:val="TableParagraph"/>
                                    <w:ind w:left="69" w:right="59"/>
                                    <w:jc w:val="both"/>
                                    <w:rPr>
                                      <w:rFonts w:ascii="Liberation Sans Narrow" w:hAnsi="Liberation Sans Narrow"/>
                                      <w:sz w:val="16"/>
                                    </w:rPr>
                                  </w:pPr>
                                  <w:r>
                                    <w:rPr>
                                      <w:rFonts w:ascii="Liberation Sans Narrow" w:hAnsi="Liberation Sans Narrow"/>
                                      <w:sz w:val="16"/>
                                    </w:rPr>
                                    <w:t>14.4 La entidad establece e implementa políticas y procedimientos para facilitar una comunicación interna efectiva.</w:t>
                                  </w:r>
                                </w:p>
                              </w:tc>
                              <w:tc>
                                <w:tcPr>
                                  <w:tcW w:w="1822" w:type="dxa"/>
                                </w:tcPr>
                                <w:p w:rsidR="00E27801" w:rsidRDefault="00E27801">
                                  <w:pPr>
                                    <w:pStyle w:val="TableParagraph"/>
                                    <w:rPr>
                                      <w:b/>
                                      <w:sz w:val="18"/>
                                    </w:rPr>
                                  </w:pPr>
                                </w:p>
                                <w:p w:rsidR="00E27801" w:rsidRDefault="00E27801">
                                  <w:pPr>
                                    <w:pStyle w:val="TableParagraph"/>
                                    <w:spacing w:before="11"/>
                                    <w:rPr>
                                      <w:b/>
                                      <w:sz w:val="17"/>
                                    </w:rPr>
                                  </w:pPr>
                                </w:p>
                                <w:p w:rsidR="00E27801" w:rsidRDefault="00ED0484">
                                  <w:pPr>
                                    <w:pStyle w:val="TableParagraph"/>
                                    <w:ind w:left="760" w:right="748"/>
                                    <w:jc w:val="center"/>
                                    <w:rPr>
                                      <w:rFonts w:ascii="Liberation Sans Narrow"/>
                                      <w:b/>
                                      <w:sz w:val="16"/>
                                    </w:rPr>
                                  </w:pPr>
                                  <w:r>
                                    <w:rPr>
                                      <w:rFonts w:ascii="Liberation Sans Narrow"/>
                                      <w:b/>
                                      <w:color w:val="FF0000"/>
                                      <w:sz w:val="16"/>
                                    </w:rPr>
                                    <w:t>50%</w:t>
                                  </w:r>
                                </w:p>
                              </w:tc>
                            </w:tr>
                            <w:tr w:rsidR="00E27801">
                              <w:trPr>
                                <w:trHeight w:val="736"/>
                              </w:trPr>
                              <w:tc>
                                <w:tcPr>
                                  <w:tcW w:w="1488" w:type="dxa"/>
                                </w:tcPr>
                                <w:p w:rsidR="00E27801" w:rsidRDefault="00E27801">
                                  <w:pPr>
                                    <w:pStyle w:val="TableParagraph"/>
                                    <w:spacing w:before="10"/>
                                    <w:rPr>
                                      <w:b/>
                                      <w:sz w:val="21"/>
                                    </w:rPr>
                                  </w:pPr>
                                </w:p>
                                <w:p w:rsidR="00E27801" w:rsidRDefault="00ED0484">
                                  <w:pPr>
                                    <w:pStyle w:val="TableParagraph"/>
                                    <w:ind w:left="69"/>
                                    <w:rPr>
                                      <w:rFonts w:ascii="Liberation Sans Narrow"/>
                                      <w:sz w:val="16"/>
                                    </w:rPr>
                                  </w:pPr>
                                  <w:r>
                                    <w:rPr>
                                      <w:rFonts w:ascii="Liberation Sans Narrow"/>
                                      <w:b/>
                                      <w:sz w:val="20"/>
                                    </w:rPr>
                                    <w:t xml:space="preserve">APIC - </w:t>
                                  </w:r>
                                  <w:r>
                                    <w:rPr>
                                      <w:rFonts w:ascii="Liberation Sans Narrow"/>
                                      <w:sz w:val="16"/>
                                    </w:rPr>
                                    <w:t>DESI</w:t>
                                  </w:r>
                                </w:p>
                              </w:tc>
                              <w:tc>
                                <w:tcPr>
                                  <w:tcW w:w="3694" w:type="dxa"/>
                                </w:tcPr>
                                <w:p w:rsidR="00E27801" w:rsidRDefault="00ED0484">
                                  <w:pPr>
                                    <w:pStyle w:val="TableParagraph"/>
                                    <w:ind w:left="69" w:right="239"/>
                                    <w:rPr>
                                      <w:rFonts w:ascii="Liberation Sans Narrow" w:hAnsi="Liberation Sans Narrow"/>
                                      <w:sz w:val="16"/>
                                    </w:rPr>
                                  </w:pPr>
                                  <w:r>
                                    <w:rPr>
                                      <w:rFonts w:ascii="Liberation Sans Narrow" w:hAnsi="Liberation Sans Narrow"/>
                                      <w:sz w:val="16"/>
                                    </w:rPr>
                                    <w:t>15.2 La entidad cuenta con canales externos definidos de comunicación, asociados con el tipo de información a divulgar, y éstos son reconocidos a todo nivel de la</w:t>
                                  </w:r>
                                </w:p>
                                <w:p w:rsidR="00E27801" w:rsidRDefault="00ED0484">
                                  <w:pPr>
                                    <w:pStyle w:val="TableParagraph"/>
                                    <w:spacing w:line="166" w:lineRule="exact"/>
                                    <w:ind w:left="69"/>
                                    <w:rPr>
                                      <w:rFonts w:ascii="Liberation Sans Narrow" w:hAnsi="Liberation Sans Narrow"/>
                                      <w:sz w:val="16"/>
                                    </w:rPr>
                                  </w:pPr>
                                  <w:r>
                                    <w:rPr>
                                      <w:rFonts w:ascii="Liberation Sans Narrow" w:hAnsi="Liberation Sans Narrow"/>
                                      <w:sz w:val="16"/>
                                    </w:rPr>
                                    <w:t>organización.</w:t>
                                  </w:r>
                                </w:p>
                              </w:tc>
                              <w:tc>
                                <w:tcPr>
                                  <w:tcW w:w="1822" w:type="dxa"/>
                                </w:tcPr>
                                <w:p w:rsidR="00E27801" w:rsidRDefault="00E27801">
                                  <w:pPr>
                                    <w:pStyle w:val="TableParagraph"/>
                                    <w:spacing w:before="10"/>
                                    <w:rPr>
                                      <w:b/>
                                      <w:sz w:val="23"/>
                                    </w:rPr>
                                  </w:pPr>
                                </w:p>
                                <w:p w:rsidR="00E27801" w:rsidRDefault="00ED0484">
                                  <w:pPr>
                                    <w:pStyle w:val="TableParagraph"/>
                                    <w:ind w:left="760" w:right="748"/>
                                    <w:jc w:val="center"/>
                                    <w:rPr>
                                      <w:rFonts w:ascii="Liberation Sans Narrow"/>
                                      <w:b/>
                                      <w:sz w:val="16"/>
                                    </w:rPr>
                                  </w:pPr>
                                  <w:r>
                                    <w:rPr>
                                      <w:rFonts w:ascii="Liberation Sans Narrow"/>
                                      <w:b/>
                                      <w:color w:val="FF0000"/>
                                      <w:sz w:val="16"/>
                                    </w:rPr>
                                    <w:t>50%</w:t>
                                  </w:r>
                                </w:p>
                              </w:tc>
                            </w:tr>
                          </w:tbl>
                          <w:p w:rsidR="00E27801" w:rsidRDefault="00E27801">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0.9pt;margin-top:199.85pt;width:350.95pt;height:194.3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3694"/>
                        <w:gridCol w:w="1822"/>
                      </w:tblGrid>
                      <w:tr w:rsidR="00E27801">
                        <w:trPr>
                          <w:trHeight w:val="467"/>
                        </w:trPr>
                        <w:tc>
                          <w:tcPr>
                            <w:tcW w:w="1488" w:type="dxa"/>
                          </w:tcPr>
                          <w:p w:rsidR="00E27801" w:rsidRDefault="00ED0484">
                            <w:pPr>
                              <w:pStyle w:val="TableParagraph"/>
                              <w:spacing w:before="119"/>
                              <w:ind w:left="377"/>
                              <w:rPr>
                                <w:sz w:val="20"/>
                              </w:rPr>
                            </w:pPr>
                            <w:r>
                              <w:rPr>
                                <w:sz w:val="20"/>
                              </w:rPr>
                              <w:t>Proceso</w:t>
                            </w:r>
                          </w:p>
                        </w:tc>
                        <w:tc>
                          <w:tcPr>
                            <w:tcW w:w="3694" w:type="dxa"/>
                          </w:tcPr>
                          <w:p w:rsidR="00E27801" w:rsidRDefault="00ED0484">
                            <w:pPr>
                              <w:pStyle w:val="TableParagraph"/>
                              <w:spacing w:before="119"/>
                              <w:ind w:left="1096"/>
                              <w:rPr>
                                <w:sz w:val="20"/>
                              </w:rPr>
                            </w:pPr>
                            <w:r>
                              <w:rPr>
                                <w:sz w:val="20"/>
                              </w:rPr>
                              <w:t>Punto de Control</w:t>
                            </w:r>
                          </w:p>
                        </w:tc>
                        <w:tc>
                          <w:tcPr>
                            <w:tcW w:w="1822" w:type="dxa"/>
                          </w:tcPr>
                          <w:p w:rsidR="00E27801" w:rsidRDefault="00ED0484">
                            <w:pPr>
                              <w:pStyle w:val="TableParagraph"/>
                              <w:spacing w:before="9" w:line="228" w:lineRule="exact"/>
                              <w:ind w:left="300" w:firstLine="249"/>
                              <w:rPr>
                                <w:sz w:val="20"/>
                              </w:rPr>
                            </w:pPr>
                            <w:r>
                              <w:rPr>
                                <w:sz w:val="20"/>
                              </w:rPr>
                              <w:t xml:space="preserve">Nivel de </w:t>
                            </w:r>
                            <w:r>
                              <w:rPr>
                                <w:w w:val="95"/>
                                <w:sz w:val="20"/>
                              </w:rPr>
                              <w:t>Cumplimiento</w:t>
                            </w:r>
                          </w:p>
                        </w:tc>
                      </w:tr>
                      <w:tr w:rsidR="00E27801">
                        <w:trPr>
                          <w:trHeight w:val="695"/>
                        </w:trPr>
                        <w:tc>
                          <w:tcPr>
                            <w:tcW w:w="1488" w:type="dxa"/>
                          </w:tcPr>
                          <w:p w:rsidR="00E27801" w:rsidRDefault="00ED0484">
                            <w:pPr>
                              <w:pStyle w:val="TableParagraph"/>
                              <w:spacing w:before="141"/>
                              <w:ind w:left="69"/>
                              <w:rPr>
                                <w:rFonts w:ascii="Liberation Sans Narrow"/>
                                <w:b/>
                                <w:sz w:val="20"/>
                              </w:rPr>
                            </w:pPr>
                            <w:r>
                              <w:rPr>
                                <w:rFonts w:ascii="Liberation Sans Narrow"/>
                                <w:b/>
                                <w:sz w:val="20"/>
                              </w:rPr>
                              <w:t>APIC</w:t>
                            </w:r>
                          </w:p>
                          <w:p w:rsidR="00E27801" w:rsidRDefault="00ED0484">
                            <w:pPr>
                              <w:pStyle w:val="TableParagraph"/>
                              <w:ind w:left="69"/>
                              <w:rPr>
                                <w:rFonts w:ascii="Liberation Sans Narrow"/>
                                <w:sz w:val="16"/>
                              </w:rPr>
                            </w:pPr>
                            <w:r>
                              <w:rPr>
                                <w:rFonts w:ascii="Liberation Sans Narrow"/>
                                <w:sz w:val="16"/>
                              </w:rPr>
                              <w:t>GDOC - GTHU - GSIT</w:t>
                            </w:r>
                          </w:p>
                        </w:tc>
                        <w:tc>
                          <w:tcPr>
                            <w:tcW w:w="3694" w:type="dxa"/>
                          </w:tcPr>
                          <w:p w:rsidR="00E27801" w:rsidRDefault="00ED0484">
                            <w:pPr>
                              <w:pStyle w:val="TableParagraph"/>
                              <w:spacing w:before="70"/>
                              <w:ind w:left="69" w:right="59"/>
                              <w:jc w:val="both"/>
                              <w:rPr>
                                <w:rFonts w:ascii="Liberation Sans Narrow" w:hAnsi="Liberation Sans Narrow"/>
                                <w:sz w:val="16"/>
                              </w:rPr>
                            </w:pPr>
                            <w:r>
                              <w:rPr>
                                <w:rFonts w:ascii="Liberation Sans Narrow" w:hAnsi="Liberation Sans Narrow"/>
                                <w:sz w:val="16"/>
                              </w:rPr>
                              <w:t>1.5 Análisis sobre viabilidad para el establecimiento de una línea de denuncia interna sobre situaciones irregulares o posibles incumplimientos al código de integridad.</w:t>
                            </w:r>
                          </w:p>
                        </w:tc>
                        <w:tc>
                          <w:tcPr>
                            <w:tcW w:w="1822" w:type="dxa"/>
                          </w:tcPr>
                          <w:p w:rsidR="00E27801" w:rsidRDefault="00E27801">
                            <w:pPr>
                              <w:pStyle w:val="TableParagraph"/>
                              <w:spacing w:before="2"/>
                              <w:rPr>
                                <w:b/>
                              </w:rPr>
                            </w:pPr>
                          </w:p>
                          <w:p w:rsidR="00E27801" w:rsidRDefault="00ED0484">
                            <w:pPr>
                              <w:pStyle w:val="TableParagraph"/>
                              <w:ind w:left="760" w:right="748"/>
                              <w:jc w:val="center"/>
                              <w:rPr>
                                <w:rFonts w:ascii="Liberation Sans Narrow"/>
                                <w:b/>
                                <w:sz w:val="16"/>
                              </w:rPr>
                            </w:pPr>
                            <w:r>
                              <w:rPr>
                                <w:rFonts w:ascii="Liberation Sans Narrow"/>
                                <w:b/>
                                <w:color w:val="FF0000"/>
                                <w:sz w:val="16"/>
                              </w:rPr>
                              <w:t>50%</w:t>
                            </w:r>
                          </w:p>
                        </w:tc>
                      </w:tr>
                      <w:tr w:rsidR="00E27801">
                        <w:trPr>
                          <w:trHeight w:val="916"/>
                        </w:trPr>
                        <w:tc>
                          <w:tcPr>
                            <w:tcW w:w="1488" w:type="dxa"/>
                          </w:tcPr>
                          <w:p w:rsidR="00E27801" w:rsidRDefault="00E27801">
                            <w:pPr>
                              <w:pStyle w:val="TableParagraph"/>
                              <w:rPr>
                                <w:b/>
                                <w:sz w:val="18"/>
                              </w:rPr>
                            </w:pPr>
                          </w:p>
                          <w:p w:rsidR="00E27801" w:rsidRDefault="00ED0484">
                            <w:pPr>
                              <w:pStyle w:val="TableParagraph"/>
                              <w:spacing w:before="159"/>
                              <w:ind w:left="69"/>
                              <w:rPr>
                                <w:rFonts w:ascii="Liberation Sans Narrow"/>
                                <w:sz w:val="16"/>
                              </w:rPr>
                            </w:pPr>
                            <w:r>
                              <w:rPr>
                                <w:rFonts w:ascii="Liberation Sans Narrow"/>
                                <w:sz w:val="16"/>
                              </w:rPr>
                              <w:t>APIC</w:t>
                            </w:r>
                          </w:p>
                        </w:tc>
                        <w:tc>
                          <w:tcPr>
                            <w:tcW w:w="3694" w:type="dxa"/>
                          </w:tcPr>
                          <w:p w:rsidR="00E27801" w:rsidRDefault="00ED0484">
                            <w:pPr>
                              <w:pStyle w:val="TableParagraph"/>
                              <w:ind w:left="69" w:right="56"/>
                              <w:jc w:val="both"/>
                              <w:rPr>
                                <w:rFonts w:ascii="Liberation Sans Narrow" w:hAnsi="Liberation Sans Narrow"/>
                                <w:sz w:val="16"/>
                              </w:rPr>
                            </w:pPr>
                            <w:r>
                              <w:rPr>
                                <w:rFonts w:ascii="Liberation Sans Narrow" w:hAnsi="Liberation Sans Narrow"/>
                                <w:sz w:val="16"/>
                              </w:rPr>
                              <w:t>14.3 La entidad cuenta con canales de información internos para la denuncia anónima o confidencial de posibles situaciones irregulares y se cuenta con mecanismos específicos para su manejo, de manera tal que generen la</w:t>
                            </w:r>
                          </w:p>
                          <w:p w:rsidR="00E27801" w:rsidRDefault="00ED0484">
                            <w:pPr>
                              <w:pStyle w:val="TableParagraph"/>
                              <w:spacing w:line="163" w:lineRule="exact"/>
                              <w:ind w:left="69"/>
                              <w:jc w:val="both"/>
                              <w:rPr>
                                <w:rFonts w:ascii="Liberation Sans Narrow"/>
                                <w:sz w:val="16"/>
                              </w:rPr>
                            </w:pPr>
                            <w:r>
                              <w:rPr>
                                <w:rFonts w:ascii="Liberation Sans Narrow"/>
                                <w:sz w:val="16"/>
                              </w:rPr>
                              <w:t>confianza para utilizarlos.</w:t>
                            </w:r>
                          </w:p>
                        </w:tc>
                        <w:tc>
                          <w:tcPr>
                            <w:tcW w:w="1822" w:type="dxa"/>
                          </w:tcPr>
                          <w:p w:rsidR="00E27801" w:rsidRDefault="00E27801">
                            <w:pPr>
                              <w:pStyle w:val="TableParagraph"/>
                              <w:rPr>
                                <w:b/>
                                <w:sz w:val="18"/>
                              </w:rPr>
                            </w:pPr>
                          </w:p>
                          <w:p w:rsidR="00E27801" w:rsidRDefault="00ED0484">
                            <w:pPr>
                              <w:pStyle w:val="TableParagraph"/>
                              <w:spacing w:before="159"/>
                              <w:ind w:left="760" w:right="748"/>
                              <w:jc w:val="center"/>
                              <w:rPr>
                                <w:rFonts w:ascii="Liberation Sans Narrow"/>
                                <w:b/>
                                <w:sz w:val="16"/>
                              </w:rPr>
                            </w:pPr>
                            <w:r>
                              <w:rPr>
                                <w:rFonts w:ascii="Liberation Sans Narrow"/>
                                <w:b/>
                                <w:color w:val="FF0000"/>
                                <w:sz w:val="16"/>
                              </w:rPr>
                              <w:t>50%</w:t>
                            </w:r>
                          </w:p>
                        </w:tc>
                      </w:tr>
                      <w:tr w:rsidR="00E27801">
                        <w:trPr>
                          <w:trHeight w:val="1010"/>
                        </w:trPr>
                        <w:tc>
                          <w:tcPr>
                            <w:tcW w:w="1488" w:type="dxa"/>
                          </w:tcPr>
                          <w:p w:rsidR="00E27801" w:rsidRDefault="00E27801">
                            <w:pPr>
                              <w:pStyle w:val="TableParagraph"/>
                              <w:rPr>
                                <w:b/>
                                <w:sz w:val="18"/>
                              </w:rPr>
                            </w:pPr>
                          </w:p>
                          <w:p w:rsidR="00E27801" w:rsidRDefault="00E27801">
                            <w:pPr>
                              <w:pStyle w:val="TableParagraph"/>
                              <w:spacing w:before="11"/>
                              <w:rPr>
                                <w:b/>
                                <w:sz w:val="17"/>
                              </w:rPr>
                            </w:pPr>
                          </w:p>
                          <w:p w:rsidR="00E27801" w:rsidRDefault="00ED0484">
                            <w:pPr>
                              <w:pStyle w:val="TableParagraph"/>
                              <w:ind w:left="69"/>
                              <w:rPr>
                                <w:rFonts w:ascii="Liberation Sans Narrow"/>
                                <w:sz w:val="16"/>
                              </w:rPr>
                            </w:pPr>
                            <w:r>
                              <w:rPr>
                                <w:rFonts w:ascii="Liberation Sans Narrow"/>
                                <w:sz w:val="16"/>
                              </w:rPr>
                              <w:t>APIC</w:t>
                            </w:r>
                          </w:p>
                        </w:tc>
                        <w:tc>
                          <w:tcPr>
                            <w:tcW w:w="3694" w:type="dxa"/>
                          </w:tcPr>
                          <w:p w:rsidR="00E27801" w:rsidRDefault="00E27801">
                            <w:pPr>
                              <w:pStyle w:val="TableParagraph"/>
                              <w:spacing w:before="10"/>
                              <w:rPr>
                                <w:b/>
                                <w:sz w:val="19"/>
                              </w:rPr>
                            </w:pPr>
                          </w:p>
                          <w:p w:rsidR="00E27801" w:rsidRDefault="00ED0484">
                            <w:pPr>
                              <w:pStyle w:val="TableParagraph"/>
                              <w:ind w:left="69" w:right="59"/>
                              <w:jc w:val="both"/>
                              <w:rPr>
                                <w:rFonts w:ascii="Liberation Sans Narrow" w:hAnsi="Liberation Sans Narrow"/>
                                <w:sz w:val="16"/>
                              </w:rPr>
                            </w:pPr>
                            <w:r>
                              <w:rPr>
                                <w:rFonts w:ascii="Liberation Sans Narrow" w:hAnsi="Liberation Sans Narrow"/>
                                <w:sz w:val="16"/>
                              </w:rPr>
                              <w:t>14.4 La entidad establece e implementa políticas y procedimientos para facilitar una comunicación interna efectiva.</w:t>
                            </w:r>
                          </w:p>
                        </w:tc>
                        <w:tc>
                          <w:tcPr>
                            <w:tcW w:w="1822" w:type="dxa"/>
                          </w:tcPr>
                          <w:p w:rsidR="00E27801" w:rsidRDefault="00E27801">
                            <w:pPr>
                              <w:pStyle w:val="TableParagraph"/>
                              <w:rPr>
                                <w:b/>
                                <w:sz w:val="18"/>
                              </w:rPr>
                            </w:pPr>
                          </w:p>
                          <w:p w:rsidR="00E27801" w:rsidRDefault="00E27801">
                            <w:pPr>
                              <w:pStyle w:val="TableParagraph"/>
                              <w:spacing w:before="11"/>
                              <w:rPr>
                                <w:b/>
                                <w:sz w:val="17"/>
                              </w:rPr>
                            </w:pPr>
                          </w:p>
                          <w:p w:rsidR="00E27801" w:rsidRDefault="00ED0484">
                            <w:pPr>
                              <w:pStyle w:val="TableParagraph"/>
                              <w:ind w:left="760" w:right="748"/>
                              <w:jc w:val="center"/>
                              <w:rPr>
                                <w:rFonts w:ascii="Liberation Sans Narrow"/>
                                <w:b/>
                                <w:sz w:val="16"/>
                              </w:rPr>
                            </w:pPr>
                            <w:r>
                              <w:rPr>
                                <w:rFonts w:ascii="Liberation Sans Narrow"/>
                                <w:b/>
                                <w:color w:val="FF0000"/>
                                <w:sz w:val="16"/>
                              </w:rPr>
                              <w:t>50%</w:t>
                            </w:r>
                          </w:p>
                        </w:tc>
                      </w:tr>
                      <w:tr w:rsidR="00E27801">
                        <w:trPr>
                          <w:trHeight w:val="736"/>
                        </w:trPr>
                        <w:tc>
                          <w:tcPr>
                            <w:tcW w:w="1488" w:type="dxa"/>
                          </w:tcPr>
                          <w:p w:rsidR="00E27801" w:rsidRDefault="00E27801">
                            <w:pPr>
                              <w:pStyle w:val="TableParagraph"/>
                              <w:spacing w:before="10"/>
                              <w:rPr>
                                <w:b/>
                                <w:sz w:val="21"/>
                              </w:rPr>
                            </w:pPr>
                          </w:p>
                          <w:p w:rsidR="00E27801" w:rsidRDefault="00ED0484">
                            <w:pPr>
                              <w:pStyle w:val="TableParagraph"/>
                              <w:ind w:left="69"/>
                              <w:rPr>
                                <w:rFonts w:ascii="Liberation Sans Narrow"/>
                                <w:sz w:val="16"/>
                              </w:rPr>
                            </w:pPr>
                            <w:r>
                              <w:rPr>
                                <w:rFonts w:ascii="Liberation Sans Narrow"/>
                                <w:b/>
                                <w:sz w:val="20"/>
                              </w:rPr>
                              <w:t xml:space="preserve">APIC - </w:t>
                            </w:r>
                            <w:r>
                              <w:rPr>
                                <w:rFonts w:ascii="Liberation Sans Narrow"/>
                                <w:sz w:val="16"/>
                              </w:rPr>
                              <w:t>DESI</w:t>
                            </w:r>
                          </w:p>
                        </w:tc>
                        <w:tc>
                          <w:tcPr>
                            <w:tcW w:w="3694" w:type="dxa"/>
                          </w:tcPr>
                          <w:p w:rsidR="00E27801" w:rsidRDefault="00ED0484">
                            <w:pPr>
                              <w:pStyle w:val="TableParagraph"/>
                              <w:ind w:left="69" w:right="239"/>
                              <w:rPr>
                                <w:rFonts w:ascii="Liberation Sans Narrow" w:hAnsi="Liberation Sans Narrow"/>
                                <w:sz w:val="16"/>
                              </w:rPr>
                            </w:pPr>
                            <w:r>
                              <w:rPr>
                                <w:rFonts w:ascii="Liberation Sans Narrow" w:hAnsi="Liberation Sans Narrow"/>
                                <w:sz w:val="16"/>
                              </w:rPr>
                              <w:t>15.2 La entidad cuenta con canales externos definidos de comunicación, asociados con el tipo de información a divulgar, y éstos son reconocidos a todo nivel de la</w:t>
                            </w:r>
                          </w:p>
                          <w:p w:rsidR="00E27801" w:rsidRDefault="00ED0484">
                            <w:pPr>
                              <w:pStyle w:val="TableParagraph"/>
                              <w:spacing w:line="166" w:lineRule="exact"/>
                              <w:ind w:left="69"/>
                              <w:rPr>
                                <w:rFonts w:ascii="Liberation Sans Narrow" w:hAnsi="Liberation Sans Narrow"/>
                                <w:sz w:val="16"/>
                              </w:rPr>
                            </w:pPr>
                            <w:r>
                              <w:rPr>
                                <w:rFonts w:ascii="Liberation Sans Narrow" w:hAnsi="Liberation Sans Narrow"/>
                                <w:sz w:val="16"/>
                              </w:rPr>
                              <w:t>organización.</w:t>
                            </w:r>
                          </w:p>
                        </w:tc>
                        <w:tc>
                          <w:tcPr>
                            <w:tcW w:w="1822" w:type="dxa"/>
                          </w:tcPr>
                          <w:p w:rsidR="00E27801" w:rsidRDefault="00E27801">
                            <w:pPr>
                              <w:pStyle w:val="TableParagraph"/>
                              <w:spacing w:before="10"/>
                              <w:rPr>
                                <w:b/>
                                <w:sz w:val="23"/>
                              </w:rPr>
                            </w:pPr>
                          </w:p>
                          <w:p w:rsidR="00E27801" w:rsidRDefault="00ED0484">
                            <w:pPr>
                              <w:pStyle w:val="TableParagraph"/>
                              <w:ind w:left="760" w:right="748"/>
                              <w:jc w:val="center"/>
                              <w:rPr>
                                <w:rFonts w:ascii="Liberation Sans Narrow"/>
                                <w:b/>
                                <w:sz w:val="16"/>
                              </w:rPr>
                            </w:pPr>
                            <w:r>
                              <w:rPr>
                                <w:rFonts w:ascii="Liberation Sans Narrow"/>
                                <w:b/>
                                <w:color w:val="FF0000"/>
                                <w:sz w:val="16"/>
                              </w:rPr>
                              <w:t>50%</w:t>
                            </w:r>
                          </w:p>
                        </w:tc>
                      </w:tr>
                    </w:tbl>
                    <w:p w:rsidR="00E27801" w:rsidRDefault="00E27801">
                      <w:pPr>
                        <w:pStyle w:val="Textoindependiente"/>
                      </w:pPr>
                    </w:p>
                  </w:txbxContent>
                </v:textbox>
                <w10:wrap anchorx="page" anchory="page"/>
              </v:shape>
            </w:pict>
          </mc:Fallback>
        </mc:AlternateConten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8"/>
        <w:gridCol w:w="6382"/>
      </w:tblGrid>
      <w:tr w:rsidR="00E27801">
        <w:trPr>
          <w:trHeight w:val="7150"/>
        </w:trPr>
        <w:tc>
          <w:tcPr>
            <w:tcW w:w="7158" w:type="dxa"/>
            <w:vMerge w:val="restart"/>
            <w:tcBorders>
              <w:bottom w:val="single" w:sz="6" w:space="0" w:color="000000"/>
            </w:tcBorders>
          </w:tcPr>
          <w:p w:rsidR="00E27801" w:rsidRDefault="00ED0484">
            <w:pPr>
              <w:pStyle w:val="TableParagraph"/>
              <w:spacing w:line="276" w:lineRule="auto"/>
              <w:ind w:left="137" w:right="61"/>
              <w:jc w:val="both"/>
              <w:rPr>
                <w:sz w:val="20"/>
              </w:rPr>
            </w:pPr>
            <w:r>
              <w:rPr>
                <w:sz w:val="20"/>
              </w:rPr>
              <w:t>de mejoramiento y se reportaron 2 actividades que no tenían ningún registro de avance en el periodo anterior.</w:t>
            </w:r>
          </w:p>
          <w:p w:rsidR="00E27801" w:rsidRDefault="00E27801">
            <w:pPr>
              <w:pStyle w:val="TableParagraph"/>
              <w:spacing w:before="4"/>
              <w:rPr>
                <w:b/>
                <w:sz w:val="17"/>
              </w:rPr>
            </w:pPr>
          </w:p>
          <w:p w:rsidR="00E27801" w:rsidRDefault="00ED0484">
            <w:pPr>
              <w:pStyle w:val="TableParagraph"/>
              <w:spacing w:line="276" w:lineRule="auto"/>
              <w:ind w:left="211" w:right="58"/>
              <w:jc w:val="both"/>
              <w:rPr>
                <w:sz w:val="20"/>
              </w:rPr>
            </w:pPr>
            <w:r>
              <w:rPr>
                <w:sz w:val="20"/>
              </w:rPr>
              <w:t>A continuación, se presenta el resultado de la calificación obtenida para cuatro puntos de control en cabeza del proceso APIC, en la evaluación c</w:t>
            </w:r>
            <w:r>
              <w:rPr>
                <w:sz w:val="20"/>
              </w:rPr>
              <w:t>orrespondiente al 2do semestre 2021.</w:t>
            </w: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spacing w:before="9"/>
              <w:rPr>
                <w:b/>
                <w:sz w:val="21"/>
              </w:rPr>
            </w:pPr>
          </w:p>
          <w:p w:rsidR="00E27801" w:rsidRDefault="00ED0484">
            <w:pPr>
              <w:pStyle w:val="TableParagraph"/>
              <w:ind w:left="69" w:right="58"/>
              <w:jc w:val="both"/>
              <w:rPr>
                <w:sz w:val="20"/>
              </w:rPr>
            </w:pPr>
            <w:r>
              <w:rPr>
                <w:sz w:val="20"/>
              </w:rPr>
              <w:t>Fortalezas: se cuenta con documentación y aplicación de actividades asociadas a la comunicación interna y externa; se cuenta con una caracterización de usuarios y se publican los resultados de la gestión en forma periódica. Se cuenta con sistemas de inform</w:t>
            </w:r>
            <w:r>
              <w:rPr>
                <w:sz w:val="20"/>
              </w:rPr>
              <w:t>ación para capturar y procesar datos y transformarlos.</w:t>
            </w:r>
          </w:p>
        </w:tc>
        <w:tc>
          <w:tcPr>
            <w:tcW w:w="6382" w:type="dxa"/>
            <w:tcBorders>
              <w:bottom w:val="single" w:sz="6" w:space="0" w:color="000000"/>
            </w:tcBorders>
          </w:tcPr>
          <w:p w:rsidR="00E27801" w:rsidRDefault="00E27801">
            <w:pPr>
              <w:pStyle w:val="TableParagraph"/>
              <w:rPr>
                <w:rFonts w:ascii="Times New Roman"/>
                <w:sz w:val="18"/>
              </w:rPr>
            </w:pPr>
          </w:p>
        </w:tc>
      </w:tr>
      <w:tr w:rsidR="00E27801">
        <w:trPr>
          <w:trHeight w:val="78"/>
        </w:trPr>
        <w:tc>
          <w:tcPr>
            <w:tcW w:w="7158" w:type="dxa"/>
            <w:vMerge/>
            <w:tcBorders>
              <w:top w:val="nil"/>
              <w:bottom w:val="single" w:sz="6" w:space="0" w:color="000000"/>
            </w:tcBorders>
          </w:tcPr>
          <w:p w:rsidR="00E27801" w:rsidRDefault="00E27801">
            <w:pPr>
              <w:rPr>
                <w:sz w:val="2"/>
                <w:szCs w:val="2"/>
              </w:rPr>
            </w:pPr>
          </w:p>
        </w:tc>
        <w:tc>
          <w:tcPr>
            <w:tcW w:w="6382" w:type="dxa"/>
            <w:vMerge w:val="restart"/>
            <w:tcBorders>
              <w:top w:val="single" w:sz="6" w:space="0" w:color="000000"/>
            </w:tcBorders>
          </w:tcPr>
          <w:p w:rsidR="00E27801" w:rsidRDefault="00E27801">
            <w:pPr>
              <w:pStyle w:val="TableParagraph"/>
              <w:rPr>
                <w:b/>
              </w:rPr>
            </w:pPr>
          </w:p>
          <w:p w:rsidR="00E27801" w:rsidRDefault="00E27801">
            <w:pPr>
              <w:pStyle w:val="TableParagraph"/>
              <w:rPr>
                <w:b/>
                <w:sz w:val="18"/>
              </w:rPr>
            </w:pPr>
          </w:p>
          <w:p w:rsidR="00E27801" w:rsidRDefault="00ED0484">
            <w:pPr>
              <w:pStyle w:val="TableParagraph"/>
              <w:ind w:left="69" w:right="62"/>
              <w:jc w:val="both"/>
              <w:rPr>
                <w:sz w:val="20"/>
              </w:rPr>
            </w:pPr>
            <w:r>
              <w:rPr>
                <w:b/>
                <w:sz w:val="20"/>
              </w:rPr>
              <w:t xml:space="preserve">RECOMENDACIÓN 13) </w:t>
            </w:r>
            <w:r>
              <w:rPr>
                <w:sz w:val="20"/>
              </w:rPr>
              <w:t>Sensibilizar (por parte de los Gestores de Integridad del proceso o dependencia) sobre la importancia de la participación de estas actividades que conlleven a la mejora</w:t>
            </w:r>
          </w:p>
        </w:tc>
      </w:tr>
      <w:tr w:rsidR="00E27801">
        <w:trPr>
          <w:trHeight w:val="1149"/>
        </w:trPr>
        <w:tc>
          <w:tcPr>
            <w:tcW w:w="7158" w:type="dxa"/>
            <w:tcBorders>
              <w:top w:val="single" w:sz="6" w:space="0" w:color="000000"/>
            </w:tcBorders>
          </w:tcPr>
          <w:p w:rsidR="00E27801" w:rsidRDefault="00E27801">
            <w:pPr>
              <w:pStyle w:val="TableParagraph"/>
              <w:spacing w:before="11"/>
              <w:rPr>
                <w:b/>
                <w:sz w:val="19"/>
              </w:rPr>
            </w:pPr>
          </w:p>
          <w:p w:rsidR="00E27801" w:rsidRDefault="00ED0484">
            <w:pPr>
              <w:pStyle w:val="TableParagraph"/>
              <w:ind w:left="69"/>
              <w:rPr>
                <w:b/>
                <w:sz w:val="20"/>
              </w:rPr>
            </w:pPr>
            <w:r>
              <w:rPr>
                <w:b/>
                <w:sz w:val="20"/>
                <w:u w:val="thick"/>
              </w:rPr>
              <w:t>2.3.5 REPORTE DE LA EVALUACIÓN DE APROPIACIÓN DE VALORES INSTITUCIONALES 2020</w:t>
            </w:r>
          </w:p>
          <w:p w:rsidR="00E27801" w:rsidRDefault="00E27801">
            <w:pPr>
              <w:pStyle w:val="TableParagraph"/>
              <w:spacing w:before="10"/>
              <w:rPr>
                <w:b/>
                <w:sz w:val="19"/>
              </w:rPr>
            </w:pPr>
          </w:p>
          <w:p w:rsidR="00E27801" w:rsidRDefault="00ED0484">
            <w:pPr>
              <w:pStyle w:val="TableParagraph"/>
              <w:spacing w:line="211" w:lineRule="exact"/>
              <w:ind w:left="69"/>
              <w:rPr>
                <w:sz w:val="20"/>
              </w:rPr>
            </w:pPr>
            <w:r>
              <w:rPr>
                <w:sz w:val="20"/>
              </w:rPr>
              <w:t>Entre el 11 y el 18 de noviembre se realizó la 1er Encuesta de Apropiación de</w:t>
            </w:r>
          </w:p>
        </w:tc>
        <w:tc>
          <w:tcPr>
            <w:tcW w:w="6382" w:type="dxa"/>
            <w:vMerge/>
            <w:tcBorders>
              <w:top w:val="nil"/>
            </w:tcBorders>
          </w:tcPr>
          <w:p w:rsidR="00E27801" w:rsidRDefault="00E27801">
            <w:pPr>
              <w:rPr>
                <w:sz w:val="2"/>
                <w:szCs w:val="2"/>
              </w:rPr>
            </w:pPr>
          </w:p>
        </w:tc>
      </w:tr>
    </w:tbl>
    <w:p w:rsidR="00E27801" w:rsidRDefault="00E27801">
      <w:pPr>
        <w:rPr>
          <w:sz w:val="2"/>
          <w:szCs w:val="2"/>
        </w:rPr>
        <w:sectPr w:rsidR="00E27801">
          <w:pgSz w:w="15850" w:h="12250" w:orient="landscape"/>
          <w:pgMar w:top="2100" w:right="840" w:bottom="1160" w:left="1200" w:header="713" w:footer="970" w:gutter="0"/>
          <w:cols w:space="720"/>
        </w:sectPr>
      </w:pPr>
    </w:p>
    <w:p w:rsidR="00E27801" w:rsidRDefault="002A5FCA">
      <w:pPr>
        <w:pStyle w:val="Textoindependiente"/>
        <w:spacing w:before="6"/>
        <w:rPr>
          <w:b/>
          <w:sz w:val="12"/>
        </w:rPr>
      </w:pPr>
      <w:r>
        <w:rPr>
          <w:noProof/>
          <w:lang w:val="es-CO" w:eastAsia="es-CO"/>
        </w:rPr>
        <mc:AlternateContent>
          <mc:Choice Requires="wpg">
            <w:drawing>
              <wp:anchor distT="0" distB="0" distL="114300" distR="114300" simplePos="0" relativeHeight="487136256" behindDoc="1" locked="0" layoutInCell="1" allowOverlap="1">
                <wp:simplePos x="0" y="0"/>
                <wp:positionH relativeFrom="page">
                  <wp:posOffset>900430</wp:posOffset>
                </wp:positionH>
                <wp:positionV relativeFrom="page">
                  <wp:posOffset>4704715</wp:posOffset>
                </wp:positionV>
                <wp:extent cx="4464050" cy="1448435"/>
                <wp:effectExtent l="0" t="0" r="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4050" cy="1448435"/>
                          <a:chOff x="1418" y="7409"/>
                          <a:chExt cx="7030" cy="2281"/>
                        </a:xfrm>
                      </wpg:grpSpPr>
                      <pic:pic xmlns:pic="http://schemas.openxmlformats.org/drawingml/2006/picture">
                        <pic:nvPicPr>
                          <pic:cNvPr id="9"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18" y="7409"/>
                            <a:ext cx="7030" cy="2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4"/>
                        <wps:cNvSpPr>
                          <a:spLocks/>
                        </wps:cNvSpPr>
                        <wps:spPr bwMode="auto">
                          <a:xfrm>
                            <a:off x="5184" y="8958"/>
                            <a:ext cx="1116" cy="444"/>
                          </a:xfrm>
                          <a:custGeom>
                            <a:avLst/>
                            <a:gdLst>
                              <a:gd name="T0" fmla="+- 0 5742 5184"/>
                              <a:gd name="T1" fmla="*/ T0 w 1116"/>
                              <a:gd name="T2" fmla="+- 0 8958 8958"/>
                              <a:gd name="T3" fmla="*/ 8958 h 444"/>
                              <a:gd name="T4" fmla="+- 0 5642 5184"/>
                              <a:gd name="T5" fmla="*/ T4 w 1116"/>
                              <a:gd name="T6" fmla="+- 0 8962 8958"/>
                              <a:gd name="T7" fmla="*/ 8962 h 444"/>
                              <a:gd name="T8" fmla="+- 0 5547 5184"/>
                              <a:gd name="T9" fmla="*/ T8 w 1116"/>
                              <a:gd name="T10" fmla="+- 0 8972 8958"/>
                              <a:gd name="T11" fmla="*/ 8972 h 444"/>
                              <a:gd name="T12" fmla="+- 0 5460 5184"/>
                              <a:gd name="T13" fmla="*/ T12 w 1116"/>
                              <a:gd name="T14" fmla="+- 0 8988 8958"/>
                              <a:gd name="T15" fmla="*/ 8988 h 444"/>
                              <a:gd name="T16" fmla="+- 0 5382 5184"/>
                              <a:gd name="T17" fmla="*/ T16 w 1116"/>
                              <a:gd name="T18" fmla="+- 0 9010 8958"/>
                              <a:gd name="T19" fmla="*/ 9010 h 444"/>
                              <a:gd name="T20" fmla="+- 0 5315 5184"/>
                              <a:gd name="T21" fmla="*/ T20 w 1116"/>
                              <a:gd name="T22" fmla="+- 0 9037 8958"/>
                              <a:gd name="T23" fmla="*/ 9037 h 444"/>
                              <a:gd name="T24" fmla="+- 0 5260 5184"/>
                              <a:gd name="T25" fmla="*/ T24 w 1116"/>
                              <a:gd name="T26" fmla="+- 0 9068 8958"/>
                              <a:gd name="T27" fmla="*/ 9068 h 444"/>
                              <a:gd name="T28" fmla="+- 0 5193 5184"/>
                              <a:gd name="T29" fmla="*/ T28 w 1116"/>
                              <a:gd name="T30" fmla="+- 0 9140 8958"/>
                              <a:gd name="T31" fmla="*/ 9140 h 444"/>
                              <a:gd name="T32" fmla="+- 0 5184 5184"/>
                              <a:gd name="T33" fmla="*/ T32 w 1116"/>
                              <a:gd name="T34" fmla="+- 0 9180 8958"/>
                              <a:gd name="T35" fmla="*/ 9180 h 444"/>
                              <a:gd name="T36" fmla="+- 0 5193 5184"/>
                              <a:gd name="T37" fmla="*/ T36 w 1116"/>
                              <a:gd name="T38" fmla="+- 0 9220 8958"/>
                              <a:gd name="T39" fmla="*/ 9220 h 444"/>
                              <a:gd name="T40" fmla="+- 0 5260 5184"/>
                              <a:gd name="T41" fmla="*/ T40 w 1116"/>
                              <a:gd name="T42" fmla="+- 0 9292 8958"/>
                              <a:gd name="T43" fmla="*/ 9292 h 444"/>
                              <a:gd name="T44" fmla="+- 0 5315 5184"/>
                              <a:gd name="T45" fmla="*/ T44 w 1116"/>
                              <a:gd name="T46" fmla="+- 0 9323 8958"/>
                              <a:gd name="T47" fmla="*/ 9323 h 444"/>
                              <a:gd name="T48" fmla="+- 0 5382 5184"/>
                              <a:gd name="T49" fmla="*/ T48 w 1116"/>
                              <a:gd name="T50" fmla="+- 0 9350 8958"/>
                              <a:gd name="T51" fmla="*/ 9350 h 444"/>
                              <a:gd name="T52" fmla="+- 0 5460 5184"/>
                              <a:gd name="T53" fmla="*/ T52 w 1116"/>
                              <a:gd name="T54" fmla="+- 0 9372 8958"/>
                              <a:gd name="T55" fmla="*/ 9372 h 444"/>
                              <a:gd name="T56" fmla="+- 0 5547 5184"/>
                              <a:gd name="T57" fmla="*/ T56 w 1116"/>
                              <a:gd name="T58" fmla="+- 0 9388 8958"/>
                              <a:gd name="T59" fmla="*/ 9388 h 444"/>
                              <a:gd name="T60" fmla="+- 0 5642 5184"/>
                              <a:gd name="T61" fmla="*/ T60 w 1116"/>
                              <a:gd name="T62" fmla="+- 0 9398 8958"/>
                              <a:gd name="T63" fmla="*/ 9398 h 444"/>
                              <a:gd name="T64" fmla="+- 0 5742 5184"/>
                              <a:gd name="T65" fmla="*/ T64 w 1116"/>
                              <a:gd name="T66" fmla="+- 0 9402 8958"/>
                              <a:gd name="T67" fmla="*/ 9402 h 444"/>
                              <a:gd name="T68" fmla="+- 0 5842 5184"/>
                              <a:gd name="T69" fmla="*/ T68 w 1116"/>
                              <a:gd name="T70" fmla="+- 0 9398 8958"/>
                              <a:gd name="T71" fmla="*/ 9398 h 444"/>
                              <a:gd name="T72" fmla="+- 0 5937 5184"/>
                              <a:gd name="T73" fmla="*/ T72 w 1116"/>
                              <a:gd name="T74" fmla="+- 0 9388 8958"/>
                              <a:gd name="T75" fmla="*/ 9388 h 444"/>
                              <a:gd name="T76" fmla="+- 0 6024 5184"/>
                              <a:gd name="T77" fmla="*/ T76 w 1116"/>
                              <a:gd name="T78" fmla="+- 0 9372 8958"/>
                              <a:gd name="T79" fmla="*/ 9372 h 444"/>
                              <a:gd name="T80" fmla="+- 0 6102 5184"/>
                              <a:gd name="T81" fmla="*/ T80 w 1116"/>
                              <a:gd name="T82" fmla="+- 0 9350 8958"/>
                              <a:gd name="T83" fmla="*/ 9350 h 444"/>
                              <a:gd name="T84" fmla="+- 0 6169 5184"/>
                              <a:gd name="T85" fmla="*/ T84 w 1116"/>
                              <a:gd name="T86" fmla="+- 0 9323 8958"/>
                              <a:gd name="T87" fmla="*/ 9323 h 444"/>
                              <a:gd name="T88" fmla="+- 0 6224 5184"/>
                              <a:gd name="T89" fmla="*/ T88 w 1116"/>
                              <a:gd name="T90" fmla="+- 0 9292 8958"/>
                              <a:gd name="T91" fmla="*/ 9292 h 444"/>
                              <a:gd name="T92" fmla="+- 0 6291 5184"/>
                              <a:gd name="T93" fmla="*/ T92 w 1116"/>
                              <a:gd name="T94" fmla="+- 0 9220 8958"/>
                              <a:gd name="T95" fmla="*/ 9220 h 444"/>
                              <a:gd name="T96" fmla="+- 0 6300 5184"/>
                              <a:gd name="T97" fmla="*/ T96 w 1116"/>
                              <a:gd name="T98" fmla="+- 0 9180 8958"/>
                              <a:gd name="T99" fmla="*/ 9180 h 444"/>
                              <a:gd name="T100" fmla="+- 0 6291 5184"/>
                              <a:gd name="T101" fmla="*/ T100 w 1116"/>
                              <a:gd name="T102" fmla="+- 0 9140 8958"/>
                              <a:gd name="T103" fmla="*/ 9140 h 444"/>
                              <a:gd name="T104" fmla="+- 0 6224 5184"/>
                              <a:gd name="T105" fmla="*/ T104 w 1116"/>
                              <a:gd name="T106" fmla="+- 0 9068 8958"/>
                              <a:gd name="T107" fmla="*/ 9068 h 444"/>
                              <a:gd name="T108" fmla="+- 0 6169 5184"/>
                              <a:gd name="T109" fmla="*/ T108 w 1116"/>
                              <a:gd name="T110" fmla="+- 0 9037 8958"/>
                              <a:gd name="T111" fmla="*/ 9037 h 444"/>
                              <a:gd name="T112" fmla="+- 0 6102 5184"/>
                              <a:gd name="T113" fmla="*/ T112 w 1116"/>
                              <a:gd name="T114" fmla="+- 0 9010 8958"/>
                              <a:gd name="T115" fmla="*/ 9010 h 444"/>
                              <a:gd name="T116" fmla="+- 0 6024 5184"/>
                              <a:gd name="T117" fmla="*/ T116 w 1116"/>
                              <a:gd name="T118" fmla="+- 0 8988 8958"/>
                              <a:gd name="T119" fmla="*/ 8988 h 444"/>
                              <a:gd name="T120" fmla="+- 0 5937 5184"/>
                              <a:gd name="T121" fmla="*/ T120 w 1116"/>
                              <a:gd name="T122" fmla="+- 0 8972 8958"/>
                              <a:gd name="T123" fmla="*/ 8972 h 444"/>
                              <a:gd name="T124" fmla="+- 0 5842 5184"/>
                              <a:gd name="T125" fmla="*/ T124 w 1116"/>
                              <a:gd name="T126" fmla="+- 0 8962 8958"/>
                              <a:gd name="T127" fmla="*/ 8962 h 444"/>
                              <a:gd name="T128" fmla="+- 0 5742 5184"/>
                              <a:gd name="T129" fmla="*/ T128 w 1116"/>
                              <a:gd name="T130" fmla="+- 0 8958 8958"/>
                              <a:gd name="T131" fmla="*/ 8958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16" h="444">
                                <a:moveTo>
                                  <a:pt x="558" y="0"/>
                                </a:moveTo>
                                <a:lnTo>
                                  <a:pt x="458" y="4"/>
                                </a:lnTo>
                                <a:lnTo>
                                  <a:pt x="363" y="14"/>
                                </a:lnTo>
                                <a:lnTo>
                                  <a:pt x="276" y="30"/>
                                </a:lnTo>
                                <a:lnTo>
                                  <a:pt x="198" y="52"/>
                                </a:lnTo>
                                <a:lnTo>
                                  <a:pt x="131" y="79"/>
                                </a:lnTo>
                                <a:lnTo>
                                  <a:pt x="76" y="110"/>
                                </a:lnTo>
                                <a:lnTo>
                                  <a:pt x="9" y="182"/>
                                </a:lnTo>
                                <a:lnTo>
                                  <a:pt x="0" y="222"/>
                                </a:lnTo>
                                <a:lnTo>
                                  <a:pt x="9" y="262"/>
                                </a:lnTo>
                                <a:lnTo>
                                  <a:pt x="76" y="334"/>
                                </a:lnTo>
                                <a:lnTo>
                                  <a:pt x="131" y="365"/>
                                </a:lnTo>
                                <a:lnTo>
                                  <a:pt x="198" y="392"/>
                                </a:lnTo>
                                <a:lnTo>
                                  <a:pt x="276" y="414"/>
                                </a:lnTo>
                                <a:lnTo>
                                  <a:pt x="363" y="430"/>
                                </a:lnTo>
                                <a:lnTo>
                                  <a:pt x="458" y="440"/>
                                </a:lnTo>
                                <a:lnTo>
                                  <a:pt x="558" y="444"/>
                                </a:lnTo>
                                <a:lnTo>
                                  <a:pt x="658" y="440"/>
                                </a:lnTo>
                                <a:lnTo>
                                  <a:pt x="753" y="430"/>
                                </a:lnTo>
                                <a:lnTo>
                                  <a:pt x="840" y="414"/>
                                </a:lnTo>
                                <a:lnTo>
                                  <a:pt x="918" y="392"/>
                                </a:lnTo>
                                <a:lnTo>
                                  <a:pt x="985" y="365"/>
                                </a:lnTo>
                                <a:lnTo>
                                  <a:pt x="1040" y="334"/>
                                </a:lnTo>
                                <a:lnTo>
                                  <a:pt x="1107" y="262"/>
                                </a:lnTo>
                                <a:lnTo>
                                  <a:pt x="1116" y="222"/>
                                </a:lnTo>
                                <a:lnTo>
                                  <a:pt x="1107" y="182"/>
                                </a:lnTo>
                                <a:lnTo>
                                  <a:pt x="1040" y="110"/>
                                </a:lnTo>
                                <a:lnTo>
                                  <a:pt x="985" y="79"/>
                                </a:lnTo>
                                <a:lnTo>
                                  <a:pt x="918" y="52"/>
                                </a:lnTo>
                                <a:lnTo>
                                  <a:pt x="840" y="30"/>
                                </a:lnTo>
                                <a:lnTo>
                                  <a:pt x="753" y="14"/>
                                </a:lnTo>
                                <a:lnTo>
                                  <a:pt x="658" y="4"/>
                                </a:lnTo>
                                <a:lnTo>
                                  <a:pt x="558" y="0"/>
                                </a:lnTo>
                                <a:close/>
                              </a:path>
                            </a:pathLst>
                          </a:custGeom>
                          <a:noFill/>
                          <a:ln w="28575">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9B8BE" id="Group 3" o:spid="_x0000_s1026" style="position:absolute;margin-left:70.9pt;margin-top:370.45pt;width:351.5pt;height:114.05pt;z-index:-16180224;mso-position-horizontal-relative:page;mso-position-vertical-relative:page" coordorigin="1418,7409" coordsize="7030,2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">
                <v:shape id="Picture 5" o:spid="_x0000_s1027" type="#_x0000_t75" style="position:absolute;left:1418;top:7409;width:7030;height:2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">
                  <v:imagedata r:id="rId15" o:title=""/>
                </v:shape>
                <v:shape id="Freeform 4" o:spid="_x0000_s1028" style="position:absolute;left:5184;top:8958;width:1116;height:444;visibility:visible;mso-wrap-style:square;v-text-anchor:top" coordsize="111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" path="m558,l458,4,363,14,276,30,198,52,131,79,76,110,9,182,,222r9,40l76,334r55,31l198,392r78,22l363,430r95,10l558,444r100,-4l753,430r87,-16l918,392r67,-27l1040,334r67,-72l1116,222r-9,-40l1040,110,985,79,918,52,840,30,753,14,658,4,558,xe" filled="f" strokecolor="yellow" strokeweight="2.25pt">
                  <v:path arrowok="t" o:connecttype="custom" o:connectlocs="558,8958;458,8962;363,8972;276,8988;198,9010;131,9037;76,9068;9,9140;0,9180;9,9220;76,9292;131,9323;198,9350;276,9372;363,9388;458,9398;558,9402;658,9398;753,9388;840,9372;918,9350;985,9323;1040,9292;1107,9220;1116,9180;1107,9140;1040,9068;985,9037;918,9010;840,8988;753,8972;658,8962;558,8958" o:connectangles="0,0,0,0,0,0,0,0,0,0,0,0,0,0,0,0,0,0,0,0,0,0,0,0,0,0,0,0,0,0,0,0,0"/>
                </v:shape>
                <w10:wrap anchorx="page" anchory="page"/>
              </v:group>
            </w:pict>
          </mc:Fallback>
        </mc:AlternateContent>
      </w:r>
      <w:r>
        <w:rPr>
          <w:noProof/>
          <w:lang w:val="es-CO" w:eastAsia="es-CO"/>
        </w:rPr>
        <mc:AlternateContent>
          <mc:Choice Requires="wps">
            <w:drawing>
              <wp:anchor distT="0" distB="0" distL="114300" distR="114300" simplePos="0" relativeHeight="15731712" behindDoc="0" locked="0" layoutInCell="1" allowOverlap="1">
                <wp:simplePos x="0" y="0"/>
                <wp:positionH relativeFrom="page">
                  <wp:posOffset>988060</wp:posOffset>
                </wp:positionH>
                <wp:positionV relativeFrom="page">
                  <wp:posOffset>2320290</wp:posOffset>
                </wp:positionV>
                <wp:extent cx="4330700" cy="10699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106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0"/>
                              <w:gridCol w:w="1157"/>
                              <w:gridCol w:w="686"/>
                              <w:gridCol w:w="1084"/>
                              <w:gridCol w:w="885"/>
                            </w:tblGrid>
                            <w:tr w:rsidR="00E27801">
                              <w:trPr>
                                <w:trHeight w:val="206"/>
                              </w:trPr>
                              <w:tc>
                                <w:tcPr>
                                  <w:tcW w:w="2990" w:type="dxa"/>
                                  <w:vMerge w:val="restart"/>
                                  <w:shd w:val="clear" w:color="auto" w:fill="D9D9D9"/>
                                </w:tcPr>
                                <w:p w:rsidR="00E27801" w:rsidRDefault="00ED0484">
                                  <w:pPr>
                                    <w:pStyle w:val="TableParagraph"/>
                                    <w:spacing w:line="206" w:lineRule="exact"/>
                                    <w:ind w:left="183" w:right="178"/>
                                    <w:jc w:val="center"/>
                                    <w:rPr>
                                      <w:b/>
                                      <w:sz w:val="18"/>
                                    </w:rPr>
                                  </w:pPr>
                                  <w:r>
                                    <w:rPr>
                                      <w:b/>
                                      <w:sz w:val="18"/>
                                    </w:rPr>
                                    <w:t>PARTICIPANTES</w:t>
                                  </w:r>
                                </w:p>
                                <w:p w:rsidR="00E27801" w:rsidRDefault="00ED0484">
                                  <w:pPr>
                                    <w:pStyle w:val="TableParagraph"/>
                                    <w:ind w:left="186" w:right="178"/>
                                    <w:jc w:val="center"/>
                                    <w:rPr>
                                      <w:b/>
                                      <w:sz w:val="18"/>
                                    </w:rPr>
                                  </w:pPr>
                                  <w:r>
                                    <w:rPr>
                                      <w:b/>
                                      <w:sz w:val="18"/>
                                    </w:rPr>
                                    <w:t>Test de Percepción de Valores 1er Semestre 2021 Apropiación de Valores</w:t>
                                  </w:r>
                                </w:p>
                                <w:p w:rsidR="00E27801" w:rsidRDefault="00ED0484">
                                  <w:pPr>
                                    <w:pStyle w:val="TableParagraph"/>
                                    <w:spacing w:before="4" w:line="206" w:lineRule="exact"/>
                                    <w:ind w:left="183" w:right="178"/>
                                    <w:jc w:val="center"/>
                                    <w:rPr>
                                      <w:b/>
                                      <w:sz w:val="18"/>
                                    </w:rPr>
                                  </w:pPr>
                                  <w:r>
                                    <w:rPr>
                                      <w:b/>
                                      <w:sz w:val="18"/>
                                    </w:rPr>
                                    <w:t>Institucionales 2do Semestre 2021</w:t>
                                  </w:r>
                                </w:p>
                              </w:tc>
                              <w:tc>
                                <w:tcPr>
                                  <w:tcW w:w="1843" w:type="dxa"/>
                                  <w:gridSpan w:val="2"/>
                                  <w:shd w:val="clear" w:color="auto" w:fill="F1F1F1"/>
                                </w:tcPr>
                                <w:p w:rsidR="00E27801" w:rsidRDefault="00ED0484">
                                  <w:pPr>
                                    <w:pStyle w:val="TableParagraph"/>
                                    <w:spacing w:line="186" w:lineRule="exact"/>
                                    <w:ind w:left="120"/>
                                    <w:rPr>
                                      <w:b/>
                                      <w:sz w:val="18"/>
                                    </w:rPr>
                                  </w:pPr>
                                  <w:r>
                                    <w:rPr>
                                      <w:b/>
                                      <w:sz w:val="18"/>
                                    </w:rPr>
                                    <w:t>SEMESTRE 1-2021</w:t>
                                  </w:r>
                                </w:p>
                              </w:tc>
                              <w:tc>
                                <w:tcPr>
                                  <w:tcW w:w="1969" w:type="dxa"/>
                                  <w:gridSpan w:val="2"/>
                                  <w:shd w:val="clear" w:color="auto" w:fill="F1F1F1"/>
                                </w:tcPr>
                                <w:p w:rsidR="00E27801" w:rsidRDefault="00ED0484">
                                  <w:pPr>
                                    <w:pStyle w:val="TableParagraph"/>
                                    <w:spacing w:line="186" w:lineRule="exact"/>
                                    <w:ind w:left="183"/>
                                    <w:rPr>
                                      <w:b/>
                                      <w:sz w:val="18"/>
                                    </w:rPr>
                                  </w:pPr>
                                  <w:r>
                                    <w:rPr>
                                      <w:b/>
                                      <w:sz w:val="18"/>
                                    </w:rPr>
                                    <w:t>SEMESTRE 2-2021</w:t>
                                  </w:r>
                                </w:p>
                              </w:tc>
                            </w:tr>
                            <w:tr w:rsidR="00E27801">
                              <w:trPr>
                                <w:trHeight w:val="1026"/>
                              </w:trPr>
                              <w:tc>
                                <w:tcPr>
                                  <w:tcW w:w="2990" w:type="dxa"/>
                                  <w:vMerge/>
                                  <w:tcBorders>
                                    <w:top w:val="nil"/>
                                  </w:tcBorders>
                                  <w:shd w:val="clear" w:color="auto" w:fill="D9D9D9"/>
                                </w:tcPr>
                                <w:p w:rsidR="00E27801" w:rsidRDefault="00E27801">
                                  <w:pPr>
                                    <w:rPr>
                                      <w:sz w:val="2"/>
                                      <w:szCs w:val="2"/>
                                    </w:rPr>
                                  </w:pPr>
                                </w:p>
                              </w:tc>
                              <w:tc>
                                <w:tcPr>
                                  <w:tcW w:w="1157" w:type="dxa"/>
                                  <w:shd w:val="clear" w:color="auto" w:fill="F1F1F1"/>
                                </w:tcPr>
                                <w:p w:rsidR="00E27801" w:rsidRDefault="00E27801">
                                  <w:pPr>
                                    <w:pStyle w:val="TableParagraph"/>
                                    <w:rPr>
                                      <w:b/>
                                      <w:sz w:val="20"/>
                                    </w:rPr>
                                  </w:pPr>
                                </w:p>
                                <w:p w:rsidR="00E27801" w:rsidRDefault="00ED0484">
                                  <w:pPr>
                                    <w:pStyle w:val="TableParagraph"/>
                                    <w:spacing w:before="179"/>
                                    <w:ind w:left="10"/>
                                    <w:jc w:val="center"/>
                                    <w:rPr>
                                      <w:sz w:val="18"/>
                                    </w:rPr>
                                  </w:pPr>
                                  <w:r>
                                    <w:rPr>
                                      <w:w w:val="99"/>
                                      <w:sz w:val="18"/>
                                    </w:rPr>
                                    <w:t>#</w:t>
                                  </w:r>
                                </w:p>
                              </w:tc>
                              <w:tc>
                                <w:tcPr>
                                  <w:tcW w:w="686" w:type="dxa"/>
                                  <w:shd w:val="clear" w:color="auto" w:fill="F1F1F1"/>
                                </w:tcPr>
                                <w:p w:rsidR="00E27801" w:rsidRDefault="00E27801">
                                  <w:pPr>
                                    <w:pStyle w:val="TableParagraph"/>
                                    <w:rPr>
                                      <w:b/>
                                      <w:sz w:val="20"/>
                                    </w:rPr>
                                  </w:pPr>
                                </w:p>
                                <w:p w:rsidR="00E27801" w:rsidRDefault="00ED0484">
                                  <w:pPr>
                                    <w:pStyle w:val="TableParagraph"/>
                                    <w:spacing w:before="179"/>
                                    <w:ind w:left="8"/>
                                    <w:jc w:val="center"/>
                                    <w:rPr>
                                      <w:sz w:val="18"/>
                                    </w:rPr>
                                  </w:pPr>
                                  <w:r>
                                    <w:rPr>
                                      <w:w w:val="99"/>
                                      <w:sz w:val="18"/>
                                    </w:rPr>
                                    <w:t>%</w:t>
                                  </w:r>
                                </w:p>
                              </w:tc>
                              <w:tc>
                                <w:tcPr>
                                  <w:tcW w:w="1084" w:type="dxa"/>
                                  <w:shd w:val="clear" w:color="auto" w:fill="F1F1F1"/>
                                </w:tcPr>
                                <w:p w:rsidR="00E27801" w:rsidRDefault="00E27801">
                                  <w:pPr>
                                    <w:pStyle w:val="TableParagraph"/>
                                    <w:rPr>
                                      <w:b/>
                                      <w:sz w:val="20"/>
                                    </w:rPr>
                                  </w:pPr>
                                </w:p>
                                <w:p w:rsidR="00E27801" w:rsidRDefault="00ED0484">
                                  <w:pPr>
                                    <w:pStyle w:val="TableParagraph"/>
                                    <w:spacing w:before="179"/>
                                    <w:ind w:left="7"/>
                                    <w:jc w:val="center"/>
                                    <w:rPr>
                                      <w:sz w:val="18"/>
                                    </w:rPr>
                                  </w:pPr>
                                  <w:r>
                                    <w:rPr>
                                      <w:w w:val="99"/>
                                      <w:sz w:val="18"/>
                                    </w:rPr>
                                    <w:t>#</w:t>
                                  </w:r>
                                </w:p>
                              </w:tc>
                              <w:tc>
                                <w:tcPr>
                                  <w:tcW w:w="885" w:type="dxa"/>
                                  <w:shd w:val="clear" w:color="auto" w:fill="F1F1F1"/>
                                </w:tcPr>
                                <w:p w:rsidR="00E27801" w:rsidRDefault="00E27801">
                                  <w:pPr>
                                    <w:pStyle w:val="TableParagraph"/>
                                    <w:rPr>
                                      <w:b/>
                                      <w:sz w:val="20"/>
                                    </w:rPr>
                                  </w:pPr>
                                </w:p>
                                <w:p w:rsidR="00E27801" w:rsidRDefault="00ED0484">
                                  <w:pPr>
                                    <w:pStyle w:val="TableParagraph"/>
                                    <w:spacing w:before="179"/>
                                    <w:ind w:left="242" w:right="230"/>
                                    <w:jc w:val="center"/>
                                    <w:rPr>
                                      <w:sz w:val="18"/>
                                    </w:rPr>
                                  </w:pPr>
                                  <w:r>
                                    <w:rPr>
                                      <w:sz w:val="18"/>
                                    </w:rPr>
                                    <w:t>%.</w:t>
                                  </w:r>
                                </w:p>
                              </w:tc>
                            </w:tr>
                            <w:tr w:rsidR="00E27801">
                              <w:trPr>
                                <w:trHeight w:val="412"/>
                              </w:trPr>
                              <w:tc>
                                <w:tcPr>
                                  <w:tcW w:w="2990" w:type="dxa"/>
                                </w:tcPr>
                                <w:p w:rsidR="00E27801" w:rsidRDefault="00ED0484">
                                  <w:pPr>
                                    <w:pStyle w:val="TableParagraph"/>
                                    <w:spacing w:before="3" w:line="206" w:lineRule="exact"/>
                                    <w:ind w:left="458" w:right="222" w:hanging="212"/>
                                    <w:rPr>
                                      <w:sz w:val="18"/>
                                    </w:rPr>
                                  </w:pPr>
                                  <w:r>
                                    <w:rPr>
                                      <w:sz w:val="18"/>
                                    </w:rPr>
                                    <w:t>Trabajadores de la entidad que diligenciaron las encuesta</w:t>
                                  </w:r>
                                </w:p>
                              </w:tc>
                              <w:tc>
                                <w:tcPr>
                                  <w:tcW w:w="1157" w:type="dxa"/>
                                </w:tcPr>
                                <w:p w:rsidR="00E27801" w:rsidRDefault="00ED0484">
                                  <w:pPr>
                                    <w:pStyle w:val="TableParagraph"/>
                                    <w:spacing w:before="102"/>
                                    <w:ind w:left="408" w:right="398"/>
                                    <w:jc w:val="center"/>
                                    <w:rPr>
                                      <w:b/>
                                      <w:sz w:val="18"/>
                                    </w:rPr>
                                  </w:pPr>
                                  <w:r>
                                    <w:rPr>
                                      <w:b/>
                                      <w:sz w:val="18"/>
                                    </w:rPr>
                                    <w:t>207</w:t>
                                  </w:r>
                                </w:p>
                              </w:tc>
                              <w:tc>
                                <w:tcPr>
                                  <w:tcW w:w="686" w:type="dxa"/>
                                </w:tcPr>
                                <w:p w:rsidR="00E27801" w:rsidRDefault="00ED0484">
                                  <w:pPr>
                                    <w:pStyle w:val="TableParagraph"/>
                                    <w:spacing w:before="102"/>
                                    <w:ind w:left="144" w:right="131"/>
                                    <w:jc w:val="center"/>
                                    <w:rPr>
                                      <w:b/>
                                      <w:sz w:val="18"/>
                                    </w:rPr>
                                  </w:pPr>
                                  <w:r>
                                    <w:rPr>
                                      <w:b/>
                                      <w:sz w:val="18"/>
                                    </w:rPr>
                                    <w:t>35%</w:t>
                                  </w:r>
                                </w:p>
                              </w:tc>
                              <w:tc>
                                <w:tcPr>
                                  <w:tcW w:w="1084" w:type="dxa"/>
                                </w:tcPr>
                                <w:p w:rsidR="00E27801" w:rsidRDefault="00ED0484">
                                  <w:pPr>
                                    <w:pStyle w:val="TableParagraph"/>
                                    <w:spacing w:before="102"/>
                                    <w:ind w:left="370" w:right="363"/>
                                    <w:jc w:val="center"/>
                                    <w:rPr>
                                      <w:b/>
                                      <w:sz w:val="18"/>
                                    </w:rPr>
                                  </w:pPr>
                                  <w:r>
                                    <w:rPr>
                                      <w:b/>
                                      <w:sz w:val="18"/>
                                    </w:rPr>
                                    <w:t>172</w:t>
                                  </w:r>
                                </w:p>
                              </w:tc>
                              <w:tc>
                                <w:tcPr>
                                  <w:tcW w:w="885" w:type="dxa"/>
                                </w:tcPr>
                                <w:p w:rsidR="00E27801" w:rsidRDefault="00ED0484">
                                  <w:pPr>
                                    <w:pStyle w:val="TableParagraph"/>
                                    <w:spacing w:before="102"/>
                                    <w:ind w:left="243" w:right="230"/>
                                    <w:jc w:val="center"/>
                                    <w:rPr>
                                      <w:b/>
                                      <w:sz w:val="18"/>
                                    </w:rPr>
                                  </w:pPr>
                                  <w:r>
                                    <w:rPr>
                                      <w:b/>
                                      <w:sz w:val="18"/>
                                    </w:rPr>
                                    <w:t>28%</w:t>
                                  </w:r>
                                </w:p>
                              </w:tc>
                            </w:tr>
                          </w:tbl>
                          <w:p w:rsidR="00E27801" w:rsidRDefault="00E27801">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7.8pt;margin-top:182.7pt;width:341pt;height:84.2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EYQsAIAALE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0"/>
                        <w:gridCol w:w="1157"/>
                        <w:gridCol w:w="686"/>
                        <w:gridCol w:w="1084"/>
                        <w:gridCol w:w="885"/>
                      </w:tblGrid>
                      <w:tr w:rsidR="00E27801">
                        <w:trPr>
                          <w:trHeight w:val="206"/>
                        </w:trPr>
                        <w:tc>
                          <w:tcPr>
                            <w:tcW w:w="2990" w:type="dxa"/>
                            <w:vMerge w:val="restart"/>
                            <w:shd w:val="clear" w:color="auto" w:fill="D9D9D9"/>
                          </w:tcPr>
                          <w:p w:rsidR="00E27801" w:rsidRDefault="00ED0484">
                            <w:pPr>
                              <w:pStyle w:val="TableParagraph"/>
                              <w:spacing w:line="206" w:lineRule="exact"/>
                              <w:ind w:left="183" w:right="178"/>
                              <w:jc w:val="center"/>
                              <w:rPr>
                                <w:b/>
                                <w:sz w:val="18"/>
                              </w:rPr>
                            </w:pPr>
                            <w:r>
                              <w:rPr>
                                <w:b/>
                                <w:sz w:val="18"/>
                              </w:rPr>
                              <w:t>PARTICIPANTES</w:t>
                            </w:r>
                          </w:p>
                          <w:p w:rsidR="00E27801" w:rsidRDefault="00ED0484">
                            <w:pPr>
                              <w:pStyle w:val="TableParagraph"/>
                              <w:ind w:left="186" w:right="178"/>
                              <w:jc w:val="center"/>
                              <w:rPr>
                                <w:b/>
                                <w:sz w:val="18"/>
                              </w:rPr>
                            </w:pPr>
                            <w:r>
                              <w:rPr>
                                <w:b/>
                                <w:sz w:val="18"/>
                              </w:rPr>
                              <w:t>Test de Percepción de Valores 1er Semestre 2021 Apropiación de Valores</w:t>
                            </w:r>
                          </w:p>
                          <w:p w:rsidR="00E27801" w:rsidRDefault="00ED0484">
                            <w:pPr>
                              <w:pStyle w:val="TableParagraph"/>
                              <w:spacing w:before="4" w:line="206" w:lineRule="exact"/>
                              <w:ind w:left="183" w:right="178"/>
                              <w:jc w:val="center"/>
                              <w:rPr>
                                <w:b/>
                                <w:sz w:val="18"/>
                              </w:rPr>
                            </w:pPr>
                            <w:r>
                              <w:rPr>
                                <w:b/>
                                <w:sz w:val="18"/>
                              </w:rPr>
                              <w:t>Institucionales 2do Semestre 2021</w:t>
                            </w:r>
                          </w:p>
                        </w:tc>
                        <w:tc>
                          <w:tcPr>
                            <w:tcW w:w="1843" w:type="dxa"/>
                            <w:gridSpan w:val="2"/>
                            <w:shd w:val="clear" w:color="auto" w:fill="F1F1F1"/>
                          </w:tcPr>
                          <w:p w:rsidR="00E27801" w:rsidRDefault="00ED0484">
                            <w:pPr>
                              <w:pStyle w:val="TableParagraph"/>
                              <w:spacing w:line="186" w:lineRule="exact"/>
                              <w:ind w:left="120"/>
                              <w:rPr>
                                <w:b/>
                                <w:sz w:val="18"/>
                              </w:rPr>
                            </w:pPr>
                            <w:r>
                              <w:rPr>
                                <w:b/>
                                <w:sz w:val="18"/>
                              </w:rPr>
                              <w:t>SEMESTRE 1-2021</w:t>
                            </w:r>
                          </w:p>
                        </w:tc>
                        <w:tc>
                          <w:tcPr>
                            <w:tcW w:w="1969" w:type="dxa"/>
                            <w:gridSpan w:val="2"/>
                            <w:shd w:val="clear" w:color="auto" w:fill="F1F1F1"/>
                          </w:tcPr>
                          <w:p w:rsidR="00E27801" w:rsidRDefault="00ED0484">
                            <w:pPr>
                              <w:pStyle w:val="TableParagraph"/>
                              <w:spacing w:line="186" w:lineRule="exact"/>
                              <w:ind w:left="183"/>
                              <w:rPr>
                                <w:b/>
                                <w:sz w:val="18"/>
                              </w:rPr>
                            </w:pPr>
                            <w:r>
                              <w:rPr>
                                <w:b/>
                                <w:sz w:val="18"/>
                              </w:rPr>
                              <w:t>SEMESTRE 2-2021</w:t>
                            </w:r>
                          </w:p>
                        </w:tc>
                      </w:tr>
                      <w:tr w:rsidR="00E27801">
                        <w:trPr>
                          <w:trHeight w:val="1026"/>
                        </w:trPr>
                        <w:tc>
                          <w:tcPr>
                            <w:tcW w:w="2990" w:type="dxa"/>
                            <w:vMerge/>
                            <w:tcBorders>
                              <w:top w:val="nil"/>
                            </w:tcBorders>
                            <w:shd w:val="clear" w:color="auto" w:fill="D9D9D9"/>
                          </w:tcPr>
                          <w:p w:rsidR="00E27801" w:rsidRDefault="00E27801">
                            <w:pPr>
                              <w:rPr>
                                <w:sz w:val="2"/>
                                <w:szCs w:val="2"/>
                              </w:rPr>
                            </w:pPr>
                          </w:p>
                        </w:tc>
                        <w:tc>
                          <w:tcPr>
                            <w:tcW w:w="1157" w:type="dxa"/>
                            <w:shd w:val="clear" w:color="auto" w:fill="F1F1F1"/>
                          </w:tcPr>
                          <w:p w:rsidR="00E27801" w:rsidRDefault="00E27801">
                            <w:pPr>
                              <w:pStyle w:val="TableParagraph"/>
                              <w:rPr>
                                <w:b/>
                                <w:sz w:val="20"/>
                              </w:rPr>
                            </w:pPr>
                          </w:p>
                          <w:p w:rsidR="00E27801" w:rsidRDefault="00ED0484">
                            <w:pPr>
                              <w:pStyle w:val="TableParagraph"/>
                              <w:spacing w:before="179"/>
                              <w:ind w:left="10"/>
                              <w:jc w:val="center"/>
                              <w:rPr>
                                <w:sz w:val="18"/>
                              </w:rPr>
                            </w:pPr>
                            <w:r>
                              <w:rPr>
                                <w:w w:val="99"/>
                                <w:sz w:val="18"/>
                              </w:rPr>
                              <w:t>#</w:t>
                            </w:r>
                          </w:p>
                        </w:tc>
                        <w:tc>
                          <w:tcPr>
                            <w:tcW w:w="686" w:type="dxa"/>
                            <w:shd w:val="clear" w:color="auto" w:fill="F1F1F1"/>
                          </w:tcPr>
                          <w:p w:rsidR="00E27801" w:rsidRDefault="00E27801">
                            <w:pPr>
                              <w:pStyle w:val="TableParagraph"/>
                              <w:rPr>
                                <w:b/>
                                <w:sz w:val="20"/>
                              </w:rPr>
                            </w:pPr>
                          </w:p>
                          <w:p w:rsidR="00E27801" w:rsidRDefault="00ED0484">
                            <w:pPr>
                              <w:pStyle w:val="TableParagraph"/>
                              <w:spacing w:before="179"/>
                              <w:ind w:left="8"/>
                              <w:jc w:val="center"/>
                              <w:rPr>
                                <w:sz w:val="18"/>
                              </w:rPr>
                            </w:pPr>
                            <w:r>
                              <w:rPr>
                                <w:w w:val="99"/>
                                <w:sz w:val="18"/>
                              </w:rPr>
                              <w:t>%</w:t>
                            </w:r>
                          </w:p>
                        </w:tc>
                        <w:tc>
                          <w:tcPr>
                            <w:tcW w:w="1084" w:type="dxa"/>
                            <w:shd w:val="clear" w:color="auto" w:fill="F1F1F1"/>
                          </w:tcPr>
                          <w:p w:rsidR="00E27801" w:rsidRDefault="00E27801">
                            <w:pPr>
                              <w:pStyle w:val="TableParagraph"/>
                              <w:rPr>
                                <w:b/>
                                <w:sz w:val="20"/>
                              </w:rPr>
                            </w:pPr>
                          </w:p>
                          <w:p w:rsidR="00E27801" w:rsidRDefault="00ED0484">
                            <w:pPr>
                              <w:pStyle w:val="TableParagraph"/>
                              <w:spacing w:before="179"/>
                              <w:ind w:left="7"/>
                              <w:jc w:val="center"/>
                              <w:rPr>
                                <w:sz w:val="18"/>
                              </w:rPr>
                            </w:pPr>
                            <w:r>
                              <w:rPr>
                                <w:w w:val="99"/>
                                <w:sz w:val="18"/>
                              </w:rPr>
                              <w:t>#</w:t>
                            </w:r>
                          </w:p>
                        </w:tc>
                        <w:tc>
                          <w:tcPr>
                            <w:tcW w:w="885" w:type="dxa"/>
                            <w:shd w:val="clear" w:color="auto" w:fill="F1F1F1"/>
                          </w:tcPr>
                          <w:p w:rsidR="00E27801" w:rsidRDefault="00E27801">
                            <w:pPr>
                              <w:pStyle w:val="TableParagraph"/>
                              <w:rPr>
                                <w:b/>
                                <w:sz w:val="20"/>
                              </w:rPr>
                            </w:pPr>
                          </w:p>
                          <w:p w:rsidR="00E27801" w:rsidRDefault="00ED0484">
                            <w:pPr>
                              <w:pStyle w:val="TableParagraph"/>
                              <w:spacing w:before="179"/>
                              <w:ind w:left="242" w:right="230"/>
                              <w:jc w:val="center"/>
                              <w:rPr>
                                <w:sz w:val="18"/>
                              </w:rPr>
                            </w:pPr>
                            <w:r>
                              <w:rPr>
                                <w:sz w:val="18"/>
                              </w:rPr>
                              <w:t>%.</w:t>
                            </w:r>
                          </w:p>
                        </w:tc>
                      </w:tr>
                      <w:tr w:rsidR="00E27801">
                        <w:trPr>
                          <w:trHeight w:val="412"/>
                        </w:trPr>
                        <w:tc>
                          <w:tcPr>
                            <w:tcW w:w="2990" w:type="dxa"/>
                          </w:tcPr>
                          <w:p w:rsidR="00E27801" w:rsidRDefault="00ED0484">
                            <w:pPr>
                              <w:pStyle w:val="TableParagraph"/>
                              <w:spacing w:before="3" w:line="206" w:lineRule="exact"/>
                              <w:ind w:left="458" w:right="222" w:hanging="212"/>
                              <w:rPr>
                                <w:sz w:val="18"/>
                              </w:rPr>
                            </w:pPr>
                            <w:r>
                              <w:rPr>
                                <w:sz w:val="18"/>
                              </w:rPr>
                              <w:t>Trabajadores de la entidad que diligenciaron las encuesta</w:t>
                            </w:r>
                          </w:p>
                        </w:tc>
                        <w:tc>
                          <w:tcPr>
                            <w:tcW w:w="1157" w:type="dxa"/>
                          </w:tcPr>
                          <w:p w:rsidR="00E27801" w:rsidRDefault="00ED0484">
                            <w:pPr>
                              <w:pStyle w:val="TableParagraph"/>
                              <w:spacing w:before="102"/>
                              <w:ind w:left="408" w:right="398"/>
                              <w:jc w:val="center"/>
                              <w:rPr>
                                <w:b/>
                                <w:sz w:val="18"/>
                              </w:rPr>
                            </w:pPr>
                            <w:r>
                              <w:rPr>
                                <w:b/>
                                <w:sz w:val="18"/>
                              </w:rPr>
                              <w:t>207</w:t>
                            </w:r>
                          </w:p>
                        </w:tc>
                        <w:tc>
                          <w:tcPr>
                            <w:tcW w:w="686" w:type="dxa"/>
                          </w:tcPr>
                          <w:p w:rsidR="00E27801" w:rsidRDefault="00ED0484">
                            <w:pPr>
                              <w:pStyle w:val="TableParagraph"/>
                              <w:spacing w:before="102"/>
                              <w:ind w:left="144" w:right="131"/>
                              <w:jc w:val="center"/>
                              <w:rPr>
                                <w:b/>
                                <w:sz w:val="18"/>
                              </w:rPr>
                            </w:pPr>
                            <w:r>
                              <w:rPr>
                                <w:b/>
                                <w:sz w:val="18"/>
                              </w:rPr>
                              <w:t>35%</w:t>
                            </w:r>
                          </w:p>
                        </w:tc>
                        <w:tc>
                          <w:tcPr>
                            <w:tcW w:w="1084" w:type="dxa"/>
                          </w:tcPr>
                          <w:p w:rsidR="00E27801" w:rsidRDefault="00ED0484">
                            <w:pPr>
                              <w:pStyle w:val="TableParagraph"/>
                              <w:spacing w:before="102"/>
                              <w:ind w:left="370" w:right="363"/>
                              <w:jc w:val="center"/>
                              <w:rPr>
                                <w:b/>
                                <w:sz w:val="18"/>
                              </w:rPr>
                            </w:pPr>
                            <w:r>
                              <w:rPr>
                                <w:b/>
                                <w:sz w:val="18"/>
                              </w:rPr>
                              <w:t>172</w:t>
                            </w:r>
                          </w:p>
                        </w:tc>
                        <w:tc>
                          <w:tcPr>
                            <w:tcW w:w="885" w:type="dxa"/>
                          </w:tcPr>
                          <w:p w:rsidR="00E27801" w:rsidRDefault="00ED0484">
                            <w:pPr>
                              <w:pStyle w:val="TableParagraph"/>
                              <w:spacing w:before="102"/>
                              <w:ind w:left="243" w:right="230"/>
                              <w:jc w:val="center"/>
                              <w:rPr>
                                <w:b/>
                                <w:sz w:val="18"/>
                              </w:rPr>
                            </w:pPr>
                            <w:r>
                              <w:rPr>
                                <w:b/>
                                <w:sz w:val="18"/>
                              </w:rPr>
                              <w:t>28%</w:t>
                            </w:r>
                          </w:p>
                        </w:tc>
                      </w:tr>
                    </w:tbl>
                    <w:p w:rsidR="00E27801" w:rsidRDefault="00E27801">
                      <w:pPr>
                        <w:pStyle w:val="Textoindependiente"/>
                      </w:pPr>
                    </w:p>
                  </w:txbxContent>
                </v:textbox>
                <w10:wrap anchorx="page" anchory="page"/>
              </v:shape>
            </w:pict>
          </mc:Fallback>
        </mc:AlternateConten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8"/>
        <w:gridCol w:w="6382"/>
      </w:tblGrid>
      <w:tr w:rsidR="00E27801">
        <w:trPr>
          <w:trHeight w:val="7878"/>
        </w:trPr>
        <w:tc>
          <w:tcPr>
            <w:tcW w:w="7158" w:type="dxa"/>
          </w:tcPr>
          <w:p w:rsidR="00E27801" w:rsidRDefault="00ED0484">
            <w:pPr>
              <w:pStyle w:val="TableParagraph"/>
              <w:ind w:left="69" w:right="55"/>
              <w:jc w:val="both"/>
              <w:rPr>
                <w:sz w:val="20"/>
              </w:rPr>
            </w:pPr>
            <w:r>
              <w:rPr>
                <w:sz w:val="20"/>
              </w:rPr>
              <w:t>Valores Institucionales incluidos en el Código de Integridad vigente, los resultados fueron socializados en el primer comité CICCI REALZIADO EL 28/01/2021, el porcentaje de participación del proceso APIC en cada encuesta semestral aplicada fue la siguiente</w:t>
            </w:r>
            <w:r>
              <w:rPr>
                <w:sz w:val="20"/>
              </w:rPr>
              <w:t>:</w:t>
            </w: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rPr>
                <w:b/>
              </w:rPr>
            </w:pPr>
          </w:p>
          <w:p w:rsidR="00E27801" w:rsidRDefault="00E27801">
            <w:pPr>
              <w:pStyle w:val="TableParagraph"/>
              <w:spacing w:before="6"/>
              <w:rPr>
                <w:b/>
                <w:sz w:val="28"/>
              </w:rPr>
            </w:pPr>
          </w:p>
          <w:p w:rsidR="00E27801" w:rsidRDefault="00ED0484">
            <w:pPr>
              <w:pStyle w:val="TableParagraph"/>
              <w:spacing w:before="1"/>
              <w:ind w:left="69" w:right="57"/>
              <w:jc w:val="both"/>
              <w:rPr>
                <w:sz w:val="20"/>
              </w:rPr>
            </w:pPr>
            <w:r>
              <w:rPr>
                <w:sz w:val="20"/>
              </w:rPr>
              <w:t>Dado que el Test de Percepción de valores no presentó resultados de participación por proceso, no se tiene un comparativo de participación entre en le 1er y 2do semestre 2021, sin embargo, a continuación, se muestra la participación del proceso en el 2do s</w:t>
            </w:r>
            <w:r>
              <w:rPr>
                <w:sz w:val="20"/>
              </w:rPr>
              <w:t>emestre 2021, que fue de cinco (5) personas.</w:t>
            </w:r>
          </w:p>
          <w:p w:rsidR="00E27801" w:rsidRDefault="00E27801">
            <w:pPr>
              <w:pStyle w:val="TableParagraph"/>
              <w:rPr>
                <w:b/>
                <w:sz w:val="20"/>
              </w:rPr>
            </w:pPr>
          </w:p>
          <w:p w:rsidR="00E27801" w:rsidRDefault="00ED0484">
            <w:pPr>
              <w:pStyle w:val="TableParagraph"/>
              <w:ind w:left="69"/>
              <w:jc w:val="both"/>
              <w:rPr>
                <w:sz w:val="20"/>
              </w:rPr>
            </w:pPr>
            <w:r>
              <w:rPr>
                <w:sz w:val="20"/>
              </w:rPr>
              <w:t>Formulario Forms Encuesta de Apropiación de Valores 2do Semestre 2021</w:t>
            </w:r>
          </w:p>
        </w:tc>
        <w:tc>
          <w:tcPr>
            <w:tcW w:w="6382" w:type="dxa"/>
          </w:tcPr>
          <w:p w:rsidR="00E27801" w:rsidRDefault="00ED0484">
            <w:pPr>
              <w:pStyle w:val="TableParagraph"/>
              <w:ind w:left="69" w:right="63"/>
              <w:jc w:val="both"/>
              <w:rPr>
                <w:sz w:val="20"/>
              </w:rPr>
            </w:pPr>
            <w:r>
              <w:rPr>
                <w:sz w:val="20"/>
              </w:rPr>
              <w:t>institucional, motivando en todos los trabajadores de la entidad el arraigo de la cultura de integridad.</w:t>
            </w:r>
          </w:p>
          <w:p w:rsidR="00E27801" w:rsidRDefault="00E27801">
            <w:pPr>
              <w:pStyle w:val="TableParagraph"/>
              <w:spacing w:before="9"/>
              <w:rPr>
                <w:b/>
                <w:sz w:val="19"/>
              </w:rPr>
            </w:pPr>
          </w:p>
          <w:p w:rsidR="00E27801" w:rsidRDefault="00ED0484">
            <w:pPr>
              <w:pStyle w:val="TableParagraph"/>
              <w:ind w:left="69" w:right="59"/>
              <w:jc w:val="both"/>
              <w:rPr>
                <w:sz w:val="20"/>
              </w:rPr>
            </w:pPr>
            <w:r>
              <w:rPr>
                <w:b/>
                <w:sz w:val="20"/>
              </w:rPr>
              <w:t xml:space="preserve">RECOMENDACIÓN 14) </w:t>
            </w:r>
            <w:r>
              <w:rPr>
                <w:sz w:val="20"/>
              </w:rPr>
              <w:t>Fomentar estrategias que permitan la participación de los trabajadores oficiales en las actividades de integridad.</w:t>
            </w:r>
          </w:p>
          <w:p w:rsidR="00E27801" w:rsidRDefault="00E27801">
            <w:pPr>
              <w:pStyle w:val="TableParagraph"/>
              <w:spacing w:before="3"/>
              <w:rPr>
                <w:b/>
                <w:sz w:val="20"/>
              </w:rPr>
            </w:pPr>
          </w:p>
          <w:p w:rsidR="00E27801" w:rsidRDefault="00ED0484">
            <w:pPr>
              <w:pStyle w:val="TableParagraph"/>
              <w:ind w:left="69" w:right="61"/>
              <w:jc w:val="both"/>
              <w:rPr>
                <w:sz w:val="20"/>
              </w:rPr>
            </w:pPr>
            <w:r>
              <w:rPr>
                <w:b/>
                <w:sz w:val="20"/>
              </w:rPr>
              <w:t xml:space="preserve">RECOMENDACIÓN 15) </w:t>
            </w:r>
            <w:r>
              <w:rPr>
                <w:sz w:val="20"/>
              </w:rPr>
              <w:t>Dar a conocer cómo y a quien se reportan los actos que trasgreden el Código de</w:t>
            </w:r>
            <w:r>
              <w:rPr>
                <w:spacing w:val="-3"/>
                <w:sz w:val="20"/>
              </w:rPr>
              <w:t xml:space="preserve"> </w:t>
            </w:r>
            <w:r>
              <w:rPr>
                <w:sz w:val="20"/>
              </w:rPr>
              <w:t>Integridad.</w:t>
            </w:r>
          </w:p>
          <w:p w:rsidR="00E27801" w:rsidRDefault="00E27801">
            <w:pPr>
              <w:pStyle w:val="TableParagraph"/>
              <w:spacing w:before="10"/>
              <w:rPr>
                <w:b/>
                <w:sz w:val="19"/>
              </w:rPr>
            </w:pPr>
          </w:p>
          <w:p w:rsidR="00E27801" w:rsidRDefault="00ED0484">
            <w:pPr>
              <w:pStyle w:val="TableParagraph"/>
              <w:ind w:left="69" w:right="60"/>
              <w:jc w:val="both"/>
              <w:rPr>
                <w:sz w:val="20"/>
              </w:rPr>
            </w:pPr>
            <w:r>
              <w:rPr>
                <w:b/>
                <w:sz w:val="20"/>
              </w:rPr>
              <w:t xml:space="preserve">RECOMENDACIÓN 16) </w:t>
            </w:r>
            <w:r>
              <w:rPr>
                <w:sz w:val="20"/>
              </w:rPr>
              <w:t>Fortalecer el conocimiento y aprobación de los valores con la más baja calificación en la Encesta de Apropiación de Valores (justicia, respeto y diligencia).</w:t>
            </w:r>
          </w:p>
        </w:tc>
      </w:tr>
      <w:tr w:rsidR="00E27801">
        <w:trPr>
          <w:trHeight w:val="239"/>
        </w:trPr>
        <w:tc>
          <w:tcPr>
            <w:tcW w:w="7158" w:type="dxa"/>
            <w:shd w:val="clear" w:color="auto" w:fill="FAE3D4"/>
          </w:tcPr>
          <w:p w:rsidR="00E27801" w:rsidRDefault="00ED0484">
            <w:pPr>
              <w:pStyle w:val="TableParagraph"/>
              <w:spacing w:line="220" w:lineRule="exact"/>
              <w:ind w:left="1449"/>
              <w:rPr>
                <w:b/>
                <w:sz w:val="20"/>
              </w:rPr>
            </w:pPr>
            <w:r>
              <w:rPr>
                <w:b/>
                <w:sz w:val="20"/>
              </w:rPr>
              <w:t>2.4 ROL ENFOQUE HACIA LA PREVENCIÓN:</w:t>
            </w:r>
          </w:p>
        </w:tc>
        <w:tc>
          <w:tcPr>
            <w:tcW w:w="6382" w:type="dxa"/>
          </w:tcPr>
          <w:p w:rsidR="00E27801" w:rsidRDefault="00E27801">
            <w:pPr>
              <w:pStyle w:val="TableParagraph"/>
              <w:rPr>
                <w:rFonts w:ascii="Times New Roman"/>
                <w:sz w:val="16"/>
              </w:rPr>
            </w:pPr>
          </w:p>
        </w:tc>
      </w:tr>
    </w:tbl>
    <w:p w:rsidR="00E27801" w:rsidRDefault="00E27801">
      <w:pPr>
        <w:rPr>
          <w:rFonts w:ascii="Times New Roman"/>
          <w:sz w:val="16"/>
        </w:rPr>
        <w:sectPr w:rsidR="00E27801">
          <w:pgSz w:w="15850" w:h="12250" w:orient="landscape"/>
          <w:pgMar w:top="2100" w:right="840" w:bottom="1160" w:left="1200" w:header="713" w:footer="970" w:gutter="0"/>
          <w:cols w:space="720"/>
        </w:sectPr>
      </w:pPr>
    </w:p>
    <w:p w:rsidR="00E27801" w:rsidRDefault="00E27801">
      <w:pPr>
        <w:pStyle w:val="Textoindependiente"/>
        <w:spacing w:before="6"/>
        <w:rPr>
          <w:b/>
          <w:sz w:val="12"/>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8"/>
        <w:gridCol w:w="6382"/>
      </w:tblGrid>
      <w:tr w:rsidR="00E27801">
        <w:trPr>
          <w:trHeight w:val="8420"/>
        </w:trPr>
        <w:tc>
          <w:tcPr>
            <w:tcW w:w="7158" w:type="dxa"/>
          </w:tcPr>
          <w:p w:rsidR="00E27801" w:rsidRDefault="00E27801">
            <w:pPr>
              <w:pStyle w:val="TableParagraph"/>
              <w:spacing w:before="11"/>
              <w:rPr>
                <w:b/>
                <w:sz w:val="19"/>
              </w:rPr>
            </w:pPr>
          </w:p>
          <w:p w:rsidR="00E27801" w:rsidRDefault="00ED0484">
            <w:pPr>
              <w:pStyle w:val="TableParagraph"/>
              <w:ind w:left="69" w:right="58"/>
              <w:jc w:val="both"/>
              <w:rPr>
                <w:b/>
                <w:sz w:val="20"/>
              </w:rPr>
            </w:pPr>
            <w:r>
              <w:rPr>
                <w:b/>
                <w:sz w:val="20"/>
              </w:rPr>
              <w:t>EVALUACIÓN DEL INDICADOR DE GESTIÓN CEM-IND-003 EJECUCIÓN DE ACCIONES CORRECTIVAS:</w:t>
            </w:r>
          </w:p>
          <w:p w:rsidR="00E27801" w:rsidRDefault="00E27801">
            <w:pPr>
              <w:pStyle w:val="TableParagraph"/>
              <w:spacing w:before="3"/>
              <w:rPr>
                <w:b/>
                <w:sz w:val="24"/>
              </w:rPr>
            </w:pPr>
          </w:p>
          <w:p w:rsidR="00E27801" w:rsidRDefault="00ED0484">
            <w:pPr>
              <w:pStyle w:val="TableParagraph"/>
              <w:ind w:left="69" w:right="57"/>
              <w:jc w:val="both"/>
              <w:rPr>
                <w:sz w:val="20"/>
              </w:rPr>
            </w:pPr>
            <w:r>
              <w:rPr>
                <w:sz w:val="20"/>
              </w:rPr>
              <w:t>En la medición del cumplimiento cuatrimestral en la ejecución de las acciones correctivas vigentes formuladas en el plan de mejoramiento del proceso APIC, se identificó; qu</w:t>
            </w:r>
            <w:r>
              <w:rPr>
                <w:sz w:val="20"/>
              </w:rPr>
              <w:t>e durante la vigencia 2021 el proceso cumplió 23 acciones de 23 programadas para un 100% de ejecución sobre lo programado anualmente y del 67% del cumplimiento cuatrimestral. Durante el año reporto incumplimiento en el primer cuatrimestre.</w:t>
            </w:r>
          </w:p>
          <w:p w:rsidR="00E27801" w:rsidRDefault="00E27801">
            <w:pPr>
              <w:pStyle w:val="TableParagraph"/>
              <w:spacing w:before="6"/>
              <w:rPr>
                <w:b/>
                <w:sz w:val="24"/>
              </w:rPr>
            </w:pPr>
          </w:p>
          <w:p w:rsidR="00E27801" w:rsidRDefault="00ED0484">
            <w:pPr>
              <w:pStyle w:val="TableParagraph"/>
              <w:numPr>
                <w:ilvl w:val="0"/>
                <w:numId w:val="2"/>
              </w:numPr>
              <w:tabs>
                <w:tab w:val="left" w:pos="332"/>
              </w:tabs>
              <w:ind w:right="56" w:firstLine="0"/>
              <w:jc w:val="both"/>
              <w:rPr>
                <w:sz w:val="20"/>
              </w:rPr>
            </w:pPr>
            <w:r>
              <w:rPr>
                <w:sz w:val="20"/>
              </w:rPr>
              <w:t>CUATRIMESTRE 2021: Tenía programada 1 acción para el periodo la cual no se logró cerrar, reportando 0% de cumplimiento. No obstante, de las 6 acciones vencidas de periodos anteriores al 31/12/2020, logró cerrar</w:t>
            </w:r>
            <w:r>
              <w:rPr>
                <w:spacing w:val="-4"/>
                <w:sz w:val="20"/>
              </w:rPr>
              <w:t xml:space="preserve"> </w:t>
            </w:r>
            <w:r>
              <w:rPr>
                <w:sz w:val="20"/>
              </w:rPr>
              <w:t>5.</w:t>
            </w:r>
          </w:p>
          <w:p w:rsidR="00E27801" w:rsidRDefault="00ED0484">
            <w:pPr>
              <w:pStyle w:val="TableParagraph"/>
              <w:numPr>
                <w:ilvl w:val="0"/>
                <w:numId w:val="2"/>
              </w:numPr>
              <w:tabs>
                <w:tab w:val="left" w:pos="404"/>
              </w:tabs>
              <w:ind w:right="55" w:firstLine="0"/>
              <w:jc w:val="both"/>
              <w:rPr>
                <w:sz w:val="20"/>
              </w:rPr>
            </w:pPr>
            <w:r>
              <w:rPr>
                <w:sz w:val="20"/>
              </w:rPr>
              <w:t>CUATRIMESTRE 2021: De 7 programadas cumpli</w:t>
            </w:r>
            <w:r>
              <w:rPr>
                <w:sz w:val="20"/>
              </w:rPr>
              <w:t>ó 7, cumpliendo en un 100%. Las 2 acciones vencidas de periodos anteriores también lograron su cierre.</w:t>
            </w:r>
          </w:p>
          <w:p w:rsidR="00E27801" w:rsidRDefault="00ED0484">
            <w:pPr>
              <w:pStyle w:val="TableParagraph"/>
              <w:numPr>
                <w:ilvl w:val="0"/>
                <w:numId w:val="2"/>
              </w:numPr>
              <w:tabs>
                <w:tab w:val="left" w:pos="462"/>
              </w:tabs>
              <w:ind w:right="60" w:firstLine="0"/>
              <w:jc w:val="both"/>
              <w:rPr>
                <w:sz w:val="20"/>
              </w:rPr>
            </w:pPr>
            <w:r>
              <w:rPr>
                <w:sz w:val="20"/>
              </w:rPr>
              <w:t>CUATRIMESTRE 2021: De 15 programadas cumplió 15, cumpliendo en un 100%. Para el periodo no reportó acciones vencidas de periodos anteriores.</w:t>
            </w:r>
          </w:p>
          <w:p w:rsidR="00E27801" w:rsidRDefault="00E27801">
            <w:pPr>
              <w:pStyle w:val="TableParagraph"/>
              <w:rPr>
                <w:b/>
              </w:rPr>
            </w:pPr>
          </w:p>
          <w:p w:rsidR="00E27801" w:rsidRDefault="00E27801">
            <w:pPr>
              <w:pStyle w:val="TableParagraph"/>
              <w:rPr>
                <w:b/>
                <w:sz w:val="18"/>
              </w:rPr>
            </w:pPr>
          </w:p>
          <w:p w:rsidR="00E27801" w:rsidRDefault="00ED0484">
            <w:pPr>
              <w:pStyle w:val="TableParagraph"/>
              <w:ind w:left="69" w:right="58"/>
              <w:jc w:val="both"/>
              <w:rPr>
                <w:sz w:val="20"/>
              </w:rPr>
            </w:pPr>
            <w:r>
              <w:rPr>
                <w:b/>
                <w:sz w:val="20"/>
              </w:rPr>
              <w:t>Seguimient</w:t>
            </w:r>
            <w:r>
              <w:rPr>
                <w:b/>
                <w:sz w:val="20"/>
              </w:rPr>
              <w:t xml:space="preserve">o planes de mejoramiento: </w:t>
            </w:r>
            <w:r>
              <w:rPr>
                <w:sz w:val="20"/>
              </w:rPr>
              <w:t>Gestión de acciones cerradas, incumplidas y planes de mejoramiento especiales:</w:t>
            </w:r>
          </w:p>
          <w:p w:rsidR="00E27801" w:rsidRDefault="00ED0484">
            <w:pPr>
              <w:pStyle w:val="TableParagraph"/>
              <w:numPr>
                <w:ilvl w:val="0"/>
                <w:numId w:val="1"/>
              </w:numPr>
              <w:tabs>
                <w:tab w:val="left" w:pos="498"/>
              </w:tabs>
              <w:spacing w:before="4" w:line="237" w:lineRule="auto"/>
              <w:ind w:right="60"/>
              <w:jc w:val="both"/>
              <w:rPr>
                <w:sz w:val="20"/>
              </w:rPr>
            </w:pPr>
            <w:r>
              <w:rPr>
                <w:sz w:val="20"/>
                <w:u w:val="single"/>
              </w:rPr>
              <w:t>Acciones cerradas:</w:t>
            </w:r>
            <w:r>
              <w:rPr>
                <w:sz w:val="20"/>
              </w:rPr>
              <w:t xml:space="preserve"> En el marco de roles que le asignan las normas vigentes a las Oficinas de Control Interno, y producto de la gestión del proceso, se </w:t>
            </w:r>
            <w:r>
              <w:rPr>
                <w:sz w:val="20"/>
              </w:rPr>
              <w:t>concluye que durante la vigencia 2021, 29 acciones fueron cerradas.</w:t>
            </w:r>
          </w:p>
          <w:p w:rsidR="00E27801" w:rsidRDefault="00ED0484">
            <w:pPr>
              <w:pStyle w:val="TableParagraph"/>
              <w:spacing w:before="3"/>
              <w:ind w:left="497"/>
              <w:jc w:val="both"/>
              <w:rPr>
                <w:sz w:val="20"/>
              </w:rPr>
            </w:pPr>
            <w:r>
              <w:rPr>
                <w:sz w:val="20"/>
                <w:u w:val="single"/>
              </w:rPr>
              <w:t>Acciones incumplidas</w:t>
            </w:r>
            <w:r>
              <w:rPr>
                <w:sz w:val="20"/>
              </w:rPr>
              <w:t>: se identificó que el proceso no tiene sin cerrar.</w:t>
            </w:r>
          </w:p>
          <w:p w:rsidR="00E27801" w:rsidRDefault="00E27801">
            <w:pPr>
              <w:pStyle w:val="TableParagraph"/>
              <w:spacing w:before="6"/>
              <w:rPr>
                <w:b/>
                <w:sz w:val="20"/>
              </w:rPr>
            </w:pPr>
          </w:p>
          <w:p w:rsidR="00E27801" w:rsidRDefault="00ED0484">
            <w:pPr>
              <w:pStyle w:val="TableParagraph"/>
              <w:numPr>
                <w:ilvl w:val="0"/>
                <w:numId w:val="1"/>
              </w:numPr>
              <w:tabs>
                <w:tab w:val="left" w:pos="498"/>
              </w:tabs>
              <w:spacing w:line="235" w:lineRule="auto"/>
              <w:ind w:right="60"/>
              <w:jc w:val="both"/>
              <w:rPr>
                <w:sz w:val="20"/>
              </w:rPr>
            </w:pPr>
            <w:r>
              <w:rPr>
                <w:sz w:val="20"/>
                <w:u w:val="single"/>
              </w:rPr>
              <w:t>Planes de mejoramiento especiales</w:t>
            </w:r>
            <w:r>
              <w:rPr>
                <w:sz w:val="20"/>
              </w:rPr>
              <w:t>: El proceso no tiene planes de mejoramiento producto de otras</w:t>
            </w:r>
            <w:r>
              <w:rPr>
                <w:spacing w:val="1"/>
                <w:sz w:val="20"/>
              </w:rPr>
              <w:t xml:space="preserve"> </w:t>
            </w:r>
            <w:r>
              <w:rPr>
                <w:sz w:val="20"/>
              </w:rPr>
              <w:t>auditorías.</w:t>
            </w:r>
          </w:p>
          <w:p w:rsidR="00E27801" w:rsidRDefault="00E27801">
            <w:pPr>
              <w:pStyle w:val="TableParagraph"/>
              <w:spacing w:before="7"/>
              <w:rPr>
                <w:b/>
                <w:sz w:val="20"/>
              </w:rPr>
            </w:pPr>
          </w:p>
          <w:p w:rsidR="00E27801" w:rsidRDefault="00ED0484">
            <w:pPr>
              <w:pStyle w:val="TableParagraph"/>
              <w:numPr>
                <w:ilvl w:val="0"/>
                <w:numId w:val="1"/>
              </w:numPr>
              <w:tabs>
                <w:tab w:val="left" w:pos="498"/>
              </w:tabs>
              <w:spacing w:before="1" w:line="235" w:lineRule="auto"/>
              <w:ind w:right="60"/>
              <w:jc w:val="both"/>
              <w:rPr>
                <w:sz w:val="20"/>
              </w:rPr>
            </w:pPr>
            <w:r>
              <w:rPr>
                <w:sz w:val="20"/>
                <w:u w:val="single"/>
              </w:rPr>
              <w:t>Plan de Mejoramiento Institucional Contraloría de Bogotá D</w:t>
            </w:r>
            <w:r>
              <w:rPr>
                <w:sz w:val="20"/>
              </w:rPr>
              <w:t>.C: En la vigencia</w:t>
            </w:r>
            <w:r>
              <w:rPr>
                <w:spacing w:val="26"/>
                <w:sz w:val="20"/>
              </w:rPr>
              <w:t xml:space="preserve"> </w:t>
            </w:r>
            <w:r>
              <w:rPr>
                <w:sz w:val="20"/>
              </w:rPr>
              <w:t>2021</w:t>
            </w:r>
            <w:r>
              <w:rPr>
                <w:spacing w:val="24"/>
                <w:sz w:val="20"/>
              </w:rPr>
              <w:t xml:space="preserve"> </w:t>
            </w:r>
            <w:r>
              <w:rPr>
                <w:sz w:val="20"/>
              </w:rPr>
              <w:t>el</w:t>
            </w:r>
            <w:r>
              <w:rPr>
                <w:spacing w:val="25"/>
                <w:sz w:val="20"/>
              </w:rPr>
              <w:t xml:space="preserve"> </w:t>
            </w:r>
            <w:r>
              <w:rPr>
                <w:sz w:val="20"/>
              </w:rPr>
              <w:t>proceso</w:t>
            </w:r>
            <w:r>
              <w:rPr>
                <w:spacing w:val="26"/>
                <w:sz w:val="20"/>
              </w:rPr>
              <w:t xml:space="preserve"> </w:t>
            </w:r>
            <w:r>
              <w:rPr>
                <w:sz w:val="20"/>
              </w:rPr>
              <w:t>no</w:t>
            </w:r>
            <w:r>
              <w:rPr>
                <w:spacing w:val="24"/>
                <w:sz w:val="20"/>
              </w:rPr>
              <w:t xml:space="preserve"> </w:t>
            </w:r>
            <w:r>
              <w:rPr>
                <w:sz w:val="20"/>
              </w:rPr>
              <w:t>tiene</w:t>
            </w:r>
            <w:r>
              <w:rPr>
                <w:spacing w:val="27"/>
                <w:sz w:val="20"/>
              </w:rPr>
              <w:t xml:space="preserve"> </w:t>
            </w:r>
            <w:r>
              <w:rPr>
                <w:sz w:val="20"/>
              </w:rPr>
              <w:t>acciones</w:t>
            </w:r>
            <w:r>
              <w:rPr>
                <w:spacing w:val="25"/>
                <w:sz w:val="20"/>
              </w:rPr>
              <w:t xml:space="preserve"> </w:t>
            </w:r>
            <w:r>
              <w:rPr>
                <w:sz w:val="20"/>
              </w:rPr>
              <w:t>en</w:t>
            </w:r>
            <w:r>
              <w:rPr>
                <w:spacing w:val="26"/>
                <w:sz w:val="20"/>
              </w:rPr>
              <w:t xml:space="preserve"> </w:t>
            </w:r>
            <w:r>
              <w:rPr>
                <w:sz w:val="20"/>
              </w:rPr>
              <w:t>el</w:t>
            </w:r>
            <w:r>
              <w:rPr>
                <w:spacing w:val="25"/>
                <w:sz w:val="20"/>
              </w:rPr>
              <w:t xml:space="preserve"> </w:t>
            </w:r>
            <w:r>
              <w:rPr>
                <w:sz w:val="20"/>
              </w:rPr>
              <w:t>plan</w:t>
            </w:r>
            <w:r>
              <w:rPr>
                <w:spacing w:val="26"/>
                <w:sz w:val="20"/>
              </w:rPr>
              <w:t xml:space="preserve"> </w:t>
            </w:r>
            <w:r>
              <w:rPr>
                <w:sz w:val="20"/>
              </w:rPr>
              <w:t>de</w:t>
            </w:r>
            <w:r>
              <w:rPr>
                <w:spacing w:val="26"/>
                <w:sz w:val="20"/>
              </w:rPr>
              <w:t xml:space="preserve"> </w:t>
            </w:r>
            <w:r>
              <w:rPr>
                <w:sz w:val="20"/>
              </w:rPr>
              <w:t>mejoramiento</w:t>
            </w:r>
          </w:p>
          <w:p w:rsidR="00E27801" w:rsidRDefault="00ED0484">
            <w:pPr>
              <w:pStyle w:val="TableParagraph"/>
              <w:spacing w:before="2" w:line="211" w:lineRule="exact"/>
              <w:ind w:left="497"/>
              <w:jc w:val="both"/>
              <w:rPr>
                <w:sz w:val="20"/>
              </w:rPr>
            </w:pPr>
            <w:r>
              <w:rPr>
                <w:sz w:val="20"/>
              </w:rPr>
              <w:t>con el ente de contro</w:t>
            </w:r>
          </w:p>
        </w:tc>
        <w:tc>
          <w:tcPr>
            <w:tcW w:w="6382" w:type="dxa"/>
          </w:tcPr>
          <w:p w:rsidR="00E27801" w:rsidRDefault="00ED0484">
            <w:pPr>
              <w:pStyle w:val="TableParagraph"/>
              <w:spacing w:line="229" w:lineRule="exact"/>
              <w:ind w:left="69"/>
              <w:jc w:val="both"/>
              <w:rPr>
                <w:sz w:val="20"/>
              </w:rPr>
            </w:pPr>
            <w:r>
              <w:rPr>
                <w:b/>
                <w:sz w:val="20"/>
              </w:rPr>
              <w:t>RECOMENDACIONES GENERALES</w:t>
            </w:r>
            <w:r>
              <w:rPr>
                <w:sz w:val="20"/>
              </w:rPr>
              <w:t>:</w:t>
            </w:r>
          </w:p>
          <w:p w:rsidR="00E27801" w:rsidRDefault="00E27801">
            <w:pPr>
              <w:pStyle w:val="TableParagraph"/>
              <w:rPr>
                <w:b/>
                <w:sz w:val="20"/>
              </w:rPr>
            </w:pPr>
          </w:p>
          <w:p w:rsidR="00E27801" w:rsidRDefault="00ED0484">
            <w:pPr>
              <w:pStyle w:val="TableParagraph"/>
              <w:spacing w:before="1"/>
              <w:ind w:left="69" w:right="265"/>
              <w:jc w:val="both"/>
              <w:rPr>
                <w:sz w:val="20"/>
              </w:rPr>
            </w:pPr>
            <w:r>
              <w:rPr>
                <w:b/>
                <w:sz w:val="20"/>
              </w:rPr>
              <w:t xml:space="preserve">RECOMENDACIÓN 17) </w:t>
            </w:r>
            <w:r>
              <w:rPr>
                <w:sz w:val="20"/>
              </w:rPr>
              <w:t>Continuar con el reporte oportunamente a la OCI, los avances de la implementación de las acciones correctivas formuladas en el Plan de Mejoramiento por procesos, especiales e institucional de acuerdo con los cronogramas establecidos trimestralmente.</w:t>
            </w:r>
          </w:p>
          <w:p w:rsidR="00E27801" w:rsidRDefault="00E27801">
            <w:pPr>
              <w:pStyle w:val="TableParagraph"/>
              <w:rPr>
                <w:b/>
                <w:sz w:val="20"/>
              </w:rPr>
            </w:pPr>
          </w:p>
          <w:p w:rsidR="00E27801" w:rsidRDefault="00ED0484">
            <w:pPr>
              <w:pStyle w:val="TableParagraph"/>
              <w:ind w:left="69" w:right="266"/>
              <w:jc w:val="both"/>
              <w:rPr>
                <w:sz w:val="20"/>
              </w:rPr>
            </w:pPr>
            <w:r>
              <w:rPr>
                <w:b/>
                <w:sz w:val="20"/>
              </w:rPr>
              <w:t xml:space="preserve">RECOMENDACIÓN 18) </w:t>
            </w:r>
            <w:r>
              <w:rPr>
                <w:sz w:val="20"/>
              </w:rPr>
              <w:t>Continuar portando todas las evidencias que dan cumplimiento de las acciones propuestas, tanto para los planes de mejoramiento producto de las auditorías internas como para las auditorías ejecutadas por la Contraloría de Bogotá D.C, con e</w:t>
            </w:r>
            <w:r>
              <w:rPr>
                <w:sz w:val="20"/>
              </w:rPr>
              <w:t>l fin de lograr el cierre efectivo y</w:t>
            </w:r>
            <w:r>
              <w:rPr>
                <w:spacing w:val="-1"/>
                <w:sz w:val="20"/>
              </w:rPr>
              <w:t xml:space="preserve"> </w:t>
            </w:r>
            <w:r>
              <w:rPr>
                <w:sz w:val="20"/>
              </w:rPr>
              <w:t>eficiente.</w:t>
            </w:r>
          </w:p>
          <w:p w:rsidR="00E27801" w:rsidRDefault="00E27801">
            <w:pPr>
              <w:pStyle w:val="TableParagraph"/>
              <w:spacing w:before="9"/>
              <w:rPr>
                <w:b/>
                <w:sz w:val="19"/>
              </w:rPr>
            </w:pPr>
          </w:p>
          <w:p w:rsidR="00E27801" w:rsidRDefault="00ED0484">
            <w:pPr>
              <w:pStyle w:val="TableParagraph"/>
              <w:ind w:left="69" w:right="266"/>
              <w:jc w:val="both"/>
              <w:rPr>
                <w:sz w:val="20"/>
              </w:rPr>
            </w:pPr>
            <w:r>
              <w:rPr>
                <w:b/>
                <w:sz w:val="20"/>
              </w:rPr>
              <w:t xml:space="preserve">RECOMENDACIÓN 19) </w:t>
            </w:r>
            <w:r>
              <w:rPr>
                <w:sz w:val="20"/>
              </w:rPr>
              <w:t>Los responsables de la implementación de las acciones correctivas deben identificar con anterioridad cuando no se logre el cumplimiento de la acción y solicitar ante la OCI formalmente la a</w:t>
            </w:r>
            <w:r>
              <w:rPr>
                <w:sz w:val="20"/>
              </w:rPr>
              <w:t>mpliación de plazo y/o reajuste del misma con su debida justificación.</w:t>
            </w:r>
          </w:p>
          <w:p w:rsidR="00E27801" w:rsidRDefault="00E27801">
            <w:pPr>
              <w:pStyle w:val="TableParagraph"/>
              <w:spacing w:before="1"/>
              <w:rPr>
                <w:b/>
                <w:sz w:val="20"/>
              </w:rPr>
            </w:pPr>
          </w:p>
          <w:p w:rsidR="00E27801" w:rsidRDefault="00ED0484">
            <w:pPr>
              <w:pStyle w:val="TableParagraph"/>
              <w:ind w:left="69" w:right="267"/>
              <w:jc w:val="both"/>
              <w:rPr>
                <w:sz w:val="20"/>
              </w:rPr>
            </w:pPr>
            <w:r>
              <w:rPr>
                <w:b/>
                <w:sz w:val="20"/>
              </w:rPr>
              <w:t xml:space="preserve">RECOMENDACIÓN 20) </w:t>
            </w:r>
            <w:r>
              <w:rPr>
                <w:sz w:val="20"/>
              </w:rPr>
              <w:t>Formular acciones que logren eliminar las causas que generaron los hallazgos identificados en las auditorías y que aporten al fortalecimiento a la gestión del proceso</w:t>
            </w:r>
            <w:r>
              <w:rPr>
                <w:sz w:val="20"/>
              </w:rPr>
              <w:t xml:space="preserve"> y de la entidad, así mismo establecer fechas de terminación acordes para su ejecución y la apropiación por el directivo</w:t>
            </w:r>
            <w:r>
              <w:rPr>
                <w:spacing w:val="-6"/>
                <w:sz w:val="20"/>
              </w:rPr>
              <w:t xml:space="preserve"> </w:t>
            </w:r>
            <w:r>
              <w:rPr>
                <w:sz w:val="20"/>
              </w:rPr>
              <w:t>responsable</w:t>
            </w:r>
          </w:p>
          <w:p w:rsidR="00E27801" w:rsidRDefault="00E27801">
            <w:pPr>
              <w:pStyle w:val="TableParagraph"/>
              <w:rPr>
                <w:b/>
                <w:sz w:val="20"/>
              </w:rPr>
            </w:pPr>
          </w:p>
          <w:p w:rsidR="00E27801" w:rsidRDefault="00ED0484">
            <w:pPr>
              <w:pStyle w:val="TableParagraph"/>
              <w:ind w:left="69" w:right="267"/>
              <w:jc w:val="both"/>
              <w:rPr>
                <w:sz w:val="20"/>
              </w:rPr>
            </w:pPr>
            <w:r>
              <w:rPr>
                <w:b/>
                <w:sz w:val="20"/>
              </w:rPr>
              <w:t xml:space="preserve">RECOMENDACIÓN 21) </w:t>
            </w:r>
            <w:r>
              <w:rPr>
                <w:sz w:val="20"/>
              </w:rPr>
              <w:t>Continuar atendiendo las observaciones remitidas mediante correos electrónicos a cada directivo y enlace</w:t>
            </w:r>
            <w:r>
              <w:rPr>
                <w:sz w:val="20"/>
              </w:rPr>
              <w:t xml:space="preserve"> con los seguimientos realizados por la Oficina de Control Interno a los avances reportados por los procesos correspondiente a cada trimestre durante la vigencia 2021.</w:t>
            </w:r>
          </w:p>
          <w:p w:rsidR="00E27801" w:rsidRDefault="00E27801">
            <w:pPr>
              <w:pStyle w:val="TableParagraph"/>
              <w:spacing w:before="1"/>
              <w:rPr>
                <w:b/>
                <w:sz w:val="20"/>
              </w:rPr>
            </w:pPr>
          </w:p>
          <w:p w:rsidR="00E27801" w:rsidRDefault="00ED0484">
            <w:pPr>
              <w:pStyle w:val="TableParagraph"/>
              <w:ind w:left="69" w:right="262"/>
              <w:jc w:val="both"/>
              <w:rPr>
                <w:sz w:val="20"/>
              </w:rPr>
            </w:pPr>
            <w:r>
              <w:rPr>
                <w:b/>
                <w:sz w:val="20"/>
              </w:rPr>
              <w:t xml:space="preserve">RECOMENDACIÓN 22) </w:t>
            </w:r>
            <w:r>
              <w:rPr>
                <w:sz w:val="20"/>
              </w:rPr>
              <w:t>Presentar el reporte de avance en el formato vigente CEM-FM-004 V7 FO</w:t>
            </w:r>
            <w:r>
              <w:rPr>
                <w:sz w:val="20"/>
              </w:rPr>
              <w:t>RMATO PLAN DE MEJORAMIENTO, adoptado en julio de 2020.</w:t>
            </w:r>
          </w:p>
        </w:tc>
      </w:tr>
    </w:tbl>
    <w:p w:rsidR="00E27801" w:rsidRDefault="00E27801">
      <w:pPr>
        <w:jc w:val="both"/>
        <w:rPr>
          <w:sz w:val="20"/>
        </w:rPr>
        <w:sectPr w:rsidR="00E27801">
          <w:pgSz w:w="15850" w:h="12250" w:orient="landscape"/>
          <w:pgMar w:top="2100" w:right="840" w:bottom="1160" w:left="1200" w:header="713" w:footer="970" w:gutter="0"/>
          <w:cols w:space="720"/>
        </w:sectPr>
      </w:pPr>
    </w:p>
    <w:p w:rsidR="00E27801" w:rsidRDefault="00E27801">
      <w:pPr>
        <w:pStyle w:val="Textoindependiente"/>
        <w:spacing w:before="6"/>
        <w:rPr>
          <w:b/>
          <w:sz w:val="12"/>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8"/>
        <w:gridCol w:w="5989"/>
        <w:gridCol w:w="394"/>
      </w:tblGrid>
      <w:tr w:rsidR="00E27801">
        <w:trPr>
          <w:trHeight w:val="230"/>
        </w:trPr>
        <w:tc>
          <w:tcPr>
            <w:tcW w:w="7158" w:type="dxa"/>
            <w:shd w:val="clear" w:color="auto" w:fill="FAE3D4"/>
          </w:tcPr>
          <w:p w:rsidR="00E27801" w:rsidRDefault="00ED0484">
            <w:pPr>
              <w:pStyle w:val="TableParagraph"/>
              <w:tabs>
                <w:tab w:val="left" w:pos="832"/>
              </w:tabs>
              <w:spacing w:line="210" w:lineRule="exact"/>
              <w:ind w:left="429"/>
              <w:rPr>
                <w:b/>
                <w:sz w:val="20"/>
              </w:rPr>
            </w:pPr>
            <w:r>
              <w:rPr>
                <w:b/>
                <w:sz w:val="20"/>
              </w:rPr>
              <w:t>3.</w:t>
            </w:r>
            <w:r>
              <w:rPr>
                <w:b/>
                <w:sz w:val="20"/>
              </w:rPr>
              <w:tab/>
              <w:t>SEGUIMIENTO A LAS RECOMENDACIONES: EVALUACIÓN</w:t>
            </w:r>
            <w:r>
              <w:rPr>
                <w:b/>
                <w:spacing w:val="-6"/>
                <w:sz w:val="20"/>
              </w:rPr>
              <w:t xml:space="preserve"> </w:t>
            </w:r>
            <w:r>
              <w:rPr>
                <w:b/>
                <w:sz w:val="20"/>
              </w:rPr>
              <w:t>2021</w:t>
            </w:r>
          </w:p>
        </w:tc>
        <w:tc>
          <w:tcPr>
            <w:tcW w:w="6383" w:type="dxa"/>
            <w:gridSpan w:val="2"/>
            <w:vMerge w:val="restart"/>
          </w:tcPr>
          <w:p w:rsidR="00E27801" w:rsidRDefault="00E27801">
            <w:pPr>
              <w:pStyle w:val="TableParagraph"/>
              <w:spacing w:before="11"/>
              <w:rPr>
                <w:b/>
                <w:sz w:val="19"/>
              </w:rPr>
            </w:pPr>
          </w:p>
          <w:p w:rsidR="00E27801" w:rsidRDefault="00ED0484">
            <w:pPr>
              <w:pStyle w:val="TableParagraph"/>
              <w:ind w:left="69"/>
              <w:rPr>
                <w:sz w:val="20"/>
              </w:rPr>
            </w:pPr>
            <w:r>
              <w:rPr>
                <w:sz w:val="20"/>
              </w:rPr>
              <w:t>NA</w:t>
            </w:r>
          </w:p>
        </w:tc>
      </w:tr>
      <w:tr w:rsidR="00E27801">
        <w:trPr>
          <w:trHeight w:val="1140"/>
        </w:trPr>
        <w:tc>
          <w:tcPr>
            <w:tcW w:w="7158" w:type="dxa"/>
          </w:tcPr>
          <w:p w:rsidR="00E27801" w:rsidRDefault="00E27801">
            <w:pPr>
              <w:pStyle w:val="TableParagraph"/>
              <w:spacing w:before="11"/>
              <w:rPr>
                <w:b/>
                <w:sz w:val="19"/>
              </w:rPr>
            </w:pPr>
          </w:p>
          <w:p w:rsidR="00E27801" w:rsidRDefault="00ED0484">
            <w:pPr>
              <w:pStyle w:val="TableParagraph"/>
              <w:ind w:left="69"/>
              <w:rPr>
                <w:sz w:val="20"/>
              </w:rPr>
            </w:pPr>
            <w:r>
              <w:rPr>
                <w:sz w:val="20"/>
              </w:rPr>
              <w:t>Dado que la evaluación de Auditoria se encuentra aún en desarrollo, no aplica este criterio de evaluación para el proceso.</w:t>
            </w:r>
          </w:p>
        </w:tc>
        <w:tc>
          <w:tcPr>
            <w:tcW w:w="6383" w:type="dxa"/>
            <w:gridSpan w:val="2"/>
            <w:vMerge/>
            <w:tcBorders>
              <w:top w:val="nil"/>
            </w:tcBorders>
          </w:tcPr>
          <w:p w:rsidR="00E27801" w:rsidRDefault="00E27801">
            <w:pPr>
              <w:rPr>
                <w:sz w:val="2"/>
                <w:szCs w:val="2"/>
              </w:rPr>
            </w:pPr>
          </w:p>
        </w:tc>
      </w:tr>
      <w:tr w:rsidR="00E27801">
        <w:trPr>
          <w:trHeight w:val="230"/>
        </w:trPr>
        <w:tc>
          <w:tcPr>
            <w:tcW w:w="13147" w:type="dxa"/>
            <w:gridSpan w:val="2"/>
            <w:shd w:val="clear" w:color="auto" w:fill="FAE3D4"/>
          </w:tcPr>
          <w:p w:rsidR="00E27801" w:rsidRDefault="00ED0484">
            <w:pPr>
              <w:pStyle w:val="TableParagraph"/>
              <w:spacing w:line="210" w:lineRule="exact"/>
              <w:ind w:left="429"/>
              <w:rPr>
                <w:b/>
                <w:sz w:val="20"/>
              </w:rPr>
            </w:pPr>
            <w:r>
              <w:rPr>
                <w:sz w:val="20"/>
              </w:rPr>
              <w:t xml:space="preserve">4. </w:t>
            </w:r>
            <w:r>
              <w:rPr>
                <w:b/>
                <w:sz w:val="20"/>
              </w:rPr>
              <w:t>CONCLUSIÓN</w:t>
            </w:r>
          </w:p>
        </w:tc>
        <w:tc>
          <w:tcPr>
            <w:tcW w:w="394" w:type="dxa"/>
            <w:tcBorders>
              <w:right w:val="nil"/>
            </w:tcBorders>
          </w:tcPr>
          <w:p w:rsidR="00E27801" w:rsidRDefault="00E27801">
            <w:pPr>
              <w:pStyle w:val="TableParagraph"/>
              <w:rPr>
                <w:rFonts w:ascii="Times New Roman"/>
                <w:sz w:val="16"/>
              </w:rPr>
            </w:pPr>
          </w:p>
        </w:tc>
      </w:tr>
      <w:tr w:rsidR="00E27801">
        <w:trPr>
          <w:trHeight w:val="2531"/>
        </w:trPr>
        <w:tc>
          <w:tcPr>
            <w:tcW w:w="13541" w:type="dxa"/>
            <w:gridSpan w:val="3"/>
          </w:tcPr>
          <w:p w:rsidR="00E27801" w:rsidRDefault="00E27801">
            <w:pPr>
              <w:pStyle w:val="TableParagraph"/>
              <w:spacing w:before="11"/>
              <w:rPr>
                <w:b/>
                <w:sz w:val="19"/>
              </w:rPr>
            </w:pPr>
          </w:p>
          <w:p w:rsidR="00E27801" w:rsidRDefault="00ED0484">
            <w:pPr>
              <w:pStyle w:val="TableParagraph"/>
              <w:ind w:left="69" w:right="60"/>
              <w:jc w:val="both"/>
              <w:rPr>
                <w:sz w:val="20"/>
              </w:rPr>
            </w:pPr>
            <w:r>
              <w:rPr>
                <w:sz w:val="20"/>
              </w:rPr>
              <w:t>El proceso ATENCIÓN A PARTES INTERESADAS Y COMUNICACIONES-APIC, conformado por los componentes: Gestión social en obra, Atención al Ciudadano y Comunicaciones, durante la vigencia 2021 continuó fortaleciendo su gestión en el cumplimiento del reporte oportu</w:t>
            </w:r>
            <w:r>
              <w:rPr>
                <w:sz w:val="20"/>
              </w:rPr>
              <w:t>no de los avances del plan de acción y los indicadores de gestión, también formuló acciones de mejora a partir de los resultados de la evaluación del estado del Sistema de Control Interno – SIC lo que contribuye con la mejora continua del sistema en la UAE</w:t>
            </w:r>
            <w:r>
              <w:rPr>
                <w:sz w:val="20"/>
              </w:rPr>
              <w:t>RMV; no obstante, debe trabajar en la identificación, diseño e implementación de los controles asociados a los riesgos acorde con la nueva metodología, en el cumplimiento de las acciones correctivas que formule en los planes de mejoramiento y Continuar art</w:t>
            </w:r>
            <w:r>
              <w:rPr>
                <w:sz w:val="20"/>
              </w:rPr>
              <w:t>iculando el procedimiento que consolida las cifras los informes que emite la OAJ (Informe mensual de PQRSFD) con los datos reportados por la SG para evitar que se presenten diferencias con lo reportado a la Veeduría</w:t>
            </w:r>
            <w:r>
              <w:rPr>
                <w:spacing w:val="-2"/>
                <w:sz w:val="20"/>
              </w:rPr>
              <w:t xml:space="preserve"> </w:t>
            </w:r>
            <w:r>
              <w:rPr>
                <w:sz w:val="20"/>
              </w:rPr>
              <w:t>Distrital.</w:t>
            </w:r>
          </w:p>
          <w:p w:rsidR="00E27801" w:rsidRDefault="00E27801">
            <w:pPr>
              <w:pStyle w:val="TableParagraph"/>
              <w:spacing w:before="1"/>
              <w:rPr>
                <w:b/>
                <w:sz w:val="20"/>
              </w:rPr>
            </w:pPr>
          </w:p>
          <w:p w:rsidR="00E27801" w:rsidRDefault="00ED0484">
            <w:pPr>
              <w:pStyle w:val="TableParagraph"/>
              <w:spacing w:line="230" w:lineRule="atLeast"/>
              <w:ind w:left="69" w:right="62"/>
              <w:jc w:val="both"/>
              <w:rPr>
                <w:sz w:val="20"/>
              </w:rPr>
            </w:pPr>
            <w:r>
              <w:rPr>
                <w:sz w:val="20"/>
              </w:rPr>
              <w:t>Producto de la evaluación de</w:t>
            </w:r>
            <w:r>
              <w:rPr>
                <w:sz w:val="20"/>
              </w:rPr>
              <w:t xml:space="preserve"> la gestión 2021 se generan </w:t>
            </w:r>
            <w:r>
              <w:rPr>
                <w:b/>
                <w:sz w:val="20"/>
              </w:rPr>
              <w:t xml:space="preserve">22 RECOMENDACIONES </w:t>
            </w:r>
            <w:r>
              <w:rPr>
                <w:sz w:val="20"/>
              </w:rPr>
              <w:t>las cuales serán objeto de seguimiento en la siguiente auditoría o evaluación de gestión que se realice</w:t>
            </w:r>
          </w:p>
        </w:tc>
      </w:tr>
    </w:tbl>
    <w:p w:rsidR="00E27801" w:rsidRDefault="00E27801">
      <w:pPr>
        <w:pStyle w:val="Textoindependiente"/>
        <w:rPr>
          <w:b/>
          <w:sz w:val="20"/>
        </w:rPr>
      </w:pPr>
    </w:p>
    <w:p w:rsidR="00E27801" w:rsidRDefault="00E27801">
      <w:pPr>
        <w:pStyle w:val="Textoindependiente"/>
        <w:spacing w:after="1"/>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4"/>
        <w:gridCol w:w="3070"/>
        <w:gridCol w:w="3068"/>
        <w:gridCol w:w="3459"/>
      </w:tblGrid>
      <w:tr w:rsidR="00E27801">
        <w:trPr>
          <w:trHeight w:val="313"/>
        </w:trPr>
        <w:tc>
          <w:tcPr>
            <w:tcW w:w="13541" w:type="dxa"/>
            <w:gridSpan w:val="4"/>
            <w:shd w:val="clear" w:color="auto" w:fill="D9D9D9"/>
          </w:tcPr>
          <w:p w:rsidR="00E27801" w:rsidRDefault="00ED0484">
            <w:pPr>
              <w:pStyle w:val="TableParagraph"/>
              <w:spacing w:before="40"/>
              <w:ind w:left="4017" w:right="4018"/>
              <w:jc w:val="center"/>
              <w:rPr>
                <w:b/>
                <w:sz w:val="20"/>
              </w:rPr>
            </w:pPr>
            <w:r>
              <w:rPr>
                <w:b/>
                <w:sz w:val="20"/>
              </w:rPr>
              <w:t>APROBACIÓN POR LA OFICINA DE CONTROL INTERNO:</w:t>
            </w:r>
          </w:p>
        </w:tc>
      </w:tr>
      <w:tr w:rsidR="00E27801">
        <w:trPr>
          <w:trHeight w:val="313"/>
        </w:trPr>
        <w:tc>
          <w:tcPr>
            <w:tcW w:w="3944" w:type="dxa"/>
            <w:vMerge w:val="restart"/>
          </w:tcPr>
          <w:p w:rsidR="00E27801" w:rsidRDefault="00E27801">
            <w:pPr>
              <w:pStyle w:val="TableParagraph"/>
              <w:rPr>
                <w:b/>
              </w:rPr>
            </w:pPr>
          </w:p>
          <w:p w:rsidR="00E27801" w:rsidRDefault="00E27801">
            <w:pPr>
              <w:pStyle w:val="TableParagraph"/>
              <w:rPr>
                <w:b/>
              </w:rPr>
            </w:pPr>
          </w:p>
          <w:p w:rsidR="00E27801" w:rsidRDefault="00ED0484">
            <w:pPr>
              <w:pStyle w:val="TableParagraph"/>
              <w:spacing w:before="129"/>
              <w:ind w:left="1437" w:right="1432"/>
              <w:jc w:val="center"/>
              <w:rPr>
                <w:b/>
                <w:i/>
                <w:sz w:val="20"/>
              </w:rPr>
            </w:pPr>
            <w:r>
              <w:rPr>
                <w:b/>
                <w:i/>
                <w:sz w:val="20"/>
              </w:rPr>
              <w:t>31-01-2022</w:t>
            </w:r>
          </w:p>
        </w:tc>
        <w:tc>
          <w:tcPr>
            <w:tcW w:w="3070" w:type="dxa"/>
            <w:shd w:val="clear" w:color="auto" w:fill="F1F1F1"/>
          </w:tcPr>
          <w:p w:rsidR="00E27801" w:rsidRDefault="00ED0484">
            <w:pPr>
              <w:pStyle w:val="TableParagraph"/>
              <w:spacing w:before="42"/>
              <w:ind w:left="672"/>
              <w:rPr>
                <w:b/>
                <w:sz w:val="20"/>
              </w:rPr>
            </w:pPr>
            <w:r>
              <w:rPr>
                <w:b/>
                <w:sz w:val="20"/>
              </w:rPr>
              <w:t>APROBADO POR:</w:t>
            </w:r>
          </w:p>
        </w:tc>
        <w:tc>
          <w:tcPr>
            <w:tcW w:w="6527" w:type="dxa"/>
            <w:gridSpan w:val="2"/>
            <w:shd w:val="clear" w:color="auto" w:fill="F1F1F1"/>
          </w:tcPr>
          <w:p w:rsidR="00E27801" w:rsidRDefault="00ED0484">
            <w:pPr>
              <w:pStyle w:val="TableParagraph"/>
              <w:spacing w:before="42"/>
              <w:ind w:left="2157" w:right="2153"/>
              <w:jc w:val="center"/>
              <w:rPr>
                <w:b/>
                <w:sz w:val="20"/>
              </w:rPr>
            </w:pPr>
            <w:r>
              <w:rPr>
                <w:b/>
                <w:sz w:val="20"/>
              </w:rPr>
              <w:t>EQUIPO EVALUADOR:</w:t>
            </w:r>
          </w:p>
        </w:tc>
      </w:tr>
      <w:tr w:rsidR="00E27801">
        <w:trPr>
          <w:trHeight w:val="1181"/>
        </w:trPr>
        <w:tc>
          <w:tcPr>
            <w:tcW w:w="3944" w:type="dxa"/>
            <w:vMerge/>
            <w:tcBorders>
              <w:top w:val="nil"/>
            </w:tcBorders>
          </w:tcPr>
          <w:p w:rsidR="00E27801" w:rsidRDefault="00E27801">
            <w:pPr>
              <w:rPr>
                <w:sz w:val="2"/>
                <w:szCs w:val="2"/>
              </w:rPr>
            </w:pPr>
          </w:p>
        </w:tc>
        <w:tc>
          <w:tcPr>
            <w:tcW w:w="3070" w:type="dxa"/>
          </w:tcPr>
          <w:p w:rsidR="00E27801" w:rsidRDefault="00ED0484">
            <w:pPr>
              <w:pStyle w:val="TableParagraph"/>
              <w:tabs>
                <w:tab w:val="left" w:pos="1369"/>
              </w:tabs>
              <w:spacing w:before="212" w:line="949" w:lineRule="exact"/>
              <w:ind w:left="69"/>
              <w:rPr>
                <w:i/>
                <w:sz w:val="20"/>
              </w:rPr>
            </w:pPr>
            <w:r>
              <w:rPr>
                <w:i/>
                <w:spacing w:val="-1"/>
                <w:sz w:val="20"/>
              </w:rPr>
              <w:t>(Firma)</w:t>
            </w:r>
            <w:r>
              <w:rPr>
                <w:i/>
                <w:spacing w:val="-1"/>
                <w:sz w:val="20"/>
              </w:rPr>
              <w:tab/>
            </w:r>
            <w:r>
              <w:rPr>
                <w:i/>
                <w:noProof/>
                <w:sz w:val="20"/>
                <w:lang w:val="es-CO" w:eastAsia="es-CO"/>
              </w:rPr>
              <w:drawing>
                <wp:inline distT="0" distB="0" distL="0" distR="0">
                  <wp:extent cx="533987" cy="586835"/>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6" cstate="print"/>
                          <a:stretch>
                            <a:fillRect/>
                          </a:stretch>
                        </pic:blipFill>
                        <pic:spPr>
                          <a:xfrm>
                            <a:off x="0" y="0"/>
                            <a:ext cx="533987" cy="586835"/>
                          </a:xfrm>
                          <a:prstGeom prst="rect">
                            <a:avLst/>
                          </a:prstGeom>
                        </pic:spPr>
                      </pic:pic>
                    </a:graphicData>
                  </a:graphic>
                </wp:inline>
              </w:drawing>
            </w:r>
          </w:p>
        </w:tc>
        <w:tc>
          <w:tcPr>
            <w:tcW w:w="3068" w:type="dxa"/>
          </w:tcPr>
          <w:p w:rsidR="00E27801" w:rsidRDefault="00E27801">
            <w:pPr>
              <w:pStyle w:val="TableParagraph"/>
              <w:rPr>
                <w:b/>
                <w:sz w:val="42"/>
              </w:rPr>
            </w:pPr>
          </w:p>
          <w:p w:rsidR="00E27801" w:rsidRDefault="00ED0484">
            <w:pPr>
              <w:pStyle w:val="TableParagraph"/>
              <w:spacing w:before="269" w:line="409" w:lineRule="exact"/>
              <w:ind w:left="69"/>
              <w:rPr>
                <w:i/>
                <w:sz w:val="20"/>
              </w:rPr>
            </w:pPr>
            <w:r>
              <w:rPr>
                <w:i/>
                <w:spacing w:val="-1"/>
                <w:sz w:val="20"/>
              </w:rPr>
              <w:t xml:space="preserve">(Firma) </w:t>
            </w:r>
            <w:r>
              <w:rPr>
                <w:i/>
                <w:noProof/>
                <w:spacing w:val="1"/>
                <w:position w:val="2"/>
                <w:sz w:val="20"/>
                <w:lang w:val="es-CO" w:eastAsia="es-CO"/>
              </w:rPr>
              <w:drawing>
                <wp:inline distT="0" distB="0" distL="0" distR="0">
                  <wp:extent cx="1211366" cy="234086"/>
                  <wp:effectExtent l="0" t="0" r="0" b="0"/>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7" cstate="print"/>
                          <a:stretch>
                            <a:fillRect/>
                          </a:stretch>
                        </pic:blipFill>
                        <pic:spPr>
                          <a:xfrm>
                            <a:off x="0" y="0"/>
                            <a:ext cx="1211366" cy="234086"/>
                          </a:xfrm>
                          <a:prstGeom prst="rect">
                            <a:avLst/>
                          </a:prstGeom>
                        </pic:spPr>
                      </pic:pic>
                    </a:graphicData>
                  </a:graphic>
                </wp:inline>
              </w:drawing>
            </w:r>
          </w:p>
        </w:tc>
        <w:tc>
          <w:tcPr>
            <w:tcW w:w="3459" w:type="dxa"/>
          </w:tcPr>
          <w:p w:rsidR="00E27801" w:rsidRDefault="00E27801">
            <w:pPr>
              <w:pStyle w:val="TableParagraph"/>
              <w:rPr>
                <w:b/>
                <w:sz w:val="26"/>
              </w:rPr>
            </w:pPr>
          </w:p>
          <w:p w:rsidR="00E27801" w:rsidRDefault="00E27801">
            <w:pPr>
              <w:pStyle w:val="TableParagraph"/>
              <w:rPr>
                <w:b/>
                <w:sz w:val="26"/>
              </w:rPr>
            </w:pPr>
          </w:p>
          <w:p w:rsidR="00E27801" w:rsidRDefault="00E27801">
            <w:pPr>
              <w:pStyle w:val="TableParagraph"/>
              <w:spacing w:before="7"/>
              <w:rPr>
                <w:b/>
                <w:sz w:val="26"/>
              </w:rPr>
            </w:pPr>
          </w:p>
          <w:p w:rsidR="00E27801" w:rsidRDefault="00ED0484">
            <w:pPr>
              <w:pStyle w:val="TableParagraph"/>
              <w:spacing w:line="257" w:lineRule="exact"/>
              <w:ind w:left="69"/>
              <w:rPr>
                <w:i/>
                <w:sz w:val="20"/>
              </w:rPr>
            </w:pPr>
            <w:r>
              <w:rPr>
                <w:i/>
                <w:sz w:val="20"/>
              </w:rPr>
              <w:t xml:space="preserve">(Firma) </w:t>
            </w:r>
            <w:r>
              <w:rPr>
                <w:rFonts w:ascii="Times New Roman"/>
                <w:sz w:val="24"/>
              </w:rPr>
              <w:t xml:space="preserve">/ </w:t>
            </w:r>
            <w:r>
              <w:rPr>
                <w:i/>
                <w:sz w:val="20"/>
              </w:rPr>
              <w:t>NA</w:t>
            </w:r>
          </w:p>
        </w:tc>
      </w:tr>
      <w:tr w:rsidR="00E27801">
        <w:trPr>
          <w:trHeight w:val="460"/>
        </w:trPr>
        <w:tc>
          <w:tcPr>
            <w:tcW w:w="3944" w:type="dxa"/>
            <w:vMerge w:val="restart"/>
            <w:shd w:val="clear" w:color="auto" w:fill="D9D9D9"/>
          </w:tcPr>
          <w:p w:rsidR="00E27801" w:rsidRDefault="00E27801">
            <w:pPr>
              <w:pStyle w:val="TableParagraph"/>
              <w:spacing w:before="4"/>
              <w:rPr>
                <w:b/>
                <w:sz w:val="20"/>
              </w:rPr>
            </w:pPr>
          </w:p>
          <w:p w:rsidR="00E27801" w:rsidRDefault="00ED0484">
            <w:pPr>
              <w:pStyle w:val="TableParagraph"/>
              <w:ind w:left="609"/>
              <w:rPr>
                <w:b/>
                <w:sz w:val="20"/>
              </w:rPr>
            </w:pPr>
            <w:r>
              <w:rPr>
                <w:b/>
                <w:sz w:val="20"/>
              </w:rPr>
              <w:t>FECHA DE LA EVALUACIÓN</w:t>
            </w:r>
          </w:p>
        </w:tc>
        <w:tc>
          <w:tcPr>
            <w:tcW w:w="3070" w:type="dxa"/>
          </w:tcPr>
          <w:p w:rsidR="00E27801" w:rsidRDefault="00ED0484">
            <w:pPr>
              <w:pStyle w:val="TableParagraph"/>
              <w:spacing w:before="114"/>
              <w:ind w:left="69"/>
              <w:rPr>
                <w:i/>
                <w:sz w:val="20"/>
              </w:rPr>
            </w:pPr>
            <w:r>
              <w:rPr>
                <w:i/>
                <w:sz w:val="20"/>
              </w:rPr>
              <w:t>Juan Hernando Lizarazo Jara</w:t>
            </w:r>
          </w:p>
        </w:tc>
        <w:tc>
          <w:tcPr>
            <w:tcW w:w="3068" w:type="dxa"/>
          </w:tcPr>
          <w:p w:rsidR="00E27801" w:rsidRDefault="00ED0484">
            <w:pPr>
              <w:pStyle w:val="TableParagraph"/>
              <w:spacing w:before="3" w:line="230" w:lineRule="exact"/>
              <w:ind w:left="69" w:right="756"/>
              <w:rPr>
                <w:i/>
                <w:sz w:val="20"/>
              </w:rPr>
            </w:pPr>
            <w:r>
              <w:rPr>
                <w:i/>
                <w:sz w:val="20"/>
              </w:rPr>
              <w:t>Nombre: Andrea Rafaela Montoya González</w:t>
            </w:r>
          </w:p>
        </w:tc>
        <w:tc>
          <w:tcPr>
            <w:tcW w:w="3459" w:type="dxa"/>
          </w:tcPr>
          <w:p w:rsidR="00E27801" w:rsidRDefault="00ED0484">
            <w:pPr>
              <w:pStyle w:val="TableParagraph"/>
              <w:spacing w:before="114"/>
              <w:ind w:left="69"/>
              <w:rPr>
                <w:i/>
                <w:sz w:val="20"/>
              </w:rPr>
            </w:pPr>
            <w:r>
              <w:rPr>
                <w:i/>
                <w:sz w:val="20"/>
              </w:rPr>
              <w:t>Nombre / NA</w:t>
            </w:r>
          </w:p>
        </w:tc>
      </w:tr>
      <w:tr w:rsidR="00E27801">
        <w:trPr>
          <w:trHeight w:val="227"/>
        </w:trPr>
        <w:tc>
          <w:tcPr>
            <w:tcW w:w="3944" w:type="dxa"/>
            <w:vMerge/>
            <w:tcBorders>
              <w:top w:val="nil"/>
            </w:tcBorders>
            <w:shd w:val="clear" w:color="auto" w:fill="D9D9D9"/>
          </w:tcPr>
          <w:p w:rsidR="00E27801" w:rsidRDefault="00E27801">
            <w:pPr>
              <w:rPr>
                <w:sz w:val="2"/>
                <w:szCs w:val="2"/>
              </w:rPr>
            </w:pPr>
          </w:p>
        </w:tc>
        <w:tc>
          <w:tcPr>
            <w:tcW w:w="3070" w:type="dxa"/>
          </w:tcPr>
          <w:p w:rsidR="00E27801" w:rsidRDefault="00ED0484">
            <w:pPr>
              <w:pStyle w:val="TableParagraph"/>
              <w:spacing w:line="207" w:lineRule="exact"/>
              <w:ind w:left="69"/>
              <w:rPr>
                <w:sz w:val="20"/>
              </w:rPr>
            </w:pPr>
            <w:r>
              <w:rPr>
                <w:sz w:val="20"/>
              </w:rPr>
              <w:t>Jefe Oficina de Control Interno</w:t>
            </w:r>
          </w:p>
        </w:tc>
        <w:tc>
          <w:tcPr>
            <w:tcW w:w="3068" w:type="dxa"/>
          </w:tcPr>
          <w:p w:rsidR="00E27801" w:rsidRDefault="00ED0484">
            <w:pPr>
              <w:pStyle w:val="TableParagraph"/>
              <w:spacing w:line="207" w:lineRule="exact"/>
              <w:ind w:left="69"/>
              <w:rPr>
                <w:i/>
                <w:sz w:val="20"/>
              </w:rPr>
            </w:pPr>
            <w:r>
              <w:rPr>
                <w:i/>
                <w:sz w:val="20"/>
              </w:rPr>
              <w:t>Cargo: Contratista - OCI</w:t>
            </w:r>
          </w:p>
        </w:tc>
        <w:tc>
          <w:tcPr>
            <w:tcW w:w="3459" w:type="dxa"/>
          </w:tcPr>
          <w:p w:rsidR="00E27801" w:rsidRDefault="00ED0484">
            <w:pPr>
              <w:pStyle w:val="TableParagraph"/>
              <w:spacing w:line="207" w:lineRule="exact"/>
              <w:ind w:left="69"/>
              <w:rPr>
                <w:i/>
                <w:sz w:val="20"/>
              </w:rPr>
            </w:pPr>
            <w:r>
              <w:rPr>
                <w:i/>
                <w:sz w:val="20"/>
              </w:rPr>
              <w:t>Cargo: / NA</w:t>
            </w:r>
          </w:p>
        </w:tc>
      </w:tr>
    </w:tbl>
    <w:p w:rsidR="00ED0484" w:rsidRDefault="00ED0484"/>
    <w:sectPr w:rsidR="00ED0484">
      <w:pgSz w:w="15850" w:h="12250" w:orient="landscape"/>
      <w:pgMar w:top="2100" w:right="840" w:bottom="1160" w:left="1200" w:header="713"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484" w:rsidRDefault="00ED0484">
      <w:r>
        <w:separator/>
      </w:r>
    </w:p>
  </w:endnote>
  <w:endnote w:type="continuationSeparator" w:id="0">
    <w:p w:rsidR="00ED0484" w:rsidRDefault="00ED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801" w:rsidRDefault="002A5FCA">
    <w:pPr>
      <w:pStyle w:val="Textoindependiente"/>
      <w:spacing w:line="14" w:lineRule="auto"/>
      <w:rPr>
        <w:sz w:val="20"/>
      </w:rPr>
    </w:pPr>
    <w:r>
      <w:rPr>
        <w:noProof/>
        <w:lang w:val="es-CO" w:eastAsia="es-CO"/>
      </w:rPr>
      <mc:AlternateContent>
        <mc:Choice Requires="wps">
          <w:drawing>
            <wp:anchor distT="0" distB="0" distL="114300" distR="114300" simplePos="0" relativeHeight="487134208" behindDoc="1" locked="0" layoutInCell="1" allowOverlap="1">
              <wp:simplePos x="0" y="0"/>
              <wp:positionH relativeFrom="page">
                <wp:posOffset>887730</wp:posOffset>
              </wp:positionH>
              <wp:positionV relativeFrom="page">
                <wp:posOffset>6967855</wp:posOffset>
              </wp:positionV>
              <wp:extent cx="3676015" cy="3683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01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801" w:rsidRDefault="00ED0484">
                          <w:pPr>
                            <w:pStyle w:val="Textoindependiente"/>
                            <w:spacing w:before="15" w:line="183" w:lineRule="exact"/>
                            <w:ind w:left="20"/>
                          </w:pPr>
                          <w:r>
                            <w:rPr>
                              <w:color w:val="000009"/>
                            </w:rPr>
                            <w:t>Avenida Calle 26 No. 57-83 Torre 8, Piso 8 CEMSA – C.P.111321</w:t>
                          </w:r>
                        </w:p>
                        <w:p w:rsidR="00E27801" w:rsidRDefault="00ED0484">
                          <w:pPr>
                            <w:pStyle w:val="Textoindependiente"/>
                            <w:spacing w:line="180" w:lineRule="exact"/>
                            <w:ind w:left="20"/>
                          </w:pPr>
                          <w:r>
                            <w:rPr>
                              <w:color w:val="000009"/>
                            </w:rPr>
                            <w:t>PBX:(+57) 601-3779555 - Información: Línea 195</w:t>
                          </w:r>
                        </w:p>
                        <w:p w:rsidR="00E27801" w:rsidRDefault="00ED0484">
                          <w:pPr>
                            <w:pStyle w:val="Textoindependiente"/>
                            <w:spacing w:line="181" w:lineRule="exact"/>
                            <w:ind w:left="20"/>
                          </w:pPr>
                          <w:r>
                            <w:rPr>
                              <w:color w:val="000009"/>
                            </w:rPr>
                            <w:t xml:space="preserve">Sede Operativa - Atención al Ciudadano: Calle 22D No. 120-40 </w:t>
                          </w:r>
                          <w:hyperlink r:id="rId1">
                            <w:r>
                              <w:rPr>
                                <w:color w:val="0000FF"/>
                                <w:u w:val="single" w:color="0000FF"/>
                              </w:rPr>
                              <w:t>www.umv.gov.co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69.9pt;margin-top:548.65pt;width:289.45pt;height:29pt;z-index:-1618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XbsgIAALA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" filled="f" stroked="f">
              <v:textbox inset="0,0,0,0">
                <w:txbxContent>
                  <w:p w:rsidR="00E27801" w:rsidRDefault="00ED0484">
                    <w:pPr>
                      <w:pStyle w:val="Textoindependiente"/>
                      <w:spacing w:before="15" w:line="183" w:lineRule="exact"/>
                      <w:ind w:left="20"/>
                    </w:pPr>
                    <w:r>
                      <w:rPr>
                        <w:color w:val="000009"/>
                      </w:rPr>
                      <w:t>Avenida Calle 26 No. 57-83 Torre 8, Piso 8 CEMSA – C.P.111321</w:t>
                    </w:r>
                  </w:p>
                  <w:p w:rsidR="00E27801" w:rsidRDefault="00ED0484">
                    <w:pPr>
                      <w:pStyle w:val="Textoindependiente"/>
                      <w:spacing w:line="180" w:lineRule="exact"/>
                      <w:ind w:left="20"/>
                    </w:pPr>
                    <w:r>
                      <w:rPr>
                        <w:color w:val="000009"/>
                      </w:rPr>
                      <w:t>PBX:(+57) 601-3779555 - Información: Línea 195</w:t>
                    </w:r>
                  </w:p>
                  <w:p w:rsidR="00E27801" w:rsidRDefault="00ED0484">
                    <w:pPr>
                      <w:pStyle w:val="Textoindependiente"/>
                      <w:spacing w:line="181" w:lineRule="exact"/>
                      <w:ind w:left="20"/>
                    </w:pPr>
                    <w:r>
                      <w:rPr>
                        <w:color w:val="000009"/>
                      </w:rPr>
                      <w:t xml:space="preserve">Sede Operativa - Atención al Ciudadano: Calle 22D No. 120-40 </w:t>
                    </w:r>
                    <w:hyperlink r:id="rId2">
                      <w:r>
                        <w:rPr>
                          <w:color w:val="0000FF"/>
                          <w:u w:val="single" w:color="0000FF"/>
                        </w:rPr>
                        <w:t>www.umv.gov.co</w:t>
                      </w:r>
                    </w:hyperlink>
                  </w:p>
                </w:txbxContent>
              </v:textbox>
              <w10:wrap anchorx="page" anchory="page"/>
            </v:shape>
          </w:pict>
        </mc:Fallback>
      </mc:AlternateContent>
    </w:r>
    <w:r>
      <w:rPr>
        <w:noProof/>
        <w:lang w:val="es-CO" w:eastAsia="es-CO"/>
      </w:rPr>
      <mc:AlternateContent>
        <mc:Choice Requires="wps">
          <w:drawing>
            <wp:anchor distT="0" distB="0" distL="114300" distR="114300" simplePos="0" relativeHeight="487134720" behindDoc="1" locked="0" layoutInCell="1" allowOverlap="1">
              <wp:simplePos x="0" y="0"/>
              <wp:positionH relativeFrom="page">
                <wp:posOffset>5547995</wp:posOffset>
              </wp:positionH>
              <wp:positionV relativeFrom="page">
                <wp:posOffset>7196455</wp:posOffset>
              </wp:positionV>
              <wp:extent cx="76644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801" w:rsidRDefault="00ED0484">
                          <w:pPr>
                            <w:pStyle w:val="Textoindependiente"/>
                            <w:spacing w:before="15"/>
                            <w:ind w:left="20"/>
                          </w:pPr>
                          <w:r>
                            <w:t xml:space="preserve">Página </w:t>
                          </w:r>
                          <w:r>
                            <w:fldChar w:fldCharType="begin"/>
                          </w:r>
                          <w:r>
                            <w:instrText xml:space="preserve"> PAGE </w:instrText>
                          </w:r>
                          <w:r>
                            <w:fldChar w:fldCharType="separate"/>
                          </w:r>
                          <w:r>
                            <w:rPr>
                              <w:noProof/>
                            </w:rPr>
                            <w:t>1</w:t>
                          </w:r>
                          <w:r>
                            <w:fldChar w:fldCharType="end"/>
                          </w:r>
                          <w:r>
                            <w:t xml:space="preserve"> de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436.85pt;margin-top:566.65pt;width:60.35pt;height:11pt;z-index:-1618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YzrwIAAK8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" filled="f" stroked="f">
              <v:textbox inset="0,0,0,0">
                <w:txbxContent>
                  <w:p w:rsidR="00E27801" w:rsidRDefault="00ED0484">
                    <w:pPr>
                      <w:pStyle w:val="Textoindependiente"/>
                      <w:spacing w:before="15"/>
                      <w:ind w:left="20"/>
                    </w:pPr>
                    <w:r>
                      <w:t xml:space="preserve">Página </w:t>
                    </w:r>
                    <w:r>
                      <w:fldChar w:fldCharType="begin"/>
                    </w:r>
                    <w:r>
                      <w:instrText xml:space="preserve"> PAGE </w:instrText>
                    </w:r>
                    <w:r>
                      <w:fldChar w:fldCharType="separate"/>
                    </w:r>
                    <w:r>
                      <w:rPr>
                        <w:noProof/>
                      </w:rPr>
                      <w:t>1</w:t>
                    </w:r>
                    <w:r>
                      <w:fldChar w:fldCharType="end"/>
                    </w:r>
                    <w:r>
                      <w:t xml:space="preserve"> de 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484" w:rsidRDefault="00ED0484">
      <w:r>
        <w:separator/>
      </w:r>
    </w:p>
  </w:footnote>
  <w:footnote w:type="continuationSeparator" w:id="0">
    <w:p w:rsidR="00ED0484" w:rsidRDefault="00ED0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801" w:rsidRDefault="002A5FCA">
    <w:pPr>
      <w:pStyle w:val="Textoindependiente"/>
      <w:spacing w:line="14" w:lineRule="auto"/>
      <w:rPr>
        <w:sz w:val="20"/>
      </w:rPr>
    </w:pPr>
    <w:r>
      <w:rPr>
        <w:noProof/>
        <w:lang w:val="es-CO" w:eastAsia="es-CO"/>
      </w:rPr>
      <mc:AlternateContent>
        <mc:Choice Requires="wps">
          <w:drawing>
            <wp:anchor distT="0" distB="0" distL="114300" distR="114300" simplePos="0" relativeHeight="15728640" behindDoc="0" locked="0" layoutInCell="1" allowOverlap="1">
              <wp:simplePos x="0" y="0"/>
              <wp:positionH relativeFrom="page">
                <wp:posOffset>829310</wp:posOffset>
              </wp:positionH>
              <wp:positionV relativeFrom="page">
                <wp:posOffset>449580</wp:posOffset>
              </wp:positionV>
              <wp:extent cx="8630920" cy="8997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092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6706"/>
                            <w:gridCol w:w="4512"/>
                          </w:tblGrid>
                          <w:tr w:rsidR="00E27801">
                            <w:trPr>
                              <w:trHeight w:val="835"/>
                            </w:trPr>
                            <w:tc>
                              <w:tcPr>
                                <w:tcW w:w="2357" w:type="dxa"/>
                                <w:vMerge w:val="restart"/>
                              </w:tcPr>
                              <w:p w:rsidR="00E27801" w:rsidRDefault="00E27801">
                                <w:pPr>
                                  <w:pStyle w:val="TableParagraph"/>
                                  <w:rPr>
                                    <w:rFonts w:ascii="Times New Roman"/>
                                    <w:sz w:val="18"/>
                                  </w:rPr>
                                </w:pPr>
                              </w:p>
                            </w:tc>
                            <w:tc>
                              <w:tcPr>
                                <w:tcW w:w="11218" w:type="dxa"/>
                                <w:gridSpan w:val="2"/>
                              </w:tcPr>
                              <w:p w:rsidR="00E27801" w:rsidRDefault="00E27801">
                                <w:pPr>
                                  <w:pStyle w:val="TableParagraph"/>
                                  <w:spacing w:before="5"/>
                                  <w:rPr>
                                    <w:rFonts w:ascii="Times New Roman"/>
                                    <w:sz w:val="24"/>
                                  </w:rPr>
                                </w:pPr>
                              </w:p>
                              <w:p w:rsidR="00E27801" w:rsidRDefault="00ED0484">
                                <w:pPr>
                                  <w:pStyle w:val="TableParagraph"/>
                                  <w:ind w:left="1928" w:right="1919"/>
                                  <w:jc w:val="center"/>
                                  <w:rPr>
                                    <w:b/>
                                    <w:sz w:val="24"/>
                                  </w:rPr>
                                </w:pPr>
                                <w:r>
                                  <w:rPr>
                                    <w:b/>
                                    <w:sz w:val="24"/>
                                  </w:rPr>
                                  <w:t>EVALUACIÓN DE LA GESTIÓN POR PROCESO / DEPENDENCIA</w:t>
                                </w:r>
                              </w:p>
                            </w:tc>
                          </w:tr>
                          <w:tr w:rsidR="00E27801">
                            <w:trPr>
                              <w:trHeight w:val="270"/>
                            </w:trPr>
                            <w:tc>
                              <w:tcPr>
                                <w:tcW w:w="2357" w:type="dxa"/>
                                <w:vMerge/>
                                <w:tcBorders>
                                  <w:top w:val="nil"/>
                                </w:tcBorders>
                              </w:tcPr>
                              <w:p w:rsidR="00E27801" w:rsidRDefault="00E27801">
                                <w:pPr>
                                  <w:rPr>
                                    <w:sz w:val="2"/>
                                    <w:szCs w:val="2"/>
                                  </w:rPr>
                                </w:pPr>
                              </w:p>
                            </w:tc>
                            <w:tc>
                              <w:tcPr>
                                <w:tcW w:w="6706" w:type="dxa"/>
                              </w:tcPr>
                              <w:p w:rsidR="00E27801" w:rsidRDefault="00ED0484">
                                <w:pPr>
                                  <w:pStyle w:val="TableParagraph"/>
                                  <w:spacing w:before="21"/>
                                  <w:ind w:left="105"/>
                                  <w:rPr>
                                    <w:b/>
                                    <w:sz w:val="20"/>
                                  </w:rPr>
                                </w:pPr>
                                <w:r>
                                  <w:rPr>
                                    <w:b/>
                                    <w:sz w:val="20"/>
                                  </w:rPr>
                                  <w:t>CÓDIGO: CEM-FM-005</w:t>
                                </w:r>
                              </w:p>
                            </w:tc>
                            <w:tc>
                              <w:tcPr>
                                <w:tcW w:w="4512" w:type="dxa"/>
                              </w:tcPr>
                              <w:p w:rsidR="00E27801" w:rsidRDefault="00ED0484">
                                <w:pPr>
                                  <w:pStyle w:val="TableParagraph"/>
                                  <w:spacing w:before="21"/>
                                  <w:ind w:left="108"/>
                                  <w:rPr>
                                    <w:b/>
                                    <w:sz w:val="20"/>
                                  </w:rPr>
                                </w:pPr>
                                <w:r>
                                  <w:rPr>
                                    <w:b/>
                                    <w:sz w:val="20"/>
                                  </w:rPr>
                                  <w:t>VERSIÓN: 3</w:t>
                                </w:r>
                              </w:p>
                            </w:tc>
                          </w:tr>
                          <w:tr w:rsidR="00E27801">
                            <w:trPr>
                              <w:trHeight w:val="270"/>
                            </w:trPr>
                            <w:tc>
                              <w:tcPr>
                                <w:tcW w:w="2357" w:type="dxa"/>
                                <w:vMerge/>
                                <w:tcBorders>
                                  <w:top w:val="nil"/>
                                </w:tcBorders>
                              </w:tcPr>
                              <w:p w:rsidR="00E27801" w:rsidRDefault="00E27801">
                                <w:pPr>
                                  <w:rPr>
                                    <w:sz w:val="2"/>
                                    <w:szCs w:val="2"/>
                                  </w:rPr>
                                </w:pPr>
                              </w:p>
                            </w:tc>
                            <w:tc>
                              <w:tcPr>
                                <w:tcW w:w="11218" w:type="dxa"/>
                                <w:gridSpan w:val="2"/>
                              </w:tcPr>
                              <w:p w:rsidR="00E27801" w:rsidRDefault="00ED0484">
                                <w:pPr>
                                  <w:pStyle w:val="TableParagraph"/>
                                  <w:spacing w:before="18"/>
                                  <w:ind w:left="105"/>
                                  <w:rPr>
                                    <w:b/>
                                    <w:sz w:val="20"/>
                                  </w:rPr>
                                </w:pPr>
                                <w:r>
                                  <w:rPr>
                                    <w:b/>
                                    <w:sz w:val="20"/>
                                  </w:rPr>
                                  <w:t>FECHA DE APLICACIÓN: JULIO DE 2020</w:t>
                                </w:r>
                              </w:p>
                            </w:tc>
                          </w:tr>
                        </w:tbl>
                        <w:p w:rsidR="00E27801" w:rsidRDefault="00E27801">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65.3pt;margin-top:35.4pt;width:679.6pt;height:70.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wq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6706"/>
                      <w:gridCol w:w="4512"/>
                    </w:tblGrid>
                    <w:tr w:rsidR="00E27801">
                      <w:trPr>
                        <w:trHeight w:val="835"/>
                      </w:trPr>
                      <w:tc>
                        <w:tcPr>
                          <w:tcW w:w="2357" w:type="dxa"/>
                          <w:vMerge w:val="restart"/>
                        </w:tcPr>
                        <w:p w:rsidR="00E27801" w:rsidRDefault="00E27801">
                          <w:pPr>
                            <w:pStyle w:val="TableParagraph"/>
                            <w:rPr>
                              <w:rFonts w:ascii="Times New Roman"/>
                              <w:sz w:val="18"/>
                            </w:rPr>
                          </w:pPr>
                        </w:p>
                      </w:tc>
                      <w:tc>
                        <w:tcPr>
                          <w:tcW w:w="11218" w:type="dxa"/>
                          <w:gridSpan w:val="2"/>
                        </w:tcPr>
                        <w:p w:rsidR="00E27801" w:rsidRDefault="00E27801">
                          <w:pPr>
                            <w:pStyle w:val="TableParagraph"/>
                            <w:spacing w:before="5"/>
                            <w:rPr>
                              <w:rFonts w:ascii="Times New Roman"/>
                              <w:sz w:val="24"/>
                            </w:rPr>
                          </w:pPr>
                        </w:p>
                        <w:p w:rsidR="00E27801" w:rsidRDefault="00ED0484">
                          <w:pPr>
                            <w:pStyle w:val="TableParagraph"/>
                            <w:ind w:left="1928" w:right="1919"/>
                            <w:jc w:val="center"/>
                            <w:rPr>
                              <w:b/>
                              <w:sz w:val="24"/>
                            </w:rPr>
                          </w:pPr>
                          <w:r>
                            <w:rPr>
                              <w:b/>
                              <w:sz w:val="24"/>
                            </w:rPr>
                            <w:t>EVALUACIÓN DE LA GESTIÓN POR PROCESO / DEPENDENCIA</w:t>
                          </w:r>
                        </w:p>
                      </w:tc>
                    </w:tr>
                    <w:tr w:rsidR="00E27801">
                      <w:trPr>
                        <w:trHeight w:val="270"/>
                      </w:trPr>
                      <w:tc>
                        <w:tcPr>
                          <w:tcW w:w="2357" w:type="dxa"/>
                          <w:vMerge/>
                          <w:tcBorders>
                            <w:top w:val="nil"/>
                          </w:tcBorders>
                        </w:tcPr>
                        <w:p w:rsidR="00E27801" w:rsidRDefault="00E27801">
                          <w:pPr>
                            <w:rPr>
                              <w:sz w:val="2"/>
                              <w:szCs w:val="2"/>
                            </w:rPr>
                          </w:pPr>
                        </w:p>
                      </w:tc>
                      <w:tc>
                        <w:tcPr>
                          <w:tcW w:w="6706" w:type="dxa"/>
                        </w:tcPr>
                        <w:p w:rsidR="00E27801" w:rsidRDefault="00ED0484">
                          <w:pPr>
                            <w:pStyle w:val="TableParagraph"/>
                            <w:spacing w:before="21"/>
                            <w:ind w:left="105"/>
                            <w:rPr>
                              <w:b/>
                              <w:sz w:val="20"/>
                            </w:rPr>
                          </w:pPr>
                          <w:r>
                            <w:rPr>
                              <w:b/>
                              <w:sz w:val="20"/>
                            </w:rPr>
                            <w:t>CÓDIGO: CEM-FM-005</w:t>
                          </w:r>
                        </w:p>
                      </w:tc>
                      <w:tc>
                        <w:tcPr>
                          <w:tcW w:w="4512" w:type="dxa"/>
                        </w:tcPr>
                        <w:p w:rsidR="00E27801" w:rsidRDefault="00ED0484">
                          <w:pPr>
                            <w:pStyle w:val="TableParagraph"/>
                            <w:spacing w:before="21"/>
                            <w:ind w:left="108"/>
                            <w:rPr>
                              <w:b/>
                              <w:sz w:val="20"/>
                            </w:rPr>
                          </w:pPr>
                          <w:r>
                            <w:rPr>
                              <w:b/>
                              <w:sz w:val="20"/>
                            </w:rPr>
                            <w:t>VERSIÓN: 3</w:t>
                          </w:r>
                        </w:p>
                      </w:tc>
                    </w:tr>
                    <w:tr w:rsidR="00E27801">
                      <w:trPr>
                        <w:trHeight w:val="270"/>
                      </w:trPr>
                      <w:tc>
                        <w:tcPr>
                          <w:tcW w:w="2357" w:type="dxa"/>
                          <w:vMerge/>
                          <w:tcBorders>
                            <w:top w:val="nil"/>
                          </w:tcBorders>
                        </w:tcPr>
                        <w:p w:rsidR="00E27801" w:rsidRDefault="00E27801">
                          <w:pPr>
                            <w:rPr>
                              <w:sz w:val="2"/>
                              <w:szCs w:val="2"/>
                            </w:rPr>
                          </w:pPr>
                        </w:p>
                      </w:tc>
                      <w:tc>
                        <w:tcPr>
                          <w:tcW w:w="11218" w:type="dxa"/>
                          <w:gridSpan w:val="2"/>
                        </w:tcPr>
                        <w:p w:rsidR="00E27801" w:rsidRDefault="00ED0484">
                          <w:pPr>
                            <w:pStyle w:val="TableParagraph"/>
                            <w:spacing w:before="18"/>
                            <w:ind w:left="105"/>
                            <w:rPr>
                              <w:b/>
                              <w:sz w:val="20"/>
                            </w:rPr>
                          </w:pPr>
                          <w:r>
                            <w:rPr>
                              <w:b/>
                              <w:sz w:val="20"/>
                            </w:rPr>
                            <w:t>FECHA DE APLICACIÓN: JULIO DE 2020</w:t>
                          </w:r>
                        </w:p>
                      </w:tc>
                    </w:tr>
                  </w:tbl>
                  <w:p w:rsidR="00E27801" w:rsidRDefault="00E27801">
                    <w:pPr>
                      <w:pStyle w:val="Textoindependiente"/>
                    </w:pPr>
                  </w:p>
                </w:txbxContent>
              </v:textbox>
              <w10:wrap anchorx="page" anchory="page"/>
            </v:shape>
          </w:pict>
        </mc:Fallback>
      </mc:AlternateContent>
    </w:r>
    <w:r w:rsidR="00ED0484">
      <w:rPr>
        <w:noProof/>
        <w:lang w:val="es-CO" w:eastAsia="es-CO"/>
      </w:rPr>
      <w:drawing>
        <wp:anchor distT="0" distB="0" distL="0" distR="0" simplePos="0" relativeHeight="487133696" behindDoc="1" locked="0" layoutInCell="1" allowOverlap="1">
          <wp:simplePos x="0" y="0"/>
          <wp:positionH relativeFrom="page">
            <wp:posOffset>1138555</wp:posOffset>
          </wp:positionH>
          <wp:positionV relativeFrom="page">
            <wp:posOffset>457199</wp:posOffset>
          </wp:positionV>
          <wp:extent cx="843666" cy="84427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43666" cy="8442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657"/>
    <w:multiLevelType w:val="hybridMultilevel"/>
    <w:tmpl w:val="46E0627C"/>
    <w:lvl w:ilvl="0" w:tplc="B5DAF5C8">
      <w:numFmt w:val="bullet"/>
      <w:lvlText w:val=""/>
      <w:lvlJc w:val="left"/>
      <w:pPr>
        <w:ind w:left="497" w:hanging="360"/>
      </w:pPr>
      <w:rPr>
        <w:rFonts w:ascii="Symbol" w:eastAsia="Symbol" w:hAnsi="Symbol" w:cs="Symbol" w:hint="default"/>
        <w:w w:val="99"/>
        <w:sz w:val="20"/>
        <w:szCs w:val="20"/>
        <w:lang w:val="es-ES" w:eastAsia="en-US" w:bidi="ar-SA"/>
      </w:rPr>
    </w:lvl>
    <w:lvl w:ilvl="1" w:tplc="A8D22210">
      <w:numFmt w:val="bullet"/>
      <w:lvlText w:val="•"/>
      <w:lvlJc w:val="left"/>
      <w:pPr>
        <w:ind w:left="1164" w:hanging="360"/>
      </w:pPr>
      <w:rPr>
        <w:rFonts w:hint="default"/>
        <w:lang w:val="es-ES" w:eastAsia="en-US" w:bidi="ar-SA"/>
      </w:rPr>
    </w:lvl>
    <w:lvl w:ilvl="2" w:tplc="0C626374">
      <w:numFmt w:val="bullet"/>
      <w:lvlText w:val="•"/>
      <w:lvlJc w:val="left"/>
      <w:pPr>
        <w:ind w:left="1829" w:hanging="360"/>
      </w:pPr>
      <w:rPr>
        <w:rFonts w:hint="default"/>
        <w:lang w:val="es-ES" w:eastAsia="en-US" w:bidi="ar-SA"/>
      </w:rPr>
    </w:lvl>
    <w:lvl w:ilvl="3" w:tplc="B6D47310">
      <w:numFmt w:val="bullet"/>
      <w:lvlText w:val="•"/>
      <w:lvlJc w:val="left"/>
      <w:pPr>
        <w:ind w:left="2494" w:hanging="360"/>
      </w:pPr>
      <w:rPr>
        <w:rFonts w:hint="default"/>
        <w:lang w:val="es-ES" w:eastAsia="en-US" w:bidi="ar-SA"/>
      </w:rPr>
    </w:lvl>
    <w:lvl w:ilvl="4" w:tplc="CA2EE8A6">
      <w:numFmt w:val="bullet"/>
      <w:lvlText w:val="•"/>
      <w:lvlJc w:val="left"/>
      <w:pPr>
        <w:ind w:left="3159" w:hanging="360"/>
      </w:pPr>
      <w:rPr>
        <w:rFonts w:hint="default"/>
        <w:lang w:val="es-ES" w:eastAsia="en-US" w:bidi="ar-SA"/>
      </w:rPr>
    </w:lvl>
    <w:lvl w:ilvl="5" w:tplc="B33ED77C">
      <w:numFmt w:val="bullet"/>
      <w:lvlText w:val="•"/>
      <w:lvlJc w:val="left"/>
      <w:pPr>
        <w:ind w:left="3824" w:hanging="360"/>
      </w:pPr>
      <w:rPr>
        <w:rFonts w:hint="default"/>
        <w:lang w:val="es-ES" w:eastAsia="en-US" w:bidi="ar-SA"/>
      </w:rPr>
    </w:lvl>
    <w:lvl w:ilvl="6" w:tplc="3B2A1C90">
      <w:numFmt w:val="bullet"/>
      <w:lvlText w:val="•"/>
      <w:lvlJc w:val="left"/>
      <w:pPr>
        <w:ind w:left="4488" w:hanging="360"/>
      </w:pPr>
      <w:rPr>
        <w:rFonts w:hint="default"/>
        <w:lang w:val="es-ES" w:eastAsia="en-US" w:bidi="ar-SA"/>
      </w:rPr>
    </w:lvl>
    <w:lvl w:ilvl="7" w:tplc="404AC802">
      <w:numFmt w:val="bullet"/>
      <w:lvlText w:val="•"/>
      <w:lvlJc w:val="left"/>
      <w:pPr>
        <w:ind w:left="5153" w:hanging="360"/>
      </w:pPr>
      <w:rPr>
        <w:rFonts w:hint="default"/>
        <w:lang w:val="es-ES" w:eastAsia="en-US" w:bidi="ar-SA"/>
      </w:rPr>
    </w:lvl>
    <w:lvl w:ilvl="8" w:tplc="9618C420">
      <w:numFmt w:val="bullet"/>
      <w:lvlText w:val="•"/>
      <w:lvlJc w:val="left"/>
      <w:pPr>
        <w:ind w:left="5818" w:hanging="360"/>
      </w:pPr>
      <w:rPr>
        <w:rFonts w:hint="default"/>
        <w:lang w:val="es-ES" w:eastAsia="en-US" w:bidi="ar-SA"/>
      </w:rPr>
    </w:lvl>
  </w:abstractNum>
  <w:abstractNum w:abstractNumId="1" w15:restartNumberingAfterBreak="0">
    <w:nsid w:val="1658659F"/>
    <w:multiLevelType w:val="hybridMultilevel"/>
    <w:tmpl w:val="C8B0BDE8"/>
    <w:lvl w:ilvl="0" w:tplc="E6782848">
      <w:start w:val="1"/>
      <w:numFmt w:val="upperRoman"/>
      <w:lvlText w:val="%1"/>
      <w:lvlJc w:val="left"/>
      <w:pPr>
        <w:ind w:left="211" w:hanging="120"/>
        <w:jc w:val="left"/>
      </w:pPr>
      <w:rPr>
        <w:rFonts w:ascii="Arial" w:eastAsia="Arial" w:hAnsi="Arial" w:cs="Arial" w:hint="default"/>
        <w:w w:val="99"/>
        <w:sz w:val="20"/>
        <w:szCs w:val="20"/>
        <w:lang w:val="es-ES" w:eastAsia="en-US" w:bidi="ar-SA"/>
      </w:rPr>
    </w:lvl>
    <w:lvl w:ilvl="1" w:tplc="CC661280">
      <w:numFmt w:val="bullet"/>
      <w:lvlText w:val="•"/>
      <w:lvlJc w:val="left"/>
      <w:pPr>
        <w:ind w:left="912" w:hanging="120"/>
      </w:pPr>
      <w:rPr>
        <w:rFonts w:hint="default"/>
        <w:lang w:val="es-ES" w:eastAsia="en-US" w:bidi="ar-SA"/>
      </w:rPr>
    </w:lvl>
    <w:lvl w:ilvl="2" w:tplc="0562FD58">
      <w:numFmt w:val="bullet"/>
      <w:lvlText w:val="•"/>
      <w:lvlJc w:val="left"/>
      <w:pPr>
        <w:ind w:left="1605" w:hanging="120"/>
      </w:pPr>
      <w:rPr>
        <w:rFonts w:hint="default"/>
        <w:lang w:val="es-ES" w:eastAsia="en-US" w:bidi="ar-SA"/>
      </w:rPr>
    </w:lvl>
    <w:lvl w:ilvl="3" w:tplc="B09A7ACE">
      <w:numFmt w:val="bullet"/>
      <w:lvlText w:val="•"/>
      <w:lvlJc w:val="left"/>
      <w:pPr>
        <w:ind w:left="2298" w:hanging="120"/>
      </w:pPr>
      <w:rPr>
        <w:rFonts w:hint="default"/>
        <w:lang w:val="es-ES" w:eastAsia="en-US" w:bidi="ar-SA"/>
      </w:rPr>
    </w:lvl>
    <w:lvl w:ilvl="4" w:tplc="AD8A3042">
      <w:numFmt w:val="bullet"/>
      <w:lvlText w:val="•"/>
      <w:lvlJc w:val="left"/>
      <w:pPr>
        <w:ind w:left="2991" w:hanging="120"/>
      </w:pPr>
      <w:rPr>
        <w:rFonts w:hint="default"/>
        <w:lang w:val="es-ES" w:eastAsia="en-US" w:bidi="ar-SA"/>
      </w:rPr>
    </w:lvl>
    <w:lvl w:ilvl="5" w:tplc="DCFADF6A">
      <w:numFmt w:val="bullet"/>
      <w:lvlText w:val="•"/>
      <w:lvlJc w:val="left"/>
      <w:pPr>
        <w:ind w:left="3684" w:hanging="120"/>
      </w:pPr>
      <w:rPr>
        <w:rFonts w:hint="default"/>
        <w:lang w:val="es-ES" w:eastAsia="en-US" w:bidi="ar-SA"/>
      </w:rPr>
    </w:lvl>
    <w:lvl w:ilvl="6" w:tplc="713449FA">
      <w:numFmt w:val="bullet"/>
      <w:lvlText w:val="•"/>
      <w:lvlJc w:val="left"/>
      <w:pPr>
        <w:ind w:left="4376" w:hanging="120"/>
      </w:pPr>
      <w:rPr>
        <w:rFonts w:hint="default"/>
        <w:lang w:val="es-ES" w:eastAsia="en-US" w:bidi="ar-SA"/>
      </w:rPr>
    </w:lvl>
    <w:lvl w:ilvl="7" w:tplc="58F8BB56">
      <w:numFmt w:val="bullet"/>
      <w:lvlText w:val="•"/>
      <w:lvlJc w:val="left"/>
      <w:pPr>
        <w:ind w:left="5069" w:hanging="120"/>
      </w:pPr>
      <w:rPr>
        <w:rFonts w:hint="default"/>
        <w:lang w:val="es-ES" w:eastAsia="en-US" w:bidi="ar-SA"/>
      </w:rPr>
    </w:lvl>
    <w:lvl w:ilvl="8" w:tplc="66EE434A">
      <w:numFmt w:val="bullet"/>
      <w:lvlText w:val="•"/>
      <w:lvlJc w:val="left"/>
      <w:pPr>
        <w:ind w:left="5762" w:hanging="120"/>
      </w:pPr>
      <w:rPr>
        <w:rFonts w:hint="default"/>
        <w:lang w:val="es-ES" w:eastAsia="en-US" w:bidi="ar-SA"/>
      </w:rPr>
    </w:lvl>
  </w:abstractNum>
  <w:abstractNum w:abstractNumId="2" w15:restartNumberingAfterBreak="0">
    <w:nsid w:val="261F3739"/>
    <w:multiLevelType w:val="hybridMultilevel"/>
    <w:tmpl w:val="911A09A4"/>
    <w:lvl w:ilvl="0" w:tplc="5658FAF6">
      <w:numFmt w:val="bullet"/>
      <w:lvlText w:val=""/>
      <w:lvlJc w:val="left"/>
      <w:pPr>
        <w:ind w:left="271" w:hanging="202"/>
      </w:pPr>
      <w:rPr>
        <w:rFonts w:ascii="Symbol" w:eastAsia="Symbol" w:hAnsi="Symbol" w:cs="Symbol" w:hint="default"/>
        <w:w w:val="100"/>
        <w:sz w:val="18"/>
        <w:szCs w:val="18"/>
        <w:lang w:val="es-ES" w:eastAsia="en-US" w:bidi="ar-SA"/>
      </w:rPr>
    </w:lvl>
    <w:lvl w:ilvl="1" w:tplc="4D46DD12">
      <w:numFmt w:val="bullet"/>
      <w:lvlText w:val="•"/>
      <w:lvlJc w:val="left"/>
      <w:pPr>
        <w:ind w:left="731" w:hanging="202"/>
      </w:pPr>
      <w:rPr>
        <w:rFonts w:hint="default"/>
        <w:lang w:val="es-ES" w:eastAsia="en-US" w:bidi="ar-SA"/>
      </w:rPr>
    </w:lvl>
    <w:lvl w:ilvl="2" w:tplc="8F567774">
      <w:numFmt w:val="bullet"/>
      <w:lvlText w:val="•"/>
      <w:lvlJc w:val="left"/>
      <w:pPr>
        <w:ind w:left="1182" w:hanging="202"/>
      </w:pPr>
      <w:rPr>
        <w:rFonts w:hint="default"/>
        <w:lang w:val="es-ES" w:eastAsia="en-US" w:bidi="ar-SA"/>
      </w:rPr>
    </w:lvl>
    <w:lvl w:ilvl="3" w:tplc="F7120FE4">
      <w:numFmt w:val="bullet"/>
      <w:lvlText w:val="•"/>
      <w:lvlJc w:val="left"/>
      <w:pPr>
        <w:ind w:left="1633" w:hanging="202"/>
      </w:pPr>
      <w:rPr>
        <w:rFonts w:hint="default"/>
        <w:lang w:val="es-ES" w:eastAsia="en-US" w:bidi="ar-SA"/>
      </w:rPr>
    </w:lvl>
    <w:lvl w:ilvl="4" w:tplc="F1B42064">
      <w:numFmt w:val="bullet"/>
      <w:lvlText w:val="•"/>
      <w:lvlJc w:val="left"/>
      <w:pPr>
        <w:ind w:left="2084" w:hanging="202"/>
      </w:pPr>
      <w:rPr>
        <w:rFonts w:hint="default"/>
        <w:lang w:val="es-ES" w:eastAsia="en-US" w:bidi="ar-SA"/>
      </w:rPr>
    </w:lvl>
    <w:lvl w:ilvl="5" w:tplc="13701D48">
      <w:numFmt w:val="bullet"/>
      <w:lvlText w:val="•"/>
      <w:lvlJc w:val="left"/>
      <w:pPr>
        <w:ind w:left="2535" w:hanging="202"/>
      </w:pPr>
      <w:rPr>
        <w:rFonts w:hint="default"/>
        <w:lang w:val="es-ES" w:eastAsia="en-US" w:bidi="ar-SA"/>
      </w:rPr>
    </w:lvl>
    <w:lvl w:ilvl="6" w:tplc="A4AE2088">
      <w:numFmt w:val="bullet"/>
      <w:lvlText w:val="•"/>
      <w:lvlJc w:val="left"/>
      <w:pPr>
        <w:ind w:left="2986" w:hanging="202"/>
      </w:pPr>
      <w:rPr>
        <w:rFonts w:hint="default"/>
        <w:lang w:val="es-ES" w:eastAsia="en-US" w:bidi="ar-SA"/>
      </w:rPr>
    </w:lvl>
    <w:lvl w:ilvl="7" w:tplc="6616B4A2">
      <w:numFmt w:val="bullet"/>
      <w:lvlText w:val="•"/>
      <w:lvlJc w:val="left"/>
      <w:pPr>
        <w:ind w:left="3437" w:hanging="202"/>
      </w:pPr>
      <w:rPr>
        <w:rFonts w:hint="default"/>
        <w:lang w:val="es-ES" w:eastAsia="en-US" w:bidi="ar-SA"/>
      </w:rPr>
    </w:lvl>
    <w:lvl w:ilvl="8" w:tplc="26840136">
      <w:numFmt w:val="bullet"/>
      <w:lvlText w:val="•"/>
      <w:lvlJc w:val="left"/>
      <w:pPr>
        <w:ind w:left="3888" w:hanging="202"/>
      </w:pPr>
      <w:rPr>
        <w:rFonts w:hint="default"/>
        <w:lang w:val="es-ES" w:eastAsia="en-US" w:bidi="ar-SA"/>
      </w:rPr>
    </w:lvl>
  </w:abstractNum>
  <w:abstractNum w:abstractNumId="3" w15:restartNumberingAfterBreak="0">
    <w:nsid w:val="2A6E039A"/>
    <w:multiLevelType w:val="hybridMultilevel"/>
    <w:tmpl w:val="CA0E160C"/>
    <w:lvl w:ilvl="0" w:tplc="3CD8AF94">
      <w:numFmt w:val="bullet"/>
      <w:lvlText w:val=""/>
      <w:lvlJc w:val="left"/>
      <w:pPr>
        <w:ind w:left="497" w:hanging="360"/>
      </w:pPr>
      <w:rPr>
        <w:rFonts w:ascii="Symbol" w:eastAsia="Symbol" w:hAnsi="Symbol" w:cs="Symbol" w:hint="default"/>
        <w:w w:val="99"/>
        <w:sz w:val="20"/>
        <w:szCs w:val="20"/>
        <w:lang w:val="es-ES" w:eastAsia="en-US" w:bidi="ar-SA"/>
      </w:rPr>
    </w:lvl>
    <w:lvl w:ilvl="1" w:tplc="4C9C718E">
      <w:numFmt w:val="bullet"/>
      <w:lvlText w:val="•"/>
      <w:lvlJc w:val="left"/>
      <w:pPr>
        <w:ind w:left="1164" w:hanging="360"/>
      </w:pPr>
      <w:rPr>
        <w:rFonts w:hint="default"/>
        <w:lang w:val="es-ES" w:eastAsia="en-US" w:bidi="ar-SA"/>
      </w:rPr>
    </w:lvl>
    <w:lvl w:ilvl="2" w:tplc="BCB28FC4">
      <w:numFmt w:val="bullet"/>
      <w:lvlText w:val="•"/>
      <w:lvlJc w:val="left"/>
      <w:pPr>
        <w:ind w:left="1829" w:hanging="360"/>
      </w:pPr>
      <w:rPr>
        <w:rFonts w:hint="default"/>
        <w:lang w:val="es-ES" w:eastAsia="en-US" w:bidi="ar-SA"/>
      </w:rPr>
    </w:lvl>
    <w:lvl w:ilvl="3" w:tplc="EEB2A3B0">
      <w:numFmt w:val="bullet"/>
      <w:lvlText w:val="•"/>
      <w:lvlJc w:val="left"/>
      <w:pPr>
        <w:ind w:left="2494" w:hanging="360"/>
      </w:pPr>
      <w:rPr>
        <w:rFonts w:hint="default"/>
        <w:lang w:val="es-ES" w:eastAsia="en-US" w:bidi="ar-SA"/>
      </w:rPr>
    </w:lvl>
    <w:lvl w:ilvl="4" w:tplc="09182E0A">
      <w:numFmt w:val="bullet"/>
      <w:lvlText w:val="•"/>
      <w:lvlJc w:val="left"/>
      <w:pPr>
        <w:ind w:left="3159" w:hanging="360"/>
      </w:pPr>
      <w:rPr>
        <w:rFonts w:hint="default"/>
        <w:lang w:val="es-ES" w:eastAsia="en-US" w:bidi="ar-SA"/>
      </w:rPr>
    </w:lvl>
    <w:lvl w:ilvl="5" w:tplc="A8E01638">
      <w:numFmt w:val="bullet"/>
      <w:lvlText w:val="•"/>
      <w:lvlJc w:val="left"/>
      <w:pPr>
        <w:ind w:left="3824" w:hanging="360"/>
      </w:pPr>
      <w:rPr>
        <w:rFonts w:hint="default"/>
        <w:lang w:val="es-ES" w:eastAsia="en-US" w:bidi="ar-SA"/>
      </w:rPr>
    </w:lvl>
    <w:lvl w:ilvl="6" w:tplc="C8EEFC5C">
      <w:numFmt w:val="bullet"/>
      <w:lvlText w:val="•"/>
      <w:lvlJc w:val="left"/>
      <w:pPr>
        <w:ind w:left="4488" w:hanging="360"/>
      </w:pPr>
      <w:rPr>
        <w:rFonts w:hint="default"/>
        <w:lang w:val="es-ES" w:eastAsia="en-US" w:bidi="ar-SA"/>
      </w:rPr>
    </w:lvl>
    <w:lvl w:ilvl="7" w:tplc="FD208298">
      <w:numFmt w:val="bullet"/>
      <w:lvlText w:val="•"/>
      <w:lvlJc w:val="left"/>
      <w:pPr>
        <w:ind w:left="5153" w:hanging="360"/>
      </w:pPr>
      <w:rPr>
        <w:rFonts w:hint="default"/>
        <w:lang w:val="es-ES" w:eastAsia="en-US" w:bidi="ar-SA"/>
      </w:rPr>
    </w:lvl>
    <w:lvl w:ilvl="8" w:tplc="97202FF6">
      <w:numFmt w:val="bullet"/>
      <w:lvlText w:val="•"/>
      <w:lvlJc w:val="left"/>
      <w:pPr>
        <w:ind w:left="5818" w:hanging="360"/>
      </w:pPr>
      <w:rPr>
        <w:rFonts w:hint="default"/>
        <w:lang w:val="es-ES" w:eastAsia="en-US" w:bidi="ar-SA"/>
      </w:rPr>
    </w:lvl>
  </w:abstractNum>
  <w:abstractNum w:abstractNumId="4" w15:restartNumberingAfterBreak="0">
    <w:nsid w:val="2AA0047D"/>
    <w:multiLevelType w:val="hybridMultilevel"/>
    <w:tmpl w:val="D360C914"/>
    <w:lvl w:ilvl="0" w:tplc="94480EEE">
      <w:numFmt w:val="bullet"/>
      <w:lvlText w:val=""/>
      <w:lvlJc w:val="left"/>
      <w:pPr>
        <w:ind w:left="429" w:hanging="361"/>
      </w:pPr>
      <w:rPr>
        <w:rFonts w:ascii="Symbol" w:eastAsia="Symbol" w:hAnsi="Symbol" w:cs="Symbol" w:hint="default"/>
        <w:w w:val="99"/>
        <w:sz w:val="20"/>
        <w:szCs w:val="20"/>
        <w:lang w:val="es-ES" w:eastAsia="en-US" w:bidi="ar-SA"/>
      </w:rPr>
    </w:lvl>
    <w:lvl w:ilvl="1" w:tplc="1950664E">
      <w:numFmt w:val="bullet"/>
      <w:lvlText w:val="•"/>
      <w:lvlJc w:val="left"/>
      <w:pPr>
        <w:ind w:left="1092" w:hanging="361"/>
      </w:pPr>
      <w:rPr>
        <w:rFonts w:hint="default"/>
        <w:lang w:val="es-ES" w:eastAsia="en-US" w:bidi="ar-SA"/>
      </w:rPr>
    </w:lvl>
    <w:lvl w:ilvl="2" w:tplc="178CA398">
      <w:numFmt w:val="bullet"/>
      <w:lvlText w:val="•"/>
      <w:lvlJc w:val="left"/>
      <w:pPr>
        <w:ind w:left="1765" w:hanging="361"/>
      </w:pPr>
      <w:rPr>
        <w:rFonts w:hint="default"/>
        <w:lang w:val="es-ES" w:eastAsia="en-US" w:bidi="ar-SA"/>
      </w:rPr>
    </w:lvl>
    <w:lvl w:ilvl="3" w:tplc="7DD4ACDE">
      <w:numFmt w:val="bullet"/>
      <w:lvlText w:val="•"/>
      <w:lvlJc w:val="left"/>
      <w:pPr>
        <w:ind w:left="2438" w:hanging="361"/>
      </w:pPr>
      <w:rPr>
        <w:rFonts w:hint="default"/>
        <w:lang w:val="es-ES" w:eastAsia="en-US" w:bidi="ar-SA"/>
      </w:rPr>
    </w:lvl>
    <w:lvl w:ilvl="4" w:tplc="5D446686">
      <w:numFmt w:val="bullet"/>
      <w:lvlText w:val="•"/>
      <w:lvlJc w:val="left"/>
      <w:pPr>
        <w:ind w:left="3111" w:hanging="361"/>
      </w:pPr>
      <w:rPr>
        <w:rFonts w:hint="default"/>
        <w:lang w:val="es-ES" w:eastAsia="en-US" w:bidi="ar-SA"/>
      </w:rPr>
    </w:lvl>
    <w:lvl w:ilvl="5" w:tplc="9BA0C16C">
      <w:numFmt w:val="bullet"/>
      <w:lvlText w:val="•"/>
      <w:lvlJc w:val="left"/>
      <w:pPr>
        <w:ind w:left="3784" w:hanging="361"/>
      </w:pPr>
      <w:rPr>
        <w:rFonts w:hint="default"/>
        <w:lang w:val="es-ES" w:eastAsia="en-US" w:bidi="ar-SA"/>
      </w:rPr>
    </w:lvl>
    <w:lvl w:ilvl="6" w:tplc="E2D23852">
      <w:numFmt w:val="bullet"/>
      <w:lvlText w:val="•"/>
      <w:lvlJc w:val="left"/>
      <w:pPr>
        <w:ind w:left="4456" w:hanging="361"/>
      </w:pPr>
      <w:rPr>
        <w:rFonts w:hint="default"/>
        <w:lang w:val="es-ES" w:eastAsia="en-US" w:bidi="ar-SA"/>
      </w:rPr>
    </w:lvl>
    <w:lvl w:ilvl="7" w:tplc="024C7632">
      <w:numFmt w:val="bullet"/>
      <w:lvlText w:val="•"/>
      <w:lvlJc w:val="left"/>
      <w:pPr>
        <w:ind w:left="5129" w:hanging="361"/>
      </w:pPr>
      <w:rPr>
        <w:rFonts w:hint="default"/>
        <w:lang w:val="es-ES" w:eastAsia="en-US" w:bidi="ar-SA"/>
      </w:rPr>
    </w:lvl>
    <w:lvl w:ilvl="8" w:tplc="E94A773A">
      <w:numFmt w:val="bullet"/>
      <w:lvlText w:val="•"/>
      <w:lvlJc w:val="left"/>
      <w:pPr>
        <w:ind w:left="5802" w:hanging="361"/>
      </w:pPr>
      <w:rPr>
        <w:rFonts w:hint="default"/>
        <w:lang w:val="es-ES" w:eastAsia="en-US" w:bidi="ar-SA"/>
      </w:rPr>
    </w:lvl>
  </w:abstractNum>
  <w:abstractNum w:abstractNumId="5" w15:restartNumberingAfterBreak="0">
    <w:nsid w:val="3CEF6DC8"/>
    <w:multiLevelType w:val="hybridMultilevel"/>
    <w:tmpl w:val="DA64E8D6"/>
    <w:lvl w:ilvl="0" w:tplc="06F40914">
      <w:numFmt w:val="bullet"/>
      <w:lvlText w:val=""/>
      <w:lvlJc w:val="left"/>
      <w:pPr>
        <w:ind w:left="497" w:hanging="360"/>
      </w:pPr>
      <w:rPr>
        <w:rFonts w:ascii="Symbol" w:eastAsia="Symbol" w:hAnsi="Symbol" w:cs="Symbol" w:hint="default"/>
        <w:w w:val="99"/>
        <w:sz w:val="20"/>
        <w:szCs w:val="20"/>
        <w:lang w:val="es-ES" w:eastAsia="en-US" w:bidi="ar-SA"/>
      </w:rPr>
    </w:lvl>
    <w:lvl w:ilvl="1" w:tplc="AAC6048C">
      <w:numFmt w:val="bullet"/>
      <w:lvlText w:val="•"/>
      <w:lvlJc w:val="left"/>
      <w:pPr>
        <w:ind w:left="1164" w:hanging="360"/>
      </w:pPr>
      <w:rPr>
        <w:rFonts w:hint="default"/>
        <w:lang w:val="es-ES" w:eastAsia="en-US" w:bidi="ar-SA"/>
      </w:rPr>
    </w:lvl>
    <w:lvl w:ilvl="2" w:tplc="BBF2D462">
      <w:numFmt w:val="bullet"/>
      <w:lvlText w:val="•"/>
      <w:lvlJc w:val="left"/>
      <w:pPr>
        <w:ind w:left="1829" w:hanging="360"/>
      </w:pPr>
      <w:rPr>
        <w:rFonts w:hint="default"/>
        <w:lang w:val="es-ES" w:eastAsia="en-US" w:bidi="ar-SA"/>
      </w:rPr>
    </w:lvl>
    <w:lvl w:ilvl="3" w:tplc="4554F3B2">
      <w:numFmt w:val="bullet"/>
      <w:lvlText w:val="•"/>
      <w:lvlJc w:val="left"/>
      <w:pPr>
        <w:ind w:left="2494" w:hanging="360"/>
      </w:pPr>
      <w:rPr>
        <w:rFonts w:hint="default"/>
        <w:lang w:val="es-ES" w:eastAsia="en-US" w:bidi="ar-SA"/>
      </w:rPr>
    </w:lvl>
    <w:lvl w:ilvl="4" w:tplc="BAFC0332">
      <w:numFmt w:val="bullet"/>
      <w:lvlText w:val="•"/>
      <w:lvlJc w:val="left"/>
      <w:pPr>
        <w:ind w:left="3159" w:hanging="360"/>
      </w:pPr>
      <w:rPr>
        <w:rFonts w:hint="default"/>
        <w:lang w:val="es-ES" w:eastAsia="en-US" w:bidi="ar-SA"/>
      </w:rPr>
    </w:lvl>
    <w:lvl w:ilvl="5" w:tplc="D4B01E08">
      <w:numFmt w:val="bullet"/>
      <w:lvlText w:val="•"/>
      <w:lvlJc w:val="left"/>
      <w:pPr>
        <w:ind w:left="3824" w:hanging="360"/>
      </w:pPr>
      <w:rPr>
        <w:rFonts w:hint="default"/>
        <w:lang w:val="es-ES" w:eastAsia="en-US" w:bidi="ar-SA"/>
      </w:rPr>
    </w:lvl>
    <w:lvl w:ilvl="6" w:tplc="5FC0BF4C">
      <w:numFmt w:val="bullet"/>
      <w:lvlText w:val="•"/>
      <w:lvlJc w:val="left"/>
      <w:pPr>
        <w:ind w:left="4488" w:hanging="360"/>
      </w:pPr>
      <w:rPr>
        <w:rFonts w:hint="default"/>
        <w:lang w:val="es-ES" w:eastAsia="en-US" w:bidi="ar-SA"/>
      </w:rPr>
    </w:lvl>
    <w:lvl w:ilvl="7" w:tplc="517E9F5C">
      <w:numFmt w:val="bullet"/>
      <w:lvlText w:val="•"/>
      <w:lvlJc w:val="left"/>
      <w:pPr>
        <w:ind w:left="5153" w:hanging="360"/>
      </w:pPr>
      <w:rPr>
        <w:rFonts w:hint="default"/>
        <w:lang w:val="es-ES" w:eastAsia="en-US" w:bidi="ar-SA"/>
      </w:rPr>
    </w:lvl>
    <w:lvl w:ilvl="8" w:tplc="1074AA42">
      <w:numFmt w:val="bullet"/>
      <w:lvlText w:val="•"/>
      <w:lvlJc w:val="left"/>
      <w:pPr>
        <w:ind w:left="5818" w:hanging="360"/>
      </w:pPr>
      <w:rPr>
        <w:rFonts w:hint="default"/>
        <w:lang w:val="es-ES" w:eastAsia="en-US" w:bidi="ar-SA"/>
      </w:rPr>
    </w:lvl>
  </w:abstractNum>
  <w:abstractNum w:abstractNumId="6" w15:restartNumberingAfterBreak="0">
    <w:nsid w:val="627D1656"/>
    <w:multiLevelType w:val="hybridMultilevel"/>
    <w:tmpl w:val="37066A56"/>
    <w:lvl w:ilvl="0" w:tplc="DBC6BC60">
      <w:numFmt w:val="bullet"/>
      <w:lvlText w:val=""/>
      <w:lvlJc w:val="left"/>
      <w:pPr>
        <w:ind w:left="497" w:hanging="360"/>
      </w:pPr>
      <w:rPr>
        <w:rFonts w:ascii="Symbol" w:eastAsia="Symbol" w:hAnsi="Symbol" w:cs="Symbol" w:hint="default"/>
        <w:w w:val="99"/>
        <w:sz w:val="20"/>
        <w:szCs w:val="20"/>
        <w:lang w:val="es-ES" w:eastAsia="en-US" w:bidi="ar-SA"/>
      </w:rPr>
    </w:lvl>
    <w:lvl w:ilvl="1" w:tplc="625E2CBE">
      <w:numFmt w:val="bullet"/>
      <w:lvlText w:val="•"/>
      <w:lvlJc w:val="left"/>
      <w:pPr>
        <w:ind w:left="1164" w:hanging="360"/>
      </w:pPr>
      <w:rPr>
        <w:rFonts w:hint="default"/>
        <w:lang w:val="es-ES" w:eastAsia="en-US" w:bidi="ar-SA"/>
      </w:rPr>
    </w:lvl>
    <w:lvl w:ilvl="2" w:tplc="C24ED828">
      <w:numFmt w:val="bullet"/>
      <w:lvlText w:val="•"/>
      <w:lvlJc w:val="left"/>
      <w:pPr>
        <w:ind w:left="1829" w:hanging="360"/>
      </w:pPr>
      <w:rPr>
        <w:rFonts w:hint="default"/>
        <w:lang w:val="es-ES" w:eastAsia="en-US" w:bidi="ar-SA"/>
      </w:rPr>
    </w:lvl>
    <w:lvl w:ilvl="3" w:tplc="0436DDC0">
      <w:numFmt w:val="bullet"/>
      <w:lvlText w:val="•"/>
      <w:lvlJc w:val="left"/>
      <w:pPr>
        <w:ind w:left="2494" w:hanging="360"/>
      </w:pPr>
      <w:rPr>
        <w:rFonts w:hint="default"/>
        <w:lang w:val="es-ES" w:eastAsia="en-US" w:bidi="ar-SA"/>
      </w:rPr>
    </w:lvl>
    <w:lvl w:ilvl="4" w:tplc="BDAC1A7A">
      <w:numFmt w:val="bullet"/>
      <w:lvlText w:val="•"/>
      <w:lvlJc w:val="left"/>
      <w:pPr>
        <w:ind w:left="3159" w:hanging="360"/>
      </w:pPr>
      <w:rPr>
        <w:rFonts w:hint="default"/>
        <w:lang w:val="es-ES" w:eastAsia="en-US" w:bidi="ar-SA"/>
      </w:rPr>
    </w:lvl>
    <w:lvl w:ilvl="5" w:tplc="24A8B804">
      <w:numFmt w:val="bullet"/>
      <w:lvlText w:val="•"/>
      <w:lvlJc w:val="left"/>
      <w:pPr>
        <w:ind w:left="3824" w:hanging="360"/>
      </w:pPr>
      <w:rPr>
        <w:rFonts w:hint="default"/>
        <w:lang w:val="es-ES" w:eastAsia="en-US" w:bidi="ar-SA"/>
      </w:rPr>
    </w:lvl>
    <w:lvl w:ilvl="6" w:tplc="1C6E31E0">
      <w:numFmt w:val="bullet"/>
      <w:lvlText w:val="•"/>
      <w:lvlJc w:val="left"/>
      <w:pPr>
        <w:ind w:left="4488" w:hanging="360"/>
      </w:pPr>
      <w:rPr>
        <w:rFonts w:hint="default"/>
        <w:lang w:val="es-ES" w:eastAsia="en-US" w:bidi="ar-SA"/>
      </w:rPr>
    </w:lvl>
    <w:lvl w:ilvl="7" w:tplc="DE4E10B6">
      <w:numFmt w:val="bullet"/>
      <w:lvlText w:val="•"/>
      <w:lvlJc w:val="left"/>
      <w:pPr>
        <w:ind w:left="5153" w:hanging="360"/>
      </w:pPr>
      <w:rPr>
        <w:rFonts w:hint="default"/>
        <w:lang w:val="es-ES" w:eastAsia="en-US" w:bidi="ar-SA"/>
      </w:rPr>
    </w:lvl>
    <w:lvl w:ilvl="8" w:tplc="8DEC3136">
      <w:numFmt w:val="bullet"/>
      <w:lvlText w:val="•"/>
      <w:lvlJc w:val="left"/>
      <w:pPr>
        <w:ind w:left="5818" w:hanging="360"/>
      </w:pPr>
      <w:rPr>
        <w:rFonts w:hint="default"/>
        <w:lang w:val="es-ES" w:eastAsia="en-US" w:bidi="ar-SA"/>
      </w:rPr>
    </w:lvl>
  </w:abstractNum>
  <w:num w:numId="1">
    <w:abstractNumId w:val="6"/>
  </w:num>
  <w:num w:numId="2">
    <w:abstractNumId w:val="1"/>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801"/>
    <w:rsid w:val="002A5FCA"/>
    <w:rsid w:val="00E27801"/>
    <w:rsid w:val="00EC5864"/>
    <w:rsid w:val="00ED04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8D9E78-72B8-4093-B5F6-A443304A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Ttulo">
    <w:name w:val="Title"/>
    <w:basedOn w:val="Normal"/>
    <w:uiPriority w:val="1"/>
    <w:qFormat/>
    <w:pPr>
      <w:spacing w:before="143"/>
      <w:ind w:left="273"/>
    </w:pPr>
    <w:rPr>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umv.gov.co/planaccion/login.php)"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mv.gov.co/planaccion/login.php)"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feo.umv.gov.co/orfeopg/verradicado.php?PHPSESSID=220127032940o147x154x14x151RAFAELAMONTOYA&amp;leido&amp;nomcarpeta=Busquedas&amp;tipo_carp=0&amp;carpeta=9&amp;verrad=20221600016543&amp;datoVer&amp;fechah=fechah&amp;menu_ver_tmp=2&amp;2"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3099</Words>
  <Characters>17050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Formato Evaluación de Gestión por Dependencias.</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Evaluación de Gestión por Dependencias.</dc:title>
  <dc:creator>Jaime Andrés Ortega M. - Director Técnico DAFP.</dc:creator>
  <cp:lastModifiedBy>German Hernando Agudelo Cely</cp:lastModifiedBy>
  <cp:revision>3</cp:revision>
  <dcterms:created xsi:type="dcterms:W3CDTF">2022-02-01T23:28:00Z</dcterms:created>
  <dcterms:modified xsi:type="dcterms:W3CDTF">2022-02-01T23:29:00Z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Creator">
    <vt:lpwstr>Microsoft® Word 2016</vt:lpwstr>
  </property>
  <property fmtid="{D5CDD505-2E9C-101B-9397-08002B2CF9AE}" pid="4" name="LastSaved">
    <vt:filetime>2022-02-01T00:00:00Z</vt:filetime>
  </property>
</Properties>
</file>