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2130" w14:textId="77777777" w:rsidR="00B2759F" w:rsidRDefault="00B2759F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60"/>
        <w:gridCol w:w="2865"/>
        <w:gridCol w:w="2115"/>
      </w:tblGrid>
      <w:tr w:rsidR="00CD0A9C" w:rsidRPr="00695E4B" w14:paraId="2AFFEBED" w14:textId="28A62409" w:rsidTr="00CD0A9C">
        <w:trPr>
          <w:trHeight w:val="256"/>
          <w:jc w:val="center"/>
        </w:trPr>
        <w:tc>
          <w:tcPr>
            <w:tcW w:w="2700" w:type="dxa"/>
          </w:tcPr>
          <w:p w14:paraId="36C4DBEA" w14:textId="77777777" w:rsidR="00B2759F" w:rsidRDefault="00B2759F" w:rsidP="00A175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FCF2EB" w14:textId="2E38092D" w:rsidR="00CD0A9C" w:rsidRPr="00695E4B" w:rsidRDefault="00CD0A9C" w:rsidP="00A17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E4B">
              <w:rPr>
                <w:rFonts w:ascii="Arial" w:hAnsi="Arial" w:cs="Arial"/>
                <w:b/>
                <w:sz w:val="18"/>
                <w:szCs w:val="18"/>
              </w:rPr>
              <w:t>LUGAR DE LA ACTIVIDAD:</w:t>
            </w:r>
          </w:p>
        </w:tc>
        <w:tc>
          <w:tcPr>
            <w:tcW w:w="5925" w:type="dxa"/>
            <w:gridSpan w:val="2"/>
          </w:tcPr>
          <w:p w14:paraId="1EF4EA22" w14:textId="3E7E87BE" w:rsidR="00CD0A9C" w:rsidRPr="00695E4B" w:rsidRDefault="00CD0A9C" w:rsidP="00CD0A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5F1E13" w14:textId="1E18FE22" w:rsidR="00CD0A9C" w:rsidRPr="00695E4B" w:rsidRDefault="00B2759F" w:rsidP="00B2759F">
            <w:pPr>
              <w:tabs>
                <w:tab w:val="left" w:pos="14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a través de la plataforma TEAMS</w:t>
            </w:r>
          </w:p>
        </w:tc>
        <w:tc>
          <w:tcPr>
            <w:tcW w:w="2115" w:type="dxa"/>
          </w:tcPr>
          <w:p w14:paraId="51D59F6B" w14:textId="77777777" w:rsidR="00B2759F" w:rsidRDefault="00B2759F" w:rsidP="00CD0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F6919" w14:textId="2E52847F" w:rsidR="00CD0A9C" w:rsidRPr="00695E4B" w:rsidRDefault="00CD0A9C" w:rsidP="00CD0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E4B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="00695E4B" w:rsidRPr="00695E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34C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5E8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2759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C65E8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2759F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  <w:p w14:paraId="08C1355B" w14:textId="04ABFB21" w:rsidR="00CD0A9C" w:rsidRPr="00695E4B" w:rsidRDefault="00CD0A9C" w:rsidP="00CD0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24" w:rsidRPr="00695E4B" w14:paraId="075DEB1F" w14:textId="77777777" w:rsidTr="00BF47DE">
        <w:trPr>
          <w:trHeight w:val="256"/>
          <w:jc w:val="center"/>
        </w:trPr>
        <w:tc>
          <w:tcPr>
            <w:tcW w:w="2700" w:type="dxa"/>
          </w:tcPr>
          <w:p w14:paraId="794071FD" w14:textId="58BECADF" w:rsidR="009D2024" w:rsidRPr="00695E4B" w:rsidRDefault="009D2024" w:rsidP="00A175C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95E4B">
              <w:rPr>
                <w:rFonts w:ascii="Arial" w:hAnsi="Arial" w:cs="Arial"/>
                <w:b/>
                <w:sz w:val="20"/>
                <w:szCs w:val="20"/>
              </w:rPr>
              <w:t>HORA DE INICIO:</w:t>
            </w:r>
          </w:p>
        </w:tc>
        <w:tc>
          <w:tcPr>
            <w:tcW w:w="8040" w:type="dxa"/>
            <w:gridSpan w:val="3"/>
          </w:tcPr>
          <w:p w14:paraId="205210DE" w14:textId="29B41450" w:rsidR="009D2024" w:rsidRPr="00695E4B" w:rsidRDefault="00B2759F" w:rsidP="00CD0A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9:00 AM </w:t>
            </w:r>
          </w:p>
        </w:tc>
      </w:tr>
      <w:tr w:rsidR="009D2024" w:rsidRPr="00695E4B" w14:paraId="7EFD886B" w14:textId="77777777" w:rsidTr="00BF47DE">
        <w:trPr>
          <w:trHeight w:val="256"/>
          <w:jc w:val="center"/>
        </w:trPr>
        <w:tc>
          <w:tcPr>
            <w:tcW w:w="2700" w:type="dxa"/>
          </w:tcPr>
          <w:p w14:paraId="6117D128" w14:textId="2A79A341" w:rsidR="009D2024" w:rsidRPr="00695E4B" w:rsidRDefault="009D2024" w:rsidP="00A175C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95E4B">
              <w:rPr>
                <w:rFonts w:ascii="Arial" w:hAnsi="Arial" w:cs="Arial"/>
                <w:b/>
                <w:sz w:val="20"/>
                <w:szCs w:val="20"/>
              </w:rPr>
              <w:t xml:space="preserve">RESPONSABLE DE LA RELATORIA: </w:t>
            </w:r>
          </w:p>
        </w:tc>
        <w:tc>
          <w:tcPr>
            <w:tcW w:w="8040" w:type="dxa"/>
            <w:gridSpan w:val="3"/>
          </w:tcPr>
          <w:p w14:paraId="69BFD28E" w14:textId="27431693" w:rsidR="009D2024" w:rsidRPr="00695E4B" w:rsidRDefault="00B2759F" w:rsidP="00CD0A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José Fernando Franco Buitrago </w:t>
            </w:r>
          </w:p>
        </w:tc>
      </w:tr>
      <w:tr w:rsidR="009D2024" w:rsidRPr="00695E4B" w14:paraId="3FE221E4" w14:textId="77777777" w:rsidTr="00607965">
        <w:trPr>
          <w:trHeight w:val="256"/>
          <w:jc w:val="center"/>
        </w:trPr>
        <w:tc>
          <w:tcPr>
            <w:tcW w:w="2700" w:type="dxa"/>
            <w:tcBorders>
              <w:top w:val="nil"/>
            </w:tcBorders>
          </w:tcPr>
          <w:p w14:paraId="48EFD6F6" w14:textId="10F9A54A" w:rsidR="009D2024" w:rsidRPr="00695E4B" w:rsidRDefault="009D2024" w:rsidP="00A17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4B">
              <w:rPr>
                <w:rFonts w:ascii="Arial" w:hAnsi="Arial" w:cs="Arial"/>
                <w:b/>
                <w:sz w:val="20"/>
                <w:szCs w:val="20"/>
              </w:rPr>
              <w:t xml:space="preserve">TEMA: </w:t>
            </w:r>
          </w:p>
        </w:tc>
        <w:tc>
          <w:tcPr>
            <w:tcW w:w="3060" w:type="dxa"/>
          </w:tcPr>
          <w:p w14:paraId="34166EC3" w14:textId="5E0F0626" w:rsidR="009D2024" w:rsidRPr="00695E4B" w:rsidRDefault="003A0884" w:rsidP="00CD0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Dialogo directo entre la ciudadanía y el Directivo Jose Fernando Franco Buitrago. </w:t>
            </w:r>
          </w:p>
        </w:tc>
        <w:tc>
          <w:tcPr>
            <w:tcW w:w="2865" w:type="dxa"/>
          </w:tcPr>
          <w:p w14:paraId="524F9A46" w14:textId="095F0339" w:rsidR="009D2024" w:rsidRPr="00695E4B" w:rsidRDefault="009D2024" w:rsidP="00CD0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4B">
              <w:rPr>
                <w:rFonts w:ascii="Arial" w:hAnsi="Arial" w:cs="Arial"/>
                <w:b/>
                <w:sz w:val="20"/>
                <w:szCs w:val="20"/>
              </w:rPr>
              <w:t>HORA DE FINALIZACIÓN:</w:t>
            </w:r>
          </w:p>
        </w:tc>
        <w:tc>
          <w:tcPr>
            <w:tcW w:w="2115" w:type="dxa"/>
          </w:tcPr>
          <w:p w14:paraId="5BA40F0C" w14:textId="0C006173" w:rsidR="009D2024" w:rsidRPr="00695E4B" w:rsidRDefault="00C65E89" w:rsidP="00CD0A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="00B2759F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</w:tr>
      <w:tr w:rsidR="009D2024" w:rsidRPr="00695E4B" w14:paraId="02F78083" w14:textId="7C2C10A2" w:rsidTr="00621CAF">
        <w:trPr>
          <w:trHeight w:val="256"/>
          <w:jc w:val="center"/>
        </w:trPr>
        <w:tc>
          <w:tcPr>
            <w:tcW w:w="10740" w:type="dxa"/>
            <w:gridSpan w:val="4"/>
          </w:tcPr>
          <w:p w14:paraId="4187182E" w14:textId="77AFA663" w:rsidR="009D2024" w:rsidRPr="00695E4B" w:rsidRDefault="009D2024" w:rsidP="008D3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4B">
              <w:rPr>
                <w:rFonts w:ascii="Arial" w:hAnsi="Arial" w:cs="Arial"/>
                <w:b/>
                <w:sz w:val="20"/>
                <w:szCs w:val="20"/>
              </w:rPr>
              <w:t xml:space="preserve">NÚMERO DE ASISTENTES: </w:t>
            </w:r>
            <w:r w:rsidR="00FB34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65E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D2024" w:rsidRPr="00695E4B" w14:paraId="584D1D95" w14:textId="77777777" w:rsidTr="00607965">
        <w:trPr>
          <w:trHeight w:val="288"/>
          <w:jc w:val="center"/>
        </w:trPr>
        <w:tc>
          <w:tcPr>
            <w:tcW w:w="10740" w:type="dxa"/>
            <w:gridSpan w:val="4"/>
          </w:tcPr>
          <w:p w14:paraId="74BED70E" w14:textId="7CA36C1E" w:rsidR="009D2024" w:rsidRPr="00695E4B" w:rsidRDefault="009D2024" w:rsidP="007573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4B">
              <w:rPr>
                <w:rFonts w:ascii="Arial" w:hAnsi="Arial" w:cs="Arial"/>
                <w:sz w:val="20"/>
                <w:szCs w:val="20"/>
              </w:rPr>
              <w:t>Se anexa base de datos</w:t>
            </w:r>
            <w:r w:rsidRPr="00695E4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95E4B">
              <w:rPr>
                <w:rFonts w:ascii="Arial" w:hAnsi="Arial" w:cs="Arial"/>
                <w:sz w:val="20"/>
                <w:szCs w:val="20"/>
              </w:rPr>
              <w:t>o</w:t>
            </w:r>
            <w:r w:rsidRPr="00695E4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95E4B">
              <w:rPr>
                <w:rFonts w:ascii="Arial" w:hAnsi="Arial" w:cs="Arial"/>
                <w:sz w:val="20"/>
                <w:szCs w:val="20"/>
              </w:rPr>
              <w:t>pantallazos de asistencia (</w:t>
            </w:r>
            <w:proofErr w:type="spellStart"/>
            <w:r w:rsidRPr="00695E4B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695E4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12DAA1EE" w14:textId="77777777" w:rsidR="00A31400" w:rsidRPr="00695E4B" w:rsidRDefault="00A31400">
      <w:pPr>
        <w:rPr>
          <w:rFonts w:ascii="Arial Narrow" w:hAnsi="Arial Narrow"/>
          <w:b/>
          <w:sz w:val="20"/>
          <w:szCs w:val="20"/>
        </w:rPr>
      </w:pPr>
    </w:p>
    <w:p w14:paraId="68BAE40E" w14:textId="0D5AC77D" w:rsidR="003E5CFF" w:rsidRDefault="003E5CFF" w:rsidP="003E5CFF">
      <w:pPr>
        <w:jc w:val="both"/>
        <w:rPr>
          <w:rFonts w:ascii="Arial" w:hAnsi="Arial" w:cs="Arial"/>
          <w:bCs/>
          <w:sz w:val="20"/>
          <w:szCs w:val="20"/>
        </w:rPr>
      </w:pPr>
      <w:r w:rsidRPr="00695E4B">
        <w:rPr>
          <w:rFonts w:ascii="Arial" w:hAnsi="Arial" w:cs="Arial"/>
          <w:bCs/>
          <w:sz w:val="20"/>
          <w:szCs w:val="20"/>
        </w:rPr>
        <w:t>Describir de manera general como se realizó la coordinación del espacio, convocatoria y la organización del evento</w:t>
      </w:r>
      <w:r w:rsidR="00C42844">
        <w:rPr>
          <w:rFonts w:ascii="Arial" w:hAnsi="Arial" w:cs="Arial"/>
          <w:bCs/>
          <w:sz w:val="20"/>
          <w:szCs w:val="20"/>
        </w:rPr>
        <w:t>.</w:t>
      </w:r>
    </w:p>
    <w:p w14:paraId="6EA3C1FA" w14:textId="77777777" w:rsidR="00C42844" w:rsidRDefault="00C42844" w:rsidP="003E5CFF">
      <w:pPr>
        <w:jc w:val="both"/>
        <w:rPr>
          <w:rFonts w:ascii="Arial" w:hAnsi="Arial" w:cs="Arial"/>
          <w:bCs/>
          <w:sz w:val="20"/>
          <w:szCs w:val="20"/>
        </w:rPr>
      </w:pPr>
    </w:p>
    <w:p w14:paraId="05B6AC77" w14:textId="41D67444" w:rsidR="00B2759F" w:rsidRDefault="00B2759F" w:rsidP="003E5CF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organización del evento se </w:t>
      </w:r>
      <w:r w:rsidR="00C42844">
        <w:rPr>
          <w:rFonts w:ascii="Arial" w:hAnsi="Arial" w:cs="Arial"/>
          <w:bCs/>
          <w:sz w:val="20"/>
          <w:szCs w:val="20"/>
        </w:rPr>
        <w:t>generó</w:t>
      </w:r>
      <w:r>
        <w:rPr>
          <w:rFonts w:ascii="Arial" w:hAnsi="Arial" w:cs="Arial"/>
          <w:bCs/>
          <w:sz w:val="20"/>
          <w:szCs w:val="20"/>
        </w:rPr>
        <w:t xml:space="preserve"> desde el equipo de gestión social de la gerencia GASA y el equipo de Comunicaciones </w:t>
      </w:r>
      <w:r w:rsidR="00C42844">
        <w:rPr>
          <w:rFonts w:ascii="Arial" w:hAnsi="Arial" w:cs="Arial"/>
          <w:bCs/>
          <w:sz w:val="20"/>
          <w:szCs w:val="20"/>
        </w:rPr>
        <w:t xml:space="preserve">de la Entidad. Se diseño una pieza comunicativa de invitación al espacio “UMV de Puertas abiertas” acompañado de un link de inscripción para la </w:t>
      </w:r>
      <w:r w:rsidR="003A0884">
        <w:rPr>
          <w:rFonts w:ascii="Arial" w:hAnsi="Arial" w:cs="Arial"/>
          <w:bCs/>
          <w:sz w:val="20"/>
          <w:szCs w:val="20"/>
        </w:rPr>
        <w:t>ciudadanía</w:t>
      </w:r>
      <w:r w:rsidR="00C42844">
        <w:rPr>
          <w:rFonts w:ascii="Arial" w:hAnsi="Arial" w:cs="Arial"/>
          <w:bCs/>
          <w:sz w:val="20"/>
          <w:szCs w:val="20"/>
        </w:rPr>
        <w:t xml:space="preserve"> que estuviera interesada en participar del espacio. El grupo de residentes sociales convoc</w:t>
      </w:r>
      <w:r w:rsidR="003A0884">
        <w:rPr>
          <w:rFonts w:ascii="Arial" w:hAnsi="Arial" w:cs="Arial"/>
          <w:bCs/>
          <w:sz w:val="20"/>
          <w:szCs w:val="20"/>
        </w:rPr>
        <w:t>ó</w:t>
      </w:r>
      <w:r w:rsidR="00C42844">
        <w:rPr>
          <w:rFonts w:ascii="Arial" w:hAnsi="Arial" w:cs="Arial"/>
          <w:bCs/>
          <w:sz w:val="20"/>
          <w:szCs w:val="20"/>
        </w:rPr>
        <w:t xml:space="preserve"> a líderes comunitarios</w:t>
      </w:r>
      <w:r w:rsidR="00FB34C9">
        <w:rPr>
          <w:rFonts w:ascii="Arial" w:hAnsi="Arial" w:cs="Arial"/>
          <w:bCs/>
          <w:sz w:val="20"/>
          <w:szCs w:val="20"/>
        </w:rPr>
        <w:t xml:space="preserve"> y a ciudadanía en general</w:t>
      </w:r>
      <w:r w:rsidR="00C42844">
        <w:rPr>
          <w:rFonts w:ascii="Arial" w:hAnsi="Arial" w:cs="Arial"/>
          <w:bCs/>
          <w:sz w:val="20"/>
          <w:szCs w:val="20"/>
        </w:rPr>
        <w:t xml:space="preserve"> a través de correo electrónico, llamadas telefónicas y </w:t>
      </w:r>
      <w:r w:rsidR="003A0884">
        <w:rPr>
          <w:rFonts w:ascii="Arial" w:hAnsi="Arial" w:cs="Arial"/>
          <w:bCs/>
          <w:sz w:val="20"/>
          <w:szCs w:val="20"/>
        </w:rPr>
        <w:t>mensajería directa (</w:t>
      </w:r>
      <w:r w:rsidR="00C42844">
        <w:rPr>
          <w:rFonts w:ascii="Arial" w:hAnsi="Arial" w:cs="Arial"/>
          <w:bCs/>
          <w:sz w:val="20"/>
          <w:szCs w:val="20"/>
        </w:rPr>
        <w:t>WhatsApp</w:t>
      </w:r>
      <w:r w:rsidR="003A0884">
        <w:rPr>
          <w:rFonts w:ascii="Arial" w:hAnsi="Arial" w:cs="Arial"/>
          <w:bCs/>
          <w:sz w:val="20"/>
          <w:szCs w:val="20"/>
        </w:rPr>
        <w:t xml:space="preserve">); al igual el espacio se difundió por medio de las redes sociales de la Entidad </w:t>
      </w:r>
      <w:r w:rsidR="00C42844">
        <w:rPr>
          <w:rFonts w:ascii="Arial" w:hAnsi="Arial" w:cs="Arial"/>
          <w:bCs/>
          <w:sz w:val="20"/>
          <w:szCs w:val="20"/>
        </w:rPr>
        <w:t xml:space="preserve">A partir de esta convocatoria se recibió la inscripción de </w:t>
      </w:r>
      <w:r w:rsidR="00C65E89">
        <w:rPr>
          <w:rFonts w:ascii="Arial" w:hAnsi="Arial" w:cs="Arial"/>
          <w:bCs/>
          <w:sz w:val="20"/>
          <w:szCs w:val="20"/>
        </w:rPr>
        <w:t>28</w:t>
      </w:r>
      <w:r w:rsidR="00C42844">
        <w:rPr>
          <w:rFonts w:ascii="Arial" w:hAnsi="Arial" w:cs="Arial"/>
          <w:bCs/>
          <w:sz w:val="20"/>
          <w:szCs w:val="20"/>
        </w:rPr>
        <w:t xml:space="preserve"> ciudadanos, los cuales fueron organizados por grupos aproximados de 1</w:t>
      </w:r>
      <w:r w:rsidR="00FB34C9">
        <w:rPr>
          <w:rFonts w:ascii="Arial" w:hAnsi="Arial" w:cs="Arial"/>
          <w:bCs/>
          <w:sz w:val="20"/>
          <w:szCs w:val="20"/>
        </w:rPr>
        <w:t>2</w:t>
      </w:r>
      <w:r w:rsidR="00C42844">
        <w:rPr>
          <w:rFonts w:ascii="Arial" w:hAnsi="Arial" w:cs="Arial"/>
          <w:bCs/>
          <w:sz w:val="20"/>
          <w:szCs w:val="20"/>
        </w:rPr>
        <w:t xml:space="preserve"> personas para participar del espacio en horarios de 9:00 AM-10:00AM. 10:00AM-11:00AM 11:00AM-12:00 PM</w:t>
      </w:r>
      <w:r w:rsidR="00A6308D">
        <w:rPr>
          <w:rFonts w:ascii="Arial" w:hAnsi="Arial" w:cs="Arial"/>
          <w:bCs/>
          <w:sz w:val="20"/>
          <w:szCs w:val="20"/>
        </w:rPr>
        <w:t xml:space="preserve">; a los ciudadanos inscritos se les envió el link de ingreso a la reunión y el horario correspondiente a través de correo electrónico. </w:t>
      </w:r>
    </w:p>
    <w:p w14:paraId="70AAB774" w14:textId="77777777" w:rsidR="00B2759F" w:rsidRPr="00695E4B" w:rsidRDefault="00B2759F" w:rsidP="003E5CFF">
      <w:pPr>
        <w:jc w:val="both"/>
        <w:rPr>
          <w:rFonts w:ascii="Arial" w:hAnsi="Arial" w:cs="Arial"/>
          <w:bCs/>
          <w:sz w:val="20"/>
          <w:szCs w:val="20"/>
        </w:rPr>
      </w:pPr>
    </w:p>
    <w:p w14:paraId="64CBDE4D" w14:textId="77777777" w:rsidR="003E5CFF" w:rsidRPr="00695E4B" w:rsidRDefault="003E5CFF" w:rsidP="003E5CFF">
      <w:pPr>
        <w:jc w:val="both"/>
        <w:rPr>
          <w:rFonts w:ascii="Calibri" w:hAnsi="Calibri" w:cstheme="minorHAnsi"/>
          <w:b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A15707" w:rsidRPr="00695E4B" w14:paraId="386B9837" w14:textId="77777777" w:rsidTr="6C12FFF9">
        <w:trPr>
          <w:trHeight w:val="308"/>
          <w:jc w:val="center"/>
        </w:trPr>
        <w:tc>
          <w:tcPr>
            <w:tcW w:w="10773" w:type="dxa"/>
          </w:tcPr>
          <w:p w14:paraId="4DBBDA42" w14:textId="5C3BE18F" w:rsidR="00FF0350" w:rsidRDefault="008D59EB" w:rsidP="004B33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5E4B">
              <w:rPr>
                <w:rFonts w:ascii="Arial" w:hAnsi="Arial" w:cs="Arial"/>
                <w:bCs/>
                <w:sz w:val="20"/>
                <w:szCs w:val="20"/>
              </w:rPr>
              <w:t xml:space="preserve">Describa la </w:t>
            </w:r>
            <w:r w:rsidR="003E5CFF" w:rsidRPr="00695E4B">
              <w:rPr>
                <w:rFonts w:ascii="Arial" w:hAnsi="Arial" w:cs="Arial"/>
                <w:bCs/>
                <w:sz w:val="20"/>
                <w:szCs w:val="20"/>
              </w:rPr>
              <w:t>Agenda de la jornada</w:t>
            </w:r>
            <w:r w:rsidR="003B28CB" w:rsidRPr="00695E4B">
              <w:rPr>
                <w:rFonts w:ascii="Arial" w:hAnsi="Arial" w:cs="Arial"/>
                <w:bCs/>
                <w:sz w:val="20"/>
                <w:szCs w:val="20"/>
              </w:rPr>
              <w:t xml:space="preserve"> de participación ciudadana</w:t>
            </w:r>
            <w:r w:rsidR="00A6308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AF32C34" w14:textId="0F7AFDEF" w:rsidR="00A6308D" w:rsidRDefault="00A6308D" w:rsidP="00A630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 agenda del espacio se </w:t>
            </w:r>
            <w:r w:rsidR="00A656D7">
              <w:rPr>
                <w:rFonts w:ascii="Arial" w:hAnsi="Arial" w:cs="Arial"/>
                <w:bCs/>
                <w:sz w:val="20"/>
                <w:szCs w:val="20"/>
              </w:rPr>
              <w:t>distribuyó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</w:t>
            </w:r>
            <w:r w:rsidR="00C65E89">
              <w:rPr>
                <w:rFonts w:ascii="Arial" w:hAnsi="Arial" w:cs="Arial"/>
                <w:bCs/>
                <w:sz w:val="20"/>
                <w:szCs w:val="20"/>
              </w:rPr>
              <w:t>tres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horas, en donde cada hora ingresaron los ciudadanos </w:t>
            </w:r>
            <w:r w:rsidR="00F719FF">
              <w:rPr>
                <w:rFonts w:ascii="Arial" w:hAnsi="Arial" w:cs="Arial"/>
                <w:bCs/>
                <w:sz w:val="20"/>
                <w:szCs w:val="20"/>
              </w:rPr>
              <w:t>inscritos para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horario: </w:t>
            </w:r>
          </w:p>
          <w:p w14:paraId="2BBFEA3E" w14:textId="14397818" w:rsidR="00344EF8" w:rsidRDefault="00344EF8" w:rsidP="004B33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Apertura de la sesión, donde se dan a conocer el orden de la sesión y las recomendaciones generales para el buen desarrollo de la Actividad.</w:t>
            </w:r>
          </w:p>
          <w:p w14:paraId="736B780B" w14:textId="5C672EB8" w:rsidR="00A6308D" w:rsidRDefault="00943BB3" w:rsidP="004B33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Presentación del </w:t>
            </w:r>
            <w:r w:rsidR="00344EF8">
              <w:rPr>
                <w:rFonts w:ascii="Arial" w:hAnsi="Arial" w:cs="Arial"/>
                <w:bCs/>
                <w:sz w:val="20"/>
                <w:szCs w:val="20"/>
              </w:rPr>
              <w:t>directivo</w:t>
            </w:r>
            <w:r w:rsidR="00A6308D">
              <w:rPr>
                <w:rFonts w:ascii="Arial" w:hAnsi="Arial" w:cs="Arial"/>
                <w:bCs/>
                <w:sz w:val="20"/>
                <w:szCs w:val="20"/>
              </w:rPr>
              <w:t xml:space="preserve"> Jose Fernando Franco Buitrago gerente Ambiental, Social y de atención al usuario</w:t>
            </w:r>
            <w:r w:rsidR="003A0884">
              <w:rPr>
                <w:rFonts w:ascii="Arial" w:hAnsi="Arial" w:cs="Arial"/>
                <w:bCs/>
                <w:sz w:val="20"/>
                <w:szCs w:val="20"/>
              </w:rPr>
              <w:t xml:space="preserve"> de la UAERMV</w:t>
            </w:r>
            <w:r w:rsidR="00A6308D">
              <w:rPr>
                <w:rFonts w:ascii="Arial" w:hAnsi="Arial" w:cs="Arial"/>
                <w:bCs/>
                <w:sz w:val="20"/>
                <w:szCs w:val="20"/>
              </w:rPr>
              <w:t>, quien da a conocer el objetivo del espacio de participación.</w:t>
            </w:r>
            <w:r w:rsidR="00F719FF">
              <w:rPr>
                <w:rFonts w:ascii="Arial" w:hAnsi="Arial" w:cs="Arial"/>
                <w:bCs/>
                <w:sz w:val="20"/>
                <w:szCs w:val="20"/>
              </w:rPr>
              <w:t xml:space="preserve"> (Reiterándola cada hora) </w:t>
            </w:r>
          </w:p>
          <w:p w14:paraId="59233A15" w14:textId="64450DC4" w:rsidR="004B3376" w:rsidRDefault="004B3376" w:rsidP="004B33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Inicio del dialogo abierto</w:t>
            </w:r>
            <w:r w:rsidR="00F719FF">
              <w:rPr>
                <w:rFonts w:ascii="Arial" w:hAnsi="Arial" w:cs="Arial"/>
                <w:bCs/>
                <w:sz w:val="20"/>
                <w:szCs w:val="20"/>
              </w:rPr>
              <w:t xml:space="preserve"> (Pregunta/ Respuesta)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entre la comunidad y el directivo Jose Fernando Franco Buitrago, acompañado del Ingeniero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Jarrison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Murcia líder funcional del SIGMA. </w:t>
            </w:r>
          </w:p>
          <w:p w14:paraId="5162C03E" w14:textId="515A9864" w:rsidR="00F719FF" w:rsidRDefault="00F719FF" w:rsidP="004B33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Cierre de la Jornada de “UMV de Puertas Abiertas”</w:t>
            </w:r>
          </w:p>
          <w:p w14:paraId="1906E428" w14:textId="259B3137" w:rsidR="00FF0350" w:rsidRPr="00695E4B" w:rsidRDefault="00FF0350" w:rsidP="00270C63">
            <w:pPr>
              <w:pStyle w:val="Prrafodelista"/>
              <w:ind w:left="4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CFF" w:rsidRPr="00695E4B" w14:paraId="22D20A19" w14:textId="77777777" w:rsidTr="6C12FFF9">
        <w:trPr>
          <w:trHeight w:val="308"/>
          <w:jc w:val="center"/>
        </w:trPr>
        <w:tc>
          <w:tcPr>
            <w:tcW w:w="10773" w:type="dxa"/>
          </w:tcPr>
          <w:p w14:paraId="2FA26579" w14:textId="7BA7F228" w:rsidR="003E5CFF" w:rsidRDefault="003E5CFF" w:rsidP="004B33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5E4B">
              <w:rPr>
                <w:rFonts w:ascii="Arial" w:hAnsi="Arial" w:cs="Arial"/>
                <w:bCs/>
                <w:sz w:val="20"/>
                <w:szCs w:val="20"/>
              </w:rPr>
              <w:t xml:space="preserve">Metodología utilizada para el desarrollo del </w:t>
            </w:r>
            <w:r w:rsidR="003B28CB" w:rsidRPr="00695E4B">
              <w:rPr>
                <w:rFonts w:ascii="Arial" w:hAnsi="Arial" w:cs="Arial"/>
                <w:bCs/>
                <w:sz w:val="20"/>
                <w:szCs w:val="20"/>
              </w:rPr>
              <w:t>espacio de participación ciudadana</w:t>
            </w:r>
            <w:r w:rsidRPr="00695E4B">
              <w:rPr>
                <w:rFonts w:ascii="Arial" w:hAnsi="Arial" w:cs="Arial"/>
                <w:bCs/>
                <w:sz w:val="20"/>
                <w:szCs w:val="20"/>
              </w:rPr>
              <w:t xml:space="preserve">; por ejemplo, refiérase a mesas de trabajo, presentaciones magistrales, </w:t>
            </w:r>
            <w:r w:rsidR="002E2CD3" w:rsidRPr="00695E4B">
              <w:rPr>
                <w:rFonts w:ascii="Arial" w:hAnsi="Arial" w:cs="Arial"/>
                <w:bCs/>
                <w:sz w:val="20"/>
                <w:szCs w:val="20"/>
              </w:rPr>
              <w:t>entre otros</w:t>
            </w:r>
            <w:r w:rsidR="009D2024" w:rsidRPr="00695E4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95E4B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7501EB5A" w14:textId="32A563F5" w:rsidR="004C2C7B" w:rsidRPr="00695E4B" w:rsidRDefault="004C2C7B" w:rsidP="004C2C7B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2C7B">
              <w:rPr>
                <w:rFonts w:ascii="Arial" w:hAnsi="Arial" w:cs="Arial"/>
                <w:bCs/>
                <w:sz w:val="20"/>
                <w:szCs w:val="20"/>
              </w:rPr>
              <w:t xml:space="preserve">El </w:t>
            </w:r>
            <w:r w:rsidR="00C65E89">
              <w:rPr>
                <w:rFonts w:ascii="Arial" w:hAnsi="Arial" w:cs="Arial"/>
                <w:bCs/>
                <w:sz w:val="20"/>
                <w:szCs w:val="20"/>
              </w:rPr>
              <w:t>tercer</w:t>
            </w:r>
            <w:r w:rsidR="00344E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C2C7B">
              <w:rPr>
                <w:rFonts w:ascii="Arial" w:hAnsi="Arial" w:cs="Arial"/>
                <w:bCs/>
                <w:sz w:val="20"/>
                <w:szCs w:val="20"/>
              </w:rPr>
              <w:t xml:space="preserve">espacio de participación ciudadana denominado “UMV de puertas Abiertas” se desarrolló a través un dialogo    directo y abierto entre la ciudadanía y el Gerente de Atención Ambiental Social y de Atención al Usuario y , durante </w:t>
            </w:r>
            <w:r w:rsidR="00963903">
              <w:rPr>
                <w:rFonts w:ascii="Arial" w:hAnsi="Arial" w:cs="Arial"/>
                <w:bCs/>
                <w:sz w:val="20"/>
                <w:szCs w:val="20"/>
              </w:rPr>
              <w:t>tres horas y media</w:t>
            </w:r>
            <w:r w:rsidRPr="004C2C7B">
              <w:rPr>
                <w:rFonts w:ascii="Arial" w:hAnsi="Arial" w:cs="Arial"/>
                <w:bCs/>
                <w:sz w:val="20"/>
                <w:szCs w:val="20"/>
              </w:rPr>
              <w:t xml:space="preserve"> ininterrumpidas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los ciudadanos presentaron sus inquietudes y/o solicitudes con un orden para el uso de la palabra, e inmediatamente el directivo presento una respuesta con un apoyo técnico por parte del líder funcional del SIGMA.</w:t>
            </w:r>
          </w:p>
          <w:p w14:paraId="1C5FD098" w14:textId="03C0CC1D" w:rsidR="00F719FF" w:rsidRPr="00695E4B" w:rsidRDefault="00F719FF" w:rsidP="00F719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5DCB" w:rsidRPr="00695E4B" w14:paraId="0CDF3A47" w14:textId="77777777" w:rsidTr="6C12FFF9">
        <w:trPr>
          <w:trHeight w:val="561"/>
          <w:jc w:val="center"/>
        </w:trPr>
        <w:tc>
          <w:tcPr>
            <w:tcW w:w="10773" w:type="dxa"/>
          </w:tcPr>
          <w:p w14:paraId="22C5110B" w14:textId="7B4EF3F3" w:rsidR="00FF0350" w:rsidRDefault="00B95DCB" w:rsidP="004B33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5E4B">
              <w:rPr>
                <w:rFonts w:ascii="Arial" w:hAnsi="Arial" w:cs="Arial"/>
                <w:bCs/>
                <w:sz w:val="20"/>
                <w:szCs w:val="20"/>
              </w:rPr>
              <w:t xml:space="preserve">Enuncie los principales temas o asuntos presentados en el </w:t>
            </w:r>
            <w:r w:rsidR="002E2CD3" w:rsidRPr="00695E4B">
              <w:rPr>
                <w:rFonts w:ascii="Arial" w:hAnsi="Arial" w:cs="Arial"/>
                <w:bCs/>
                <w:sz w:val="20"/>
                <w:szCs w:val="20"/>
              </w:rPr>
              <w:t xml:space="preserve">espacio </w:t>
            </w:r>
            <w:r w:rsidR="003B28CB" w:rsidRPr="00695E4B">
              <w:rPr>
                <w:rFonts w:ascii="Arial" w:hAnsi="Arial" w:cs="Arial"/>
                <w:bCs/>
                <w:sz w:val="20"/>
                <w:szCs w:val="20"/>
              </w:rPr>
              <w:t>participación ciudadana:</w:t>
            </w:r>
          </w:p>
          <w:p w14:paraId="6219A516" w14:textId="755B22DF" w:rsidR="00FF0350" w:rsidRPr="00695E4B" w:rsidRDefault="00FC75DD" w:rsidP="00EE70AC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Los principales temas que se presentaron durante el espacio de participación</w:t>
            </w:r>
            <w:r w:rsidR="00332E6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 relacionaron con la solicitud de priorización e intervención de segmentos viales </w:t>
            </w:r>
            <w:r w:rsidR="00332E61">
              <w:rPr>
                <w:rFonts w:ascii="Arial" w:hAnsi="Arial" w:cs="Arial"/>
                <w:bCs/>
                <w:sz w:val="20"/>
                <w:szCs w:val="20"/>
              </w:rPr>
              <w:t>específicos que presentaron cada uno de los asistentes</w:t>
            </w:r>
            <w:r w:rsidR="004C2C7B">
              <w:rPr>
                <w:rFonts w:ascii="Arial" w:hAnsi="Arial" w:cs="Arial"/>
                <w:bCs/>
                <w:sz w:val="20"/>
                <w:szCs w:val="20"/>
              </w:rPr>
              <w:t xml:space="preserve"> de la actividad “UMV de puertas Abiertas</w:t>
            </w:r>
            <w:r w:rsidR="00332E61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</w:tc>
      </w:tr>
      <w:tr w:rsidR="00B95DCB" w:rsidRPr="00695E4B" w14:paraId="544E39CE" w14:textId="77777777" w:rsidTr="6C12FFF9">
        <w:trPr>
          <w:trHeight w:val="569"/>
          <w:jc w:val="center"/>
        </w:trPr>
        <w:tc>
          <w:tcPr>
            <w:tcW w:w="10773" w:type="dxa"/>
          </w:tcPr>
          <w:p w14:paraId="0B67EF66" w14:textId="561A38A0" w:rsidR="00B95DCB" w:rsidRDefault="00B95DCB" w:rsidP="004B33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5E4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Enuncie las inquietudes, observaciones o propuestas planteadas por los ciudadanos durante el </w:t>
            </w:r>
            <w:r w:rsidR="002E2CD3" w:rsidRPr="00695E4B">
              <w:rPr>
                <w:rFonts w:ascii="Arial" w:hAnsi="Arial" w:cs="Arial"/>
                <w:bCs/>
                <w:sz w:val="20"/>
                <w:szCs w:val="20"/>
              </w:rPr>
              <w:t xml:space="preserve">espacio de </w:t>
            </w:r>
            <w:r w:rsidR="003B28CB" w:rsidRPr="00695E4B">
              <w:rPr>
                <w:rFonts w:ascii="Arial" w:hAnsi="Arial" w:cs="Arial"/>
                <w:bCs/>
                <w:sz w:val="20"/>
                <w:szCs w:val="20"/>
              </w:rPr>
              <w:t xml:space="preserve">participación </w:t>
            </w:r>
            <w:r w:rsidR="00F014B5" w:rsidRPr="00695E4B">
              <w:rPr>
                <w:rFonts w:ascii="Arial" w:hAnsi="Arial" w:cs="Arial"/>
                <w:bCs/>
                <w:sz w:val="20"/>
                <w:szCs w:val="20"/>
              </w:rPr>
              <w:t>(referentes a la entidad)</w:t>
            </w:r>
            <w:r w:rsidR="002E2CD3" w:rsidRPr="00695E4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3AFE169" w14:textId="463742DC" w:rsidR="00963903" w:rsidRDefault="00963903" w:rsidP="00963903">
            <w:pPr>
              <w:pStyle w:val="Prrafodelista"/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CC11F" w14:textId="470625B6" w:rsidR="00963903" w:rsidRDefault="00963903" w:rsidP="00963903">
            <w:pPr>
              <w:pStyle w:val="Prrafodelista"/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 espacio de participación se conectaron 33 ciudadanos y pidieron el uso de la palabra 23 de ellos, de los cuales todos solicitaron información y posible priorización de segmentos viales específicos de los sectores de las localidades donde residen, (Localidades de Puente Aranda-</w:t>
            </w:r>
            <w:r w:rsidR="00420C49">
              <w:rPr>
                <w:rFonts w:ascii="Arial" w:hAnsi="Arial" w:cs="Arial"/>
                <w:bCs/>
                <w:sz w:val="20"/>
                <w:szCs w:val="20"/>
              </w:rPr>
              <w:t>Engativá</w:t>
            </w:r>
            <w:r>
              <w:rPr>
                <w:rFonts w:ascii="Arial" w:hAnsi="Arial" w:cs="Arial"/>
                <w:bCs/>
                <w:sz w:val="20"/>
                <w:szCs w:val="20"/>
              </w:rPr>
              <w:t>-Suba-Kennedy-</w:t>
            </w:r>
            <w:r w:rsidR="00420C49">
              <w:rPr>
                <w:rFonts w:ascii="Arial" w:hAnsi="Arial" w:cs="Arial"/>
                <w:bCs/>
                <w:sz w:val="20"/>
                <w:szCs w:val="20"/>
              </w:rPr>
              <w:t>Fontibón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-Ciudad </w:t>
            </w:r>
            <w:r w:rsidR="00420C49">
              <w:rPr>
                <w:rFonts w:ascii="Arial" w:hAnsi="Arial" w:cs="Arial"/>
                <w:bCs/>
                <w:sz w:val="20"/>
                <w:szCs w:val="20"/>
              </w:rPr>
              <w:t>Bolívar</w:t>
            </w:r>
            <w:r w:rsidR="00FA3674">
              <w:rPr>
                <w:rFonts w:ascii="Arial" w:hAnsi="Arial" w:cs="Arial"/>
                <w:bCs/>
                <w:sz w:val="20"/>
                <w:szCs w:val="20"/>
              </w:rPr>
              <w:t>). Los ciudadanos que participaron en tiempo real durante la actividad fueron:</w:t>
            </w:r>
          </w:p>
          <w:p w14:paraId="1271AD59" w14:textId="2E13E7D4" w:rsidR="00FA3674" w:rsidRDefault="00FA3674" w:rsidP="00963903">
            <w:pPr>
              <w:pStyle w:val="Prrafodelista"/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B18835" w14:textId="685F7F59" w:rsidR="00FA3674" w:rsidRDefault="00FA3674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A656D7">
              <w:rPr>
                <w:rFonts w:ascii="Arial" w:hAnsi="Arial" w:cs="Arial"/>
                <w:bCs/>
                <w:sz w:val="20"/>
                <w:szCs w:val="20"/>
              </w:rPr>
              <w:t>Iván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0C49">
              <w:rPr>
                <w:rFonts w:ascii="Arial" w:hAnsi="Arial" w:cs="Arial"/>
                <w:bCs/>
                <w:sz w:val="20"/>
                <w:szCs w:val="20"/>
              </w:rPr>
              <w:t>Villarraga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538CB73" w14:textId="0B075901" w:rsidR="00FA3674" w:rsidRDefault="00FA3674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420C49">
              <w:rPr>
                <w:rFonts w:ascii="Arial" w:hAnsi="Arial" w:cs="Arial"/>
                <w:bCs/>
                <w:sz w:val="20"/>
                <w:szCs w:val="20"/>
              </w:rPr>
              <w:t>Israel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0C49">
              <w:rPr>
                <w:rFonts w:ascii="Arial" w:hAnsi="Arial" w:cs="Arial"/>
                <w:bCs/>
                <w:sz w:val="20"/>
                <w:szCs w:val="20"/>
              </w:rPr>
              <w:t>Rodríguez</w:t>
            </w:r>
          </w:p>
          <w:p w14:paraId="421BF4E3" w14:textId="53FABA9A" w:rsidR="00FA3674" w:rsidRDefault="00FA3674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420C49">
              <w:rPr>
                <w:rFonts w:ascii="Arial" w:hAnsi="Arial" w:cs="Arial"/>
                <w:bCs/>
                <w:sz w:val="20"/>
                <w:szCs w:val="20"/>
              </w:rPr>
              <w:t>Hernán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Diaz</w:t>
            </w:r>
          </w:p>
          <w:p w14:paraId="065CB6E8" w14:textId="6BD966DD" w:rsidR="00FA3674" w:rsidRDefault="00FA3674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*Juan Carlos Alcalde</w:t>
            </w:r>
          </w:p>
          <w:p w14:paraId="0E4C211A" w14:textId="68A8DB98" w:rsidR="00FA3674" w:rsidRDefault="00FA3674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*Ernesto Cortes</w:t>
            </w:r>
          </w:p>
          <w:p w14:paraId="30FD55D3" w14:textId="51A5D269" w:rsidR="00FA3674" w:rsidRDefault="00FA3674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Aysha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0C49">
              <w:rPr>
                <w:rFonts w:ascii="Arial" w:hAnsi="Arial" w:cs="Arial"/>
                <w:bCs/>
                <w:sz w:val="20"/>
                <w:szCs w:val="20"/>
              </w:rPr>
              <w:t>Martínez</w:t>
            </w:r>
          </w:p>
          <w:p w14:paraId="2CE0172D" w14:textId="06228166" w:rsidR="00FA3674" w:rsidRDefault="00FA3674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*Mario Riveros</w:t>
            </w:r>
          </w:p>
          <w:p w14:paraId="74CADBDA" w14:textId="6C4C3D10" w:rsidR="00FA3674" w:rsidRDefault="00FA3674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420C49">
              <w:rPr>
                <w:rFonts w:ascii="Arial" w:hAnsi="Arial" w:cs="Arial"/>
                <w:bCs/>
                <w:sz w:val="20"/>
                <w:szCs w:val="20"/>
              </w:rPr>
              <w:t>Emilio Monrroy</w:t>
            </w:r>
          </w:p>
          <w:p w14:paraId="43CF8FEA" w14:textId="3BDAE841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*Edward Mora</w:t>
            </w:r>
          </w:p>
          <w:p w14:paraId="580CC6E0" w14:textId="5FD45495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*Gloria Cristancho</w:t>
            </w:r>
          </w:p>
          <w:p w14:paraId="6FBDC73F" w14:textId="5931E4D9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*María Gladis Mosquera</w:t>
            </w:r>
          </w:p>
          <w:p w14:paraId="432761E5" w14:textId="5177EFC5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*Representante JAC Bolivia</w:t>
            </w:r>
          </w:p>
          <w:p w14:paraId="01363050" w14:textId="14017BDF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*Cesar Salamanca</w:t>
            </w:r>
          </w:p>
          <w:p w14:paraId="17F9D44F" w14:textId="04C17933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*Edilberto Giraldo</w:t>
            </w:r>
          </w:p>
          <w:p w14:paraId="0D534A89" w14:textId="11A19ED4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*Judy Soler</w:t>
            </w:r>
          </w:p>
          <w:p w14:paraId="0056ED08" w14:textId="7A99CB4A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*Marco Tulio Soto</w:t>
            </w:r>
          </w:p>
          <w:p w14:paraId="7918D70E" w14:textId="0A3C05CD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*Carolina Santamaria</w:t>
            </w:r>
          </w:p>
          <w:p w14:paraId="3BB73469" w14:textId="6F343BEF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*Luis Fernando Ovalle</w:t>
            </w:r>
          </w:p>
          <w:p w14:paraId="41EC42CD" w14:textId="3D8E0F52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*Fredy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Villaquira</w:t>
            </w:r>
            <w:proofErr w:type="spellEnd"/>
          </w:p>
          <w:p w14:paraId="0DEE9F79" w14:textId="43892EF6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*Juliana Forero</w:t>
            </w:r>
          </w:p>
          <w:p w14:paraId="129FB3BE" w14:textId="42C349CD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*Clara Chitiva</w:t>
            </w:r>
          </w:p>
          <w:p w14:paraId="58F32579" w14:textId="6BA3DBD9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*Hermando Sarmiento</w:t>
            </w:r>
          </w:p>
          <w:p w14:paraId="0836128A" w14:textId="73CD1097" w:rsidR="00420C49" w:rsidRDefault="00420C49" w:rsidP="00FA3674">
            <w:pPr>
              <w:pStyle w:val="Prrafodelista"/>
              <w:ind w:left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*Cesar Augusto Alcorcón </w:t>
            </w:r>
          </w:p>
          <w:p w14:paraId="69393FB7" w14:textId="3B12831D" w:rsidR="00874327" w:rsidRPr="00420C49" w:rsidRDefault="00874327" w:rsidP="00420C4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0C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5DCB" w:rsidRPr="00695E4B" w14:paraId="38099E34" w14:textId="77777777" w:rsidTr="6C12FFF9">
        <w:trPr>
          <w:trHeight w:val="833"/>
          <w:jc w:val="center"/>
        </w:trPr>
        <w:tc>
          <w:tcPr>
            <w:tcW w:w="10773" w:type="dxa"/>
          </w:tcPr>
          <w:p w14:paraId="0A9F3922" w14:textId="5F271C64" w:rsidR="00B95DCB" w:rsidRDefault="6C12FFF9" w:rsidP="004B33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4B">
              <w:rPr>
                <w:rFonts w:ascii="Arial" w:hAnsi="Arial" w:cs="Arial"/>
                <w:sz w:val="20"/>
                <w:szCs w:val="20"/>
              </w:rPr>
              <w:t xml:space="preserve">Enuncie las respuestas dadas por el </w:t>
            </w:r>
            <w:r w:rsidR="004C72CA">
              <w:rPr>
                <w:rFonts w:ascii="Arial" w:hAnsi="Arial" w:cs="Arial"/>
                <w:sz w:val="20"/>
                <w:szCs w:val="20"/>
              </w:rPr>
              <w:t xml:space="preserve">colaborador </w:t>
            </w:r>
            <w:r w:rsidRPr="00695E4B">
              <w:rPr>
                <w:rFonts w:ascii="Arial" w:hAnsi="Arial" w:cs="Arial"/>
                <w:sz w:val="20"/>
                <w:szCs w:val="20"/>
              </w:rPr>
              <w:t>(a) las inquietudes, observaciones o propuestas ciudadanas durante el espacio de participación. (referentes a la entidad):</w:t>
            </w:r>
          </w:p>
          <w:p w14:paraId="7A790EFA" w14:textId="1140872E" w:rsidR="002C0361" w:rsidRDefault="002C0361" w:rsidP="002C036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EBB03" w14:textId="2880EFAB" w:rsidR="002C0361" w:rsidRDefault="002C0361" w:rsidP="002C036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directivo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2D6">
              <w:rPr>
                <w:rFonts w:ascii="Arial" w:hAnsi="Arial" w:cs="Arial"/>
                <w:sz w:val="20"/>
                <w:szCs w:val="20"/>
              </w:rPr>
              <w:t>Fernando</w:t>
            </w:r>
            <w:r>
              <w:rPr>
                <w:rFonts w:ascii="Arial" w:hAnsi="Arial" w:cs="Arial"/>
                <w:sz w:val="20"/>
                <w:szCs w:val="20"/>
              </w:rPr>
              <w:t xml:space="preserve"> Franco da a conocer el modelo de priorización de la Entidad para realizar la intervención de la malla vial de la ciudad, al igual que la misionalidad de la UAERMV su alcance y l</w:t>
            </w:r>
            <w:r w:rsidR="001632D6">
              <w:rPr>
                <w:rFonts w:ascii="Arial" w:hAnsi="Arial" w:cs="Arial"/>
                <w:sz w:val="20"/>
                <w:szCs w:val="20"/>
              </w:rPr>
              <w:t>a manera en que se gestionan los recursos finitos</w:t>
            </w:r>
            <w:r w:rsidR="00D837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FE8CC1" w14:textId="47C542D4" w:rsidR="002C0361" w:rsidRDefault="002C0361" w:rsidP="002C036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cada una de las solicitudes de los participantes se realiza consulta en el sistema geográfico SIGMA por parte del ingeniero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Jarrison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Murcia de uno o dos de los segmentos viales solicitados y ofrecer una respuesta en tiempo real. </w:t>
            </w:r>
          </w:p>
          <w:p w14:paraId="603201CD" w14:textId="766F2A16" w:rsidR="002C0361" w:rsidRDefault="001632D6" w:rsidP="002C036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Todas las intervenciones de los ciudadanos participantes, referidas </w:t>
            </w:r>
            <w:r w:rsidR="00D837CA">
              <w:rPr>
                <w:rFonts w:ascii="Arial" w:hAnsi="Arial" w:cs="Arial"/>
                <w:sz w:val="20"/>
                <w:szCs w:val="20"/>
              </w:rPr>
              <w:t>a cada</w:t>
            </w:r>
            <w:r>
              <w:rPr>
                <w:rFonts w:ascii="Arial" w:hAnsi="Arial" w:cs="Arial"/>
                <w:sz w:val="20"/>
                <w:szCs w:val="20"/>
              </w:rPr>
              <w:t xml:space="preserve"> uno de los segmentos viales que requieren consulta y/o posible priorización se registran</w:t>
            </w:r>
            <w:r w:rsidR="00D837CA">
              <w:rPr>
                <w:rFonts w:ascii="Arial" w:hAnsi="Arial" w:cs="Arial"/>
                <w:sz w:val="20"/>
                <w:szCs w:val="20"/>
              </w:rPr>
              <w:t xml:space="preserve"> por la </w:t>
            </w:r>
            <w:r w:rsidR="00FC7A5E">
              <w:rPr>
                <w:rFonts w:ascii="Arial" w:hAnsi="Arial" w:cs="Arial"/>
                <w:sz w:val="20"/>
                <w:szCs w:val="20"/>
              </w:rPr>
              <w:t>coordinación</w:t>
            </w:r>
            <w:r w:rsidR="00D837CA">
              <w:rPr>
                <w:rFonts w:ascii="Arial" w:hAnsi="Arial" w:cs="Arial"/>
                <w:sz w:val="20"/>
                <w:szCs w:val="20"/>
              </w:rPr>
              <w:t xml:space="preserve"> social, 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D837CA">
              <w:rPr>
                <w:rFonts w:ascii="Arial" w:hAnsi="Arial" w:cs="Arial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sz w:val="20"/>
                <w:szCs w:val="20"/>
              </w:rPr>
              <w:t xml:space="preserve">posteriormente se tramiten como PQRSFD </w:t>
            </w:r>
            <w:r w:rsidR="00D837CA">
              <w:rPr>
                <w:rFonts w:ascii="Arial" w:hAnsi="Arial" w:cs="Arial"/>
                <w:sz w:val="20"/>
                <w:szCs w:val="20"/>
              </w:rPr>
              <w:t>con el fin de dar una</w:t>
            </w:r>
            <w:r>
              <w:rPr>
                <w:rFonts w:ascii="Arial" w:hAnsi="Arial" w:cs="Arial"/>
                <w:sz w:val="20"/>
                <w:szCs w:val="20"/>
              </w:rPr>
              <w:t xml:space="preserve"> respuesta  completa y oportuna</w:t>
            </w:r>
            <w:r w:rsidR="00D837CA">
              <w:rPr>
                <w:rFonts w:ascii="Arial" w:hAnsi="Arial" w:cs="Arial"/>
                <w:sz w:val="20"/>
                <w:szCs w:val="20"/>
              </w:rPr>
              <w:t xml:space="preserve"> por escrito,</w:t>
            </w:r>
            <w:r>
              <w:rPr>
                <w:rFonts w:ascii="Arial" w:hAnsi="Arial" w:cs="Arial"/>
                <w:sz w:val="20"/>
                <w:szCs w:val="20"/>
              </w:rPr>
              <w:t xml:space="preserve"> en los términos de ley establecidos. </w:t>
            </w:r>
          </w:p>
          <w:p w14:paraId="42B1BF6D" w14:textId="6A0B208C" w:rsidR="00874327" w:rsidRPr="001632D6" w:rsidRDefault="00874327" w:rsidP="001632D6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5DCB" w:rsidRPr="00695E4B" w14:paraId="52AD4EE0" w14:textId="77777777" w:rsidTr="6C12FFF9">
        <w:trPr>
          <w:trHeight w:val="503"/>
          <w:jc w:val="center"/>
        </w:trPr>
        <w:tc>
          <w:tcPr>
            <w:tcW w:w="10773" w:type="dxa"/>
          </w:tcPr>
          <w:p w14:paraId="7C809DAA" w14:textId="2734E59E" w:rsidR="00C57039" w:rsidRDefault="00C57039" w:rsidP="00C5703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E9CBB0E" w14:textId="77777777" w:rsidR="00A656D7" w:rsidRDefault="00D837CA" w:rsidP="00D837C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 w:rsidRPr="00D837CA">
              <w:rPr>
                <w:rFonts w:ascii="Arial" w:hAnsi="Arial" w:cs="Arial"/>
                <w:bCs/>
                <w:sz w:val="20"/>
                <w:szCs w:val="20"/>
                <w:lang w:val="es-MX"/>
              </w:rPr>
              <w:t>6.</w:t>
            </w:r>
            <w:r w:rsidRPr="00D837CA">
              <w:rPr>
                <w:rFonts w:ascii="Arial" w:hAnsi="Arial" w:cs="Arial"/>
                <w:bCs/>
                <w:sz w:val="20"/>
                <w:szCs w:val="20"/>
                <w:lang w:val="es-MX"/>
              </w:rPr>
              <w:tab/>
              <w:t xml:space="preserve">Enuncie todos los compromisos asumidos por el colaborador (a) con los ciudadanos durante el espacio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</w:t>
            </w:r>
            <w:r w:rsidRPr="00D837CA">
              <w:rPr>
                <w:rFonts w:ascii="Arial" w:hAnsi="Arial" w:cs="Arial"/>
                <w:bCs/>
                <w:sz w:val="20"/>
                <w:szCs w:val="20"/>
                <w:lang w:val="es-MX"/>
              </w:rPr>
              <w:t>participación:</w:t>
            </w:r>
          </w:p>
          <w:p w14:paraId="1B9F7329" w14:textId="77777777" w:rsidR="00A656D7" w:rsidRDefault="00A656D7" w:rsidP="00D837C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14:paraId="15638CBF" w14:textId="25E0953D" w:rsidR="00D837CA" w:rsidRPr="00D837CA" w:rsidRDefault="00A656D7" w:rsidP="00A656D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 xml:space="preserve"> </w:t>
            </w:r>
            <w:r w:rsidR="00D837C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1. Se radicaron 28 requerimientos producto de la participación verbal y escrita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los ciudadanos durante la                    jornada los cuales serán contestados en los términos de ley con la información correspondiente a cada segmento vial solicitado.</w:t>
            </w:r>
          </w:p>
          <w:p w14:paraId="30EB6C7A" w14:textId="742EACFD" w:rsidR="00FF0350" w:rsidRPr="00695E4B" w:rsidRDefault="00FF0350" w:rsidP="00D837C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B95DCB" w:rsidRPr="00695E4B" w14:paraId="0B74D95B" w14:textId="77777777" w:rsidTr="6C12FFF9">
        <w:trPr>
          <w:trHeight w:val="716"/>
          <w:jc w:val="center"/>
        </w:trPr>
        <w:tc>
          <w:tcPr>
            <w:tcW w:w="10773" w:type="dxa"/>
          </w:tcPr>
          <w:p w14:paraId="27E33244" w14:textId="77777777" w:rsidR="00B95DCB" w:rsidRPr="00980DB6" w:rsidRDefault="00B95DCB" w:rsidP="00B95D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0C27E1" w14:textId="24FD1FC8" w:rsidR="00B95DCB" w:rsidRPr="00980DB6" w:rsidRDefault="00B95DCB" w:rsidP="00B95D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DB6">
              <w:rPr>
                <w:rFonts w:ascii="Arial" w:hAnsi="Arial" w:cs="Arial"/>
                <w:sz w:val="20"/>
                <w:szCs w:val="20"/>
              </w:rPr>
              <w:t>Cierre reunión:</w:t>
            </w:r>
            <w:r w:rsidR="00D3333F" w:rsidRPr="00980DB6">
              <w:rPr>
                <w:rFonts w:ascii="Arial" w:hAnsi="Arial" w:cs="Arial"/>
                <w:sz w:val="20"/>
                <w:szCs w:val="20"/>
              </w:rPr>
              <w:t xml:space="preserve"> A la 1</w:t>
            </w:r>
            <w:r w:rsidR="00A656D7">
              <w:rPr>
                <w:rFonts w:ascii="Arial" w:hAnsi="Arial" w:cs="Arial"/>
                <w:sz w:val="20"/>
                <w:szCs w:val="20"/>
              </w:rPr>
              <w:t>2:30</w:t>
            </w:r>
            <w:r w:rsidR="00D3333F" w:rsidRPr="00980DB6">
              <w:rPr>
                <w:rFonts w:ascii="Arial" w:hAnsi="Arial" w:cs="Arial"/>
                <w:sz w:val="20"/>
                <w:szCs w:val="20"/>
              </w:rPr>
              <w:t xml:space="preserve"> PM se da el cierre de la jornada, luego de escuchar todos los participantes que pidieron el uso de la palabra; el Directivo Jose Fernando Buitrago reitera el agradecimiento a </w:t>
            </w:r>
            <w:r w:rsidR="00980DB6" w:rsidRPr="00980DB6">
              <w:rPr>
                <w:rFonts w:ascii="Arial" w:hAnsi="Arial" w:cs="Arial"/>
                <w:sz w:val="20"/>
                <w:szCs w:val="20"/>
              </w:rPr>
              <w:t>los ciudadanos</w:t>
            </w:r>
            <w:r w:rsidR="00D3333F" w:rsidRPr="00980DB6">
              <w:rPr>
                <w:rFonts w:ascii="Arial" w:hAnsi="Arial" w:cs="Arial"/>
                <w:sz w:val="20"/>
                <w:szCs w:val="20"/>
              </w:rPr>
              <w:t xml:space="preserve"> por participar del espacio informando que se van a</w:t>
            </w:r>
            <w:r w:rsidR="00980DB6" w:rsidRPr="00980DB6">
              <w:rPr>
                <w:rFonts w:ascii="Arial" w:hAnsi="Arial" w:cs="Arial"/>
                <w:sz w:val="20"/>
                <w:szCs w:val="20"/>
              </w:rPr>
              <w:t xml:space="preserve"> continuar generando estas jornadas</w:t>
            </w:r>
            <w:r w:rsidR="00980DB6">
              <w:rPr>
                <w:rFonts w:ascii="Arial" w:hAnsi="Arial" w:cs="Arial"/>
                <w:sz w:val="20"/>
                <w:szCs w:val="20"/>
              </w:rPr>
              <w:t xml:space="preserve"> con el fin de acercar a la ciudadanía a la Entidad. </w:t>
            </w:r>
          </w:p>
          <w:p w14:paraId="2C4C7016" w14:textId="4E44DE7A" w:rsidR="00B95DCB" w:rsidRPr="00695E4B" w:rsidRDefault="00B95DCB" w:rsidP="00B95D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BB4CFA" w14:textId="77777777" w:rsidR="003A4D77" w:rsidRPr="00695E4B" w:rsidRDefault="003A4D77" w:rsidP="00A15707">
      <w:pPr>
        <w:rPr>
          <w:rFonts w:ascii="Arial" w:hAnsi="Arial" w:cs="Arial"/>
          <w:b/>
          <w:sz w:val="20"/>
          <w:szCs w:val="20"/>
        </w:rPr>
      </w:pPr>
    </w:p>
    <w:p w14:paraId="3684C1E0" w14:textId="77777777" w:rsidR="00A15707" w:rsidRPr="00695E4B" w:rsidRDefault="00A15707" w:rsidP="00A15707">
      <w:pPr>
        <w:rPr>
          <w:rFonts w:ascii="Arial" w:hAnsi="Arial" w:cs="Arial"/>
          <w:b/>
          <w:sz w:val="20"/>
          <w:szCs w:val="20"/>
        </w:rPr>
      </w:pPr>
      <w:r w:rsidRPr="00695E4B">
        <w:rPr>
          <w:rFonts w:ascii="Arial" w:hAnsi="Arial" w:cs="Arial"/>
          <w:b/>
          <w:sz w:val="20"/>
          <w:szCs w:val="20"/>
        </w:rPr>
        <w:t>Conclusiones: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A15707" w:rsidRPr="00695E4B" w14:paraId="2EF3F2FF" w14:textId="77777777" w:rsidTr="00AD09F4">
        <w:trPr>
          <w:trHeight w:val="300"/>
          <w:jc w:val="center"/>
        </w:trPr>
        <w:tc>
          <w:tcPr>
            <w:tcW w:w="9139" w:type="dxa"/>
          </w:tcPr>
          <w:p w14:paraId="3214CC59" w14:textId="598FC997" w:rsidR="00980DB6" w:rsidRDefault="00980DB6" w:rsidP="00980DB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 se dio a conocer a la comunidad, la manera en que la Entidad selecciona las vías a intervenir de acuerdo al modelo de priorización establecido por la Entidad, la viabilidad técnica y a los recursos finitos disponibles.</w:t>
            </w:r>
          </w:p>
          <w:p w14:paraId="3278FF45" w14:textId="6144FEBF" w:rsidR="00980DB6" w:rsidRDefault="00980DB6" w:rsidP="00980DB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se dio a conocer la manera en que funciona el sistema geográfico SIGMA para visualizar la malla vial de la ciudad; al igual </w:t>
            </w:r>
            <w:r w:rsidR="008111D3">
              <w:rPr>
                <w:rFonts w:ascii="Arial" w:hAnsi="Arial" w:cs="Arial"/>
                <w:sz w:val="20"/>
                <w:szCs w:val="20"/>
              </w:rPr>
              <w:t>que el tipo de vías que</w:t>
            </w:r>
            <w:r>
              <w:rPr>
                <w:rFonts w:ascii="Arial" w:hAnsi="Arial" w:cs="Arial"/>
                <w:sz w:val="20"/>
                <w:szCs w:val="20"/>
              </w:rPr>
              <w:t xml:space="preserve"> son competencia de la Entidad de acuerdo a su misionalidad, con el fin de informar a la comunidad del porque no es viable realizar todas las vías que solicitan para sus sectores.</w:t>
            </w:r>
          </w:p>
          <w:p w14:paraId="087A749F" w14:textId="34F1BC74" w:rsidR="008111D3" w:rsidRPr="00980DB6" w:rsidRDefault="008111D3" w:rsidP="00980DB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dan a conocer los diferentes medios de atención al ciudadano de la Entidad, con el fin que la comunidad se acerque de la manera que prefiera a realizar sus solicitudes, sugerencias, observaciones entre otras, frente a la gestión de la UAERMV.</w:t>
            </w:r>
          </w:p>
          <w:p w14:paraId="37146C41" w14:textId="77777777" w:rsidR="00980DB6" w:rsidRDefault="00980DB6" w:rsidP="00B95DCB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E8AEA" w14:textId="416DD32D" w:rsidR="00FE0627" w:rsidRPr="00695E4B" w:rsidRDefault="00FE0627" w:rsidP="008111D3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DFF1F" w14:textId="77777777" w:rsidR="00A15707" w:rsidRPr="00695E4B" w:rsidRDefault="00A15707">
      <w:pPr>
        <w:rPr>
          <w:rFonts w:ascii="Arial" w:hAnsi="Arial" w:cs="Arial"/>
          <w:b/>
          <w:sz w:val="20"/>
          <w:szCs w:val="20"/>
        </w:rPr>
      </w:pPr>
    </w:p>
    <w:p w14:paraId="16F123FA" w14:textId="77777777" w:rsidR="00C246D0" w:rsidRPr="00695E4B" w:rsidRDefault="00BE539C">
      <w:pPr>
        <w:rPr>
          <w:rFonts w:ascii="Arial" w:hAnsi="Arial" w:cs="Arial"/>
          <w:b/>
          <w:sz w:val="20"/>
          <w:szCs w:val="20"/>
        </w:rPr>
      </w:pPr>
      <w:r w:rsidRPr="00695E4B">
        <w:rPr>
          <w:rFonts w:ascii="Arial" w:hAnsi="Arial" w:cs="Arial"/>
          <w:b/>
          <w:sz w:val="20"/>
          <w:szCs w:val="20"/>
        </w:rPr>
        <w:t>C</w:t>
      </w:r>
      <w:r w:rsidR="00C246D0" w:rsidRPr="00695E4B">
        <w:rPr>
          <w:rFonts w:ascii="Arial" w:hAnsi="Arial" w:cs="Arial"/>
          <w:b/>
          <w:sz w:val="20"/>
          <w:szCs w:val="20"/>
        </w:rPr>
        <w:t>ompromisos</w:t>
      </w:r>
      <w:r w:rsidR="00A15707" w:rsidRPr="00695E4B">
        <w:rPr>
          <w:rFonts w:ascii="Arial" w:hAnsi="Arial" w:cs="Arial"/>
          <w:b/>
          <w:sz w:val="20"/>
          <w:szCs w:val="20"/>
        </w:rPr>
        <w:t xml:space="preserve"> y responsables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1"/>
        <w:gridCol w:w="2810"/>
        <w:gridCol w:w="1881"/>
      </w:tblGrid>
      <w:tr w:rsidR="00A15707" w:rsidRPr="00695E4B" w14:paraId="45DEA426" w14:textId="77777777" w:rsidTr="0035187A">
        <w:trPr>
          <w:jc w:val="center"/>
        </w:trPr>
        <w:tc>
          <w:tcPr>
            <w:tcW w:w="6101" w:type="dxa"/>
          </w:tcPr>
          <w:p w14:paraId="3BFDEDE2" w14:textId="77777777" w:rsidR="00A15707" w:rsidRPr="00695E4B" w:rsidRDefault="00A15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4B">
              <w:rPr>
                <w:rFonts w:ascii="Arial" w:hAnsi="Arial" w:cs="Arial"/>
                <w:b/>
                <w:sz w:val="20"/>
                <w:szCs w:val="20"/>
              </w:rPr>
              <w:t>Compromiso</w:t>
            </w:r>
          </w:p>
        </w:tc>
        <w:tc>
          <w:tcPr>
            <w:tcW w:w="2810" w:type="dxa"/>
          </w:tcPr>
          <w:p w14:paraId="179BDC8F" w14:textId="77777777" w:rsidR="00A15707" w:rsidRPr="00695E4B" w:rsidRDefault="00A15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4B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81" w:type="dxa"/>
          </w:tcPr>
          <w:p w14:paraId="51690B2D" w14:textId="77777777" w:rsidR="00A15707" w:rsidRPr="00695E4B" w:rsidRDefault="00A15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4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2B4A35" w:rsidRPr="00695E4B" w14:paraId="3F4094FE" w14:textId="77777777" w:rsidTr="00E96B58">
        <w:trPr>
          <w:trHeight w:val="433"/>
          <w:jc w:val="center"/>
        </w:trPr>
        <w:tc>
          <w:tcPr>
            <w:tcW w:w="6101" w:type="dxa"/>
          </w:tcPr>
          <w:p w14:paraId="1E2B251E" w14:textId="77777777" w:rsidR="002B4A35" w:rsidRDefault="00614B12" w:rsidP="00412FC4">
            <w:pPr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Tramitar y </w:t>
            </w:r>
            <w:r w:rsidR="005A0587">
              <w:rPr>
                <w:rFonts w:ascii="Arial" w:hAnsi="Arial" w:cs="Arial"/>
                <w:sz w:val="20"/>
                <w:szCs w:val="20"/>
              </w:rPr>
              <w:t>responder las</w:t>
            </w:r>
            <w:r>
              <w:rPr>
                <w:rFonts w:ascii="Arial" w:hAnsi="Arial" w:cs="Arial"/>
                <w:sz w:val="20"/>
                <w:szCs w:val="20"/>
              </w:rPr>
              <w:t xml:space="preserve"> solicitudes recibidas a través de </w:t>
            </w:r>
            <w:r w:rsidR="000653B2">
              <w:rPr>
                <w:rFonts w:ascii="Arial" w:hAnsi="Arial" w:cs="Arial"/>
                <w:sz w:val="20"/>
                <w:szCs w:val="20"/>
              </w:rPr>
              <w:t xml:space="preserve">la jornada y las que lleguen a través del correo electrónico </w:t>
            </w:r>
            <w:r w:rsidR="005A0587">
              <w:rPr>
                <w:rFonts w:ascii="Arial" w:hAnsi="Arial" w:cs="Arial"/>
                <w:sz w:val="20"/>
                <w:szCs w:val="20"/>
              </w:rPr>
              <w:t>referido</w:t>
            </w:r>
            <w:r w:rsidR="000653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D68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0D680E" w:rsidRPr="00060A62">
                <w:rPr>
                  <w:rStyle w:val="Hipervnculo"/>
                  <w:rFonts w:ascii="Arial" w:hAnsi="Arial" w:cs="Arial"/>
                  <w:sz w:val="20"/>
                  <w:szCs w:val="20"/>
                </w:rPr>
                <w:t>astrid.morera@umv.gov.co</w:t>
              </w:r>
            </w:hyperlink>
            <w:r w:rsidR="000653B2">
              <w:rPr>
                <w:rStyle w:val="Hipervnculo"/>
                <w:rFonts w:ascii="Arial" w:hAnsi="Arial" w:cs="Arial"/>
                <w:sz w:val="20"/>
                <w:szCs w:val="20"/>
              </w:rPr>
              <w:t>...</w:t>
            </w:r>
          </w:p>
          <w:p w14:paraId="57EADAEF" w14:textId="65C9FC21" w:rsidR="000653B2" w:rsidRPr="000653B2" w:rsidRDefault="000653B2" w:rsidP="00412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47EA162" w14:textId="77777777" w:rsidR="002B4A35" w:rsidRDefault="00614B12" w:rsidP="00E96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GASA</w:t>
            </w:r>
          </w:p>
          <w:p w14:paraId="28679B02" w14:textId="72429816" w:rsidR="005A0587" w:rsidRDefault="00614B12" w:rsidP="005A0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587">
              <w:rPr>
                <w:rFonts w:ascii="Arial" w:hAnsi="Arial" w:cs="Arial"/>
                <w:sz w:val="20"/>
                <w:szCs w:val="20"/>
              </w:rPr>
              <w:t xml:space="preserve">Subdirección Técnica de Mejoramiento de la Malla Vial Local. </w:t>
            </w:r>
          </w:p>
          <w:p w14:paraId="67DDE055" w14:textId="29B2689B" w:rsidR="00614B12" w:rsidRPr="00695E4B" w:rsidRDefault="00614B12" w:rsidP="00E96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5F41118" w14:textId="5FBF19EB" w:rsidR="002B4A35" w:rsidRPr="00695E4B" w:rsidRDefault="00614B12" w:rsidP="00E96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5A0587">
              <w:rPr>
                <w:rFonts w:ascii="Arial" w:hAnsi="Arial" w:cs="Arial"/>
                <w:sz w:val="20"/>
                <w:szCs w:val="20"/>
              </w:rPr>
              <w:t>días</w:t>
            </w:r>
            <w:r>
              <w:rPr>
                <w:rFonts w:ascii="Arial" w:hAnsi="Arial" w:cs="Arial"/>
                <w:sz w:val="20"/>
                <w:szCs w:val="20"/>
              </w:rPr>
              <w:t xml:space="preserve"> hábiles </w:t>
            </w:r>
          </w:p>
        </w:tc>
      </w:tr>
    </w:tbl>
    <w:p w14:paraId="63306341" w14:textId="77777777" w:rsidR="00A15707" w:rsidRPr="00695E4B" w:rsidRDefault="00A15707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E539C" w:rsidRPr="00695E4B" w14:paraId="050FA4A4" w14:textId="77777777" w:rsidTr="00914E2F">
        <w:trPr>
          <w:trHeight w:val="659"/>
          <w:jc w:val="center"/>
        </w:trPr>
        <w:tc>
          <w:tcPr>
            <w:tcW w:w="10773" w:type="dxa"/>
          </w:tcPr>
          <w:p w14:paraId="525CA6A7" w14:textId="77777777" w:rsidR="00A15707" w:rsidRPr="00695E4B" w:rsidRDefault="00BE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4B">
              <w:rPr>
                <w:rFonts w:ascii="Arial" w:hAnsi="Arial" w:cs="Arial"/>
                <w:b/>
                <w:sz w:val="20"/>
                <w:szCs w:val="20"/>
              </w:rPr>
              <w:t xml:space="preserve">Observaciones </w:t>
            </w:r>
          </w:p>
          <w:p w14:paraId="4772400A" w14:textId="77777777" w:rsidR="00715D9B" w:rsidRPr="00695E4B" w:rsidRDefault="004E038A" w:rsidP="00715D9B">
            <w:pPr>
              <w:rPr>
                <w:rFonts w:ascii="Arial" w:hAnsi="Arial" w:cs="Arial"/>
                <w:sz w:val="20"/>
                <w:szCs w:val="20"/>
              </w:rPr>
            </w:pPr>
            <w:r w:rsidRPr="00695E4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14:paraId="442BD55C" w14:textId="77777777" w:rsidR="00A234A4" w:rsidRPr="00695E4B" w:rsidRDefault="00A234A4" w:rsidP="00AB6742">
      <w:pPr>
        <w:rPr>
          <w:rFonts w:ascii="Arial" w:hAnsi="Arial" w:cs="Arial"/>
          <w:sz w:val="20"/>
          <w:szCs w:val="20"/>
        </w:rPr>
      </w:pPr>
    </w:p>
    <w:sectPr w:rsidR="00A234A4" w:rsidRPr="00695E4B" w:rsidSect="004508BE">
      <w:headerReference w:type="default" r:id="rId9"/>
      <w:footerReference w:type="default" r:id="rId10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1405" w14:textId="77777777" w:rsidR="006C6C68" w:rsidRDefault="006C6C68" w:rsidP="00AB6742">
      <w:r>
        <w:separator/>
      </w:r>
    </w:p>
  </w:endnote>
  <w:endnote w:type="continuationSeparator" w:id="0">
    <w:p w14:paraId="4E64E41A" w14:textId="77777777" w:rsidR="006C6C68" w:rsidRDefault="006C6C68" w:rsidP="00AB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2E13" w14:textId="77777777" w:rsidR="00C63989" w:rsidRDefault="00C63989" w:rsidP="00C63989">
    <w:pPr>
      <w:tabs>
        <w:tab w:val="center" w:pos="4419"/>
        <w:tab w:val="right" w:pos="8838"/>
      </w:tabs>
      <w:spacing w:line="180" w:lineRule="exact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26 No. 57-41 Torre 8 Pisos 7-8 CEMSA – C.P. 111321</w:t>
    </w:r>
  </w:p>
  <w:p w14:paraId="4D3760F3" w14:textId="7FD22211" w:rsidR="00C63989" w:rsidRDefault="00C63989" w:rsidP="00C63989">
    <w:pPr>
      <w:tabs>
        <w:tab w:val="right" w:pos="5103"/>
      </w:tabs>
      <w:spacing w:line="180" w:lineRule="exact"/>
      <w:ind w:right="104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7470909 - Información: Línea 195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eastAsia="Calibri" w:hAnsi="Arial" w:cs="Arial"/>
        <w:sz w:val="14"/>
        <w:szCs w:val="16"/>
        <w:lang w:eastAsia="en-US"/>
      </w:rPr>
      <w:t>APIC</w:t>
    </w:r>
    <w:r w:rsidRPr="0010292F">
      <w:rPr>
        <w:rFonts w:ascii="Arial" w:eastAsia="Calibri" w:hAnsi="Arial" w:cs="Arial"/>
        <w:sz w:val="14"/>
        <w:szCs w:val="16"/>
        <w:lang w:eastAsia="en-US"/>
      </w:rPr>
      <w:t>-FM-</w:t>
    </w:r>
    <w:r>
      <w:rPr>
        <w:rFonts w:ascii="Arial" w:eastAsia="Calibri" w:hAnsi="Arial" w:cs="Arial"/>
        <w:sz w:val="14"/>
        <w:szCs w:val="16"/>
        <w:lang w:eastAsia="en-US"/>
      </w:rPr>
      <w:t>005</w:t>
    </w:r>
  </w:p>
  <w:p w14:paraId="608F2025" w14:textId="5CE1BB32" w:rsidR="00C63989" w:rsidRPr="00CC21C4" w:rsidRDefault="006C6C68" w:rsidP="00C63989">
    <w:pPr>
      <w:rPr>
        <w:b/>
      </w:rPr>
    </w:pPr>
    <w:hyperlink r:id="rId1" w:history="1">
      <w:r w:rsidR="00C63989">
        <w:rPr>
          <w:rStyle w:val="Hipervnculo"/>
          <w:rFonts w:ascii="Arial" w:hAnsi="Arial" w:cs="Arial"/>
          <w:sz w:val="16"/>
          <w:szCs w:val="16"/>
        </w:rPr>
        <w:t>www.umv.gov.co</w:t>
      </w:r>
    </w:hyperlink>
    <w:r w:rsidR="00C63989">
      <w:rPr>
        <w:b/>
      </w:rPr>
      <w:tab/>
    </w:r>
    <w:r w:rsidR="00C63989">
      <w:rPr>
        <w:b/>
      </w:rPr>
      <w:tab/>
    </w:r>
    <w:r w:rsidR="00C63989">
      <w:rPr>
        <w:b/>
      </w:rPr>
      <w:tab/>
    </w:r>
    <w:r w:rsidR="00C63989">
      <w:rPr>
        <w:b/>
      </w:rPr>
      <w:tab/>
    </w:r>
    <w:r w:rsidR="00C63989">
      <w:rPr>
        <w:b/>
      </w:rPr>
      <w:tab/>
    </w:r>
    <w:r w:rsidR="00C63989">
      <w:rPr>
        <w:b/>
      </w:rPr>
      <w:tab/>
    </w:r>
    <w:r w:rsidR="00C63989">
      <w:rPr>
        <w:b/>
      </w:rPr>
      <w:tab/>
    </w:r>
    <w:r w:rsidR="00C63989" w:rsidRPr="00EB6E7C">
      <w:rPr>
        <w:rFonts w:ascii="Arial" w:hAnsi="Arial" w:cs="Arial"/>
        <w:sz w:val="14"/>
        <w:szCs w:val="16"/>
      </w:rPr>
      <w:t xml:space="preserve">Página </w:t>
    </w:r>
    <w:r w:rsidR="00C63989" w:rsidRPr="00EB6E7C">
      <w:rPr>
        <w:rFonts w:ascii="Arial" w:hAnsi="Arial" w:cs="Arial"/>
        <w:sz w:val="14"/>
        <w:szCs w:val="16"/>
      </w:rPr>
      <w:fldChar w:fldCharType="begin"/>
    </w:r>
    <w:r w:rsidR="00C63989" w:rsidRPr="00EB6E7C">
      <w:rPr>
        <w:rFonts w:ascii="Arial" w:hAnsi="Arial" w:cs="Arial"/>
        <w:sz w:val="14"/>
        <w:szCs w:val="16"/>
      </w:rPr>
      <w:instrText xml:space="preserve"> PAGE </w:instrText>
    </w:r>
    <w:r w:rsidR="00C63989" w:rsidRPr="00EB6E7C">
      <w:rPr>
        <w:rFonts w:ascii="Arial" w:hAnsi="Arial" w:cs="Arial"/>
        <w:sz w:val="14"/>
        <w:szCs w:val="16"/>
      </w:rPr>
      <w:fldChar w:fldCharType="separate"/>
    </w:r>
    <w:r w:rsidR="00943BB3">
      <w:rPr>
        <w:rFonts w:ascii="Arial" w:hAnsi="Arial" w:cs="Arial"/>
        <w:noProof/>
        <w:sz w:val="14"/>
        <w:szCs w:val="16"/>
      </w:rPr>
      <w:t>3</w:t>
    </w:r>
    <w:r w:rsidR="00C63989" w:rsidRPr="00EB6E7C">
      <w:rPr>
        <w:rFonts w:ascii="Arial" w:hAnsi="Arial" w:cs="Arial"/>
        <w:sz w:val="14"/>
        <w:szCs w:val="16"/>
      </w:rPr>
      <w:fldChar w:fldCharType="end"/>
    </w:r>
    <w:r w:rsidR="00C63989" w:rsidRPr="00EB6E7C">
      <w:rPr>
        <w:rFonts w:ascii="Arial" w:hAnsi="Arial" w:cs="Arial"/>
        <w:sz w:val="14"/>
        <w:szCs w:val="16"/>
      </w:rPr>
      <w:t xml:space="preserve"> de </w:t>
    </w:r>
    <w:r w:rsidR="00C63989" w:rsidRPr="00EB6E7C">
      <w:rPr>
        <w:rFonts w:ascii="Arial" w:hAnsi="Arial" w:cs="Arial"/>
        <w:sz w:val="14"/>
        <w:szCs w:val="16"/>
      </w:rPr>
      <w:fldChar w:fldCharType="begin"/>
    </w:r>
    <w:r w:rsidR="00C63989" w:rsidRPr="00EB6E7C">
      <w:rPr>
        <w:rFonts w:ascii="Arial" w:hAnsi="Arial" w:cs="Arial"/>
        <w:sz w:val="14"/>
        <w:szCs w:val="16"/>
      </w:rPr>
      <w:instrText xml:space="preserve"> NUMPAGES </w:instrText>
    </w:r>
    <w:r w:rsidR="00C63989" w:rsidRPr="00EB6E7C">
      <w:rPr>
        <w:rFonts w:ascii="Arial" w:hAnsi="Arial" w:cs="Arial"/>
        <w:sz w:val="14"/>
        <w:szCs w:val="16"/>
      </w:rPr>
      <w:fldChar w:fldCharType="separate"/>
    </w:r>
    <w:r w:rsidR="00943BB3">
      <w:rPr>
        <w:rFonts w:ascii="Arial" w:hAnsi="Arial" w:cs="Arial"/>
        <w:noProof/>
        <w:sz w:val="14"/>
        <w:szCs w:val="16"/>
      </w:rPr>
      <w:t>3</w:t>
    </w:r>
    <w:r w:rsidR="00C63989" w:rsidRPr="00EB6E7C">
      <w:rPr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C218" w14:textId="77777777" w:rsidR="006C6C68" w:rsidRDefault="006C6C68" w:rsidP="00AB6742">
      <w:r>
        <w:separator/>
      </w:r>
    </w:p>
  </w:footnote>
  <w:footnote w:type="continuationSeparator" w:id="0">
    <w:p w14:paraId="77FFA373" w14:textId="77777777" w:rsidR="006C6C68" w:rsidRDefault="006C6C68" w:rsidP="00AB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7"/>
      <w:gridCol w:w="3138"/>
      <w:gridCol w:w="4954"/>
    </w:tblGrid>
    <w:tr w:rsidR="00CD0A9C" w14:paraId="5907C58F" w14:textId="77777777" w:rsidTr="00CD0A9C">
      <w:trPr>
        <w:trHeight w:val="394"/>
        <w:jc w:val="center"/>
      </w:trPr>
      <w:tc>
        <w:tcPr>
          <w:tcW w:w="2527" w:type="dxa"/>
          <w:vMerge w:val="restart"/>
        </w:tcPr>
        <w:p w14:paraId="26D8C3F5" w14:textId="7462B9FB" w:rsidR="00B97F1B" w:rsidRPr="00300959" w:rsidRDefault="00CD0A9C" w:rsidP="00CD0A9C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A85C2CE" wp14:editId="488F0C9C">
                <wp:extent cx="985116" cy="778691"/>
                <wp:effectExtent l="0" t="0" r="5715" b="2540"/>
                <wp:docPr id="3" name="1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116" cy="778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2" w:type="dxa"/>
          <w:gridSpan w:val="2"/>
          <w:vAlign w:val="center"/>
        </w:tcPr>
        <w:p w14:paraId="64E24F44" w14:textId="59166C89" w:rsidR="008D59EB" w:rsidRPr="00695E4B" w:rsidRDefault="00695E4B" w:rsidP="00B95DC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DE </w:t>
          </w:r>
          <w:r w:rsidRPr="00695E4B">
            <w:rPr>
              <w:rFonts w:ascii="Arial" w:hAnsi="Arial" w:cs="Arial"/>
              <w:b/>
              <w:sz w:val="20"/>
              <w:szCs w:val="20"/>
            </w:rPr>
            <w:t>SISTEMATIZACIÓN DE INFORMACIÓN DE LOS EJERCICIOS DE PARTICIPACIÓN CIUDADANA</w:t>
          </w:r>
        </w:p>
      </w:tc>
    </w:tr>
    <w:tr w:rsidR="00B76A47" w14:paraId="3DDF0D03" w14:textId="045CF116" w:rsidTr="00695E4B">
      <w:trPr>
        <w:trHeight w:val="374"/>
        <w:jc w:val="center"/>
      </w:trPr>
      <w:tc>
        <w:tcPr>
          <w:tcW w:w="2527" w:type="dxa"/>
          <w:vMerge/>
        </w:tcPr>
        <w:p w14:paraId="1A32E155" w14:textId="77777777" w:rsidR="00B76A47" w:rsidRDefault="00B76A47" w:rsidP="00FA45EF"/>
      </w:tc>
      <w:tc>
        <w:tcPr>
          <w:tcW w:w="3138" w:type="dxa"/>
          <w:vAlign w:val="center"/>
        </w:tcPr>
        <w:p w14:paraId="2CFB4050" w14:textId="20163C19" w:rsidR="00B76A47" w:rsidRPr="00695E4B" w:rsidRDefault="00B76A47" w:rsidP="00B76A47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95E4B">
            <w:rPr>
              <w:rFonts w:ascii="Arial" w:hAnsi="Arial" w:cs="Arial"/>
              <w:b/>
              <w:sz w:val="16"/>
              <w:szCs w:val="16"/>
            </w:rPr>
            <w:t>CÓDIGO: APIC</w:t>
          </w:r>
          <w:r w:rsidR="00695E4B">
            <w:rPr>
              <w:rFonts w:ascii="Arial" w:hAnsi="Arial" w:cs="Arial"/>
              <w:b/>
              <w:sz w:val="16"/>
              <w:szCs w:val="16"/>
            </w:rPr>
            <w:t>-FM-</w:t>
          </w:r>
          <w:r w:rsidR="008D59EB" w:rsidRPr="00695E4B">
            <w:rPr>
              <w:rFonts w:ascii="Arial" w:hAnsi="Arial" w:cs="Arial"/>
              <w:b/>
              <w:sz w:val="16"/>
              <w:szCs w:val="16"/>
            </w:rPr>
            <w:t>005</w:t>
          </w:r>
        </w:p>
      </w:tc>
      <w:tc>
        <w:tcPr>
          <w:tcW w:w="4954" w:type="dxa"/>
          <w:vAlign w:val="center"/>
        </w:tcPr>
        <w:p w14:paraId="7C998AAB" w14:textId="0D34B9E8" w:rsidR="00695E4B" w:rsidRPr="00695E4B" w:rsidRDefault="00B76A47" w:rsidP="00695E4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95E4B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0630C0" w:rsidRPr="00695E4B">
            <w:rPr>
              <w:rFonts w:ascii="Arial" w:hAnsi="Arial" w:cs="Arial"/>
              <w:b/>
              <w:sz w:val="16"/>
              <w:szCs w:val="16"/>
            </w:rPr>
            <w:t>1</w:t>
          </w:r>
        </w:p>
      </w:tc>
    </w:tr>
    <w:tr w:rsidR="00CD0A9C" w14:paraId="5678CB58" w14:textId="77777777" w:rsidTr="00FA45EF">
      <w:trPr>
        <w:trHeight w:val="426"/>
        <w:jc w:val="center"/>
      </w:trPr>
      <w:tc>
        <w:tcPr>
          <w:tcW w:w="2527" w:type="dxa"/>
          <w:vMerge/>
        </w:tcPr>
        <w:p w14:paraId="3102FEA9" w14:textId="77777777" w:rsidR="00B97F1B" w:rsidRDefault="00B97F1B" w:rsidP="00FA45EF"/>
      </w:tc>
      <w:tc>
        <w:tcPr>
          <w:tcW w:w="8092" w:type="dxa"/>
          <w:gridSpan w:val="2"/>
          <w:vAlign w:val="center"/>
        </w:tcPr>
        <w:p w14:paraId="5AF079AD" w14:textId="56817916" w:rsidR="00B97F1B" w:rsidRPr="00695E4B" w:rsidRDefault="00B95DCB" w:rsidP="00B95DCB">
          <w:pPr>
            <w:rPr>
              <w:rFonts w:ascii="Arial" w:hAnsi="Arial" w:cs="Arial"/>
              <w:b/>
              <w:sz w:val="16"/>
              <w:szCs w:val="16"/>
            </w:rPr>
          </w:pPr>
          <w:r w:rsidRPr="00695E4B">
            <w:rPr>
              <w:rFonts w:ascii="Arial" w:hAnsi="Arial" w:cs="Arial"/>
              <w:b/>
              <w:sz w:val="16"/>
              <w:szCs w:val="16"/>
            </w:rPr>
            <w:t xml:space="preserve">FECHA DE APLICACIÓN: </w:t>
          </w:r>
          <w:r w:rsidR="00695E4B">
            <w:rPr>
              <w:rFonts w:ascii="Arial" w:hAnsi="Arial" w:cs="Arial"/>
              <w:b/>
              <w:color w:val="000000"/>
              <w:sz w:val="16"/>
              <w:szCs w:val="16"/>
            </w:rPr>
            <w:t>OCTUBRE DE</w:t>
          </w:r>
          <w:r w:rsidRPr="00695E4B">
            <w:rPr>
              <w:rFonts w:ascii="Arial" w:hAnsi="Arial" w:cs="Arial"/>
              <w:b/>
              <w:sz w:val="16"/>
              <w:szCs w:val="16"/>
            </w:rPr>
            <w:t xml:space="preserve"> 2020</w:t>
          </w:r>
        </w:p>
      </w:tc>
    </w:tr>
  </w:tbl>
  <w:p w14:paraId="731DE594" w14:textId="77777777" w:rsidR="00B97F1B" w:rsidRDefault="00B97F1B">
    <w:pPr>
      <w:pStyle w:val="Encabezado"/>
    </w:pPr>
  </w:p>
  <w:p w14:paraId="5CFD4D35" w14:textId="77777777" w:rsidR="00B97F1B" w:rsidRDefault="00B97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CD7"/>
    <w:multiLevelType w:val="hybridMultilevel"/>
    <w:tmpl w:val="FCD05E1C"/>
    <w:lvl w:ilvl="0" w:tplc="8B88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74D0A"/>
    <w:multiLevelType w:val="hybridMultilevel"/>
    <w:tmpl w:val="08F60CD0"/>
    <w:lvl w:ilvl="0" w:tplc="E4A2D52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6" w:hanging="360"/>
      </w:pPr>
    </w:lvl>
    <w:lvl w:ilvl="2" w:tplc="240A001B" w:tentative="1">
      <w:start w:val="1"/>
      <w:numFmt w:val="lowerRoman"/>
      <w:lvlText w:val="%3."/>
      <w:lvlJc w:val="right"/>
      <w:pPr>
        <w:ind w:left="2106" w:hanging="180"/>
      </w:pPr>
    </w:lvl>
    <w:lvl w:ilvl="3" w:tplc="240A000F" w:tentative="1">
      <w:start w:val="1"/>
      <w:numFmt w:val="decimal"/>
      <w:lvlText w:val="%4."/>
      <w:lvlJc w:val="left"/>
      <w:pPr>
        <w:ind w:left="2826" w:hanging="360"/>
      </w:pPr>
    </w:lvl>
    <w:lvl w:ilvl="4" w:tplc="240A0019" w:tentative="1">
      <w:start w:val="1"/>
      <w:numFmt w:val="lowerLetter"/>
      <w:lvlText w:val="%5."/>
      <w:lvlJc w:val="left"/>
      <w:pPr>
        <w:ind w:left="3546" w:hanging="360"/>
      </w:pPr>
    </w:lvl>
    <w:lvl w:ilvl="5" w:tplc="240A001B" w:tentative="1">
      <w:start w:val="1"/>
      <w:numFmt w:val="lowerRoman"/>
      <w:lvlText w:val="%6."/>
      <w:lvlJc w:val="right"/>
      <w:pPr>
        <w:ind w:left="4266" w:hanging="180"/>
      </w:pPr>
    </w:lvl>
    <w:lvl w:ilvl="6" w:tplc="240A000F" w:tentative="1">
      <w:start w:val="1"/>
      <w:numFmt w:val="decimal"/>
      <w:lvlText w:val="%7."/>
      <w:lvlJc w:val="left"/>
      <w:pPr>
        <w:ind w:left="4986" w:hanging="360"/>
      </w:pPr>
    </w:lvl>
    <w:lvl w:ilvl="7" w:tplc="240A0019" w:tentative="1">
      <w:start w:val="1"/>
      <w:numFmt w:val="lowerLetter"/>
      <w:lvlText w:val="%8."/>
      <w:lvlJc w:val="left"/>
      <w:pPr>
        <w:ind w:left="5706" w:hanging="360"/>
      </w:pPr>
    </w:lvl>
    <w:lvl w:ilvl="8" w:tplc="2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1BD6653"/>
    <w:multiLevelType w:val="hybridMultilevel"/>
    <w:tmpl w:val="633214CE"/>
    <w:lvl w:ilvl="0" w:tplc="FE34D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10486"/>
    <w:multiLevelType w:val="hybridMultilevel"/>
    <w:tmpl w:val="1430D654"/>
    <w:lvl w:ilvl="0" w:tplc="23025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AC95405"/>
    <w:multiLevelType w:val="hybridMultilevel"/>
    <w:tmpl w:val="78FA7FB6"/>
    <w:lvl w:ilvl="0" w:tplc="A05212E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045275"/>
    <w:multiLevelType w:val="hybridMultilevel"/>
    <w:tmpl w:val="A0CE68A8"/>
    <w:lvl w:ilvl="0" w:tplc="527A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E9"/>
    <w:rsid w:val="000022A8"/>
    <w:rsid w:val="00003C36"/>
    <w:rsid w:val="00010EE7"/>
    <w:rsid w:val="00012780"/>
    <w:rsid w:val="00015286"/>
    <w:rsid w:val="00021456"/>
    <w:rsid w:val="000239C0"/>
    <w:rsid w:val="0003513B"/>
    <w:rsid w:val="00035957"/>
    <w:rsid w:val="00035B20"/>
    <w:rsid w:val="00036541"/>
    <w:rsid w:val="000432B9"/>
    <w:rsid w:val="00044749"/>
    <w:rsid w:val="000551AF"/>
    <w:rsid w:val="00060D33"/>
    <w:rsid w:val="000630C0"/>
    <w:rsid w:val="00063A46"/>
    <w:rsid w:val="000653B2"/>
    <w:rsid w:val="000735FE"/>
    <w:rsid w:val="0007724C"/>
    <w:rsid w:val="000800F8"/>
    <w:rsid w:val="0008177E"/>
    <w:rsid w:val="00082B32"/>
    <w:rsid w:val="000831C7"/>
    <w:rsid w:val="00083D4E"/>
    <w:rsid w:val="000914A8"/>
    <w:rsid w:val="000916E8"/>
    <w:rsid w:val="0009235C"/>
    <w:rsid w:val="000A0C57"/>
    <w:rsid w:val="000A0D49"/>
    <w:rsid w:val="000A1F7D"/>
    <w:rsid w:val="000A28D5"/>
    <w:rsid w:val="000A4356"/>
    <w:rsid w:val="000A4D35"/>
    <w:rsid w:val="000B07F0"/>
    <w:rsid w:val="000B0927"/>
    <w:rsid w:val="000B68CC"/>
    <w:rsid w:val="000C0748"/>
    <w:rsid w:val="000C4AE3"/>
    <w:rsid w:val="000D4ABC"/>
    <w:rsid w:val="000D680E"/>
    <w:rsid w:val="000D70A2"/>
    <w:rsid w:val="000E5823"/>
    <w:rsid w:val="000E5C22"/>
    <w:rsid w:val="000E776E"/>
    <w:rsid w:val="000F0045"/>
    <w:rsid w:val="000F4D6B"/>
    <w:rsid w:val="001012BD"/>
    <w:rsid w:val="0011046E"/>
    <w:rsid w:val="001111A9"/>
    <w:rsid w:val="0011216B"/>
    <w:rsid w:val="00115593"/>
    <w:rsid w:val="001218B0"/>
    <w:rsid w:val="00121E3B"/>
    <w:rsid w:val="00125E96"/>
    <w:rsid w:val="00126904"/>
    <w:rsid w:val="00131299"/>
    <w:rsid w:val="0013170B"/>
    <w:rsid w:val="00140231"/>
    <w:rsid w:val="001502B4"/>
    <w:rsid w:val="001632D6"/>
    <w:rsid w:val="00163F04"/>
    <w:rsid w:val="001655AA"/>
    <w:rsid w:val="00170B15"/>
    <w:rsid w:val="0017477C"/>
    <w:rsid w:val="00176A66"/>
    <w:rsid w:val="00177B8A"/>
    <w:rsid w:val="00180430"/>
    <w:rsid w:val="0018337B"/>
    <w:rsid w:val="001837BD"/>
    <w:rsid w:val="00184C3A"/>
    <w:rsid w:val="00185860"/>
    <w:rsid w:val="0019699C"/>
    <w:rsid w:val="001A1C85"/>
    <w:rsid w:val="001A25A4"/>
    <w:rsid w:val="001A6541"/>
    <w:rsid w:val="001B01BE"/>
    <w:rsid w:val="001B240B"/>
    <w:rsid w:val="001C0C2D"/>
    <w:rsid w:val="001C54D6"/>
    <w:rsid w:val="001C56EF"/>
    <w:rsid w:val="001D0265"/>
    <w:rsid w:val="001D094D"/>
    <w:rsid w:val="001D0C16"/>
    <w:rsid w:val="001D1135"/>
    <w:rsid w:val="001D3B70"/>
    <w:rsid w:val="001D4EBF"/>
    <w:rsid w:val="001D6068"/>
    <w:rsid w:val="001D756C"/>
    <w:rsid w:val="001E61C7"/>
    <w:rsid w:val="001F5E8F"/>
    <w:rsid w:val="00200AB6"/>
    <w:rsid w:val="00203035"/>
    <w:rsid w:val="00207561"/>
    <w:rsid w:val="002133A8"/>
    <w:rsid w:val="00247B59"/>
    <w:rsid w:val="00250FAF"/>
    <w:rsid w:val="00251951"/>
    <w:rsid w:val="00254E63"/>
    <w:rsid w:val="00256CF5"/>
    <w:rsid w:val="002649C6"/>
    <w:rsid w:val="00270C63"/>
    <w:rsid w:val="00271E21"/>
    <w:rsid w:val="00280F4E"/>
    <w:rsid w:val="00281C81"/>
    <w:rsid w:val="002823DE"/>
    <w:rsid w:val="00287661"/>
    <w:rsid w:val="00287E4C"/>
    <w:rsid w:val="00290166"/>
    <w:rsid w:val="00292E26"/>
    <w:rsid w:val="00292FB7"/>
    <w:rsid w:val="00296E10"/>
    <w:rsid w:val="002A2732"/>
    <w:rsid w:val="002A2869"/>
    <w:rsid w:val="002A7878"/>
    <w:rsid w:val="002B129D"/>
    <w:rsid w:val="002B3E7B"/>
    <w:rsid w:val="002B4026"/>
    <w:rsid w:val="002B4A35"/>
    <w:rsid w:val="002C0361"/>
    <w:rsid w:val="002C4ED4"/>
    <w:rsid w:val="002C7AA4"/>
    <w:rsid w:val="002D7A51"/>
    <w:rsid w:val="002E243E"/>
    <w:rsid w:val="002E2CD3"/>
    <w:rsid w:val="002E6A61"/>
    <w:rsid w:val="002E6DD8"/>
    <w:rsid w:val="002F0403"/>
    <w:rsid w:val="002F1350"/>
    <w:rsid w:val="002F6B0D"/>
    <w:rsid w:val="002F6E90"/>
    <w:rsid w:val="00302489"/>
    <w:rsid w:val="00304EE5"/>
    <w:rsid w:val="0031046B"/>
    <w:rsid w:val="00312FFB"/>
    <w:rsid w:val="0032282C"/>
    <w:rsid w:val="00332E61"/>
    <w:rsid w:val="00335E5E"/>
    <w:rsid w:val="00336D61"/>
    <w:rsid w:val="003379BE"/>
    <w:rsid w:val="00344114"/>
    <w:rsid w:val="00344EF8"/>
    <w:rsid w:val="003503BA"/>
    <w:rsid w:val="0035187A"/>
    <w:rsid w:val="0035537A"/>
    <w:rsid w:val="00361CA6"/>
    <w:rsid w:val="0037633A"/>
    <w:rsid w:val="003840DD"/>
    <w:rsid w:val="00384E0A"/>
    <w:rsid w:val="003A0884"/>
    <w:rsid w:val="003A24FF"/>
    <w:rsid w:val="003A4D77"/>
    <w:rsid w:val="003B28CB"/>
    <w:rsid w:val="003B4DA1"/>
    <w:rsid w:val="003B61D4"/>
    <w:rsid w:val="003C53F9"/>
    <w:rsid w:val="003D4546"/>
    <w:rsid w:val="003E0682"/>
    <w:rsid w:val="003E5CFF"/>
    <w:rsid w:val="003F104A"/>
    <w:rsid w:val="003F3434"/>
    <w:rsid w:val="003F3711"/>
    <w:rsid w:val="004026A8"/>
    <w:rsid w:val="00412052"/>
    <w:rsid w:val="00412FC4"/>
    <w:rsid w:val="00413C05"/>
    <w:rsid w:val="00413ED5"/>
    <w:rsid w:val="00416BE3"/>
    <w:rsid w:val="004179FD"/>
    <w:rsid w:val="00420C49"/>
    <w:rsid w:val="00421A45"/>
    <w:rsid w:val="004237B2"/>
    <w:rsid w:val="004257A2"/>
    <w:rsid w:val="0042631C"/>
    <w:rsid w:val="004321B0"/>
    <w:rsid w:val="004329D1"/>
    <w:rsid w:val="00434429"/>
    <w:rsid w:val="00434BD0"/>
    <w:rsid w:val="00434CF0"/>
    <w:rsid w:val="0043574C"/>
    <w:rsid w:val="00435FEB"/>
    <w:rsid w:val="00436378"/>
    <w:rsid w:val="0044133D"/>
    <w:rsid w:val="0044414E"/>
    <w:rsid w:val="004508BE"/>
    <w:rsid w:val="0046469E"/>
    <w:rsid w:val="00464CFF"/>
    <w:rsid w:val="0046510E"/>
    <w:rsid w:val="004763B7"/>
    <w:rsid w:val="004771E8"/>
    <w:rsid w:val="004804E7"/>
    <w:rsid w:val="004836D7"/>
    <w:rsid w:val="00483AF4"/>
    <w:rsid w:val="00483BC5"/>
    <w:rsid w:val="00494903"/>
    <w:rsid w:val="00495EAB"/>
    <w:rsid w:val="00497EFB"/>
    <w:rsid w:val="004A2885"/>
    <w:rsid w:val="004A4B61"/>
    <w:rsid w:val="004B3376"/>
    <w:rsid w:val="004B3D2A"/>
    <w:rsid w:val="004C1284"/>
    <w:rsid w:val="004C24C9"/>
    <w:rsid w:val="004C2C7B"/>
    <w:rsid w:val="004C57FC"/>
    <w:rsid w:val="004C72CA"/>
    <w:rsid w:val="004D3B0B"/>
    <w:rsid w:val="004D6F00"/>
    <w:rsid w:val="004E038A"/>
    <w:rsid w:val="004E3FF7"/>
    <w:rsid w:val="004F11C6"/>
    <w:rsid w:val="004F1C3D"/>
    <w:rsid w:val="004F7BD1"/>
    <w:rsid w:val="005032B4"/>
    <w:rsid w:val="005101F6"/>
    <w:rsid w:val="00510EB2"/>
    <w:rsid w:val="00512F36"/>
    <w:rsid w:val="0051380D"/>
    <w:rsid w:val="00513C6B"/>
    <w:rsid w:val="00527ECA"/>
    <w:rsid w:val="005337BB"/>
    <w:rsid w:val="00535DE5"/>
    <w:rsid w:val="0053776E"/>
    <w:rsid w:val="00542DBA"/>
    <w:rsid w:val="00543F7F"/>
    <w:rsid w:val="00545980"/>
    <w:rsid w:val="00547FD0"/>
    <w:rsid w:val="00553A60"/>
    <w:rsid w:val="00556E25"/>
    <w:rsid w:val="005572E7"/>
    <w:rsid w:val="005666A0"/>
    <w:rsid w:val="005715F7"/>
    <w:rsid w:val="005739A1"/>
    <w:rsid w:val="00575DEF"/>
    <w:rsid w:val="0058010F"/>
    <w:rsid w:val="00586C4B"/>
    <w:rsid w:val="00591D7F"/>
    <w:rsid w:val="005A0587"/>
    <w:rsid w:val="005A0ABB"/>
    <w:rsid w:val="005A1A00"/>
    <w:rsid w:val="005A717E"/>
    <w:rsid w:val="005B2F21"/>
    <w:rsid w:val="005B3E9A"/>
    <w:rsid w:val="005C597F"/>
    <w:rsid w:val="005D0506"/>
    <w:rsid w:val="005D1959"/>
    <w:rsid w:val="005D45F0"/>
    <w:rsid w:val="005D70A4"/>
    <w:rsid w:val="005E2713"/>
    <w:rsid w:val="005E47EA"/>
    <w:rsid w:val="005E55C1"/>
    <w:rsid w:val="005F3CAC"/>
    <w:rsid w:val="005F4C9E"/>
    <w:rsid w:val="006057A5"/>
    <w:rsid w:val="00610187"/>
    <w:rsid w:val="00614B12"/>
    <w:rsid w:val="0062099E"/>
    <w:rsid w:val="00626E07"/>
    <w:rsid w:val="00630171"/>
    <w:rsid w:val="00630B48"/>
    <w:rsid w:val="00641074"/>
    <w:rsid w:val="00652A52"/>
    <w:rsid w:val="0065347D"/>
    <w:rsid w:val="00655D7B"/>
    <w:rsid w:val="00657DCF"/>
    <w:rsid w:val="00662853"/>
    <w:rsid w:val="006651FD"/>
    <w:rsid w:val="00675866"/>
    <w:rsid w:val="00683271"/>
    <w:rsid w:val="006857F2"/>
    <w:rsid w:val="006868C8"/>
    <w:rsid w:val="0069086D"/>
    <w:rsid w:val="00691906"/>
    <w:rsid w:val="006938A6"/>
    <w:rsid w:val="00695E4B"/>
    <w:rsid w:val="00696253"/>
    <w:rsid w:val="006A1470"/>
    <w:rsid w:val="006A160B"/>
    <w:rsid w:val="006A6A0A"/>
    <w:rsid w:val="006A6DEE"/>
    <w:rsid w:val="006B0A2A"/>
    <w:rsid w:val="006B0C1A"/>
    <w:rsid w:val="006B5310"/>
    <w:rsid w:val="006B5C13"/>
    <w:rsid w:val="006C04B9"/>
    <w:rsid w:val="006C0515"/>
    <w:rsid w:val="006C0C15"/>
    <w:rsid w:val="006C24FC"/>
    <w:rsid w:val="006C2BA3"/>
    <w:rsid w:val="006C6C68"/>
    <w:rsid w:val="006D58B9"/>
    <w:rsid w:val="006D712D"/>
    <w:rsid w:val="006E5CB0"/>
    <w:rsid w:val="006E7B29"/>
    <w:rsid w:val="006F1FE4"/>
    <w:rsid w:val="006F4507"/>
    <w:rsid w:val="00700927"/>
    <w:rsid w:val="0070476E"/>
    <w:rsid w:val="00707F5D"/>
    <w:rsid w:val="00713C1C"/>
    <w:rsid w:val="00713F65"/>
    <w:rsid w:val="007148FD"/>
    <w:rsid w:val="00715D9B"/>
    <w:rsid w:val="007177F7"/>
    <w:rsid w:val="0072535B"/>
    <w:rsid w:val="00734F08"/>
    <w:rsid w:val="00735576"/>
    <w:rsid w:val="00742C20"/>
    <w:rsid w:val="007455EF"/>
    <w:rsid w:val="00750877"/>
    <w:rsid w:val="00750973"/>
    <w:rsid w:val="007570EF"/>
    <w:rsid w:val="00757173"/>
    <w:rsid w:val="007573C3"/>
    <w:rsid w:val="00763517"/>
    <w:rsid w:val="007738B9"/>
    <w:rsid w:val="00775FE5"/>
    <w:rsid w:val="00777196"/>
    <w:rsid w:val="0078511E"/>
    <w:rsid w:val="00785576"/>
    <w:rsid w:val="0079147E"/>
    <w:rsid w:val="007950AD"/>
    <w:rsid w:val="0079676E"/>
    <w:rsid w:val="007969EB"/>
    <w:rsid w:val="007A0DAD"/>
    <w:rsid w:val="007A1425"/>
    <w:rsid w:val="007A20AA"/>
    <w:rsid w:val="007A38DE"/>
    <w:rsid w:val="007B257B"/>
    <w:rsid w:val="007B5786"/>
    <w:rsid w:val="007C13EB"/>
    <w:rsid w:val="007D1921"/>
    <w:rsid w:val="007E03CA"/>
    <w:rsid w:val="007E79BB"/>
    <w:rsid w:val="007F159B"/>
    <w:rsid w:val="00801393"/>
    <w:rsid w:val="008073C0"/>
    <w:rsid w:val="0081094A"/>
    <w:rsid w:val="008111D3"/>
    <w:rsid w:val="00811A3B"/>
    <w:rsid w:val="00816C65"/>
    <w:rsid w:val="00827AEB"/>
    <w:rsid w:val="00827F7F"/>
    <w:rsid w:val="008406A4"/>
    <w:rsid w:val="00840B67"/>
    <w:rsid w:val="00840EC5"/>
    <w:rsid w:val="00845404"/>
    <w:rsid w:val="00846930"/>
    <w:rsid w:val="00851C5E"/>
    <w:rsid w:val="00855944"/>
    <w:rsid w:val="00857EB8"/>
    <w:rsid w:val="00861221"/>
    <w:rsid w:val="00862784"/>
    <w:rsid w:val="00866EDF"/>
    <w:rsid w:val="008709FF"/>
    <w:rsid w:val="00874327"/>
    <w:rsid w:val="00880A09"/>
    <w:rsid w:val="00882E16"/>
    <w:rsid w:val="00882F61"/>
    <w:rsid w:val="0088785B"/>
    <w:rsid w:val="00891AE2"/>
    <w:rsid w:val="0089507A"/>
    <w:rsid w:val="00896553"/>
    <w:rsid w:val="008A5A15"/>
    <w:rsid w:val="008B1DC1"/>
    <w:rsid w:val="008B29A2"/>
    <w:rsid w:val="008B7D7B"/>
    <w:rsid w:val="008C1553"/>
    <w:rsid w:val="008C1DD8"/>
    <w:rsid w:val="008C2702"/>
    <w:rsid w:val="008C35AE"/>
    <w:rsid w:val="008C3881"/>
    <w:rsid w:val="008D34F9"/>
    <w:rsid w:val="008D59EB"/>
    <w:rsid w:val="008D5AA4"/>
    <w:rsid w:val="008E0956"/>
    <w:rsid w:val="008E24A8"/>
    <w:rsid w:val="008E25A3"/>
    <w:rsid w:val="008E4368"/>
    <w:rsid w:val="008E47B3"/>
    <w:rsid w:val="008E70DE"/>
    <w:rsid w:val="008E7956"/>
    <w:rsid w:val="008F113E"/>
    <w:rsid w:val="008F168E"/>
    <w:rsid w:val="00904510"/>
    <w:rsid w:val="00906E66"/>
    <w:rsid w:val="00914E2F"/>
    <w:rsid w:val="00923873"/>
    <w:rsid w:val="00932968"/>
    <w:rsid w:val="0094139D"/>
    <w:rsid w:val="009429FD"/>
    <w:rsid w:val="00943BB3"/>
    <w:rsid w:val="00945698"/>
    <w:rsid w:val="009458C6"/>
    <w:rsid w:val="00946AC3"/>
    <w:rsid w:val="00946B2D"/>
    <w:rsid w:val="00963903"/>
    <w:rsid w:val="009654B6"/>
    <w:rsid w:val="00965867"/>
    <w:rsid w:val="00973E1F"/>
    <w:rsid w:val="009762BB"/>
    <w:rsid w:val="00976681"/>
    <w:rsid w:val="00980DB6"/>
    <w:rsid w:val="00986459"/>
    <w:rsid w:val="00986ADA"/>
    <w:rsid w:val="009927FE"/>
    <w:rsid w:val="00993F0C"/>
    <w:rsid w:val="0099485D"/>
    <w:rsid w:val="009975F0"/>
    <w:rsid w:val="009A351D"/>
    <w:rsid w:val="009A5ABB"/>
    <w:rsid w:val="009C03D1"/>
    <w:rsid w:val="009C0FD8"/>
    <w:rsid w:val="009C1E13"/>
    <w:rsid w:val="009C1F08"/>
    <w:rsid w:val="009D2024"/>
    <w:rsid w:val="009D74E9"/>
    <w:rsid w:val="009E52AB"/>
    <w:rsid w:val="009E6905"/>
    <w:rsid w:val="009E718F"/>
    <w:rsid w:val="009F42C7"/>
    <w:rsid w:val="00A059B8"/>
    <w:rsid w:val="00A12595"/>
    <w:rsid w:val="00A1316B"/>
    <w:rsid w:val="00A13AE4"/>
    <w:rsid w:val="00A15707"/>
    <w:rsid w:val="00A16F57"/>
    <w:rsid w:val="00A175CD"/>
    <w:rsid w:val="00A234A4"/>
    <w:rsid w:val="00A2504E"/>
    <w:rsid w:val="00A25B66"/>
    <w:rsid w:val="00A268A1"/>
    <w:rsid w:val="00A26A0C"/>
    <w:rsid w:val="00A27D44"/>
    <w:rsid w:val="00A31400"/>
    <w:rsid w:val="00A3318F"/>
    <w:rsid w:val="00A4274E"/>
    <w:rsid w:val="00A43051"/>
    <w:rsid w:val="00A472C4"/>
    <w:rsid w:val="00A53802"/>
    <w:rsid w:val="00A5592B"/>
    <w:rsid w:val="00A55D81"/>
    <w:rsid w:val="00A6290C"/>
    <w:rsid w:val="00A6308D"/>
    <w:rsid w:val="00A656D7"/>
    <w:rsid w:val="00A656E0"/>
    <w:rsid w:val="00A670FA"/>
    <w:rsid w:val="00A67AA5"/>
    <w:rsid w:val="00A70DDC"/>
    <w:rsid w:val="00A8204E"/>
    <w:rsid w:val="00A82A34"/>
    <w:rsid w:val="00A8380B"/>
    <w:rsid w:val="00A85273"/>
    <w:rsid w:val="00A93926"/>
    <w:rsid w:val="00A94EFD"/>
    <w:rsid w:val="00AA01AA"/>
    <w:rsid w:val="00AA08C9"/>
    <w:rsid w:val="00AA0EBB"/>
    <w:rsid w:val="00AA1260"/>
    <w:rsid w:val="00AA37E4"/>
    <w:rsid w:val="00AB0CC6"/>
    <w:rsid w:val="00AB32DC"/>
    <w:rsid w:val="00AB4592"/>
    <w:rsid w:val="00AB539F"/>
    <w:rsid w:val="00AB6742"/>
    <w:rsid w:val="00AD09F4"/>
    <w:rsid w:val="00AD1093"/>
    <w:rsid w:val="00AD11E4"/>
    <w:rsid w:val="00AD55C3"/>
    <w:rsid w:val="00AE1A69"/>
    <w:rsid w:val="00AF4674"/>
    <w:rsid w:val="00AF562E"/>
    <w:rsid w:val="00AF6210"/>
    <w:rsid w:val="00B01C12"/>
    <w:rsid w:val="00B0444C"/>
    <w:rsid w:val="00B1134A"/>
    <w:rsid w:val="00B138D2"/>
    <w:rsid w:val="00B13C8C"/>
    <w:rsid w:val="00B16803"/>
    <w:rsid w:val="00B20AD7"/>
    <w:rsid w:val="00B229D5"/>
    <w:rsid w:val="00B2619F"/>
    <w:rsid w:val="00B2759F"/>
    <w:rsid w:val="00B279EA"/>
    <w:rsid w:val="00B31AF6"/>
    <w:rsid w:val="00B40B62"/>
    <w:rsid w:val="00B566C8"/>
    <w:rsid w:val="00B607CA"/>
    <w:rsid w:val="00B62D9E"/>
    <w:rsid w:val="00B6495B"/>
    <w:rsid w:val="00B72E2E"/>
    <w:rsid w:val="00B75991"/>
    <w:rsid w:val="00B76A47"/>
    <w:rsid w:val="00B77704"/>
    <w:rsid w:val="00B80A0C"/>
    <w:rsid w:val="00B877EE"/>
    <w:rsid w:val="00B9022E"/>
    <w:rsid w:val="00B92ADD"/>
    <w:rsid w:val="00B95DCB"/>
    <w:rsid w:val="00B97F1B"/>
    <w:rsid w:val="00BA0027"/>
    <w:rsid w:val="00BA1332"/>
    <w:rsid w:val="00BA18A3"/>
    <w:rsid w:val="00BA3A09"/>
    <w:rsid w:val="00BB2BA1"/>
    <w:rsid w:val="00BC7A4F"/>
    <w:rsid w:val="00BC7D47"/>
    <w:rsid w:val="00BD084F"/>
    <w:rsid w:val="00BD0E1E"/>
    <w:rsid w:val="00BD1527"/>
    <w:rsid w:val="00BD218D"/>
    <w:rsid w:val="00BD2850"/>
    <w:rsid w:val="00BD4E99"/>
    <w:rsid w:val="00BE0A3E"/>
    <w:rsid w:val="00BE1F80"/>
    <w:rsid w:val="00BE539C"/>
    <w:rsid w:val="00BF165A"/>
    <w:rsid w:val="00BF7203"/>
    <w:rsid w:val="00C02CCC"/>
    <w:rsid w:val="00C15757"/>
    <w:rsid w:val="00C22C06"/>
    <w:rsid w:val="00C246D0"/>
    <w:rsid w:val="00C34284"/>
    <w:rsid w:val="00C404E5"/>
    <w:rsid w:val="00C418EF"/>
    <w:rsid w:val="00C427AD"/>
    <w:rsid w:val="00C42844"/>
    <w:rsid w:val="00C47ACF"/>
    <w:rsid w:val="00C57039"/>
    <w:rsid w:val="00C63989"/>
    <w:rsid w:val="00C6426A"/>
    <w:rsid w:val="00C65E89"/>
    <w:rsid w:val="00C71155"/>
    <w:rsid w:val="00C7163D"/>
    <w:rsid w:val="00C72F3B"/>
    <w:rsid w:val="00C76BA9"/>
    <w:rsid w:val="00C809E4"/>
    <w:rsid w:val="00C859C8"/>
    <w:rsid w:val="00C8752D"/>
    <w:rsid w:val="00C938F3"/>
    <w:rsid w:val="00CA3825"/>
    <w:rsid w:val="00CA3DAC"/>
    <w:rsid w:val="00CA52EA"/>
    <w:rsid w:val="00CB0D7A"/>
    <w:rsid w:val="00CB29EA"/>
    <w:rsid w:val="00CB38C1"/>
    <w:rsid w:val="00CC039F"/>
    <w:rsid w:val="00CC0BC9"/>
    <w:rsid w:val="00CC10E4"/>
    <w:rsid w:val="00CC4C2F"/>
    <w:rsid w:val="00CC4ED9"/>
    <w:rsid w:val="00CC6B4D"/>
    <w:rsid w:val="00CD0A9C"/>
    <w:rsid w:val="00CD3240"/>
    <w:rsid w:val="00CD3CCC"/>
    <w:rsid w:val="00CD7A63"/>
    <w:rsid w:val="00CE2B42"/>
    <w:rsid w:val="00CE5FA0"/>
    <w:rsid w:val="00CE7931"/>
    <w:rsid w:val="00CF1B7D"/>
    <w:rsid w:val="00CF1CC4"/>
    <w:rsid w:val="00CF3E15"/>
    <w:rsid w:val="00CF6D6B"/>
    <w:rsid w:val="00D01ABB"/>
    <w:rsid w:val="00D04542"/>
    <w:rsid w:val="00D0495D"/>
    <w:rsid w:val="00D06356"/>
    <w:rsid w:val="00D107B1"/>
    <w:rsid w:val="00D15324"/>
    <w:rsid w:val="00D1574D"/>
    <w:rsid w:val="00D16157"/>
    <w:rsid w:val="00D2105A"/>
    <w:rsid w:val="00D22052"/>
    <w:rsid w:val="00D22D7F"/>
    <w:rsid w:val="00D30EB5"/>
    <w:rsid w:val="00D31D0C"/>
    <w:rsid w:val="00D3333F"/>
    <w:rsid w:val="00D350FB"/>
    <w:rsid w:val="00D3690E"/>
    <w:rsid w:val="00D50A03"/>
    <w:rsid w:val="00D5139E"/>
    <w:rsid w:val="00D530C5"/>
    <w:rsid w:val="00D743CC"/>
    <w:rsid w:val="00D837CA"/>
    <w:rsid w:val="00D90702"/>
    <w:rsid w:val="00DA1A35"/>
    <w:rsid w:val="00DA2A77"/>
    <w:rsid w:val="00DA7A90"/>
    <w:rsid w:val="00DB5E4F"/>
    <w:rsid w:val="00DB63A5"/>
    <w:rsid w:val="00DC2FA9"/>
    <w:rsid w:val="00DC74D6"/>
    <w:rsid w:val="00DD0385"/>
    <w:rsid w:val="00DD09A1"/>
    <w:rsid w:val="00DD398E"/>
    <w:rsid w:val="00DD40BB"/>
    <w:rsid w:val="00DE2635"/>
    <w:rsid w:val="00DE3AAB"/>
    <w:rsid w:val="00DF155C"/>
    <w:rsid w:val="00DF29CA"/>
    <w:rsid w:val="00DF3C78"/>
    <w:rsid w:val="00DF3E06"/>
    <w:rsid w:val="00E03ABF"/>
    <w:rsid w:val="00E101F3"/>
    <w:rsid w:val="00E1085D"/>
    <w:rsid w:val="00E10A19"/>
    <w:rsid w:val="00E11EB5"/>
    <w:rsid w:val="00E13FB1"/>
    <w:rsid w:val="00E16F81"/>
    <w:rsid w:val="00E21AF3"/>
    <w:rsid w:val="00E2532B"/>
    <w:rsid w:val="00E27AAE"/>
    <w:rsid w:val="00E346A7"/>
    <w:rsid w:val="00E35EF2"/>
    <w:rsid w:val="00E36644"/>
    <w:rsid w:val="00E42AA7"/>
    <w:rsid w:val="00E5562B"/>
    <w:rsid w:val="00E668BA"/>
    <w:rsid w:val="00E758E3"/>
    <w:rsid w:val="00E76116"/>
    <w:rsid w:val="00E773F5"/>
    <w:rsid w:val="00E82B3B"/>
    <w:rsid w:val="00E90CE9"/>
    <w:rsid w:val="00E91DA0"/>
    <w:rsid w:val="00EA1E39"/>
    <w:rsid w:val="00EA2231"/>
    <w:rsid w:val="00EA5572"/>
    <w:rsid w:val="00EA61F2"/>
    <w:rsid w:val="00EB46B3"/>
    <w:rsid w:val="00EB7287"/>
    <w:rsid w:val="00EC0BBE"/>
    <w:rsid w:val="00EC0CF3"/>
    <w:rsid w:val="00EE4B4C"/>
    <w:rsid w:val="00EE70AC"/>
    <w:rsid w:val="00F014B5"/>
    <w:rsid w:val="00F05AFB"/>
    <w:rsid w:val="00F0774A"/>
    <w:rsid w:val="00F07E41"/>
    <w:rsid w:val="00F11103"/>
    <w:rsid w:val="00F1520F"/>
    <w:rsid w:val="00F16B61"/>
    <w:rsid w:val="00F17224"/>
    <w:rsid w:val="00F2336C"/>
    <w:rsid w:val="00F236DC"/>
    <w:rsid w:val="00F24B27"/>
    <w:rsid w:val="00F24DC1"/>
    <w:rsid w:val="00F30AA1"/>
    <w:rsid w:val="00F31C51"/>
    <w:rsid w:val="00F33137"/>
    <w:rsid w:val="00F374EA"/>
    <w:rsid w:val="00F51128"/>
    <w:rsid w:val="00F54F00"/>
    <w:rsid w:val="00F57132"/>
    <w:rsid w:val="00F719FF"/>
    <w:rsid w:val="00F8004F"/>
    <w:rsid w:val="00F82A94"/>
    <w:rsid w:val="00F832A0"/>
    <w:rsid w:val="00F93C52"/>
    <w:rsid w:val="00F948D4"/>
    <w:rsid w:val="00F957EA"/>
    <w:rsid w:val="00F972D8"/>
    <w:rsid w:val="00FA3674"/>
    <w:rsid w:val="00FA45EF"/>
    <w:rsid w:val="00FB083B"/>
    <w:rsid w:val="00FB148B"/>
    <w:rsid w:val="00FB1990"/>
    <w:rsid w:val="00FB34C9"/>
    <w:rsid w:val="00FC0547"/>
    <w:rsid w:val="00FC6D10"/>
    <w:rsid w:val="00FC75DD"/>
    <w:rsid w:val="00FC7A5E"/>
    <w:rsid w:val="00FD3930"/>
    <w:rsid w:val="00FD5B57"/>
    <w:rsid w:val="00FD7157"/>
    <w:rsid w:val="00FE0627"/>
    <w:rsid w:val="00FE265C"/>
    <w:rsid w:val="00FF0350"/>
    <w:rsid w:val="00FF1226"/>
    <w:rsid w:val="6C12F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F5A78"/>
  <w15:docId w15:val="{9CE95C61-6436-4BB2-8A99-DA7B0A5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8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B674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B6742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B6742"/>
  </w:style>
  <w:style w:type="table" w:styleId="Tablaconcuadrcula">
    <w:name w:val="Table Grid"/>
    <w:basedOn w:val="Tablanormal"/>
    <w:uiPriority w:val="59"/>
    <w:rsid w:val="00AB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75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175CD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B7287"/>
    <w:pPr>
      <w:ind w:left="720"/>
      <w:contextualSpacing/>
    </w:pPr>
    <w:rPr>
      <w:lang w:val="es-CO" w:eastAsia="es-CO"/>
    </w:rPr>
  </w:style>
  <w:style w:type="character" w:styleId="Hipervnculo">
    <w:name w:val="Hyperlink"/>
    <w:uiPriority w:val="99"/>
    <w:unhideWhenUsed/>
    <w:rsid w:val="002A27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2DBA"/>
    <w:pPr>
      <w:spacing w:before="100" w:beforeAutospacing="1" w:after="100" w:afterAutospacing="1"/>
    </w:pPr>
    <w:rPr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0506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5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88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77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7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377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15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morera@umv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0B51-887F-4DFE-A203-AB8E5247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Veeduria Distrital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Begsy Solanche Rodriguez</dc:creator>
  <cp:lastModifiedBy>Lorena Morera</cp:lastModifiedBy>
  <cp:revision>4</cp:revision>
  <cp:lastPrinted>2020-08-26T23:30:00Z</cp:lastPrinted>
  <dcterms:created xsi:type="dcterms:W3CDTF">2021-06-29T18:29:00Z</dcterms:created>
  <dcterms:modified xsi:type="dcterms:W3CDTF">2021-10-13T16:52:00Z</dcterms:modified>
</cp:coreProperties>
</file>