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D459" w14:textId="2AEBE0F2" w:rsidR="00A41AD8" w:rsidRPr="00946316" w:rsidRDefault="00A41AD8" w:rsidP="00080728">
      <w:pPr>
        <w:jc w:val="both"/>
        <w:rPr>
          <w:rFonts w:ascii="Arial" w:hAnsi="Arial" w:cs="Arial"/>
          <w:sz w:val="24"/>
          <w:szCs w:val="24"/>
        </w:rPr>
      </w:pPr>
    </w:p>
    <w:p w14:paraId="614D40FB" w14:textId="77777777" w:rsidR="004408E7" w:rsidRPr="00946316" w:rsidRDefault="004408E7" w:rsidP="00080728">
      <w:pPr>
        <w:jc w:val="center"/>
        <w:rPr>
          <w:rFonts w:ascii="Arial" w:hAnsi="Arial" w:cs="Arial"/>
          <w:b/>
          <w:sz w:val="24"/>
          <w:szCs w:val="24"/>
        </w:rPr>
      </w:pPr>
    </w:p>
    <w:p w14:paraId="6BC2D78A" w14:textId="77777777" w:rsidR="004408E7" w:rsidRPr="00946316" w:rsidRDefault="004408E7" w:rsidP="00080728">
      <w:pPr>
        <w:jc w:val="center"/>
        <w:rPr>
          <w:rFonts w:ascii="Arial" w:hAnsi="Arial" w:cs="Arial"/>
          <w:b/>
          <w:sz w:val="24"/>
          <w:szCs w:val="24"/>
        </w:rPr>
      </w:pPr>
    </w:p>
    <w:p w14:paraId="2CD3BABA" w14:textId="77777777" w:rsidR="00080728" w:rsidRPr="00946316" w:rsidRDefault="00080728" w:rsidP="00080728">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51AF3322" w14:textId="77777777" w:rsidR="00080728" w:rsidRPr="00946316" w:rsidRDefault="00080728" w:rsidP="00080728">
      <w:pPr>
        <w:jc w:val="center"/>
        <w:rPr>
          <w:rFonts w:ascii="Arial" w:hAnsi="Arial" w:cs="Arial"/>
          <w:b/>
          <w:sz w:val="24"/>
          <w:szCs w:val="24"/>
        </w:rPr>
      </w:pPr>
    </w:p>
    <w:p w14:paraId="494976B8" w14:textId="77777777" w:rsidR="00080728" w:rsidRPr="00946316" w:rsidRDefault="00080728" w:rsidP="00080728">
      <w:pPr>
        <w:jc w:val="center"/>
        <w:rPr>
          <w:rFonts w:ascii="Arial" w:hAnsi="Arial" w:cs="Arial"/>
          <w:b/>
          <w:sz w:val="24"/>
          <w:szCs w:val="24"/>
        </w:rPr>
      </w:pPr>
    </w:p>
    <w:p w14:paraId="225C42BE" w14:textId="77777777" w:rsidR="00080728" w:rsidRPr="00946316" w:rsidRDefault="00080728" w:rsidP="00080728">
      <w:pPr>
        <w:jc w:val="center"/>
        <w:rPr>
          <w:rFonts w:ascii="Arial" w:hAnsi="Arial" w:cs="Arial"/>
          <w:b/>
          <w:sz w:val="24"/>
          <w:szCs w:val="24"/>
        </w:rPr>
      </w:pPr>
    </w:p>
    <w:p w14:paraId="48793AF4" w14:textId="77777777" w:rsidR="00080728" w:rsidRPr="00946316" w:rsidRDefault="00080728" w:rsidP="00080728">
      <w:pPr>
        <w:jc w:val="center"/>
        <w:rPr>
          <w:rFonts w:ascii="Arial" w:hAnsi="Arial" w:cs="Arial"/>
          <w:b/>
          <w:sz w:val="24"/>
          <w:szCs w:val="24"/>
        </w:rPr>
      </w:pPr>
    </w:p>
    <w:p w14:paraId="6DD78ADD" w14:textId="77777777" w:rsidR="00080728" w:rsidRPr="00946316" w:rsidRDefault="00080728" w:rsidP="00C86514">
      <w:pPr>
        <w:jc w:val="both"/>
        <w:rPr>
          <w:rFonts w:ascii="Arial" w:hAnsi="Arial" w:cs="Arial"/>
          <w:b/>
          <w:color w:val="000000" w:themeColor="text1"/>
          <w:sz w:val="24"/>
          <w:szCs w:val="24"/>
        </w:rPr>
      </w:pPr>
    </w:p>
    <w:p w14:paraId="2680839B" w14:textId="25D043F4" w:rsidR="00080728" w:rsidRPr="00946316" w:rsidRDefault="009728F1" w:rsidP="009728F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w:t>
      </w:r>
      <w:r w:rsidR="002A1A86" w:rsidRPr="00946316">
        <w:rPr>
          <w:rFonts w:ascii="Arial" w:hAnsi="Arial" w:cs="Arial"/>
          <w:b/>
          <w:color w:val="000000" w:themeColor="text1"/>
          <w:sz w:val="24"/>
          <w:szCs w:val="24"/>
        </w:rPr>
        <w:t>O</w:t>
      </w:r>
      <w:r w:rsidRPr="00946316">
        <w:rPr>
          <w:rFonts w:ascii="Arial" w:hAnsi="Arial" w:cs="Arial"/>
          <w:b/>
          <w:color w:val="000000" w:themeColor="text1"/>
          <w:sz w:val="24"/>
          <w:szCs w:val="24"/>
        </w:rPr>
        <w:t>RME DE RESU</w:t>
      </w:r>
      <w:r w:rsidR="00CF4821" w:rsidRPr="00946316">
        <w:rPr>
          <w:rFonts w:ascii="Arial" w:hAnsi="Arial" w:cs="Arial"/>
          <w:b/>
          <w:color w:val="000000" w:themeColor="text1"/>
          <w:sz w:val="24"/>
          <w:szCs w:val="24"/>
        </w:rPr>
        <w:t>L</w:t>
      </w:r>
      <w:r w:rsidR="00554417">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2B45A8AE" w14:textId="77777777" w:rsidR="00080728" w:rsidRPr="00946316" w:rsidRDefault="00080728" w:rsidP="00080728">
      <w:pPr>
        <w:jc w:val="center"/>
        <w:rPr>
          <w:rFonts w:ascii="Arial" w:hAnsi="Arial" w:cs="Arial"/>
          <w:b/>
          <w:sz w:val="24"/>
          <w:szCs w:val="24"/>
        </w:rPr>
      </w:pPr>
    </w:p>
    <w:p w14:paraId="2A64D23F" w14:textId="77777777" w:rsidR="00080728" w:rsidRPr="00946316" w:rsidRDefault="00080728" w:rsidP="00080728">
      <w:pPr>
        <w:jc w:val="center"/>
        <w:rPr>
          <w:rFonts w:ascii="Arial" w:hAnsi="Arial" w:cs="Arial"/>
          <w:b/>
          <w:sz w:val="24"/>
          <w:szCs w:val="24"/>
        </w:rPr>
      </w:pPr>
    </w:p>
    <w:p w14:paraId="78E29177" w14:textId="599C9326" w:rsidR="00080728" w:rsidRPr="00946316" w:rsidRDefault="00080728" w:rsidP="00080728">
      <w:pPr>
        <w:jc w:val="center"/>
        <w:rPr>
          <w:rFonts w:ascii="Arial" w:hAnsi="Arial" w:cs="Arial"/>
          <w:b/>
          <w:sz w:val="24"/>
          <w:szCs w:val="24"/>
        </w:rPr>
      </w:pPr>
    </w:p>
    <w:p w14:paraId="66C60633" w14:textId="55E8B3DC" w:rsidR="009728F1" w:rsidRPr="00946316" w:rsidRDefault="009728F1" w:rsidP="00080728">
      <w:pPr>
        <w:jc w:val="center"/>
        <w:rPr>
          <w:rFonts w:ascii="Arial" w:hAnsi="Arial" w:cs="Arial"/>
          <w:b/>
          <w:sz w:val="24"/>
          <w:szCs w:val="24"/>
        </w:rPr>
      </w:pPr>
    </w:p>
    <w:p w14:paraId="5B48D6E3" w14:textId="77777777" w:rsidR="009728F1" w:rsidRPr="00946316" w:rsidRDefault="009728F1" w:rsidP="00080728">
      <w:pPr>
        <w:jc w:val="center"/>
        <w:rPr>
          <w:rFonts w:ascii="Arial" w:hAnsi="Arial" w:cs="Arial"/>
          <w:b/>
          <w:sz w:val="24"/>
          <w:szCs w:val="24"/>
        </w:rPr>
      </w:pPr>
    </w:p>
    <w:p w14:paraId="26F36ADF" w14:textId="77777777" w:rsidR="00080728" w:rsidRPr="00946316" w:rsidRDefault="00080728" w:rsidP="00080728">
      <w:pPr>
        <w:jc w:val="center"/>
        <w:rPr>
          <w:rFonts w:ascii="Arial" w:hAnsi="Arial" w:cs="Arial"/>
          <w:b/>
          <w:sz w:val="24"/>
          <w:szCs w:val="24"/>
        </w:rPr>
      </w:pPr>
    </w:p>
    <w:p w14:paraId="188C28C2" w14:textId="77777777" w:rsidR="00554417" w:rsidRDefault="009728F1" w:rsidP="00080728">
      <w:pPr>
        <w:spacing w:after="0" w:line="240" w:lineRule="auto"/>
        <w:jc w:val="center"/>
        <w:rPr>
          <w:rFonts w:ascii="Arial" w:hAnsi="Arial" w:cs="Arial"/>
          <w:b/>
          <w:sz w:val="24"/>
          <w:szCs w:val="24"/>
        </w:rPr>
      </w:pPr>
      <w:r w:rsidRPr="00946316">
        <w:rPr>
          <w:rFonts w:ascii="Arial" w:hAnsi="Arial" w:cs="Arial"/>
          <w:b/>
          <w:sz w:val="24"/>
          <w:szCs w:val="24"/>
        </w:rPr>
        <w:t xml:space="preserve">ANÁLISIS </w:t>
      </w:r>
      <w:r w:rsidR="00073259" w:rsidRPr="00946316">
        <w:rPr>
          <w:rFonts w:ascii="Arial" w:hAnsi="Arial" w:cs="Arial"/>
          <w:b/>
          <w:sz w:val="24"/>
          <w:szCs w:val="24"/>
        </w:rPr>
        <w:t>PARTICIPACIÓN CIUDADA DE LA GESTIÓN PÚBLICA</w:t>
      </w:r>
    </w:p>
    <w:p w14:paraId="6357A6C8" w14:textId="1B153B2F" w:rsidR="00080728" w:rsidRPr="00946316" w:rsidRDefault="00073259" w:rsidP="00080728">
      <w:pPr>
        <w:spacing w:after="0" w:line="240" w:lineRule="auto"/>
        <w:jc w:val="center"/>
        <w:rPr>
          <w:rFonts w:ascii="Arial" w:hAnsi="Arial" w:cs="Arial"/>
          <w:b/>
          <w:sz w:val="24"/>
          <w:szCs w:val="24"/>
        </w:rPr>
      </w:pPr>
      <w:r w:rsidRPr="00946316">
        <w:rPr>
          <w:rFonts w:ascii="Arial" w:hAnsi="Arial" w:cs="Arial"/>
          <w:b/>
          <w:sz w:val="24"/>
          <w:szCs w:val="24"/>
        </w:rPr>
        <w:t xml:space="preserve"> PROCESO </w:t>
      </w:r>
      <w:r w:rsidR="009728F1" w:rsidRPr="00946316">
        <w:rPr>
          <w:rFonts w:ascii="Arial" w:hAnsi="Arial" w:cs="Arial"/>
          <w:b/>
          <w:sz w:val="24"/>
          <w:szCs w:val="24"/>
        </w:rPr>
        <w:t>APIC</w:t>
      </w:r>
      <w:r w:rsidR="00080728" w:rsidRPr="00946316">
        <w:rPr>
          <w:rFonts w:ascii="Arial" w:hAnsi="Arial" w:cs="Arial"/>
          <w:b/>
          <w:sz w:val="24"/>
          <w:szCs w:val="24"/>
        </w:rPr>
        <w:t xml:space="preserve"> </w:t>
      </w:r>
    </w:p>
    <w:p w14:paraId="647B96D5" w14:textId="77777777" w:rsidR="00080728" w:rsidRPr="00946316" w:rsidRDefault="00080728" w:rsidP="00080728">
      <w:pPr>
        <w:jc w:val="center"/>
        <w:rPr>
          <w:rFonts w:ascii="Arial" w:hAnsi="Arial" w:cs="Arial"/>
          <w:b/>
          <w:sz w:val="24"/>
          <w:szCs w:val="24"/>
        </w:rPr>
      </w:pPr>
    </w:p>
    <w:p w14:paraId="74565712" w14:textId="77777777" w:rsidR="00080728" w:rsidRPr="00946316" w:rsidRDefault="00080728" w:rsidP="00080728">
      <w:pPr>
        <w:spacing w:after="0" w:line="240" w:lineRule="auto"/>
        <w:jc w:val="center"/>
        <w:rPr>
          <w:rFonts w:ascii="Arial" w:hAnsi="Arial" w:cs="Arial"/>
          <w:b/>
          <w:sz w:val="24"/>
          <w:szCs w:val="24"/>
        </w:rPr>
      </w:pPr>
    </w:p>
    <w:p w14:paraId="2F574ABF" w14:textId="77777777" w:rsidR="00080728" w:rsidRPr="00946316" w:rsidRDefault="00080728" w:rsidP="00080728">
      <w:pPr>
        <w:spacing w:after="0" w:line="240" w:lineRule="auto"/>
        <w:jc w:val="center"/>
        <w:rPr>
          <w:rFonts w:ascii="Arial" w:hAnsi="Arial" w:cs="Arial"/>
          <w:b/>
          <w:sz w:val="24"/>
          <w:szCs w:val="24"/>
        </w:rPr>
      </w:pPr>
    </w:p>
    <w:p w14:paraId="42DB48F2" w14:textId="77777777" w:rsidR="00080728" w:rsidRPr="00946316" w:rsidRDefault="00080728" w:rsidP="00080728">
      <w:pPr>
        <w:spacing w:after="0" w:line="240" w:lineRule="auto"/>
        <w:jc w:val="both"/>
        <w:rPr>
          <w:rFonts w:ascii="Arial" w:hAnsi="Arial" w:cs="Arial"/>
          <w:b/>
          <w:sz w:val="24"/>
          <w:szCs w:val="24"/>
        </w:rPr>
      </w:pPr>
    </w:p>
    <w:p w14:paraId="718A314C" w14:textId="1468A5BF" w:rsidR="00080728" w:rsidRPr="00946316" w:rsidRDefault="00080728" w:rsidP="00080728">
      <w:pPr>
        <w:spacing w:after="0" w:line="240" w:lineRule="auto"/>
        <w:jc w:val="both"/>
        <w:rPr>
          <w:rFonts w:ascii="Arial" w:hAnsi="Arial" w:cs="Arial"/>
          <w:b/>
          <w:sz w:val="24"/>
          <w:szCs w:val="24"/>
        </w:rPr>
      </w:pPr>
    </w:p>
    <w:p w14:paraId="0DAB5DB7" w14:textId="77777777" w:rsidR="009728F1" w:rsidRPr="00946316" w:rsidRDefault="009728F1" w:rsidP="00080728">
      <w:pPr>
        <w:spacing w:after="0" w:line="240" w:lineRule="auto"/>
        <w:jc w:val="both"/>
        <w:rPr>
          <w:rFonts w:ascii="Arial" w:hAnsi="Arial" w:cs="Arial"/>
          <w:b/>
          <w:sz w:val="24"/>
          <w:szCs w:val="24"/>
        </w:rPr>
      </w:pPr>
    </w:p>
    <w:p w14:paraId="5D921217" w14:textId="77777777" w:rsidR="00080728" w:rsidRPr="00946316" w:rsidRDefault="00080728" w:rsidP="00080728">
      <w:pPr>
        <w:spacing w:after="0" w:line="240" w:lineRule="auto"/>
        <w:jc w:val="both"/>
        <w:rPr>
          <w:rFonts w:ascii="Arial" w:hAnsi="Arial" w:cs="Arial"/>
          <w:b/>
          <w:sz w:val="24"/>
          <w:szCs w:val="24"/>
        </w:rPr>
      </w:pPr>
    </w:p>
    <w:p w14:paraId="47CCE255" w14:textId="77777777" w:rsidR="00080728" w:rsidRPr="00946316" w:rsidRDefault="00080728" w:rsidP="00080728">
      <w:pPr>
        <w:spacing w:after="0" w:line="240" w:lineRule="auto"/>
        <w:jc w:val="both"/>
        <w:rPr>
          <w:rFonts w:ascii="Arial" w:hAnsi="Arial" w:cs="Arial"/>
          <w:b/>
          <w:sz w:val="24"/>
          <w:szCs w:val="24"/>
        </w:rPr>
      </w:pPr>
    </w:p>
    <w:p w14:paraId="21AACD98" w14:textId="6792C8EB" w:rsidR="00865DA2" w:rsidRPr="00946316" w:rsidRDefault="00D46A85" w:rsidP="00080728">
      <w:pPr>
        <w:spacing w:after="0" w:line="240" w:lineRule="auto"/>
        <w:jc w:val="center"/>
        <w:rPr>
          <w:rFonts w:ascii="Arial" w:hAnsi="Arial" w:cs="Arial"/>
          <w:b/>
          <w:sz w:val="24"/>
          <w:szCs w:val="24"/>
        </w:rPr>
      </w:pPr>
      <w:r>
        <w:rPr>
          <w:rFonts w:ascii="Arial" w:hAnsi="Arial" w:cs="Arial"/>
          <w:b/>
          <w:sz w:val="24"/>
          <w:szCs w:val="24"/>
        </w:rPr>
        <w:t>ENERO -</w:t>
      </w:r>
      <w:r w:rsidR="00865DA2" w:rsidRPr="00946316">
        <w:rPr>
          <w:rFonts w:ascii="Arial" w:hAnsi="Arial" w:cs="Arial"/>
          <w:b/>
          <w:sz w:val="24"/>
          <w:szCs w:val="24"/>
        </w:rPr>
        <w:t xml:space="preserve"> </w:t>
      </w:r>
      <w:r w:rsidR="00080EDC">
        <w:rPr>
          <w:rFonts w:ascii="Arial" w:hAnsi="Arial" w:cs="Arial"/>
          <w:b/>
          <w:sz w:val="24"/>
          <w:szCs w:val="24"/>
        </w:rPr>
        <w:t>DICIEMBRE</w:t>
      </w:r>
      <w:r w:rsidR="00865DA2" w:rsidRPr="00946316">
        <w:rPr>
          <w:rFonts w:ascii="Arial" w:hAnsi="Arial" w:cs="Arial"/>
          <w:b/>
          <w:sz w:val="24"/>
          <w:szCs w:val="24"/>
        </w:rPr>
        <w:t xml:space="preserve"> </w:t>
      </w:r>
    </w:p>
    <w:p w14:paraId="01A8A66C" w14:textId="5F39388E" w:rsidR="00080728" w:rsidRPr="00946316" w:rsidRDefault="00080728" w:rsidP="00080728">
      <w:pPr>
        <w:spacing w:after="0" w:line="240" w:lineRule="auto"/>
        <w:jc w:val="center"/>
        <w:rPr>
          <w:rFonts w:ascii="Arial" w:hAnsi="Arial" w:cs="Arial"/>
          <w:b/>
          <w:sz w:val="24"/>
          <w:szCs w:val="24"/>
        </w:rPr>
      </w:pPr>
      <w:r w:rsidRPr="00946316">
        <w:rPr>
          <w:rFonts w:ascii="Arial" w:hAnsi="Arial" w:cs="Arial"/>
          <w:b/>
          <w:sz w:val="24"/>
          <w:szCs w:val="24"/>
        </w:rPr>
        <w:t>20</w:t>
      </w:r>
      <w:r w:rsidR="00865DA2" w:rsidRPr="00946316">
        <w:rPr>
          <w:rFonts w:ascii="Arial" w:hAnsi="Arial" w:cs="Arial"/>
          <w:b/>
          <w:sz w:val="24"/>
          <w:szCs w:val="24"/>
        </w:rPr>
        <w:t>20</w:t>
      </w:r>
    </w:p>
    <w:p w14:paraId="3E053B6D" w14:textId="77777777" w:rsidR="00080728" w:rsidRPr="00946316" w:rsidRDefault="00080728" w:rsidP="00080728">
      <w:pPr>
        <w:spacing w:after="0" w:line="240" w:lineRule="auto"/>
        <w:jc w:val="center"/>
        <w:rPr>
          <w:rFonts w:ascii="Arial" w:hAnsi="Arial" w:cs="Arial"/>
          <w:b/>
          <w:sz w:val="24"/>
          <w:szCs w:val="24"/>
        </w:rPr>
      </w:pPr>
    </w:p>
    <w:p w14:paraId="69C5954B" w14:textId="77777777" w:rsidR="00080728" w:rsidRPr="00946316" w:rsidRDefault="00080728" w:rsidP="00080728">
      <w:pPr>
        <w:spacing w:after="0" w:line="240" w:lineRule="auto"/>
        <w:jc w:val="center"/>
        <w:rPr>
          <w:rFonts w:ascii="Arial" w:hAnsi="Arial" w:cs="Arial"/>
          <w:b/>
          <w:sz w:val="24"/>
          <w:szCs w:val="24"/>
        </w:rPr>
      </w:pPr>
    </w:p>
    <w:p w14:paraId="5BFD5B9A" w14:textId="77777777" w:rsidR="00080728" w:rsidRPr="00946316" w:rsidRDefault="00080728" w:rsidP="00080728">
      <w:pPr>
        <w:jc w:val="both"/>
        <w:rPr>
          <w:rFonts w:ascii="Arial" w:hAnsi="Arial" w:cs="Arial"/>
          <w:sz w:val="24"/>
          <w:szCs w:val="24"/>
        </w:rPr>
      </w:pPr>
    </w:p>
    <w:p w14:paraId="21AFF85E" w14:textId="77777777" w:rsidR="00080728" w:rsidRPr="00946316" w:rsidRDefault="00080728" w:rsidP="00080728">
      <w:pPr>
        <w:jc w:val="both"/>
        <w:rPr>
          <w:rFonts w:ascii="Arial" w:hAnsi="Arial" w:cs="Arial"/>
          <w:sz w:val="24"/>
          <w:szCs w:val="24"/>
        </w:rPr>
      </w:pPr>
    </w:p>
    <w:p w14:paraId="6F0F15B5" w14:textId="77777777" w:rsidR="0062437A" w:rsidRPr="00946316" w:rsidRDefault="0062437A" w:rsidP="00080728">
      <w:pPr>
        <w:jc w:val="both"/>
        <w:rPr>
          <w:rFonts w:ascii="Arial" w:hAnsi="Arial" w:cs="Arial"/>
          <w:sz w:val="24"/>
          <w:szCs w:val="24"/>
        </w:rPr>
      </w:pPr>
    </w:p>
    <w:p w14:paraId="7F2EB7B6" w14:textId="77777777" w:rsidR="00E1250E" w:rsidRPr="00946316" w:rsidRDefault="00E1250E" w:rsidP="00080728">
      <w:pPr>
        <w:jc w:val="both"/>
        <w:rPr>
          <w:rFonts w:ascii="Arial" w:hAnsi="Arial" w:cs="Arial"/>
          <w:sz w:val="24"/>
          <w:szCs w:val="24"/>
        </w:rPr>
      </w:pPr>
    </w:p>
    <w:p w14:paraId="3E4AAAC4" w14:textId="77777777" w:rsidR="00080728" w:rsidRPr="00946316" w:rsidRDefault="00080728" w:rsidP="00080728">
      <w:pPr>
        <w:jc w:val="both"/>
        <w:rPr>
          <w:rFonts w:ascii="Arial" w:hAnsi="Arial" w:cs="Arial"/>
          <w:sz w:val="24"/>
          <w:szCs w:val="24"/>
        </w:rPr>
      </w:pPr>
    </w:p>
    <w:p w14:paraId="5185FF89" w14:textId="77777777" w:rsidR="00BE1194" w:rsidRPr="00946316" w:rsidRDefault="00BE1194" w:rsidP="00080728">
      <w:pPr>
        <w:jc w:val="both"/>
        <w:rPr>
          <w:rFonts w:ascii="Arial" w:hAnsi="Arial" w:cs="Arial"/>
          <w:sz w:val="24"/>
          <w:szCs w:val="24"/>
        </w:rPr>
      </w:pPr>
    </w:p>
    <w:p w14:paraId="1CA91EE9" w14:textId="77777777" w:rsidR="00BE1194" w:rsidRPr="00946316" w:rsidRDefault="00BE1194" w:rsidP="00BE1194">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1F1398F4" w14:textId="77777777" w:rsidR="00BE1194" w:rsidRPr="00946316" w:rsidRDefault="00BE1194" w:rsidP="00BE1194">
      <w:pPr>
        <w:rPr>
          <w:rFonts w:ascii="Arial" w:hAnsi="Arial" w:cs="Arial"/>
          <w:sz w:val="24"/>
          <w:szCs w:val="24"/>
        </w:rPr>
      </w:pPr>
    </w:p>
    <w:p w14:paraId="4DDF86FB" w14:textId="77777777" w:rsidR="00BE1194" w:rsidRPr="00946316" w:rsidRDefault="00BE1194" w:rsidP="00BE1194">
      <w:pPr>
        <w:jc w:val="both"/>
        <w:rPr>
          <w:rFonts w:ascii="Arial" w:hAnsi="Arial" w:cs="Arial"/>
          <w:sz w:val="24"/>
          <w:szCs w:val="24"/>
        </w:rPr>
      </w:pPr>
      <w:r w:rsidRPr="00946316">
        <w:rPr>
          <w:rFonts w:ascii="Arial" w:hAnsi="Arial" w:cs="Arial"/>
          <w:sz w:val="24"/>
          <w:szCs w:val="24"/>
        </w:rPr>
        <w:t xml:space="preserve">La Unidad Administrativa Especial de Rehabilitación y Mantenimiento Vial es una entidad técnica y descentralizada de Bogotá D.C., que conserva la malla vial local construida, atiende situaciones imprevistas que dificultan la movilidad y brinda apoyo interinstitucional, con el propósito de mejorar la movilidad y disminuir la accidentabilidad en beneficio de una mejor calidad de vida de los ciudadanos. </w:t>
      </w:r>
    </w:p>
    <w:p w14:paraId="134A29D2" w14:textId="765311AB" w:rsidR="004B5C5D" w:rsidRPr="00946316" w:rsidRDefault="00BE1194" w:rsidP="00BE1194">
      <w:pPr>
        <w:jc w:val="both"/>
        <w:rPr>
          <w:rFonts w:ascii="Arial" w:hAnsi="Arial" w:cs="Arial"/>
          <w:sz w:val="24"/>
          <w:szCs w:val="24"/>
        </w:rPr>
      </w:pPr>
      <w:r w:rsidRPr="00946316">
        <w:rPr>
          <w:rFonts w:ascii="Arial" w:hAnsi="Arial" w:cs="Arial"/>
          <w:sz w:val="24"/>
          <w:szCs w:val="24"/>
        </w:rPr>
        <w:t>Es as</w:t>
      </w:r>
      <w:r w:rsidR="007E75F4" w:rsidRPr="00946316">
        <w:rPr>
          <w:rFonts w:ascii="Arial" w:hAnsi="Arial" w:cs="Arial"/>
          <w:sz w:val="24"/>
          <w:szCs w:val="24"/>
        </w:rPr>
        <w:t>í</w:t>
      </w:r>
      <w:r w:rsidRPr="00946316">
        <w:rPr>
          <w:rFonts w:ascii="Arial" w:hAnsi="Arial" w:cs="Arial"/>
          <w:sz w:val="24"/>
          <w:szCs w:val="24"/>
        </w:rPr>
        <w:t xml:space="preserve"> </w:t>
      </w:r>
      <w:r w:rsidR="007E75F4" w:rsidRPr="00946316">
        <w:rPr>
          <w:rFonts w:ascii="Arial" w:hAnsi="Arial" w:cs="Arial"/>
          <w:sz w:val="24"/>
          <w:szCs w:val="24"/>
        </w:rPr>
        <w:t xml:space="preserve">como, </w:t>
      </w:r>
      <w:r w:rsidR="001D6F37" w:rsidRPr="00946316">
        <w:rPr>
          <w:rFonts w:ascii="Arial" w:hAnsi="Arial" w:cs="Arial"/>
          <w:sz w:val="24"/>
          <w:szCs w:val="24"/>
        </w:rPr>
        <w:t>el proceso APIC</w:t>
      </w:r>
      <w:r w:rsidR="00CC6FA6" w:rsidRPr="00946316">
        <w:rPr>
          <w:rFonts w:ascii="Arial" w:hAnsi="Arial" w:cs="Arial"/>
          <w:sz w:val="24"/>
          <w:szCs w:val="24"/>
        </w:rPr>
        <w:t xml:space="preserve"> </w:t>
      </w:r>
      <w:r w:rsidR="001D6F37" w:rsidRPr="00946316">
        <w:rPr>
          <w:rFonts w:ascii="Arial" w:hAnsi="Arial" w:cs="Arial"/>
          <w:sz w:val="24"/>
          <w:szCs w:val="24"/>
        </w:rPr>
        <w:t xml:space="preserve">(Atención a Partes </w:t>
      </w:r>
      <w:r w:rsidR="00CC6FA6" w:rsidRPr="00946316">
        <w:rPr>
          <w:rFonts w:ascii="Arial" w:hAnsi="Arial" w:cs="Arial"/>
          <w:sz w:val="24"/>
          <w:szCs w:val="24"/>
        </w:rPr>
        <w:t>Interesadas</w:t>
      </w:r>
      <w:r w:rsidR="00EF79CB" w:rsidRPr="00946316">
        <w:rPr>
          <w:rFonts w:ascii="Arial" w:hAnsi="Arial" w:cs="Arial"/>
          <w:sz w:val="24"/>
          <w:szCs w:val="24"/>
        </w:rPr>
        <w:t>)</w:t>
      </w:r>
      <w:r w:rsidR="00CC6FA6" w:rsidRPr="00946316">
        <w:rPr>
          <w:rFonts w:ascii="Arial" w:hAnsi="Arial" w:cs="Arial"/>
          <w:sz w:val="24"/>
          <w:szCs w:val="24"/>
        </w:rPr>
        <w:t xml:space="preserve"> ha</w:t>
      </w:r>
      <w:r w:rsidR="001D6F37" w:rsidRPr="00946316">
        <w:rPr>
          <w:rFonts w:ascii="Arial" w:hAnsi="Arial" w:cs="Arial"/>
          <w:sz w:val="24"/>
          <w:szCs w:val="24"/>
        </w:rPr>
        <w:t xml:space="preserve"> trabajado </w:t>
      </w:r>
      <w:r w:rsidR="00413529" w:rsidRPr="00946316">
        <w:rPr>
          <w:rFonts w:ascii="Arial" w:hAnsi="Arial" w:cs="Arial"/>
          <w:sz w:val="24"/>
          <w:szCs w:val="24"/>
        </w:rPr>
        <w:t>para aportar</w:t>
      </w:r>
      <w:r w:rsidR="001D6F37" w:rsidRPr="00946316">
        <w:rPr>
          <w:rFonts w:ascii="Arial" w:hAnsi="Arial" w:cs="Arial"/>
          <w:sz w:val="24"/>
          <w:szCs w:val="24"/>
        </w:rPr>
        <w:t xml:space="preserve"> </w:t>
      </w:r>
      <w:r w:rsidR="00CC6FA6" w:rsidRPr="00946316">
        <w:rPr>
          <w:rFonts w:ascii="Arial" w:hAnsi="Arial" w:cs="Arial"/>
          <w:sz w:val="24"/>
          <w:szCs w:val="24"/>
        </w:rPr>
        <w:t xml:space="preserve">en las diferentes </w:t>
      </w:r>
      <w:r w:rsidR="001D6F37" w:rsidRPr="00946316">
        <w:rPr>
          <w:rFonts w:ascii="Arial" w:hAnsi="Arial" w:cs="Arial"/>
          <w:sz w:val="24"/>
          <w:szCs w:val="24"/>
        </w:rPr>
        <w:t xml:space="preserve">en las acciones de </w:t>
      </w:r>
      <w:r w:rsidR="00413529" w:rsidRPr="00946316">
        <w:rPr>
          <w:rFonts w:ascii="Arial" w:hAnsi="Arial" w:cs="Arial"/>
          <w:sz w:val="24"/>
          <w:szCs w:val="24"/>
        </w:rPr>
        <w:t>Participación</w:t>
      </w:r>
      <w:r w:rsidR="00CC6FA6" w:rsidRPr="00946316">
        <w:rPr>
          <w:rFonts w:ascii="Arial" w:hAnsi="Arial" w:cs="Arial"/>
          <w:sz w:val="24"/>
          <w:szCs w:val="24"/>
        </w:rPr>
        <w:t xml:space="preserve"> Ciudadana, </w:t>
      </w:r>
      <w:r w:rsidR="001D6F37" w:rsidRPr="00946316">
        <w:rPr>
          <w:rFonts w:ascii="Arial" w:hAnsi="Arial" w:cs="Arial"/>
          <w:sz w:val="24"/>
          <w:szCs w:val="24"/>
        </w:rPr>
        <w:t>para</w:t>
      </w:r>
      <w:r w:rsidR="00CC6FA6" w:rsidRPr="00946316">
        <w:rPr>
          <w:rFonts w:ascii="Arial" w:hAnsi="Arial" w:cs="Arial"/>
          <w:sz w:val="24"/>
          <w:szCs w:val="24"/>
        </w:rPr>
        <w:t xml:space="preserve"> lograr el objetivo de cara a acciones </w:t>
      </w:r>
      <w:r w:rsidR="001D3DDD" w:rsidRPr="00946316">
        <w:rPr>
          <w:rFonts w:ascii="Arial" w:hAnsi="Arial" w:cs="Arial"/>
          <w:sz w:val="24"/>
          <w:szCs w:val="24"/>
        </w:rPr>
        <w:t>reales y</w:t>
      </w:r>
      <w:r w:rsidR="00CC6FA6" w:rsidRPr="00946316">
        <w:rPr>
          <w:rFonts w:ascii="Arial" w:hAnsi="Arial" w:cs="Arial"/>
          <w:sz w:val="24"/>
          <w:szCs w:val="24"/>
        </w:rPr>
        <w:t xml:space="preserve"> contundes frente a la participación ciudadana</w:t>
      </w:r>
      <w:r w:rsidR="00DB750C" w:rsidRPr="00946316">
        <w:rPr>
          <w:rFonts w:ascii="Arial" w:hAnsi="Arial" w:cs="Arial"/>
          <w:sz w:val="24"/>
          <w:szCs w:val="24"/>
        </w:rPr>
        <w:t>.</w:t>
      </w:r>
    </w:p>
    <w:p w14:paraId="07758597" w14:textId="35077C28" w:rsidR="00BE1194" w:rsidRPr="00946316" w:rsidRDefault="00BE1194" w:rsidP="00BE1194">
      <w:pPr>
        <w:jc w:val="both"/>
        <w:rPr>
          <w:rFonts w:ascii="Arial" w:hAnsi="Arial" w:cs="Arial"/>
          <w:sz w:val="24"/>
          <w:szCs w:val="24"/>
        </w:rPr>
      </w:pPr>
      <w:r w:rsidRPr="00946316">
        <w:rPr>
          <w:rFonts w:ascii="Arial" w:hAnsi="Arial" w:cs="Arial"/>
          <w:sz w:val="24"/>
          <w:szCs w:val="24"/>
        </w:rPr>
        <w:t>El presente informe refleja el resultado</w:t>
      </w:r>
      <w:r w:rsidR="007E75F4" w:rsidRPr="00946316">
        <w:rPr>
          <w:rFonts w:ascii="Arial" w:hAnsi="Arial" w:cs="Arial"/>
          <w:sz w:val="24"/>
          <w:szCs w:val="24"/>
        </w:rPr>
        <w:t xml:space="preserve"> </w:t>
      </w:r>
      <w:r w:rsidR="00557980" w:rsidRPr="00946316">
        <w:rPr>
          <w:rFonts w:ascii="Arial" w:hAnsi="Arial" w:cs="Arial"/>
          <w:sz w:val="24"/>
          <w:szCs w:val="24"/>
        </w:rPr>
        <w:t>y</w:t>
      </w:r>
      <w:r w:rsidR="007E75F4" w:rsidRPr="00946316">
        <w:rPr>
          <w:rFonts w:ascii="Arial" w:hAnsi="Arial" w:cs="Arial"/>
          <w:sz w:val="24"/>
          <w:szCs w:val="24"/>
        </w:rPr>
        <w:t xml:space="preserve"> análisis </w:t>
      </w:r>
      <w:r w:rsidR="00E07283" w:rsidRPr="00946316">
        <w:rPr>
          <w:rFonts w:ascii="Arial" w:hAnsi="Arial" w:cs="Arial"/>
          <w:sz w:val="24"/>
          <w:szCs w:val="24"/>
        </w:rPr>
        <w:t>de acuerdo con</w:t>
      </w:r>
      <w:r w:rsidR="007E75F4" w:rsidRPr="00946316">
        <w:rPr>
          <w:rFonts w:ascii="Arial" w:hAnsi="Arial" w:cs="Arial"/>
          <w:sz w:val="24"/>
          <w:szCs w:val="24"/>
        </w:rPr>
        <w:t xml:space="preserve"> </w:t>
      </w:r>
      <w:r w:rsidR="00E07283" w:rsidRPr="00946316">
        <w:rPr>
          <w:rFonts w:ascii="Arial" w:hAnsi="Arial" w:cs="Arial"/>
          <w:sz w:val="24"/>
          <w:szCs w:val="24"/>
        </w:rPr>
        <w:t>el periodo</w:t>
      </w:r>
      <w:r w:rsidR="007E75F4" w:rsidRPr="00946316">
        <w:rPr>
          <w:rFonts w:ascii="Arial" w:hAnsi="Arial" w:cs="Arial"/>
          <w:sz w:val="24"/>
          <w:szCs w:val="24"/>
        </w:rPr>
        <w:t xml:space="preserve"> </w:t>
      </w:r>
      <w:r w:rsidR="00557980" w:rsidRPr="00946316">
        <w:rPr>
          <w:rFonts w:ascii="Arial" w:hAnsi="Arial" w:cs="Arial"/>
          <w:sz w:val="24"/>
          <w:szCs w:val="24"/>
        </w:rPr>
        <w:t>de las accio</w:t>
      </w:r>
      <w:r w:rsidR="00865DA2" w:rsidRPr="00946316">
        <w:rPr>
          <w:rFonts w:ascii="Arial" w:hAnsi="Arial" w:cs="Arial"/>
          <w:sz w:val="24"/>
          <w:szCs w:val="24"/>
        </w:rPr>
        <w:t>nes realizadas durante</w:t>
      </w:r>
      <w:r w:rsidR="00D46A85">
        <w:rPr>
          <w:rFonts w:ascii="Arial" w:hAnsi="Arial" w:cs="Arial"/>
          <w:sz w:val="24"/>
          <w:szCs w:val="24"/>
        </w:rPr>
        <w:t xml:space="preserve"> enero y</w:t>
      </w:r>
      <w:r w:rsidR="00865DA2" w:rsidRPr="00946316">
        <w:rPr>
          <w:rFonts w:ascii="Arial" w:hAnsi="Arial" w:cs="Arial"/>
          <w:sz w:val="24"/>
          <w:szCs w:val="24"/>
        </w:rPr>
        <w:t xml:space="preserve"> </w:t>
      </w:r>
      <w:r w:rsidR="00080EDC">
        <w:rPr>
          <w:rFonts w:ascii="Arial" w:hAnsi="Arial" w:cs="Arial"/>
          <w:sz w:val="24"/>
          <w:szCs w:val="24"/>
        </w:rPr>
        <w:t>diciembre</w:t>
      </w:r>
      <w:r w:rsidR="00865DA2" w:rsidRPr="00946316">
        <w:rPr>
          <w:rFonts w:ascii="Arial" w:hAnsi="Arial" w:cs="Arial"/>
          <w:sz w:val="24"/>
          <w:szCs w:val="24"/>
        </w:rPr>
        <w:t xml:space="preserve"> de 2020</w:t>
      </w:r>
      <w:r w:rsidR="00E07283" w:rsidRPr="00946316">
        <w:rPr>
          <w:rFonts w:ascii="Arial" w:hAnsi="Arial" w:cs="Arial"/>
          <w:sz w:val="24"/>
          <w:szCs w:val="24"/>
        </w:rPr>
        <w:t xml:space="preserve">. </w:t>
      </w:r>
    </w:p>
    <w:p w14:paraId="262BE445" w14:textId="0508D312" w:rsidR="00EF79CB" w:rsidRDefault="00EF79CB" w:rsidP="00080728">
      <w:pPr>
        <w:jc w:val="both"/>
        <w:rPr>
          <w:rFonts w:ascii="Arial" w:hAnsi="Arial" w:cs="Arial"/>
          <w:sz w:val="24"/>
          <w:szCs w:val="24"/>
        </w:rPr>
      </w:pPr>
    </w:p>
    <w:p w14:paraId="3E961EEC" w14:textId="64AF72EF" w:rsidR="004E2386" w:rsidRDefault="004E2386" w:rsidP="00080728">
      <w:pPr>
        <w:jc w:val="both"/>
        <w:rPr>
          <w:rFonts w:ascii="Arial" w:hAnsi="Arial" w:cs="Arial"/>
          <w:sz w:val="24"/>
          <w:szCs w:val="24"/>
        </w:rPr>
      </w:pPr>
    </w:p>
    <w:p w14:paraId="39D92A3E" w14:textId="7EB4EBF0" w:rsidR="004E2386" w:rsidRDefault="004E2386" w:rsidP="00080728">
      <w:pPr>
        <w:jc w:val="both"/>
        <w:rPr>
          <w:rFonts w:ascii="Arial" w:hAnsi="Arial" w:cs="Arial"/>
          <w:sz w:val="24"/>
          <w:szCs w:val="24"/>
        </w:rPr>
      </w:pPr>
    </w:p>
    <w:p w14:paraId="7DCC655F" w14:textId="383A8018" w:rsidR="004E2386" w:rsidRDefault="004E2386" w:rsidP="00080728">
      <w:pPr>
        <w:jc w:val="both"/>
        <w:rPr>
          <w:rFonts w:ascii="Arial" w:hAnsi="Arial" w:cs="Arial"/>
          <w:sz w:val="24"/>
          <w:szCs w:val="24"/>
        </w:rPr>
      </w:pPr>
    </w:p>
    <w:p w14:paraId="3750E0A7" w14:textId="607C8390" w:rsidR="004E2386" w:rsidRDefault="004E2386" w:rsidP="00080728">
      <w:pPr>
        <w:jc w:val="both"/>
        <w:rPr>
          <w:rFonts w:ascii="Arial" w:hAnsi="Arial" w:cs="Arial"/>
          <w:sz w:val="24"/>
          <w:szCs w:val="24"/>
        </w:rPr>
      </w:pPr>
    </w:p>
    <w:p w14:paraId="23D01B68" w14:textId="21C0F4E8" w:rsidR="009A4719" w:rsidRDefault="009A4719" w:rsidP="00080728">
      <w:pPr>
        <w:jc w:val="both"/>
        <w:rPr>
          <w:rFonts w:ascii="Arial" w:hAnsi="Arial" w:cs="Arial"/>
          <w:sz w:val="24"/>
          <w:szCs w:val="24"/>
        </w:rPr>
      </w:pPr>
    </w:p>
    <w:p w14:paraId="02803B3B" w14:textId="77777777" w:rsidR="009A4719" w:rsidRDefault="009A4719" w:rsidP="00080728">
      <w:pPr>
        <w:jc w:val="both"/>
        <w:rPr>
          <w:rFonts w:ascii="Arial" w:hAnsi="Arial" w:cs="Arial"/>
          <w:sz w:val="24"/>
          <w:szCs w:val="24"/>
        </w:rPr>
      </w:pPr>
    </w:p>
    <w:p w14:paraId="7EC66D8A" w14:textId="77777777" w:rsidR="004E2386" w:rsidRPr="00946316" w:rsidRDefault="004E2386" w:rsidP="00080728">
      <w:pPr>
        <w:jc w:val="both"/>
        <w:rPr>
          <w:rFonts w:ascii="Arial" w:hAnsi="Arial" w:cs="Arial"/>
          <w:sz w:val="24"/>
          <w:szCs w:val="24"/>
        </w:rPr>
      </w:pPr>
    </w:p>
    <w:p w14:paraId="5B197CE8" w14:textId="77777777" w:rsidR="00EF79CB" w:rsidRPr="00946316" w:rsidRDefault="00EF79CB" w:rsidP="00080728">
      <w:pPr>
        <w:jc w:val="both"/>
        <w:rPr>
          <w:rFonts w:ascii="Arial" w:hAnsi="Arial" w:cs="Arial"/>
          <w:sz w:val="24"/>
          <w:szCs w:val="24"/>
        </w:rPr>
      </w:pPr>
    </w:p>
    <w:p w14:paraId="07D26AE5" w14:textId="77777777" w:rsidR="00BE1194" w:rsidRPr="00946316" w:rsidRDefault="00BE1194" w:rsidP="00080728">
      <w:pPr>
        <w:jc w:val="both"/>
        <w:rPr>
          <w:rFonts w:ascii="Arial" w:hAnsi="Arial" w:cs="Arial"/>
          <w:sz w:val="24"/>
          <w:szCs w:val="24"/>
        </w:rPr>
      </w:pPr>
    </w:p>
    <w:p w14:paraId="4F950DE8" w14:textId="77777777" w:rsidR="00C93CBB" w:rsidRPr="00946316" w:rsidRDefault="00C93CBB" w:rsidP="00080728">
      <w:pPr>
        <w:jc w:val="both"/>
        <w:rPr>
          <w:rFonts w:ascii="Arial" w:hAnsi="Arial" w:cs="Arial"/>
          <w:sz w:val="24"/>
          <w:szCs w:val="24"/>
        </w:rPr>
      </w:pPr>
    </w:p>
    <w:p w14:paraId="7BD9B61B" w14:textId="5064B379" w:rsidR="00EF79CB" w:rsidRPr="00946316" w:rsidRDefault="00EF79CB" w:rsidP="00EF79CB">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lastRenderedPageBreak/>
        <w:t>ESCENARIO DE PARTICIPACI</w:t>
      </w:r>
      <w:r w:rsidR="00BE2A2B" w:rsidRPr="00946316">
        <w:rPr>
          <w:rFonts w:ascii="Arial" w:hAnsi="Arial" w:cs="Arial"/>
          <w:b/>
          <w:bCs/>
          <w:sz w:val="24"/>
          <w:szCs w:val="24"/>
          <w:lang w:val="es-ES"/>
        </w:rPr>
        <w:t>Ó</w:t>
      </w:r>
      <w:r w:rsidRPr="00946316">
        <w:rPr>
          <w:rFonts w:ascii="Arial" w:hAnsi="Arial" w:cs="Arial"/>
          <w:b/>
          <w:bCs/>
          <w:sz w:val="24"/>
          <w:szCs w:val="24"/>
          <w:lang w:val="es-ES"/>
        </w:rPr>
        <w:t>N</w:t>
      </w:r>
      <w:r w:rsidR="00137DD9" w:rsidRPr="00946316">
        <w:rPr>
          <w:rFonts w:ascii="Arial" w:hAnsi="Arial" w:cs="Arial"/>
          <w:b/>
          <w:bCs/>
          <w:sz w:val="24"/>
          <w:szCs w:val="24"/>
          <w:lang w:val="es-ES"/>
        </w:rPr>
        <w:t xml:space="preserve"> </w:t>
      </w:r>
      <w:r w:rsidRPr="00946316">
        <w:rPr>
          <w:rFonts w:ascii="Arial" w:hAnsi="Arial" w:cs="Arial"/>
          <w:b/>
          <w:bCs/>
          <w:sz w:val="24"/>
          <w:szCs w:val="24"/>
          <w:lang w:val="es-ES"/>
        </w:rPr>
        <w:t>-</w:t>
      </w:r>
      <w:r w:rsidR="00413529" w:rsidRPr="00946316">
        <w:rPr>
          <w:rFonts w:ascii="Arial" w:hAnsi="Arial" w:cs="Arial"/>
          <w:b/>
          <w:bCs/>
          <w:sz w:val="24"/>
          <w:szCs w:val="24"/>
          <w:lang w:val="es-ES"/>
        </w:rPr>
        <w:t xml:space="preserve"> </w:t>
      </w:r>
      <w:r w:rsidRPr="00946316">
        <w:rPr>
          <w:rFonts w:ascii="Arial" w:hAnsi="Arial" w:cs="Arial"/>
          <w:b/>
          <w:bCs/>
          <w:sz w:val="24"/>
          <w:szCs w:val="24"/>
          <w:lang w:val="es-ES"/>
        </w:rPr>
        <w:t>REUNIONES MASIVAS CON LA COMUNIDAD</w:t>
      </w:r>
      <w:r w:rsidR="00F24766" w:rsidRPr="00946316">
        <w:rPr>
          <w:rFonts w:ascii="Arial" w:hAnsi="Arial" w:cs="Arial"/>
          <w:b/>
          <w:bCs/>
          <w:sz w:val="24"/>
          <w:szCs w:val="24"/>
          <w:lang w:val="es-ES"/>
        </w:rPr>
        <w:t xml:space="preserve"> (GASA)</w:t>
      </w:r>
    </w:p>
    <w:p w14:paraId="228E7DEA" w14:textId="404F4FBD" w:rsidR="0062437A" w:rsidRPr="00946316" w:rsidRDefault="0062437A" w:rsidP="0062437A">
      <w:pPr>
        <w:pStyle w:val="Prrafodelista"/>
        <w:jc w:val="both"/>
        <w:rPr>
          <w:rFonts w:ascii="Arial" w:hAnsi="Arial" w:cs="Arial"/>
          <w:b/>
          <w:bCs/>
          <w:color w:val="FF0000"/>
          <w:sz w:val="24"/>
          <w:szCs w:val="24"/>
          <w:lang w:val="es-ES"/>
        </w:rPr>
      </w:pPr>
    </w:p>
    <w:p w14:paraId="2DF76290" w14:textId="7FC4F466" w:rsidR="009D160B" w:rsidRDefault="00D46A85" w:rsidP="00C53A33">
      <w:pPr>
        <w:pStyle w:val="Prrafodelista"/>
        <w:numPr>
          <w:ilvl w:val="0"/>
          <w:numId w:val="29"/>
        </w:numPr>
        <w:spacing w:after="120"/>
        <w:jc w:val="both"/>
        <w:rPr>
          <w:rFonts w:ascii="Arial" w:hAnsi="Arial" w:cs="Arial"/>
          <w:sz w:val="24"/>
          <w:szCs w:val="24"/>
          <w:lang w:val="es-ES"/>
        </w:rPr>
      </w:pPr>
      <w:r w:rsidRPr="009D160B">
        <w:rPr>
          <w:rFonts w:ascii="Arial" w:eastAsia="Calibri" w:hAnsi="Arial" w:cs="Arial"/>
          <w:b/>
          <w:sz w:val="24"/>
          <w:szCs w:val="24"/>
        </w:rPr>
        <w:t>Descripción</w:t>
      </w:r>
      <w:r w:rsidR="004603A2">
        <w:rPr>
          <w:rFonts w:ascii="Arial" w:eastAsia="Calibri" w:hAnsi="Arial" w:cs="Arial"/>
          <w:b/>
          <w:sz w:val="24"/>
          <w:szCs w:val="24"/>
        </w:rPr>
        <w:t xml:space="preserve"> de los avances y logros alcanzados</w:t>
      </w:r>
      <w:r w:rsidRPr="009D160B">
        <w:rPr>
          <w:rFonts w:ascii="Arial" w:eastAsia="Calibri" w:hAnsi="Arial" w:cs="Arial"/>
          <w:b/>
          <w:sz w:val="24"/>
          <w:szCs w:val="24"/>
        </w:rPr>
        <w:t>:</w:t>
      </w:r>
      <w:r w:rsidR="002B115E" w:rsidRPr="009D160B">
        <w:rPr>
          <w:rFonts w:ascii="Arial" w:eastAsia="Calibri" w:hAnsi="Arial" w:cs="Arial"/>
          <w:b/>
          <w:sz w:val="24"/>
          <w:szCs w:val="24"/>
        </w:rPr>
        <w:t xml:space="preserve"> </w:t>
      </w:r>
      <w:r w:rsidR="009D160B" w:rsidRPr="00755024">
        <w:rPr>
          <w:rFonts w:ascii="Arial" w:hAnsi="Arial" w:cs="Arial"/>
          <w:sz w:val="24"/>
          <w:szCs w:val="24"/>
          <w:lang w:val="es-ES"/>
        </w:rPr>
        <w:t xml:space="preserve">Las reuniones masivas con la comunidad son una actividad propia del procedimiento de gestión social en obra (IMVI-PR-004) para todas las intervenciones de </w:t>
      </w:r>
      <w:r w:rsidR="009D160B" w:rsidRPr="00755024">
        <w:rPr>
          <w:rFonts w:ascii="Arial" w:hAnsi="Arial" w:cs="Arial"/>
          <w:i/>
          <w:iCs/>
          <w:sz w:val="24"/>
          <w:szCs w:val="24"/>
          <w:lang w:val="es-ES"/>
        </w:rPr>
        <w:t xml:space="preserve">rehabilitación </w:t>
      </w:r>
      <w:r w:rsidR="009D160B" w:rsidRPr="00755024">
        <w:rPr>
          <w:rFonts w:ascii="Arial" w:hAnsi="Arial" w:cs="Arial"/>
          <w:sz w:val="24"/>
          <w:szCs w:val="24"/>
          <w:lang w:val="es-ES"/>
        </w:rPr>
        <w:t>que ejecute la UAERMV</w:t>
      </w:r>
      <w:r w:rsidR="009D160B">
        <w:rPr>
          <w:rFonts w:ascii="Arial" w:hAnsi="Arial" w:cs="Arial"/>
          <w:sz w:val="24"/>
          <w:szCs w:val="24"/>
          <w:lang w:val="es-ES"/>
        </w:rPr>
        <w:t xml:space="preserve">. </w:t>
      </w:r>
    </w:p>
    <w:p w14:paraId="4C873DD5" w14:textId="6B2C7343" w:rsidR="002B115E" w:rsidRPr="009D160B" w:rsidRDefault="00D46A85" w:rsidP="00C53A33">
      <w:pPr>
        <w:pStyle w:val="Prrafodelista"/>
        <w:numPr>
          <w:ilvl w:val="0"/>
          <w:numId w:val="29"/>
        </w:numPr>
        <w:spacing w:after="120"/>
        <w:jc w:val="both"/>
        <w:rPr>
          <w:rFonts w:ascii="Arial" w:hAnsi="Arial" w:cs="Arial"/>
          <w:sz w:val="24"/>
          <w:szCs w:val="24"/>
          <w:lang w:val="es-ES"/>
        </w:rPr>
      </w:pPr>
      <w:r w:rsidRPr="009D160B">
        <w:rPr>
          <w:rFonts w:ascii="Arial" w:eastAsia="Calibri" w:hAnsi="Arial" w:cs="Arial"/>
          <w:b/>
          <w:bCs/>
          <w:sz w:val="24"/>
          <w:szCs w:val="24"/>
        </w:rPr>
        <w:t xml:space="preserve">Retrasos: </w:t>
      </w:r>
      <w:r w:rsidR="009D160B">
        <w:rPr>
          <w:rFonts w:ascii="Arial" w:hAnsi="Arial" w:cs="Arial"/>
          <w:sz w:val="24"/>
          <w:szCs w:val="24"/>
          <w:lang w:val="es-ES"/>
        </w:rPr>
        <w:t>Para el año 2020 se presentó la pandemia por el virus COVID-19 lo que llevo ajustar o a dejar de realizar actividades que generaran riesgo de contagio, de acuerdo a lo establecido por los lineamientos nacionales, distritales y por el protocolo de Bioseguridad establecido en la Entidad, con el fin de proteger a la comunidad y al equipo de gestión social</w:t>
      </w:r>
      <w:r w:rsidR="009D160B">
        <w:rPr>
          <w:rFonts w:ascii="Arial" w:hAnsi="Arial" w:cs="Arial"/>
          <w:sz w:val="24"/>
          <w:szCs w:val="24"/>
          <w:lang w:val="es-ES"/>
        </w:rPr>
        <w:t>.</w:t>
      </w:r>
    </w:p>
    <w:p w14:paraId="5203239B" w14:textId="5832ADCD" w:rsidR="00F24766" w:rsidRPr="002B115E" w:rsidRDefault="00181D43" w:rsidP="002B115E">
      <w:pPr>
        <w:pStyle w:val="Prrafodelista"/>
        <w:numPr>
          <w:ilvl w:val="0"/>
          <w:numId w:val="29"/>
        </w:numPr>
        <w:spacing w:after="120"/>
        <w:jc w:val="both"/>
        <w:rPr>
          <w:rFonts w:ascii="Arial" w:hAnsi="Arial" w:cs="Arial"/>
          <w:sz w:val="24"/>
          <w:szCs w:val="24"/>
          <w:lang w:val="es-ES"/>
        </w:rPr>
      </w:pPr>
      <w:r w:rsidRPr="002B115E">
        <w:rPr>
          <w:rFonts w:ascii="Arial" w:hAnsi="Arial" w:cs="Arial"/>
          <w:b/>
          <w:bCs/>
          <w:sz w:val="24"/>
          <w:szCs w:val="24"/>
          <w:lang w:val="es-ES"/>
        </w:rPr>
        <w:t>Lo</w:t>
      </w:r>
      <w:r w:rsidR="00C473BA" w:rsidRPr="002B115E">
        <w:rPr>
          <w:rFonts w:ascii="Arial" w:hAnsi="Arial" w:cs="Arial"/>
          <w:b/>
          <w:bCs/>
          <w:sz w:val="24"/>
          <w:szCs w:val="24"/>
          <w:lang w:val="es-ES"/>
        </w:rPr>
        <w:t xml:space="preserve"> programado</w:t>
      </w:r>
      <w:r w:rsidRPr="002B115E">
        <w:rPr>
          <w:rFonts w:ascii="Arial" w:hAnsi="Arial" w:cs="Arial"/>
          <w:b/>
          <w:bCs/>
          <w:sz w:val="24"/>
          <w:szCs w:val="24"/>
          <w:lang w:val="es-ES"/>
        </w:rPr>
        <w:t>:</w:t>
      </w:r>
      <w:r w:rsidR="002B115E">
        <w:rPr>
          <w:rFonts w:ascii="Arial" w:hAnsi="Arial" w:cs="Arial"/>
          <w:sz w:val="24"/>
          <w:szCs w:val="24"/>
          <w:lang w:val="es-ES"/>
        </w:rPr>
        <w:t xml:space="preserve"> </w:t>
      </w:r>
      <w:r w:rsidR="00D46A85" w:rsidRPr="002B115E">
        <w:rPr>
          <w:rFonts w:ascii="Arial" w:hAnsi="Arial" w:cs="Arial"/>
          <w:sz w:val="24"/>
          <w:szCs w:val="24"/>
          <w:lang w:val="es-ES"/>
        </w:rPr>
        <w:t xml:space="preserve">Se programa </w:t>
      </w:r>
      <w:r w:rsidR="004603A2">
        <w:rPr>
          <w:rFonts w:ascii="Arial" w:hAnsi="Arial" w:cs="Arial"/>
          <w:sz w:val="24"/>
          <w:szCs w:val="24"/>
          <w:lang w:val="es-ES"/>
        </w:rPr>
        <w:t xml:space="preserve">3 </w:t>
      </w:r>
      <w:r w:rsidR="00D46A85" w:rsidRPr="002B115E">
        <w:rPr>
          <w:rFonts w:ascii="Arial" w:hAnsi="Arial" w:cs="Arial"/>
          <w:sz w:val="24"/>
          <w:szCs w:val="24"/>
          <w:lang w:val="es-ES"/>
        </w:rPr>
        <w:t xml:space="preserve">reuniones antes de las intervenciones que requieren rehabilitación. </w:t>
      </w:r>
    </w:p>
    <w:p w14:paraId="21748F17" w14:textId="1EB097C1" w:rsidR="00D46A85" w:rsidRPr="002B115E" w:rsidRDefault="00D46A85" w:rsidP="001A3D16">
      <w:pPr>
        <w:pStyle w:val="Prrafodelista"/>
        <w:numPr>
          <w:ilvl w:val="0"/>
          <w:numId w:val="34"/>
        </w:numPr>
        <w:spacing w:after="120"/>
        <w:ind w:left="708"/>
        <w:jc w:val="both"/>
        <w:rPr>
          <w:rFonts w:ascii="Arial" w:hAnsi="Arial" w:cs="Arial"/>
          <w:b/>
          <w:sz w:val="24"/>
          <w:szCs w:val="24"/>
          <w:lang w:val="es-ES"/>
        </w:rPr>
      </w:pPr>
      <w:r w:rsidRPr="002B115E">
        <w:rPr>
          <w:rFonts w:ascii="Arial" w:hAnsi="Arial" w:cs="Arial"/>
          <w:b/>
          <w:sz w:val="24"/>
          <w:szCs w:val="24"/>
          <w:lang w:val="es-ES"/>
        </w:rPr>
        <w:t>Soluciones planteadas</w:t>
      </w:r>
      <w:r w:rsidR="002B115E" w:rsidRPr="002B115E">
        <w:rPr>
          <w:rFonts w:ascii="Arial" w:hAnsi="Arial" w:cs="Arial"/>
          <w:b/>
          <w:sz w:val="24"/>
          <w:szCs w:val="24"/>
          <w:lang w:val="es-ES"/>
        </w:rPr>
        <w:t>:</w:t>
      </w:r>
      <w:r w:rsidR="002B115E">
        <w:rPr>
          <w:rFonts w:ascii="Arial" w:hAnsi="Arial" w:cs="Arial"/>
          <w:b/>
          <w:sz w:val="24"/>
          <w:szCs w:val="24"/>
          <w:lang w:val="es-ES"/>
        </w:rPr>
        <w:t xml:space="preserve"> </w:t>
      </w:r>
      <w:r w:rsidR="009D160B" w:rsidRPr="009D160B">
        <w:rPr>
          <w:rFonts w:ascii="Arial" w:hAnsi="Arial" w:cs="Arial"/>
          <w:sz w:val="24"/>
          <w:szCs w:val="24"/>
          <w:lang w:val="es-ES"/>
        </w:rPr>
        <w:t>N</w:t>
      </w:r>
      <w:r w:rsidR="009D160B">
        <w:rPr>
          <w:rFonts w:ascii="Arial" w:hAnsi="Arial" w:cs="Arial"/>
          <w:sz w:val="24"/>
          <w:szCs w:val="24"/>
          <w:lang w:val="es-ES"/>
        </w:rPr>
        <w:t>o</w:t>
      </w:r>
      <w:r w:rsidR="009D160B">
        <w:rPr>
          <w:rFonts w:ascii="Arial" w:hAnsi="Arial" w:cs="Arial"/>
          <w:sz w:val="24"/>
          <w:szCs w:val="24"/>
          <w:lang w:val="es-ES"/>
        </w:rPr>
        <w:t xml:space="preserve"> se realizaron reuniones masivas ni talleres de sostenibilidad a partir del mes de marzo de 2020</w:t>
      </w:r>
      <w:r w:rsidR="009D160B">
        <w:rPr>
          <w:rFonts w:ascii="Arial" w:hAnsi="Arial" w:cs="Arial"/>
          <w:sz w:val="24"/>
          <w:szCs w:val="24"/>
          <w:lang w:val="es-ES"/>
        </w:rPr>
        <w:t xml:space="preserve">, pero se incursiono en las encuestas virtuales a los ciudadanos. </w:t>
      </w:r>
    </w:p>
    <w:p w14:paraId="55C32075" w14:textId="0A24467B" w:rsidR="00D46A85" w:rsidRPr="002B115E" w:rsidRDefault="00D46A85" w:rsidP="00DC7A79">
      <w:pPr>
        <w:pStyle w:val="Prrafodelista"/>
        <w:numPr>
          <w:ilvl w:val="0"/>
          <w:numId w:val="34"/>
        </w:numPr>
        <w:spacing w:after="120"/>
        <w:jc w:val="both"/>
        <w:rPr>
          <w:rFonts w:ascii="Arial" w:hAnsi="Arial" w:cs="Arial"/>
          <w:b/>
          <w:sz w:val="24"/>
          <w:szCs w:val="24"/>
          <w:lang w:val="es-ES"/>
        </w:rPr>
      </w:pPr>
      <w:r w:rsidRPr="002B115E">
        <w:rPr>
          <w:rFonts w:ascii="Arial" w:hAnsi="Arial" w:cs="Arial"/>
          <w:b/>
          <w:sz w:val="24"/>
          <w:szCs w:val="24"/>
          <w:lang w:val="es-ES"/>
        </w:rPr>
        <w:t>Beneficios</w:t>
      </w:r>
      <w:r w:rsidRPr="009D160B">
        <w:rPr>
          <w:rFonts w:ascii="Arial" w:hAnsi="Arial" w:cs="Arial"/>
          <w:sz w:val="24"/>
          <w:szCs w:val="24"/>
          <w:lang w:val="es-ES"/>
        </w:rPr>
        <w:t xml:space="preserve">: </w:t>
      </w:r>
      <w:r w:rsidR="009D160B" w:rsidRPr="009D160B">
        <w:rPr>
          <w:rFonts w:ascii="Arial" w:hAnsi="Arial" w:cs="Arial"/>
          <w:sz w:val="24"/>
          <w:szCs w:val="24"/>
          <w:lang w:val="es-ES"/>
        </w:rPr>
        <w:t>Se pudieron realizar las reuniones masivas hasta marzo de 2020.</w:t>
      </w:r>
      <w:r w:rsidR="009D160B">
        <w:rPr>
          <w:rFonts w:ascii="Arial" w:hAnsi="Arial" w:cs="Arial"/>
          <w:b/>
          <w:sz w:val="24"/>
          <w:szCs w:val="24"/>
          <w:lang w:val="es-ES"/>
        </w:rPr>
        <w:t xml:space="preserve"> </w:t>
      </w:r>
    </w:p>
    <w:p w14:paraId="06E3F574" w14:textId="37A38F70" w:rsidR="00D46A85" w:rsidRDefault="00D46A85" w:rsidP="00D46A85">
      <w:pPr>
        <w:pStyle w:val="Prrafodelista"/>
        <w:numPr>
          <w:ilvl w:val="0"/>
          <w:numId w:val="34"/>
        </w:numPr>
        <w:spacing w:after="120"/>
        <w:jc w:val="both"/>
        <w:rPr>
          <w:rFonts w:ascii="Arial" w:hAnsi="Arial" w:cs="Arial"/>
          <w:b/>
          <w:sz w:val="24"/>
          <w:szCs w:val="24"/>
          <w:lang w:val="es-ES"/>
        </w:rPr>
      </w:pPr>
      <w:r>
        <w:rPr>
          <w:rFonts w:ascii="Arial" w:hAnsi="Arial" w:cs="Arial"/>
          <w:b/>
          <w:sz w:val="24"/>
          <w:szCs w:val="24"/>
          <w:lang w:val="es-ES"/>
        </w:rPr>
        <w:t>F</w:t>
      </w:r>
      <w:r w:rsidR="009D160B">
        <w:rPr>
          <w:rFonts w:ascii="Arial" w:hAnsi="Arial" w:cs="Arial"/>
          <w:b/>
          <w:sz w:val="24"/>
          <w:szCs w:val="24"/>
          <w:lang w:val="es-ES"/>
        </w:rPr>
        <w:t>uente de evidencias:</w:t>
      </w:r>
    </w:p>
    <w:tbl>
      <w:tblPr>
        <w:tblStyle w:val="Tablaconcuadrcula"/>
        <w:tblW w:w="0" w:type="auto"/>
        <w:tblInd w:w="704" w:type="dxa"/>
        <w:tblLook w:val="04A0" w:firstRow="1" w:lastRow="0" w:firstColumn="1" w:lastColumn="0" w:noHBand="0" w:noVBand="1"/>
      </w:tblPr>
      <w:tblGrid>
        <w:gridCol w:w="3710"/>
        <w:gridCol w:w="4414"/>
      </w:tblGrid>
      <w:tr w:rsidR="009D160B" w:rsidRPr="009D160B" w14:paraId="72AD5C2B" w14:textId="77777777" w:rsidTr="009D160B">
        <w:tc>
          <w:tcPr>
            <w:tcW w:w="8124" w:type="dxa"/>
            <w:gridSpan w:val="2"/>
          </w:tcPr>
          <w:p w14:paraId="7663EDF9" w14:textId="77777777" w:rsidR="009D160B" w:rsidRPr="009D160B" w:rsidRDefault="009D160B" w:rsidP="00B84A97">
            <w:pPr>
              <w:spacing w:after="120"/>
              <w:jc w:val="center"/>
              <w:rPr>
                <w:rFonts w:ascii="Arial" w:hAnsi="Arial" w:cs="Arial"/>
                <w:b/>
                <w:bCs/>
                <w:sz w:val="20"/>
                <w:szCs w:val="20"/>
                <w:lang w:val="es-ES"/>
              </w:rPr>
            </w:pPr>
            <w:r w:rsidRPr="009D160B">
              <w:rPr>
                <w:rFonts w:ascii="Arial" w:hAnsi="Arial" w:cs="Arial"/>
                <w:b/>
                <w:bCs/>
                <w:sz w:val="20"/>
                <w:szCs w:val="20"/>
                <w:lang w:val="es-ES"/>
              </w:rPr>
              <w:t>Reuniones Masivas con Comunidad por inicio de intervenciones de RH</w:t>
            </w:r>
          </w:p>
        </w:tc>
      </w:tr>
      <w:tr w:rsidR="009D160B" w:rsidRPr="009D160B" w14:paraId="2D08393E" w14:textId="77777777" w:rsidTr="009D160B">
        <w:tc>
          <w:tcPr>
            <w:tcW w:w="3710" w:type="dxa"/>
          </w:tcPr>
          <w:p w14:paraId="7FB5E16B" w14:textId="77777777" w:rsidR="009D160B" w:rsidRPr="009D160B" w:rsidRDefault="009D160B" w:rsidP="00B84A97">
            <w:pPr>
              <w:spacing w:after="120"/>
              <w:jc w:val="both"/>
              <w:rPr>
                <w:rFonts w:ascii="Arial" w:hAnsi="Arial" w:cs="Arial"/>
                <w:sz w:val="20"/>
                <w:szCs w:val="20"/>
                <w:lang w:val="es-ES"/>
              </w:rPr>
            </w:pPr>
            <w:r w:rsidRPr="009D160B">
              <w:rPr>
                <w:rFonts w:ascii="Arial" w:hAnsi="Arial" w:cs="Arial"/>
                <w:sz w:val="20"/>
                <w:szCs w:val="20"/>
                <w:lang w:val="es-ES"/>
              </w:rPr>
              <w:t>Enero 2020</w:t>
            </w:r>
          </w:p>
        </w:tc>
        <w:tc>
          <w:tcPr>
            <w:tcW w:w="4414" w:type="dxa"/>
          </w:tcPr>
          <w:p w14:paraId="7F95B330" w14:textId="77777777" w:rsidR="009D160B" w:rsidRPr="009D160B" w:rsidRDefault="009D160B" w:rsidP="00B84A97">
            <w:pPr>
              <w:spacing w:after="120"/>
              <w:jc w:val="both"/>
              <w:rPr>
                <w:rFonts w:ascii="Arial" w:hAnsi="Arial" w:cs="Arial"/>
                <w:sz w:val="20"/>
                <w:szCs w:val="20"/>
                <w:lang w:val="es-ES"/>
              </w:rPr>
            </w:pPr>
            <w:r w:rsidRPr="009D160B">
              <w:rPr>
                <w:rFonts w:ascii="Arial" w:hAnsi="Arial" w:cs="Arial"/>
                <w:sz w:val="20"/>
                <w:szCs w:val="20"/>
                <w:lang w:val="es-ES"/>
              </w:rPr>
              <w:t>6 reuniones con un total de 72 Asistentes.</w:t>
            </w:r>
          </w:p>
        </w:tc>
      </w:tr>
      <w:tr w:rsidR="009D160B" w:rsidRPr="009D160B" w14:paraId="0B6B6252" w14:textId="77777777" w:rsidTr="009D160B">
        <w:tc>
          <w:tcPr>
            <w:tcW w:w="3710" w:type="dxa"/>
          </w:tcPr>
          <w:p w14:paraId="2F88BC4B" w14:textId="77777777" w:rsidR="009D160B" w:rsidRPr="009D160B" w:rsidRDefault="009D160B" w:rsidP="00B84A97">
            <w:pPr>
              <w:spacing w:after="120"/>
              <w:jc w:val="both"/>
              <w:rPr>
                <w:rFonts w:ascii="Arial" w:hAnsi="Arial" w:cs="Arial"/>
                <w:sz w:val="20"/>
                <w:szCs w:val="20"/>
                <w:lang w:val="es-ES"/>
              </w:rPr>
            </w:pPr>
            <w:r w:rsidRPr="009D160B">
              <w:rPr>
                <w:rFonts w:ascii="Arial" w:hAnsi="Arial" w:cs="Arial"/>
                <w:sz w:val="20"/>
                <w:szCs w:val="20"/>
                <w:lang w:val="es-ES"/>
              </w:rPr>
              <w:t xml:space="preserve">Febrero 2020 </w:t>
            </w:r>
          </w:p>
        </w:tc>
        <w:tc>
          <w:tcPr>
            <w:tcW w:w="4414" w:type="dxa"/>
          </w:tcPr>
          <w:p w14:paraId="2BAC48A3" w14:textId="77777777" w:rsidR="009D160B" w:rsidRPr="009D160B" w:rsidRDefault="009D160B" w:rsidP="00B84A97">
            <w:pPr>
              <w:spacing w:after="120"/>
              <w:jc w:val="both"/>
              <w:rPr>
                <w:rFonts w:ascii="Arial" w:hAnsi="Arial" w:cs="Arial"/>
                <w:sz w:val="20"/>
                <w:szCs w:val="20"/>
                <w:lang w:val="es-ES"/>
              </w:rPr>
            </w:pPr>
            <w:r w:rsidRPr="009D160B">
              <w:rPr>
                <w:rFonts w:ascii="Arial" w:hAnsi="Arial" w:cs="Arial"/>
                <w:sz w:val="20"/>
                <w:szCs w:val="20"/>
                <w:lang w:val="es-ES"/>
              </w:rPr>
              <w:t>8 reuniones con un total de 117 Asistentes.</w:t>
            </w:r>
          </w:p>
        </w:tc>
      </w:tr>
      <w:tr w:rsidR="009D160B" w:rsidRPr="009D160B" w14:paraId="7DE61466" w14:textId="77777777" w:rsidTr="009D160B">
        <w:tc>
          <w:tcPr>
            <w:tcW w:w="3710" w:type="dxa"/>
          </w:tcPr>
          <w:p w14:paraId="31A793BF" w14:textId="77777777" w:rsidR="009D160B" w:rsidRPr="009D160B" w:rsidRDefault="009D160B" w:rsidP="00B84A97">
            <w:pPr>
              <w:spacing w:after="120"/>
              <w:jc w:val="both"/>
              <w:rPr>
                <w:rFonts w:ascii="Arial" w:hAnsi="Arial" w:cs="Arial"/>
                <w:sz w:val="20"/>
                <w:szCs w:val="20"/>
                <w:lang w:val="es-ES"/>
              </w:rPr>
            </w:pPr>
            <w:r w:rsidRPr="009D160B">
              <w:rPr>
                <w:rFonts w:ascii="Arial" w:hAnsi="Arial" w:cs="Arial"/>
                <w:sz w:val="20"/>
                <w:szCs w:val="20"/>
                <w:lang w:val="es-ES"/>
              </w:rPr>
              <w:t>Marzo 2020</w:t>
            </w:r>
          </w:p>
        </w:tc>
        <w:tc>
          <w:tcPr>
            <w:tcW w:w="4414" w:type="dxa"/>
          </w:tcPr>
          <w:p w14:paraId="04DBC375" w14:textId="77777777" w:rsidR="009D160B" w:rsidRPr="009D160B" w:rsidRDefault="009D160B" w:rsidP="00B84A97">
            <w:pPr>
              <w:spacing w:after="120"/>
              <w:jc w:val="both"/>
              <w:rPr>
                <w:rFonts w:ascii="Arial" w:hAnsi="Arial" w:cs="Arial"/>
                <w:sz w:val="20"/>
                <w:szCs w:val="20"/>
                <w:lang w:val="es-ES"/>
              </w:rPr>
            </w:pPr>
            <w:r w:rsidRPr="009D160B">
              <w:rPr>
                <w:rFonts w:ascii="Arial" w:hAnsi="Arial" w:cs="Arial"/>
                <w:sz w:val="20"/>
                <w:szCs w:val="20"/>
                <w:lang w:val="es-ES"/>
              </w:rPr>
              <w:t>6 reuniones con un total de 46 Asistentes.</w:t>
            </w:r>
          </w:p>
        </w:tc>
      </w:tr>
    </w:tbl>
    <w:p w14:paraId="18C29BC0" w14:textId="77777777" w:rsidR="009D160B" w:rsidRDefault="009D160B" w:rsidP="009D160B">
      <w:pPr>
        <w:pStyle w:val="Prrafodelista"/>
        <w:spacing w:after="120"/>
        <w:jc w:val="both"/>
        <w:rPr>
          <w:rFonts w:ascii="Arial" w:hAnsi="Arial" w:cs="Arial"/>
          <w:b/>
          <w:sz w:val="24"/>
          <w:szCs w:val="24"/>
          <w:lang w:val="es-ES"/>
        </w:rPr>
      </w:pPr>
    </w:p>
    <w:p w14:paraId="540AD6D9" w14:textId="2F644873" w:rsidR="00DE1EC1" w:rsidRPr="00946316" w:rsidRDefault="001B5F90" w:rsidP="00557980">
      <w:pPr>
        <w:pStyle w:val="Prrafodelista"/>
        <w:numPr>
          <w:ilvl w:val="0"/>
          <w:numId w:val="13"/>
        </w:numPr>
        <w:rPr>
          <w:rFonts w:ascii="Arial" w:hAnsi="Arial" w:cs="Arial"/>
          <w:b/>
          <w:bCs/>
          <w:sz w:val="24"/>
          <w:szCs w:val="24"/>
          <w:lang w:val="es-ES"/>
        </w:rPr>
      </w:pPr>
      <w:r w:rsidRPr="00946316">
        <w:rPr>
          <w:rFonts w:ascii="Arial" w:hAnsi="Arial" w:cs="Arial"/>
          <w:b/>
          <w:bCs/>
          <w:sz w:val="24"/>
          <w:szCs w:val="24"/>
          <w:lang w:val="es-ES"/>
        </w:rPr>
        <w:t xml:space="preserve">ENCUENTROS </w:t>
      </w:r>
      <w:r w:rsidR="00557980" w:rsidRPr="00946316">
        <w:rPr>
          <w:rFonts w:ascii="Arial" w:hAnsi="Arial" w:cs="Arial"/>
          <w:b/>
          <w:bCs/>
          <w:sz w:val="24"/>
          <w:szCs w:val="24"/>
          <w:lang w:val="es-ES"/>
        </w:rPr>
        <w:t>CIUDADANOS (</w:t>
      </w:r>
      <w:r w:rsidR="00F24766" w:rsidRPr="00946316">
        <w:rPr>
          <w:rFonts w:ascii="Arial" w:hAnsi="Arial" w:cs="Arial"/>
          <w:b/>
          <w:bCs/>
          <w:sz w:val="24"/>
          <w:szCs w:val="24"/>
          <w:lang w:val="es-ES"/>
        </w:rPr>
        <w:t>GASA)</w:t>
      </w:r>
      <w:r w:rsidR="00557980" w:rsidRPr="00946316">
        <w:rPr>
          <w:rFonts w:ascii="Arial" w:hAnsi="Arial" w:cs="Arial"/>
          <w:sz w:val="24"/>
          <w:szCs w:val="24"/>
        </w:rPr>
        <w:t xml:space="preserve"> </w:t>
      </w:r>
    </w:p>
    <w:p w14:paraId="353C2138" w14:textId="0422F224" w:rsidR="00181D43" w:rsidRPr="00946316" w:rsidRDefault="00181D43" w:rsidP="00181D43">
      <w:pPr>
        <w:pStyle w:val="Prrafodelista"/>
        <w:rPr>
          <w:rFonts w:ascii="Arial" w:hAnsi="Arial" w:cs="Arial"/>
          <w:b/>
          <w:bCs/>
          <w:color w:val="FF0000"/>
          <w:sz w:val="24"/>
          <w:szCs w:val="24"/>
          <w:lang w:val="es-ES"/>
        </w:rPr>
      </w:pPr>
    </w:p>
    <w:p w14:paraId="4856DCDC" w14:textId="13EFAA4F" w:rsidR="00DA00F2" w:rsidRPr="00327215" w:rsidRDefault="004603A2" w:rsidP="00327215">
      <w:pPr>
        <w:pStyle w:val="Prrafodelista"/>
        <w:numPr>
          <w:ilvl w:val="0"/>
          <w:numId w:val="28"/>
        </w:numPr>
        <w:spacing w:after="120"/>
        <w:ind w:left="708"/>
        <w:jc w:val="both"/>
        <w:rPr>
          <w:rFonts w:ascii="Arial" w:hAnsi="Arial" w:cs="Arial"/>
          <w:bCs/>
          <w:sz w:val="24"/>
          <w:szCs w:val="24"/>
          <w:lang w:val="es-ES"/>
        </w:rPr>
      </w:pPr>
      <w:r w:rsidRPr="009D160B">
        <w:rPr>
          <w:rFonts w:ascii="Arial" w:eastAsia="Calibri" w:hAnsi="Arial" w:cs="Arial"/>
          <w:b/>
          <w:sz w:val="24"/>
          <w:szCs w:val="24"/>
        </w:rPr>
        <w:t>Descripción</w:t>
      </w:r>
      <w:r>
        <w:rPr>
          <w:rFonts w:ascii="Arial" w:eastAsia="Calibri" w:hAnsi="Arial" w:cs="Arial"/>
          <w:b/>
          <w:sz w:val="24"/>
          <w:szCs w:val="24"/>
        </w:rPr>
        <w:t xml:space="preserve"> de los avances y logros alcanzados</w:t>
      </w:r>
      <w:r w:rsidRPr="009D160B">
        <w:rPr>
          <w:rFonts w:ascii="Arial" w:eastAsia="Calibri" w:hAnsi="Arial" w:cs="Arial"/>
          <w:b/>
          <w:sz w:val="24"/>
          <w:szCs w:val="24"/>
        </w:rPr>
        <w:t xml:space="preserve">: </w:t>
      </w:r>
      <w:r w:rsidR="00557980" w:rsidRPr="002B115E">
        <w:rPr>
          <w:rFonts w:ascii="Arial" w:hAnsi="Arial" w:cs="Arial"/>
          <w:sz w:val="24"/>
          <w:szCs w:val="24"/>
          <w:lang w:val="es-ES"/>
        </w:rPr>
        <w:t xml:space="preserve">En el marco del </w:t>
      </w:r>
      <w:r w:rsidR="00AD03A0" w:rsidRPr="002B115E">
        <w:rPr>
          <w:rFonts w:ascii="Arial" w:hAnsi="Arial" w:cs="Arial"/>
          <w:sz w:val="24"/>
          <w:szCs w:val="24"/>
          <w:lang w:val="es-ES"/>
        </w:rPr>
        <w:t>Proceso Atención a Partes Interesadas</w:t>
      </w:r>
      <w:r w:rsidR="00557980" w:rsidRPr="002B115E">
        <w:rPr>
          <w:rFonts w:ascii="Arial" w:hAnsi="Arial" w:cs="Arial"/>
          <w:sz w:val="24"/>
          <w:szCs w:val="24"/>
          <w:lang w:val="es-ES"/>
        </w:rPr>
        <w:t xml:space="preserve">, </w:t>
      </w:r>
      <w:r w:rsidR="00B54920" w:rsidRPr="002B115E">
        <w:rPr>
          <w:rFonts w:ascii="Arial" w:hAnsi="Arial" w:cs="Arial"/>
          <w:sz w:val="24"/>
          <w:szCs w:val="24"/>
          <w:lang w:val="es-ES"/>
        </w:rPr>
        <w:t>se pudo realizar en el mes de noviembre de la presente vigencia</w:t>
      </w:r>
      <w:r w:rsidR="00A668E2" w:rsidRPr="002B115E">
        <w:rPr>
          <w:rFonts w:ascii="Arial" w:hAnsi="Arial" w:cs="Arial"/>
          <w:sz w:val="24"/>
          <w:szCs w:val="24"/>
          <w:lang w:val="es-ES"/>
        </w:rPr>
        <w:t>,</w:t>
      </w:r>
      <w:r w:rsidR="00B54920" w:rsidRPr="002B115E">
        <w:rPr>
          <w:rFonts w:ascii="Arial" w:hAnsi="Arial" w:cs="Arial"/>
          <w:sz w:val="24"/>
          <w:szCs w:val="24"/>
          <w:lang w:val="es-ES"/>
        </w:rPr>
        <w:t xml:space="preserve"> un único encuentro ciudadano</w:t>
      </w:r>
      <w:r w:rsidR="00A668E2" w:rsidRPr="002B115E">
        <w:rPr>
          <w:rFonts w:ascii="Arial" w:hAnsi="Arial" w:cs="Arial"/>
          <w:sz w:val="24"/>
          <w:szCs w:val="24"/>
          <w:lang w:val="es-ES"/>
        </w:rPr>
        <w:t xml:space="preserve"> de acuerdo al cronograma</w:t>
      </w:r>
      <w:r w:rsidR="00B54920" w:rsidRPr="002B115E">
        <w:rPr>
          <w:rFonts w:ascii="Arial" w:hAnsi="Arial" w:cs="Arial"/>
          <w:sz w:val="24"/>
          <w:szCs w:val="24"/>
          <w:lang w:val="es-ES"/>
        </w:rPr>
        <w:t xml:space="preserve">. </w:t>
      </w:r>
      <w:r w:rsidRPr="004603A2">
        <w:rPr>
          <w:rFonts w:ascii="Arial" w:hAnsi="Arial" w:cs="Arial"/>
          <w:bCs/>
          <w:sz w:val="24"/>
          <w:szCs w:val="24"/>
          <w:lang w:val="es-ES"/>
        </w:rPr>
        <w:t>Se realizó</w:t>
      </w:r>
      <w:r>
        <w:rPr>
          <w:rFonts w:ascii="Arial" w:hAnsi="Arial" w:cs="Arial"/>
          <w:b/>
          <w:bCs/>
          <w:sz w:val="24"/>
          <w:szCs w:val="24"/>
          <w:lang w:val="es-ES"/>
        </w:rPr>
        <w:t xml:space="preserve"> </w:t>
      </w:r>
      <w:r w:rsidRPr="002B115E">
        <w:rPr>
          <w:rFonts w:ascii="Arial" w:hAnsi="Arial" w:cs="Arial"/>
          <w:bCs/>
          <w:sz w:val="24"/>
          <w:szCs w:val="24"/>
          <w:lang w:val="es-ES"/>
        </w:rPr>
        <w:t xml:space="preserve">un (1) encuentro ciudadano en cualquiera de las 20 localidades en la ciudad de Bogotá, el cual se llevó a cabo el pasado 3 de noviembre de 2020. </w:t>
      </w:r>
    </w:p>
    <w:p w14:paraId="2C325CE2" w14:textId="3D3F136C" w:rsidR="00F848DC" w:rsidRPr="002B115E" w:rsidRDefault="00F848DC" w:rsidP="00301A8F">
      <w:pPr>
        <w:pStyle w:val="Prrafodelista"/>
        <w:numPr>
          <w:ilvl w:val="0"/>
          <w:numId w:val="28"/>
        </w:numPr>
        <w:jc w:val="both"/>
        <w:rPr>
          <w:rFonts w:ascii="Arial" w:hAnsi="Arial" w:cs="Arial"/>
          <w:sz w:val="24"/>
          <w:szCs w:val="24"/>
          <w:lang w:val="es-ES"/>
        </w:rPr>
      </w:pPr>
      <w:r w:rsidRPr="002B115E">
        <w:rPr>
          <w:rFonts w:ascii="Arial" w:hAnsi="Arial" w:cs="Arial"/>
          <w:b/>
          <w:sz w:val="24"/>
          <w:szCs w:val="24"/>
          <w:lang w:val="es-ES"/>
        </w:rPr>
        <w:t xml:space="preserve">Retrasos: </w:t>
      </w:r>
      <w:r w:rsidRPr="002B115E">
        <w:rPr>
          <w:rFonts w:ascii="Arial" w:hAnsi="Arial" w:cs="Arial"/>
          <w:sz w:val="24"/>
          <w:szCs w:val="24"/>
          <w:lang w:val="es-ES"/>
        </w:rPr>
        <w:t xml:space="preserve">No hubo retrasos la fecha planteada para realizar dicha actividad </w:t>
      </w:r>
      <w:r w:rsidR="00BB7FB5">
        <w:rPr>
          <w:rFonts w:ascii="Arial" w:hAnsi="Arial" w:cs="Arial"/>
          <w:sz w:val="24"/>
          <w:szCs w:val="24"/>
          <w:lang w:val="es-ES"/>
        </w:rPr>
        <w:t xml:space="preserve">dado que </w:t>
      </w:r>
      <w:r w:rsidRPr="002B115E">
        <w:rPr>
          <w:rFonts w:ascii="Arial" w:hAnsi="Arial" w:cs="Arial"/>
          <w:sz w:val="24"/>
          <w:szCs w:val="24"/>
          <w:lang w:val="es-ES"/>
        </w:rPr>
        <w:t>estaba definida hasta diciembre de 2020</w:t>
      </w:r>
      <w:r w:rsidR="00A668E2" w:rsidRPr="002B115E">
        <w:rPr>
          <w:rFonts w:ascii="Arial" w:hAnsi="Arial" w:cs="Arial"/>
          <w:sz w:val="24"/>
          <w:szCs w:val="24"/>
          <w:lang w:val="es-ES"/>
        </w:rPr>
        <w:t>.</w:t>
      </w:r>
      <w:r w:rsidRPr="002B115E">
        <w:rPr>
          <w:rFonts w:ascii="Arial" w:hAnsi="Arial" w:cs="Arial"/>
          <w:sz w:val="24"/>
          <w:szCs w:val="24"/>
          <w:lang w:val="es-ES"/>
        </w:rPr>
        <w:t xml:space="preserve"> </w:t>
      </w:r>
    </w:p>
    <w:p w14:paraId="29DBB4DA" w14:textId="7037D5B7" w:rsidR="00A668E2" w:rsidRPr="002B115E" w:rsidRDefault="00A668E2" w:rsidP="006400AD">
      <w:pPr>
        <w:pStyle w:val="Prrafodelista"/>
        <w:numPr>
          <w:ilvl w:val="0"/>
          <w:numId w:val="34"/>
        </w:numPr>
        <w:spacing w:after="120"/>
        <w:jc w:val="both"/>
        <w:rPr>
          <w:rFonts w:ascii="Arial" w:hAnsi="Arial" w:cs="Arial"/>
          <w:sz w:val="24"/>
          <w:szCs w:val="24"/>
          <w:lang w:val="es-ES"/>
        </w:rPr>
      </w:pPr>
      <w:r w:rsidRPr="002B115E">
        <w:rPr>
          <w:rFonts w:ascii="Arial" w:hAnsi="Arial" w:cs="Arial"/>
          <w:b/>
          <w:sz w:val="24"/>
          <w:szCs w:val="24"/>
          <w:lang w:val="es-ES"/>
        </w:rPr>
        <w:t>Soluciones planteadas</w:t>
      </w:r>
      <w:r w:rsidRPr="002B115E">
        <w:rPr>
          <w:rFonts w:ascii="Arial" w:hAnsi="Arial" w:cs="Arial"/>
          <w:b/>
          <w:sz w:val="24"/>
          <w:szCs w:val="24"/>
          <w:lang w:val="es-ES"/>
        </w:rPr>
        <w:t>:</w:t>
      </w:r>
      <w:r w:rsidR="002B115E">
        <w:rPr>
          <w:rFonts w:ascii="Arial" w:hAnsi="Arial" w:cs="Arial"/>
          <w:b/>
          <w:sz w:val="24"/>
          <w:szCs w:val="24"/>
          <w:lang w:val="es-ES"/>
        </w:rPr>
        <w:t xml:space="preserve"> </w:t>
      </w:r>
      <w:r w:rsidRPr="002B115E">
        <w:rPr>
          <w:rFonts w:ascii="Arial" w:hAnsi="Arial" w:cs="Arial"/>
          <w:sz w:val="24"/>
          <w:szCs w:val="24"/>
          <w:lang w:val="es-ES"/>
        </w:rPr>
        <w:t xml:space="preserve">Dicha actividad se realizó de manera virtual en la plataforma Meet derivada de la situación, que impide reunir a la comunidad de forma presencia. </w:t>
      </w:r>
    </w:p>
    <w:p w14:paraId="4F6EC440" w14:textId="7FCDA5FA" w:rsidR="004E2386" w:rsidRPr="002B115E" w:rsidRDefault="00A668E2" w:rsidP="00C049F3">
      <w:pPr>
        <w:pStyle w:val="Prrafodelista"/>
        <w:numPr>
          <w:ilvl w:val="0"/>
          <w:numId w:val="34"/>
        </w:numPr>
        <w:spacing w:after="120"/>
        <w:jc w:val="both"/>
        <w:rPr>
          <w:rFonts w:ascii="Arial" w:hAnsi="Arial" w:cs="Arial"/>
          <w:sz w:val="24"/>
          <w:szCs w:val="24"/>
          <w:lang w:val="es-ES"/>
        </w:rPr>
      </w:pPr>
      <w:bookmarkStart w:id="0" w:name="_GoBack"/>
      <w:bookmarkEnd w:id="0"/>
      <w:r w:rsidRPr="002B115E">
        <w:rPr>
          <w:rFonts w:ascii="Arial" w:hAnsi="Arial" w:cs="Arial"/>
          <w:b/>
          <w:sz w:val="24"/>
          <w:szCs w:val="24"/>
          <w:lang w:val="es-ES"/>
        </w:rPr>
        <w:lastRenderedPageBreak/>
        <w:t xml:space="preserve">Beneficios: </w:t>
      </w:r>
      <w:r w:rsidR="002B115E" w:rsidRPr="002B115E">
        <w:rPr>
          <w:rFonts w:ascii="Arial" w:hAnsi="Arial" w:cs="Arial"/>
          <w:sz w:val="24"/>
          <w:szCs w:val="24"/>
          <w:lang w:val="es-ES"/>
        </w:rPr>
        <w:t>S</w:t>
      </w:r>
      <w:r w:rsidR="004E2386" w:rsidRPr="002B115E">
        <w:rPr>
          <w:rFonts w:ascii="Arial" w:hAnsi="Arial" w:cs="Arial"/>
          <w:sz w:val="24"/>
          <w:szCs w:val="24"/>
          <w:lang w:val="es-ES"/>
        </w:rPr>
        <w:t>e dio a conocer nuestra misionalidad, así como el objetivo y las funciones institucionales de la UAERMV, de igual manera se mostraron fotografías de varias intervenciones realizadas por la entidad evidenciando la gestión realizada e</w:t>
      </w:r>
      <w:r w:rsidR="00BB7FB5">
        <w:rPr>
          <w:rFonts w:ascii="Arial" w:hAnsi="Arial" w:cs="Arial"/>
          <w:sz w:val="24"/>
          <w:szCs w:val="24"/>
          <w:lang w:val="es-ES"/>
        </w:rPr>
        <w:t>n los barrios de esta localidad, de igual manera p</w:t>
      </w:r>
      <w:r w:rsidR="00BB7FB5" w:rsidRPr="002B115E">
        <w:rPr>
          <w:rFonts w:ascii="Arial" w:hAnsi="Arial" w:cs="Arial"/>
          <w:sz w:val="24"/>
          <w:szCs w:val="24"/>
          <w:lang w:val="es-ES"/>
        </w:rPr>
        <w:t xml:space="preserve">articiparon 10 personas pertenecientes a la comunidad de la localidad Puente Aranda, dicho encuentro se contó con el apoyo del gestor local de la Secretaria Distrital de Movilidad, la residente social y el ingeniero de apoyo de la zona 4.  </w:t>
      </w:r>
    </w:p>
    <w:p w14:paraId="7733BCE4" w14:textId="77777777" w:rsidR="004E2386" w:rsidRPr="004E2386" w:rsidRDefault="004E2386" w:rsidP="004E2386">
      <w:pPr>
        <w:pStyle w:val="Prrafodelista"/>
        <w:jc w:val="both"/>
        <w:rPr>
          <w:rFonts w:ascii="Arial" w:hAnsi="Arial" w:cs="Arial"/>
          <w:sz w:val="24"/>
          <w:szCs w:val="24"/>
          <w:lang w:val="es-ES"/>
        </w:rPr>
      </w:pPr>
    </w:p>
    <w:p w14:paraId="69EE237E" w14:textId="676BB25A" w:rsidR="004E2386" w:rsidRDefault="004E2386" w:rsidP="004E2386">
      <w:pPr>
        <w:pStyle w:val="Prrafodelista"/>
        <w:jc w:val="both"/>
        <w:rPr>
          <w:rFonts w:ascii="Arial" w:hAnsi="Arial" w:cs="Arial"/>
          <w:sz w:val="24"/>
          <w:szCs w:val="24"/>
          <w:lang w:val="es-ES"/>
        </w:rPr>
      </w:pPr>
      <w:r w:rsidRPr="004E2386">
        <w:rPr>
          <w:rFonts w:ascii="Arial" w:hAnsi="Arial" w:cs="Arial"/>
          <w:sz w:val="24"/>
          <w:szCs w:val="24"/>
          <w:lang w:val="es-ES"/>
        </w:rPr>
        <w:t>Como segundo punto de la reunión y con el apoyo del ingeniero de la UMV se atendieron inquietudes respecto a la intervención de la malla vial de distintos sectores y así mismo atendiendo sugerencias al respecto.</w:t>
      </w:r>
    </w:p>
    <w:p w14:paraId="405A6CF7" w14:textId="6268FDC7" w:rsidR="002B115E" w:rsidRPr="002B115E" w:rsidRDefault="002B115E" w:rsidP="0023702F">
      <w:pPr>
        <w:pStyle w:val="Prrafodelista"/>
        <w:numPr>
          <w:ilvl w:val="0"/>
          <w:numId w:val="34"/>
        </w:numPr>
        <w:jc w:val="both"/>
        <w:rPr>
          <w:rFonts w:ascii="Arial" w:hAnsi="Arial" w:cs="Arial"/>
          <w:bCs/>
          <w:sz w:val="24"/>
          <w:szCs w:val="24"/>
          <w:lang w:val="es-ES"/>
        </w:rPr>
      </w:pPr>
      <w:r w:rsidRPr="002B115E">
        <w:rPr>
          <w:rFonts w:ascii="Arial" w:hAnsi="Arial" w:cs="Arial"/>
          <w:b/>
          <w:bCs/>
          <w:sz w:val="24"/>
          <w:szCs w:val="24"/>
          <w:lang w:val="es-ES"/>
        </w:rPr>
        <w:t xml:space="preserve">Evidencia: </w:t>
      </w:r>
      <w:r w:rsidRPr="002B115E">
        <w:rPr>
          <w:rFonts w:ascii="Arial" w:hAnsi="Arial" w:cs="Arial"/>
          <w:bCs/>
          <w:sz w:val="24"/>
          <w:szCs w:val="24"/>
          <w:lang w:val="es-ES"/>
        </w:rPr>
        <w:t>Pantallazo de la reuni</w:t>
      </w:r>
      <w:r w:rsidR="00BB7FB5">
        <w:rPr>
          <w:rFonts w:ascii="Arial" w:hAnsi="Arial" w:cs="Arial"/>
          <w:bCs/>
          <w:sz w:val="24"/>
          <w:szCs w:val="24"/>
          <w:lang w:val="es-ES"/>
        </w:rPr>
        <w:t xml:space="preserve">ón. </w:t>
      </w:r>
    </w:p>
    <w:p w14:paraId="06856C88" w14:textId="77777777" w:rsidR="002B115E" w:rsidRPr="002B115E" w:rsidRDefault="002B115E" w:rsidP="002B115E">
      <w:pPr>
        <w:pStyle w:val="Prrafodelista"/>
        <w:jc w:val="both"/>
        <w:rPr>
          <w:rFonts w:ascii="Arial" w:hAnsi="Arial" w:cs="Arial"/>
          <w:bCs/>
          <w:sz w:val="24"/>
          <w:szCs w:val="24"/>
          <w:lang w:val="es-ES"/>
        </w:rPr>
      </w:pPr>
    </w:p>
    <w:p w14:paraId="3D63BD4F" w14:textId="4C8E4D81" w:rsidR="00B54920" w:rsidRDefault="00B54920" w:rsidP="00BB7FB5">
      <w:pPr>
        <w:pStyle w:val="Prrafodelista"/>
        <w:jc w:val="center"/>
        <w:rPr>
          <w:rFonts w:ascii="Arial" w:hAnsi="Arial" w:cs="Arial"/>
          <w:bCs/>
          <w:sz w:val="24"/>
          <w:szCs w:val="24"/>
          <w:lang w:val="es-ES"/>
        </w:rPr>
      </w:pPr>
      <w:r>
        <w:rPr>
          <w:noProof/>
          <w:lang w:eastAsia="es-CO"/>
        </w:rPr>
        <w:drawing>
          <wp:inline distT="0" distB="0" distL="0" distR="0" wp14:anchorId="1ABE636D" wp14:editId="6DA5098C">
            <wp:extent cx="3513600" cy="216273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1306" cy="2192102"/>
                    </a:xfrm>
                    <a:prstGeom prst="rect">
                      <a:avLst/>
                    </a:prstGeom>
                  </pic:spPr>
                </pic:pic>
              </a:graphicData>
            </a:graphic>
          </wp:inline>
        </w:drawing>
      </w:r>
    </w:p>
    <w:p w14:paraId="5D59432C" w14:textId="69F851F1" w:rsidR="00B54920" w:rsidRDefault="00B54920" w:rsidP="00B12740">
      <w:pPr>
        <w:pStyle w:val="Prrafodelista"/>
        <w:jc w:val="both"/>
        <w:rPr>
          <w:rFonts w:ascii="Arial" w:hAnsi="Arial" w:cs="Arial"/>
          <w:bCs/>
          <w:sz w:val="24"/>
          <w:szCs w:val="24"/>
          <w:lang w:val="es-ES"/>
        </w:rPr>
      </w:pPr>
    </w:p>
    <w:p w14:paraId="09994471" w14:textId="77777777" w:rsidR="004603A2" w:rsidRDefault="001B5F90" w:rsidP="00485C53">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INFORME AUDIENCIA PÚBLICA RENDICIÓN DE CUENTAS</w:t>
      </w:r>
      <w:r w:rsidR="00F24766" w:rsidRPr="00946316">
        <w:rPr>
          <w:rFonts w:ascii="Arial" w:hAnsi="Arial" w:cs="Arial"/>
          <w:b/>
          <w:bCs/>
          <w:sz w:val="24"/>
          <w:szCs w:val="24"/>
          <w:lang w:val="es-ES"/>
        </w:rPr>
        <w:t xml:space="preserve"> </w:t>
      </w:r>
    </w:p>
    <w:p w14:paraId="24241D79" w14:textId="5F6D927A" w:rsidR="00090B50" w:rsidRDefault="00090B50" w:rsidP="004603A2">
      <w:pPr>
        <w:pStyle w:val="Prrafodelista"/>
        <w:jc w:val="both"/>
        <w:rPr>
          <w:rFonts w:ascii="Arial" w:hAnsi="Arial" w:cs="Arial"/>
          <w:b/>
          <w:bCs/>
          <w:sz w:val="24"/>
          <w:szCs w:val="24"/>
          <w:lang w:val="es-ES"/>
        </w:rPr>
      </w:pPr>
      <w:r w:rsidRPr="00946316">
        <w:rPr>
          <w:rFonts w:ascii="Arial" w:hAnsi="Arial" w:cs="Arial"/>
          <w:b/>
          <w:bCs/>
          <w:sz w:val="24"/>
          <w:szCs w:val="24"/>
          <w:lang w:val="es-ES"/>
        </w:rPr>
        <w:t xml:space="preserve"> </w:t>
      </w:r>
    </w:p>
    <w:p w14:paraId="5355FF9A" w14:textId="519A709D" w:rsidR="00B51111" w:rsidRPr="004603A2" w:rsidRDefault="00327215" w:rsidP="00327215">
      <w:pPr>
        <w:pStyle w:val="Prrafodelista"/>
        <w:numPr>
          <w:ilvl w:val="0"/>
          <w:numId w:val="34"/>
        </w:numPr>
        <w:spacing w:after="0"/>
        <w:jc w:val="both"/>
        <w:rPr>
          <w:rFonts w:ascii="Arial" w:hAnsi="Arial" w:cs="Arial"/>
          <w:color w:val="000000"/>
          <w:sz w:val="24"/>
          <w:szCs w:val="24"/>
        </w:rPr>
      </w:pPr>
      <w:r w:rsidRPr="009D160B">
        <w:rPr>
          <w:rFonts w:ascii="Arial" w:eastAsia="Calibri" w:hAnsi="Arial" w:cs="Arial"/>
          <w:b/>
          <w:sz w:val="24"/>
          <w:szCs w:val="24"/>
        </w:rPr>
        <w:t>Descripción</w:t>
      </w:r>
      <w:r>
        <w:rPr>
          <w:rFonts w:ascii="Arial" w:eastAsia="Calibri" w:hAnsi="Arial" w:cs="Arial"/>
          <w:b/>
          <w:sz w:val="24"/>
          <w:szCs w:val="24"/>
        </w:rPr>
        <w:t xml:space="preserve"> de los avances y logros alcanzados</w:t>
      </w:r>
      <w:r w:rsidRPr="004603A2">
        <w:rPr>
          <w:rFonts w:ascii="Arial" w:hAnsi="Arial" w:cs="Arial"/>
          <w:color w:val="000000"/>
          <w:sz w:val="24"/>
          <w:szCs w:val="24"/>
        </w:rPr>
        <w:t xml:space="preserve"> </w:t>
      </w:r>
      <w:r w:rsidR="00B51111" w:rsidRPr="004603A2">
        <w:rPr>
          <w:rFonts w:ascii="Arial" w:hAnsi="Arial" w:cs="Arial"/>
          <w:color w:val="000000"/>
          <w:sz w:val="24"/>
          <w:szCs w:val="24"/>
        </w:rPr>
        <w:t>La Audiencia Pública como proceso de doble vía, establecida en el documento Conpes 3654 de 2010, ha tomado un rol importante dentro de lo público. Razón por la cual la Unidad Administrativa Especial de Rehabilitación y Mantenimiento Vial-UAERMV</w:t>
      </w:r>
      <w:r w:rsidR="006D3A24" w:rsidRPr="004603A2">
        <w:rPr>
          <w:rFonts w:ascii="Arial" w:hAnsi="Arial" w:cs="Arial"/>
          <w:color w:val="000000"/>
          <w:sz w:val="24"/>
          <w:szCs w:val="24"/>
        </w:rPr>
        <w:t>, ha llevado a cabo de manera conjunta con las demás entidades del sector Movilidad</w:t>
      </w:r>
      <w:r w:rsidR="00432BE8" w:rsidRPr="004603A2">
        <w:rPr>
          <w:rFonts w:ascii="Arial" w:hAnsi="Arial" w:cs="Arial"/>
          <w:color w:val="000000"/>
          <w:sz w:val="24"/>
          <w:szCs w:val="24"/>
        </w:rPr>
        <w:t xml:space="preserve"> </w:t>
      </w:r>
      <w:r w:rsidR="006D3A24" w:rsidRPr="004603A2">
        <w:rPr>
          <w:rFonts w:ascii="Arial" w:hAnsi="Arial" w:cs="Arial"/>
          <w:color w:val="000000"/>
          <w:sz w:val="24"/>
          <w:szCs w:val="24"/>
        </w:rPr>
        <w:t>(Transmilenio. Metro, IDU</w:t>
      </w:r>
      <w:r w:rsidR="00432BE8" w:rsidRPr="004603A2">
        <w:rPr>
          <w:rFonts w:ascii="Arial" w:hAnsi="Arial" w:cs="Arial"/>
          <w:color w:val="000000"/>
          <w:sz w:val="24"/>
          <w:szCs w:val="24"/>
        </w:rPr>
        <w:t xml:space="preserve"> y Secretaría Distrital de Movilidad, l</w:t>
      </w:r>
      <w:r w:rsidR="006D3A24" w:rsidRPr="004603A2">
        <w:rPr>
          <w:rFonts w:ascii="Arial" w:hAnsi="Arial" w:cs="Arial"/>
          <w:color w:val="000000"/>
          <w:sz w:val="24"/>
          <w:szCs w:val="24"/>
        </w:rPr>
        <w:t>as rendiciones de cuentas</w:t>
      </w:r>
      <w:r w:rsidR="00432BE8" w:rsidRPr="004603A2">
        <w:rPr>
          <w:rFonts w:ascii="Arial" w:hAnsi="Arial" w:cs="Arial"/>
          <w:color w:val="000000"/>
          <w:sz w:val="24"/>
          <w:szCs w:val="24"/>
        </w:rPr>
        <w:t xml:space="preserve"> realizadas entre los meses</w:t>
      </w:r>
      <w:r>
        <w:rPr>
          <w:rFonts w:ascii="Arial" w:hAnsi="Arial" w:cs="Arial"/>
          <w:color w:val="000000"/>
          <w:sz w:val="24"/>
          <w:szCs w:val="24"/>
        </w:rPr>
        <w:t xml:space="preserve"> de agosto y septiembre de 2020 </w:t>
      </w:r>
      <w:r w:rsidR="00C56E0E">
        <w:rPr>
          <w:rFonts w:ascii="Arial" w:hAnsi="Arial" w:cs="Arial"/>
          <w:color w:val="000000"/>
          <w:sz w:val="24"/>
          <w:szCs w:val="24"/>
        </w:rPr>
        <w:t>en las que participaron alrededor de 450 personas entre personal de las entidades del sector y comunidad. Por otra parte, e</w:t>
      </w:r>
      <w:r>
        <w:rPr>
          <w:rFonts w:ascii="Arial" w:hAnsi="Arial" w:cs="Arial"/>
          <w:color w:val="000000"/>
          <w:sz w:val="24"/>
          <w:szCs w:val="24"/>
        </w:rPr>
        <w:t>n diciembre de 2020 se llevó a cabo la rendición de cuentas de la Zonas en la cual participaron alrededor de</w:t>
      </w:r>
      <w:r w:rsidR="00432BE8" w:rsidRPr="004603A2">
        <w:rPr>
          <w:rFonts w:ascii="Arial" w:hAnsi="Arial" w:cs="Arial"/>
          <w:color w:val="000000"/>
          <w:sz w:val="24"/>
          <w:szCs w:val="24"/>
        </w:rPr>
        <w:t xml:space="preserve"> </w:t>
      </w:r>
      <w:r w:rsidRPr="00FE4D85">
        <w:rPr>
          <w:rFonts w:ascii="Arial" w:hAnsi="Arial" w:cs="Arial"/>
          <w:bCs/>
          <w:sz w:val="24"/>
          <w:szCs w:val="24"/>
          <w:lang w:val="es-ES"/>
        </w:rPr>
        <w:t>545 personas</w:t>
      </w:r>
      <w:r>
        <w:rPr>
          <w:rFonts w:ascii="Arial" w:hAnsi="Arial" w:cs="Arial"/>
          <w:bCs/>
          <w:sz w:val="24"/>
          <w:szCs w:val="24"/>
          <w:lang w:val="es-ES"/>
        </w:rPr>
        <w:t xml:space="preserve">. </w:t>
      </w:r>
    </w:p>
    <w:p w14:paraId="1923C922" w14:textId="266B9BE3" w:rsidR="004603A2" w:rsidRDefault="004603A2" w:rsidP="004603A2">
      <w:pPr>
        <w:pStyle w:val="Prrafodelista"/>
        <w:numPr>
          <w:ilvl w:val="0"/>
          <w:numId w:val="34"/>
        </w:numPr>
        <w:spacing w:after="120"/>
        <w:jc w:val="both"/>
        <w:rPr>
          <w:rFonts w:ascii="Arial" w:hAnsi="Arial" w:cs="Arial"/>
          <w:sz w:val="24"/>
          <w:szCs w:val="24"/>
          <w:lang w:val="es-ES"/>
        </w:rPr>
      </w:pPr>
      <w:r w:rsidRPr="004603A2">
        <w:rPr>
          <w:rFonts w:ascii="Arial" w:hAnsi="Arial" w:cs="Arial"/>
          <w:b/>
          <w:sz w:val="24"/>
          <w:szCs w:val="24"/>
          <w:lang w:val="es-ES"/>
        </w:rPr>
        <w:lastRenderedPageBreak/>
        <w:t>Retrasos:</w:t>
      </w:r>
      <w:r w:rsidRPr="004603A2">
        <w:rPr>
          <w:rFonts w:ascii="Arial" w:hAnsi="Arial" w:cs="Arial"/>
          <w:sz w:val="24"/>
          <w:szCs w:val="24"/>
          <w:lang w:val="es-ES"/>
        </w:rPr>
        <w:t xml:space="preserve"> </w:t>
      </w:r>
      <w:r>
        <w:rPr>
          <w:rFonts w:ascii="Arial" w:hAnsi="Arial" w:cs="Arial"/>
          <w:sz w:val="24"/>
          <w:szCs w:val="24"/>
          <w:lang w:val="es-ES"/>
        </w:rPr>
        <w:t>No hubo retrasos, d</w:t>
      </w:r>
      <w:r w:rsidRPr="004603A2">
        <w:rPr>
          <w:rFonts w:ascii="Arial" w:hAnsi="Arial" w:cs="Arial"/>
          <w:sz w:val="24"/>
          <w:szCs w:val="24"/>
          <w:lang w:val="es-ES"/>
        </w:rPr>
        <w:t>icha</w:t>
      </w:r>
      <w:r w:rsidR="00C56E0E">
        <w:rPr>
          <w:rFonts w:ascii="Arial" w:hAnsi="Arial" w:cs="Arial"/>
          <w:sz w:val="24"/>
          <w:szCs w:val="24"/>
          <w:lang w:val="es-ES"/>
        </w:rPr>
        <w:t>s</w:t>
      </w:r>
      <w:r w:rsidRPr="004603A2">
        <w:rPr>
          <w:rFonts w:ascii="Arial" w:hAnsi="Arial" w:cs="Arial"/>
          <w:sz w:val="24"/>
          <w:szCs w:val="24"/>
          <w:lang w:val="es-ES"/>
        </w:rPr>
        <w:t xml:space="preserve"> actividad se realizó de manera virtual derivada de la situación, que impide reunir a la comunidad </w:t>
      </w:r>
      <w:r>
        <w:rPr>
          <w:rFonts w:ascii="Arial" w:hAnsi="Arial" w:cs="Arial"/>
          <w:sz w:val="24"/>
          <w:szCs w:val="24"/>
          <w:lang w:val="es-ES"/>
        </w:rPr>
        <w:t xml:space="preserve">y a las entidades </w:t>
      </w:r>
      <w:r w:rsidRPr="004603A2">
        <w:rPr>
          <w:rFonts w:ascii="Arial" w:hAnsi="Arial" w:cs="Arial"/>
          <w:sz w:val="24"/>
          <w:szCs w:val="24"/>
          <w:lang w:val="es-ES"/>
        </w:rPr>
        <w:t xml:space="preserve">de forma presencia. </w:t>
      </w:r>
    </w:p>
    <w:p w14:paraId="09481974" w14:textId="3553BB0E" w:rsidR="00C56E0E" w:rsidRDefault="00C56E0E" w:rsidP="004603A2">
      <w:pPr>
        <w:pStyle w:val="Prrafodelista"/>
        <w:numPr>
          <w:ilvl w:val="0"/>
          <w:numId w:val="34"/>
        </w:numPr>
        <w:spacing w:after="120"/>
        <w:jc w:val="both"/>
        <w:rPr>
          <w:rFonts w:ascii="Arial" w:hAnsi="Arial" w:cs="Arial"/>
          <w:sz w:val="24"/>
          <w:szCs w:val="24"/>
          <w:lang w:val="es-ES"/>
        </w:rPr>
      </w:pPr>
      <w:r w:rsidRPr="002B115E">
        <w:rPr>
          <w:rFonts w:ascii="Arial" w:hAnsi="Arial" w:cs="Arial"/>
          <w:b/>
          <w:sz w:val="24"/>
          <w:szCs w:val="24"/>
          <w:lang w:val="es-ES"/>
        </w:rPr>
        <w:t>Soluciones planteadas:</w:t>
      </w:r>
      <w:r>
        <w:rPr>
          <w:rFonts w:ascii="Arial" w:hAnsi="Arial" w:cs="Arial"/>
          <w:b/>
          <w:sz w:val="24"/>
          <w:szCs w:val="24"/>
          <w:lang w:val="es-ES"/>
        </w:rPr>
        <w:t xml:space="preserve"> </w:t>
      </w:r>
      <w:r w:rsidRPr="002B115E">
        <w:rPr>
          <w:rFonts w:ascii="Arial" w:hAnsi="Arial" w:cs="Arial"/>
          <w:sz w:val="24"/>
          <w:szCs w:val="24"/>
          <w:lang w:val="es-ES"/>
        </w:rPr>
        <w:t>Dicha</w:t>
      </w:r>
      <w:r>
        <w:rPr>
          <w:rFonts w:ascii="Arial" w:hAnsi="Arial" w:cs="Arial"/>
          <w:sz w:val="24"/>
          <w:szCs w:val="24"/>
          <w:lang w:val="es-ES"/>
        </w:rPr>
        <w:t>s</w:t>
      </w:r>
      <w:r w:rsidRPr="002B115E">
        <w:rPr>
          <w:rFonts w:ascii="Arial" w:hAnsi="Arial" w:cs="Arial"/>
          <w:sz w:val="24"/>
          <w:szCs w:val="24"/>
          <w:lang w:val="es-ES"/>
        </w:rPr>
        <w:t xml:space="preserve"> actividad</w:t>
      </w:r>
      <w:r>
        <w:rPr>
          <w:rFonts w:ascii="Arial" w:hAnsi="Arial" w:cs="Arial"/>
          <w:sz w:val="24"/>
          <w:szCs w:val="24"/>
          <w:lang w:val="es-ES"/>
        </w:rPr>
        <w:t>es</w:t>
      </w:r>
      <w:r w:rsidRPr="002B115E">
        <w:rPr>
          <w:rFonts w:ascii="Arial" w:hAnsi="Arial" w:cs="Arial"/>
          <w:sz w:val="24"/>
          <w:szCs w:val="24"/>
          <w:lang w:val="es-ES"/>
        </w:rPr>
        <w:t xml:space="preserve"> se realiz</w:t>
      </w:r>
      <w:r>
        <w:rPr>
          <w:rFonts w:ascii="Arial" w:hAnsi="Arial" w:cs="Arial"/>
          <w:sz w:val="24"/>
          <w:szCs w:val="24"/>
          <w:lang w:val="es-ES"/>
        </w:rPr>
        <w:t xml:space="preserve">aron </w:t>
      </w:r>
      <w:r w:rsidRPr="002B115E">
        <w:rPr>
          <w:rFonts w:ascii="Arial" w:hAnsi="Arial" w:cs="Arial"/>
          <w:sz w:val="24"/>
          <w:szCs w:val="24"/>
          <w:lang w:val="es-ES"/>
        </w:rPr>
        <w:t>de manera virtual en la plataforma Meet derivada de la situación, que impide reunir a la comunidad de forma presencia.</w:t>
      </w:r>
    </w:p>
    <w:p w14:paraId="683BCB12" w14:textId="1D69C84B" w:rsidR="000B58CC" w:rsidRDefault="000B58CC" w:rsidP="004603A2">
      <w:pPr>
        <w:pStyle w:val="Prrafodelista"/>
        <w:numPr>
          <w:ilvl w:val="0"/>
          <w:numId w:val="34"/>
        </w:numPr>
        <w:spacing w:after="120"/>
        <w:jc w:val="both"/>
        <w:rPr>
          <w:rFonts w:ascii="Arial" w:hAnsi="Arial" w:cs="Arial"/>
          <w:sz w:val="24"/>
          <w:szCs w:val="24"/>
          <w:lang w:val="es-ES"/>
        </w:rPr>
      </w:pPr>
      <w:r>
        <w:rPr>
          <w:rFonts w:ascii="Arial" w:hAnsi="Arial" w:cs="Arial"/>
          <w:b/>
          <w:sz w:val="24"/>
          <w:szCs w:val="24"/>
          <w:lang w:val="es-ES"/>
        </w:rPr>
        <w:t>Benefic</w:t>
      </w:r>
      <w:r w:rsidR="00204C8B">
        <w:rPr>
          <w:rFonts w:ascii="Arial" w:hAnsi="Arial" w:cs="Arial"/>
          <w:b/>
          <w:sz w:val="24"/>
          <w:szCs w:val="24"/>
          <w:lang w:val="es-ES"/>
        </w:rPr>
        <w:t>i</w:t>
      </w:r>
      <w:r>
        <w:rPr>
          <w:rFonts w:ascii="Arial" w:hAnsi="Arial" w:cs="Arial"/>
          <w:b/>
          <w:sz w:val="24"/>
          <w:szCs w:val="24"/>
          <w:lang w:val="es-ES"/>
        </w:rPr>
        <w:t>os</w:t>
      </w:r>
      <w:r w:rsidR="00204C8B">
        <w:rPr>
          <w:rFonts w:ascii="Arial" w:hAnsi="Arial" w:cs="Arial"/>
          <w:b/>
          <w:sz w:val="24"/>
          <w:szCs w:val="24"/>
          <w:lang w:val="es-ES"/>
        </w:rPr>
        <w:t xml:space="preserve">: </w:t>
      </w:r>
      <w:r w:rsidR="00204C8B" w:rsidRPr="00204C8B">
        <w:rPr>
          <w:rFonts w:ascii="Arial" w:hAnsi="Arial" w:cs="Arial"/>
          <w:sz w:val="24"/>
          <w:szCs w:val="24"/>
          <w:lang w:val="es-ES"/>
        </w:rPr>
        <w:t>Participaron alrededor de 1000 mil personas en las rendiciones de cuentas entre agosto, septiembre y diciembre</w:t>
      </w:r>
      <w:r w:rsidR="00204C8B">
        <w:rPr>
          <w:rFonts w:ascii="Arial" w:hAnsi="Arial" w:cs="Arial"/>
          <w:sz w:val="24"/>
          <w:szCs w:val="24"/>
          <w:lang w:val="es-ES"/>
        </w:rPr>
        <w:t xml:space="preserve"> y se dieron respuesta de en vivo de algunas inquietudes por parte de la ciudadanía. </w:t>
      </w:r>
    </w:p>
    <w:p w14:paraId="23EF0C70" w14:textId="316BAB70" w:rsidR="00204C8B" w:rsidRPr="00204C8B" w:rsidRDefault="00204C8B" w:rsidP="00233211">
      <w:pPr>
        <w:pStyle w:val="Prrafodelista"/>
        <w:numPr>
          <w:ilvl w:val="0"/>
          <w:numId w:val="34"/>
        </w:numPr>
        <w:spacing w:after="0" w:line="240" w:lineRule="auto"/>
        <w:jc w:val="both"/>
        <w:rPr>
          <w:sz w:val="24"/>
          <w:szCs w:val="24"/>
        </w:rPr>
      </w:pPr>
      <w:r w:rsidRPr="00204C8B">
        <w:rPr>
          <w:rFonts w:ascii="Arial" w:hAnsi="Arial" w:cs="Arial"/>
          <w:bCs/>
          <w:sz w:val="24"/>
          <w:szCs w:val="24"/>
        </w:rPr>
        <w:t xml:space="preserve">Logramos que </w:t>
      </w:r>
      <w:r w:rsidRPr="00204C8B">
        <w:rPr>
          <w:rFonts w:ascii="Arial" w:hAnsi="Arial" w:cs="Arial"/>
          <w:b/>
          <w:sz w:val="24"/>
          <w:szCs w:val="24"/>
        </w:rPr>
        <w:t>462 personas descargaran al Informe de Rendición de Cuentas</w:t>
      </w:r>
      <w:r>
        <w:rPr>
          <w:rFonts w:ascii="Arial" w:hAnsi="Arial" w:cs="Arial"/>
          <w:b/>
          <w:sz w:val="24"/>
          <w:szCs w:val="24"/>
        </w:rPr>
        <w:t xml:space="preserve"> </w:t>
      </w:r>
      <w:r w:rsidRPr="00204C8B">
        <w:rPr>
          <w:rFonts w:ascii="Arial" w:hAnsi="Arial" w:cs="Arial"/>
          <w:bCs/>
          <w:sz w:val="24"/>
          <w:szCs w:val="24"/>
        </w:rPr>
        <w:t>(</w:t>
      </w:r>
      <w:hyperlink r:id="rId8" w:history="1">
        <w:r w:rsidRPr="00204C8B">
          <w:rPr>
            <w:rStyle w:val="Hipervnculo"/>
            <w:rFonts w:ascii="Arial" w:hAnsi="Arial" w:cs="Arial"/>
            <w:bCs/>
            <w:sz w:val="24"/>
            <w:szCs w:val="24"/>
          </w:rPr>
          <w:t>https://bit.ly/InformeUMV</w:t>
        </w:r>
      </w:hyperlink>
      <w:r w:rsidRPr="00204C8B">
        <w:rPr>
          <w:rFonts w:ascii="Arial" w:hAnsi="Arial" w:cs="Arial"/>
          <w:bCs/>
          <w:sz w:val="24"/>
          <w:szCs w:val="24"/>
        </w:rPr>
        <w:t xml:space="preserve"> o </w:t>
      </w:r>
      <w:hyperlink r:id="rId9" w:history="1">
        <w:r w:rsidRPr="00204C8B">
          <w:rPr>
            <w:rStyle w:val="Hipervnculo"/>
            <w:rFonts w:ascii="Arial" w:hAnsi="Arial" w:cs="Arial"/>
            <w:bCs/>
            <w:sz w:val="24"/>
            <w:szCs w:val="24"/>
          </w:rPr>
          <w:t>https://www.umv.gov.co/portal/rendicion2020/</w:t>
        </w:r>
      </w:hyperlink>
      <w:r w:rsidRPr="00204C8B">
        <w:rPr>
          <w:rFonts w:ascii="Arial" w:hAnsi="Arial" w:cs="Arial"/>
          <w:bCs/>
          <w:sz w:val="24"/>
          <w:szCs w:val="24"/>
        </w:rPr>
        <w:t xml:space="preserve">), el cual fue publicado en el miscrositio que se creó para las Rendiciones de Cuentas Zonal 2020, el cual se encontraba albergado dentro de la página web de la entidad. </w:t>
      </w:r>
    </w:p>
    <w:p w14:paraId="226F9A9D" w14:textId="49F7DB92" w:rsidR="00204C8B" w:rsidRPr="00204C8B" w:rsidRDefault="00204C8B" w:rsidP="00F232FB">
      <w:pPr>
        <w:pStyle w:val="Prrafodelista"/>
        <w:numPr>
          <w:ilvl w:val="0"/>
          <w:numId w:val="34"/>
        </w:numPr>
        <w:spacing w:after="0" w:line="240" w:lineRule="auto"/>
        <w:jc w:val="both"/>
        <w:rPr>
          <w:rFonts w:ascii="Arial" w:hAnsi="Arial" w:cs="Arial"/>
          <w:sz w:val="24"/>
          <w:szCs w:val="24"/>
        </w:rPr>
      </w:pPr>
      <w:r w:rsidRPr="00204C8B">
        <w:rPr>
          <w:rFonts w:ascii="Arial" w:hAnsi="Arial" w:cs="Arial"/>
          <w:bCs/>
          <w:sz w:val="24"/>
          <w:szCs w:val="24"/>
        </w:rPr>
        <w:t xml:space="preserve"> </w:t>
      </w:r>
      <w:r w:rsidRPr="00204C8B">
        <w:rPr>
          <w:rFonts w:ascii="Arial" w:hAnsi="Arial" w:cs="Arial"/>
          <w:bCs/>
          <w:sz w:val="24"/>
          <w:szCs w:val="24"/>
        </w:rPr>
        <w:t xml:space="preserve">Logramos </w:t>
      </w:r>
      <w:r w:rsidRPr="00204C8B">
        <w:rPr>
          <w:rFonts w:ascii="Arial" w:hAnsi="Arial" w:cs="Arial"/>
          <w:b/>
          <w:bCs/>
          <w:sz w:val="24"/>
          <w:szCs w:val="24"/>
        </w:rPr>
        <w:t>2.867</w:t>
      </w:r>
      <w:r w:rsidRPr="00204C8B">
        <w:rPr>
          <w:rFonts w:ascii="Arial" w:hAnsi="Arial" w:cs="Arial"/>
          <w:sz w:val="24"/>
          <w:szCs w:val="24"/>
        </w:rPr>
        <w:t xml:space="preserve"> </w:t>
      </w:r>
      <w:r w:rsidRPr="00204C8B">
        <w:rPr>
          <w:rFonts w:ascii="Arial" w:hAnsi="Arial" w:cs="Arial"/>
          <w:b/>
          <w:sz w:val="24"/>
          <w:szCs w:val="24"/>
        </w:rPr>
        <w:t xml:space="preserve">visitas a nuestro micrositio web </w:t>
      </w:r>
      <w:r w:rsidRPr="00204C8B">
        <w:rPr>
          <w:rFonts w:ascii="Arial" w:hAnsi="Arial" w:cs="Arial"/>
          <w:bCs/>
          <w:sz w:val="24"/>
          <w:szCs w:val="24"/>
        </w:rPr>
        <w:t>(</w:t>
      </w:r>
      <w:hyperlink r:id="rId10" w:history="1">
        <w:r w:rsidRPr="00204C8B">
          <w:rPr>
            <w:rStyle w:val="Hipervnculo"/>
            <w:rFonts w:ascii="Arial" w:hAnsi="Arial" w:cs="Arial"/>
            <w:bCs/>
            <w:sz w:val="24"/>
            <w:szCs w:val="24"/>
          </w:rPr>
          <w:t>https://www.umv.gov.co/portal/rendicion2020/</w:t>
        </w:r>
      </w:hyperlink>
      <w:r w:rsidRPr="00204C8B">
        <w:rPr>
          <w:rFonts w:ascii="Arial" w:hAnsi="Arial" w:cs="Arial"/>
          <w:bCs/>
          <w:sz w:val="24"/>
          <w:szCs w:val="24"/>
        </w:rPr>
        <w:t>), el 75.67%  correspondió al acceso través de los banner y links publicados en la página de inicio, mientras que el 24,33% a los enlaces externos, es decir, a los publicados por Facebook, Twitter y Instagram.</w:t>
      </w:r>
    </w:p>
    <w:p w14:paraId="2E8B4BAF" w14:textId="77777777" w:rsidR="00204C8B" w:rsidRPr="00204C8B" w:rsidRDefault="00204C8B" w:rsidP="00204C8B">
      <w:pPr>
        <w:pStyle w:val="Prrafodelista"/>
        <w:numPr>
          <w:ilvl w:val="0"/>
          <w:numId w:val="34"/>
        </w:numPr>
        <w:spacing w:after="0" w:line="240" w:lineRule="auto"/>
        <w:jc w:val="both"/>
        <w:rPr>
          <w:sz w:val="24"/>
          <w:szCs w:val="24"/>
        </w:rPr>
      </w:pPr>
      <w:r w:rsidRPr="00204C8B">
        <w:rPr>
          <w:rFonts w:ascii="Arial" w:hAnsi="Arial" w:cs="Arial"/>
          <w:bCs/>
          <w:sz w:val="24"/>
          <w:szCs w:val="24"/>
        </w:rPr>
        <w:t xml:space="preserve">Logramos que </w:t>
      </w:r>
      <w:r w:rsidRPr="00204C8B">
        <w:rPr>
          <w:rFonts w:ascii="Arial" w:hAnsi="Arial" w:cs="Arial"/>
          <w:b/>
          <w:sz w:val="24"/>
          <w:szCs w:val="24"/>
        </w:rPr>
        <w:t xml:space="preserve">263 personas diligenciaran nuestro formulario de inscripción o formulación de preguntas </w:t>
      </w:r>
      <w:r w:rsidRPr="00204C8B">
        <w:rPr>
          <w:rFonts w:ascii="Arial" w:hAnsi="Arial" w:cs="Arial"/>
          <w:bCs/>
          <w:sz w:val="24"/>
          <w:szCs w:val="24"/>
        </w:rPr>
        <w:t xml:space="preserve">de nuestro micrositio web, permitiéndonos generar una base de datos actualizada de ciudadanos interesados en estos procesos.  </w:t>
      </w:r>
    </w:p>
    <w:p w14:paraId="1820493F" w14:textId="77777777" w:rsidR="00204C8B" w:rsidRPr="00204C8B" w:rsidRDefault="00204C8B" w:rsidP="00204C8B">
      <w:pPr>
        <w:pStyle w:val="Prrafodelista"/>
        <w:numPr>
          <w:ilvl w:val="0"/>
          <w:numId w:val="34"/>
        </w:numPr>
        <w:spacing w:after="0" w:line="240" w:lineRule="auto"/>
        <w:jc w:val="both"/>
        <w:rPr>
          <w:rFonts w:ascii="Arial" w:hAnsi="Arial" w:cs="Arial"/>
          <w:sz w:val="24"/>
          <w:szCs w:val="24"/>
        </w:rPr>
      </w:pPr>
      <w:r w:rsidRPr="00204C8B">
        <w:rPr>
          <w:rFonts w:ascii="Arial" w:hAnsi="Arial" w:cs="Arial"/>
          <w:sz w:val="24"/>
          <w:szCs w:val="24"/>
        </w:rPr>
        <w:t xml:space="preserve">Realizamos </w:t>
      </w:r>
      <w:r w:rsidRPr="00204C8B">
        <w:rPr>
          <w:rFonts w:ascii="Arial" w:hAnsi="Arial" w:cs="Arial"/>
          <w:b/>
          <w:bCs/>
          <w:sz w:val="24"/>
          <w:szCs w:val="24"/>
        </w:rPr>
        <w:t>292 piezas gráficas y 6 videos</w:t>
      </w:r>
      <w:r w:rsidRPr="00204C8B">
        <w:rPr>
          <w:rFonts w:ascii="Arial" w:hAnsi="Arial" w:cs="Arial"/>
          <w:sz w:val="24"/>
          <w:szCs w:val="24"/>
        </w:rPr>
        <w:t xml:space="preserve"> para la Rendición de Cuentas Zonal 2020, las cuales fueron utilizadas a través de nuestras redes sociales (Facebook y Twitter), correo electrónico, WhatsApp y durante las rendiciones de cuentas.</w:t>
      </w:r>
    </w:p>
    <w:p w14:paraId="7E1A5425" w14:textId="77777777" w:rsidR="00204C8B" w:rsidRPr="00204C8B" w:rsidRDefault="00204C8B" w:rsidP="00204C8B">
      <w:pPr>
        <w:pStyle w:val="Prrafodelista"/>
        <w:numPr>
          <w:ilvl w:val="0"/>
          <w:numId w:val="34"/>
        </w:numPr>
        <w:spacing w:after="0" w:line="240" w:lineRule="auto"/>
        <w:jc w:val="both"/>
        <w:rPr>
          <w:rFonts w:ascii="Arial" w:hAnsi="Arial" w:cs="Arial"/>
          <w:sz w:val="24"/>
          <w:szCs w:val="24"/>
        </w:rPr>
      </w:pPr>
      <w:r w:rsidRPr="00204C8B">
        <w:rPr>
          <w:rFonts w:ascii="Arial" w:hAnsi="Arial" w:cs="Arial"/>
          <w:sz w:val="24"/>
          <w:szCs w:val="24"/>
        </w:rPr>
        <w:t xml:space="preserve">Se </w:t>
      </w:r>
      <w:r w:rsidRPr="00204C8B">
        <w:rPr>
          <w:rFonts w:ascii="Arial" w:hAnsi="Arial" w:cs="Arial"/>
          <w:b/>
          <w:bCs/>
          <w:sz w:val="24"/>
          <w:szCs w:val="24"/>
        </w:rPr>
        <w:t>invitaron vía telefónica a 412 personas</w:t>
      </w:r>
      <w:r w:rsidRPr="00204C8B">
        <w:rPr>
          <w:rFonts w:ascii="Arial" w:hAnsi="Arial" w:cs="Arial"/>
          <w:sz w:val="24"/>
          <w:szCs w:val="24"/>
        </w:rPr>
        <w:t xml:space="preserve"> entre concejales, presidentes de Juntas Administradoras Locales, miembros de las Juntas de Acción Comunal, Alcaldes Locales y presidentes de los Sindicatos.</w:t>
      </w:r>
    </w:p>
    <w:p w14:paraId="515C1171" w14:textId="77777777" w:rsidR="00204C8B" w:rsidRPr="00204C8B" w:rsidRDefault="00204C8B" w:rsidP="005D3F4C">
      <w:pPr>
        <w:pStyle w:val="Prrafodelista"/>
        <w:numPr>
          <w:ilvl w:val="0"/>
          <w:numId w:val="34"/>
        </w:numPr>
        <w:spacing w:after="0" w:line="0" w:lineRule="atLeast"/>
        <w:jc w:val="both"/>
        <w:rPr>
          <w:rFonts w:ascii="Arial" w:hAnsi="Arial" w:cs="Arial"/>
          <w:sz w:val="24"/>
          <w:szCs w:val="24"/>
        </w:rPr>
      </w:pPr>
      <w:r w:rsidRPr="00204C8B">
        <w:rPr>
          <w:rFonts w:ascii="Arial" w:hAnsi="Arial" w:cs="Arial"/>
          <w:sz w:val="24"/>
          <w:szCs w:val="24"/>
        </w:rPr>
        <w:t>Se</w:t>
      </w:r>
      <w:r w:rsidRPr="00204C8B">
        <w:rPr>
          <w:rFonts w:ascii="Arial" w:hAnsi="Arial" w:cs="Arial"/>
          <w:b/>
          <w:bCs/>
          <w:sz w:val="24"/>
          <w:szCs w:val="24"/>
        </w:rPr>
        <w:t xml:space="preserve"> invitaron vía correo electrónico a 557 colaboradores de la UMV</w:t>
      </w:r>
      <w:r w:rsidRPr="00204C8B">
        <w:rPr>
          <w:rFonts w:ascii="Arial" w:hAnsi="Arial" w:cs="Arial"/>
          <w:sz w:val="24"/>
          <w:szCs w:val="24"/>
        </w:rPr>
        <w:t xml:space="preserve"> entre directivos, trabajadores de planta, trabajadores oficiales y contratistas.</w:t>
      </w:r>
    </w:p>
    <w:p w14:paraId="3646A520" w14:textId="77777777" w:rsidR="005D3F4C" w:rsidRPr="005D3F4C" w:rsidRDefault="00BA45E7" w:rsidP="005D3F4C">
      <w:pPr>
        <w:pStyle w:val="Prrafodelista"/>
        <w:numPr>
          <w:ilvl w:val="0"/>
          <w:numId w:val="34"/>
        </w:numPr>
        <w:spacing w:after="0" w:line="0" w:lineRule="atLeast"/>
        <w:jc w:val="both"/>
        <w:rPr>
          <w:rFonts w:ascii="Arial" w:hAnsi="Arial" w:cs="Arial"/>
          <w:sz w:val="24"/>
          <w:szCs w:val="24"/>
          <w:lang w:val="es-ES"/>
        </w:rPr>
      </w:pPr>
      <w:r w:rsidRPr="002B115E">
        <w:rPr>
          <w:rFonts w:ascii="Arial" w:hAnsi="Arial" w:cs="Arial"/>
          <w:b/>
          <w:bCs/>
          <w:sz w:val="24"/>
          <w:szCs w:val="24"/>
          <w:lang w:val="es-ES"/>
        </w:rPr>
        <w:t>Evidencia:</w:t>
      </w:r>
      <w:r>
        <w:rPr>
          <w:rFonts w:ascii="Arial" w:hAnsi="Arial" w:cs="Arial"/>
          <w:b/>
          <w:bCs/>
          <w:sz w:val="24"/>
          <w:szCs w:val="24"/>
          <w:lang w:val="es-ES"/>
        </w:rPr>
        <w:t xml:space="preserve"> </w:t>
      </w:r>
      <w:r w:rsidRPr="00BA45E7">
        <w:rPr>
          <w:rFonts w:ascii="Arial" w:hAnsi="Arial" w:cs="Arial"/>
          <w:bCs/>
          <w:sz w:val="24"/>
          <w:szCs w:val="24"/>
          <w:lang w:val="es-ES"/>
        </w:rPr>
        <w:t>Actas de reunión e informe de rendición de cuentas</w:t>
      </w:r>
      <w:r w:rsidR="005D3F4C">
        <w:rPr>
          <w:rFonts w:ascii="Arial" w:hAnsi="Arial" w:cs="Arial"/>
          <w:bCs/>
          <w:sz w:val="24"/>
          <w:szCs w:val="24"/>
          <w:lang w:val="es-ES"/>
        </w:rPr>
        <w:t>.</w:t>
      </w:r>
    </w:p>
    <w:p w14:paraId="3BCDD366" w14:textId="0B4CD092" w:rsidR="007A4706" w:rsidRPr="00946316" w:rsidRDefault="007A4706" w:rsidP="00946316">
      <w:pPr>
        <w:spacing w:after="0" w:line="240" w:lineRule="auto"/>
        <w:jc w:val="both"/>
        <w:rPr>
          <w:rFonts w:ascii="Arial" w:hAnsi="Arial" w:cs="Arial"/>
          <w:sz w:val="24"/>
          <w:szCs w:val="24"/>
        </w:rPr>
      </w:pPr>
    </w:p>
    <w:p w14:paraId="59F9CBC9" w14:textId="4DA0752F" w:rsidR="001B5F90" w:rsidRDefault="001B5F90" w:rsidP="001B39B8">
      <w:pPr>
        <w:numPr>
          <w:ilvl w:val="0"/>
          <w:numId w:val="13"/>
        </w:numPr>
        <w:spacing w:after="200" w:line="276" w:lineRule="auto"/>
        <w:jc w:val="both"/>
        <w:rPr>
          <w:rFonts w:ascii="Arial" w:hAnsi="Arial" w:cs="Arial"/>
          <w:b/>
          <w:bCs/>
          <w:sz w:val="24"/>
          <w:szCs w:val="24"/>
          <w:lang w:val="es-ES"/>
        </w:rPr>
      </w:pPr>
      <w:r w:rsidRPr="00946316">
        <w:rPr>
          <w:rFonts w:ascii="Arial" w:hAnsi="Arial" w:cs="Arial"/>
          <w:b/>
          <w:bCs/>
          <w:sz w:val="24"/>
          <w:szCs w:val="24"/>
          <w:lang w:val="es-ES"/>
        </w:rPr>
        <w:t>ESCENARIO DE PARTICIPACI</w:t>
      </w:r>
      <w:r w:rsidR="00096C0A" w:rsidRPr="00946316">
        <w:rPr>
          <w:rFonts w:ascii="Arial" w:hAnsi="Arial" w:cs="Arial"/>
          <w:b/>
          <w:bCs/>
          <w:sz w:val="24"/>
          <w:szCs w:val="24"/>
          <w:lang w:val="es-ES"/>
        </w:rPr>
        <w:t>Ó</w:t>
      </w:r>
      <w:r w:rsidRPr="00946316">
        <w:rPr>
          <w:rFonts w:ascii="Arial" w:hAnsi="Arial" w:cs="Arial"/>
          <w:b/>
          <w:bCs/>
          <w:sz w:val="24"/>
          <w:szCs w:val="24"/>
          <w:lang w:val="es-ES"/>
        </w:rPr>
        <w:t>N-TALLERES FORMATIVOS DE SOSTENIBILIDAD</w:t>
      </w:r>
      <w:r w:rsidR="00F24766" w:rsidRPr="00946316">
        <w:rPr>
          <w:rFonts w:ascii="Arial" w:hAnsi="Arial" w:cs="Arial"/>
          <w:b/>
          <w:bCs/>
          <w:sz w:val="24"/>
          <w:szCs w:val="24"/>
          <w:lang w:val="es-ES"/>
        </w:rPr>
        <w:t xml:space="preserve"> (GASA)</w:t>
      </w:r>
    </w:p>
    <w:p w14:paraId="5C378C1E" w14:textId="77777777" w:rsidR="00332487" w:rsidRDefault="00332487" w:rsidP="00332487">
      <w:pPr>
        <w:pStyle w:val="Prrafodelista"/>
        <w:numPr>
          <w:ilvl w:val="0"/>
          <w:numId w:val="29"/>
        </w:numPr>
        <w:spacing w:after="120"/>
        <w:jc w:val="both"/>
        <w:rPr>
          <w:rFonts w:ascii="Arial" w:hAnsi="Arial" w:cs="Arial"/>
          <w:sz w:val="24"/>
          <w:szCs w:val="24"/>
          <w:lang w:val="es-ES"/>
        </w:rPr>
      </w:pPr>
      <w:r w:rsidRPr="00332487">
        <w:rPr>
          <w:rFonts w:ascii="Arial" w:eastAsia="Calibri" w:hAnsi="Arial" w:cs="Arial"/>
          <w:b/>
          <w:sz w:val="24"/>
          <w:szCs w:val="24"/>
        </w:rPr>
        <w:t xml:space="preserve">Descripción de los avances y logros alcanzados: </w:t>
      </w:r>
      <w:r w:rsidRPr="00332487">
        <w:rPr>
          <w:rFonts w:ascii="Arial" w:hAnsi="Arial" w:cs="Arial"/>
          <w:sz w:val="24"/>
          <w:szCs w:val="24"/>
          <w:lang w:val="es-ES"/>
        </w:rPr>
        <w:t xml:space="preserve">Una vez finalizada la intervención específicamente con el tema de rehabilitación se realizaron unos talleres, para esto, se convoca a la ciudadanía mediante la entrega de </w:t>
      </w:r>
      <w:r w:rsidRPr="00332487">
        <w:rPr>
          <w:rFonts w:ascii="Arial" w:hAnsi="Arial" w:cs="Arial"/>
          <w:sz w:val="24"/>
          <w:szCs w:val="24"/>
          <w:lang w:val="es-ES"/>
        </w:rPr>
        <w:lastRenderedPageBreak/>
        <w:t xml:space="preserve">volantes con el propósito tener la máxima asistencia de la comunidad beneficiaria de la rehabilitación.  </w:t>
      </w:r>
    </w:p>
    <w:p w14:paraId="38242D64" w14:textId="11F76DAF" w:rsidR="00332487" w:rsidRPr="00332487" w:rsidRDefault="00332487" w:rsidP="00332487">
      <w:pPr>
        <w:pStyle w:val="Prrafodelista"/>
        <w:numPr>
          <w:ilvl w:val="0"/>
          <w:numId w:val="29"/>
        </w:numPr>
        <w:spacing w:after="120"/>
        <w:jc w:val="both"/>
        <w:rPr>
          <w:rFonts w:ascii="Arial" w:hAnsi="Arial" w:cs="Arial"/>
          <w:sz w:val="24"/>
          <w:szCs w:val="24"/>
          <w:lang w:val="es-ES"/>
        </w:rPr>
      </w:pPr>
      <w:r w:rsidRPr="00332487">
        <w:rPr>
          <w:rFonts w:ascii="Arial" w:eastAsia="Calibri" w:hAnsi="Arial" w:cs="Arial"/>
          <w:b/>
          <w:bCs/>
          <w:sz w:val="24"/>
          <w:szCs w:val="24"/>
        </w:rPr>
        <w:t xml:space="preserve">Retrasos: </w:t>
      </w:r>
      <w:r w:rsidRPr="00332487">
        <w:rPr>
          <w:rFonts w:ascii="Arial" w:hAnsi="Arial" w:cs="Arial"/>
          <w:sz w:val="24"/>
          <w:szCs w:val="24"/>
          <w:lang w:val="es-ES"/>
        </w:rPr>
        <w:t>Para el año 2020 se presentó la pandemia por el virus COVID-19 lo que llevo ajustar o a dejar de realizar actividades que generaran riesgo de contagio, de acuerdo a lo establecido por los lineamientos nacionales, distritales y por el protocolo de Bioseguridad establecido en la Entidad, con el fin de proteger a la comunidad y al equipo de gestión social.</w:t>
      </w:r>
    </w:p>
    <w:p w14:paraId="5EEE1B3C" w14:textId="1E08AF1E" w:rsidR="00332487" w:rsidRPr="002B115E" w:rsidRDefault="00332487" w:rsidP="00332487">
      <w:pPr>
        <w:pStyle w:val="Prrafodelista"/>
        <w:numPr>
          <w:ilvl w:val="0"/>
          <w:numId w:val="29"/>
        </w:numPr>
        <w:spacing w:after="120"/>
        <w:jc w:val="both"/>
        <w:rPr>
          <w:rFonts w:ascii="Arial" w:hAnsi="Arial" w:cs="Arial"/>
          <w:sz w:val="24"/>
          <w:szCs w:val="24"/>
          <w:lang w:val="es-ES"/>
        </w:rPr>
      </w:pPr>
      <w:r w:rsidRPr="002B115E">
        <w:rPr>
          <w:rFonts w:ascii="Arial" w:hAnsi="Arial" w:cs="Arial"/>
          <w:b/>
          <w:bCs/>
          <w:sz w:val="24"/>
          <w:szCs w:val="24"/>
          <w:lang w:val="es-ES"/>
        </w:rPr>
        <w:t>Lo programado:</w:t>
      </w:r>
      <w:r>
        <w:rPr>
          <w:rFonts w:ascii="Arial" w:hAnsi="Arial" w:cs="Arial"/>
          <w:sz w:val="24"/>
          <w:szCs w:val="24"/>
          <w:lang w:val="es-ES"/>
        </w:rPr>
        <w:t xml:space="preserve"> </w:t>
      </w:r>
      <w:r w:rsidRPr="002B115E">
        <w:rPr>
          <w:rFonts w:ascii="Arial" w:hAnsi="Arial" w:cs="Arial"/>
          <w:sz w:val="24"/>
          <w:szCs w:val="24"/>
          <w:lang w:val="es-ES"/>
        </w:rPr>
        <w:t xml:space="preserve">Se programa </w:t>
      </w:r>
      <w:r>
        <w:rPr>
          <w:rFonts w:ascii="Arial" w:hAnsi="Arial" w:cs="Arial"/>
          <w:sz w:val="24"/>
          <w:szCs w:val="24"/>
          <w:lang w:val="es-ES"/>
        </w:rPr>
        <w:t xml:space="preserve">3 </w:t>
      </w:r>
      <w:r w:rsidRPr="002B115E">
        <w:rPr>
          <w:rFonts w:ascii="Arial" w:hAnsi="Arial" w:cs="Arial"/>
          <w:sz w:val="24"/>
          <w:szCs w:val="24"/>
          <w:lang w:val="es-ES"/>
        </w:rPr>
        <w:t>reuniones</w:t>
      </w:r>
      <w:r>
        <w:rPr>
          <w:rFonts w:ascii="Arial" w:hAnsi="Arial" w:cs="Arial"/>
          <w:sz w:val="24"/>
          <w:szCs w:val="24"/>
          <w:lang w:val="es-ES"/>
        </w:rPr>
        <w:t xml:space="preserve"> después </w:t>
      </w:r>
      <w:r w:rsidRPr="002B115E">
        <w:rPr>
          <w:rFonts w:ascii="Arial" w:hAnsi="Arial" w:cs="Arial"/>
          <w:sz w:val="24"/>
          <w:szCs w:val="24"/>
          <w:lang w:val="es-ES"/>
        </w:rPr>
        <w:t xml:space="preserve">de las intervenciones que requieren rehabilitación. </w:t>
      </w:r>
    </w:p>
    <w:p w14:paraId="6F97B8B1" w14:textId="77777777" w:rsidR="00332487" w:rsidRPr="002B115E" w:rsidRDefault="00332487" w:rsidP="00332487">
      <w:pPr>
        <w:pStyle w:val="Prrafodelista"/>
        <w:numPr>
          <w:ilvl w:val="0"/>
          <w:numId w:val="34"/>
        </w:numPr>
        <w:spacing w:after="120"/>
        <w:ind w:left="708"/>
        <w:jc w:val="both"/>
        <w:rPr>
          <w:rFonts w:ascii="Arial" w:hAnsi="Arial" w:cs="Arial"/>
          <w:b/>
          <w:sz w:val="24"/>
          <w:szCs w:val="24"/>
          <w:lang w:val="es-ES"/>
        </w:rPr>
      </w:pPr>
      <w:r w:rsidRPr="002B115E">
        <w:rPr>
          <w:rFonts w:ascii="Arial" w:hAnsi="Arial" w:cs="Arial"/>
          <w:b/>
          <w:sz w:val="24"/>
          <w:szCs w:val="24"/>
          <w:lang w:val="es-ES"/>
        </w:rPr>
        <w:t>Soluciones planteadas:</w:t>
      </w:r>
      <w:r>
        <w:rPr>
          <w:rFonts w:ascii="Arial" w:hAnsi="Arial" w:cs="Arial"/>
          <w:b/>
          <w:sz w:val="24"/>
          <w:szCs w:val="24"/>
          <w:lang w:val="es-ES"/>
        </w:rPr>
        <w:t xml:space="preserve"> </w:t>
      </w:r>
      <w:r w:rsidRPr="009D160B">
        <w:rPr>
          <w:rFonts w:ascii="Arial" w:hAnsi="Arial" w:cs="Arial"/>
          <w:sz w:val="24"/>
          <w:szCs w:val="24"/>
          <w:lang w:val="es-ES"/>
        </w:rPr>
        <w:t>N</w:t>
      </w:r>
      <w:r>
        <w:rPr>
          <w:rFonts w:ascii="Arial" w:hAnsi="Arial" w:cs="Arial"/>
          <w:sz w:val="24"/>
          <w:szCs w:val="24"/>
          <w:lang w:val="es-ES"/>
        </w:rPr>
        <w:t xml:space="preserve">o se realizaron reuniones masivas ni talleres de sostenibilidad a partir del mes de marzo de 2020, pero se incursiono en las encuestas virtuales a los ciudadanos. </w:t>
      </w:r>
    </w:p>
    <w:p w14:paraId="2A954DB9" w14:textId="77777777" w:rsidR="00332487" w:rsidRPr="002B115E" w:rsidRDefault="00332487" w:rsidP="00332487">
      <w:pPr>
        <w:pStyle w:val="Prrafodelista"/>
        <w:numPr>
          <w:ilvl w:val="0"/>
          <w:numId w:val="34"/>
        </w:numPr>
        <w:spacing w:after="120"/>
        <w:jc w:val="both"/>
        <w:rPr>
          <w:rFonts w:ascii="Arial" w:hAnsi="Arial" w:cs="Arial"/>
          <w:b/>
          <w:sz w:val="24"/>
          <w:szCs w:val="24"/>
          <w:lang w:val="es-ES"/>
        </w:rPr>
      </w:pPr>
      <w:r w:rsidRPr="002B115E">
        <w:rPr>
          <w:rFonts w:ascii="Arial" w:hAnsi="Arial" w:cs="Arial"/>
          <w:b/>
          <w:sz w:val="24"/>
          <w:szCs w:val="24"/>
          <w:lang w:val="es-ES"/>
        </w:rPr>
        <w:t>Beneficios</w:t>
      </w:r>
      <w:r w:rsidRPr="009D160B">
        <w:rPr>
          <w:rFonts w:ascii="Arial" w:hAnsi="Arial" w:cs="Arial"/>
          <w:sz w:val="24"/>
          <w:szCs w:val="24"/>
          <w:lang w:val="es-ES"/>
        </w:rPr>
        <w:t>: Se pudieron realizar las reuniones masivas hasta marzo de 2020.</w:t>
      </w:r>
      <w:r>
        <w:rPr>
          <w:rFonts w:ascii="Arial" w:hAnsi="Arial" w:cs="Arial"/>
          <w:b/>
          <w:sz w:val="24"/>
          <w:szCs w:val="24"/>
          <w:lang w:val="es-ES"/>
        </w:rPr>
        <w:t xml:space="preserve"> </w:t>
      </w:r>
    </w:p>
    <w:p w14:paraId="3CD36994" w14:textId="56103136" w:rsidR="00332487" w:rsidRDefault="00332487" w:rsidP="00332487">
      <w:pPr>
        <w:pStyle w:val="Prrafodelista"/>
        <w:numPr>
          <w:ilvl w:val="0"/>
          <w:numId w:val="34"/>
        </w:numPr>
        <w:spacing w:after="120"/>
        <w:jc w:val="both"/>
        <w:rPr>
          <w:rFonts w:ascii="Arial" w:hAnsi="Arial" w:cs="Arial"/>
          <w:b/>
          <w:sz w:val="24"/>
          <w:szCs w:val="24"/>
          <w:lang w:val="es-ES"/>
        </w:rPr>
      </w:pPr>
      <w:r>
        <w:rPr>
          <w:rFonts w:ascii="Arial" w:hAnsi="Arial" w:cs="Arial"/>
          <w:b/>
          <w:sz w:val="24"/>
          <w:szCs w:val="24"/>
          <w:lang w:val="es-ES"/>
        </w:rPr>
        <w:t>Fuente de evidencias:</w:t>
      </w:r>
    </w:p>
    <w:p w14:paraId="463CD409" w14:textId="77777777" w:rsidR="00623920" w:rsidRDefault="00623920" w:rsidP="00623920">
      <w:pPr>
        <w:pStyle w:val="Prrafodelista"/>
        <w:spacing w:after="120"/>
        <w:jc w:val="both"/>
        <w:rPr>
          <w:rFonts w:ascii="Arial" w:hAnsi="Arial" w:cs="Arial"/>
          <w:b/>
          <w:sz w:val="24"/>
          <w:szCs w:val="24"/>
          <w:lang w:val="es-ES"/>
        </w:rPr>
      </w:pPr>
    </w:p>
    <w:tbl>
      <w:tblPr>
        <w:tblStyle w:val="Tablaconcuadrcula"/>
        <w:tblW w:w="0" w:type="auto"/>
        <w:tblInd w:w="704" w:type="dxa"/>
        <w:tblLook w:val="04A0" w:firstRow="1" w:lastRow="0" w:firstColumn="1" w:lastColumn="0" w:noHBand="0" w:noVBand="1"/>
      </w:tblPr>
      <w:tblGrid>
        <w:gridCol w:w="3710"/>
        <w:gridCol w:w="4414"/>
      </w:tblGrid>
      <w:tr w:rsidR="00332487" w:rsidRPr="00332487" w14:paraId="79F150A6" w14:textId="77777777" w:rsidTr="00332487">
        <w:tc>
          <w:tcPr>
            <w:tcW w:w="8124" w:type="dxa"/>
            <w:gridSpan w:val="2"/>
          </w:tcPr>
          <w:p w14:paraId="7D171799" w14:textId="77777777" w:rsidR="00332487" w:rsidRPr="00332487" w:rsidRDefault="00332487" w:rsidP="00B84A97">
            <w:pPr>
              <w:spacing w:after="120"/>
              <w:jc w:val="center"/>
              <w:rPr>
                <w:rFonts w:ascii="Arial" w:hAnsi="Arial" w:cs="Arial"/>
                <w:b/>
                <w:bCs/>
                <w:sz w:val="20"/>
                <w:szCs w:val="20"/>
                <w:lang w:val="es-ES"/>
              </w:rPr>
            </w:pPr>
            <w:r w:rsidRPr="00332487">
              <w:rPr>
                <w:rFonts w:ascii="Arial" w:hAnsi="Arial" w:cs="Arial"/>
                <w:b/>
                <w:bCs/>
                <w:sz w:val="20"/>
                <w:szCs w:val="20"/>
                <w:lang w:val="es-ES"/>
              </w:rPr>
              <w:t xml:space="preserve">Talleres de Sostenibilidad realizados al finalizar las intervenciones de RH </w:t>
            </w:r>
          </w:p>
        </w:tc>
      </w:tr>
      <w:tr w:rsidR="00332487" w:rsidRPr="00332487" w14:paraId="7CBB74AF" w14:textId="77777777" w:rsidTr="00332487">
        <w:tc>
          <w:tcPr>
            <w:tcW w:w="3710" w:type="dxa"/>
          </w:tcPr>
          <w:p w14:paraId="39AFEB1D" w14:textId="77777777" w:rsidR="00332487" w:rsidRPr="00332487" w:rsidRDefault="00332487" w:rsidP="00B84A97">
            <w:pPr>
              <w:spacing w:after="120"/>
              <w:jc w:val="both"/>
              <w:rPr>
                <w:rFonts w:ascii="Arial" w:hAnsi="Arial" w:cs="Arial"/>
                <w:sz w:val="20"/>
                <w:szCs w:val="20"/>
                <w:lang w:val="es-ES"/>
              </w:rPr>
            </w:pPr>
            <w:r w:rsidRPr="00332487">
              <w:rPr>
                <w:rFonts w:ascii="Arial" w:hAnsi="Arial" w:cs="Arial"/>
                <w:sz w:val="20"/>
                <w:szCs w:val="20"/>
                <w:lang w:val="es-ES"/>
              </w:rPr>
              <w:t>Enero 2020</w:t>
            </w:r>
          </w:p>
        </w:tc>
        <w:tc>
          <w:tcPr>
            <w:tcW w:w="4414" w:type="dxa"/>
          </w:tcPr>
          <w:p w14:paraId="2CDB8649" w14:textId="77777777" w:rsidR="00332487" w:rsidRPr="00332487" w:rsidRDefault="00332487" w:rsidP="00B84A97">
            <w:pPr>
              <w:spacing w:after="120"/>
              <w:jc w:val="both"/>
              <w:rPr>
                <w:rFonts w:ascii="Arial" w:hAnsi="Arial" w:cs="Arial"/>
                <w:sz w:val="20"/>
                <w:szCs w:val="20"/>
                <w:lang w:val="es-ES"/>
              </w:rPr>
            </w:pPr>
            <w:r w:rsidRPr="00332487">
              <w:rPr>
                <w:rFonts w:ascii="Arial" w:hAnsi="Arial" w:cs="Arial"/>
                <w:sz w:val="20"/>
                <w:szCs w:val="20"/>
                <w:lang w:val="es-ES"/>
              </w:rPr>
              <w:t>3 talleres con un total de 16 Asistentes.</w:t>
            </w:r>
          </w:p>
        </w:tc>
      </w:tr>
      <w:tr w:rsidR="00332487" w:rsidRPr="00332487" w14:paraId="1E19FB56" w14:textId="77777777" w:rsidTr="00332487">
        <w:tc>
          <w:tcPr>
            <w:tcW w:w="3710" w:type="dxa"/>
          </w:tcPr>
          <w:p w14:paraId="3E78596E" w14:textId="77777777" w:rsidR="00332487" w:rsidRPr="00332487" w:rsidRDefault="00332487" w:rsidP="00B84A97">
            <w:pPr>
              <w:spacing w:after="120"/>
              <w:jc w:val="both"/>
              <w:rPr>
                <w:rFonts w:ascii="Arial" w:hAnsi="Arial" w:cs="Arial"/>
                <w:sz w:val="20"/>
                <w:szCs w:val="20"/>
                <w:lang w:val="es-ES"/>
              </w:rPr>
            </w:pPr>
            <w:r w:rsidRPr="00332487">
              <w:rPr>
                <w:rFonts w:ascii="Arial" w:hAnsi="Arial" w:cs="Arial"/>
                <w:sz w:val="20"/>
                <w:szCs w:val="20"/>
                <w:lang w:val="es-ES"/>
              </w:rPr>
              <w:t xml:space="preserve">Febrero 2020 </w:t>
            </w:r>
          </w:p>
        </w:tc>
        <w:tc>
          <w:tcPr>
            <w:tcW w:w="4414" w:type="dxa"/>
          </w:tcPr>
          <w:p w14:paraId="2A0BB48B" w14:textId="77777777" w:rsidR="00332487" w:rsidRPr="00332487" w:rsidRDefault="00332487" w:rsidP="00B84A97">
            <w:pPr>
              <w:spacing w:after="120"/>
              <w:jc w:val="both"/>
              <w:rPr>
                <w:rFonts w:ascii="Arial" w:hAnsi="Arial" w:cs="Arial"/>
                <w:sz w:val="20"/>
                <w:szCs w:val="20"/>
                <w:lang w:val="es-ES"/>
              </w:rPr>
            </w:pPr>
            <w:r w:rsidRPr="00332487">
              <w:rPr>
                <w:rFonts w:ascii="Arial" w:hAnsi="Arial" w:cs="Arial"/>
                <w:sz w:val="20"/>
                <w:szCs w:val="20"/>
                <w:lang w:val="es-ES"/>
              </w:rPr>
              <w:t>6 talleres con un total de 35 Asistentes.</w:t>
            </w:r>
          </w:p>
        </w:tc>
      </w:tr>
      <w:tr w:rsidR="00332487" w:rsidRPr="00332487" w14:paraId="7B609907" w14:textId="77777777" w:rsidTr="00332487">
        <w:tc>
          <w:tcPr>
            <w:tcW w:w="3710" w:type="dxa"/>
          </w:tcPr>
          <w:p w14:paraId="65CBC69D" w14:textId="77777777" w:rsidR="00332487" w:rsidRPr="00332487" w:rsidRDefault="00332487" w:rsidP="00B84A97">
            <w:pPr>
              <w:spacing w:after="120"/>
              <w:jc w:val="both"/>
              <w:rPr>
                <w:rFonts w:ascii="Arial" w:hAnsi="Arial" w:cs="Arial"/>
                <w:sz w:val="20"/>
                <w:szCs w:val="20"/>
                <w:lang w:val="es-ES"/>
              </w:rPr>
            </w:pPr>
            <w:r w:rsidRPr="00332487">
              <w:rPr>
                <w:rFonts w:ascii="Arial" w:hAnsi="Arial" w:cs="Arial"/>
                <w:sz w:val="20"/>
                <w:szCs w:val="20"/>
                <w:lang w:val="es-ES"/>
              </w:rPr>
              <w:t>Marzo 2020</w:t>
            </w:r>
          </w:p>
        </w:tc>
        <w:tc>
          <w:tcPr>
            <w:tcW w:w="4414" w:type="dxa"/>
          </w:tcPr>
          <w:p w14:paraId="558F73F6" w14:textId="77777777" w:rsidR="00332487" w:rsidRPr="00332487" w:rsidRDefault="00332487" w:rsidP="00B84A97">
            <w:pPr>
              <w:spacing w:after="120"/>
              <w:jc w:val="both"/>
              <w:rPr>
                <w:rFonts w:ascii="Arial" w:hAnsi="Arial" w:cs="Arial"/>
                <w:sz w:val="20"/>
                <w:szCs w:val="20"/>
                <w:lang w:val="es-ES"/>
              </w:rPr>
            </w:pPr>
            <w:r w:rsidRPr="00332487">
              <w:rPr>
                <w:rFonts w:ascii="Arial" w:hAnsi="Arial" w:cs="Arial"/>
                <w:sz w:val="20"/>
                <w:szCs w:val="20"/>
                <w:lang w:val="es-ES"/>
              </w:rPr>
              <w:t>2 talleres con un total de 13 Asistentes.</w:t>
            </w:r>
          </w:p>
        </w:tc>
      </w:tr>
    </w:tbl>
    <w:p w14:paraId="121A5B45" w14:textId="77777777" w:rsidR="00946316" w:rsidRPr="00946316" w:rsidRDefault="00946316" w:rsidP="00865DA2">
      <w:pPr>
        <w:pStyle w:val="Prrafodelista"/>
        <w:jc w:val="both"/>
        <w:rPr>
          <w:rFonts w:ascii="Arial" w:hAnsi="Arial" w:cs="Arial"/>
          <w:b/>
          <w:bCs/>
          <w:sz w:val="24"/>
          <w:szCs w:val="24"/>
          <w:lang w:val="es-ES"/>
        </w:rPr>
      </w:pPr>
    </w:p>
    <w:p w14:paraId="74E24B95" w14:textId="391FCAD9" w:rsidR="00400313" w:rsidRDefault="00400313" w:rsidP="001B5F90">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NODOS </w:t>
      </w:r>
      <w:r w:rsidR="001F2BB5" w:rsidRPr="00946316">
        <w:rPr>
          <w:rFonts w:ascii="Arial" w:hAnsi="Arial" w:cs="Arial"/>
          <w:b/>
          <w:bCs/>
          <w:sz w:val="24"/>
          <w:szCs w:val="24"/>
          <w:lang w:val="es-ES"/>
        </w:rPr>
        <w:t xml:space="preserve">SECTORIALES E </w:t>
      </w:r>
      <w:r w:rsidRPr="00946316">
        <w:rPr>
          <w:rFonts w:ascii="Arial" w:hAnsi="Arial" w:cs="Arial"/>
          <w:b/>
          <w:bCs/>
          <w:sz w:val="24"/>
          <w:szCs w:val="24"/>
          <w:lang w:val="es-ES"/>
        </w:rPr>
        <w:t>INTERSECT</w:t>
      </w:r>
      <w:r w:rsidR="00096C0A" w:rsidRPr="00946316">
        <w:rPr>
          <w:rFonts w:ascii="Arial" w:hAnsi="Arial" w:cs="Arial"/>
          <w:b/>
          <w:bCs/>
          <w:sz w:val="24"/>
          <w:szCs w:val="24"/>
          <w:lang w:val="es-ES"/>
        </w:rPr>
        <w:t>O</w:t>
      </w:r>
      <w:r w:rsidRPr="00946316">
        <w:rPr>
          <w:rFonts w:ascii="Arial" w:hAnsi="Arial" w:cs="Arial"/>
          <w:b/>
          <w:bCs/>
          <w:sz w:val="24"/>
          <w:szCs w:val="24"/>
          <w:lang w:val="es-ES"/>
        </w:rPr>
        <w:t>RIALES</w:t>
      </w:r>
      <w:r w:rsidR="00C03A9C" w:rsidRPr="00946316">
        <w:rPr>
          <w:rFonts w:ascii="Arial" w:hAnsi="Arial" w:cs="Arial"/>
          <w:b/>
          <w:bCs/>
          <w:sz w:val="24"/>
          <w:szCs w:val="24"/>
          <w:lang w:val="es-ES"/>
        </w:rPr>
        <w:t xml:space="preserve"> VEEDURIA </w:t>
      </w:r>
    </w:p>
    <w:p w14:paraId="13B5BDAD" w14:textId="4D23E5A0" w:rsidR="00BD5530" w:rsidRPr="00946316" w:rsidRDefault="00BD5530" w:rsidP="00BD5530">
      <w:pPr>
        <w:pStyle w:val="Prrafodelista"/>
        <w:jc w:val="both"/>
        <w:rPr>
          <w:rFonts w:ascii="Arial" w:hAnsi="Arial" w:cs="Arial"/>
          <w:b/>
          <w:bCs/>
          <w:sz w:val="24"/>
          <w:szCs w:val="24"/>
          <w:lang w:val="es-ES"/>
        </w:rPr>
      </w:pPr>
    </w:p>
    <w:p w14:paraId="20A530C1" w14:textId="3875BE90" w:rsidR="00496195" w:rsidRPr="00623920" w:rsidRDefault="00623920" w:rsidP="00623920">
      <w:pPr>
        <w:pStyle w:val="Prrafodelista"/>
        <w:numPr>
          <w:ilvl w:val="0"/>
          <w:numId w:val="36"/>
        </w:numPr>
        <w:jc w:val="both"/>
        <w:rPr>
          <w:rFonts w:ascii="Arial" w:hAnsi="Arial" w:cs="Arial"/>
          <w:sz w:val="24"/>
          <w:szCs w:val="24"/>
        </w:rPr>
      </w:pPr>
      <w:r w:rsidRPr="00623920">
        <w:rPr>
          <w:rFonts w:ascii="Arial" w:eastAsia="Calibri" w:hAnsi="Arial" w:cs="Arial"/>
          <w:b/>
          <w:sz w:val="24"/>
          <w:szCs w:val="24"/>
        </w:rPr>
        <w:t xml:space="preserve">Descripción de los avances y logros alcanzados: </w:t>
      </w:r>
      <w:r w:rsidR="006273EF" w:rsidRPr="00623920">
        <w:rPr>
          <w:rFonts w:ascii="Arial" w:hAnsi="Arial" w:cs="Arial"/>
          <w:sz w:val="24"/>
          <w:szCs w:val="24"/>
        </w:rPr>
        <w:t>De manera mancomunada con la Veeduría Distrital y entidades del sector se han venido trabajando en una serie de actividades enmarcadas en la Red Distrital de Quejas y Reclamos, mediante los nodos sectoriales e intersectoriales en los que la UAERMV participa</w:t>
      </w:r>
      <w:r w:rsidR="00704C9E" w:rsidRPr="00623920">
        <w:rPr>
          <w:rFonts w:ascii="Arial" w:hAnsi="Arial" w:cs="Arial"/>
          <w:sz w:val="24"/>
          <w:szCs w:val="24"/>
        </w:rPr>
        <w:t xml:space="preserve">ción. </w:t>
      </w:r>
    </w:p>
    <w:p w14:paraId="3B43F9F5" w14:textId="351B2F3E" w:rsidR="00623920" w:rsidRDefault="00623920" w:rsidP="00623920">
      <w:pPr>
        <w:pStyle w:val="Prrafodelista"/>
        <w:numPr>
          <w:ilvl w:val="0"/>
          <w:numId w:val="36"/>
        </w:numPr>
        <w:jc w:val="both"/>
        <w:rPr>
          <w:rFonts w:ascii="Arial" w:hAnsi="Arial" w:cs="Arial"/>
          <w:sz w:val="24"/>
          <w:szCs w:val="24"/>
        </w:rPr>
      </w:pPr>
      <w:r w:rsidRPr="00623920">
        <w:rPr>
          <w:rFonts w:ascii="Arial" w:eastAsia="Calibri" w:hAnsi="Arial" w:cs="Arial"/>
          <w:b/>
          <w:bCs/>
          <w:sz w:val="24"/>
          <w:szCs w:val="24"/>
        </w:rPr>
        <w:t>Retrasos:</w:t>
      </w:r>
      <w:r w:rsidRPr="00623920">
        <w:rPr>
          <w:rFonts w:ascii="Arial" w:eastAsia="Calibri" w:hAnsi="Arial" w:cs="Arial"/>
          <w:b/>
          <w:bCs/>
          <w:sz w:val="24"/>
          <w:szCs w:val="24"/>
        </w:rPr>
        <w:t xml:space="preserve"> </w:t>
      </w:r>
      <w:r w:rsidRPr="00623920">
        <w:rPr>
          <w:rFonts w:ascii="Arial" w:hAnsi="Arial" w:cs="Arial"/>
          <w:sz w:val="24"/>
          <w:szCs w:val="24"/>
        </w:rPr>
        <w:t xml:space="preserve">Estos espacios de participación e interacción con las demás entidades del distrito y del sector se logró de manera virtual generar nuevas dinámicas entre las entidades dado que las interacciones por el COVID modificaron la manera de participar en estos nodos. Además, en muchas ocasiones la participación disminuyó notablemente.  </w:t>
      </w:r>
    </w:p>
    <w:p w14:paraId="67633439" w14:textId="0380CB63" w:rsidR="00623920" w:rsidRPr="00623920" w:rsidRDefault="00623920" w:rsidP="004D54D9">
      <w:pPr>
        <w:pStyle w:val="Prrafodelista"/>
        <w:numPr>
          <w:ilvl w:val="0"/>
          <w:numId w:val="35"/>
        </w:numPr>
        <w:spacing w:after="120"/>
        <w:jc w:val="both"/>
        <w:rPr>
          <w:rFonts w:ascii="Arial" w:hAnsi="Arial" w:cs="Arial"/>
          <w:sz w:val="24"/>
          <w:szCs w:val="24"/>
        </w:rPr>
      </w:pPr>
      <w:r>
        <w:rPr>
          <w:noProof/>
          <w:lang w:eastAsia="es-CO"/>
        </w:rPr>
        <w:lastRenderedPageBreak/>
        <w:drawing>
          <wp:anchor distT="0" distB="0" distL="114300" distR="114300" simplePos="0" relativeHeight="251659264" behindDoc="1" locked="0" layoutInCell="1" allowOverlap="1" wp14:anchorId="0B6B6A61" wp14:editId="3DBED12E">
            <wp:simplePos x="0" y="0"/>
            <wp:positionH relativeFrom="margin">
              <wp:posOffset>200965</wp:posOffset>
            </wp:positionH>
            <wp:positionV relativeFrom="paragraph">
              <wp:posOffset>262460</wp:posOffset>
            </wp:positionV>
            <wp:extent cx="2274570" cy="1062355"/>
            <wp:effectExtent l="0" t="0" r="0" b="4445"/>
            <wp:wrapTight wrapText="bothSides">
              <wp:wrapPolygon edited="0">
                <wp:start x="0" y="0"/>
                <wp:lineTo x="0" y="21303"/>
                <wp:lineTo x="21347" y="21303"/>
                <wp:lineTo x="2134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0272" t="36802" r="19181" b="21208"/>
                    <a:stretch/>
                  </pic:blipFill>
                  <pic:spPr bwMode="auto">
                    <a:xfrm>
                      <a:off x="0" y="0"/>
                      <a:ext cx="2274570" cy="1062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8240" behindDoc="0" locked="0" layoutInCell="1" allowOverlap="1" wp14:anchorId="458893BB" wp14:editId="26F2DE8B">
            <wp:simplePos x="0" y="0"/>
            <wp:positionH relativeFrom="column">
              <wp:posOffset>2747520</wp:posOffset>
            </wp:positionH>
            <wp:positionV relativeFrom="paragraph">
              <wp:posOffset>240440</wp:posOffset>
            </wp:positionV>
            <wp:extent cx="2795270" cy="1050925"/>
            <wp:effectExtent l="0" t="0" r="5080" b="0"/>
            <wp:wrapThrough wrapText="bothSides">
              <wp:wrapPolygon edited="0">
                <wp:start x="0" y="0"/>
                <wp:lineTo x="0" y="21143"/>
                <wp:lineTo x="21492" y="21143"/>
                <wp:lineTo x="2149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0410" t="41248" r="18627" b="24666"/>
                    <a:stretch/>
                  </pic:blipFill>
                  <pic:spPr bwMode="auto">
                    <a:xfrm>
                      <a:off x="0" y="0"/>
                      <a:ext cx="2795270" cy="105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3920">
        <w:rPr>
          <w:rFonts w:ascii="Arial" w:hAnsi="Arial" w:cs="Arial"/>
          <w:b/>
          <w:bCs/>
          <w:sz w:val="24"/>
          <w:szCs w:val="24"/>
          <w:lang w:val="es-ES"/>
        </w:rPr>
        <w:t>Lo programado:</w:t>
      </w:r>
      <w:r w:rsidRPr="00623920">
        <w:rPr>
          <w:rFonts w:ascii="Arial" w:hAnsi="Arial" w:cs="Arial"/>
          <w:sz w:val="24"/>
          <w:szCs w:val="24"/>
          <w:lang w:val="es-ES"/>
        </w:rPr>
        <w:t xml:space="preserve"> </w:t>
      </w:r>
    </w:p>
    <w:p w14:paraId="2121E1FC" w14:textId="2AE5162A" w:rsidR="00623920" w:rsidRDefault="00623920" w:rsidP="00623920">
      <w:pPr>
        <w:pStyle w:val="Prrafodelista"/>
        <w:numPr>
          <w:ilvl w:val="0"/>
          <w:numId w:val="31"/>
        </w:numPr>
        <w:jc w:val="both"/>
        <w:rPr>
          <w:rFonts w:ascii="Arial" w:hAnsi="Arial" w:cs="Arial"/>
          <w:sz w:val="24"/>
          <w:szCs w:val="24"/>
        </w:rPr>
      </w:pPr>
      <w:r w:rsidRPr="00623920">
        <w:rPr>
          <w:rFonts w:ascii="Arial" w:hAnsi="Arial" w:cs="Arial"/>
          <w:b/>
          <w:sz w:val="24"/>
          <w:szCs w:val="24"/>
          <w:lang w:val="es-ES"/>
        </w:rPr>
        <w:t>Soluciones planteadas:</w:t>
      </w:r>
      <w:r>
        <w:rPr>
          <w:rFonts w:ascii="Arial" w:hAnsi="Arial" w:cs="Arial"/>
          <w:b/>
          <w:sz w:val="24"/>
          <w:szCs w:val="24"/>
          <w:lang w:val="es-ES"/>
        </w:rPr>
        <w:t xml:space="preserve"> </w:t>
      </w:r>
      <w:r w:rsidR="005C1643" w:rsidRPr="00623920">
        <w:rPr>
          <w:rFonts w:ascii="Arial" w:hAnsi="Arial" w:cs="Arial"/>
          <w:sz w:val="24"/>
          <w:szCs w:val="24"/>
        </w:rPr>
        <w:t xml:space="preserve">Desarrollar las actividades planeadas para el segundo semestre mediante </w:t>
      </w:r>
      <w:r w:rsidR="00952B49" w:rsidRPr="00623920">
        <w:rPr>
          <w:rFonts w:ascii="Arial" w:hAnsi="Arial" w:cs="Arial"/>
          <w:sz w:val="24"/>
          <w:szCs w:val="24"/>
        </w:rPr>
        <w:t xml:space="preserve">buenas prácticas </w:t>
      </w:r>
      <w:r w:rsidR="005C1643" w:rsidRPr="00623920">
        <w:rPr>
          <w:rFonts w:ascii="Arial" w:hAnsi="Arial" w:cs="Arial"/>
          <w:sz w:val="24"/>
          <w:szCs w:val="24"/>
        </w:rPr>
        <w:t xml:space="preserve">en lenguaje </w:t>
      </w:r>
      <w:r w:rsidR="00704C9E" w:rsidRPr="00623920">
        <w:rPr>
          <w:rFonts w:ascii="Arial" w:hAnsi="Arial" w:cs="Arial"/>
          <w:sz w:val="24"/>
          <w:szCs w:val="24"/>
        </w:rPr>
        <w:t xml:space="preserve">claro, </w:t>
      </w:r>
      <w:r w:rsidR="00952B49" w:rsidRPr="00623920">
        <w:rPr>
          <w:rFonts w:ascii="Arial" w:hAnsi="Arial" w:cs="Arial"/>
          <w:sz w:val="24"/>
          <w:szCs w:val="24"/>
        </w:rPr>
        <w:t>servicio al ciudadano</w:t>
      </w:r>
      <w:r w:rsidR="00704C9E" w:rsidRPr="00623920">
        <w:rPr>
          <w:rFonts w:ascii="Arial" w:hAnsi="Arial" w:cs="Arial"/>
          <w:sz w:val="24"/>
          <w:szCs w:val="24"/>
        </w:rPr>
        <w:t xml:space="preserve"> y PQRSD.</w:t>
      </w:r>
      <w:r w:rsidR="00952B49" w:rsidRPr="00623920">
        <w:rPr>
          <w:rFonts w:ascii="Arial" w:hAnsi="Arial" w:cs="Arial"/>
          <w:sz w:val="24"/>
          <w:szCs w:val="24"/>
        </w:rPr>
        <w:t xml:space="preserve"> </w:t>
      </w:r>
    </w:p>
    <w:p w14:paraId="061C2001" w14:textId="77777777" w:rsidR="00623920" w:rsidRPr="00623920" w:rsidRDefault="00623920" w:rsidP="00623920">
      <w:pPr>
        <w:pStyle w:val="Prrafodelista"/>
        <w:numPr>
          <w:ilvl w:val="0"/>
          <w:numId w:val="31"/>
        </w:numPr>
        <w:jc w:val="both"/>
        <w:rPr>
          <w:rFonts w:ascii="Arial" w:hAnsi="Arial" w:cs="Arial"/>
          <w:sz w:val="24"/>
          <w:szCs w:val="24"/>
        </w:rPr>
      </w:pPr>
      <w:r w:rsidRPr="00623920">
        <w:rPr>
          <w:rFonts w:ascii="Arial" w:hAnsi="Arial" w:cs="Arial"/>
          <w:b/>
          <w:sz w:val="24"/>
          <w:szCs w:val="24"/>
          <w:lang w:val="es-ES"/>
        </w:rPr>
        <w:t>Beneficios</w:t>
      </w:r>
      <w:r w:rsidRPr="00623920">
        <w:rPr>
          <w:rFonts w:ascii="Arial" w:hAnsi="Arial" w:cs="Arial"/>
          <w:sz w:val="24"/>
          <w:szCs w:val="24"/>
          <w:lang w:val="es-ES"/>
        </w:rPr>
        <w:t>:</w:t>
      </w:r>
      <w:r>
        <w:rPr>
          <w:rFonts w:ascii="Arial" w:hAnsi="Arial" w:cs="Arial"/>
          <w:sz w:val="24"/>
          <w:szCs w:val="24"/>
          <w:lang w:val="es-ES"/>
        </w:rPr>
        <w:t xml:space="preserve"> </w:t>
      </w:r>
      <w:r w:rsidRPr="00623920">
        <w:rPr>
          <w:rFonts w:ascii="Arial" w:hAnsi="Arial" w:cs="Arial"/>
          <w:sz w:val="24"/>
          <w:szCs w:val="24"/>
        </w:rPr>
        <w:t>Dentro de este grupo participaron alrededor de 20 personas en las más de 25 sesiones que participaron las entidades que se encuentran adscritas a la Red de Quejas.</w:t>
      </w:r>
    </w:p>
    <w:p w14:paraId="692F89EF" w14:textId="77777777" w:rsidR="005D3F4C" w:rsidRDefault="00623920" w:rsidP="005D3F4C">
      <w:pPr>
        <w:ind w:left="708"/>
        <w:jc w:val="both"/>
        <w:rPr>
          <w:rFonts w:ascii="Arial" w:hAnsi="Arial" w:cs="Arial"/>
          <w:sz w:val="24"/>
          <w:szCs w:val="24"/>
        </w:rPr>
      </w:pPr>
      <w:r>
        <w:rPr>
          <w:rFonts w:ascii="Arial" w:hAnsi="Arial" w:cs="Arial"/>
          <w:sz w:val="24"/>
          <w:szCs w:val="24"/>
        </w:rPr>
        <w:t>La entidad también participó en la sesión en que fueron invitadas las Oficinas de Control Interno quienes participaron de manera activa en temas de PQRSD.</w:t>
      </w:r>
    </w:p>
    <w:p w14:paraId="71AA3570" w14:textId="730D8837" w:rsidR="00623920" w:rsidRPr="005D3F4C" w:rsidRDefault="00623920" w:rsidP="005D3F4C">
      <w:pPr>
        <w:pStyle w:val="Prrafodelista"/>
        <w:numPr>
          <w:ilvl w:val="0"/>
          <w:numId w:val="38"/>
        </w:numPr>
        <w:jc w:val="both"/>
        <w:rPr>
          <w:rFonts w:ascii="Arial" w:hAnsi="Arial" w:cs="Arial"/>
          <w:b/>
          <w:sz w:val="24"/>
          <w:szCs w:val="24"/>
          <w:lang w:val="es-ES"/>
        </w:rPr>
      </w:pPr>
      <w:r w:rsidRPr="005D3F4C">
        <w:rPr>
          <w:rFonts w:ascii="Arial" w:hAnsi="Arial" w:cs="Arial"/>
          <w:b/>
          <w:sz w:val="24"/>
          <w:szCs w:val="24"/>
          <w:lang w:val="es-ES"/>
        </w:rPr>
        <w:t>Fuente de evidencias:</w:t>
      </w:r>
    </w:p>
    <w:tbl>
      <w:tblPr>
        <w:tblW w:w="8359" w:type="dxa"/>
        <w:jc w:val="center"/>
        <w:tblLayout w:type="fixed"/>
        <w:tblCellMar>
          <w:left w:w="0" w:type="dxa"/>
          <w:right w:w="0" w:type="dxa"/>
        </w:tblCellMar>
        <w:tblLook w:val="04A0" w:firstRow="1" w:lastRow="0" w:firstColumn="1" w:lastColumn="0" w:noHBand="0" w:noVBand="1"/>
      </w:tblPr>
      <w:tblGrid>
        <w:gridCol w:w="1423"/>
        <w:gridCol w:w="1134"/>
        <w:gridCol w:w="708"/>
        <w:gridCol w:w="1134"/>
        <w:gridCol w:w="1276"/>
        <w:gridCol w:w="567"/>
        <w:gridCol w:w="851"/>
        <w:gridCol w:w="1266"/>
      </w:tblGrid>
      <w:tr w:rsidR="00D9769B" w:rsidRPr="00D9769B" w14:paraId="53C5BEDF" w14:textId="77777777" w:rsidTr="00F837CC">
        <w:trPr>
          <w:trHeight w:val="259"/>
          <w:jc w:val="center"/>
        </w:trPr>
        <w:tc>
          <w:tcPr>
            <w:tcW w:w="8359" w:type="dxa"/>
            <w:gridSpan w:val="8"/>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0EF34B4"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Nodos Sectoriales e Intersectoriales de la Veeduría Distrital</w:t>
            </w:r>
            <w:r w:rsidRPr="00F837CC">
              <w:rPr>
                <w:rFonts w:ascii="Arial" w:hAnsi="Arial" w:cs="Arial"/>
                <w:b/>
                <w:bCs/>
                <w:color w:val="000000"/>
                <w:sz w:val="10"/>
                <w:szCs w:val="10"/>
              </w:rPr>
              <w:br/>
              <w:t>Acciones realizadas con el acompañamiento de la Veeduría Distrital</w:t>
            </w:r>
            <w:r w:rsidRPr="00F837CC">
              <w:rPr>
                <w:rFonts w:ascii="Arial" w:hAnsi="Arial" w:cs="Arial"/>
                <w:b/>
                <w:bCs/>
                <w:color w:val="000000"/>
                <w:sz w:val="10"/>
                <w:szCs w:val="10"/>
              </w:rPr>
              <w:br/>
              <w:t xml:space="preserve"> 2020 </w:t>
            </w:r>
          </w:p>
        </w:tc>
      </w:tr>
      <w:tr w:rsidR="00F837CC" w:rsidRPr="00D9769B" w14:paraId="2116B6DF" w14:textId="77777777" w:rsidTr="00F837CC">
        <w:trPr>
          <w:trHeight w:val="1050"/>
          <w:jc w:val="center"/>
        </w:trPr>
        <w:tc>
          <w:tcPr>
            <w:tcW w:w="1423"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43856EA"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Nombre del espacio de participación</w:t>
            </w:r>
          </w:p>
        </w:tc>
        <w:tc>
          <w:tcPr>
            <w:tcW w:w="1134"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06B2A0B"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Etapa del ciclo de la gestión del espacio de participación (diagnóstico, diseño o formulación, implementación, seguimiento y evaluación)</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A38DC70"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Estrategia a la que pertenece la actividad</w:t>
            </w:r>
          </w:p>
        </w:tc>
        <w:tc>
          <w:tcPr>
            <w:tcW w:w="1134"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26D7281"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 xml:space="preserve">Grupo de ciudadanos a los que va principalmente dirigida la invitación </w:t>
            </w:r>
          </w:p>
        </w:tc>
        <w:tc>
          <w:tcPr>
            <w:tcW w:w="1276"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BCE9314"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Tipo de espacio de diálogo que se desarrollará (foro, mesa de trabajo, reunión zonal, feria de la gestión, audiencia pública participativa, etc.)</w:t>
            </w:r>
            <w:r w:rsidRPr="00F837CC">
              <w:rPr>
                <w:rFonts w:ascii="Arial" w:hAnsi="Arial" w:cs="Arial"/>
                <w:b/>
                <w:bCs/>
                <w:color w:val="000000"/>
                <w:sz w:val="10"/>
                <w:szCs w:val="10"/>
              </w:rPr>
              <w:br/>
              <w:t>(Aplica para Rendición de Cuentas)</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EED6CC3"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 </w:t>
            </w:r>
          </w:p>
        </w:tc>
        <w:tc>
          <w:tcPr>
            <w:tcW w:w="851"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572507A"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Fecha programada</w:t>
            </w:r>
          </w:p>
        </w:tc>
        <w:tc>
          <w:tcPr>
            <w:tcW w:w="1266"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D8637C7"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Dependencia (s) responsable (s)</w:t>
            </w:r>
          </w:p>
        </w:tc>
      </w:tr>
      <w:tr w:rsidR="00D9769B" w:rsidRPr="00D9769B" w14:paraId="660DA1C8" w14:textId="77777777" w:rsidTr="00F837CC">
        <w:trPr>
          <w:trHeight w:val="574"/>
          <w:jc w:val="center"/>
        </w:trPr>
        <w:tc>
          <w:tcPr>
            <w:tcW w:w="1423" w:type="dxa"/>
            <w:vMerge/>
            <w:tcBorders>
              <w:top w:val="nil"/>
              <w:left w:val="single" w:sz="4" w:space="0" w:color="auto"/>
              <w:bottom w:val="single" w:sz="4" w:space="0" w:color="auto"/>
              <w:right w:val="single" w:sz="4" w:space="0" w:color="auto"/>
            </w:tcBorders>
            <w:vAlign w:val="center"/>
            <w:hideMark/>
          </w:tcPr>
          <w:p w14:paraId="7F7239F0" w14:textId="77777777" w:rsidR="00D9769B" w:rsidRPr="00F837CC" w:rsidRDefault="00D9769B" w:rsidP="00C00225">
            <w:pPr>
              <w:rPr>
                <w:rFonts w:ascii="Arial" w:hAnsi="Arial" w:cs="Arial"/>
                <w:b/>
                <w:bCs/>
                <w:color w:val="000000"/>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14:paraId="5C259D7A" w14:textId="77777777" w:rsidR="00D9769B" w:rsidRPr="00F837CC" w:rsidRDefault="00D9769B" w:rsidP="00C00225">
            <w:pPr>
              <w:rPr>
                <w:rFonts w:ascii="Arial" w:hAnsi="Arial" w:cs="Arial"/>
                <w:b/>
                <w:bCs/>
                <w:color w:val="000000"/>
                <w:sz w:val="10"/>
                <w:szCs w:val="10"/>
              </w:rPr>
            </w:pP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A1743BD"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Participación ciudadana en la gestión</w:t>
            </w:r>
          </w:p>
        </w:tc>
        <w:tc>
          <w:tcPr>
            <w:tcW w:w="1134" w:type="dxa"/>
            <w:vMerge/>
            <w:tcBorders>
              <w:top w:val="nil"/>
              <w:left w:val="single" w:sz="4" w:space="0" w:color="auto"/>
              <w:bottom w:val="single" w:sz="4" w:space="0" w:color="auto"/>
              <w:right w:val="single" w:sz="4" w:space="0" w:color="auto"/>
            </w:tcBorders>
            <w:vAlign w:val="center"/>
            <w:hideMark/>
          </w:tcPr>
          <w:p w14:paraId="598E6B25" w14:textId="77777777" w:rsidR="00D9769B" w:rsidRPr="00F837CC" w:rsidRDefault="00D9769B" w:rsidP="00C00225">
            <w:pPr>
              <w:rPr>
                <w:rFonts w:ascii="Arial" w:hAnsi="Arial" w:cs="Arial"/>
                <w:b/>
                <w:bCs/>
                <w:color w:val="000000"/>
                <w:sz w:val="10"/>
                <w:szCs w:val="10"/>
              </w:rPr>
            </w:pPr>
          </w:p>
        </w:tc>
        <w:tc>
          <w:tcPr>
            <w:tcW w:w="1276" w:type="dxa"/>
            <w:vMerge/>
            <w:tcBorders>
              <w:top w:val="nil"/>
              <w:left w:val="single" w:sz="4" w:space="0" w:color="auto"/>
              <w:bottom w:val="single" w:sz="4" w:space="0" w:color="auto"/>
              <w:right w:val="single" w:sz="4" w:space="0" w:color="auto"/>
            </w:tcBorders>
            <w:vAlign w:val="center"/>
            <w:hideMark/>
          </w:tcPr>
          <w:p w14:paraId="47B16134" w14:textId="77777777" w:rsidR="00D9769B" w:rsidRPr="00F837CC" w:rsidRDefault="00D9769B" w:rsidP="00C00225">
            <w:pPr>
              <w:rPr>
                <w:rFonts w:ascii="Arial" w:hAnsi="Arial" w:cs="Arial"/>
                <w:b/>
                <w:bCs/>
                <w:color w:val="000000"/>
                <w:sz w:val="10"/>
                <w:szCs w:val="10"/>
              </w:rPr>
            </w:pPr>
          </w:p>
        </w:tc>
        <w:tc>
          <w:tcPr>
            <w:tcW w:w="56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AEADDE8" w14:textId="77777777" w:rsidR="00D9769B" w:rsidRPr="00F837CC" w:rsidRDefault="00D9769B" w:rsidP="00C00225">
            <w:pPr>
              <w:jc w:val="center"/>
              <w:rPr>
                <w:rFonts w:ascii="Arial" w:hAnsi="Arial" w:cs="Arial"/>
                <w:b/>
                <w:bCs/>
                <w:color w:val="000000"/>
                <w:sz w:val="10"/>
                <w:szCs w:val="10"/>
              </w:rPr>
            </w:pPr>
            <w:r w:rsidRPr="00F837CC">
              <w:rPr>
                <w:rFonts w:ascii="Arial" w:hAnsi="Arial" w:cs="Arial"/>
                <w:b/>
                <w:bCs/>
                <w:color w:val="000000"/>
                <w:sz w:val="10"/>
                <w:szCs w:val="10"/>
              </w:rPr>
              <w:t xml:space="preserve">Virtual </w:t>
            </w:r>
          </w:p>
        </w:tc>
        <w:tc>
          <w:tcPr>
            <w:tcW w:w="851" w:type="dxa"/>
            <w:vMerge/>
            <w:tcBorders>
              <w:top w:val="nil"/>
              <w:left w:val="single" w:sz="4" w:space="0" w:color="auto"/>
              <w:bottom w:val="single" w:sz="4" w:space="0" w:color="auto"/>
              <w:right w:val="single" w:sz="4" w:space="0" w:color="auto"/>
            </w:tcBorders>
            <w:vAlign w:val="center"/>
            <w:hideMark/>
          </w:tcPr>
          <w:p w14:paraId="1F4FFB34" w14:textId="77777777" w:rsidR="00D9769B" w:rsidRPr="00F837CC" w:rsidRDefault="00D9769B" w:rsidP="00C00225">
            <w:pPr>
              <w:rPr>
                <w:rFonts w:ascii="Arial" w:hAnsi="Arial" w:cs="Arial"/>
                <w:b/>
                <w:bCs/>
                <w:color w:val="000000"/>
                <w:sz w:val="10"/>
                <w:szCs w:val="10"/>
              </w:rPr>
            </w:pPr>
          </w:p>
        </w:tc>
        <w:tc>
          <w:tcPr>
            <w:tcW w:w="1266" w:type="dxa"/>
            <w:vMerge/>
            <w:tcBorders>
              <w:top w:val="nil"/>
              <w:left w:val="single" w:sz="4" w:space="0" w:color="auto"/>
              <w:bottom w:val="single" w:sz="4" w:space="0" w:color="auto"/>
              <w:right w:val="single" w:sz="4" w:space="0" w:color="auto"/>
            </w:tcBorders>
            <w:vAlign w:val="center"/>
            <w:hideMark/>
          </w:tcPr>
          <w:p w14:paraId="5A64BF59" w14:textId="77777777" w:rsidR="00D9769B" w:rsidRPr="00F837CC" w:rsidRDefault="00D9769B" w:rsidP="00C00225">
            <w:pPr>
              <w:rPr>
                <w:rFonts w:ascii="Arial" w:hAnsi="Arial" w:cs="Arial"/>
                <w:b/>
                <w:bCs/>
                <w:color w:val="000000"/>
                <w:sz w:val="10"/>
                <w:szCs w:val="10"/>
              </w:rPr>
            </w:pPr>
          </w:p>
        </w:tc>
      </w:tr>
      <w:tr w:rsidR="00F837CC" w:rsidRPr="00D9769B" w14:paraId="6274F1BC" w14:textId="77777777" w:rsidTr="00F837CC">
        <w:trPr>
          <w:trHeight w:val="413"/>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45770" w14:textId="77777777" w:rsidR="00D9769B" w:rsidRPr="00F837CC" w:rsidRDefault="00D9769B" w:rsidP="00F837CC">
            <w:pPr>
              <w:jc w:val="center"/>
              <w:rPr>
                <w:rFonts w:ascii="Arial" w:hAnsi="Arial" w:cs="Arial"/>
                <w:b/>
                <w:bCs/>
                <w:color w:val="000000"/>
                <w:sz w:val="10"/>
                <w:szCs w:val="10"/>
              </w:rPr>
            </w:pPr>
            <w:r w:rsidRPr="00F837CC">
              <w:rPr>
                <w:rFonts w:ascii="Arial" w:hAnsi="Arial" w:cs="Arial"/>
                <w:b/>
                <w:bCs/>
                <w:color w:val="000000"/>
                <w:sz w:val="10"/>
                <w:szCs w:val="10"/>
              </w:rPr>
              <w:t>PARTICIPACIÓN EN FORMACIÓN Y CAPACITACIÓN</w:t>
            </w:r>
            <w:r w:rsidRPr="00F837CC">
              <w:rPr>
                <w:rFonts w:ascii="Arial" w:hAnsi="Arial" w:cs="Arial"/>
                <w:b/>
                <w:bCs/>
                <w:color w:val="000000"/>
                <w:sz w:val="10"/>
                <w:szCs w:val="10"/>
              </w:rPr>
              <w:br/>
              <w:t>COMUNICACIONES Y LENGUAJE CLARO</w:t>
            </w:r>
            <w:r w:rsidRPr="00F837CC">
              <w:rPr>
                <w:rFonts w:ascii="Arial" w:hAnsi="Arial" w:cs="Arial"/>
                <w:b/>
                <w:bCs/>
                <w:color w:val="000000"/>
                <w:sz w:val="10"/>
                <w:szCs w:val="10"/>
              </w:rPr>
              <w:br/>
              <w:t>ARTICULACIÓN PQRS Y CIUDADANÍA.</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B3F1A" w14:textId="21D248B9" w:rsidR="00D9769B" w:rsidRPr="00F837CC" w:rsidRDefault="00D9769B" w:rsidP="00F837CC">
            <w:pPr>
              <w:jc w:val="center"/>
              <w:rPr>
                <w:rFonts w:ascii="Arial" w:hAnsi="Arial" w:cs="Arial"/>
                <w:color w:val="000000"/>
                <w:sz w:val="10"/>
                <w:szCs w:val="10"/>
              </w:rPr>
            </w:pPr>
            <w:r w:rsidRPr="00F837CC">
              <w:rPr>
                <w:rFonts w:ascii="Arial" w:hAnsi="Arial" w:cs="Arial"/>
                <w:color w:val="000000"/>
                <w:sz w:val="10"/>
                <w:szCs w:val="10"/>
              </w:rPr>
              <w:t>Formulación</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0930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43694"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E7B7F"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485A9"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88C0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15/04/2020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07DC0" w14:textId="1EA87EC9" w:rsidR="00D9769B" w:rsidRPr="00F837CC" w:rsidRDefault="00D9769B" w:rsidP="00F837CC">
            <w:pPr>
              <w:jc w:val="center"/>
              <w:rPr>
                <w:rFonts w:ascii="Arial" w:hAnsi="Arial" w:cs="Arial"/>
                <w:color w:val="000000"/>
                <w:sz w:val="10"/>
                <w:szCs w:val="10"/>
              </w:rPr>
            </w:pPr>
            <w:r w:rsidRPr="00F837CC">
              <w:rPr>
                <w:rFonts w:ascii="Arial" w:hAnsi="Arial" w:cs="Arial"/>
                <w:color w:val="000000"/>
                <w:sz w:val="10"/>
                <w:szCs w:val="10"/>
              </w:rPr>
              <w:t>Veeduría Distrita</w:t>
            </w:r>
            <w:r w:rsidR="00F837CC">
              <w:rPr>
                <w:rFonts w:ascii="Arial" w:hAnsi="Arial" w:cs="Arial"/>
                <w:color w:val="000000"/>
                <w:sz w:val="10"/>
                <w:szCs w:val="10"/>
              </w:rPr>
              <w:t>l</w:t>
            </w:r>
          </w:p>
        </w:tc>
      </w:tr>
      <w:tr w:rsidR="00F837CC" w:rsidRPr="00D9769B" w14:paraId="017D4026" w14:textId="77777777" w:rsidTr="00F837CC">
        <w:trPr>
          <w:trHeight w:val="430"/>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AA1F9"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NODO INTERSECTORIAL COMUNICACIONES Y LENGUAJE CLARO</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49DC9"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Formulación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5D0B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47B6F"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0167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B5FA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4906"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20/05/2020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E6B7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04D79C9E" w14:textId="77777777" w:rsidTr="00F837CC">
        <w:trPr>
          <w:trHeight w:val="50"/>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2A0B6"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INVITACIÓN NODO INTERSECTORIAL COMUNICACIONES Y LENGUAJE CLARO</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C34B9"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Formulación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F4A89"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B65D9"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F2E3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2DD677"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97A2F"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20/05/2020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2126B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76418439"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01437"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 xml:space="preserve">NODO INTERSECTORIAL ARTICULACIÓN PQRS Y CIUDADANÍA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4726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Formulación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49208"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32FD9"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F63E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7BCF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8AD0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22/05/2020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32EA7"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11387800"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A6A74"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 xml:space="preserve">NODO INTERSECTORIAL FORMACIÓN Y CAPACITACIÓN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2C5C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Formulación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A0A67"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E0A93"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89E97"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8E3FF"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F58A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22/05/2020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895D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5A040EB1" w14:textId="77777777" w:rsidTr="00F837CC">
        <w:trPr>
          <w:trHeight w:val="50"/>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06241"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 xml:space="preserve">NODO SECTORIAL MOVILIDAD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631A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Formulación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CA06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342A0"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w:t>
            </w:r>
            <w:r w:rsidRPr="00F837CC">
              <w:rPr>
                <w:rFonts w:ascii="Arial" w:hAnsi="Arial" w:cs="Arial"/>
                <w:color w:val="000000"/>
                <w:sz w:val="10"/>
                <w:szCs w:val="10"/>
              </w:rPr>
              <w:lastRenderedPageBreak/>
              <w:t xml:space="preserve">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FC379"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lastRenderedPageBreak/>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AE08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3B61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28/05/2020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E5D0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5767527F"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46FC5"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lastRenderedPageBreak/>
              <w:t>NODO SECTORIAL MOVILIDAD</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0BFB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8BA7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50911"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9BBB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3A44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27CE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29/07/2020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F8C5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75B14B05" w14:textId="77777777" w:rsidTr="00F837CC">
        <w:trPr>
          <w:trHeight w:val="167"/>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4C620"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 xml:space="preserve">NODO INTERSECTORIAL COMUNICACIONES Y LENGUAJE CLARO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19A5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B820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73E3F"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BE79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0082F"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6D0B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31/07/2020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29816"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5B2B3950"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80683"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NODO INTERSECTORIAL ARTICULACIÓN PQRS Y CIUDADANÍA</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EA7A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1B5B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5DCDE"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6F5E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3B2A6"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95228"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31/07/2020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1D027"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6B6C1894"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2A767"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 xml:space="preserve">NODO INTERSECTORIAL FORMACIÓN Y CAPACITACIÓN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CDF2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8BE1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26986"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737B6"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10886"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0DA7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31/07/2020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AD72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131EC749"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7CED1"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 xml:space="preserve">NODO SECTORIAL MOVILIDAD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5F4E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0241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67E91"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281A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3C83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3DD5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22/09/2020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E13E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4C1354CD"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FF5BE"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NODO INTERSECTORIAL COMUNICACIONES Y LENGUAJE CLARO</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332A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BB04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550D4"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ABD18"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500B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9FCE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28/09/2020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8AE4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3D314D63"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92959"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NODO INTERSECTORIAL ARTICULACIÓN PQRS Y CIUDADANÍA</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3EBE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D31E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0BEAA"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F65B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EBF4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DDD4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29/09/2020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F447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3F23ACB6"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29A7F"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NODO INTERSECTORIAL FORMACIÓN Y CAPACITACIÓN</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DB13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42B80"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5A10D"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0112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E6C5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03E4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30/09/2020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1BB19"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669ACBEE"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59B0E"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LINEAMIENTOS REDES SOCIALES</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A593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DEA8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BECF4"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E1C4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01FF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6515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16/10/2020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A786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19B68CC8" w14:textId="77777777" w:rsidTr="00F837CC">
        <w:trPr>
          <w:trHeight w:val="300"/>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E5D99"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REUNIÓN OFICNAS D CONTROL INTERNO</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9A53F"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56CF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1AB46"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Jefes Oficina de Control Interno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4861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88B7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AA10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16/10/2020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16D9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56860E01" w14:textId="77777777" w:rsidTr="00F837CC">
        <w:trPr>
          <w:trHeight w:val="675"/>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39459"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ACTIVIDADES DEL NODO INTERSECTORIAL FORMACIÓN Y CAPACITACIÓN</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EDCF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Implementación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EF5BE"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68551"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541A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56E1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DB6C8"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24/11/2020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A009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15A42233" w14:textId="77777777" w:rsidTr="00F837CC">
        <w:trPr>
          <w:trHeight w:val="344"/>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41227"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ACTIVIDADES NODO INTERSECTORIAL ARTICULACIÓN PQRS Y CIUDADANÍA</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9618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Seguimiento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0099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D5FAB"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BED3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8963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6EAF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26/11/2020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191D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49895894" w14:textId="77777777" w:rsidTr="00F837CC">
        <w:trPr>
          <w:trHeight w:val="212"/>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0AA22"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CONVOCATORIA ACTIVIDADES DEL NODO INTERSECTORIAL FORMACIÓN Y CAPACITACIÓN</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BCF9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Seguimiento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89E2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79854"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BB2C4"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60AE7"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D29F1"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30/11/2020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EDD38"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6C880B0F" w14:textId="77777777" w:rsidTr="005D3F4C">
        <w:trPr>
          <w:trHeight w:val="444"/>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7F830"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PLENARIA FINAL RED DISTRITAL DE QUEJAS Y RECLAMOS RDQYR</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9273F"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Evaluación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3859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996E7"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EDE9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EAD1D"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3EBFA"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10/12/2020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0C9BC"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Veeduría Distrital </w:t>
            </w:r>
          </w:p>
        </w:tc>
      </w:tr>
      <w:tr w:rsidR="00F837CC" w:rsidRPr="00D9769B" w14:paraId="2863D71B" w14:textId="77777777" w:rsidTr="005D3F4C">
        <w:trPr>
          <w:trHeight w:val="50"/>
          <w:jc w:val="center"/>
        </w:trPr>
        <w:tc>
          <w:tcPr>
            <w:tcW w:w="14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D2F84" w14:textId="77777777" w:rsidR="00D9769B" w:rsidRPr="00F837CC" w:rsidRDefault="00D9769B" w:rsidP="00C00225">
            <w:pPr>
              <w:jc w:val="both"/>
              <w:rPr>
                <w:rFonts w:ascii="Arial" w:hAnsi="Arial" w:cs="Arial"/>
                <w:b/>
                <w:bCs/>
                <w:color w:val="000000"/>
                <w:sz w:val="10"/>
                <w:szCs w:val="10"/>
              </w:rPr>
            </w:pPr>
            <w:r w:rsidRPr="00F837CC">
              <w:rPr>
                <w:rFonts w:ascii="Arial" w:hAnsi="Arial" w:cs="Arial"/>
                <w:b/>
                <w:bCs/>
                <w:color w:val="000000"/>
                <w:sz w:val="10"/>
                <w:szCs w:val="10"/>
              </w:rPr>
              <w:t>CONVOCATORIA PLENARIA FINAL DE LA RED DISTRITAL DE QUEJAS Y RECLAMOS</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4B88B"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 xml:space="preserve">Evaluación </w:t>
            </w: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85AF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60DCC" w14:textId="77777777" w:rsidR="00D9769B" w:rsidRPr="00F837CC" w:rsidRDefault="00D9769B" w:rsidP="00C00225">
            <w:pPr>
              <w:jc w:val="both"/>
              <w:rPr>
                <w:rFonts w:ascii="Arial" w:hAnsi="Arial" w:cs="Arial"/>
                <w:color w:val="000000"/>
                <w:sz w:val="10"/>
                <w:szCs w:val="10"/>
              </w:rPr>
            </w:pPr>
            <w:r w:rsidRPr="00F837CC">
              <w:rPr>
                <w:rFonts w:ascii="Arial" w:hAnsi="Arial" w:cs="Arial"/>
                <w:color w:val="000000"/>
                <w:sz w:val="10"/>
                <w:szCs w:val="10"/>
              </w:rPr>
              <w:t xml:space="preserve">Colaboradores y contratistas de las entidades del distrito y los distintos sectores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C05B3"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Foro</w:t>
            </w:r>
          </w:p>
        </w:tc>
        <w:tc>
          <w:tcPr>
            <w:tcW w:w="5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3A5E2"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x</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F7A55" w14:textId="77777777" w:rsidR="00D9769B" w:rsidRPr="00F837CC" w:rsidRDefault="00D9769B" w:rsidP="00C00225">
            <w:pPr>
              <w:jc w:val="center"/>
              <w:rPr>
                <w:rFonts w:ascii="Arial" w:hAnsi="Arial" w:cs="Arial"/>
                <w:color w:val="000000"/>
                <w:sz w:val="10"/>
                <w:szCs w:val="10"/>
              </w:rPr>
            </w:pPr>
            <w:r w:rsidRPr="00F837CC">
              <w:rPr>
                <w:rFonts w:ascii="Arial" w:hAnsi="Arial" w:cs="Arial"/>
                <w:color w:val="000000"/>
                <w:sz w:val="10"/>
                <w:szCs w:val="10"/>
              </w:rPr>
              <w:t>10/12/2020</w:t>
            </w:r>
          </w:p>
        </w:tc>
        <w:tc>
          <w:tcPr>
            <w:tcW w:w="12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507A9" w14:textId="41288C9F" w:rsidR="00D9769B" w:rsidRPr="00F837CC" w:rsidRDefault="00D9769B" w:rsidP="005D3F4C">
            <w:pPr>
              <w:jc w:val="center"/>
              <w:rPr>
                <w:rFonts w:ascii="Arial" w:hAnsi="Arial" w:cs="Arial"/>
                <w:color w:val="000000"/>
                <w:sz w:val="10"/>
                <w:szCs w:val="10"/>
              </w:rPr>
            </w:pPr>
            <w:r w:rsidRPr="00F837CC">
              <w:rPr>
                <w:rFonts w:ascii="Arial" w:hAnsi="Arial" w:cs="Arial"/>
                <w:color w:val="000000"/>
                <w:sz w:val="10"/>
                <w:szCs w:val="10"/>
              </w:rPr>
              <w:t>Veeduría Distrita</w:t>
            </w:r>
            <w:r w:rsidR="005D3F4C">
              <w:rPr>
                <w:rFonts w:ascii="Arial" w:hAnsi="Arial" w:cs="Arial"/>
                <w:color w:val="000000"/>
                <w:sz w:val="10"/>
                <w:szCs w:val="10"/>
              </w:rPr>
              <w:t>l</w:t>
            </w:r>
          </w:p>
        </w:tc>
      </w:tr>
      <w:tr w:rsidR="00D9769B" w:rsidRPr="00D9769B" w14:paraId="3A6DB792" w14:textId="77777777" w:rsidTr="00F837CC">
        <w:trPr>
          <w:trHeight w:val="300"/>
          <w:jc w:val="center"/>
        </w:trPr>
        <w:tc>
          <w:tcPr>
            <w:tcW w:w="1423" w:type="dxa"/>
            <w:tcBorders>
              <w:top w:val="nil"/>
              <w:left w:val="nil"/>
              <w:bottom w:val="nil"/>
              <w:right w:val="nil"/>
            </w:tcBorders>
            <w:shd w:val="clear" w:color="auto" w:fill="auto"/>
            <w:noWrap/>
            <w:tcMar>
              <w:top w:w="15" w:type="dxa"/>
              <w:left w:w="15" w:type="dxa"/>
              <w:bottom w:w="0" w:type="dxa"/>
              <w:right w:w="15" w:type="dxa"/>
            </w:tcMar>
            <w:vAlign w:val="bottom"/>
            <w:hideMark/>
          </w:tcPr>
          <w:p w14:paraId="193FF244" w14:textId="77777777" w:rsidR="00D9769B" w:rsidRPr="00F837CC" w:rsidRDefault="00D9769B" w:rsidP="00C00225">
            <w:pPr>
              <w:jc w:val="center"/>
              <w:rPr>
                <w:rFonts w:ascii="Arial" w:hAnsi="Arial" w:cs="Arial"/>
                <w:color w:val="000000"/>
                <w:sz w:val="10"/>
                <w:szCs w:val="1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53DCACF" w14:textId="77777777" w:rsidR="00D9769B" w:rsidRPr="00F837CC" w:rsidRDefault="00D9769B" w:rsidP="00C00225">
            <w:pPr>
              <w:rPr>
                <w:rFonts w:ascii="Arial" w:hAnsi="Arial" w:cs="Arial"/>
                <w:sz w:val="10"/>
                <w:szCs w:val="1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14:paraId="6E9A3233" w14:textId="77777777" w:rsidR="00D9769B" w:rsidRPr="00F837CC" w:rsidRDefault="00D9769B" w:rsidP="00C00225">
            <w:pPr>
              <w:rPr>
                <w:rFonts w:ascii="Arial" w:hAnsi="Arial" w:cs="Arial"/>
                <w:sz w:val="10"/>
                <w:szCs w:val="1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C84C7EA" w14:textId="77777777" w:rsidR="00D9769B" w:rsidRPr="00F837CC" w:rsidRDefault="00D9769B" w:rsidP="00C00225">
            <w:pPr>
              <w:rPr>
                <w:rFonts w:ascii="Arial" w:hAnsi="Arial" w:cs="Arial"/>
                <w:sz w:val="10"/>
                <w:szCs w:val="1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CF6195F" w14:textId="77777777" w:rsidR="00D9769B" w:rsidRPr="00F837CC" w:rsidRDefault="00D9769B" w:rsidP="00C00225">
            <w:pPr>
              <w:rPr>
                <w:rFonts w:ascii="Arial" w:hAnsi="Arial" w:cs="Arial"/>
                <w:sz w:val="10"/>
                <w:szCs w:val="10"/>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83848A7" w14:textId="77777777" w:rsidR="00D9769B" w:rsidRPr="00F837CC" w:rsidRDefault="00D9769B" w:rsidP="00C00225">
            <w:pPr>
              <w:rPr>
                <w:rFonts w:ascii="Arial" w:hAnsi="Arial" w:cs="Arial"/>
                <w:sz w:val="10"/>
                <w:szCs w:val="10"/>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7247DAF3" w14:textId="77777777" w:rsidR="00D9769B" w:rsidRPr="00F837CC" w:rsidRDefault="00D9769B" w:rsidP="00C00225">
            <w:pPr>
              <w:rPr>
                <w:rFonts w:ascii="Arial" w:hAnsi="Arial" w:cs="Arial"/>
                <w:sz w:val="10"/>
                <w:szCs w:val="10"/>
              </w:rPr>
            </w:pPr>
          </w:p>
        </w:tc>
        <w:tc>
          <w:tcPr>
            <w:tcW w:w="1266" w:type="dxa"/>
            <w:tcBorders>
              <w:top w:val="nil"/>
              <w:left w:val="nil"/>
              <w:bottom w:val="nil"/>
              <w:right w:val="nil"/>
            </w:tcBorders>
            <w:shd w:val="clear" w:color="auto" w:fill="auto"/>
            <w:noWrap/>
            <w:tcMar>
              <w:top w:w="15" w:type="dxa"/>
              <w:left w:w="15" w:type="dxa"/>
              <w:bottom w:w="0" w:type="dxa"/>
              <w:right w:w="15" w:type="dxa"/>
            </w:tcMar>
            <w:vAlign w:val="bottom"/>
            <w:hideMark/>
          </w:tcPr>
          <w:p w14:paraId="49A78387" w14:textId="77777777" w:rsidR="00D9769B" w:rsidRPr="00F837CC" w:rsidRDefault="00D9769B" w:rsidP="00C00225">
            <w:pPr>
              <w:rPr>
                <w:rFonts w:ascii="Arial" w:hAnsi="Arial" w:cs="Arial"/>
                <w:sz w:val="10"/>
                <w:szCs w:val="10"/>
              </w:rPr>
            </w:pPr>
          </w:p>
        </w:tc>
      </w:tr>
    </w:tbl>
    <w:p w14:paraId="0B47E92E" w14:textId="77777777" w:rsidR="0054593D" w:rsidRPr="00946316" w:rsidRDefault="0054593D" w:rsidP="00EC6393">
      <w:pPr>
        <w:spacing w:after="0"/>
        <w:jc w:val="both"/>
        <w:rPr>
          <w:rFonts w:ascii="Arial" w:hAnsi="Arial" w:cs="Arial"/>
          <w:sz w:val="14"/>
          <w:szCs w:val="14"/>
        </w:rPr>
      </w:pPr>
    </w:p>
    <w:p w14:paraId="60C92D86" w14:textId="3BD74E68" w:rsidR="002F783D"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06FF2AF4" w14:textId="75699CC7" w:rsidR="00F837CC"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sectPr w:rsidR="00F837CC" w:rsidRPr="00946316" w:rsidSect="00946316">
      <w:headerReference w:type="default" r:id="rId13"/>
      <w:footerReference w:type="default" r:id="rId14"/>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53F6" w14:textId="77777777" w:rsidR="003018B4" w:rsidRDefault="003018B4" w:rsidP="00C86514">
      <w:pPr>
        <w:spacing w:after="0" w:line="240" w:lineRule="auto"/>
      </w:pPr>
      <w:r>
        <w:separator/>
      </w:r>
    </w:p>
  </w:endnote>
  <w:endnote w:type="continuationSeparator" w:id="0">
    <w:p w14:paraId="412DCBA5" w14:textId="77777777" w:rsidR="003018B4" w:rsidRDefault="003018B4" w:rsidP="00C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BF5" w14:textId="77777777" w:rsidR="00C86514" w:rsidRPr="00262812" w:rsidRDefault="00C86514" w:rsidP="00C86514">
    <w:pPr>
      <w:tabs>
        <w:tab w:val="center" w:pos="4419"/>
        <w:tab w:val="right" w:pos="8838"/>
      </w:tabs>
      <w:spacing w:after="0" w:line="180" w:lineRule="exact"/>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299" distR="114299" simplePos="0" relativeHeight="251662336" behindDoc="0" locked="0" layoutInCell="1" allowOverlap="1" wp14:anchorId="5160DDD7" wp14:editId="0C2B6E6E">
              <wp:simplePos x="0" y="0"/>
              <wp:positionH relativeFrom="column">
                <wp:posOffset>1739264</wp:posOffset>
              </wp:positionH>
              <wp:positionV relativeFrom="paragraph">
                <wp:posOffset>-41910</wp:posOffset>
              </wp:positionV>
              <wp:extent cx="0" cy="561975"/>
              <wp:effectExtent l="0" t="0" r="19050" b="2857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F962F" id="_x0000_t32" coordsize="21600,21600" o:spt="32" o:oned="t" path="m,l21600,21600e" filled="f">
              <v:path arrowok="t" fillok="f" o:connecttype="none"/>
              <o:lock v:ext="edit" shapetype="t"/>
            </v:shapetype>
            <v:shape id="Conector recto de flecha 31" o:spid="_x0000_s1026" type="#_x0000_t32" style="position:absolute;margin-left:136.95pt;margin-top:-3.3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" strokeweight="1.25pt"/>
          </w:pict>
        </mc:Fallback>
      </mc:AlternateContent>
    </w:r>
    <w:r>
      <w:rPr>
        <w:rFonts w:ascii="Arial" w:hAnsi="Arial" w:cs="Arial"/>
        <w:sz w:val="18"/>
        <w:szCs w:val="18"/>
      </w:rPr>
      <w:t>Calle 26 No. 57-41</w:t>
    </w:r>
  </w:p>
  <w:p w14:paraId="307739BB" w14:textId="77777777" w:rsidR="00C86514" w:rsidRPr="00262812" w:rsidRDefault="00C86514" w:rsidP="00C86514">
    <w:pPr>
      <w:tabs>
        <w:tab w:val="center" w:pos="4419"/>
        <w:tab w:val="right" w:pos="8838"/>
      </w:tabs>
      <w:spacing w:after="0" w:line="180" w:lineRule="exact"/>
      <w:jc w:val="both"/>
      <w:rPr>
        <w:rFonts w:ascii="Arial" w:hAnsi="Arial" w:cs="Arial"/>
        <w:sz w:val="18"/>
        <w:szCs w:val="18"/>
      </w:rPr>
    </w:pPr>
    <w:r>
      <w:rPr>
        <w:rFonts w:ascii="Arial" w:hAnsi="Arial" w:cs="Arial"/>
        <w:sz w:val="18"/>
        <w:szCs w:val="18"/>
      </w:rPr>
      <w:t>Tel. 7470909 Inf: Línea 195</w:t>
    </w:r>
  </w:p>
  <w:p w14:paraId="68EE7AFF" w14:textId="77777777" w:rsidR="00C86514" w:rsidRPr="00262812" w:rsidRDefault="003018B4" w:rsidP="00C86514">
    <w:pPr>
      <w:tabs>
        <w:tab w:val="right" w:pos="4253"/>
      </w:tabs>
      <w:spacing w:after="0" w:line="180" w:lineRule="exact"/>
      <w:ind w:right="1041"/>
      <w:jc w:val="both"/>
      <w:rPr>
        <w:rFonts w:ascii="Arial" w:hAnsi="Arial" w:cs="Arial"/>
        <w:sz w:val="16"/>
        <w:szCs w:val="16"/>
      </w:rPr>
    </w:pPr>
    <w:hyperlink r:id="rId1" w:history="1">
      <w:r w:rsidR="00C86514" w:rsidRPr="00262812">
        <w:rPr>
          <w:rFonts w:ascii="Arial" w:hAnsi="Arial" w:cs="Arial"/>
          <w:color w:val="0000FF"/>
          <w:sz w:val="18"/>
          <w:szCs w:val="20"/>
          <w:u w:val="single"/>
        </w:rPr>
        <w:t>www.umv.gov.co</w:t>
      </w:r>
    </w:hyperlink>
    <w:r w:rsidR="00C86514" w:rsidRPr="00262812">
      <w:rPr>
        <w:rFonts w:ascii="Arial" w:hAnsi="Arial" w:cs="Arial"/>
        <w:sz w:val="18"/>
        <w:szCs w:val="18"/>
      </w:rPr>
      <w:tab/>
    </w:r>
    <w:r w:rsidR="00C86514">
      <w:rPr>
        <w:rFonts w:ascii="Arial" w:hAnsi="Arial" w:cs="Arial"/>
        <w:sz w:val="16"/>
        <w:szCs w:val="16"/>
      </w:rPr>
      <w:t>GDO</w:t>
    </w:r>
    <w:r w:rsidR="00C86514" w:rsidRPr="00262812">
      <w:rPr>
        <w:rFonts w:ascii="Arial" w:hAnsi="Arial" w:cs="Arial"/>
        <w:sz w:val="16"/>
        <w:szCs w:val="16"/>
      </w:rPr>
      <w:t>-FM-00</w:t>
    </w:r>
    <w:r w:rsidR="00C86514">
      <w:rPr>
        <w:rFonts w:ascii="Arial" w:hAnsi="Arial" w:cs="Arial"/>
        <w:sz w:val="16"/>
        <w:szCs w:val="16"/>
      </w:rPr>
      <w:t>4</w:t>
    </w:r>
    <w:r w:rsidR="00C86514" w:rsidRPr="00262812">
      <w:rPr>
        <w:rFonts w:ascii="Arial" w:hAnsi="Arial" w:cs="Arial"/>
        <w:sz w:val="16"/>
        <w:szCs w:val="16"/>
      </w:rPr>
      <w:t xml:space="preserve"> V 3.0</w:t>
    </w:r>
  </w:p>
  <w:p w14:paraId="1FF16E18" w14:textId="206CC92C" w:rsidR="00C86514" w:rsidRDefault="00C86514" w:rsidP="00C86514">
    <w:pPr>
      <w:tabs>
        <w:tab w:val="center" w:pos="2694"/>
      </w:tabs>
      <w:spacing w:after="0" w:line="180" w:lineRule="exact"/>
      <w:jc w:val="both"/>
      <w:rPr>
        <w:rFonts w:ascii="Arial Narrow" w:eastAsia="Times New Roman" w:hAnsi="Arial Narrow"/>
        <w:sz w:val="16"/>
        <w:szCs w:val="16"/>
        <w:lang w:eastAsia="es-ES"/>
      </w:rPr>
    </w:pPr>
    <w:r>
      <w:rPr>
        <w:rFonts w:ascii="Arial" w:hAnsi="Arial" w:cs="Arial"/>
        <w:noProof/>
        <w:sz w:val="18"/>
        <w:szCs w:val="18"/>
        <w:lang w:eastAsia="es-CO"/>
      </w:rPr>
      <w:drawing>
        <wp:anchor distT="0" distB="0" distL="114300" distR="114300" simplePos="0" relativeHeight="251661312" behindDoc="0" locked="0" layoutInCell="1" allowOverlap="1" wp14:anchorId="793825F5" wp14:editId="7A152A73">
          <wp:simplePos x="0" y="0"/>
          <wp:positionH relativeFrom="margin">
            <wp:posOffset>6468110</wp:posOffset>
          </wp:positionH>
          <wp:positionV relativeFrom="margin">
            <wp:posOffset>9054465</wp:posOffset>
          </wp:positionV>
          <wp:extent cx="909955" cy="711200"/>
          <wp:effectExtent l="19050" t="0" r="0" b="0"/>
          <wp:wrapSquare wrapText="bothSides"/>
          <wp:docPr id="49"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01"/>
                  <pic:cNvPicPr>
                    <a:picLocks noChangeAspect="1" noChangeArrowheads="1"/>
                  </pic:cNvPicPr>
                </pic:nvPicPr>
                <pic:blipFill>
                  <a:blip r:embed="rId2"/>
                  <a:srcRect/>
                  <a:stretch>
                    <a:fillRect/>
                  </a:stretch>
                </pic:blipFill>
                <pic:spPr bwMode="auto">
                  <a:xfrm>
                    <a:off x="0" y="0"/>
                    <a:ext cx="909955" cy="711200"/>
                  </a:xfrm>
                  <a:prstGeom prst="rect">
                    <a:avLst/>
                  </a:prstGeom>
                  <a:noFill/>
                  <a:ln w="9525">
                    <a:noFill/>
                    <a:miter lim="800000"/>
                    <a:headEnd/>
                    <a:tailEnd/>
                  </a:ln>
                </pic:spPr>
              </pic:pic>
            </a:graphicData>
          </a:graphic>
        </wp:anchor>
      </w:drawing>
    </w:r>
    <w:r w:rsidRPr="00262812">
      <w:rPr>
        <w:rFonts w:ascii="Arial" w:hAnsi="Arial" w:cs="Arial"/>
        <w:sz w:val="18"/>
        <w:szCs w:val="18"/>
      </w:rPr>
      <w:tab/>
    </w:r>
    <w:r w:rsidRPr="00262812">
      <w:rPr>
        <w:rFonts w:ascii="Arial" w:hAnsi="Arial" w:cs="Arial"/>
        <w:sz w:val="18"/>
        <w:szCs w:val="18"/>
      </w:rPr>
      <w:tab/>
    </w:r>
    <w:r w:rsidRPr="00262812">
      <w:rPr>
        <w:rFonts w:ascii="Arial Narrow" w:eastAsia="Times New Roman" w:hAnsi="Arial Narrow"/>
        <w:sz w:val="16"/>
        <w:szCs w:val="16"/>
        <w:lang w:eastAsia="es-ES"/>
      </w:rPr>
      <w:t xml:space="preserve">Página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PAGE </w:instrText>
    </w:r>
    <w:r w:rsidRPr="00262812">
      <w:rPr>
        <w:rFonts w:ascii="Arial Narrow" w:eastAsia="Times New Roman" w:hAnsi="Arial Narrow"/>
        <w:sz w:val="16"/>
        <w:szCs w:val="16"/>
        <w:lang w:eastAsia="es-ES"/>
      </w:rPr>
      <w:fldChar w:fldCharType="separate"/>
    </w:r>
    <w:r w:rsidR="00D8624E">
      <w:rPr>
        <w:rFonts w:ascii="Arial Narrow" w:eastAsia="Times New Roman" w:hAnsi="Arial Narrow"/>
        <w:noProof/>
        <w:sz w:val="16"/>
        <w:szCs w:val="16"/>
        <w:lang w:eastAsia="es-ES"/>
      </w:rPr>
      <w:t>8</w:t>
    </w:r>
    <w:r w:rsidRPr="00262812">
      <w:rPr>
        <w:rFonts w:ascii="Arial Narrow" w:eastAsia="Times New Roman" w:hAnsi="Arial Narrow"/>
        <w:sz w:val="16"/>
        <w:szCs w:val="16"/>
        <w:lang w:eastAsia="es-ES"/>
      </w:rPr>
      <w:fldChar w:fldCharType="end"/>
    </w:r>
    <w:r w:rsidRPr="00262812">
      <w:rPr>
        <w:rFonts w:ascii="Arial Narrow" w:eastAsia="Times New Roman" w:hAnsi="Arial Narrow"/>
        <w:sz w:val="16"/>
        <w:szCs w:val="16"/>
        <w:lang w:eastAsia="es-ES"/>
      </w:rPr>
      <w:t xml:space="preserve"> de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NUMPAGES </w:instrText>
    </w:r>
    <w:r w:rsidRPr="00262812">
      <w:rPr>
        <w:rFonts w:ascii="Arial Narrow" w:eastAsia="Times New Roman" w:hAnsi="Arial Narrow"/>
        <w:sz w:val="16"/>
        <w:szCs w:val="16"/>
        <w:lang w:eastAsia="es-ES"/>
      </w:rPr>
      <w:fldChar w:fldCharType="separate"/>
    </w:r>
    <w:r w:rsidR="00D8624E">
      <w:rPr>
        <w:rFonts w:ascii="Arial Narrow" w:eastAsia="Times New Roman" w:hAnsi="Arial Narrow"/>
        <w:noProof/>
        <w:sz w:val="16"/>
        <w:szCs w:val="16"/>
        <w:lang w:eastAsia="es-ES"/>
      </w:rPr>
      <w:t>8</w:t>
    </w:r>
    <w:r w:rsidRPr="00262812">
      <w:rPr>
        <w:rFonts w:ascii="Arial Narrow" w:eastAsia="Times New Roman" w:hAnsi="Arial Narrow"/>
        <w:sz w:val="16"/>
        <w:szCs w:val="16"/>
        <w:lang w:eastAsia="es-ES"/>
      </w:rPr>
      <w:fldChar w:fldCharType="end"/>
    </w:r>
    <w:bookmarkStart w:id="1" w:name="_Toc16784179"/>
  </w:p>
  <w:bookmarkEnd w:id="1"/>
  <w:p w14:paraId="0C193FF3" w14:textId="77777777" w:rsidR="00C86514" w:rsidRDefault="00C865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057D8" w14:textId="77777777" w:rsidR="003018B4" w:rsidRDefault="003018B4" w:rsidP="00C86514">
      <w:pPr>
        <w:spacing w:after="0" w:line="240" w:lineRule="auto"/>
      </w:pPr>
      <w:r>
        <w:separator/>
      </w:r>
    </w:p>
  </w:footnote>
  <w:footnote w:type="continuationSeparator" w:id="0">
    <w:p w14:paraId="7181A080" w14:textId="77777777" w:rsidR="003018B4" w:rsidRDefault="003018B4" w:rsidP="00C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B2" w14:textId="77777777" w:rsidR="00C86514" w:rsidRDefault="00C86514">
    <w:pPr>
      <w:pStyle w:val="Encabezado"/>
    </w:pPr>
    <w:r>
      <w:rPr>
        <w:noProof/>
        <w:lang w:eastAsia="es-CO"/>
      </w:rPr>
      <w:drawing>
        <wp:anchor distT="0" distB="0" distL="114300" distR="114300" simplePos="0" relativeHeight="251659264" behindDoc="1" locked="0" layoutInCell="1" allowOverlap="1" wp14:anchorId="52A7307E" wp14:editId="72FC3A98">
          <wp:simplePos x="0" y="0"/>
          <wp:positionH relativeFrom="column">
            <wp:posOffset>2320290</wp:posOffset>
          </wp:positionH>
          <wp:positionV relativeFrom="paragraph">
            <wp:posOffset>-211455</wp:posOffset>
          </wp:positionV>
          <wp:extent cx="1056005" cy="951230"/>
          <wp:effectExtent l="0" t="0" r="0" b="1270"/>
          <wp:wrapTopAndBottom/>
          <wp:docPr id="33" name="Imagen 3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5600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7D8CE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A6BB1"/>
    <w:multiLevelType w:val="hybridMultilevel"/>
    <w:tmpl w:val="10C24E4A"/>
    <w:lvl w:ilvl="0" w:tplc="BCDA8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D1197A"/>
    <w:multiLevelType w:val="hybridMultilevel"/>
    <w:tmpl w:val="11D46F94"/>
    <w:lvl w:ilvl="0" w:tplc="B6CE82AA">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AD529B"/>
    <w:multiLevelType w:val="hybridMultilevel"/>
    <w:tmpl w:val="199CD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F5683"/>
    <w:multiLevelType w:val="hybridMultilevel"/>
    <w:tmpl w:val="D3864456"/>
    <w:lvl w:ilvl="0" w:tplc="0FC8F072">
      <w:start w:val="2"/>
      <w:numFmt w:val="decimal"/>
      <w:lvlText w:val="%1."/>
      <w:lvlJc w:val="left"/>
      <w:pPr>
        <w:ind w:left="720" w:hanging="360"/>
      </w:pPr>
      <w:rPr>
        <w:rFonts w:ascii="Arial" w:hAnsi="Arial" w:cs="Arial" w:hint="default"/>
        <w:b/>
        <w:b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CF1B77"/>
    <w:multiLevelType w:val="hybridMultilevel"/>
    <w:tmpl w:val="640EF6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DFB09B4"/>
    <w:multiLevelType w:val="hybridMultilevel"/>
    <w:tmpl w:val="C714C4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3043DDA"/>
    <w:multiLevelType w:val="hybridMultilevel"/>
    <w:tmpl w:val="22B005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166E2F6D"/>
    <w:multiLevelType w:val="hybridMultilevel"/>
    <w:tmpl w:val="4C5E4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766003"/>
    <w:multiLevelType w:val="hybridMultilevel"/>
    <w:tmpl w:val="1EF866B0"/>
    <w:lvl w:ilvl="0" w:tplc="B6CE82A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97136C3"/>
    <w:multiLevelType w:val="hybridMultilevel"/>
    <w:tmpl w:val="4ADC5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A3033F"/>
    <w:multiLevelType w:val="hybridMultilevel"/>
    <w:tmpl w:val="6F48A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620F78"/>
    <w:multiLevelType w:val="multilevel"/>
    <w:tmpl w:val="84FC1D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2471D71"/>
    <w:multiLevelType w:val="hybridMultilevel"/>
    <w:tmpl w:val="49968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8E56A0"/>
    <w:multiLevelType w:val="hybridMultilevel"/>
    <w:tmpl w:val="F8FEB1C0"/>
    <w:lvl w:ilvl="0" w:tplc="BE82357A">
      <w:start w:val="1"/>
      <w:numFmt w:val="bullet"/>
      <w:lvlText w:val="•"/>
      <w:lvlJc w:val="left"/>
      <w:pPr>
        <w:tabs>
          <w:tab w:val="num" w:pos="720"/>
        </w:tabs>
        <w:ind w:left="720" w:hanging="360"/>
      </w:pPr>
      <w:rPr>
        <w:rFonts w:ascii="Arial" w:hAnsi="Arial" w:hint="default"/>
      </w:rPr>
    </w:lvl>
    <w:lvl w:ilvl="1" w:tplc="D55481E6" w:tentative="1">
      <w:start w:val="1"/>
      <w:numFmt w:val="bullet"/>
      <w:lvlText w:val="•"/>
      <w:lvlJc w:val="left"/>
      <w:pPr>
        <w:tabs>
          <w:tab w:val="num" w:pos="1440"/>
        </w:tabs>
        <w:ind w:left="1440" w:hanging="360"/>
      </w:pPr>
      <w:rPr>
        <w:rFonts w:ascii="Arial" w:hAnsi="Arial" w:hint="default"/>
      </w:rPr>
    </w:lvl>
    <w:lvl w:ilvl="2" w:tplc="C62E846C" w:tentative="1">
      <w:start w:val="1"/>
      <w:numFmt w:val="bullet"/>
      <w:lvlText w:val="•"/>
      <w:lvlJc w:val="left"/>
      <w:pPr>
        <w:tabs>
          <w:tab w:val="num" w:pos="2160"/>
        </w:tabs>
        <w:ind w:left="2160" w:hanging="360"/>
      </w:pPr>
      <w:rPr>
        <w:rFonts w:ascii="Arial" w:hAnsi="Arial" w:hint="default"/>
      </w:rPr>
    </w:lvl>
    <w:lvl w:ilvl="3" w:tplc="A40AB204" w:tentative="1">
      <w:start w:val="1"/>
      <w:numFmt w:val="bullet"/>
      <w:lvlText w:val="•"/>
      <w:lvlJc w:val="left"/>
      <w:pPr>
        <w:tabs>
          <w:tab w:val="num" w:pos="2880"/>
        </w:tabs>
        <w:ind w:left="2880" w:hanging="360"/>
      </w:pPr>
      <w:rPr>
        <w:rFonts w:ascii="Arial" w:hAnsi="Arial" w:hint="default"/>
      </w:rPr>
    </w:lvl>
    <w:lvl w:ilvl="4" w:tplc="F0708CFE" w:tentative="1">
      <w:start w:val="1"/>
      <w:numFmt w:val="bullet"/>
      <w:lvlText w:val="•"/>
      <w:lvlJc w:val="left"/>
      <w:pPr>
        <w:tabs>
          <w:tab w:val="num" w:pos="3600"/>
        </w:tabs>
        <w:ind w:left="3600" w:hanging="360"/>
      </w:pPr>
      <w:rPr>
        <w:rFonts w:ascii="Arial" w:hAnsi="Arial" w:hint="default"/>
      </w:rPr>
    </w:lvl>
    <w:lvl w:ilvl="5" w:tplc="70D8B1A2" w:tentative="1">
      <w:start w:val="1"/>
      <w:numFmt w:val="bullet"/>
      <w:lvlText w:val="•"/>
      <w:lvlJc w:val="left"/>
      <w:pPr>
        <w:tabs>
          <w:tab w:val="num" w:pos="4320"/>
        </w:tabs>
        <w:ind w:left="4320" w:hanging="360"/>
      </w:pPr>
      <w:rPr>
        <w:rFonts w:ascii="Arial" w:hAnsi="Arial" w:hint="default"/>
      </w:rPr>
    </w:lvl>
    <w:lvl w:ilvl="6" w:tplc="0472E7F8" w:tentative="1">
      <w:start w:val="1"/>
      <w:numFmt w:val="bullet"/>
      <w:lvlText w:val="•"/>
      <w:lvlJc w:val="left"/>
      <w:pPr>
        <w:tabs>
          <w:tab w:val="num" w:pos="5040"/>
        </w:tabs>
        <w:ind w:left="5040" w:hanging="360"/>
      </w:pPr>
      <w:rPr>
        <w:rFonts w:ascii="Arial" w:hAnsi="Arial" w:hint="default"/>
      </w:rPr>
    </w:lvl>
    <w:lvl w:ilvl="7" w:tplc="B8947B0A" w:tentative="1">
      <w:start w:val="1"/>
      <w:numFmt w:val="bullet"/>
      <w:lvlText w:val="•"/>
      <w:lvlJc w:val="left"/>
      <w:pPr>
        <w:tabs>
          <w:tab w:val="num" w:pos="5760"/>
        </w:tabs>
        <w:ind w:left="5760" w:hanging="360"/>
      </w:pPr>
      <w:rPr>
        <w:rFonts w:ascii="Arial" w:hAnsi="Arial" w:hint="default"/>
      </w:rPr>
    </w:lvl>
    <w:lvl w:ilvl="8" w:tplc="946214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81121"/>
    <w:multiLevelType w:val="hybridMultilevel"/>
    <w:tmpl w:val="8A44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D9013A"/>
    <w:multiLevelType w:val="hybridMultilevel"/>
    <w:tmpl w:val="53BCD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0264A5"/>
    <w:multiLevelType w:val="hybridMultilevel"/>
    <w:tmpl w:val="D500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A34001"/>
    <w:multiLevelType w:val="hybridMultilevel"/>
    <w:tmpl w:val="DB54C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FD6F99"/>
    <w:multiLevelType w:val="hybridMultilevel"/>
    <w:tmpl w:val="D61EF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6B0A8C"/>
    <w:multiLevelType w:val="hybridMultilevel"/>
    <w:tmpl w:val="76AA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F61E03"/>
    <w:multiLevelType w:val="hybridMultilevel"/>
    <w:tmpl w:val="57665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F21CA0"/>
    <w:multiLevelType w:val="hybridMultilevel"/>
    <w:tmpl w:val="921CB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A7697"/>
    <w:multiLevelType w:val="hybridMultilevel"/>
    <w:tmpl w:val="D06A1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B33B61"/>
    <w:multiLevelType w:val="hybridMultilevel"/>
    <w:tmpl w:val="7876C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B80AF1"/>
    <w:multiLevelType w:val="hybridMultilevel"/>
    <w:tmpl w:val="B2D8B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33492E"/>
    <w:multiLevelType w:val="hybridMultilevel"/>
    <w:tmpl w:val="729E7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537EE1"/>
    <w:multiLevelType w:val="hybridMultilevel"/>
    <w:tmpl w:val="807461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61F076E8"/>
    <w:multiLevelType w:val="hybridMultilevel"/>
    <w:tmpl w:val="D318CD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9" w15:restartNumberingAfterBreak="0">
    <w:nsid w:val="634D45E6"/>
    <w:multiLevelType w:val="hybridMultilevel"/>
    <w:tmpl w:val="9ABCC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967503"/>
    <w:multiLevelType w:val="hybridMultilevel"/>
    <w:tmpl w:val="9F4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417578"/>
    <w:multiLevelType w:val="hybridMultilevel"/>
    <w:tmpl w:val="D604E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7170AA"/>
    <w:multiLevelType w:val="hybridMultilevel"/>
    <w:tmpl w:val="EEE09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62D76B6"/>
    <w:multiLevelType w:val="hybridMultilevel"/>
    <w:tmpl w:val="9174B7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6810C20"/>
    <w:multiLevelType w:val="hybridMultilevel"/>
    <w:tmpl w:val="7A40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B41813"/>
    <w:multiLevelType w:val="hybridMultilevel"/>
    <w:tmpl w:val="FED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E8927ED"/>
    <w:multiLevelType w:val="hybridMultilevel"/>
    <w:tmpl w:val="1632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F535C11"/>
    <w:multiLevelType w:val="hybridMultilevel"/>
    <w:tmpl w:val="64580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27"/>
  </w:num>
  <w:num w:numId="5">
    <w:abstractNumId w:val="30"/>
  </w:num>
  <w:num w:numId="6">
    <w:abstractNumId w:val="3"/>
  </w:num>
  <w:num w:numId="7">
    <w:abstractNumId w:val="26"/>
  </w:num>
  <w:num w:numId="8">
    <w:abstractNumId w:val="32"/>
  </w:num>
  <w:num w:numId="9">
    <w:abstractNumId w:val="36"/>
  </w:num>
  <w:num w:numId="10">
    <w:abstractNumId w:val="28"/>
  </w:num>
  <w:num w:numId="11">
    <w:abstractNumId w:val="31"/>
  </w:num>
  <w:num w:numId="12">
    <w:abstractNumId w:val="15"/>
  </w:num>
  <w:num w:numId="13">
    <w:abstractNumId w:val="12"/>
  </w:num>
  <w:num w:numId="14">
    <w:abstractNumId w:val="10"/>
  </w:num>
  <w:num w:numId="15">
    <w:abstractNumId w:val="6"/>
  </w:num>
  <w:num w:numId="16">
    <w:abstractNumId w:val="35"/>
  </w:num>
  <w:num w:numId="17">
    <w:abstractNumId w:val="17"/>
  </w:num>
  <w:num w:numId="18">
    <w:abstractNumId w:val="2"/>
  </w:num>
  <w:num w:numId="19">
    <w:abstractNumId w:val="25"/>
  </w:num>
  <w:num w:numId="20">
    <w:abstractNumId w:val="19"/>
  </w:num>
  <w:num w:numId="21">
    <w:abstractNumId w:val="9"/>
  </w:num>
  <w:num w:numId="22">
    <w:abstractNumId w:val="5"/>
  </w:num>
  <w:num w:numId="23">
    <w:abstractNumId w:val="20"/>
  </w:num>
  <w:num w:numId="24">
    <w:abstractNumId w:val="22"/>
  </w:num>
  <w:num w:numId="25">
    <w:abstractNumId w:val="11"/>
  </w:num>
  <w:num w:numId="26">
    <w:abstractNumId w:val="23"/>
  </w:num>
  <w:num w:numId="27">
    <w:abstractNumId w:val="29"/>
  </w:num>
  <w:num w:numId="28">
    <w:abstractNumId w:val="21"/>
  </w:num>
  <w:num w:numId="29">
    <w:abstractNumId w:val="0"/>
  </w:num>
  <w:num w:numId="30">
    <w:abstractNumId w:val="13"/>
  </w:num>
  <w:num w:numId="31">
    <w:abstractNumId w:val="34"/>
  </w:num>
  <w:num w:numId="32">
    <w:abstractNumId w:val="16"/>
  </w:num>
  <w:num w:numId="33">
    <w:abstractNumId w:val="4"/>
  </w:num>
  <w:num w:numId="34">
    <w:abstractNumId w:val="18"/>
  </w:num>
  <w:num w:numId="35">
    <w:abstractNumId w:val="8"/>
  </w:num>
  <w:num w:numId="36">
    <w:abstractNumId w:val="37"/>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8"/>
    <w:rsid w:val="000014D6"/>
    <w:rsid w:val="00027566"/>
    <w:rsid w:val="000432D5"/>
    <w:rsid w:val="00050B94"/>
    <w:rsid w:val="00073259"/>
    <w:rsid w:val="00080728"/>
    <w:rsid w:val="00080EDC"/>
    <w:rsid w:val="00090B50"/>
    <w:rsid w:val="00096C0A"/>
    <w:rsid w:val="000A69AB"/>
    <w:rsid w:val="000A77AF"/>
    <w:rsid w:val="000B0C4C"/>
    <w:rsid w:val="000B58CC"/>
    <w:rsid w:val="000C1FC6"/>
    <w:rsid w:val="000E1A07"/>
    <w:rsid w:val="000F5CDB"/>
    <w:rsid w:val="00102584"/>
    <w:rsid w:val="00116360"/>
    <w:rsid w:val="001300AE"/>
    <w:rsid w:val="00137DD9"/>
    <w:rsid w:val="00162139"/>
    <w:rsid w:val="00164BAC"/>
    <w:rsid w:val="00181D43"/>
    <w:rsid w:val="00193D99"/>
    <w:rsid w:val="001B165E"/>
    <w:rsid w:val="001B5CFB"/>
    <w:rsid w:val="001B5F90"/>
    <w:rsid w:val="001C2386"/>
    <w:rsid w:val="001D3DDD"/>
    <w:rsid w:val="001D6F37"/>
    <w:rsid w:val="001F2BB5"/>
    <w:rsid w:val="00204C8B"/>
    <w:rsid w:val="002630A8"/>
    <w:rsid w:val="0028024C"/>
    <w:rsid w:val="002939F4"/>
    <w:rsid w:val="002969C3"/>
    <w:rsid w:val="002A1A86"/>
    <w:rsid w:val="002B115E"/>
    <w:rsid w:val="002D01B3"/>
    <w:rsid w:val="002F783D"/>
    <w:rsid w:val="003018B4"/>
    <w:rsid w:val="00320B19"/>
    <w:rsid w:val="00327215"/>
    <w:rsid w:val="00332487"/>
    <w:rsid w:val="003653B0"/>
    <w:rsid w:val="0037331C"/>
    <w:rsid w:val="003773DD"/>
    <w:rsid w:val="003A2BF5"/>
    <w:rsid w:val="003D2EF5"/>
    <w:rsid w:val="003D5D7B"/>
    <w:rsid w:val="003E1B61"/>
    <w:rsid w:val="00400313"/>
    <w:rsid w:val="00413529"/>
    <w:rsid w:val="00432BE8"/>
    <w:rsid w:val="00432F92"/>
    <w:rsid w:val="004408E7"/>
    <w:rsid w:val="00455C4A"/>
    <w:rsid w:val="00456E05"/>
    <w:rsid w:val="004603A2"/>
    <w:rsid w:val="00496195"/>
    <w:rsid w:val="004B2BCA"/>
    <w:rsid w:val="004B5C5D"/>
    <w:rsid w:val="004C0561"/>
    <w:rsid w:val="004E2386"/>
    <w:rsid w:val="004E5C2C"/>
    <w:rsid w:val="004F253C"/>
    <w:rsid w:val="00526E4D"/>
    <w:rsid w:val="0054593D"/>
    <w:rsid w:val="00554417"/>
    <w:rsid w:val="00557980"/>
    <w:rsid w:val="00565343"/>
    <w:rsid w:val="005773DD"/>
    <w:rsid w:val="005C1643"/>
    <w:rsid w:val="005C4667"/>
    <w:rsid w:val="005C589C"/>
    <w:rsid w:val="005D3F4C"/>
    <w:rsid w:val="005F1DE5"/>
    <w:rsid w:val="00623920"/>
    <w:rsid w:val="00624336"/>
    <w:rsid w:val="0062437A"/>
    <w:rsid w:val="006273EF"/>
    <w:rsid w:val="00684E86"/>
    <w:rsid w:val="00692413"/>
    <w:rsid w:val="0069774A"/>
    <w:rsid w:val="006B1096"/>
    <w:rsid w:val="006B6972"/>
    <w:rsid w:val="006B6D69"/>
    <w:rsid w:val="006C157C"/>
    <w:rsid w:val="006D3A24"/>
    <w:rsid w:val="006E7AF9"/>
    <w:rsid w:val="00701A07"/>
    <w:rsid w:val="00704C9E"/>
    <w:rsid w:val="007204C2"/>
    <w:rsid w:val="007205FE"/>
    <w:rsid w:val="00773C94"/>
    <w:rsid w:val="00777352"/>
    <w:rsid w:val="0078397B"/>
    <w:rsid w:val="00792E63"/>
    <w:rsid w:val="007A4706"/>
    <w:rsid w:val="007B081F"/>
    <w:rsid w:val="007E0680"/>
    <w:rsid w:val="007E50F4"/>
    <w:rsid w:val="007E75F4"/>
    <w:rsid w:val="007F793F"/>
    <w:rsid w:val="008156A1"/>
    <w:rsid w:val="00865DA2"/>
    <w:rsid w:val="008758FC"/>
    <w:rsid w:val="0088380D"/>
    <w:rsid w:val="00896E94"/>
    <w:rsid w:val="008B3166"/>
    <w:rsid w:val="008B4DA8"/>
    <w:rsid w:val="008F3E00"/>
    <w:rsid w:val="00903BD9"/>
    <w:rsid w:val="00907B5C"/>
    <w:rsid w:val="0091265A"/>
    <w:rsid w:val="0094520B"/>
    <w:rsid w:val="00946316"/>
    <w:rsid w:val="00952B49"/>
    <w:rsid w:val="009626C2"/>
    <w:rsid w:val="0097261F"/>
    <w:rsid w:val="009728F1"/>
    <w:rsid w:val="009867AD"/>
    <w:rsid w:val="00990AD3"/>
    <w:rsid w:val="009A257F"/>
    <w:rsid w:val="009A4719"/>
    <w:rsid w:val="009B14CE"/>
    <w:rsid w:val="009B3678"/>
    <w:rsid w:val="009D160B"/>
    <w:rsid w:val="009E7E67"/>
    <w:rsid w:val="00A243EB"/>
    <w:rsid w:val="00A35454"/>
    <w:rsid w:val="00A41AD8"/>
    <w:rsid w:val="00A668E2"/>
    <w:rsid w:val="00AA388A"/>
    <w:rsid w:val="00AC48B1"/>
    <w:rsid w:val="00AD03A0"/>
    <w:rsid w:val="00B12740"/>
    <w:rsid w:val="00B43DE6"/>
    <w:rsid w:val="00B51111"/>
    <w:rsid w:val="00B545B5"/>
    <w:rsid w:val="00B54920"/>
    <w:rsid w:val="00B74C93"/>
    <w:rsid w:val="00B86F26"/>
    <w:rsid w:val="00BA45E7"/>
    <w:rsid w:val="00BB3380"/>
    <w:rsid w:val="00BB7FB5"/>
    <w:rsid w:val="00BC050A"/>
    <w:rsid w:val="00BC4521"/>
    <w:rsid w:val="00BD5530"/>
    <w:rsid w:val="00BE1194"/>
    <w:rsid w:val="00BE2A2B"/>
    <w:rsid w:val="00BF61D7"/>
    <w:rsid w:val="00C03A9C"/>
    <w:rsid w:val="00C104D8"/>
    <w:rsid w:val="00C3220D"/>
    <w:rsid w:val="00C3553A"/>
    <w:rsid w:val="00C473BA"/>
    <w:rsid w:val="00C56E0E"/>
    <w:rsid w:val="00C80B6E"/>
    <w:rsid w:val="00C86514"/>
    <w:rsid w:val="00C93CBB"/>
    <w:rsid w:val="00CB155A"/>
    <w:rsid w:val="00CC6FA6"/>
    <w:rsid w:val="00CF4821"/>
    <w:rsid w:val="00D06957"/>
    <w:rsid w:val="00D46A85"/>
    <w:rsid w:val="00D8624E"/>
    <w:rsid w:val="00D9769B"/>
    <w:rsid w:val="00DA00F2"/>
    <w:rsid w:val="00DA1D47"/>
    <w:rsid w:val="00DA7DA1"/>
    <w:rsid w:val="00DB750C"/>
    <w:rsid w:val="00DC00E1"/>
    <w:rsid w:val="00DD105A"/>
    <w:rsid w:val="00DE1EC1"/>
    <w:rsid w:val="00DF09A8"/>
    <w:rsid w:val="00DF0A59"/>
    <w:rsid w:val="00E07283"/>
    <w:rsid w:val="00E1250E"/>
    <w:rsid w:val="00E16BE5"/>
    <w:rsid w:val="00E2552B"/>
    <w:rsid w:val="00E27210"/>
    <w:rsid w:val="00E419CC"/>
    <w:rsid w:val="00E437A2"/>
    <w:rsid w:val="00E66B3A"/>
    <w:rsid w:val="00E67BB4"/>
    <w:rsid w:val="00E77982"/>
    <w:rsid w:val="00E85A84"/>
    <w:rsid w:val="00E9482D"/>
    <w:rsid w:val="00EC2BFD"/>
    <w:rsid w:val="00EC6393"/>
    <w:rsid w:val="00EC7EEB"/>
    <w:rsid w:val="00EF79CB"/>
    <w:rsid w:val="00F24766"/>
    <w:rsid w:val="00F30CAB"/>
    <w:rsid w:val="00F31E6C"/>
    <w:rsid w:val="00F41DDD"/>
    <w:rsid w:val="00F742BB"/>
    <w:rsid w:val="00F837CC"/>
    <w:rsid w:val="00F848DC"/>
    <w:rsid w:val="00F84BCB"/>
    <w:rsid w:val="00FC3B62"/>
    <w:rsid w:val="00FD695C"/>
    <w:rsid w:val="00FE4D85"/>
    <w:rsid w:val="00FF0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0C6"/>
  <w15:chartTrackingRefBased/>
  <w15:docId w15:val="{93291C79-C6AA-4DD3-9A77-054F717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194"/>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194"/>
    <w:rPr>
      <w:rFonts w:ascii="Cambria" w:eastAsia="Times New Roman" w:hAnsi="Cambria" w:cs="Times New Roman"/>
      <w:b/>
      <w:bCs/>
      <w:color w:val="365F91"/>
      <w:sz w:val="28"/>
      <w:szCs w:val="28"/>
      <w:lang w:val="es-ES"/>
    </w:rPr>
  </w:style>
  <w:style w:type="paragraph" w:styleId="Prrafodelista">
    <w:name w:val="List Paragraph"/>
    <w:aliases w:val="Ha,Resume Title,Chulito,Bolita,List Paragraph,BOLA,Párrafo de lista21,BOLADEF,HOJA,Párrafo de lista3,Párrafo de lista1"/>
    <w:basedOn w:val="Normal"/>
    <w:link w:val="PrrafodelistaCar"/>
    <w:uiPriority w:val="34"/>
    <w:qFormat/>
    <w:rsid w:val="00C86514"/>
    <w:pPr>
      <w:ind w:left="720"/>
      <w:contextualSpacing/>
    </w:pPr>
  </w:style>
  <w:style w:type="paragraph" w:styleId="Encabezado">
    <w:name w:val="header"/>
    <w:basedOn w:val="Normal"/>
    <w:link w:val="EncabezadoCar"/>
    <w:uiPriority w:val="99"/>
    <w:unhideWhenUsed/>
    <w:rsid w:val="00C86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14"/>
  </w:style>
  <w:style w:type="paragraph" w:styleId="Piedepgina">
    <w:name w:val="footer"/>
    <w:basedOn w:val="Normal"/>
    <w:link w:val="PiedepginaCar"/>
    <w:uiPriority w:val="99"/>
    <w:unhideWhenUsed/>
    <w:rsid w:val="00C86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14"/>
  </w:style>
  <w:style w:type="paragraph" w:styleId="Textodeglobo">
    <w:name w:val="Balloon Text"/>
    <w:basedOn w:val="Normal"/>
    <w:link w:val="TextodegloboCar"/>
    <w:uiPriority w:val="99"/>
    <w:semiHidden/>
    <w:unhideWhenUsed/>
    <w:rsid w:val="007E0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680"/>
    <w:rPr>
      <w:rFonts w:ascii="Segoe UI" w:hAnsi="Segoe UI" w:cs="Segoe UI"/>
      <w:sz w:val="18"/>
      <w:szCs w:val="18"/>
    </w:rPr>
  </w:style>
  <w:style w:type="character" w:styleId="Hipervnculo">
    <w:name w:val="Hyperlink"/>
    <w:basedOn w:val="Fuentedeprrafopredeter"/>
    <w:uiPriority w:val="99"/>
    <w:unhideWhenUsed/>
    <w:rsid w:val="0091265A"/>
    <w:rPr>
      <w:color w:val="0563C1" w:themeColor="hyperlink"/>
      <w:u w:val="single"/>
    </w:rPr>
  </w:style>
  <w:style w:type="character" w:customStyle="1" w:styleId="UnresolvedMention">
    <w:name w:val="Unresolved Mention"/>
    <w:basedOn w:val="Fuentedeprrafopredeter"/>
    <w:uiPriority w:val="99"/>
    <w:semiHidden/>
    <w:unhideWhenUsed/>
    <w:rsid w:val="0091265A"/>
    <w:rPr>
      <w:color w:val="605E5C"/>
      <w:shd w:val="clear" w:color="auto" w:fill="E1DFDD"/>
    </w:rPr>
  </w:style>
  <w:style w:type="paragraph" w:styleId="Descripcin">
    <w:name w:val="caption"/>
    <w:basedOn w:val="Normal"/>
    <w:next w:val="Normal"/>
    <w:uiPriority w:val="35"/>
    <w:unhideWhenUsed/>
    <w:qFormat/>
    <w:rsid w:val="0091265A"/>
    <w:pPr>
      <w:spacing w:after="200" w:line="276" w:lineRule="auto"/>
    </w:pPr>
    <w:rPr>
      <w:rFonts w:ascii="Calibri" w:eastAsia="Calibri" w:hAnsi="Calibri" w:cs="Times New Roman"/>
      <w:b/>
      <w:bCs/>
      <w:sz w:val="20"/>
      <w:szCs w:val="20"/>
    </w:rPr>
  </w:style>
  <w:style w:type="character" w:customStyle="1" w:styleId="PrrafodelistaCar">
    <w:name w:val="Párrafo de lista Car"/>
    <w:aliases w:val="Ha Car,Resume Title Car,Chulito Car,Bolita Car,List Paragraph Car,BOLA Car,Párrafo de lista21 Car,BOLADEF Car,HOJA Car,Párrafo de lista3 Car,Párrafo de lista1 Car"/>
    <w:link w:val="Prrafodelista"/>
    <w:uiPriority w:val="34"/>
    <w:locked/>
    <w:rsid w:val="000A77AF"/>
  </w:style>
  <w:style w:type="paragraph" w:styleId="NormalWeb">
    <w:name w:val="Normal (Web)"/>
    <w:basedOn w:val="Normal"/>
    <w:uiPriority w:val="99"/>
    <w:semiHidden/>
    <w:unhideWhenUsed/>
    <w:rsid w:val="000A77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13529"/>
    <w:rPr>
      <w:sz w:val="16"/>
      <w:szCs w:val="16"/>
    </w:rPr>
  </w:style>
  <w:style w:type="paragraph" w:styleId="Textocomentario">
    <w:name w:val="annotation text"/>
    <w:basedOn w:val="Normal"/>
    <w:link w:val="TextocomentarioCar"/>
    <w:uiPriority w:val="99"/>
    <w:semiHidden/>
    <w:unhideWhenUsed/>
    <w:rsid w:val="0041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529"/>
    <w:rPr>
      <w:sz w:val="20"/>
      <w:szCs w:val="20"/>
    </w:rPr>
  </w:style>
  <w:style w:type="paragraph" w:styleId="Asuntodelcomentario">
    <w:name w:val="annotation subject"/>
    <w:basedOn w:val="Textocomentario"/>
    <w:next w:val="Textocomentario"/>
    <w:link w:val="AsuntodelcomentarioCar"/>
    <w:uiPriority w:val="99"/>
    <w:semiHidden/>
    <w:unhideWhenUsed/>
    <w:rsid w:val="00413529"/>
    <w:rPr>
      <w:b/>
      <w:bCs/>
    </w:rPr>
  </w:style>
  <w:style w:type="character" w:customStyle="1" w:styleId="AsuntodelcomentarioCar">
    <w:name w:val="Asunto del comentario Car"/>
    <w:basedOn w:val="TextocomentarioCar"/>
    <w:link w:val="Asuntodelcomentario"/>
    <w:uiPriority w:val="99"/>
    <w:semiHidden/>
    <w:rsid w:val="00413529"/>
    <w:rPr>
      <w:b/>
      <w:bCs/>
      <w:sz w:val="20"/>
      <w:szCs w:val="20"/>
    </w:rPr>
  </w:style>
  <w:style w:type="table" w:styleId="Tablaconcuadrcula">
    <w:name w:val="Table Grid"/>
    <w:basedOn w:val="Tablanormal"/>
    <w:uiPriority w:val="39"/>
    <w:rsid w:val="009D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547"/>
          <w:marRight w:val="0"/>
          <w:marTop w:val="0"/>
          <w:marBottom w:val="0"/>
          <w:divBdr>
            <w:top w:val="none" w:sz="0" w:space="0" w:color="auto"/>
            <w:left w:val="none" w:sz="0" w:space="0" w:color="auto"/>
            <w:bottom w:val="none" w:sz="0" w:space="0" w:color="auto"/>
            <w:right w:val="none" w:sz="0" w:space="0" w:color="auto"/>
          </w:divBdr>
        </w:div>
        <w:div w:id="1225606548">
          <w:marLeft w:val="547"/>
          <w:marRight w:val="0"/>
          <w:marTop w:val="0"/>
          <w:marBottom w:val="0"/>
          <w:divBdr>
            <w:top w:val="none" w:sz="0" w:space="0" w:color="auto"/>
            <w:left w:val="none" w:sz="0" w:space="0" w:color="auto"/>
            <w:bottom w:val="none" w:sz="0" w:space="0" w:color="auto"/>
            <w:right w:val="none" w:sz="0" w:space="0" w:color="auto"/>
          </w:divBdr>
        </w:div>
        <w:div w:id="983968782">
          <w:marLeft w:val="547"/>
          <w:marRight w:val="0"/>
          <w:marTop w:val="0"/>
          <w:marBottom w:val="0"/>
          <w:divBdr>
            <w:top w:val="none" w:sz="0" w:space="0" w:color="auto"/>
            <w:left w:val="none" w:sz="0" w:space="0" w:color="auto"/>
            <w:bottom w:val="none" w:sz="0" w:space="0" w:color="auto"/>
            <w:right w:val="none" w:sz="0" w:space="0" w:color="auto"/>
          </w:divBdr>
        </w:div>
        <w:div w:id="284774156">
          <w:marLeft w:val="547"/>
          <w:marRight w:val="0"/>
          <w:marTop w:val="0"/>
          <w:marBottom w:val="0"/>
          <w:divBdr>
            <w:top w:val="none" w:sz="0" w:space="0" w:color="auto"/>
            <w:left w:val="none" w:sz="0" w:space="0" w:color="auto"/>
            <w:bottom w:val="none" w:sz="0" w:space="0" w:color="auto"/>
            <w:right w:val="none" w:sz="0" w:space="0" w:color="auto"/>
          </w:divBdr>
        </w:div>
        <w:div w:id="906845698">
          <w:marLeft w:val="547"/>
          <w:marRight w:val="0"/>
          <w:marTop w:val="0"/>
          <w:marBottom w:val="0"/>
          <w:divBdr>
            <w:top w:val="none" w:sz="0" w:space="0" w:color="auto"/>
            <w:left w:val="none" w:sz="0" w:space="0" w:color="auto"/>
            <w:bottom w:val="none" w:sz="0" w:space="0" w:color="auto"/>
            <w:right w:val="none" w:sz="0" w:space="0" w:color="auto"/>
          </w:divBdr>
        </w:div>
        <w:div w:id="1244604014">
          <w:marLeft w:val="547"/>
          <w:marRight w:val="0"/>
          <w:marTop w:val="0"/>
          <w:marBottom w:val="0"/>
          <w:divBdr>
            <w:top w:val="none" w:sz="0" w:space="0" w:color="auto"/>
            <w:left w:val="none" w:sz="0" w:space="0" w:color="auto"/>
            <w:bottom w:val="none" w:sz="0" w:space="0" w:color="auto"/>
            <w:right w:val="none" w:sz="0" w:space="0" w:color="auto"/>
          </w:divBdr>
        </w:div>
        <w:div w:id="1078597823">
          <w:marLeft w:val="547"/>
          <w:marRight w:val="0"/>
          <w:marTop w:val="0"/>
          <w:marBottom w:val="0"/>
          <w:divBdr>
            <w:top w:val="none" w:sz="0" w:space="0" w:color="auto"/>
            <w:left w:val="none" w:sz="0" w:space="0" w:color="auto"/>
            <w:bottom w:val="none" w:sz="0" w:space="0" w:color="auto"/>
            <w:right w:val="none" w:sz="0" w:space="0" w:color="auto"/>
          </w:divBdr>
        </w:div>
        <w:div w:id="47731785">
          <w:marLeft w:val="547"/>
          <w:marRight w:val="0"/>
          <w:marTop w:val="0"/>
          <w:marBottom w:val="0"/>
          <w:divBdr>
            <w:top w:val="none" w:sz="0" w:space="0" w:color="auto"/>
            <w:left w:val="none" w:sz="0" w:space="0" w:color="auto"/>
            <w:bottom w:val="none" w:sz="0" w:space="0" w:color="auto"/>
            <w:right w:val="none" w:sz="0" w:space="0" w:color="auto"/>
          </w:divBdr>
        </w:div>
      </w:divsChild>
    </w:div>
    <w:div w:id="311494260">
      <w:bodyDiv w:val="1"/>
      <w:marLeft w:val="0"/>
      <w:marRight w:val="0"/>
      <w:marTop w:val="0"/>
      <w:marBottom w:val="0"/>
      <w:divBdr>
        <w:top w:val="none" w:sz="0" w:space="0" w:color="auto"/>
        <w:left w:val="none" w:sz="0" w:space="0" w:color="auto"/>
        <w:bottom w:val="none" w:sz="0" w:space="0" w:color="auto"/>
        <w:right w:val="none" w:sz="0" w:space="0" w:color="auto"/>
      </w:divBdr>
    </w:div>
    <w:div w:id="738526830">
      <w:bodyDiv w:val="1"/>
      <w:marLeft w:val="0"/>
      <w:marRight w:val="0"/>
      <w:marTop w:val="0"/>
      <w:marBottom w:val="0"/>
      <w:divBdr>
        <w:top w:val="none" w:sz="0" w:space="0" w:color="auto"/>
        <w:left w:val="none" w:sz="0" w:space="0" w:color="auto"/>
        <w:bottom w:val="none" w:sz="0" w:space="0" w:color="auto"/>
        <w:right w:val="none" w:sz="0" w:space="0" w:color="auto"/>
      </w:divBdr>
      <w:divsChild>
        <w:div w:id="748186700">
          <w:marLeft w:val="547"/>
          <w:marRight w:val="0"/>
          <w:marTop w:val="0"/>
          <w:marBottom w:val="0"/>
          <w:divBdr>
            <w:top w:val="none" w:sz="0" w:space="0" w:color="auto"/>
            <w:left w:val="none" w:sz="0" w:space="0" w:color="auto"/>
            <w:bottom w:val="none" w:sz="0" w:space="0" w:color="auto"/>
            <w:right w:val="none" w:sz="0" w:space="0" w:color="auto"/>
          </w:divBdr>
        </w:div>
        <w:div w:id="892350169">
          <w:marLeft w:val="547"/>
          <w:marRight w:val="0"/>
          <w:marTop w:val="0"/>
          <w:marBottom w:val="0"/>
          <w:divBdr>
            <w:top w:val="none" w:sz="0" w:space="0" w:color="auto"/>
            <w:left w:val="none" w:sz="0" w:space="0" w:color="auto"/>
            <w:bottom w:val="none" w:sz="0" w:space="0" w:color="auto"/>
            <w:right w:val="none" w:sz="0" w:space="0" w:color="auto"/>
          </w:divBdr>
        </w:div>
        <w:div w:id="1973709895">
          <w:marLeft w:val="547"/>
          <w:marRight w:val="0"/>
          <w:marTop w:val="0"/>
          <w:marBottom w:val="0"/>
          <w:divBdr>
            <w:top w:val="none" w:sz="0" w:space="0" w:color="auto"/>
            <w:left w:val="none" w:sz="0" w:space="0" w:color="auto"/>
            <w:bottom w:val="none" w:sz="0" w:space="0" w:color="auto"/>
            <w:right w:val="none" w:sz="0" w:space="0" w:color="auto"/>
          </w:divBdr>
        </w:div>
        <w:div w:id="1085104286">
          <w:marLeft w:val="547"/>
          <w:marRight w:val="0"/>
          <w:marTop w:val="0"/>
          <w:marBottom w:val="0"/>
          <w:divBdr>
            <w:top w:val="none" w:sz="0" w:space="0" w:color="auto"/>
            <w:left w:val="none" w:sz="0" w:space="0" w:color="auto"/>
            <w:bottom w:val="none" w:sz="0" w:space="0" w:color="auto"/>
            <w:right w:val="none" w:sz="0" w:space="0" w:color="auto"/>
          </w:divBdr>
        </w:div>
        <w:div w:id="425882461">
          <w:marLeft w:val="547"/>
          <w:marRight w:val="0"/>
          <w:marTop w:val="0"/>
          <w:marBottom w:val="0"/>
          <w:divBdr>
            <w:top w:val="none" w:sz="0" w:space="0" w:color="auto"/>
            <w:left w:val="none" w:sz="0" w:space="0" w:color="auto"/>
            <w:bottom w:val="none" w:sz="0" w:space="0" w:color="auto"/>
            <w:right w:val="none" w:sz="0" w:space="0" w:color="auto"/>
          </w:divBdr>
        </w:div>
        <w:div w:id="1501045981">
          <w:marLeft w:val="547"/>
          <w:marRight w:val="0"/>
          <w:marTop w:val="0"/>
          <w:marBottom w:val="0"/>
          <w:divBdr>
            <w:top w:val="none" w:sz="0" w:space="0" w:color="auto"/>
            <w:left w:val="none" w:sz="0" w:space="0" w:color="auto"/>
            <w:bottom w:val="none" w:sz="0" w:space="0" w:color="auto"/>
            <w:right w:val="none" w:sz="0" w:space="0" w:color="auto"/>
          </w:divBdr>
        </w:div>
        <w:div w:id="321204205">
          <w:marLeft w:val="547"/>
          <w:marRight w:val="0"/>
          <w:marTop w:val="0"/>
          <w:marBottom w:val="0"/>
          <w:divBdr>
            <w:top w:val="none" w:sz="0" w:space="0" w:color="auto"/>
            <w:left w:val="none" w:sz="0" w:space="0" w:color="auto"/>
            <w:bottom w:val="none" w:sz="0" w:space="0" w:color="auto"/>
            <w:right w:val="none" w:sz="0" w:space="0" w:color="auto"/>
          </w:divBdr>
        </w:div>
      </w:divsChild>
    </w:div>
    <w:div w:id="1096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3244">
          <w:marLeft w:val="547"/>
          <w:marRight w:val="0"/>
          <w:marTop w:val="0"/>
          <w:marBottom w:val="0"/>
          <w:divBdr>
            <w:top w:val="none" w:sz="0" w:space="0" w:color="auto"/>
            <w:left w:val="none" w:sz="0" w:space="0" w:color="auto"/>
            <w:bottom w:val="none" w:sz="0" w:space="0" w:color="auto"/>
            <w:right w:val="none" w:sz="0" w:space="0" w:color="auto"/>
          </w:divBdr>
        </w:div>
        <w:div w:id="1275084">
          <w:marLeft w:val="1166"/>
          <w:marRight w:val="0"/>
          <w:marTop w:val="0"/>
          <w:marBottom w:val="0"/>
          <w:divBdr>
            <w:top w:val="none" w:sz="0" w:space="0" w:color="auto"/>
            <w:left w:val="none" w:sz="0" w:space="0" w:color="auto"/>
            <w:bottom w:val="none" w:sz="0" w:space="0" w:color="auto"/>
            <w:right w:val="none" w:sz="0" w:space="0" w:color="auto"/>
          </w:divBdr>
        </w:div>
        <w:div w:id="1906989210">
          <w:marLeft w:val="1800"/>
          <w:marRight w:val="0"/>
          <w:marTop w:val="0"/>
          <w:marBottom w:val="0"/>
          <w:divBdr>
            <w:top w:val="none" w:sz="0" w:space="0" w:color="auto"/>
            <w:left w:val="none" w:sz="0" w:space="0" w:color="auto"/>
            <w:bottom w:val="none" w:sz="0" w:space="0" w:color="auto"/>
            <w:right w:val="none" w:sz="0" w:space="0" w:color="auto"/>
          </w:divBdr>
        </w:div>
        <w:div w:id="447312926">
          <w:marLeft w:val="1800"/>
          <w:marRight w:val="0"/>
          <w:marTop w:val="0"/>
          <w:marBottom w:val="0"/>
          <w:divBdr>
            <w:top w:val="none" w:sz="0" w:space="0" w:color="auto"/>
            <w:left w:val="none" w:sz="0" w:space="0" w:color="auto"/>
            <w:bottom w:val="none" w:sz="0" w:space="0" w:color="auto"/>
            <w:right w:val="none" w:sz="0" w:space="0" w:color="auto"/>
          </w:divBdr>
        </w:div>
      </w:divsChild>
    </w:div>
    <w:div w:id="1148668881">
      <w:bodyDiv w:val="1"/>
      <w:marLeft w:val="0"/>
      <w:marRight w:val="0"/>
      <w:marTop w:val="0"/>
      <w:marBottom w:val="0"/>
      <w:divBdr>
        <w:top w:val="none" w:sz="0" w:space="0" w:color="auto"/>
        <w:left w:val="none" w:sz="0" w:space="0" w:color="auto"/>
        <w:bottom w:val="none" w:sz="0" w:space="0" w:color="auto"/>
        <w:right w:val="none" w:sz="0" w:space="0" w:color="auto"/>
      </w:divBdr>
      <w:divsChild>
        <w:div w:id="1566257855">
          <w:marLeft w:val="547"/>
          <w:marRight w:val="0"/>
          <w:marTop w:val="0"/>
          <w:marBottom w:val="0"/>
          <w:divBdr>
            <w:top w:val="none" w:sz="0" w:space="0" w:color="auto"/>
            <w:left w:val="none" w:sz="0" w:space="0" w:color="auto"/>
            <w:bottom w:val="none" w:sz="0" w:space="0" w:color="auto"/>
            <w:right w:val="none" w:sz="0" w:space="0" w:color="auto"/>
          </w:divBdr>
        </w:div>
        <w:div w:id="137113714">
          <w:marLeft w:val="547"/>
          <w:marRight w:val="0"/>
          <w:marTop w:val="0"/>
          <w:marBottom w:val="0"/>
          <w:divBdr>
            <w:top w:val="none" w:sz="0" w:space="0" w:color="auto"/>
            <w:left w:val="none" w:sz="0" w:space="0" w:color="auto"/>
            <w:bottom w:val="none" w:sz="0" w:space="0" w:color="auto"/>
            <w:right w:val="none" w:sz="0" w:space="0" w:color="auto"/>
          </w:divBdr>
        </w:div>
        <w:div w:id="1089810462">
          <w:marLeft w:val="547"/>
          <w:marRight w:val="0"/>
          <w:marTop w:val="0"/>
          <w:marBottom w:val="0"/>
          <w:divBdr>
            <w:top w:val="none" w:sz="0" w:space="0" w:color="auto"/>
            <w:left w:val="none" w:sz="0" w:space="0" w:color="auto"/>
            <w:bottom w:val="none" w:sz="0" w:space="0" w:color="auto"/>
            <w:right w:val="none" w:sz="0" w:space="0" w:color="auto"/>
          </w:divBdr>
        </w:div>
        <w:div w:id="212082854">
          <w:marLeft w:val="547"/>
          <w:marRight w:val="0"/>
          <w:marTop w:val="0"/>
          <w:marBottom w:val="0"/>
          <w:divBdr>
            <w:top w:val="none" w:sz="0" w:space="0" w:color="auto"/>
            <w:left w:val="none" w:sz="0" w:space="0" w:color="auto"/>
            <w:bottom w:val="none" w:sz="0" w:space="0" w:color="auto"/>
            <w:right w:val="none" w:sz="0" w:space="0" w:color="auto"/>
          </w:divBdr>
        </w:div>
        <w:div w:id="1368218290">
          <w:marLeft w:val="547"/>
          <w:marRight w:val="0"/>
          <w:marTop w:val="0"/>
          <w:marBottom w:val="0"/>
          <w:divBdr>
            <w:top w:val="none" w:sz="0" w:space="0" w:color="auto"/>
            <w:left w:val="none" w:sz="0" w:space="0" w:color="auto"/>
            <w:bottom w:val="none" w:sz="0" w:space="0" w:color="auto"/>
            <w:right w:val="none" w:sz="0" w:space="0" w:color="auto"/>
          </w:divBdr>
        </w:div>
        <w:div w:id="498346570">
          <w:marLeft w:val="547"/>
          <w:marRight w:val="0"/>
          <w:marTop w:val="0"/>
          <w:marBottom w:val="0"/>
          <w:divBdr>
            <w:top w:val="none" w:sz="0" w:space="0" w:color="auto"/>
            <w:left w:val="none" w:sz="0" w:space="0" w:color="auto"/>
            <w:bottom w:val="none" w:sz="0" w:space="0" w:color="auto"/>
            <w:right w:val="none" w:sz="0" w:space="0" w:color="auto"/>
          </w:divBdr>
        </w:div>
        <w:div w:id="662241464">
          <w:marLeft w:val="547"/>
          <w:marRight w:val="0"/>
          <w:marTop w:val="0"/>
          <w:marBottom w:val="0"/>
          <w:divBdr>
            <w:top w:val="none" w:sz="0" w:space="0" w:color="auto"/>
            <w:left w:val="none" w:sz="0" w:space="0" w:color="auto"/>
            <w:bottom w:val="none" w:sz="0" w:space="0" w:color="auto"/>
            <w:right w:val="none" w:sz="0" w:space="0" w:color="auto"/>
          </w:divBdr>
        </w:div>
        <w:div w:id="1096367941">
          <w:marLeft w:val="547"/>
          <w:marRight w:val="0"/>
          <w:marTop w:val="0"/>
          <w:marBottom w:val="0"/>
          <w:divBdr>
            <w:top w:val="none" w:sz="0" w:space="0" w:color="auto"/>
            <w:left w:val="none" w:sz="0" w:space="0" w:color="auto"/>
            <w:bottom w:val="none" w:sz="0" w:space="0" w:color="auto"/>
            <w:right w:val="none" w:sz="0" w:space="0" w:color="auto"/>
          </w:divBdr>
        </w:div>
      </w:divsChild>
    </w:div>
    <w:div w:id="1170022447">
      <w:bodyDiv w:val="1"/>
      <w:marLeft w:val="0"/>
      <w:marRight w:val="0"/>
      <w:marTop w:val="0"/>
      <w:marBottom w:val="0"/>
      <w:divBdr>
        <w:top w:val="none" w:sz="0" w:space="0" w:color="auto"/>
        <w:left w:val="none" w:sz="0" w:space="0" w:color="auto"/>
        <w:bottom w:val="none" w:sz="0" w:space="0" w:color="auto"/>
        <w:right w:val="none" w:sz="0" w:space="0" w:color="auto"/>
      </w:divBdr>
    </w:div>
    <w:div w:id="1346707104">
      <w:bodyDiv w:val="1"/>
      <w:marLeft w:val="0"/>
      <w:marRight w:val="0"/>
      <w:marTop w:val="0"/>
      <w:marBottom w:val="0"/>
      <w:divBdr>
        <w:top w:val="none" w:sz="0" w:space="0" w:color="auto"/>
        <w:left w:val="none" w:sz="0" w:space="0" w:color="auto"/>
        <w:bottom w:val="none" w:sz="0" w:space="0" w:color="auto"/>
        <w:right w:val="none" w:sz="0" w:space="0" w:color="auto"/>
      </w:divBdr>
      <w:divsChild>
        <w:div w:id="658577442">
          <w:marLeft w:val="547"/>
          <w:marRight w:val="0"/>
          <w:marTop w:val="0"/>
          <w:marBottom w:val="0"/>
          <w:divBdr>
            <w:top w:val="none" w:sz="0" w:space="0" w:color="auto"/>
            <w:left w:val="none" w:sz="0" w:space="0" w:color="auto"/>
            <w:bottom w:val="none" w:sz="0" w:space="0" w:color="auto"/>
            <w:right w:val="none" w:sz="0" w:space="0" w:color="auto"/>
          </w:divBdr>
        </w:div>
      </w:divsChild>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
    <w:div w:id="2082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InformeUM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mv.gov.co/portal/rendicion2020/" TargetMode="External"/><Relationship Id="rId4" Type="http://schemas.openxmlformats.org/officeDocument/2006/relationships/webSettings" Target="webSettings.xml"/><Relationship Id="rId9" Type="http://schemas.openxmlformats.org/officeDocument/2006/relationships/hyperlink" Target="https://www.umv.gov.co/portal/rendicion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2215</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Jairo Roa Agudelo</dc:creator>
  <cp:keywords/>
  <dc:description/>
  <cp:lastModifiedBy>John Jairo Roa Agudelo</cp:lastModifiedBy>
  <cp:revision>8</cp:revision>
  <cp:lastPrinted>2019-12-20T16:48:00Z</cp:lastPrinted>
  <dcterms:created xsi:type="dcterms:W3CDTF">2021-01-08T04:05:00Z</dcterms:created>
  <dcterms:modified xsi:type="dcterms:W3CDTF">2021-01-08T06:59:00Z</dcterms:modified>
</cp:coreProperties>
</file>