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44711" w14:textId="77777777" w:rsidR="000A6156" w:rsidRPr="00AF1F7F" w:rsidRDefault="001A41A1" w:rsidP="00E47AE8">
      <w:pPr>
        <w:spacing w:after="0" w:line="240" w:lineRule="auto"/>
        <w:ind w:left="426" w:firstLine="0"/>
        <w:jc w:val="left"/>
        <w:rPr>
          <w:rFonts w:ascii="Arial" w:hAnsi="Arial"/>
        </w:rPr>
      </w:pPr>
      <w:bookmarkStart w:id="0" w:name="_Hlk69574126"/>
      <w:bookmarkEnd w:id="0"/>
      <w:r w:rsidRPr="00AF1F7F">
        <w:rPr>
          <w:rFonts w:ascii="Arial" w:hAnsi="Arial"/>
        </w:rPr>
        <w:t xml:space="preserve">                                   </w:t>
      </w:r>
      <w:bookmarkStart w:id="1" w:name="_Hlk76378479"/>
    </w:p>
    <w:p w14:paraId="4047233A" w14:textId="77777777" w:rsidR="009C2895" w:rsidRDefault="009C2895" w:rsidP="007D25A8">
      <w:pPr>
        <w:spacing w:after="0" w:line="240" w:lineRule="auto"/>
        <w:ind w:left="426" w:firstLine="0"/>
        <w:jc w:val="left"/>
        <w:rPr>
          <w:rFonts w:ascii="Arial" w:hAnsi="Arial"/>
        </w:rPr>
      </w:pPr>
    </w:p>
    <w:p w14:paraId="041F4FED" w14:textId="77777777" w:rsidR="00AF1F7F" w:rsidRDefault="00AF1F7F" w:rsidP="007D25A8">
      <w:pPr>
        <w:spacing w:after="0" w:line="240" w:lineRule="auto"/>
        <w:ind w:left="426" w:firstLine="0"/>
        <w:jc w:val="left"/>
        <w:rPr>
          <w:rFonts w:ascii="Arial" w:hAnsi="Arial"/>
        </w:rPr>
      </w:pPr>
    </w:p>
    <w:p w14:paraId="4049E122" w14:textId="08A98454" w:rsidR="00AF1F7F" w:rsidRDefault="00AF1F7F" w:rsidP="007D25A8">
      <w:pPr>
        <w:spacing w:after="0" w:line="240" w:lineRule="auto"/>
        <w:ind w:left="426" w:firstLine="0"/>
        <w:jc w:val="left"/>
        <w:rPr>
          <w:rFonts w:ascii="Arial" w:hAnsi="Arial"/>
        </w:rPr>
      </w:pPr>
      <w:r w:rsidRPr="00AF1F7F">
        <w:rPr>
          <w:rFonts w:ascii="Arial" w:hAnsi="Arial"/>
          <w:noProof/>
        </w:rPr>
        <w:drawing>
          <wp:anchor distT="0" distB="0" distL="114300" distR="114300" simplePos="0" relativeHeight="251663360" behindDoc="1" locked="0" layoutInCell="1" allowOverlap="1" wp14:anchorId="0B755E0F" wp14:editId="76B71287">
            <wp:simplePos x="0" y="0"/>
            <wp:positionH relativeFrom="margin">
              <wp:posOffset>1275080</wp:posOffset>
            </wp:positionH>
            <wp:positionV relativeFrom="paragraph">
              <wp:posOffset>66675</wp:posOffset>
            </wp:positionV>
            <wp:extent cx="3667760" cy="3541395"/>
            <wp:effectExtent l="0" t="0" r="8890" b="1905"/>
            <wp:wrapNone/>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7760" cy="3541395"/>
                    </a:xfrm>
                    <a:prstGeom prst="rect">
                      <a:avLst/>
                    </a:prstGeom>
                  </pic:spPr>
                </pic:pic>
              </a:graphicData>
            </a:graphic>
            <wp14:sizeRelV relativeFrom="margin">
              <wp14:pctHeight>0</wp14:pctHeight>
            </wp14:sizeRelV>
          </wp:anchor>
        </w:drawing>
      </w:r>
    </w:p>
    <w:p w14:paraId="6D4EAB5E" w14:textId="77777777" w:rsidR="00AF1F7F" w:rsidRDefault="00AF1F7F" w:rsidP="007D25A8">
      <w:pPr>
        <w:spacing w:after="0" w:line="240" w:lineRule="auto"/>
        <w:ind w:left="426" w:firstLine="0"/>
        <w:jc w:val="left"/>
        <w:rPr>
          <w:rFonts w:ascii="Arial" w:hAnsi="Arial"/>
        </w:rPr>
      </w:pPr>
    </w:p>
    <w:p w14:paraId="7E112311" w14:textId="77777777" w:rsidR="00AF1F7F" w:rsidRDefault="00AF1F7F" w:rsidP="007D25A8">
      <w:pPr>
        <w:spacing w:after="0" w:line="240" w:lineRule="auto"/>
        <w:ind w:left="426" w:firstLine="0"/>
        <w:jc w:val="left"/>
        <w:rPr>
          <w:rFonts w:ascii="Arial" w:hAnsi="Arial"/>
        </w:rPr>
      </w:pPr>
    </w:p>
    <w:p w14:paraId="727B2EFF" w14:textId="77777777" w:rsidR="00AF1F7F" w:rsidRDefault="00AF1F7F" w:rsidP="007D25A8">
      <w:pPr>
        <w:spacing w:after="0" w:line="240" w:lineRule="auto"/>
        <w:ind w:left="426" w:firstLine="0"/>
        <w:jc w:val="left"/>
        <w:rPr>
          <w:rFonts w:ascii="Arial" w:hAnsi="Arial"/>
        </w:rPr>
      </w:pPr>
    </w:p>
    <w:p w14:paraId="7AC6D529" w14:textId="77777777" w:rsidR="00AF1F7F" w:rsidRDefault="00AF1F7F" w:rsidP="007D25A8">
      <w:pPr>
        <w:spacing w:after="0" w:line="240" w:lineRule="auto"/>
        <w:ind w:left="426" w:firstLine="0"/>
        <w:jc w:val="left"/>
        <w:rPr>
          <w:rFonts w:ascii="Arial" w:hAnsi="Arial"/>
        </w:rPr>
      </w:pPr>
    </w:p>
    <w:p w14:paraId="38EC6EB8" w14:textId="77777777" w:rsidR="00AF1F7F" w:rsidRDefault="00AF1F7F" w:rsidP="007D25A8">
      <w:pPr>
        <w:spacing w:after="0" w:line="240" w:lineRule="auto"/>
        <w:ind w:left="426" w:firstLine="0"/>
        <w:jc w:val="left"/>
        <w:rPr>
          <w:rFonts w:ascii="Arial" w:hAnsi="Arial"/>
        </w:rPr>
      </w:pPr>
    </w:p>
    <w:p w14:paraId="6160672D" w14:textId="77777777" w:rsidR="00AF1F7F" w:rsidRDefault="00AF1F7F" w:rsidP="007D25A8">
      <w:pPr>
        <w:spacing w:after="0" w:line="240" w:lineRule="auto"/>
        <w:ind w:left="426" w:firstLine="0"/>
        <w:jc w:val="left"/>
        <w:rPr>
          <w:rFonts w:ascii="Arial" w:hAnsi="Arial"/>
        </w:rPr>
      </w:pPr>
    </w:p>
    <w:p w14:paraId="4A631D7C" w14:textId="74876138" w:rsidR="00AF1F7F" w:rsidRDefault="00AF1F7F" w:rsidP="007D25A8">
      <w:pPr>
        <w:spacing w:after="0" w:line="240" w:lineRule="auto"/>
        <w:ind w:left="426" w:firstLine="0"/>
        <w:jc w:val="left"/>
        <w:rPr>
          <w:rFonts w:ascii="Arial" w:hAnsi="Arial"/>
        </w:rPr>
      </w:pPr>
    </w:p>
    <w:p w14:paraId="576F0CB7" w14:textId="77777777" w:rsidR="00AF1F7F" w:rsidRDefault="00AF1F7F" w:rsidP="007D25A8">
      <w:pPr>
        <w:spacing w:after="0" w:line="240" w:lineRule="auto"/>
        <w:ind w:left="426" w:firstLine="0"/>
        <w:jc w:val="left"/>
        <w:rPr>
          <w:rFonts w:ascii="Arial" w:hAnsi="Arial"/>
        </w:rPr>
      </w:pPr>
    </w:p>
    <w:p w14:paraId="5A47AD2F" w14:textId="77777777" w:rsidR="00AF1F7F" w:rsidRDefault="00AF1F7F" w:rsidP="007D25A8">
      <w:pPr>
        <w:spacing w:after="0" w:line="240" w:lineRule="auto"/>
        <w:ind w:left="426" w:firstLine="0"/>
        <w:jc w:val="left"/>
        <w:rPr>
          <w:rFonts w:ascii="Arial" w:hAnsi="Arial"/>
        </w:rPr>
      </w:pPr>
    </w:p>
    <w:p w14:paraId="0ACBC2B6" w14:textId="77777777" w:rsidR="00AF1F7F" w:rsidRDefault="00AF1F7F" w:rsidP="007D25A8">
      <w:pPr>
        <w:spacing w:after="0" w:line="240" w:lineRule="auto"/>
        <w:ind w:left="426" w:firstLine="0"/>
        <w:jc w:val="left"/>
        <w:rPr>
          <w:rFonts w:ascii="Arial" w:hAnsi="Arial"/>
        </w:rPr>
      </w:pPr>
    </w:p>
    <w:p w14:paraId="45F98367" w14:textId="77777777" w:rsidR="00AF1F7F" w:rsidRDefault="00AF1F7F" w:rsidP="007D25A8">
      <w:pPr>
        <w:spacing w:after="0" w:line="240" w:lineRule="auto"/>
        <w:ind w:left="426" w:firstLine="0"/>
        <w:jc w:val="left"/>
        <w:rPr>
          <w:rFonts w:ascii="Arial" w:hAnsi="Arial"/>
        </w:rPr>
      </w:pPr>
    </w:p>
    <w:p w14:paraId="1032E49B" w14:textId="77777777" w:rsidR="00AF1F7F" w:rsidRDefault="00AF1F7F" w:rsidP="007D25A8">
      <w:pPr>
        <w:spacing w:after="0" w:line="240" w:lineRule="auto"/>
        <w:ind w:left="426" w:firstLine="0"/>
        <w:jc w:val="left"/>
        <w:rPr>
          <w:rFonts w:ascii="Arial" w:hAnsi="Arial"/>
        </w:rPr>
      </w:pPr>
    </w:p>
    <w:p w14:paraId="0B78CE27" w14:textId="77777777" w:rsidR="00AF1F7F" w:rsidRDefault="00AF1F7F" w:rsidP="007D25A8">
      <w:pPr>
        <w:spacing w:after="0" w:line="240" w:lineRule="auto"/>
        <w:ind w:left="426" w:firstLine="0"/>
        <w:jc w:val="left"/>
        <w:rPr>
          <w:rFonts w:ascii="Arial" w:hAnsi="Arial"/>
        </w:rPr>
      </w:pPr>
    </w:p>
    <w:p w14:paraId="3489585B" w14:textId="77777777" w:rsidR="00AF1F7F" w:rsidRDefault="00AF1F7F" w:rsidP="007D25A8">
      <w:pPr>
        <w:spacing w:after="0" w:line="240" w:lineRule="auto"/>
        <w:ind w:left="426" w:firstLine="0"/>
        <w:jc w:val="left"/>
        <w:rPr>
          <w:rFonts w:ascii="Arial" w:hAnsi="Arial"/>
        </w:rPr>
      </w:pPr>
    </w:p>
    <w:p w14:paraId="140F58A7" w14:textId="77777777" w:rsidR="00AF1F7F" w:rsidRDefault="00AF1F7F" w:rsidP="007D25A8">
      <w:pPr>
        <w:spacing w:after="0" w:line="240" w:lineRule="auto"/>
        <w:ind w:left="426" w:firstLine="0"/>
        <w:jc w:val="left"/>
        <w:rPr>
          <w:rFonts w:ascii="Arial" w:hAnsi="Arial"/>
        </w:rPr>
      </w:pPr>
    </w:p>
    <w:p w14:paraId="2BC8BDFC" w14:textId="77777777" w:rsidR="00AF1F7F" w:rsidRDefault="00AF1F7F" w:rsidP="007D25A8">
      <w:pPr>
        <w:spacing w:after="0" w:line="240" w:lineRule="auto"/>
        <w:ind w:left="426" w:firstLine="0"/>
        <w:jc w:val="left"/>
        <w:rPr>
          <w:rFonts w:ascii="Arial" w:hAnsi="Arial"/>
        </w:rPr>
      </w:pPr>
    </w:p>
    <w:p w14:paraId="4F2D32AE" w14:textId="77777777" w:rsidR="00AF1F7F" w:rsidRPr="00AF1F7F" w:rsidRDefault="00AF1F7F" w:rsidP="007D25A8">
      <w:pPr>
        <w:spacing w:after="0" w:line="240" w:lineRule="auto"/>
        <w:ind w:left="426" w:firstLine="0"/>
        <w:jc w:val="left"/>
        <w:rPr>
          <w:rFonts w:ascii="Arial" w:hAnsi="Arial"/>
        </w:rPr>
      </w:pPr>
    </w:p>
    <w:p w14:paraId="13FE17A7" w14:textId="77777777" w:rsidR="009C2895" w:rsidRPr="00AF1F7F" w:rsidRDefault="009C2895" w:rsidP="007D25A8">
      <w:pPr>
        <w:spacing w:after="0" w:line="240" w:lineRule="auto"/>
        <w:ind w:left="426" w:firstLine="0"/>
        <w:jc w:val="left"/>
        <w:rPr>
          <w:rFonts w:ascii="Arial" w:hAnsi="Arial"/>
        </w:rPr>
      </w:pPr>
    </w:p>
    <w:p w14:paraId="15DE1E5D" w14:textId="77777777" w:rsidR="009C2895" w:rsidRDefault="009C2895" w:rsidP="007D25A8">
      <w:pPr>
        <w:spacing w:after="0" w:line="240" w:lineRule="auto"/>
        <w:ind w:left="426" w:firstLine="0"/>
        <w:jc w:val="left"/>
        <w:rPr>
          <w:rFonts w:ascii="Arial" w:hAnsi="Arial"/>
        </w:rPr>
      </w:pPr>
    </w:p>
    <w:p w14:paraId="053F8E36" w14:textId="77777777" w:rsidR="00AF1F7F" w:rsidRDefault="00AF1F7F" w:rsidP="007D25A8">
      <w:pPr>
        <w:spacing w:after="0" w:line="240" w:lineRule="auto"/>
        <w:ind w:left="426" w:firstLine="0"/>
        <w:jc w:val="left"/>
        <w:rPr>
          <w:rFonts w:ascii="Arial" w:hAnsi="Arial"/>
        </w:rPr>
      </w:pPr>
    </w:p>
    <w:p w14:paraId="723F5879" w14:textId="77777777" w:rsidR="00AF1F7F" w:rsidRDefault="00AF1F7F" w:rsidP="007D25A8">
      <w:pPr>
        <w:spacing w:after="0" w:line="240" w:lineRule="auto"/>
        <w:ind w:left="426" w:firstLine="0"/>
        <w:jc w:val="left"/>
        <w:rPr>
          <w:rFonts w:ascii="Arial" w:hAnsi="Arial"/>
        </w:rPr>
      </w:pPr>
    </w:p>
    <w:p w14:paraId="03321644" w14:textId="77777777" w:rsidR="00AF1F7F" w:rsidRDefault="00AF1F7F" w:rsidP="007D25A8">
      <w:pPr>
        <w:spacing w:after="0" w:line="240" w:lineRule="auto"/>
        <w:ind w:left="426" w:firstLine="0"/>
        <w:jc w:val="left"/>
        <w:rPr>
          <w:rFonts w:ascii="Arial" w:hAnsi="Arial"/>
        </w:rPr>
      </w:pPr>
    </w:p>
    <w:p w14:paraId="338CEF5E" w14:textId="77777777" w:rsidR="00365E18" w:rsidRDefault="00365E18" w:rsidP="007D25A8">
      <w:pPr>
        <w:spacing w:after="0" w:line="240" w:lineRule="auto"/>
        <w:ind w:left="426" w:firstLine="0"/>
        <w:jc w:val="left"/>
        <w:rPr>
          <w:rFonts w:ascii="Arial" w:hAnsi="Arial"/>
        </w:rPr>
      </w:pPr>
    </w:p>
    <w:p w14:paraId="40C7B9A0" w14:textId="77777777" w:rsidR="00365E18" w:rsidRDefault="00365E18" w:rsidP="007D25A8">
      <w:pPr>
        <w:spacing w:after="0" w:line="240" w:lineRule="auto"/>
        <w:ind w:left="426" w:firstLine="0"/>
        <w:jc w:val="left"/>
        <w:rPr>
          <w:rFonts w:ascii="Arial" w:hAnsi="Arial"/>
        </w:rPr>
      </w:pPr>
    </w:p>
    <w:p w14:paraId="4928FCC0" w14:textId="77777777" w:rsidR="00AF1F7F" w:rsidRPr="00AF1F7F" w:rsidRDefault="00AF1F7F" w:rsidP="007D25A8">
      <w:pPr>
        <w:spacing w:after="0" w:line="240" w:lineRule="auto"/>
        <w:ind w:left="426" w:firstLine="0"/>
        <w:jc w:val="left"/>
        <w:rPr>
          <w:rFonts w:ascii="Arial" w:hAnsi="Arial"/>
        </w:rPr>
      </w:pPr>
    </w:p>
    <w:p w14:paraId="4475327C" w14:textId="77777777" w:rsidR="000A6156" w:rsidRPr="00AF1F7F" w:rsidRDefault="001A41A1" w:rsidP="007D25A8">
      <w:pPr>
        <w:spacing w:after="0" w:line="240" w:lineRule="auto"/>
        <w:ind w:left="426" w:firstLine="0"/>
        <w:jc w:val="center"/>
        <w:rPr>
          <w:rFonts w:ascii="Arial" w:hAnsi="Arial"/>
        </w:rPr>
      </w:pPr>
      <w:r w:rsidRPr="00AF1F7F">
        <w:rPr>
          <w:rFonts w:ascii="Arial" w:hAnsi="Arial"/>
          <w:b/>
        </w:rPr>
        <w:t xml:space="preserve">INFORME TRIMESTRAL DE GESTIÓN Y SEGUIMIENTO A LOS REQUERIMIENTOS ATENDIDOS POR LA ENTIDAD </w:t>
      </w:r>
    </w:p>
    <w:p w14:paraId="5F1E85A1" w14:textId="77777777" w:rsidR="000A6156" w:rsidRPr="00AF1F7F" w:rsidRDefault="001A41A1" w:rsidP="007D25A8">
      <w:pPr>
        <w:spacing w:after="0" w:line="240" w:lineRule="auto"/>
        <w:ind w:left="426" w:firstLine="0"/>
        <w:jc w:val="center"/>
        <w:rPr>
          <w:rFonts w:ascii="Arial" w:hAnsi="Arial"/>
        </w:rPr>
      </w:pPr>
      <w:r w:rsidRPr="00AF1F7F">
        <w:rPr>
          <w:rFonts w:ascii="Arial" w:hAnsi="Arial"/>
          <w:b/>
        </w:rPr>
        <w:t xml:space="preserve"> </w:t>
      </w:r>
    </w:p>
    <w:p w14:paraId="30F94F60" w14:textId="77777777" w:rsidR="000A6156" w:rsidRPr="00AF1F7F" w:rsidRDefault="001A41A1" w:rsidP="007D25A8">
      <w:pPr>
        <w:spacing w:after="0" w:line="240" w:lineRule="auto"/>
        <w:ind w:left="426" w:firstLine="0"/>
        <w:jc w:val="center"/>
        <w:rPr>
          <w:rFonts w:ascii="Arial" w:hAnsi="Arial"/>
        </w:rPr>
      </w:pPr>
      <w:r w:rsidRPr="00AF1F7F">
        <w:rPr>
          <w:rFonts w:ascii="Arial" w:hAnsi="Arial"/>
          <w:b/>
        </w:rPr>
        <w:t xml:space="preserve"> </w:t>
      </w:r>
    </w:p>
    <w:p w14:paraId="6766E034" w14:textId="77777777" w:rsidR="000A6156" w:rsidRPr="00AF1F7F" w:rsidRDefault="001A41A1" w:rsidP="007D25A8">
      <w:pPr>
        <w:spacing w:after="0" w:line="240" w:lineRule="auto"/>
        <w:ind w:left="426" w:firstLine="0"/>
        <w:jc w:val="center"/>
        <w:rPr>
          <w:rFonts w:ascii="Arial" w:hAnsi="Arial"/>
        </w:rPr>
      </w:pPr>
      <w:r w:rsidRPr="00AF1F7F">
        <w:rPr>
          <w:rFonts w:ascii="Arial" w:hAnsi="Arial"/>
          <w:b/>
        </w:rPr>
        <w:t xml:space="preserve"> </w:t>
      </w:r>
    </w:p>
    <w:p w14:paraId="70B40BEC" w14:textId="77777777" w:rsidR="000A6156" w:rsidRPr="00AF1F7F" w:rsidRDefault="001A41A1" w:rsidP="007D25A8">
      <w:pPr>
        <w:spacing w:after="0" w:line="240" w:lineRule="auto"/>
        <w:ind w:left="426" w:firstLine="0"/>
        <w:jc w:val="center"/>
        <w:rPr>
          <w:rFonts w:ascii="Arial" w:hAnsi="Arial"/>
        </w:rPr>
      </w:pPr>
      <w:r w:rsidRPr="00AF1F7F">
        <w:rPr>
          <w:rFonts w:ascii="Arial" w:hAnsi="Arial"/>
          <w:b/>
        </w:rPr>
        <w:t xml:space="preserve"> </w:t>
      </w:r>
    </w:p>
    <w:p w14:paraId="463A3F31" w14:textId="77777777" w:rsidR="000A6156" w:rsidRPr="00AF1F7F" w:rsidRDefault="000A6156" w:rsidP="007D25A8">
      <w:pPr>
        <w:spacing w:after="0" w:line="240" w:lineRule="auto"/>
        <w:ind w:left="426" w:firstLine="0"/>
        <w:jc w:val="center"/>
        <w:rPr>
          <w:rFonts w:ascii="Arial" w:hAnsi="Arial"/>
        </w:rPr>
      </w:pPr>
    </w:p>
    <w:p w14:paraId="4397085A" w14:textId="77777777" w:rsidR="00D571CB" w:rsidRDefault="00D571CB" w:rsidP="007D25A8">
      <w:pPr>
        <w:spacing w:after="0" w:line="240" w:lineRule="auto"/>
        <w:ind w:left="426" w:firstLine="0"/>
        <w:jc w:val="center"/>
        <w:rPr>
          <w:rFonts w:ascii="Arial" w:hAnsi="Arial"/>
        </w:rPr>
      </w:pPr>
    </w:p>
    <w:p w14:paraId="14283E76" w14:textId="77777777" w:rsidR="00365E18" w:rsidRDefault="00365E18" w:rsidP="007D25A8">
      <w:pPr>
        <w:spacing w:after="0" w:line="240" w:lineRule="auto"/>
        <w:ind w:left="426" w:firstLine="0"/>
        <w:jc w:val="center"/>
        <w:rPr>
          <w:rFonts w:ascii="Arial" w:hAnsi="Arial"/>
        </w:rPr>
      </w:pPr>
    </w:p>
    <w:p w14:paraId="66F0FF92" w14:textId="77777777" w:rsidR="00365E18" w:rsidRPr="00AF1F7F" w:rsidRDefault="00365E18" w:rsidP="007D25A8">
      <w:pPr>
        <w:spacing w:after="0" w:line="240" w:lineRule="auto"/>
        <w:ind w:left="426" w:firstLine="0"/>
        <w:jc w:val="center"/>
        <w:rPr>
          <w:rFonts w:ascii="Arial" w:hAnsi="Arial"/>
        </w:rPr>
      </w:pPr>
    </w:p>
    <w:p w14:paraId="4689618D" w14:textId="77777777" w:rsidR="00D571CB" w:rsidRPr="00AF1F7F" w:rsidRDefault="00D571CB" w:rsidP="007D25A8">
      <w:pPr>
        <w:spacing w:after="0" w:line="240" w:lineRule="auto"/>
        <w:ind w:left="426" w:firstLine="0"/>
        <w:jc w:val="center"/>
        <w:rPr>
          <w:rFonts w:ascii="Arial" w:hAnsi="Arial"/>
        </w:rPr>
      </w:pPr>
    </w:p>
    <w:p w14:paraId="1F702C13" w14:textId="20148AC2" w:rsidR="009C2895" w:rsidRPr="009B1EC6" w:rsidRDefault="00D4526A" w:rsidP="009B1EC6">
      <w:pPr>
        <w:jc w:val="center"/>
        <w:rPr>
          <w:b/>
          <w:bCs/>
        </w:rPr>
      </w:pPr>
      <w:bookmarkStart w:id="2" w:name="_Hlk76378547"/>
      <w:r w:rsidRPr="009B1EC6">
        <w:rPr>
          <w:b/>
          <w:bCs/>
        </w:rPr>
        <w:t>ABRIL, MAYO Y JUNIO</w:t>
      </w:r>
      <w:r w:rsidR="004D6D59" w:rsidRPr="009B1EC6">
        <w:rPr>
          <w:b/>
          <w:bCs/>
        </w:rPr>
        <w:t xml:space="preserve"> DE 202</w:t>
      </w:r>
      <w:r w:rsidR="00691178" w:rsidRPr="009B1EC6">
        <w:rPr>
          <w:b/>
          <w:bCs/>
        </w:rPr>
        <w:t>1</w:t>
      </w:r>
    </w:p>
    <w:bookmarkEnd w:id="2"/>
    <w:p w14:paraId="2D57A42E" w14:textId="77777777" w:rsidR="009C2895" w:rsidRPr="00AF1F7F" w:rsidRDefault="009C2895" w:rsidP="007D25A8">
      <w:pPr>
        <w:spacing w:after="0" w:line="240" w:lineRule="auto"/>
        <w:ind w:left="426" w:firstLine="0"/>
        <w:rPr>
          <w:rFonts w:ascii="Arial" w:hAnsi="Arial"/>
        </w:rPr>
      </w:pPr>
    </w:p>
    <w:p w14:paraId="164232EF" w14:textId="77777777" w:rsidR="009C2895" w:rsidRPr="00AF1F7F" w:rsidRDefault="009C2895" w:rsidP="007D25A8">
      <w:pPr>
        <w:spacing w:after="0" w:line="240" w:lineRule="auto"/>
        <w:ind w:left="426" w:firstLine="0"/>
        <w:rPr>
          <w:rFonts w:ascii="Arial" w:hAnsi="Arial"/>
        </w:rPr>
      </w:pPr>
    </w:p>
    <w:p w14:paraId="04A8B379" w14:textId="4FCF7579" w:rsidR="009C2895" w:rsidRDefault="009C2895" w:rsidP="00EE6C12"/>
    <w:sdt>
      <w:sdtPr>
        <w:rPr>
          <w:rFonts w:ascii="Calibri" w:eastAsia="Calibri" w:hAnsi="Calibri" w:cs="Calibri"/>
          <w:color w:val="000000"/>
          <w:sz w:val="24"/>
          <w:szCs w:val="22"/>
          <w:lang w:val="es-ES"/>
        </w:rPr>
        <w:id w:val="435337292"/>
        <w:docPartObj>
          <w:docPartGallery w:val="Table of Contents"/>
          <w:docPartUnique/>
        </w:docPartObj>
      </w:sdtPr>
      <w:sdtEndPr>
        <w:rPr>
          <w:b/>
          <w:bCs/>
        </w:rPr>
      </w:sdtEndPr>
      <w:sdtContent>
        <w:p w14:paraId="31DA7FA5" w14:textId="557B4A6E" w:rsidR="00A55100" w:rsidRDefault="00A55100">
          <w:pPr>
            <w:pStyle w:val="TtuloTDC"/>
            <w:rPr>
              <w:lang w:val="es-ES"/>
            </w:rPr>
          </w:pPr>
          <w:r>
            <w:rPr>
              <w:lang w:val="es-ES"/>
            </w:rPr>
            <w:t>Contenido</w:t>
          </w:r>
        </w:p>
        <w:p w14:paraId="75E34476" w14:textId="77777777" w:rsidR="00A55100" w:rsidRPr="00A55100" w:rsidRDefault="00A55100" w:rsidP="00A55100">
          <w:pPr>
            <w:rPr>
              <w:lang w:val="es-ES"/>
            </w:rPr>
          </w:pPr>
        </w:p>
        <w:p w14:paraId="0021C96F" w14:textId="6E2DA7CD" w:rsidR="00A55100" w:rsidRDefault="00A55100">
          <w:pPr>
            <w:pStyle w:val="TDC1"/>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76492489" w:history="1">
            <w:r w:rsidRPr="00390DFB">
              <w:rPr>
                <w:rStyle w:val="Hipervnculo"/>
                <w:rFonts w:ascii="Arial" w:hAnsi="Arial"/>
                <w:bCs/>
                <w:noProof/>
              </w:rPr>
              <w:t>1.</w:t>
            </w:r>
            <w:r>
              <w:rPr>
                <w:rFonts w:asciiTheme="minorHAnsi" w:eastAsiaTheme="minorEastAsia" w:hAnsiTheme="minorHAnsi" w:cstheme="minorBidi"/>
                <w:noProof/>
                <w:color w:val="auto"/>
                <w:sz w:val="22"/>
              </w:rPr>
              <w:tab/>
            </w:r>
            <w:r w:rsidRPr="00390DFB">
              <w:rPr>
                <w:rStyle w:val="Hipervnculo"/>
                <w:rFonts w:ascii="Arial" w:hAnsi="Arial"/>
                <w:noProof/>
              </w:rPr>
              <w:t>INTRODUCCIÓN</w:t>
            </w:r>
            <w:r>
              <w:rPr>
                <w:noProof/>
                <w:webHidden/>
              </w:rPr>
              <w:tab/>
            </w:r>
            <w:r>
              <w:rPr>
                <w:noProof/>
                <w:webHidden/>
              </w:rPr>
              <w:fldChar w:fldCharType="begin"/>
            </w:r>
            <w:r>
              <w:rPr>
                <w:noProof/>
                <w:webHidden/>
              </w:rPr>
              <w:instrText xml:space="preserve"> PAGEREF _Toc76492489 \h </w:instrText>
            </w:r>
            <w:r>
              <w:rPr>
                <w:noProof/>
                <w:webHidden/>
              </w:rPr>
            </w:r>
            <w:r>
              <w:rPr>
                <w:noProof/>
                <w:webHidden/>
              </w:rPr>
              <w:fldChar w:fldCharType="separate"/>
            </w:r>
            <w:r>
              <w:rPr>
                <w:noProof/>
                <w:webHidden/>
              </w:rPr>
              <w:t>3</w:t>
            </w:r>
            <w:r>
              <w:rPr>
                <w:noProof/>
                <w:webHidden/>
              </w:rPr>
              <w:fldChar w:fldCharType="end"/>
            </w:r>
          </w:hyperlink>
        </w:p>
        <w:p w14:paraId="2B39643E" w14:textId="4B2773B2" w:rsidR="00A55100" w:rsidRDefault="00A67A32">
          <w:pPr>
            <w:pStyle w:val="TDC1"/>
            <w:rPr>
              <w:rFonts w:asciiTheme="minorHAnsi" w:eastAsiaTheme="minorEastAsia" w:hAnsiTheme="minorHAnsi" w:cstheme="minorBidi"/>
              <w:noProof/>
              <w:color w:val="auto"/>
              <w:sz w:val="22"/>
            </w:rPr>
          </w:pPr>
          <w:hyperlink w:anchor="_Toc76492490" w:history="1">
            <w:r w:rsidR="00A55100" w:rsidRPr="00390DFB">
              <w:rPr>
                <w:rStyle w:val="Hipervnculo"/>
                <w:rFonts w:ascii="Arial" w:hAnsi="Arial"/>
                <w:bCs/>
                <w:noProof/>
              </w:rPr>
              <w:t>2.</w:t>
            </w:r>
            <w:r w:rsidR="00A55100">
              <w:rPr>
                <w:rFonts w:asciiTheme="minorHAnsi" w:eastAsiaTheme="minorEastAsia" w:hAnsiTheme="minorHAnsi" w:cstheme="minorBidi"/>
                <w:noProof/>
                <w:color w:val="auto"/>
                <w:sz w:val="22"/>
              </w:rPr>
              <w:tab/>
            </w:r>
            <w:r w:rsidR="00A55100" w:rsidRPr="00390DFB">
              <w:rPr>
                <w:rStyle w:val="Hipervnculo"/>
                <w:rFonts w:ascii="Arial" w:hAnsi="Arial"/>
                <w:noProof/>
              </w:rPr>
              <w:t>TOTAL PQRSFD RECIBIDAS POR LA ENTIDAD PARA EL SEGUNDO TRIMESTRE DE 2021</w:t>
            </w:r>
            <w:r w:rsidR="00A55100">
              <w:rPr>
                <w:noProof/>
                <w:webHidden/>
              </w:rPr>
              <w:tab/>
            </w:r>
            <w:r w:rsidR="00A55100">
              <w:rPr>
                <w:noProof/>
                <w:webHidden/>
              </w:rPr>
              <w:fldChar w:fldCharType="begin"/>
            </w:r>
            <w:r w:rsidR="00A55100">
              <w:rPr>
                <w:noProof/>
                <w:webHidden/>
              </w:rPr>
              <w:instrText xml:space="preserve"> PAGEREF _Toc76492490 \h </w:instrText>
            </w:r>
            <w:r w:rsidR="00A55100">
              <w:rPr>
                <w:noProof/>
                <w:webHidden/>
              </w:rPr>
            </w:r>
            <w:r w:rsidR="00A55100">
              <w:rPr>
                <w:noProof/>
                <w:webHidden/>
              </w:rPr>
              <w:fldChar w:fldCharType="separate"/>
            </w:r>
            <w:r w:rsidR="00A55100">
              <w:rPr>
                <w:noProof/>
                <w:webHidden/>
              </w:rPr>
              <w:t>4</w:t>
            </w:r>
            <w:r w:rsidR="00A55100">
              <w:rPr>
                <w:noProof/>
                <w:webHidden/>
              </w:rPr>
              <w:fldChar w:fldCharType="end"/>
            </w:r>
          </w:hyperlink>
        </w:p>
        <w:p w14:paraId="53C76BDA" w14:textId="0642C64A" w:rsidR="00A55100" w:rsidRDefault="00A67A32">
          <w:pPr>
            <w:pStyle w:val="TDC1"/>
            <w:rPr>
              <w:rFonts w:asciiTheme="minorHAnsi" w:eastAsiaTheme="minorEastAsia" w:hAnsiTheme="minorHAnsi" w:cstheme="minorBidi"/>
              <w:noProof/>
              <w:color w:val="auto"/>
              <w:sz w:val="22"/>
            </w:rPr>
          </w:pPr>
          <w:hyperlink w:anchor="_Toc76492491" w:history="1">
            <w:r w:rsidR="00A55100" w:rsidRPr="00390DFB">
              <w:rPr>
                <w:rStyle w:val="Hipervnculo"/>
                <w:rFonts w:ascii="Arial" w:hAnsi="Arial"/>
                <w:bCs/>
                <w:noProof/>
              </w:rPr>
              <w:t>3.</w:t>
            </w:r>
            <w:r w:rsidR="00A55100">
              <w:rPr>
                <w:rFonts w:asciiTheme="minorHAnsi" w:eastAsiaTheme="minorEastAsia" w:hAnsiTheme="minorHAnsi" w:cstheme="minorBidi"/>
                <w:noProof/>
                <w:color w:val="auto"/>
                <w:sz w:val="22"/>
              </w:rPr>
              <w:tab/>
            </w:r>
            <w:r w:rsidR="00A55100" w:rsidRPr="00390DFB">
              <w:rPr>
                <w:rStyle w:val="Hipervnculo"/>
                <w:rFonts w:ascii="Arial" w:hAnsi="Arial"/>
                <w:noProof/>
              </w:rPr>
              <w:t>TIPOLOGIAS DE LAS PETICIONES</w:t>
            </w:r>
            <w:r w:rsidR="00A55100">
              <w:rPr>
                <w:noProof/>
                <w:webHidden/>
              </w:rPr>
              <w:tab/>
            </w:r>
            <w:r w:rsidR="00A55100">
              <w:rPr>
                <w:noProof/>
                <w:webHidden/>
              </w:rPr>
              <w:fldChar w:fldCharType="begin"/>
            </w:r>
            <w:r w:rsidR="00A55100">
              <w:rPr>
                <w:noProof/>
                <w:webHidden/>
              </w:rPr>
              <w:instrText xml:space="preserve"> PAGEREF _Toc76492491 \h </w:instrText>
            </w:r>
            <w:r w:rsidR="00A55100">
              <w:rPr>
                <w:noProof/>
                <w:webHidden/>
              </w:rPr>
            </w:r>
            <w:r w:rsidR="00A55100">
              <w:rPr>
                <w:noProof/>
                <w:webHidden/>
              </w:rPr>
              <w:fldChar w:fldCharType="separate"/>
            </w:r>
            <w:r w:rsidR="00A55100">
              <w:rPr>
                <w:noProof/>
                <w:webHidden/>
              </w:rPr>
              <w:t>5</w:t>
            </w:r>
            <w:r w:rsidR="00A55100">
              <w:rPr>
                <w:noProof/>
                <w:webHidden/>
              </w:rPr>
              <w:fldChar w:fldCharType="end"/>
            </w:r>
          </w:hyperlink>
        </w:p>
        <w:p w14:paraId="24815D71" w14:textId="27C258B8" w:rsidR="00A55100" w:rsidRDefault="00A67A32" w:rsidP="00A55100">
          <w:pPr>
            <w:pStyle w:val="TDC2"/>
            <w:rPr>
              <w:rFonts w:asciiTheme="minorHAnsi" w:eastAsiaTheme="minorEastAsia" w:hAnsiTheme="minorHAnsi" w:cstheme="minorBidi"/>
              <w:noProof/>
              <w:color w:val="auto"/>
              <w:sz w:val="22"/>
            </w:rPr>
          </w:pPr>
          <w:hyperlink w:anchor="_Toc76492492" w:history="1">
            <w:r w:rsidR="00A55100" w:rsidRPr="00390DFB">
              <w:rPr>
                <w:rStyle w:val="Hipervnculo"/>
                <w:rFonts w:ascii="Arial" w:hAnsi="Arial" w:cs="Arial"/>
                <w:noProof/>
              </w:rPr>
              <w:t xml:space="preserve">3.1 </w:t>
            </w:r>
            <w:r w:rsidR="00A55100">
              <w:rPr>
                <w:rStyle w:val="Hipervnculo"/>
                <w:rFonts w:ascii="Arial" w:hAnsi="Arial" w:cs="Arial"/>
                <w:noProof/>
              </w:rPr>
              <w:t xml:space="preserve"> </w:t>
            </w:r>
            <w:r w:rsidR="00A55100" w:rsidRPr="00390DFB">
              <w:rPr>
                <w:rStyle w:val="Hipervnculo"/>
                <w:rFonts w:ascii="Arial" w:hAnsi="Arial" w:cs="Arial"/>
                <w:noProof/>
              </w:rPr>
              <w:t>Denuncias por Actos de Corrupción</w:t>
            </w:r>
            <w:r w:rsidR="00A55100">
              <w:rPr>
                <w:noProof/>
                <w:webHidden/>
              </w:rPr>
              <w:tab/>
            </w:r>
            <w:r w:rsidR="00A55100">
              <w:rPr>
                <w:noProof/>
                <w:webHidden/>
              </w:rPr>
              <w:fldChar w:fldCharType="begin"/>
            </w:r>
            <w:r w:rsidR="00A55100">
              <w:rPr>
                <w:noProof/>
                <w:webHidden/>
              </w:rPr>
              <w:instrText xml:space="preserve"> PAGEREF _Toc76492492 \h </w:instrText>
            </w:r>
            <w:r w:rsidR="00A55100">
              <w:rPr>
                <w:noProof/>
                <w:webHidden/>
              </w:rPr>
            </w:r>
            <w:r w:rsidR="00A55100">
              <w:rPr>
                <w:noProof/>
                <w:webHidden/>
              </w:rPr>
              <w:fldChar w:fldCharType="separate"/>
            </w:r>
            <w:r w:rsidR="00A55100">
              <w:rPr>
                <w:noProof/>
                <w:webHidden/>
              </w:rPr>
              <w:t>6</w:t>
            </w:r>
            <w:r w:rsidR="00A55100">
              <w:rPr>
                <w:noProof/>
                <w:webHidden/>
              </w:rPr>
              <w:fldChar w:fldCharType="end"/>
            </w:r>
          </w:hyperlink>
        </w:p>
        <w:p w14:paraId="11EA8A53" w14:textId="1DA58E58" w:rsidR="00A55100" w:rsidRDefault="00A67A32" w:rsidP="00A55100">
          <w:pPr>
            <w:pStyle w:val="TDC1"/>
            <w:rPr>
              <w:rFonts w:asciiTheme="minorHAnsi" w:eastAsiaTheme="minorEastAsia" w:hAnsiTheme="minorHAnsi" w:cstheme="minorBidi"/>
              <w:noProof/>
              <w:color w:val="auto"/>
              <w:sz w:val="22"/>
            </w:rPr>
          </w:pPr>
          <w:hyperlink w:anchor="_Toc76492493" w:history="1">
            <w:r w:rsidR="00A55100" w:rsidRPr="00390DFB">
              <w:rPr>
                <w:rStyle w:val="Hipervnculo"/>
                <w:rFonts w:ascii="Arial" w:hAnsi="Arial"/>
                <w:bCs/>
                <w:noProof/>
              </w:rPr>
              <w:t>4.</w:t>
            </w:r>
            <w:r w:rsidR="00A55100">
              <w:rPr>
                <w:rFonts w:asciiTheme="minorHAnsi" w:eastAsiaTheme="minorEastAsia" w:hAnsiTheme="minorHAnsi" w:cstheme="minorBidi"/>
                <w:noProof/>
                <w:color w:val="auto"/>
                <w:sz w:val="22"/>
              </w:rPr>
              <w:tab/>
            </w:r>
            <w:r w:rsidR="00A55100" w:rsidRPr="00390DFB">
              <w:rPr>
                <w:rStyle w:val="Hipervnculo"/>
                <w:rFonts w:ascii="Arial" w:hAnsi="Arial"/>
                <w:noProof/>
              </w:rPr>
              <w:t>TEMAS</w:t>
            </w:r>
            <w:r w:rsidR="00A55100">
              <w:rPr>
                <w:noProof/>
                <w:webHidden/>
              </w:rPr>
              <w:tab/>
            </w:r>
            <w:r w:rsidR="00A55100">
              <w:rPr>
                <w:noProof/>
                <w:webHidden/>
              </w:rPr>
              <w:fldChar w:fldCharType="begin"/>
            </w:r>
            <w:r w:rsidR="00A55100">
              <w:rPr>
                <w:noProof/>
                <w:webHidden/>
              </w:rPr>
              <w:instrText xml:space="preserve"> PAGEREF _Toc76492493 \h </w:instrText>
            </w:r>
            <w:r w:rsidR="00A55100">
              <w:rPr>
                <w:noProof/>
                <w:webHidden/>
              </w:rPr>
            </w:r>
            <w:r w:rsidR="00A55100">
              <w:rPr>
                <w:noProof/>
                <w:webHidden/>
              </w:rPr>
              <w:fldChar w:fldCharType="separate"/>
            </w:r>
            <w:r w:rsidR="00A55100">
              <w:rPr>
                <w:noProof/>
                <w:webHidden/>
              </w:rPr>
              <w:t>6</w:t>
            </w:r>
            <w:r w:rsidR="00A55100">
              <w:rPr>
                <w:noProof/>
                <w:webHidden/>
              </w:rPr>
              <w:fldChar w:fldCharType="end"/>
            </w:r>
          </w:hyperlink>
        </w:p>
        <w:p w14:paraId="6DC9568F" w14:textId="48979ADE" w:rsidR="00A55100" w:rsidRDefault="00A67A32" w:rsidP="00A55100">
          <w:pPr>
            <w:pStyle w:val="TDC2"/>
            <w:rPr>
              <w:rFonts w:asciiTheme="minorHAnsi" w:eastAsiaTheme="minorEastAsia" w:hAnsiTheme="minorHAnsi" w:cstheme="minorBidi"/>
              <w:noProof/>
              <w:color w:val="auto"/>
              <w:sz w:val="22"/>
            </w:rPr>
          </w:pPr>
          <w:hyperlink w:anchor="_Toc76492494" w:history="1">
            <w:r w:rsidR="00A55100" w:rsidRPr="00390DFB">
              <w:rPr>
                <w:rStyle w:val="Hipervnculo"/>
                <w:rFonts w:ascii="Arial" w:hAnsi="Arial"/>
                <w:bCs/>
                <w:noProof/>
              </w:rPr>
              <w:t>5.</w:t>
            </w:r>
            <w:r w:rsidR="00A55100">
              <w:rPr>
                <w:rFonts w:asciiTheme="minorHAnsi" w:eastAsiaTheme="minorEastAsia" w:hAnsiTheme="minorHAnsi" w:cstheme="minorBidi"/>
                <w:noProof/>
                <w:color w:val="auto"/>
                <w:sz w:val="22"/>
              </w:rPr>
              <w:t xml:space="preserve">     </w:t>
            </w:r>
            <w:r w:rsidR="00A55100" w:rsidRPr="00390DFB">
              <w:rPr>
                <w:rStyle w:val="Hipervnculo"/>
                <w:rFonts w:ascii="Arial" w:hAnsi="Arial"/>
                <w:noProof/>
              </w:rPr>
              <w:t>CANALES DE ATENCIÓN</w:t>
            </w:r>
            <w:r w:rsidR="00A55100">
              <w:rPr>
                <w:noProof/>
                <w:webHidden/>
              </w:rPr>
              <w:tab/>
            </w:r>
            <w:r w:rsidR="00A55100">
              <w:rPr>
                <w:noProof/>
                <w:webHidden/>
              </w:rPr>
              <w:fldChar w:fldCharType="begin"/>
            </w:r>
            <w:r w:rsidR="00A55100">
              <w:rPr>
                <w:noProof/>
                <w:webHidden/>
              </w:rPr>
              <w:instrText xml:space="preserve"> PAGEREF _Toc76492494 \h </w:instrText>
            </w:r>
            <w:r w:rsidR="00A55100">
              <w:rPr>
                <w:noProof/>
                <w:webHidden/>
              </w:rPr>
            </w:r>
            <w:r w:rsidR="00A55100">
              <w:rPr>
                <w:noProof/>
                <w:webHidden/>
              </w:rPr>
              <w:fldChar w:fldCharType="separate"/>
            </w:r>
            <w:r w:rsidR="00A55100">
              <w:rPr>
                <w:noProof/>
                <w:webHidden/>
              </w:rPr>
              <w:t>8</w:t>
            </w:r>
            <w:r w:rsidR="00A55100">
              <w:rPr>
                <w:noProof/>
                <w:webHidden/>
              </w:rPr>
              <w:fldChar w:fldCharType="end"/>
            </w:r>
          </w:hyperlink>
        </w:p>
        <w:p w14:paraId="600AA5EE" w14:textId="65D246DC" w:rsidR="00A55100" w:rsidRDefault="00A67A32" w:rsidP="00A55100">
          <w:pPr>
            <w:pStyle w:val="TDC2"/>
            <w:rPr>
              <w:rFonts w:asciiTheme="minorHAnsi" w:eastAsiaTheme="minorEastAsia" w:hAnsiTheme="minorHAnsi" w:cstheme="minorBidi"/>
              <w:noProof/>
              <w:color w:val="auto"/>
              <w:sz w:val="22"/>
            </w:rPr>
          </w:pPr>
          <w:hyperlink w:anchor="_Toc76492495" w:history="1">
            <w:r w:rsidR="00A55100" w:rsidRPr="00390DFB">
              <w:rPr>
                <w:rStyle w:val="Hipervnculo"/>
                <w:rFonts w:ascii="Arial" w:hAnsi="Arial" w:cs="Arial"/>
                <w:noProof/>
              </w:rPr>
              <w:t xml:space="preserve">5.1 </w:t>
            </w:r>
            <w:r w:rsidR="00A55100">
              <w:rPr>
                <w:rStyle w:val="Hipervnculo"/>
                <w:rFonts w:ascii="Arial" w:hAnsi="Arial" w:cs="Arial"/>
                <w:noProof/>
              </w:rPr>
              <w:t xml:space="preserve"> </w:t>
            </w:r>
            <w:r w:rsidR="00A55100" w:rsidRPr="00390DFB">
              <w:rPr>
                <w:rStyle w:val="Hipervnculo"/>
                <w:rFonts w:ascii="Arial" w:hAnsi="Arial" w:cs="Arial"/>
                <w:noProof/>
              </w:rPr>
              <w:t>Chat Web:</w:t>
            </w:r>
            <w:r w:rsidR="00A55100">
              <w:rPr>
                <w:noProof/>
                <w:webHidden/>
              </w:rPr>
              <w:tab/>
            </w:r>
            <w:r w:rsidR="00A55100">
              <w:rPr>
                <w:noProof/>
                <w:webHidden/>
              </w:rPr>
              <w:fldChar w:fldCharType="begin"/>
            </w:r>
            <w:r w:rsidR="00A55100">
              <w:rPr>
                <w:noProof/>
                <w:webHidden/>
              </w:rPr>
              <w:instrText xml:space="preserve"> PAGEREF _Toc76492495 \h </w:instrText>
            </w:r>
            <w:r w:rsidR="00A55100">
              <w:rPr>
                <w:noProof/>
                <w:webHidden/>
              </w:rPr>
            </w:r>
            <w:r w:rsidR="00A55100">
              <w:rPr>
                <w:noProof/>
                <w:webHidden/>
              </w:rPr>
              <w:fldChar w:fldCharType="separate"/>
            </w:r>
            <w:r w:rsidR="00A55100">
              <w:rPr>
                <w:noProof/>
                <w:webHidden/>
              </w:rPr>
              <w:t>9</w:t>
            </w:r>
            <w:r w:rsidR="00A55100">
              <w:rPr>
                <w:noProof/>
                <w:webHidden/>
              </w:rPr>
              <w:fldChar w:fldCharType="end"/>
            </w:r>
          </w:hyperlink>
        </w:p>
        <w:p w14:paraId="138C9094" w14:textId="4EF552B8" w:rsidR="00A55100" w:rsidRDefault="00A67A32" w:rsidP="00A55100">
          <w:pPr>
            <w:pStyle w:val="TDC2"/>
            <w:rPr>
              <w:rFonts w:asciiTheme="minorHAnsi" w:eastAsiaTheme="minorEastAsia" w:hAnsiTheme="minorHAnsi" w:cstheme="minorBidi"/>
              <w:noProof/>
              <w:color w:val="auto"/>
              <w:sz w:val="22"/>
            </w:rPr>
          </w:pPr>
          <w:hyperlink w:anchor="_Toc76492496" w:history="1">
            <w:r w:rsidR="00A55100" w:rsidRPr="00390DFB">
              <w:rPr>
                <w:rStyle w:val="Hipervnculo"/>
                <w:rFonts w:ascii="Arial" w:hAnsi="Arial"/>
                <w:bCs/>
                <w:noProof/>
              </w:rPr>
              <w:t>6.</w:t>
            </w:r>
            <w:r w:rsidR="00A55100">
              <w:rPr>
                <w:rFonts w:asciiTheme="minorHAnsi" w:eastAsiaTheme="minorEastAsia" w:hAnsiTheme="minorHAnsi" w:cstheme="minorBidi"/>
                <w:noProof/>
                <w:color w:val="auto"/>
                <w:sz w:val="22"/>
              </w:rPr>
              <w:tab/>
              <w:t xml:space="preserve"> </w:t>
            </w:r>
            <w:r w:rsidR="00A55100" w:rsidRPr="00390DFB">
              <w:rPr>
                <w:rStyle w:val="Hipervnculo"/>
                <w:rFonts w:ascii="Arial" w:hAnsi="Arial"/>
                <w:noProof/>
              </w:rPr>
              <w:t>LOCALIDADES</w:t>
            </w:r>
            <w:r w:rsidR="00A55100">
              <w:rPr>
                <w:noProof/>
                <w:webHidden/>
              </w:rPr>
              <w:tab/>
            </w:r>
            <w:r w:rsidR="00A55100">
              <w:rPr>
                <w:noProof/>
                <w:webHidden/>
              </w:rPr>
              <w:fldChar w:fldCharType="begin"/>
            </w:r>
            <w:r w:rsidR="00A55100">
              <w:rPr>
                <w:noProof/>
                <w:webHidden/>
              </w:rPr>
              <w:instrText xml:space="preserve"> PAGEREF _Toc76492496 \h </w:instrText>
            </w:r>
            <w:r w:rsidR="00A55100">
              <w:rPr>
                <w:noProof/>
                <w:webHidden/>
              </w:rPr>
            </w:r>
            <w:r w:rsidR="00A55100">
              <w:rPr>
                <w:noProof/>
                <w:webHidden/>
              </w:rPr>
              <w:fldChar w:fldCharType="separate"/>
            </w:r>
            <w:r w:rsidR="00A55100">
              <w:rPr>
                <w:noProof/>
                <w:webHidden/>
              </w:rPr>
              <w:t>10</w:t>
            </w:r>
            <w:r w:rsidR="00A55100">
              <w:rPr>
                <w:noProof/>
                <w:webHidden/>
              </w:rPr>
              <w:fldChar w:fldCharType="end"/>
            </w:r>
          </w:hyperlink>
        </w:p>
        <w:p w14:paraId="12932D93" w14:textId="34732CCB" w:rsidR="00A55100" w:rsidRDefault="00A67A32" w:rsidP="00A55100">
          <w:pPr>
            <w:pStyle w:val="TDC2"/>
            <w:rPr>
              <w:rFonts w:asciiTheme="minorHAnsi" w:eastAsiaTheme="minorEastAsia" w:hAnsiTheme="minorHAnsi" w:cstheme="minorBidi"/>
              <w:noProof/>
              <w:color w:val="auto"/>
              <w:sz w:val="22"/>
            </w:rPr>
          </w:pPr>
          <w:hyperlink w:anchor="_Toc76492497" w:history="1">
            <w:r w:rsidR="00A55100" w:rsidRPr="00390DFB">
              <w:rPr>
                <w:rStyle w:val="Hipervnculo"/>
                <w:rFonts w:ascii="Arial" w:hAnsi="Arial"/>
                <w:bCs/>
                <w:noProof/>
              </w:rPr>
              <w:t>7.</w:t>
            </w:r>
            <w:r w:rsidR="00A55100">
              <w:rPr>
                <w:rFonts w:asciiTheme="minorHAnsi" w:eastAsiaTheme="minorEastAsia" w:hAnsiTheme="minorHAnsi" w:cstheme="minorBidi"/>
                <w:noProof/>
                <w:color w:val="auto"/>
                <w:sz w:val="22"/>
              </w:rPr>
              <w:tab/>
              <w:t xml:space="preserve"> </w:t>
            </w:r>
            <w:r w:rsidR="00A55100" w:rsidRPr="00390DFB">
              <w:rPr>
                <w:rStyle w:val="Hipervnculo"/>
                <w:rFonts w:ascii="Arial" w:hAnsi="Arial"/>
                <w:noProof/>
              </w:rPr>
              <w:t>PETICIONES ASIGNADAS POR DEPENDENCIA</w:t>
            </w:r>
            <w:r w:rsidR="00A55100">
              <w:rPr>
                <w:noProof/>
                <w:webHidden/>
              </w:rPr>
              <w:tab/>
            </w:r>
            <w:r w:rsidR="00A55100">
              <w:rPr>
                <w:noProof/>
                <w:webHidden/>
              </w:rPr>
              <w:fldChar w:fldCharType="begin"/>
            </w:r>
            <w:r w:rsidR="00A55100">
              <w:rPr>
                <w:noProof/>
                <w:webHidden/>
              </w:rPr>
              <w:instrText xml:space="preserve"> PAGEREF _Toc76492497 \h </w:instrText>
            </w:r>
            <w:r w:rsidR="00A55100">
              <w:rPr>
                <w:noProof/>
                <w:webHidden/>
              </w:rPr>
            </w:r>
            <w:r w:rsidR="00A55100">
              <w:rPr>
                <w:noProof/>
                <w:webHidden/>
              </w:rPr>
              <w:fldChar w:fldCharType="separate"/>
            </w:r>
            <w:r w:rsidR="00A55100">
              <w:rPr>
                <w:noProof/>
                <w:webHidden/>
              </w:rPr>
              <w:t>12</w:t>
            </w:r>
            <w:r w:rsidR="00A55100">
              <w:rPr>
                <w:noProof/>
                <w:webHidden/>
              </w:rPr>
              <w:fldChar w:fldCharType="end"/>
            </w:r>
          </w:hyperlink>
        </w:p>
        <w:p w14:paraId="33480F89" w14:textId="418A3A51" w:rsidR="00A55100" w:rsidRDefault="00A67A32" w:rsidP="00A55100">
          <w:pPr>
            <w:pStyle w:val="TDC2"/>
            <w:rPr>
              <w:rFonts w:asciiTheme="minorHAnsi" w:eastAsiaTheme="minorEastAsia" w:hAnsiTheme="minorHAnsi" w:cstheme="minorBidi"/>
              <w:noProof/>
              <w:color w:val="auto"/>
              <w:sz w:val="22"/>
            </w:rPr>
          </w:pPr>
          <w:hyperlink w:anchor="_Toc76492498" w:history="1">
            <w:r w:rsidR="00A55100" w:rsidRPr="00390DFB">
              <w:rPr>
                <w:rStyle w:val="Hipervnculo"/>
                <w:rFonts w:ascii="Arial" w:hAnsi="Arial"/>
                <w:bCs/>
                <w:noProof/>
              </w:rPr>
              <w:t>8.</w:t>
            </w:r>
            <w:r w:rsidR="00A55100">
              <w:rPr>
                <w:rFonts w:asciiTheme="minorHAnsi" w:eastAsiaTheme="minorEastAsia" w:hAnsiTheme="minorHAnsi" w:cstheme="minorBidi"/>
                <w:noProof/>
                <w:color w:val="auto"/>
                <w:sz w:val="22"/>
              </w:rPr>
              <w:tab/>
              <w:t xml:space="preserve"> </w:t>
            </w:r>
            <w:r w:rsidR="00A55100" w:rsidRPr="00390DFB">
              <w:rPr>
                <w:rStyle w:val="Hipervnculo"/>
                <w:rFonts w:ascii="Arial" w:hAnsi="Arial"/>
                <w:noProof/>
              </w:rPr>
              <w:t>DIAS DE RESPUESTA POR DEPENDENCIA</w:t>
            </w:r>
            <w:r w:rsidR="00A55100">
              <w:rPr>
                <w:noProof/>
                <w:webHidden/>
              </w:rPr>
              <w:tab/>
            </w:r>
            <w:r w:rsidR="00A55100">
              <w:rPr>
                <w:noProof/>
                <w:webHidden/>
              </w:rPr>
              <w:fldChar w:fldCharType="begin"/>
            </w:r>
            <w:r w:rsidR="00A55100">
              <w:rPr>
                <w:noProof/>
                <w:webHidden/>
              </w:rPr>
              <w:instrText xml:space="preserve"> PAGEREF _Toc76492498 \h </w:instrText>
            </w:r>
            <w:r w:rsidR="00A55100">
              <w:rPr>
                <w:noProof/>
                <w:webHidden/>
              </w:rPr>
            </w:r>
            <w:r w:rsidR="00A55100">
              <w:rPr>
                <w:noProof/>
                <w:webHidden/>
              </w:rPr>
              <w:fldChar w:fldCharType="separate"/>
            </w:r>
            <w:r w:rsidR="00A55100">
              <w:rPr>
                <w:noProof/>
                <w:webHidden/>
              </w:rPr>
              <w:t>13</w:t>
            </w:r>
            <w:r w:rsidR="00A55100">
              <w:rPr>
                <w:noProof/>
                <w:webHidden/>
              </w:rPr>
              <w:fldChar w:fldCharType="end"/>
            </w:r>
          </w:hyperlink>
        </w:p>
        <w:p w14:paraId="6E88B7E9" w14:textId="6EEC15B5" w:rsidR="00A55100" w:rsidRDefault="00A67A32" w:rsidP="00A55100">
          <w:pPr>
            <w:pStyle w:val="TDC2"/>
            <w:rPr>
              <w:rFonts w:asciiTheme="minorHAnsi" w:eastAsiaTheme="minorEastAsia" w:hAnsiTheme="minorHAnsi" w:cstheme="minorBidi"/>
              <w:noProof/>
              <w:color w:val="auto"/>
              <w:sz w:val="22"/>
            </w:rPr>
          </w:pPr>
          <w:hyperlink w:anchor="_Toc76492499" w:history="1">
            <w:r w:rsidR="00A55100" w:rsidRPr="00390DFB">
              <w:rPr>
                <w:rStyle w:val="Hipervnculo"/>
                <w:rFonts w:ascii="Arial" w:hAnsi="Arial"/>
                <w:bCs/>
                <w:noProof/>
              </w:rPr>
              <w:t>10.</w:t>
            </w:r>
            <w:r w:rsidR="00A55100">
              <w:rPr>
                <w:rFonts w:asciiTheme="minorHAnsi" w:eastAsiaTheme="minorEastAsia" w:hAnsiTheme="minorHAnsi" w:cstheme="minorBidi"/>
                <w:noProof/>
                <w:color w:val="auto"/>
                <w:sz w:val="22"/>
              </w:rPr>
              <w:tab/>
              <w:t xml:space="preserve"> </w:t>
            </w:r>
            <w:r w:rsidR="00A55100" w:rsidRPr="00390DFB">
              <w:rPr>
                <w:rStyle w:val="Hipervnculo"/>
                <w:rFonts w:ascii="Arial" w:hAnsi="Arial"/>
                <w:noProof/>
              </w:rPr>
              <w:t>DEFENSOR (A) DEL CIUDADANO</w:t>
            </w:r>
            <w:r w:rsidR="00A55100">
              <w:rPr>
                <w:noProof/>
                <w:webHidden/>
              </w:rPr>
              <w:tab/>
            </w:r>
            <w:r w:rsidR="00A55100">
              <w:rPr>
                <w:noProof/>
                <w:webHidden/>
              </w:rPr>
              <w:fldChar w:fldCharType="begin"/>
            </w:r>
            <w:r w:rsidR="00A55100">
              <w:rPr>
                <w:noProof/>
                <w:webHidden/>
              </w:rPr>
              <w:instrText xml:space="preserve"> PAGEREF _Toc76492499 \h </w:instrText>
            </w:r>
            <w:r w:rsidR="00A55100">
              <w:rPr>
                <w:noProof/>
                <w:webHidden/>
              </w:rPr>
            </w:r>
            <w:r w:rsidR="00A55100">
              <w:rPr>
                <w:noProof/>
                <w:webHidden/>
              </w:rPr>
              <w:fldChar w:fldCharType="separate"/>
            </w:r>
            <w:r w:rsidR="00A55100">
              <w:rPr>
                <w:noProof/>
                <w:webHidden/>
              </w:rPr>
              <w:t>16</w:t>
            </w:r>
            <w:r w:rsidR="00A55100">
              <w:rPr>
                <w:noProof/>
                <w:webHidden/>
              </w:rPr>
              <w:fldChar w:fldCharType="end"/>
            </w:r>
          </w:hyperlink>
        </w:p>
        <w:p w14:paraId="0E0447E1" w14:textId="7209AA40" w:rsidR="00A55100" w:rsidRDefault="00A67A32" w:rsidP="00A55100">
          <w:pPr>
            <w:pStyle w:val="TDC2"/>
            <w:rPr>
              <w:rFonts w:asciiTheme="minorHAnsi" w:eastAsiaTheme="minorEastAsia" w:hAnsiTheme="minorHAnsi" w:cstheme="minorBidi"/>
              <w:noProof/>
              <w:color w:val="auto"/>
              <w:sz w:val="22"/>
            </w:rPr>
          </w:pPr>
          <w:hyperlink w:anchor="_Toc76492500" w:history="1">
            <w:r w:rsidR="00A55100" w:rsidRPr="00390DFB">
              <w:rPr>
                <w:rStyle w:val="Hipervnculo"/>
                <w:rFonts w:ascii="Arial" w:hAnsi="Arial"/>
                <w:bCs/>
                <w:noProof/>
              </w:rPr>
              <w:t>11.</w:t>
            </w:r>
            <w:r w:rsidR="00A55100">
              <w:rPr>
                <w:rFonts w:asciiTheme="minorHAnsi" w:eastAsiaTheme="minorEastAsia" w:hAnsiTheme="minorHAnsi" w:cstheme="minorBidi"/>
                <w:noProof/>
                <w:color w:val="auto"/>
                <w:sz w:val="22"/>
              </w:rPr>
              <w:tab/>
              <w:t xml:space="preserve"> </w:t>
            </w:r>
            <w:r w:rsidR="00A55100" w:rsidRPr="00390DFB">
              <w:rPr>
                <w:rStyle w:val="Hipervnculo"/>
                <w:rFonts w:ascii="Arial" w:hAnsi="Arial"/>
                <w:noProof/>
              </w:rPr>
              <w:t>CONCLUSIONES</w:t>
            </w:r>
            <w:r w:rsidR="00A55100">
              <w:rPr>
                <w:noProof/>
                <w:webHidden/>
              </w:rPr>
              <w:tab/>
            </w:r>
            <w:r w:rsidR="00A55100">
              <w:rPr>
                <w:noProof/>
                <w:webHidden/>
              </w:rPr>
              <w:fldChar w:fldCharType="begin"/>
            </w:r>
            <w:r w:rsidR="00A55100">
              <w:rPr>
                <w:noProof/>
                <w:webHidden/>
              </w:rPr>
              <w:instrText xml:space="preserve"> PAGEREF _Toc76492500 \h </w:instrText>
            </w:r>
            <w:r w:rsidR="00A55100">
              <w:rPr>
                <w:noProof/>
                <w:webHidden/>
              </w:rPr>
            </w:r>
            <w:r w:rsidR="00A55100">
              <w:rPr>
                <w:noProof/>
                <w:webHidden/>
              </w:rPr>
              <w:fldChar w:fldCharType="separate"/>
            </w:r>
            <w:r w:rsidR="00A55100">
              <w:rPr>
                <w:noProof/>
                <w:webHidden/>
              </w:rPr>
              <w:t>18</w:t>
            </w:r>
            <w:r w:rsidR="00A55100">
              <w:rPr>
                <w:noProof/>
                <w:webHidden/>
              </w:rPr>
              <w:fldChar w:fldCharType="end"/>
            </w:r>
          </w:hyperlink>
        </w:p>
        <w:p w14:paraId="265F9BBC" w14:textId="55463B4F" w:rsidR="00A55100" w:rsidRDefault="00A55100">
          <w:r>
            <w:rPr>
              <w:b/>
              <w:bCs/>
              <w:lang w:val="es-ES"/>
            </w:rPr>
            <w:fldChar w:fldCharType="end"/>
          </w:r>
        </w:p>
      </w:sdtContent>
    </w:sdt>
    <w:p w14:paraId="64DA8D94" w14:textId="2F7652D0" w:rsidR="00586B05" w:rsidRDefault="00586B05" w:rsidP="00EE6C12"/>
    <w:p w14:paraId="6953CC8D" w14:textId="4EDB3901" w:rsidR="00586B05" w:rsidRDefault="00586B05" w:rsidP="00EE6C12"/>
    <w:p w14:paraId="4B26B7E6" w14:textId="2769D8E9" w:rsidR="00586B05" w:rsidRDefault="00586B05" w:rsidP="00EE6C12"/>
    <w:p w14:paraId="22B31AC5" w14:textId="4C16ACEA" w:rsidR="00586B05" w:rsidRDefault="00586B05" w:rsidP="00EE6C12"/>
    <w:p w14:paraId="1CF47370" w14:textId="68FD4EC6" w:rsidR="00586B05" w:rsidRDefault="00586B05" w:rsidP="00EE6C12"/>
    <w:p w14:paraId="58C3FFE2" w14:textId="723C67E7" w:rsidR="00586B05" w:rsidRDefault="00586B05" w:rsidP="00EE6C12"/>
    <w:p w14:paraId="126AEADA" w14:textId="2AC07042" w:rsidR="00586B05" w:rsidRDefault="00586B05" w:rsidP="00EE6C12"/>
    <w:p w14:paraId="339F5D42" w14:textId="03C9792F" w:rsidR="00586B05" w:rsidRDefault="00586B05" w:rsidP="00EE6C12"/>
    <w:p w14:paraId="633AA922" w14:textId="5C776BDF" w:rsidR="00586B05" w:rsidRDefault="00586B05" w:rsidP="00EE6C12"/>
    <w:p w14:paraId="6C7220C7" w14:textId="7160592B" w:rsidR="00586B05" w:rsidRDefault="00586B05" w:rsidP="00EE6C12"/>
    <w:p w14:paraId="1849AF99" w14:textId="5DE2467D" w:rsidR="00586B05" w:rsidRDefault="00586B05" w:rsidP="00EE6C12"/>
    <w:p w14:paraId="4CB7154E" w14:textId="26B940C2" w:rsidR="00586B05" w:rsidRDefault="00586B05" w:rsidP="00EE6C12"/>
    <w:p w14:paraId="2BF609C6" w14:textId="18E1CCB8" w:rsidR="00586B05" w:rsidRDefault="00586B05" w:rsidP="00EE6C12"/>
    <w:p w14:paraId="297775E1" w14:textId="66F1F3B4" w:rsidR="00586B05" w:rsidRDefault="00586B05" w:rsidP="00EE6C12"/>
    <w:p w14:paraId="6B1F3EB8" w14:textId="28B5FC20" w:rsidR="00586B05" w:rsidRDefault="00586B05" w:rsidP="00EE6C12"/>
    <w:p w14:paraId="68962506" w14:textId="6317495E" w:rsidR="00586B05" w:rsidRDefault="00586B05" w:rsidP="00EE6C12"/>
    <w:p w14:paraId="0F669476" w14:textId="6D5A2943" w:rsidR="00586B05" w:rsidRDefault="00586B05" w:rsidP="00EE6C12"/>
    <w:p w14:paraId="36EDEA99" w14:textId="604DC1C7" w:rsidR="00586B05" w:rsidRDefault="00586B05" w:rsidP="00EE6C12"/>
    <w:p w14:paraId="220FD319" w14:textId="54223DD2" w:rsidR="00586B05" w:rsidRDefault="00586B05" w:rsidP="00EE6C12"/>
    <w:p w14:paraId="40AA9607" w14:textId="6B4A643B" w:rsidR="00586B05" w:rsidRDefault="00586B05" w:rsidP="00EE6C12"/>
    <w:p w14:paraId="56F9E8B8" w14:textId="08A20190" w:rsidR="000A6156" w:rsidRPr="00DB607B" w:rsidRDefault="001A41A1" w:rsidP="004767DE">
      <w:pPr>
        <w:pStyle w:val="Ttulo1"/>
        <w:numPr>
          <w:ilvl w:val="0"/>
          <w:numId w:val="5"/>
        </w:numPr>
        <w:spacing w:line="240" w:lineRule="auto"/>
        <w:rPr>
          <w:rFonts w:ascii="Arial" w:hAnsi="Arial"/>
          <w:sz w:val="24"/>
          <w:szCs w:val="24"/>
        </w:rPr>
      </w:pPr>
      <w:bookmarkStart w:id="3" w:name="_Toc76492489"/>
      <w:r w:rsidRPr="00DB607B">
        <w:rPr>
          <w:rFonts w:ascii="Arial" w:hAnsi="Arial"/>
          <w:sz w:val="24"/>
          <w:szCs w:val="24"/>
        </w:rPr>
        <w:lastRenderedPageBreak/>
        <w:t>INTRODUCCIÓN</w:t>
      </w:r>
      <w:bookmarkEnd w:id="3"/>
      <w:r w:rsidRPr="00DB607B">
        <w:rPr>
          <w:rFonts w:ascii="Arial" w:hAnsi="Arial"/>
          <w:sz w:val="24"/>
          <w:szCs w:val="24"/>
        </w:rPr>
        <w:t xml:space="preserve"> </w:t>
      </w:r>
    </w:p>
    <w:p w14:paraId="4C61CAC9" w14:textId="77777777" w:rsidR="000A6156" w:rsidRPr="00AF1F7F" w:rsidRDefault="001A41A1" w:rsidP="007D25A8">
      <w:pPr>
        <w:spacing w:after="0" w:line="240" w:lineRule="auto"/>
        <w:ind w:left="426" w:firstLine="0"/>
        <w:jc w:val="left"/>
        <w:rPr>
          <w:rFonts w:ascii="Arial" w:hAnsi="Arial"/>
        </w:rPr>
      </w:pPr>
      <w:r w:rsidRPr="00AF1F7F">
        <w:rPr>
          <w:rFonts w:ascii="Arial" w:hAnsi="Arial"/>
        </w:rPr>
        <w:t xml:space="preserve">  </w:t>
      </w:r>
    </w:p>
    <w:p w14:paraId="5EAD6918" w14:textId="317C9485" w:rsidR="000A6156" w:rsidRDefault="001A41A1" w:rsidP="007D25A8">
      <w:pPr>
        <w:spacing w:after="0" w:line="240" w:lineRule="auto"/>
        <w:ind w:left="426" w:firstLine="0"/>
        <w:rPr>
          <w:rFonts w:ascii="Arial" w:hAnsi="Arial"/>
        </w:rPr>
      </w:pPr>
      <w:r w:rsidRPr="00AF1F7F">
        <w:rPr>
          <w:rFonts w:ascii="Arial" w:hAnsi="Arial"/>
        </w:rPr>
        <w:t xml:space="preserve">En el actual informe se registra el seguimiento y control a los requerimientos atendidos por la Unidad Administrativa Especial de Rehabilitación y Mantenimiento vial –UAERMV, durante el período comprendido </w:t>
      </w:r>
      <w:r w:rsidR="001860CC">
        <w:rPr>
          <w:rFonts w:ascii="Arial" w:hAnsi="Arial"/>
        </w:rPr>
        <w:t>entre e</w:t>
      </w:r>
      <w:r w:rsidRPr="00AF1F7F">
        <w:rPr>
          <w:rFonts w:ascii="Arial" w:hAnsi="Arial"/>
        </w:rPr>
        <w:t>l 1 de</w:t>
      </w:r>
      <w:r w:rsidR="0035349C">
        <w:rPr>
          <w:rFonts w:ascii="Arial" w:hAnsi="Arial"/>
        </w:rPr>
        <w:t xml:space="preserve"> </w:t>
      </w:r>
      <w:r w:rsidR="00D4526A">
        <w:rPr>
          <w:rFonts w:ascii="Arial" w:hAnsi="Arial"/>
        </w:rPr>
        <w:t>abril</w:t>
      </w:r>
      <w:r w:rsidR="004D6D59">
        <w:rPr>
          <w:rFonts w:ascii="Arial" w:hAnsi="Arial"/>
        </w:rPr>
        <w:t xml:space="preserve"> </w:t>
      </w:r>
      <w:r w:rsidRPr="00AF1F7F">
        <w:rPr>
          <w:rFonts w:ascii="Arial" w:hAnsi="Arial"/>
        </w:rPr>
        <w:t>al 3</w:t>
      </w:r>
      <w:r w:rsidR="00D4526A">
        <w:rPr>
          <w:rFonts w:ascii="Arial" w:hAnsi="Arial"/>
        </w:rPr>
        <w:t>0 de junio</w:t>
      </w:r>
      <w:r w:rsidRPr="00AF1F7F">
        <w:rPr>
          <w:rFonts w:ascii="Arial" w:hAnsi="Arial"/>
        </w:rPr>
        <w:t xml:space="preserve"> de 202</w:t>
      </w:r>
      <w:r w:rsidR="00691178">
        <w:rPr>
          <w:rFonts w:ascii="Arial" w:hAnsi="Arial"/>
        </w:rPr>
        <w:t>1</w:t>
      </w:r>
      <w:r w:rsidRPr="00AF1F7F">
        <w:rPr>
          <w:rFonts w:ascii="Arial" w:hAnsi="Arial"/>
        </w:rPr>
        <w:t>, tiempo en el cual se gestionaron peticiones ciudadanas y peticiones entre autoridades. A su vez, la información cuantitativa se encuentra articulada con la Oficina Asesora Jurídica, con el fin de atender las recomendaciones generadas por la Oficina de Control Interno para trabajar de manera articulada en las labores de seguimiento a PQRS</w:t>
      </w:r>
      <w:r w:rsidR="0035349C">
        <w:rPr>
          <w:rFonts w:ascii="Arial" w:hAnsi="Arial"/>
        </w:rPr>
        <w:t>FD</w:t>
      </w:r>
      <w:r w:rsidRPr="00AF1F7F">
        <w:rPr>
          <w:rFonts w:ascii="Arial" w:hAnsi="Arial"/>
        </w:rPr>
        <w:t xml:space="preserve">. </w:t>
      </w:r>
    </w:p>
    <w:p w14:paraId="135A6E90" w14:textId="0F503F4A" w:rsidR="002B6303" w:rsidRDefault="002B6303" w:rsidP="007D25A8">
      <w:pPr>
        <w:spacing w:after="0" w:line="240" w:lineRule="auto"/>
        <w:ind w:left="426" w:firstLine="0"/>
        <w:rPr>
          <w:rFonts w:ascii="Arial" w:hAnsi="Arial"/>
        </w:rPr>
      </w:pPr>
    </w:p>
    <w:p w14:paraId="166BE6D6" w14:textId="7D662DD4" w:rsidR="000A6156" w:rsidRPr="00AF1F7F" w:rsidRDefault="001A41A1" w:rsidP="007D25A8">
      <w:pPr>
        <w:spacing w:after="0" w:line="240" w:lineRule="auto"/>
        <w:ind w:left="426" w:firstLine="0"/>
        <w:rPr>
          <w:rFonts w:ascii="Arial" w:hAnsi="Arial"/>
        </w:rPr>
      </w:pPr>
      <w:r w:rsidRPr="00AF1F7F">
        <w:rPr>
          <w:rFonts w:ascii="Arial" w:hAnsi="Arial"/>
        </w:rPr>
        <w:t xml:space="preserve">Adicionalmente, las acciones descritas a continuación se alinean conjuntamente con las acciones en materia de atención y servicio a la ciudadanía de la Subsecretaría de Servicio a la Ciudadanía y de la Dirección de la Calidad </w:t>
      </w:r>
      <w:r w:rsidR="00F63FA0">
        <w:rPr>
          <w:rFonts w:ascii="Arial" w:hAnsi="Arial"/>
        </w:rPr>
        <w:t>d</w:t>
      </w:r>
      <w:r w:rsidRPr="00AF1F7F">
        <w:rPr>
          <w:rFonts w:ascii="Arial" w:hAnsi="Arial"/>
        </w:rPr>
        <w:t>el Servicio de la Secretaría General de la Alcaldía Mayor de Bogotá D.C., así como de la Red de Quejas y Reclamos de la Veeduría Distrital. Igualmente, se avanza en la consecución de objetivos bajo las Políticas de Gestión y Desempeño Institucional que tienen relación con “Estado – Ciudadanía” dentro del Modelo Integrado de Planeación y Gestión – MIPG</w:t>
      </w:r>
      <w:r w:rsidR="00D4526A">
        <w:rPr>
          <w:rFonts w:ascii="Arial" w:hAnsi="Arial"/>
        </w:rPr>
        <w:t xml:space="preserve"> y </w:t>
      </w:r>
      <w:r w:rsidRPr="00AF1F7F">
        <w:rPr>
          <w:rFonts w:ascii="Arial" w:hAnsi="Arial"/>
        </w:rPr>
        <w:t xml:space="preserve">la Política Pública Distrital del Servicio al </w:t>
      </w:r>
      <w:r w:rsidR="00C31888">
        <w:rPr>
          <w:rFonts w:ascii="Arial" w:hAnsi="Arial"/>
        </w:rPr>
        <w:t>Ciudadano – PPDSC</w:t>
      </w:r>
      <w:r w:rsidR="00D4526A">
        <w:rPr>
          <w:rFonts w:ascii="Arial" w:hAnsi="Arial"/>
        </w:rPr>
        <w:t>.</w:t>
      </w:r>
    </w:p>
    <w:p w14:paraId="4483686C" w14:textId="77777777" w:rsidR="000A6156" w:rsidRPr="00AF1F7F" w:rsidRDefault="001A41A1" w:rsidP="007D25A8">
      <w:pPr>
        <w:spacing w:after="0" w:line="240" w:lineRule="auto"/>
        <w:ind w:left="426" w:firstLine="0"/>
        <w:jc w:val="left"/>
        <w:rPr>
          <w:rFonts w:ascii="Arial" w:hAnsi="Arial"/>
        </w:rPr>
      </w:pPr>
      <w:r w:rsidRPr="00AF1F7F">
        <w:rPr>
          <w:rFonts w:ascii="Arial" w:hAnsi="Arial"/>
        </w:rPr>
        <w:t xml:space="preserve"> </w:t>
      </w:r>
    </w:p>
    <w:p w14:paraId="22464515" w14:textId="00CCF1D5" w:rsidR="000A6156" w:rsidRPr="00D4526A" w:rsidRDefault="001A41A1" w:rsidP="007D25A8">
      <w:pPr>
        <w:spacing w:after="0" w:line="240" w:lineRule="auto"/>
        <w:ind w:left="426" w:firstLine="0"/>
        <w:rPr>
          <w:rFonts w:ascii="Arial" w:hAnsi="Arial"/>
          <w:color w:val="FF0000"/>
        </w:rPr>
      </w:pPr>
      <w:r w:rsidRPr="00AF1F7F">
        <w:rPr>
          <w:rFonts w:ascii="Arial" w:hAnsi="Arial"/>
        </w:rPr>
        <w:t xml:space="preserve">Finalmente, este informe apunta a la consecución de objetivos trazados en los planes de gestión de la Entidad, los cuales contribuyen al mejoramiento continuo de la gestión de peticiones, quejas, reclamos, sugerencias, denuncias y felicitaciones que se presentan, a efecto de lograr una cultura del servicio basada en la oportunidad, calidad y calidez de las respuestas que se emiten.  </w:t>
      </w:r>
      <w:r w:rsidR="00C31888">
        <w:rPr>
          <w:rFonts w:ascii="Arial" w:hAnsi="Arial"/>
        </w:rPr>
        <w:t xml:space="preserve">Adicionalmente, durante este trimestre se lograron alinear los esfuerzos en </w:t>
      </w:r>
      <w:r w:rsidR="00691178">
        <w:rPr>
          <w:rFonts w:ascii="Arial" w:hAnsi="Arial"/>
        </w:rPr>
        <w:t>materia de atención a las peticiones con los criterios de coherencia, claridad calidez y oportunidad</w:t>
      </w:r>
      <w:r w:rsidR="0044211D">
        <w:rPr>
          <w:rFonts w:ascii="Arial" w:hAnsi="Arial"/>
        </w:rPr>
        <w:t>, realizando sensibilización a los Residentes Sociales de la Gerencia Ambiental Social y de Atención al Usuario.</w:t>
      </w:r>
    </w:p>
    <w:p w14:paraId="7CD4EB3A" w14:textId="77777777" w:rsidR="00365E18" w:rsidRPr="00D4526A" w:rsidRDefault="001A41A1" w:rsidP="00365E18">
      <w:pPr>
        <w:spacing w:after="0" w:line="240" w:lineRule="auto"/>
        <w:ind w:left="426" w:firstLine="0"/>
        <w:jc w:val="left"/>
        <w:rPr>
          <w:rFonts w:ascii="Arial" w:hAnsi="Arial"/>
          <w:color w:val="FF0000"/>
        </w:rPr>
      </w:pPr>
      <w:r w:rsidRPr="00D4526A">
        <w:rPr>
          <w:rFonts w:ascii="Arial" w:hAnsi="Arial"/>
          <w:color w:val="FF0000"/>
        </w:rPr>
        <w:t xml:space="preserve"> </w:t>
      </w:r>
    </w:p>
    <w:p w14:paraId="0F50FD8B" w14:textId="2128B38B" w:rsidR="000A6156" w:rsidRDefault="001A41A1" w:rsidP="008D7C68">
      <w:pPr>
        <w:spacing w:after="0" w:line="240" w:lineRule="auto"/>
        <w:ind w:left="426" w:firstLine="0"/>
        <w:rPr>
          <w:rFonts w:ascii="Arial" w:hAnsi="Arial"/>
        </w:rPr>
      </w:pPr>
      <w:r w:rsidRPr="00AF1F7F">
        <w:rPr>
          <w:rFonts w:ascii="Arial" w:hAnsi="Arial"/>
        </w:rPr>
        <w:t>Como insumo para el desarrollo de este informe, se tomó como fuente la Base de Datos ACI</w:t>
      </w:r>
      <w:r w:rsidR="00796251">
        <w:rPr>
          <w:rFonts w:ascii="Arial" w:hAnsi="Arial"/>
        </w:rPr>
        <w:t xml:space="preserve"> 202</w:t>
      </w:r>
      <w:r w:rsidR="00817244">
        <w:rPr>
          <w:rFonts w:ascii="Arial" w:hAnsi="Arial"/>
        </w:rPr>
        <w:t>1</w:t>
      </w:r>
      <w:r w:rsidR="002B6303">
        <w:rPr>
          <w:rFonts w:ascii="Arial" w:hAnsi="Arial"/>
        </w:rPr>
        <w:t xml:space="preserve"> con corte a 30 de junio</w:t>
      </w:r>
      <w:r w:rsidR="00817244">
        <w:rPr>
          <w:rFonts w:ascii="Arial" w:hAnsi="Arial"/>
        </w:rPr>
        <w:t>.</w:t>
      </w:r>
    </w:p>
    <w:p w14:paraId="40CAEE0C" w14:textId="441B118F" w:rsidR="00817244" w:rsidRDefault="00817244" w:rsidP="008D7C68">
      <w:pPr>
        <w:spacing w:after="0" w:line="240" w:lineRule="auto"/>
        <w:ind w:left="426" w:firstLine="0"/>
        <w:rPr>
          <w:rFonts w:ascii="Arial" w:hAnsi="Arial"/>
        </w:rPr>
      </w:pPr>
    </w:p>
    <w:p w14:paraId="5D7D7490" w14:textId="30ED9B72" w:rsidR="00817244" w:rsidRDefault="00817244" w:rsidP="008D7C68">
      <w:pPr>
        <w:spacing w:after="0" w:line="240" w:lineRule="auto"/>
        <w:ind w:left="426" w:firstLine="0"/>
        <w:rPr>
          <w:rFonts w:ascii="Arial" w:hAnsi="Arial"/>
        </w:rPr>
      </w:pPr>
    </w:p>
    <w:p w14:paraId="267123CE" w14:textId="5D7762F0" w:rsidR="00817244" w:rsidRDefault="00817244" w:rsidP="008D7C68">
      <w:pPr>
        <w:spacing w:after="0" w:line="240" w:lineRule="auto"/>
        <w:ind w:left="426" w:firstLine="0"/>
        <w:rPr>
          <w:rFonts w:ascii="Arial" w:hAnsi="Arial"/>
        </w:rPr>
      </w:pPr>
    </w:p>
    <w:p w14:paraId="481B6781" w14:textId="5E5EA34B" w:rsidR="00817244" w:rsidRDefault="00817244" w:rsidP="008D7C68">
      <w:pPr>
        <w:spacing w:after="0" w:line="240" w:lineRule="auto"/>
        <w:ind w:left="426" w:firstLine="0"/>
        <w:rPr>
          <w:rFonts w:ascii="Arial" w:hAnsi="Arial"/>
        </w:rPr>
      </w:pPr>
    </w:p>
    <w:p w14:paraId="6FAB4F82" w14:textId="1A161136" w:rsidR="00817244" w:rsidRDefault="00817244" w:rsidP="008D7C68">
      <w:pPr>
        <w:spacing w:after="0" w:line="240" w:lineRule="auto"/>
        <w:ind w:left="426" w:firstLine="0"/>
        <w:rPr>
          <w:rFonts w:ascii="Arial" w:hAnsi="Arial"/>
        </w:rPr>
      </w:pPr>
    </w:p>
    <w:p w14:paraId="5B9EF625" w14:textId="7C55C5C0" w:rsidR="00817244" w:rsidRDefault="00817244" w:rsidP="008D7C68">
      <w:pPr>
        <w:spacing w:after="0" w:line="240" w:lineRule="auto"/>
        <w:ind w:left="426" w:firstLine="0"/>
        <w:rPr>
          <w:rFonts w:ascii="Arial" w:hAnsi="Arial"/>
        </w:rPr>
      </w:pPr>
    </w:p>
    <w:p w14:paraId="01904E91" w14:textId="77777777" w:rsidR="00817244" w:rsidRDefault="00817244" w:rsidP="008D7C68">
      <w:pPr>
        <w:spacing w:after="0" w:line="240" w:lineRule="auto"/>
        <w:ind w:left="426" w:firstLine="0"/>
        <w:rPr>
          <w:rFonts w:ascii="Arial" w:hAnsi="Arial"/>
        </w:rPr>
      </w:pPr>
    </w:p>
    <w:p w14:paraId="311B7F82" w14:textId="53F92ACE" w:rsidR="00EE6C12" w:rsidRDefault="00EE6C12" w:rsidP="008D7C68">
      <w:pPr>
        <w:spacing w:after="0" w:line="240" w:lineRule="auto"/>
        <w:ind w:left="426" w:firstLine="0"/>
        <w:rPr>
          <w:rFonts w:ascii="Arial" w:hAnsi="Arial"/>
          <w:szCs w:val="24"/>
        </w:rPr>
      </w:pPr>
    </w:p>
    <w:p w14:paraId="18EC065E" w14:textId="77777777" w:rsidR="00D4526A" w:rsidRDefault="00D4526A" w:rsidP="008D7C68">
      <w:pPr>
        <w:spacing w:after="0" w:line="240" w:lineRule="auto"/>
        <w:ind w:left="426" w:firstLine="0"/>
        <w:rPr>
          <w:rFonts w:ascii="Arial" w:hAnsi="Arial"/>
          <w:szCs w:val="24"/>
        </w:rPr>
      </w:pPr>
    </w:p>
    <w:p w14:paraId="6A163E7B" w14:textId="7267F4CF" w:rsidR="00B8541E" w:rsidRDefault="00B8541E" w:rsidP="008D7C68">
      <w:pPr>
        <w:spacing w:after="0" w:line="240" w:lineRule="auto"/>
        <w:ind w:left="426" w:firstLine="0"/>
        <w:rPr>
          <w:rFonts w:ascii="Arial" w:hAnsi="Arial"/>
          <w:szCs w:val="24"/>
        </w:rPr>
      </w:pPr>
    </w:p>
    <w:p w14:paraId="06F7790B" w14:textId="4D82B4EC" w:rsidR="000A6156" w:rsidRPr="00DB607B" w:rsidRDefault="00F63FA0" w:rsidP="00CA3831">
      <w:pPr>
        <w:pStyle w:val="Ttulo1"/>
        <w:numPr>
          <w:ilvl w:val="0"/>
          <w:numId w:val="5"/>
        </w:numPr>
        <w:spacing w:line="240" w:lineRule="auto"/>
        <w:jc w:val="both"/>
        <w:rPr>
          <w:rFonts w:ascii="Arial" w:hAnsi="Arial"/>
          <w:sz w:val="24"/>
          <w:szCs w:val="24"/>
        </w:rPr>
      </w:pPr>
      <w:bookmarkStart w:id="4" w:name="_Toc76492490"/>
      <w:proofErr w:type="gramStart"/>
      <w:r w:rsidRPr="00DB607B">
        <w:rPr>
          <w:rFonts w:ascii="Arial" w:hAnsi="Arial"/>
          <w:sz w:val="24"/>
          <w:szCs w:val="24"/>
        </w:rPr>
        <w:lastRenderedPageBreak/>
        <w:t>TOTAL</w:t>
      </w:r>
      <w:proofErr w:type="gramEnd"/>
      <w:r w:rsidR="001A41A1" w:rsidRPr="00DB607B">
        <w:rPr>
          <w:rFonts w:ascii="Arial" w:hAnsi="Arial"/>
          <w:sz w:val="24"/>
          <w:szCs w:val="24"/>
        </w:rPr>
        <w:t xml:space="preserve"> PQRS</w:t>
      </w:r>
      <w:r w:rsidR="003A6D27" w:rsidRPr="00DB607B">
        <w:rPr>
          <w:rFonts w:ascii="Arial" w:hAnsi="Arial"/>
          <w:sz w:val="24"/>
          <w:szCs w:val="24"/>
        </w:rPr>
        <w:t>FD</w:t>
      </w:r>
      <w:r w:rsidR="001A41A1" w:rsidRPr="00DB607B">
        <w:rPr>
          <w:rFonts w:ascii="Arial" w:hAnsi="Arial"/>
          <w:sz w:val="24"/>
          <w:szCs w:val="24"/>
        </w:rPr>
        <w:t xml:space="preserve"> RECIBIDAS POR LA ENTIDAD </w:t>
      </w:r>
      <w:r w:rsidR="00EB70BC" w:rsidRPr="00DB607B">
        <w:rPr>
          <w:rFonts w:ascii="Arial" w:hAnsi="Arial"/>
          <w:sz w:val="24"/>
          <w:szCs w:val="24"/>
        </w:rPr>
        <w:t xml:space="preserve">PARA EL </w:t>
      </w:r>
      <w:r w:rsidR="0044211D">
        <w:rPr>
          <w:rFonts w:ascii="Arial" w:hAnsi="Arial"/>
          <w:sz w:val="24"/>
          <w:szCs w:val="24"/>
        </w:rPr>
        <w:t>SEGUNDO</w:t>
      </w:r>
      <w:r w:rsidR="00A07733" w:rsidRPr="00DB607B">
        <w:rPr>
          <w:rFonts w:ascii="Arial" w:hAnsi="Arial"/>
          <w:sz w:val="24"/>
          <w:szCs w:val="24"/>
        </w:rPr>
        <w:t xml:space="preserve"> TRIMESTRE</w:t>
      </w:r>
      <w:r w:rsidR="00EB70BC" w:rsidRPr="00DB607B">
        <w:rPr>
          <w:rFonts w:ascii="Arial" w:hAnsi="Arial"/>
          <w:sz w:val="24"/>
          <w:szCs w:val="24"/>
        </w:rPr>
        <w:t xml:space="preserve"> DE 202</w:t>
      </w:r>
      <w:r w:rsidR="00A07733" w:rsidRPr="00DB607B">
        <w:rPr>
          <w:rFonts w:ascii="Arial" w:hAnsi="Arial"/>
          <w:sz w:val="24"/>
          <w:szCs w:val="24"/>
        </w:rPr>
        <w:t>1</w:t>
      </w:r>
      <w:bookmarkEnd w:id="4"/>
    </w:p>
    <w:p w14:paraId="5EEB542A" w14:textId="77777777" w:rsidR="00EB70BC" w:rsidRPr="00AF1F7F" w:rsidRDefault="00EB70BC" w:rsidP="007D25A8">
      <w:pPr>
        <w:spacing w:after="0" w:line="240" w:lineRule="auto"/>
        <w:ind w:left="426" w:firstLine="0"/>
        <w:rPr>
          <w:rFonts w:ascii="Arial" w:hAnsi="Arial"/>
          <w:b/>
        </w:rPr>
      </w:pPr>
    </w:p>
    <w:p w14:paraId="779F3BC9" w14:textId="04D8BF5F" w:rsidR="00CA3831" w:rsidRDefault="00387DF3" w:rsidP="007D25A8">
      <w:pPr>
        <w:spacing w:after="0" w:line="240" w:lineRule="auto"/>
        <w:ind w:left="426" w:firstLine="0"/>
        <w:rPr>
          <w:rFonts w:ascii="Arial" w:hAnsi="Arial"/>
        </w:rPr>
      </w:pPr>
      <w:r>
        <w:rPr>
          <w:rFonts w:ascii="Arial" w:hAnsi="Arial"/>
        </w:rPr>
        <w:t xml:space="preserve">La Unidad Administrativa Especial de Rehabilitación y Mantenimiento Vial - UAERMV, durante el </w:t>
      </w:r>
      <w:r w:rsidR="00D4526A">
        <w:rPr>
          <w:rFonts w:ascii="Arial" w:hAnsi="Arial"/>
        </w:rPr>
        <w:t>segundo</w:t>
      </w:r>
      <w:r w:rsidR="004D6D59">
        <w:rPr>
          <w:rFonts w:ascii="Arial" w:hAnsi="Arial"/>
        </w:rPr>
        <w:t xml:space="preserve"> trimestre</w:t>
      </w:r>
      <w:r>
        <w:rPr>
          <w:rFonts w:ascii="Arial" w:hAnsi="Arial"/>
        </w:rPr>
        <w:t xml:space="preserve"> recepcionó un </w:t>
      </w:r>
      <w:r w:rsidR="001A41A1" w:rsidRPr="00AF1F7F">
        <w:rPr>
          <w:rFonts w:ascii="Arial" w:hAnsi="Arial"/>
        </w:rPr>
        <w:t xml:space="preserve">total de </w:t>
      </w:r>
      <w:r w:rsidR="00CE3345" w:rsidRPr="00CE3345">
        <w:rPr>
          <w:rFonts w:ascii="Arial" w:hAnsi="Arial"/>
          <w:b/>
          <w:bCs/>
          <w:color w:val="auto"/>
        </w:rPr>
        <w:t>9</w:t>
      </w:r>
      <w:r w:rsidR="0044211D">
        <w:rPr>
          <w:rFonts w:ascii="Arial" w:hAnsi="Arial"/>
          <w:b/>
          <w:bCs/>
          <w:color w:val="auto"/>
        </w:rPr>
        <w:t>6</w:t>
      </w:r>
      <w:r w:rsidR="00CE3345" w:rsidRPr="00CE3345">
        <w:rPr>
          <w:rFonts w:ascii="Arial" w:hAnsi="Arial"/>
          <w:b/>
          <w:bCs/>
          <w:color w:val="auto"/>
        </w:rPr>
        <w:t>5</w:t>
      </w:r>
      <w:r w:rsidR="001A41A1" w:rsidRPr="00CE3345">
        <w:rPr>
          <w:rFonts w:ascii="Arial" w:hAnsi="Arial"/>
          <w:b/>
          <w:bCs/>
          <w:color w:val="auto"/>
        </w:rPr>
        <w:t xml:space="preserve"> </w:t>
      </w:r>
      <w:r w:rsidR="001A41A1" w:rsidRPr="00AF1F7F">
        <w:rPr>
          <w:rFonts w:ascii="Arial" w:hAnsi="Arial"/>
        </w:rPr>
        <w:t>requerimientos</w:t>
      </w:r>
      <w:r>
        <w:rPr>
          <w:rFonts w:ascii="Arial" w:hAnsi="Arial"/>
        </w:rPr>
        <w:t xml:space="preserve">, </w:t>
      </w:r>
      <w:r w:rsidR="001A41A1" w:rsidRPr="00AF1F7F">
        <w:rPr>
          <w:rFonts w:ascii="Arial" w:hAnsi="Arial"/>
        </w:rPr>
        <w:t>los cuales fueron gestionados de acuerdo a los lineamientos que rigen la materia, a la luz de lo estipulado en el Código de Procedimiento A</w:t>
      </w:r>
      <w:r w:rsidR="00F63FA0">
        <w:rPr>
          <w:rFonts w:ascii="Arial" w:hAnsi="Arial"/>
        </w:rPr>
        <w:t>dministrativo y de lo Contencioso</w:t>
      </w:r>
      <w:r w:rsidR="001A41A1" w:rsidRPr="00AF1F7F">
        <w:rPr>
          <w:rFonts w:ascii="Arial" w:hAnsi="Arial"/>
        </w:rPr>
        <w:t xml:space="preserve"> Administrativo</w:t>
      </w:r>
      <w:r w:rsidR="001F03F7">
        <w:rPr>
          <w:rFonts w:ascii="Arial" w:hAnsi="Arial"/>
        </w:rPr>
        <w:t>,</w:t>
      </w:r>
      <w:r w:rsidR="001A41A1" w:rsidRPr="00AF1F7F">
        <w:rPr>
          <w:rFonts w:ascii="Arial" w:hAnsi="Arial"/>
        </w:rPr>
        <w:t xml:space="preserve"> la Política Pública Distri</w:t>
      </w:r>
      <w:r w:rsidR="00736608">
        <w:rPr>
          <w:rFonts w:ascii="Arial" w:hAnsi="Arial"/>
        </w:rPr>
        <w:t>tal de Servicio a la Ciudadanía y la Ley 1755 de 2015</w:t>
      </w:r>
      <w:r w:rsidR="00F21F2E">
        <w:rPr>
          <w:rFonts w:ascii="Arial" w:hAnsi="Arial"/>
        </w:rPr>
        <w:t xml:space="preserve"> </w:t>
      </w:r>
      <w:r w:rsidR="00F21F2E" w:rsidRPr="00F21F2E">
        <w:rPr>
          <w:rFonts w:ascii="Arial" w:hAnsi="Arial" w:cs="Arial"/>
        </w:rPr>
        <w:t>(ver gráfic</w:t>
      </w:r>
      <w:r w:rsidR="00F21F2E">
        <w:rPr>
          <w:rFonts w:ascii="Arial" w:hAnsi="Arial" w:cs="Arial"/>
        </w:rPr>
        <w:t>a 1</w:t>
      </w:r>
      <w:r w:rsidR="007F50DC">
        <w:rPr>
          <w:rFonts w:ascii="Arial" w:hAnsi="Arial" w:cs="Arial"/>
        </w:rPr>
        <w:t xml:space="preserve"> y tabla 1</w:t>
      </w:r>
      <w:r w:rsidR="00F21F2E" w:rsidRPr="00F21F2E">
        <w:rPr>
          <w:rFonts w:ascii="Arial" w:hAnsi="Arial" w:cs="Arial"/>
        </w:rPr>
        <w:t xml:space="preserve">).  </w:t>
      </w:r>
    </w:p>
    <w:p w14:paraId="2B72C766" w14:textId="6D584E92" w:rsidR="00CA3831" w:rsidRDefault="00CA3831" w:rsidP="007D25A8">
      <w:pPr>
        <w:spacing w:after="0" w:line="240" w:lineRule="auto"/>
        <w:ind w:left="426" w:firstLine="0"/>
        <w:rPr>
          <w:rFonts w:ascii="Arial" w:hAnsi="Arial"/>
        </w:rPr>
      </w:pPr>
    </w:p>
    <w:p w14:paraId="5D0E138F" w14:textId="2F57F85C" w:rsidR="00CA3831" w:rsidRPr="00E8764F" w:rsidRDefault="00CA3831" w:rsidP="00E8764F">
      <w:pPr>
        <w:ind w:left="839"/>
        <w:jc w:val="center"/>
        <w:rPr>
          <w:rFonts w:ascii="Arial" w:hAnsi="Arial" w:cs="Arial"/>
          <w:sz w:val="20"/>
          <w:szCs w:val="20"/>
        </w:rPr>
      </w:pPr>
      <w:r w:rsidRPr="00E8764F">
        <w:rPr>
          <w:rFonts w:ascii="Arial" w:hAnsi="Arial" w:cs="Arial"/>
          <w:sz w:val="20"/>
          <w:szCs w:val="20"/>
        </w:rPr>
        <w:t>Gráfic</w:t>
      </w:r>
      <w:r w:rsidR="00F21F2E" w:rsidRPr="00E8764F">
        <w:rPr>
          <w:rFonts w:ascii="Arial" w:hAnsi="Arial" w:cs="Arial"/>
          <w:sz w:val="20"/>
          <w:szCs w:val="20"/>
        </w:rPr>
        <w:t>a</w:t>
      </w:r>
      <w:r w:rsidRPr="00E8764F">
        <w:rPr>
          <w:rFonts w:ascii="Arial" w:hAnsi="Arial" w:cs="Arial"/>
          <w:sz w:val="20"/>
          <w:szCs w:val="20"/>
        </w:rPr>
        <w:t xml:space="preserve"> 1. PQRSF</w:t>
      </w:r>
      <w:r w:rsidR="00A955BD" w:rsidRPr="00E8764F">
        <w:rPr>
          <w:rFonts w:ascii="Arial" w:hAnsi="Arial" w:cs="Arial"/>
          <w:sz w:val="20"/>
          <w:szCs w:val="20"/>
        </w:rPr>
        <w:t xml:space="preserve">D </w:t>
      </w:r>
      <w:r w:rsidRPr="00E8764F">
        <w:rPr>
          <w:rFonts w:ascii="Arial" w:hAnsi="Arial" w:cs="Arial"/>
          <w:sz w:val="20"/>
          <w:szCs w:val="20"/>
        </w:rPr>
        <w:t xml:space="preserve">Recibidos </w:t>
      </w:r>
      <w:r w:rsidR="00A955BD" w:rsidRPr="00E8764F">
        <w:rPr>
          <w:rFonts w:ascii="Arial" w:hAnsi="Arial" w:cs="Arial"/>
          <w:sz w:val="20"/>
          <w:szCs w:val="20"/>
        </w:rPr>
        <w:t>por mes para el I</w:t>
      </w:r>
      <w:r w:rsidR="008963F0" w:rsidRPr="00E8764F">
        <w:rPr>
          <w:rFonts w:ascii="Arial" w:hAnsi="Arial" w:cs="Arial"/>
          <w:sz w:val="20"/>
          <w:szCs w:val="20"/>
        </w:rPr>
        <w:t xml:space="preserve">I </w:t>
      </w:r>
      <w:r w:rsidR="00A955BD" w:rsidRPr="00E8764F">
        <w:rPr>
          <w:rFonts w:ascii="Arial" w:hAnsi="Arial" w:cs="Arial"/>
          <w:sz w:val="20"/>
          <w:szCs w:val="20"/>
        </w:rPr>
        <w:t>Trimestre de 2021</w:t>
      </w:r>
    </w:p>
    <w:p w14:paraId="7EFB89DE" w14:textId="063328A7" w:rsidR="0044211D" w:rsidRDefault="0044211D" w:rsidP="00E8764F">
      <w:pPr>
        <w:ind w:left="426" w:firstLine="0"/>
        <w:rPr>
          <w:rFonts w:ascii="Arial" w:hAnsi="Arial" w:cs="Arial"/>
        </w:rPr>
      </w:pPr>
      <w:r>
        <w:rPr>
          <w:noProof/>
        </w:rPr>
        <w:drawing>
          <wp:inline distT="0" distB="0" distL="0" distR="0" wp14:anchorId="73AB3AA6" wp14:editId="74E6518D">
            <wp:extent cx="5455920" cy="3131820"/>
            <wp:effectExtent l="0" t="0" r="11430" b="11430"/>
            <wp:docPr id="1" name="Gráfico 1">
              <a:extLst xmlns:a="http://schemas.openxmlformats.org/drawingml/2006/main">
                <a:ext uri="{FF2B5EF4-FFF2-40B4-BE49-F238E27FC236}">
                  <a16:creationId xmlns:a16="http://schemas.microsoft.com/office/drawing/2014/main" id="{21A45018-89CB-424C-80D7-EE9CAC8A14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FB6340" w14:textId="42BE85C1" w:rsidR="00B8541E" w:rsidRPr="0044211D" w:rsidRDefault="00B8541E" w:rsidP="00B8541E">
      <w:pPr>
        <w:spacing w:after="0" w:line="240" w:lineRule="auto"/>
        <w:ind w:left="426" w:firstLine="0"/>
        <w:jc w:val="left"/>
        <w:rPr>
          <w:rFonts w:ascii="Arial" w:hAnsi="Arial" w:cs="Arial"/>
          <w:sz w:val="16"/>
          <w:szCs w:val="16"/>
        </w:rPr>
      </w:pPr>
      <w:r w:rsidRPr="0044211D">
        <w:rPr>
          <w:rFonts w:ascii="Arial" w:hAnsi="Arial" w:cs="Arial"/>
          <w:sz w:val="16"/>
          <w:szCs w:val="16"/>
        </w:rPr>
        <w:t xml:space="preserve"> Fuente: Bases de Datos ACI 2021</w:t>
      </w:r>
      <w:r w:rsidR="0044211D">
        <w:rPr>
          <w:rFonts w:ascii="Arial" w:hAnsi="Arial" w:cs="Arial"/>
          <w:sz w:val="16"/>
          <w:szCs w:val="16"/>
        </w:rPr>
        <w:t xml:space="preserve"> -</w:t>
      </w:r>
      <w:r w:rsidRPr="0044211D">
        <w:rPr>
          <w:rFonts w:ascii="Arial" w:hAnsi="Arial" w:cs="Arial"/>
          <w:sz w:val="16"/>
          <w:szCs w:val="16"/>
        </w:rPr>
        <w:t xml:space="preserve"> Atención al Ciudadano</w:t>
      </w:r>
      <w:r w:rsidR="0044211D">
        <w:rPr>
          <w:rFonts w:ascii="Arial" w:hAnsi="Arial" w:cs="Arial"/>
          <w:sz w:val="16"/>
          <w:szCs w:val="16"/>
        </w:rPr>
        <w:t xml:space="preserve"> </w:t>
      </w:r>
    </w:p>
    <w:p w14:paraId="7C74EDB5" w14:textId="77777777" w:rsidR="0044211D" w:rsidRDefault="0044211D" w:rsidP="00B8541E">
      <w:pPr>
        <w:spacing w:after="0" w:line="240" w:lineRule="auto"/>
        <w:ind w:left="426" w:firstLine="0"/>
        <w:jc w:val="left"/>
      </w:pPr>
      <w:r>
        <w:t xml:space="preserve">      </w:t>
      </w:r>
    </w:p>
    <w:p w14:paraId="2CA7765A" w14:textId="055FA993" w:rsidR="003A6D27" w:rsidRPr="00E8764F" w:rsidRDefault="0044211D" w:rsidP="0044211D">
      <w:pPr>
        <w:spacing w:after="0" w:line="240" w:lineRule="auto"/>
        <w:ind w:left="426" w:firstLine="0"/>
        <w:jc w:val="center"/>
        <w:rPr>
          <w:rFonts w:ascii="Arial" w:hAnsi="Arial" w:cs="Arial"/>
          <w:sz w:val="20"/>
          <w:szCs w:val="20"/>
        </w:rPr>
      </w:pPr>
      <w:r w:rsidRPr="00E8764F">
        <w:rPr>
          <w:rFonts w:ascii="Arial" w:hAnsi="Arial" w:cs="Arial"/>
          <w:sz w:val="20"/>
          <w:szCs w:val="20"/>
        </w:rPr>
        <w:t>Tabla N°1. PQRSFD Recibidos por mes para el II Trimestre de 2021</w:t>
      </w:r>
    </w:p>
    <w:tbl>
      <w:tblPr>
        <w:tblStyle w:val="Tablaconcuadrcula"/>
        <w:tblW w:w="8577" w:type="dxa"/>
        <w:tblInd w:w="421" w:type="dxa"/>
        <w:tblLook w:val="04A0" w:firstRow="1" w:lastRow="0" w:firstColumn="1" w:lastColumn="0" w:noHBand="0" w:noVBand="1"/>
      </w:tblPr>
      <w:tblGrid>
        <w:gridCol w:w="2859"/>
        <w:gridCol w:w="2859"/>
        <w:gridCol w:w="2859"/>
      </w:tblGrid>
      <w:tr w:rsidR="003A6D27" w14:paraId="12FB57E4" w14:textId="77777777" w:rsidTr="00E8764F">
        <w:trPr>
          <w:trHeight w:val="286"/>
        </w:trPr>
        <w:tc>
          <w:tcPr>
            <w:tcW w:w="2859" w:type="dxa"/>
            <w:shd w:val="clear" w:color="auto" w:fill="BFBFBF" w:themeFill="background1" w:themeFillShade="BF"/>
            <w:vAlign w:val="bottom"/>
          </w:tcPr>
          <w:p w14:paraId="14266DA7" w14:textId="6DB92652" w:rsidR="003A6D27" w:rsidRPr="00387DF3" w:rsidRDefault="003A6D27" w:rsidP="003A6D27">
            <w:pPr>
              <w:spacing w:after="0" w:line="240" w:lineRule="auto"/>
              <w:ind w:left="0" w:firstLine="0"/>
              <w:jc w:val="center"/>
              <w:rPr>
                <w:rFonts w:ascii="Arial" w:hAnsi="Arial"/>
                <w:i/>
              </w:rPr>
            </w:pPr>
            <w:r w:rsidRPr="00387DF3">
              <w:rPr>
                <w:rFonts w:ascii="Arial" w:eastAsia="Times New Roman" w:hAnsi="Arial"/>
                <w:b/>
                <w:bCs/>
                <w:i/>
                <w:sz w:val="22"/>
              </w:rPr>
              <w:t>MES</w:t>
            </w:r>
          </w:p>
        </w:tc>
        <w:tc>
          <w:tcPr>
            <w:tcW w:w="2859" w:type="dxa"/>
            <w:shd w:val="clear" w:color="auto" w:fill="BFBFBF" w:themeFill="background1" w:themeFillShade="BF"/>
            <w:vAlign w:val="bottom"/>
          </w:tcPr>
          <w:p w14:paraId="2149691A" w14:textId="73000046" w:rsidR="003A6D27" w:rsidRPr="00387DF3" w:rsidRDefault="003A6D27" w:rsidP="003A6D27">
            <w:pPr>
              <w:spacing w:after="0" w:line="240" w:lineRule="auto"/>
              <w:ind w:left="0" w:firstLine="0"/>
              <w:jc w:val="center"/>
              <w:rPr>
                <w:rFonts w:ascii="Arial" w:hAnsi="Arial"/>
                <w:i/>
              </w:rPr>
            </w:pPr>
            <w:r w:rsidRPr="00387DF3">
              <w:rPr>
                <w:rFonts w:ascii="Arial" w:eastAsia="Times New Roman" w:hAnsi="Arial"/>
                <w:b/>
                <w:bCs/>
                <w:i/>
                <w:sz w:val="22"/>
              </w:rPr>
              <w:t>CANTIDAD</w:t>
            </w:r>
          </w:p>
        </w:tc>
        <w:tc>
          <w:tcPr>
            <w:tcW w:w="2859" w:type="dxa"/>
            <w:shd w:val="clear" w:color="auto" w:fill="BFBFBF" w:themeFill="background1" w:themeFillShade="BF"/>
            <w:vAlign w:val="bottom"/>
          </w:tcPr>
          <w:p w14:paraId="1851BE39" w14:textId="717DA037" w:rsidR="003A6D27" w:rsidRPr="00387DF3" w:rsidRDefault="003A6D27" w:rsidP="003A6D27">
            <w:pPr>
              <w:spacing w:after="0" w:line="240" w:lineRule="auto"/>
              <w:ind w:left="0" w:firstLine="0"/>
              <w:jc w:val="center"/>
              <w:rPr>
                <w:rFonts w:ascii="Arial" w:hAnsi="Arial"/>
                <w:i/>
              </w:rPr>
            </w:pPr>
            <w:r w:rsidRPr="00387DF3">
              <w:rPr>
                <w:rFonts w:ascii="Arial" w:eastAsia="Times New Roman" w:hAnsi="Arial"/>
                <w:b/>
                <w:bCs/>
                <w:i/>
                <w:sz w:val="22"/>
              </w:rPr>
              <w:t>%</w:t>
            </w:r>
          </w:p>
        </w:tc>
      </w:tr>
      <w:tr w:rsidR="003A6D27" w14:paraId="0C83241E" w14:textId="77777777" w:rsidTr="00E8764F">
        <w:trPr>
          <w:trHeight w:val="258"/>
        </w:trPr>
        <w:tc>
          <w:tcPr>
            <w:tcW w:w="2859" w:type="dxa"/>
          </w:tcPr>
          <w:p w14:paraId="4F678EBC" w14:textId="068BD634" w:rsidR="003A6D27" w:rsidRPr="00A91246" w:rsidRDefault="007239D0" w:rsidP="003A6D27">
            <w:pPr>
              <w:spacing w:after="0" w:line="240" w:lineRule="auto"/>
              <w:ind w:left="0" w:firstLine="0"/>
              <w:jc w:val="center"/>
              <w:rPr>
                <w:rFonts w:ascii="Arial" w:hAnsi="Arial"/>
                <w:sz w:val="20"/>
                <w:szCs w:val="20"/>
              </w:rPr>
            </w:pPr>
            <w:r>
              <w:rPr>
                <w:rFonts w:ascii="Arial" w:hAnsi="Arial"/>
                <w:sz w:val="20"/>
                <w:szCs w:val="20"/>
              </w:rPr>
              <w:t>ABRIL</w:t>
            </w:r>
          </w:p>
        </w:tc>
        <w:tc>
          <w:tcPr>
            <w:tcW w:w="2859" w:type="dxa"/>
          </w:tcPr>
          <w:p w14:paraId="52DB9205" w14:textId="2C065958" w:rsidR="003A6D27" w:rsidRPr="00A91246" w:rsidRDefault="007239D0" w:rsidP="003A6D27">
            <w:pPr>
              <w:spacing w:after="0" w:line="240" w:lineRule="auto"/>
              <w:ind w:left="0" w:firstLine="0"/>
              <w:jc w:val="center"/>
              <w:rPr>
                <w:rFonts w:ascii="Arial" w:hAnsi="Arial"/>
                <w:sz w:val="20"/>
                <w:szCs w:val="20"/>
              </w:rPr>
            </w:pPr>
            <w:r>
              <w:rPr>
                <w:rFonts w:ascii="Arial" w:hAnsi="Arial"/>
                <w:sz w:val="20"/>
                <w:szCs w:val="20"/>
              </w:rPr>
              <w:t>303</w:t>
            </w:r>
          </w:p>
        </w:tc>
        <w:tc>
          <w:tcPr>
            <w:tcW w:w="2859" w:type="dxa"/>
          </w:tcPr>
          <w:p w14:paraId="4C7DADD8" w14:textId="28FD7557" w:rsidR="003A6D27" w:rsidRPr="00A91246" w:rsidRDefault="007239D0" w:rsidP="003A6D27">
            <w:pPr>
              <w:spacing w:after="0" w:line="240" w:lineRule="auto"/>
              <w:ind w:left="0" w:firstLine="0"/>
              <w:jc w:val="center"/>
              <w:rPr>
                <w:rFonts w:ascii="Arial" w:hAnsi="Arial"/>
                <w:sz w:val="20"/>
                <w:szCs w:val="20"/>
              </w:rPr>
            </w:pPr>
            <w:r>
              <w:rPr>
                <w:rFonts w:ascii="Arial" w:hAnsi="Arial"/>
                <w:sz w:val="20"/>
                <w:szCs w:val="20"/>
              </w:rPr>
              <w:t>32</w:t>
            </w:r>
            <w:r w:rsidR="003A6D27" w:rsidRPr="00A91246">
              <w:rPr>
                <w:rFonts w:ascii="Arial" w:hAnsi="Arial"/>
                <w:sz w:val="20"/>
                <w:szCs w:val="20"/>
              </w:rPr>
              <w:t>%</w:t>
            </w:r>
          </w:p>
        </w:tc>
      </w:tr>
      <w:tr w:rsidR="003A6D27" w14:paraId="4C5F62D0" w14:textId="77777777" w:rsidTr="00E8764F">
        <w:trPr>
          <w:trHeight w:val="258"/>
        </w:trPr>
        <w:tc>
          <w:tcPr>
            <w:tcW w:w="2859" w:type="dxa"/>
          </w:tcPr>
          <w:p w14:paraId="1E0D54EA" w14:textId="1C3D703F" w:rsidR="003A6D27" w:rsidRPr="00A91246" w:rsidRDefault="007239D0" w:rsidP="003A6D27">
            <w:pPr>
              <w:spacing w:after="0" w:line="240" w:lineRule="auto"/>
              <w:ind w:left="0" w:firstLine="0"/>
              <w:jc w:val="center"/>
              <w:rPr>
                <w:rFonts w:ascii="Arial" w:hAnsi="Arial"/>
                <w:sz w:val="20"/>
                <w:szCs w:val="20"/>
              </w:rPr>
            </w:pPr>
            <w:r>
              <w:rPr>
                <w:rFonts w:ascii="Arial" w:hAnsi="Arial"/>
                <w:sz w:val="20"/>
                <w:szCs w:val="20"/>
              </w:rPr>
              <w:t>MAYO</w:t>
            </w:r>
          </w:p>
        </w:tc>
        <w:tc>
          <w:tcPr>
            <w:tcW w:w="2859" w:type="dxa"/>
          </w:tcPr>
          <w:p w14:paraId="007F4976" w14:textId="13D4AAF1" w:rsidR="003A6D27" w:rsidRPr="00A91246" w:rsidRDefault="007239D0" w:rsidP="003A6D27">
            <w:pPr>
              <w:spacing w:after="0" w:line="240" w:lineRule="auto"/>
              <w:ind w:left="0" w:firstLine="0"/>
              <w:jc w:val="center"/>
              <w:rPr>
                <w:rFonts w:ascii="Arial" w:hAnsi="Arial"/>
                <w:sz w:val="20"/>
                <w:szCs w:val="20"/>
              </w:rPr>
            </w:pPr>
            <w:r>
              <w:rPr>
                <w:rFonts w:ascii="Arial" w:hAnsi="Arial"/>
                <w:sz w:val="20"/>
                <w:szCs w:val="20"/>
              </w:rPr>
              <w:t>299</w:t>
            </w:r>
          </w:p>
        </w:tc>
        <w:tc>
          <w:tcPr>
            <w:tcW w:w="2859" w:type="dxa"/>
          </w:tcPr>
          <w:p w14:paraId="2E31ED0A" w14:textId="64236063" w:rsidR="003A6D27" w:rsidRPr="00A91246" w:rsidRDefault="003A6D27" w:rsidP="003A6D27">
            <w:pPr>
              <w:spacing w:after="0" w:line="240" w:lineRule="auto"/>
              <w:ind w:left="0" w:firstLine="0"/>
              <w:jc w:val="center"/>
              <w:rPr>
                <w:rFonts w:ascii="Arial" w:hAnsi="Arial"/>
                <w:sz w:val="20"/>
                <w:szCs w:val="20"/>
              </w:rPr>
            </w:pPr>
            <w:r w:rsidRPr="00A91246">
              <w:rPr>
                <w:rFonts w:ascii="Arial" w:hAnsi="Arial"/>
                <w:sz w:val="20"/>
                <w:szCs w:val="20"/>
              </w:rPr>
              <w:t>3</w:t>
            </w:r>
            <w:r w:rsidR="007239D0">
              <w:rPr>
                <w:rFonts w:ascii="Arial" w:hAnsi="Arial"/>
                <w:sz w:val="20"/>
                <w:szCs w:val="20"/>
              </w:rPr>
              <w:t>1</w:t>
            </w:r>
            <w:r w:rsidRPr="00A91246">
              <w:rPr>
                <w:rFonts w:ascii="Arial" w:hAnsi="Arial"/>
                <w:sz w:val="20"/>
                <w:szCs w:val="20"/>
              </w:rPr>
              <w:t>%</w:t>
            </w:r>
          </w:p>
        </w:tc>
      </w:tr>
      <w:tr w:rsidR="003A6D27" w14:paraId="4D05016D" w14:textId="77777777" w:rsidTr="00E8764F">
        <w:trPr>
          <w:trHeight w:val="258"/>
        </w:trPr>
        <w:tc>
          <w:tcPr>
            <w:tcW w:w="2859" w:type="dxa"/>
          </w:tcPr>
          <w:p w14:paraId="025EA42A" w14:textId="7181C357" w:rsidR="003A6D27" w:rsidRPr="00A91246" w:rsidRDefault="007239D0" w:rsidP="003A6D27">
            <w:pPr>
              <w:spacing w:after="0" w:line="240" w:lineRule="auto"/>
              <w:ind w:left="0" w:firstLine="0"/>
              <w:jc w:val="center"/>
              <w:rPr>
                <w:rFonts w:ascii="Arial" w:hAnsi="Arial"/>
                <w:sz w:val="20"/>
                <w:szCs w:val="20"/>
              </w:rPr>
            </w:pPr>
            <w:r>
              <w:rPr>
                <w:rFonts w:ascii="Arial" w:hAnsi="Arial"/>
                <w:sz w:val="20"/>
                <w:szCs w:val="20"/>
              </w:rPr>
              <w:t>JUNIO</w:t>
            </w:r>
          </w:p>
        </w:tc>
        <w:tc>
          <w:tcPr>
            <w:tcW w:w="2859" w:type="dxa"/>
          </w:tcPr>
          <w:p w14:paraId="03CC8BEB" w14:textId="75E69C44" w:rsidR="003A6D27" w:rsidRPr="00A91246" w:rsidRDefault="007239D0" w:rsidP="003A6D27">
            <w:pPr>
              <w:spacing w:after="0" w:line="240" w:lineRule="auto"/>
              <w:ind w:left="0" w:firstLine="0"/>
              <w:jc w:val="center"/>
              <w:rPr>
                <w:rFonts w:ascii="Arial" w:hAnsi="Arial"/>
                <w:sz w:val="20"/>
                <w:szCs w:val="20"/>
              </w:rPr>
            </w:pPr>
            <w:r>
              <w:rPr>
                <w:rFonts w:ascii="Arial" w:hAnsi="Arial"/>
                <w:sz w:val="20"/>
                <w:szCs w:val="20"/>
              </w:rPr>
              <w:t>363</w:t>
            </w:r>
          </w:p>
        </w:tc>
        <w:tc>
          <w:tcPr>
            <w:tcW w:w="2859" w:type="dxa"/>
          </w:tcPr>
          <w:p w14:paraId="592073BD" w14:textId="2146F388" w:rsidR="003A6D27" w:rsidRPr="00A91246" w:rsidRDefault="007239D0" w:rsidP="003A6D27">
            <w:pPr>
              <w:spacing w:after="0" w:line="240" w:lineRule="auto"/>
              <w:ind w:left="0" w:firstLine="0"/>
              <w:jc w:val="center"/>
              <w:rPr>
                <w:rFonts w:ascii="Arial" w:hAnsi="Arial"/>
                <w:sz w:val="20"/>
                <w:szCs w:val="20"/>
              </w:rPr>
            </w:pPr>
            <w:r>
              <w:rPr>
                <w:rFonts w:ascii="Arial" w:hAnsi="Arial"/>
                <w:sz w:val="20"/>
                <w:szCs w:val="20"/>
              </w:rPr>
              <w:t>38</w:t>
            </w:r>
            <w:r w:rsidR="003A6D27" w:rsidRPr="00A91246">
              <w:rPr>
                <w:rFonts w:ascii="Arial" w:hAnsi="Arial"/>
                <w:sz w:val="20"/>
                <w:szCs w:val="20"/>
              </w:rPr>
              <w:t>%</w:t>
            </w:r>
          </w:p>
        </w:tc>
      </w:tr>
      <w:tr w:rsidR="003A6D27" w14:paraId="3969502E" w14:textId="77777777" w:rsidTr="00E8764F">
        <w:trPr>
          <w:trHeight w:val="258"/>
        </w:trPr>
        <w:tc>
          <w:tcPr>
            <w:tcW w:w="2859" w:type="dxa"/>
          </w:tcPr>
          <w:p w14:paraId="17583722" w14:textId="6914696D" w:rsidR="003A6D27" w:rsidRPr="00A91246" w:rsidRDefault="003A6D27" w:rsidP="003A6D27">
            <w:pPr>
              <w:spacing w:after="0" w:line="240" w:lineRule="auto"/>
              <w:ind w:left="0" w:firstLine="0"/>
              <w:jc w:val="center"/>
              <w:rPr>
                <w:rFonts w:ascii="Arial" w:hAnsi="Arial"/>
                <w:b/>
                <w:bCs/>
                <w:sz w:val="20"/>
                <w:szCs w:val="20"/>
              </w:rPr>
            </w:pPr>
            <w:r w:rsidRPr="00A91246">
              <w:rPr>
                <w:rFonts w:ascii="Arial" w:hAnsi="Arial"/>
                <w:b/>
                <w:bCs/>
                <w:sz w:val="20"/>
                <w:szCs w:val="20"/>
              </w:rPr>
              <w:t>TOTAL</w:t>
            </w:r>
          </w:p>
        </w:tc>
        <w:tc>
          <w:tcPr>
            <w:tcW w:w="2859" w:type="dxa"/>
          </w:tcPr>
          <w:p w14:paraId="2E47D810" w14:textId="677896FE" w:rsidR="003A6D27" w:rsidRPr="00A91246" w:rsidRDefault="007239D0" w:rsidP="003A6D27">
            <w:pPr>
              <w:spacing w:after="0" w:line="240" w:lineRule="auto"/>
              <w:ind w:left="0" w:firstLine="0"/>
              <w:jc w:val="center"/>
              <w:rPr>
                <w:rFonts w:ascii="Arial" w:hAnsi="Arial"/>
                <w:b/>
                <w:bCs/>
                <w:sz w:val="20"/>
                <w:szCs w:val="20"/>
              </w:rPr>
            </w:pPr>
            <w:r>
              <w:rPr>
                <w:rFonts w:ascii="Arial" w:hAnsi="Arial"/>
                <w:b/>
                <w:bCs/>
                <w:sz w:val="20"/>
                <w:szCs w:val="20"/>
              </w:rPr>
              <w:t>9</w:t>
            </w:r>
            <w:r w:rsidR="008127F5">
              <w:rPr>
                <w:rFonts w:ascii="Arial" w:hAnsi="Arial"/>
                <w:b/>
                <w:bCs/>
                <w:sz w:val="20"/>
                <w:szCs w:val="20"/>
              </w:rPr>
              <w:t>6</w:t>
            </w:r>
            <w:r>
              <w:rPr>
                <w:rFonts w:ascii="Arial" w:hAnsi="Arial"/>
                <w:b/>
                <w:bCs/>
                <w:sz w:val="20"/>
                <w:szCs w:val="20"/>
              </w:rPr>
              <w:t>5</w:t>
            </w:r>
          </w:p>
        </w:tc>
        <w:tc>
          <w:tcPr>
            <w:tcW w:w="2859" w:type="dxa"/>
          </w:tcPr>
          <w:p w14:paraId="1538A6F2" w14:textId="336ADA10" w:rsidR="003A6D27" w:rsidRPr="00A91246" w:rsidRDefault="003A6D27" w:rsidP="003A6D27">
            <w:pPr>
              <w:spacing w:after="0" w:line="240" w:lineRule="auto"/>
              <w:ind w:left="0" w:firstLine="0"/>
              <w:jc w:val="center"/>
              <w:rPr>
                <w:rFonts w:ascii="Arial" w:hAnsi="Arial"/>
                <w:b/>
                <w:bCs/>
                <w:sz w:val="20"/>
                <w:szCs w:val="20"/>
              </w:rPr>
            </w:pPr>
            <w:r w:rsidRPr="00A91246">
              <w:rPr>
                <w:rFonts w:ascii="Arial" w:hAnsi="Arial"/>
                <w:b/>
                <w:bCs/>
                <w:sz w:val="20"/>
                <w:szCs w:val="20"/>
              </w:rPr>
              <w:t>100%</w:t>
            </w:r>
          </w:p>
        </w:tc>
      </w:tr>
    </w:tbl>
    <w:p w14:paraId="47F021F7" w14:textId="6255D253" w:rsidR="0044211D" w:rsidRPr="0044211D" w:rsidRDefault="00322026" w:rsidP="00322026">
      <w:pPr>
        <w:spacing w:after="0" w:line="240" w:lineRule="auto"/>
        <w:ind w:left="0" w:firstLine="0"/>
        <w:jc w:val="left"/>
        <w:rPr>
          <w:rFonts w:ascii="Arial" w:hAnsi="Arial" w:cs="Arial"/>
          <w:sz w:val="16"/>
          <w:szCs w:val="16"/>
        </w:rPr>
      </w:pPr>
      <w:r>
        <w:rPr>
          <w:rFonts w:ascii="Arial" w:hAnsi="Arial" w:cs="Arial"/>
          <w:sz w:val="16"/>
          <w:szCs w:val="16"/>
        </w:rPr>
        <w:t xml:space="preserve">       </w:t>
      </w:r>
      <w:r w:rsidR="0044211D">
        <w:rPr>
          <w:rFonts w:ascii="Arial" w:hAnsi="Arial" w:cs="Arial"/>
          <w:sz w:val="16"/>
          <w:szCs w:val="16"/>
        </w:rPr>
        <w:t xml:space="preserve">   </w:t>
      </w:r>
      <w:r w:rsidR="0044211D" w:rsidRPr="0044211D">
        <w:rPr>
          <w:rFonts w:ascii="Arial" w:hAnsi="Arial" w:cs="Arial"/>
          <w:sz w:val="16"/>
          <w:szCs w:val="16"/>
        </w:rPr>
        <w:t>Fuente: Bases de Datos ACI 2021</w:t>
      </w:r>
      <w:r w:rsidR="0044211D">
        <w:rPr>
          <w:rFonts w:ascii="Arial" w:hAnsi="Arial" w:cs="Arial"/>
          <w:sz w:val="16"/>
          <w:szCs w:val="16"/>
        </w:rPr>
        <w:t xml:space="preserve"> -</w:t>
      </w:r>
      <w:r w:rsidR="0044211D" w:rsidRPr="0044211D">
        <w:rPr>
          <w:rFonts w:ascii="Arial" w:hAnsi="Arial" w:cs="Arial"/>
          <w:sz w:val="16"/>
          <w:szCs w:val="16"/>
        </w:rPr>
        <w:t xml:space="preserve"> Atención al Ciudadano</w:t>
      </w:r>
      <w:r w:rsidR="0044211D">
        <w:rPr>
          <w:rFonts w:ascii="Arial" w:hAnsi="Arial" w:cs="Arial"/>
          <w:sz w:val="16"/>
          <w:szCs w:val="16"/>
        </w:rPr>
        <w:t xml:space="preserve"> </w:t>
      </w:r>
    </w:p>
    <w:p w14:paraId="1566FC18" w14:textId="77777777" w:rsidR="003A6D27" w:rsidRPr="00AF1F7F" w:rsidRDefault="003A6D27" w:rsidP="00952CC2">
      <w:pPr>
        <w:spacing w:after="0" w:line="240" w:lineRule="auto"/>
        <w:ind w:left="426" w:firstLine="0"/>
        <w:jc w:val="left"/>
        <w:rPr>
          <w:rFonts w:ascii="Arial" w:hAnsi="Arial"/>
        </w:rPr>
      </w:pPr>
    </w:p>
    <w:p w14:paraId="33D049D9" w14:textId="4CDD7552" w:rsidR="00736608" w:rsidRPr="0044211D" w:rsidRDefault="004D6D59" w:rsidP="00736608">
      <w:pPr>
        <w:spacing w:after="0" w:line="240" w:lineRule="auto"/>
        <w:ind w:left="426" w:firstLine="0"/>
        <w:rPr>
          <w:rFonts w:ascii="Arial" w:hAnsi="Arial"/>
          <w:color w:val="auto"/>
        </w:rPr>
      </w:pPr>
      <w:r w:rsidRPr="0044211D">
        <w:rPr>
          <w:rFonts w:ascii="Arial" w:hAnsi="Arial"/>
          <w:color w:val="auto"/>
        </w:rPr>
        <w:t xml:space="preserve">Comparando los tres </w:t>
      </w:r>
      <w:r w:rsidR="00F63FA0" w:rsidRPr="0044211D">
        <w:rPr>
          <w:rFonts w:ascii="Arial" w:hAnsi="Arial"/>
          <w:color w:val="auto"/>
        </w:rPr>
        <w:t>meses</w:t>
      </w:r>
      <w:r w:rsidRPr="0044211D">
        <w:rPr>
          <w:rFonts w:ascii="Arial" w:hAnsi="Arial"/>
          <w:color w:val="auto"/>
        </w:rPr>
        <w:t xml:space="preserve">, se observa </w:t>
      </w:r>
      <w:r w:rsidR="001A41A1" w:rsidRPr="0044211D">
        <w:rPr>
          <w:rFonts w:ascii="Arial" w:hAnsi="Arial"/>
          <w:color w:val="auto"/>
        </w:rPr>
        <w:t xml:space="preserve">un comportamiento ascendente donde el mes de </w:t>
      </w:r>
      <w:r w:rsidR="00CE3345" w:rsidRPr="0044211D">
        <w:rPr>
          <w:rFonts w:ascii="Arial" w:hAnsi="Arial"/>
          <w:color w:val="auto"/>
        </w:rPr>
        <w:t>junio</w:t>
      </w:r>
      <w:r w:rsidRPr="0044211D">
        <w:rPr>
          <w:rFonts w:ascii="Arial" w:hAnsi="Arial"/>
          <w:color w:val="auto"/>
        </w:rPr>
        <w:t xml:space="preserve"> presenta el mayor</w:t>
      </w:r>
      <w:r w:rsidR="00932EAD" w:rsidRPr="0044211D">
        <w:rPr>
          <w:rFonts w:ascii="Arial" w:hAnsi="Arial"/>
          <w:color w:val="auto"/>
        </w:rPr>
        <w:t xml:space="preserve"> número de requerimientos </w:t>
      </w:r>
      <w:r w:rsidR="001F03F7" w:rsidRPr="0044211D">
        <w:rPr>
          <w:rFonts w:ascii="Arial" w:hAnsi="Arial"/>
          <w:color w:val="auto"/>
        </w:rPr>
        <w:t>en el trimestre</w:t>
      </w:r>
      <w:r w:rsidR="00387DF3" w:rsidRPr="0044211D">
        <w:rPr>
          <w:rFonts w:ascii="Arial" w:hAnsi="Arial"/>
          <w:color w:val="auto"/>
        </w:rPr>
        <w:t>.</w:t>
      </w:r>
    </w:p>
    <w:p w14:paraId="58ADCE17" w14:textId="4878F61B" w:rsidR="00736608" w:rsidRDefault="00736608" w:rsidP="00736608">
      <w:pPr>
        <w:spacing w:after="0" w:line="240" w:lineRule="auto"/>
        <w:ind w:left="426" w:firstLine="0"/>
        <w:rPr>
          <w:rFonts w:ascii="Arial" w:hAnsi="Arial"/>
        </w:rPr>
      </w:pPr>
    </w:p>
    <w:p w14:paraId="6386430C" w14:textId="30C70A03" w:rsidR="008963F0" w:rsidRDefault="008963F0" w:rsidP="00736608">
      <w:pPr>
        <w:spacing w:after="0" w:line="240" w:lineRule="auto"/>
        <w:ind w:left="426" w:firstLine="0"/>
        <w:rPr>
          <w:rFonts w:ascii="Arial" w:hAnsi="Arial"/>
        </w:rPr>
      </w:pPr>
    </w:p>
    <w:p w14:paraId="5ED7E915" w14:textId="1C15BC39" w:rsidR="008963F0" w:rsidRDefault="008963F0" w:rsidP="00736608">
      <w:pPr>
        <w:spacing w:after="0" w:line="240" w:lineRule="auto"/>
        <w:ind w:left="426" w:firstLine="0"/>
        <w:rPr>
          <w:rFonts w:ascii="Arial" w:hAnsi="Arial"/>
        </w:rPr>
      </w:pPr>
    </w:p>
    <w:p w14:paraId="1EC83468" w14:textId="5A793C92" w:rsidR="00736608" w:rsidRPr="00586B05" w:rsidRDefault="001A41A1" w:rsidP="00586B05">
      <w:pPr>
        <w:pStyle w:val="Ttulo1"/>
        <w:numPr>
          <w:ilvl w:val="0"/>
          <w:numId w:val="5"/>
        </w:numPr>
        <w:spacing w:line="240" w:lineRule="auto"/>
        <w:jc w:val="both"/>
        <w:rPr>
          <w:rFonts w:ascii="Arial" w:hAnsi="Arial"/>
          <w:sz w:val="24"/>
          <w:szCs w:val="24"/>
        </w:rPr>
      </w:pPr>
      <w:bookmarkStart w:id="5" w:name="_Toc76492491"/>
      <w:r w:rsidRPr="00586B05">
        <w:rPr>
          <w:rFonts w:ascii="Arial" w:hAnsi="Arial"/>
          <w:sz w:val="24"/>
          <w:szCs w:val="24"/>
        </w:rPr>
        <w:lastRenderedPageBreak/>
        <w:t xml:space="preserve">TIPOLOGIAS </w:t>
      </w:r>
      <w:r w:rsidR="00A91246" w:rsidRPr="00586B05">
        <w:rPr>
          <w:rFonts w:ascii="Arial" w:hAnsi="Arial"/>
          <w:sz w:val="24"/>
          <w:szCs w:val="24"/>
        </w:rPr>
        <w:t>DE LAS PETICIONES</w:t>
      </w:r>
      <w:bookmarkEnd w:id="5"/>
      <w:r w:rsidRPr="00586B05">
        <w:rPr>
          <w:rFonts w:ascii="Arial" w:hAnsi="Arial"/>
          <w:sz w:val="24"/>
          <w:szCs w:val="24"/>
        </w:rPr>
        <w:t xml:space="preserve"> </w:t>
      </w:r>
      <w:r w:rsidR="0042052B" w:rsidRPr="00586B05">
        <w:rPr>
          <w:rFonts w:ascii="Arial" w:hAnsi="Arial"/>
          <w:sz w:val="24"/>
          <w:szCs w:val="24"/>
        </w:rPr>
        <w:t xml:space="preserve">  </w:t>
      </w:r>
    </w:p>
    <w:p w14:paraId="018F2A6A" w14:textId="77777777" w:rsidR="00736608" w:rsidRDefault="00736608" w:rsidP="00736608">
      <w:pPr>
        <w:spacing w:after="0" w:line="240" w:lineRule="auto"/>
        <w:ind w:left="426" w:firstLine="0"/>
        <w:rPr>
          <w:rFonts w:ascii="Arial" w:hAnsi="Arial"/>
        </w:rPr>
      </w:pPr>
    </w:p>
    <w:p w14:paraId="6C5AD38F" w14:textId="54DE985F" w:rsidR="000A6156" w:rsidRDefault="00A91246" w:rsidP="00C67E19">
      <w:pPr>
        <w:spacing w:after="0" w:line="240" w:lineRule="auto"/>
        <w:ind w:left="426" w:firstLine="0"/>
        <w:rPr>
          <w:rFonts w:ascii="Arial" w:hAnsi="Arial" w:cs="Arial"/>
        </w:rPr>
      </w:pPr>
      <w:r>
        <w:rPr>
          <w:rFonts w:ascii="Arial" w:hAnsi="Arial"/>
        </w:rPr>
        <w:t xml:space="preserve">De acuerdo a la clasificación de la tipología, de las </w:t>
      </w:r>
      <w:r w:rsidR="00CE3345">
        <w:rPr>
          <w:rFonts w:ascii="Arial" w:hAnsi="Arial"/>
        </w:rPr>
        <w:t>9</w:t>
      </w:r>
      <w:r w:rsidR="003D163F">
        <w:rPr>
          <w:rFonts w:ascii="Arial" w:hAnsi="Arial"/>
        </w:rPr>
        <w:t>6</w:t>
      </w:r>
      <w:r w:rsidR="00CE3345">
        <w:rPr>
          <w:rFonts w:ascii="Arial" w:hAnsi="Arial"/>
        </w:rPr>
        <w:t>5</w:t>
      </w:r>
      <w:r>
        <w:rPr>
          <w:rFonts w:ascii="Arial" w:hAnsi="Arial"/>
        </w:rPr>
        <w:t xml:space="preserve"> peticiones </w:t>
      </w:r>
      <w:r w:rsidRPr="0042052B">
        <w:rPr>
          <w:rFonts w:ascii="Arial" w:hAnsi="Arial"/>
        </w:rPr>
        <w:t xml:space="preserve">registradas </w:t>
      </w:r>
      <w:r>
        <w:rPr>
          <w:rFonts w:ascii="Arial" w:hAnsi="Arial"/>
        </w:rPr>
        <w:t>en</w:t>
      </w:r>
      <w:r w:rsidRPr="0042052B">
        <w:rPr>
          <w:rFonts w:ascii="Arial" w:hAnsi="Arial"/>
        </w:rPr>
        <w:t xml:space="preserve"> la Entidad</w:t>
      </w:r>
      <w:r>
        <w:rPr>
          <w:rFonts w:ascii="Arial" w:hAnsi="Arial"/>
        </w:rPr>
        <w:t xml:space="preserve">, se puede observar </w:t>
      </w:r>
      <w:r w:rsidR="001A41A1" w:rsidRPr="0042052B">
        <w:rPr>
          <w:rFonts w:ascii="Arial" w:hAnsi="Arial"/>
        </w:rPr>
        <w:t>que, del total de los requerimientos rec</w:t>
      </w:r>
      <w:r>
        <w:rPr>
          <w:rFonts w:ascii="Arial" w:hAnsi="Arial"/>
        </w:rPr>
        <w:t xml:space="preserve">ibidos en el </w:t>
      </w:r>
      <w:r w:rsidR="00CE3345">
        <w:rPr>
          <w:rFonts w:ascii="Arial" w:hAnsi="Arial"/>
        </w:rPr>
        <w:t>segundo</w:t>
      </w:r>
      <w:r>
        <w:rPr>
          <w:rFonts w:ascii="Arial" w:hAnsi="Arial"/>
        </w:rPr>
        <w:t xml:space="preserve"> trimestre de 2021</w:t>
      </w:r>
      <w:r w:rsidR="001A41A1" w:rsidRPr="0042052B">
        <w:rPr>
          <w:rFonts w:ascii="Arial" w:hAnsi="Arial"/>
        </w:rPr>
        <w:t>, (</w:t>
      </w:r>
      <w:r w:rsidR="003A2D06">
        <w:rPr>
          <w:rFonts w:ascii="Arial" w:hAnsi="Arial"/>
          <w:b/>
        </w:rPr>
        <w:t>5</w:t>
      </w:r>
      <w:r w:rsidR="00A67A32">
        <w:rPr>
          <w:rFonts w:ascii="Arial" w:hAnsi="Arial"/>
          <w:b/>
        </w:rPr>
        <w:t>91</w:t>
      </w:r>
      <w:r w:rsidR="001A41A1" w:rsidRPr="0042052B">
        <w:rPr>
          <w:rFonts w:ascii="Arial" w:hAnsi="Arial"/>
        </w:rPr>
        <w:t>)</w:t>
      </w:r>
      <w:r w:rsidR="00C67E19">
        <w:rPr>
          <w:rFonts w:ascii="Arial" w:hAnsi="Arial"/>
        </w:rPr>
        <w:t xml:space="preserve"> </w:t>
      </w:r>
      <w:r w:rsidR="001A41A1" w:rsidRPr="0042052B">
        <w:rPr>
          <w:rFonts w:ascii="Arial" w:hAnsi="Arial"/>
        </w:rPr>
        <w:t xml:space="preserve">el </w:t>
      </w:r>
      <w:r w:rsidR="003A2D06">
        <w:rPr>
          <w:rFonts w:ascii="Arial" w:hAnsi="Arial"/>
        </w:rPr>
        <w:t>61</w:t>
      </w:r>
      <w:r w:rsidR="001A41A1" w:rsidRPr="0042052B">
        <w:rPr>
          <w:rFonts w:ascii="Arial" w:hAnsi="Arial"/>
        </w:rPr>
        <w:t>%</w:t>
      </w:r>
      <w:r w:rsidR="006F42A3" w:rsidRPr="0042052B">
        <w:rPr>
          <w:rFonts w:ascii="Arial" w:hAnsi="Arial"/>
        </w:rPr>
        <w:t xml:space="preserve"> </w:t>
      </w:r>
      <w:r w:rsidR="007A431D">
        <w:rPr>
          <w:rFonts w:ascii="Arial" w:hAnsi="Arial"/>
        </w:rPr>
        <w:t>corresponde a</w:t>
      </w:r>
      <w:r w:rsidR="00B97C04">
        <w:rPr>
          <w:rFonts w:ascii="Arial" w:hAnsi="Arial"/>
          <w:b/>
        </w:rPr>
        <w:t xml:space="preserve"> </w:t>
      </w:r>
      <w:r w:rsidR="00B97C04" w:rsidRPr="0042052B">
        <w:rPr>
          <w:rFonts w:ascii="Arial" w:hAnsi="Arial"/>
        </w:rPr>
        <w:t>Derecho de Petición de Interés General</w:t>
      </w:r>
      <w:r w:rsidR="007A431D">
        <w:rPr>
          <w:rFonts w:ascii="Arial" w:hAnsi="Arial"/>
        </w:rPr>
        <w:t xml:space="preserve">, </w:t>
      </w:r>
      <w:r w:rsidR="00B97C04">
        <w:rPr>
          <w:rFonts w:ascii="Arial" w:hAnsi="Arial"/>
          <w:b/>
        </w:rPr>
        <w:t>(</w:t>
      </w:r>
      <w:r w:rsidR="007A431D">
        <w:rPr>
          <w:rFonts w:ascii="Arial" w:hAnsi="Arial"/>
          <w:b/>
        </w:rPr>
        <w:t>1</w:t>
      </w:r>
      <w:r w:rsidR="00A67A32">
        <w:rPr>
          <w:rFonts w:ascii="Arial" w:hAnsi="Arial"/>
          <w:b/>
        </w:rPr>
        <w:t>59</w:t>
      </w:r>
      <w:r w:rsidR="00B97C04">
        <w:rPr>
          <w:rFonts w:ascii="Arial" w:hAnsi="Arial"/>
          <w:b/>
        </w:rPr>
        <w:t>)</w:t>
      </w:r>
      <w:r w:rsidR="006F42A3" w:rsidRPr="0042052B">
        <w:rPr>
          <w:rFonts w:ascii="Arial" w:hAnsi="Arial"/>
        </w:rPr>
        <w:t xml:space="preserve"> </w:t>
      </w:r>
      <w:r w:rsidR="007A431D" w:rsidRPr="007A431D">
        <w:rPr>
          <w:rFonts w:ascii="Arial" w:hAnsi="Arial"/>
          <w:bCs/>
        </w:rPr>
        <w:t>el 1</w:t>
      </w:r>
      <w:r w:rsidR="00A83ACD">
        <w:rPr>
          <w:rFonts w:ascii="Arial" w:hAnsi="Arial"/>
          <w:bCs/>
        </w:rPr>
        <w:t>7</w:t>
      </w:r>
      <w:r w:rsidR="007A431D" w:rsidRPr="0042052B">
        <w:rPr>
          <w:rFonts w:ascii="Arial" w:hAnsi="Arial"/>
        </w:rPr>
        <w:t>%</w:t>
      </w:r>
      <w:r w:rsidR="00305F20">
        <w:rPr>
          <w:rFonts w:ascii="Arial" w:hAnsi="Arial"/>
        </w:rPr>
        <w:t xml:space="preserve"> </w:t>
      </w:r>
      <w:r w:rsidR="006F42A3" w:rsidRPr="0042052B">
        <w:rPr>
          <w:rFonts w:ascii="Arial" w:hAnsi="Arial"/>
        </w:rPr>
        <w:t>corresponde</w:t>
      </w:r>
      <w:r w:rsidR="001A41A1" w:rsidRPr="0042052B">
        <w:rPr>
          <w:rFonts w:ascii="Arial" w:hAnsi="Arial"/>
        </w:rPr>
        <w:t xml:space="preserve"> a</w:t>
      </w:r>
      <w:r w:rsidR="003A2D06">
        <w:rPr>
          <w:rFonts w:ascii="Arial" w:hAnsi="Arial"/>
        </w:rPr>
        <w:t xml:space="preserve"> Petición entre Autoridades,</w:t>
      </w:r>
      <w:r w:rsidR="00B97C04">
        <w:rPr>
          <w:rFonts w:ascii="Arial" w:hAnsi="Arial"/>
          <w:b/>
        </w:rPr>
        <w:t xml:space="preserve"> </w:t>
      </w:r>
      <w:r w:rsidR="007A431D">
        <w:rPr>
          <w:rFonts w:ascii="Arial" w:hAnsi="Arial"/>
          <w:b/>
        </w:rPr>
        <w:t>(</w:t>
      </w:r>
      <w:r w:rsidR="002068BF">
        <w:rPr>
          <w:rFonts w:ascii="Arial" w:hAnsi="Arial"/>
          <w:b/>
        </w:rPr>
        <w:t>83</w:t>
      </w:r>
      <w:r w:rsidR="007A431D">
        <w:rPr>
          <w:rFonts w:ascii="Arial" w:hAnsi="Arial"/>
          <w:b/>
        </w:rPr>
        <w:t>)</w:t>
      </w:r>
      <w:r w:rsidR="007A431D" w:rsidRPr="0042052B">
        <w:rPr>
          <w:rFonts w:ascii="Arial" w:hAnsi="Arial"/>
        </w:rPr>
        <w:t xml:space="preserve"> </w:t>
      </w:r>
      <w:r w:rsidR="007A431D" w:rsidRPr="007A431D">
        <w:rPr>
          <w:rFonts w:ascii="Arial" w:hAnsi="Arial"/>
          <w:bCs/>
        </w:rPr>
        <w:t xml:space="preserve">el </w:t>
      </w:r>
      <w:r w:rsidR="002068BF">
        <w:rPr>
          <w:rFonts w:ascii="Arial" w:hAnsi="Arial"/>
          <w:bCs/>
        </w:rPr>
        <w:t>9</w:t>
      </w:r>
      <w:r w:rsidR="007A431D" w:rsidRPr="0042052B">
        <w:rPr>
          <w:rFonts w:ascii="Arial" w:hAnsi="Arial"/>
        </w:rPr>
        <w:t>%</w:t>
      </w:r>
      <w:r w:rsidR="00C67E19">
        <w:rPr>
          <w:rFonts w:ascii="Arial" w:hAnsi="Arial"/>
        </w:rPr>
        <w:t xml:space="preserve"> </w:t>
      </w:r>
      <w:r w:rsidR="007A431D" w:rsidRPr="0042052B">
        <w:rPr>
          <w:rFonts w:ascii="Arial" w:hAnsi="Arial"/>
        </w:rPr>
        <w:t>corresponde a</w:t>
      </w:r>
      <w:r w:rsidR="007A431D">
        <w:rPr>
          <w:rFonts w:ascii="Arial" w:hAnsi="Arial"/>
          <w:b/>
        </w:rPr>
        <w:t xml:space="preserve"> </w:t>
      </w:r>
      <w:r w:rsidR="003A2D06">
        <w:rPr>
          <w:rFonts w:ascii="Arial" w:hAnsi="Arial"/>
        </w:rPr>
        <w:t xml:space="preserve">Solicitud de Organismos de Control, </w:t>
      </w:r>
      <w:r w:rsidR="007A431D">
        <w:rPr>
          <w:rFonts w:ascii="Arial" w:hAnsi="Arial"/>
          <w:b/>
        </w:rPr>
        <w:t>(</w:t>
      </w:r>
      <w:r w:rsidR="003A2D06">
        <w:rPr>
          <w:rFonts w:ascii="Arial" w:hAnsi="Arial"/>
          <w:b/>
        </w:rPr>
        <w:t>5</w:t>
      </w:r>
      <w:r w:rsidR="002068BF">
        <w:rPr>
          <w:rFonts w:ascii="Arial" w:hAnsi="Arial"/>
          <w:b/>
        </w:rPr>
        <w:t>3</w:t>
      </w:r>
      <w:r w:rsidR="007A431D">
        <w:rPr>
          <w:rFonts w:ascii="Arial" w:hAnsi="Arial"/>
          <w:b/>
        </w:rPr>
        <w:t>)</w:t>
      </w:r>
      <w:r w:rsidR="007A431D" w:rsidRPr="0042052B">
        <w:rPr>
          <w:rFonts w:ascii="Arial" w:hAnsi="Arial"/>
        </w:rPr>
        <w:t xml:space="preserve"> </w:t>
      </w:r>
      <w:r w:rsidR="007A431D" w:rsidRPr="007A431D">
        <w:rPr>
          <w:rFonts w:ascii="Arial" w:hAnsi="Arial"/>
          <w:bCs/>
        </w:rPr>
        <w:t xml:space="preserve">el </w:t>
      </w:r>
      <w:r w:rsidR="008708DA">
        <w:rPr>
          <w:rFonts w:ascii="Arial" w:hAnsi="Arial"/>
          <w:bCs/>
        </w:rPr>
        <w:t>6</w:t>
      </w:r>
      <w:r w:rsidR="007A431D" w:rsidRPr="0042052B">
        <w:rPr>
          <w:rFonts w:ascii="Arial" w:hAnsi="Arial"/>
        </w:rPr>
        <w:t>%</w:t>
      </w:r>
      <w:r w:rsidR="00305F20">
        <w:rPr>
          <w:rFonts w:ascii="Arial" w:hAnsi="Arial"/>
        </w:rPr>
        <w:t xml:space="preserve"> </w:t>
      </w:r>
      <w:r w:rsidR="007A431D" w:rsidRPr="0042052B">
        <w:rPr>
          <w:rFonts w:ascii="Arial" w:hAnsi="Arial"/>
        </w:rPr>
        <w:t>corresponde a</w:t>
      </w:r>
      <w:r w:rsidR="00C67E19">
        <w:rPr>
          <w:rFonts w:ascii="Arial" w:hAnsi="Arial"/>
        </w:rPr>
        <w:t xml:space="preserve"> Solicitud y Proposiciones del Concejo</w:t>
      </w:r>
      <w:r w:rsidR="00F21F2E">
        <w:rPr>
          <w:rFonts w:ascii="Arial" w:hAnsi="Arial"/>
        </w:rPr>
        <w:t xml:space="preserve"> </w:t>
      </w:r>
      <w:r w:rsidR="00F21F2E" w:rsidRPr="00F21F2E">
        <w:rPr>
          <w:rFonts w:ascii="Arial" w:hAnsi="Arial" w:cs="Arial"/>
        </w:rPr>
        <w:t>(ver gráfic</w:t>
      </w:r>
      <w:r w:rsidR="00F21F2E">
        <w:rPr>
          <w:rFonts w:ascii="Arial" w:hAnsi="Arial" w:cs="Arial"/>
        </w:rPr>
        <w:t>a 2</w:t>
      </w:r>
      <w:r w:rsidR="007F50DC">
        <w:rPr>
          <w:rFonts w:ascii="Arial" w:hAnsi="Arial" w:cs="Arial"/>
        </w:rPr>
        <w:t xml:space="preserve"> y tabla 2</w:t>
      </w:r>
      <w:r w:rsidR="00F21F2E" w:rsidRPr="00F21F2E">
        <w:rPr>
          <w:rFonts w:ascii="Arial" w:hAnsi="Arial" w:cs="Arial"/>
        </w:rPr>
        <w:t xml:space="preserve">).  </w:t>
      </w:r>
    </w:p>
    <w:p w14:paraId="26BFD391" w14:textId="77777777" w:rsidR="00A955BD" w:rsidRDefault="00A955BD" w:rsidP="00C67E19">
      <w:pPr>
        <w:spacing w:after="0" w:line="240" w:lineRule="auto"/>
        <w:ind w:left="426" w:firstLine="0"/>
        <w:rPr>
          <w:rFonts w:ascii="Arial" w:hAnsi="Arial"/>
          <w:b/>
        </w:rPr>
      </w:pPr>
    </w:p>
    <w:p w14:paraId="737317D9" w14:textId="6430CC7C" w:rsidR="00C83B56" w:rsidRDefault="00A955BD" w:rsidP="00A955BD">
      <w:pPr>
        <w:jc w:val="center"/>
        <w:rPr>
          <w:rFonts w:ascii="Arial" w:hAnsi="Arial" w:cs="Arial"/>
          <w:sz w:val="22"/>
        </w:rPr>
      </w:pPr>
      <w:r w:rsidRPr="002068BF">
        <w:rPr>
          <w:rFonts w:ascii="Arial" w:hAnsi="Arial" w:cs="Arial"/>
          <w:sz w:val="22"/>
        </w:rPr>
        <w:t>Gráfic</w:t>
      </w:r>
      <w:r w:rsidR="00F21F2E" w:rsidRPr="002068BF">
        <w:rPr>
          <w:rFonts w:ascii="Arial" w:hAnsi="Arial" w:cs="Arial"/>
          <w:sz w:val="22"/>
        </w:rPr>
        <w:t>a</w:t>
      </w:r>
      <w:r w:rsidRPr="002068BF">
        <w:rPr>
          <w:rFonts w:ascii="Arial" w:hAnsi="Arial" w:cs="Arial"/>
          <w:sz w:val="22"/>
        </w:rPr>
        <w:t xml:space="preserve"> 2. Distribución de peticiones atendiendo la tipología</w:t>
      </w:r>
    </w:p>
    <w:p w14:paraId="3F219EF8" w14:textId="47C74A56" w:rsidR="00A67A32" w:rsidRDefault="00A67A32" w:rsidP="00A955BD">
      <w:pPr>
        <w:jc w:val="center"/>
        <w:rPr>
          <w:rFonts w:ascii="Arial" w:hAnsi="Arial" w:cs="Arial"/>
          <w:sz w:val="22"/>
        </w:rPr>
      </w:pPr>
      <w:r>
        <w:rPr>
          <w:noProof/>
        </w:rPr>
        <w:drawing>
          <wp:inline distT="0" distB="0" distL="0" distR="0" wp14:anchorId="437BA35A" wp14:editId="44456E87">
            <wp:extent cx="5448300" cy="3208020"/>
            <wp:effectExtent l="0" t="0" r="0" b="11430"/>
            <wp:docPr id="2" name="Gráfico 2">
              <a:extLst xmlns:a="http://schemas.openxmlformats.org/drawingml/2006/main">
                <a:ext uri="{FF2B5EF4-FFF2-40B4-BE49-F238E27FC236}">
                  <a16:creationId xmlns:a16="http://schemas.microsoft.com/office/drawing/2014/main" id="{AF292BDC-AE29-406D-A258-985AF6B51C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FB8055" w14:textId="0F951D51" w:rsidR="00A91246" w:rsidRDefault="00CE2DCB" w:rsidP="00CB34B9">
      <w:pPr>
        <w:ind w:left="718"/>
        <w:rPr>
          <w:rFonts w:ascii="Arial" w:hAnsi="Arial" w:cs="Arial"/>
          <w:sz w:val="16"/>
          <w:szCs w:val="16"/>
        </w:rPr>
      </w:pPr>
      <w:r>
        <w:rPr>
          <w:rFonts w:ascii="Arial" w:hAnsi="Arial" w:cs="Arial"/>
          <w:sz w:val="16"/>
          <w:szCs w:val="16"/>
        </w:rPr>
        <w:t xml:space="preserve">  </w:t>
      </w:r>
      <w:r w:rsidR="00B8541E">
        <w:rPr>
          <w:rFonts w:ascii="Arial" w:hAnsi="Arial" w:cs="Arial"/>
          <w:sz w:val="16"/>
          <w:szCs w:val="16"/>
        </w:rPr>
        <w:t xml:space="preserve"> </w:t>
      </w:r>
      <w:r w:rsidR="003A2D06" w:rsidRPr="0044211D">
        <w:rPr>
          <w:rFonts w:ascii="Arial" w:hAnsi="Arial" w:cs="Arial"/>
          <w:sz w:val="16"/>
          <w:szCs w:val="16"/>
        </w:rPr>
        <w:t>Fuente: Bases de Datos ACI 2021</w:t>
      </w:r>
      <w:r w:rsidR="003A2D06">
        <w:rPr>
          <w:rFonts w:ascii="Arial" w:hAnsi="Arial" w:cs="Arial"/>
          <w:sz w:val="16"/>
          <w:szCs w:val="16"/>
        </w:rPr>
        <w:t xml:space="preserve"> -</w:t>
      </w:r>
      <w:r w:rsidR="003A2D06" w:rsidRPr="0044211D">
        <w:rPr>
          <w:rFonts w:ascii="Arial" w:hAnsi="Arial" w:cs="Arial"/>
          <w:sz w:val="16"/>
          <w:szCs w:val="16"/>
        </w:rPr>
        <w:t xml:space="preserve"> Atención al Ciudadano</w:t>
      </w:r>
      <w:r w:rsidR="003A2D06">
        <w:rPr>
          <w:rFonts w:ascii="Arial" w:hAnsi="Arial" w:cs="Arial"/>
          <w:sz w:val="16"/>
          <w:szCs w:val="16"/>
        </w:rPr>
        <w:t xml:space="preserve"> </w:t>
      </w:r>
    </w:p>
    <w:p w14:paraId="47026DED" w14:textId="6012F352" w:rsidR="00817244" w:rsidRDefault="00817244" w:rsidP="00CB34B9">
      <w:pPr>
        <w:ind w:left="718"/>
        <w:rPr>
          <w:rFonts w:ascii="Arial" w:hAnsi="Arial" w:cs="Arial"/>
          <w:sz w:val="16"/>
          <w:szCs w:val="16"/>
        </w:rPr>
      </w:pPr>
    </w:p>
    <w:p w14:paraId="223EE0B1" w14:textId="192C197F" w:rsidR="00E8764F" w:rsidRDefault="00E8764F" w:rsidP="00E8764F">
      <w:pPr>
        <w:ind w:left="718"/>
        <w:jc w:val="center"/>
        <w:rPr>
          <w:rFonts w:ascii="Arial" w:hAnsi="Arial" w:cs="Arial"/>
          <w:sz w:val="20"/>
          <w:szCs w:val="20"/>
        </w:rPr>
      </w:pPr>
      <w:r w:rsidRPr="00E8764F">
        <w:rPr>
          <w:rFonts w:ascii="Arial" w:hAnsi="Arial" w:cs="Arial"/>
          <w:sz w:val="20"/>
          <w:szCs w:val="20"/>
        </w:rPr>
        <w:t>Tabla N° 2. Distribución de peticiones atendiendo la tipología</w:t>
      </w:r>
    </w:p>
    <w:tbl>
      <w:tblPr>
        <w:tblpPr w:leftFromText="141" w:rightFromText="141" w:vertAnchor="text" w:tblpXSpec="right" w:tblpY="1"/>
        <w:tblOverlap w:val="never"/>
        <w:tblW w:w="8686" w:type="dxa"/>
        <w:tblCellMar>
          <w:left w:w="70" w:type="dxa"/>
          <w:right w:w="70" w:type="dxa"/>
        </w:tblCellMar>
        <w:tblLook w:val="04A0" w:firstRow="1" w:lastRow="0" w:firstColumn="1" w:lastColumn="0" w:noHBand="0" w:noVBand="1"/>
      </w:tblPr>
      <w:tblGrid>
        <w:gridCol w:w="4786"/>
        <w:gridCol w:w="768"/>
        <w:gridCol w:w="711"/>
        <w:gridCol w:w="712"/>
        <w:gridCol w:w="855"/>
        <w:gridCol w:w="854"/>
      </w:tblGrid>
      <w:tr w:rsidR="008B3AE5" w:rsidRPr="002068BF" w14:paraId="60F59998" w14:textId="77777777" w:rsidTr="00A67A32">
        <w:trPr>
          <w:trHeight w:val="255"/>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EC4992" w14:textId="77777777" w:rsidR="002068BF" w:rsidRPr="002068BF" w:rsidRDefault="002068BF" w:rsidP="008B3AE5">
            <w:pPr>
              <w:spacing w:after="0" w:line="240" w:lineRule="auto"/>
              <w:ind w:left="0" w:firstLine="0"/>
              <w:jc w:val="center"/>
              <w:rPr>
                <w:rFonts w:ascii="Arial" w:eastAsia="Times New Roman" w:hAnsi="Arial" w:cs="Arial"/>
                <w:b/>
                <w:bCs/>
                <w:sz w:val="20"/>
                <w:szCs w:val="20"/>
              </w:rPr>
            </w:pPr>
            <w:r w:rsidRPr="002068BF">
              <w:rPr>
                <w:rFonts w:ascii="Arial" w:eastAsia="Times New Roman" w:hAnsi="Arial" w:cs="Arial"/>
                <w:b/>
                <w:bCs/>
                <w:sz w:val="20"/>
                <w:szCs w:val="20"/>
              </w:rPr>
              <w:t>TIPO DE PETICIÓN</w:t>
            </w:r>
          </w:p>
        </w:tc>
        <w:tc>
          <w:tcPr>
            <w:tcW w:w="768"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29CF4EDE" w14:textId="77777777" w:rsidR="002068BF" w:rsidRPr="002068BF" w:rsidRDefault="002068BF" w:rsidP="008B3AE5">
            <w:pPr>
              <w:spacing w:after="0" w:line="240" w:lineRule="auto"/>
              <w:ind w:left="0" w:firstLine="0"/>
              <w:jc w:val="center"/>
              <w:rPr>
                <w:rFonts w:ascii="Arial" w:eastAsia="Times New Roman" w:hAnsi="Arial" w:cs="Arial"/>
                <w:b/>
                <w:bCs/>
                <w:sz w:val="20"/>
                <w:szCs w:val="20"/>
              </w:rPr>
            </w:pPr>
            <w:r w:rsidRPr="002068BF">
              <w:rPr>
                <w:rFonts w:ascii="Arial" w:eastAsia="Times New Roman" w:hAnsi="Arial" w:cs="Arial"/>
                <w:b/>
                <w:bCs/>
                <w:sz w:val="20"/>
                <w:szCs w:val="20"/>
              </w:rPr>
              <w:t>ABR</w:t>
            </w:r>
          </w:p>
        </w:tc>
        <w:tc>
          <w:tcPr>
            <w:tcW w:w="71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111528C" w14:textId="77777777" w:rsidR="002068BF" w:rsidRPr="002068BF" w:rsidRDefault="002068BF" w:rsidP="008B3AE5">
            <w:pPr>
              <w:spacing w:after="0" w:line="240" w:lineRule="auto"/>
              <w:ind w:left="0" w:firstLine="0"/>
              <w:jc w:val="center"/>
              <w:rPr>
                <w:rFonts w:ascii="Arial" w:eastAsia="Times New Roman" w:hAnsi="Arial" w:cs="Arial"/>
                <w:b/>
                <w:bCs/>
                <w:sz w:val="20"/>
                <w:szCs w:val="20"/>
              </w:rPr>
            </w:pPr>
            <w:r w:rsidRPr="002068BF">
              <w:rPr>
                <w:rFonts w:ascii="Arial" w:eastAsia="Times New Roman" w:hAnsi="Arial" w:cs="Arial"/>
                <w:b/>
                <w:bCs/>
                <w:sz w:val="20"/>
                <w:szCs w:val="20"/>
              </w:rPr>
              <w:t>MAY</w:t>
            </w:r>
          </w:p>
        </w:tc>
        <w:tc>
          <w:tcPr>
            <w:tcW w:w="712"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60988BAA" w14:textId="77777777" w:rsidR="002068BF" w:rsidRPr="002068BF" w:rsidRDefault="002068BF" w:rsidP="008B3AE5">
            <w:pPr>
              <w:spacing w:after="0" w:line="240" w:lineRule="auto"/>
              <w:ind w:left="0" w:firstLine="0"/>
              <w:jc w:val="center"/>
              <w:rPr>
                <w:rFonts w:ascii="Arial" w:eastAsia="Times New Roman" w:hAnsi="Arial" w:cs="Arial"/>
                <w:b/>
                <w:bCs/>
                <w:sz w:val="20"/>
                <w:szCs w:val="20"/>
              </w:rPr>
            </w:pPr>
            <w:r w:rsidRPr="002068BF">
              <w:rPr>
                <w:rFonts w:ascii="Arial" w:eastAsia="Times New Roman" w:hAnsi="Arial" w:cs="Arial"/>
                <w:b/>
                <w:bCs/>
                <w:sz w:val="20"/>
                <w:szCs w:val="20"/>
              </w:rPr>
              <w:t>JUN</w:t>
            </w:r>
          </w:p>
        </w:tc>
        <w:tc>
          <w:tcPr>
            <w:tcW w:w="855"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5732EB8C" w14:textId="77777777" w:rsidR="002068BF" w:rsidRPr="002068BF" w:rsidRDefault="002068BF" w:rsidP="008B3AE5">
            <w:pPr>
              <w:spacing w:after="0" w:line="240" w:lineRule="auto"/>
              <w:ind w:left="0" w:firstLine="0"/>
              <w:jc w:val="center"/>
              <w:rPr>
                <w:rFonts w:ascii="Arial" w:eastAsia="Times New Roman" w:hAnsi="Arial" w:cs="Arial"/>
                <w:b/>
                <w:bCs/>
                <w:sz w:val="20"/>
                <w:szCs w:val="20"/>
              </w:rPr>
            </w:pPr>
            <w:r w:rsidRPr="002068BF">
              <w:rPr>
                <w:rFonts w:ascii="Arial" w:eastAsia="Times New Roman" w:hAnsi="Arial" w:cs="Arial"/>
                <w:b/>
                <w:bCs/>
                <w:sz w:val="20"/>
                <w:szCs w:val="20"/>
              </w:rPr>
              <w:t>TOTAL</w:t>
            </w:r>
          </w:p>
        </w:tc>
        <w:tc>
          <w:tcPr>
            <w:tcW w:w="85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57833E30" w14:textId="77777777" w:rsidR="002068BF" w:rsidRPr="002068BF" w:rsidRDefault="002068BF" w:rsidP="008B3AE5">
            <w:pPr>
              <w:spacing w:after="0" w:line="240" w:lineRule="auto"/>
              <w:ind w:left="0" w:firstLine="0"/>
              <w:jc w:val="center"/>
              <w:rPr>
                <w:rFonts w:ascii="Arial" w:eastAsia="Times New Roman" w:hAnsi="Arial" w:cs="Arial"/>
                <w:b/>
                <w:bCs/>
                <w:sz w:val="20"/>
                <w:szCs w:val="20"/>
              </w:rPr>
            </w:pPr>
            <w:r w:rsidRPr="002068BF">
              <w:rPr>
                <w:rFonts w:ascii="Arial" w:eastAsia="Times New Roman" w:hAnsi="Arial" w:cs="Arial"/>
                <w:b/>
                <w:bCs/>
                <w:sz w:val="20"/>
                <w:szCs w:val="20"/>
              </w:rPr>
              <w:t>%</w:t>
            </w:r>
          </w:p>
        </w:tc>
      </w:tr>
      <w:tr w:rsidR="008B3AE5" w:rsidRPr="002068BF" w14:paraId="2435FBB2" w14:textId="77777777" w:rsidTr="00A67A32">
        <w:trPr>
          <w:trHeight w:val="255"/>
        </w:trPr>
        <w:tc>
          <w:tcPr>
            <w:tcW w:w="4786" w:type="dxa"/>
            <w:tcBorders>
              <w:top w:val="nil"/>
              <w:left w:val="single" w:sz="4" w:space="0" w:color="auto"/>
              <w:bottom w:val="single" w:sz="4" w:space="0" w:color="auto"/>
              <w:right w:val="nil"/>
            </w:tcBorders>
            <w:shd w:val="clear" w:color="auto" w:fill="auto"/>
            <w:noWrap/>
            <w:vAlign w:val="bottom"/>
            <w:hideMark/>
          </w:tcPr>
          <w:p w14:paraId="4912341C" w14:textId="77777777" w:rsidR="002068BF" w:rsidRPr="002068BF" w:rsidRDefault="002068BF" w:rsidP="008B3AE5">
            <w:pPr>
              <w:spacing w:after="0" w:line="240" w:lineRule="auto"/>
              <w:ind w:left="0" w:firstLine="0"/>
              <w:jc w:val="left"/>
              <w:rPr>
                <w:rFonts w:ascii="Arial" w:eastAsia="Times New Roman" w:hAnsi="Arial" w:cs="Arial"/>
                <w:sz w:val="18"/>
                <w:szCs w:val="18"/>
              </w:rPr>
            </w:pPr>
            <w:r w:rsidRPr="002068BF">
              <w:rPr>
                <w:rFonts w:ascii="Arial" w:eastAsia="Times New Roman" w:hAnsi="Arial" w:cs="Arial"/>
                <w:sz w:val="18"/>
                <w:szCs w:val="18"/>
              </w:rPr>
              <w:t>DERECHO DE PETICIÓN DE INTERÉS GENERAL</w:t>
            </w:r>
          </w:p>
        </w:tc>
        <w:tc>
          <w:tcPr>
            <w:tcW w:w="768" w:type="dxa"/>
            <w:tcBorders>
              <w:top w:val="nil"/>
              <w:left w:val="single" w:sz="4" w:space="0" w:color="000000"/>
              <w:bottom w:val="single" w:sz="4" w:space="0" w:color="000000"/>
              <w:right w:val="single" w:sz="4" w:space="0" w:color="000000"/>
            </w:tcBorders>
            <w:shd w:val="clear" w:color="auto" w:fill="auto"/>
            <w:noWrap/>
            <w:vAlign w:val="center"/>
            <w:hideMark/>
          </w:tcPr>
          <w:p w14:paraId="5A65F27B"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160</w:t>
            </w:r>
          </w:p>
        </w:tc>
        <w:tc>
          <w:tcPr>
            <w:tcW w:w="711" w:type="dxa"/>
            <w:tcBorders>
              <w:top w:val="nil"/>
              <w:left w:val="nil"/>
              <w:bottom w:val="single" w:sz="4" w:space="0" w:color="auto"/>
              <w:right w:val="single" w:sz="4" w:space="0" w:color="auto"/>
            </w:tcBorders>
            <w:shd w:val="clear" w:color="auto" w:fill="auto"/>
            <w:noWrap/>
            <w:vAlign w:val="center"/>
            <w:hideMark/>
          </w:tcPr>
          <w:p w14:paraId="1414507F" w14:textId="7F86C72F" w:rsidR="002068BF" w:rsidRPr="002068BF" w:rsidRDefault="00A67A32" w:rsidP="008B3AE5">
            <w:pPr>
              <w:spacing w:after="0" w:line="240" w:lineRule="auto"/>
              <w:ind w:left="0" w:firstLine="0"/>
              <w:jc w:val="center"/>
              <w:rPr>
                <w:rFonts w:ascii="Arial" w:eastAsia="Times New Roman" w:hAnsi="Arial" w:cs="Arial"/>
                <w:sz w:val="18"/>
                <w:szCs w:val="18"/>
              </w:rPr>
            </w:pPr>
            <w:r>
              <w:rPr>
                <w:rFonts w:ascii="Arial" w:eastAsia="Times New Roman" w:hAnsi="Arial" w:cs="Arial"/>
                <w:sz w:val="18"/>
                <w:szCs w:val="18"/>
              </w:rPr>
              <w:t>200</w:t>
            </w:r>
          </w:p>
        </w:tc>
        <w:tc>
          <w:tcPr>
            <w:tcW w:w="712" w:type="dxa"/>
            <w:tcBorders>
              <w:top w:val="nil"/>
              <w:left w:val="nil"/>
              <w:bottom w:val="single" w:sz="4" w:space="0" w:color="auto"/>
              <w:right w:val="single" w:sz="4" w:space="0" w:color="auto"/>
            </w:tcBorders>
            <w:shd w:val="clear" w:color="auto" w:fill="auto"/>
            <w:noWrap/>
            <w:vAlign w:val="center"/>
            <w:hideMark/>
          </w:tcPr>
          <w:p w14:paraId="6A60DC9E" w14:textId="376A0B74"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2</w:t>
            </w:r>
            <w:r w:rsidR="00A67A32">
              <w:rPr>
                <w:rFonts w:ascii="Arial" w:eastAsia="Times New Roman" w:hAnsi="Arial" w:cs="Arial"/>
                <w:sz w:val="18"/>
                <w:szCs w:val="18"/>
              </w:rPr>
              <w:t>31</w:t>
            </w:r>
          </w:p>
        </w:tc>
        <w:tc>
          <w:tcPr>
            <w:tcW w:w="855" w:type="dxa"/>
            <w:tcBorders>
              <w:top w:val="nil"/>
              <w:left w:val="nil"/>
              <w:bottom w:val="single" w:sz="4" w:space="0" w:color="auto"/>
              <w:right w:val="single" w:sz="4" w:space="0" w:color="auto"/>
            </w:tcBorders>
            <w:shd w:val="clear" w:color="auto" w:fill="auto"/>
            <w:noWrap/>
            <w:vAlign w:val="center"/>
            <w:hideMark/>
          </w:tcPr>
          <w:p w14:paraId="20FC9A5A" w14:textId="50DCEC00"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5</w:t>
            </w:r>
            <w:r w:rsidR="00A67A32">
              <w:rPr>
                <w:rFonts w:ascii="Arial" w:eastAsia="Times New Roman" w:hAnsi="Arial" w:cs="Arial"/>
                <w:sz w:val="18"/>
                <w:szCs w:val="18"/>
              </w:rPr>
              <w:t>91</w:t>
            </w:r>
          </w:p>
        </w:tc>
        <w:tc>
          <w:tcPr>
            <w:tcW w:w="854" w:type="dxa"/>
            <w:tcBorders>
              <w:top w:val="nil"/>
              <w:left w:val="nil"/>
              <w:bottom w:val="single" w:sz="4" w:space="0" w:color="auto"/>
              <w:right w:val="single" w:sz="4" w:space="0" w:color="auto"/>
            </w:tcBorders>
            <w:shd w:val="clear" w:color="auto" w:fill="auto"/>
            <w:noWrap/>
            <w:vAlign w:val="center"/>
            <w:hideMark/>
          </w:tcPr>
          <w:p w14:paraId="15BA3954" w14:textId="77777777" w:rsidR="002068BF" w:rsidRPr="002068BF" w:rsidRDefault="002068BF" w:rsidP="00A67A32">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61%</w:t>
            </w:r>
          </w:p>
        </w:tc>
      </w:tr>
      <w:tr w:rsidR="008B3AE5" w:rsidRPr="002068BF" w14:paraId="4262815E" w14:textId="77777777" w:rsidTr="00A67A32">
        <w:trPr>
          <w:trHeight w:val="255"/>
        </w:trPr>
        <w:tc>
          <w:tcPr>
            <w:tcW w:w="4786" w:type="dxa"/>
            <w:tcBorders>
              <w:top w:val="nil"/>
              <w:left w:val="single" w:sz="4" w:space="0" w:color="auto"/>
              <w:bottom w:val="single" w:sz="4" w:space="0" w:color="auto"/>
              <w:right w:val="nil"/>
            </w:tcBorders>
            <w:shd w:val="clear" w:color="auto" w:fill="auto"/>
            <w:noWrap/>
            <w:vAlign w:val="bottom"/>
            <w:hideMark/>
          </w:tcPr>
          <w:p w14:paraId="4605ADA3" w14:textId="77777777" w:rsidR="002068BF" w:rsidRPr="002068BF" w:rsidRDefault="002068BF" w:rsidP="008B3AE5">
            <w:pPr>
              <w:spacing w:after="0" w:line="240" w:lineRule="auto"/>
              <w:ind w:left="0" w:firstLine="0"/>
              <w:jc w:val="left"/>
              <w:rPr>
                <w:rFonts w:ascii="Arial" w:eastAsia="Times New Roman" w:hAnsi="Arial" w:cs="Arial"/>
                <w:sz w:val="18"/>
                <w:szCs w:val="18"/>
              </w:rPr>
            </w:pPr>
            <w:r w:rsidRPr="002068BF">
              <w:rPr>
                <w:rFonts w:ascii="Arial" w:eastAsia="Times New Roman" w:hAnsi="Arial" w:cs="Arial"/>
                <w:sz w:val="18"/>
                <w:szCs w:val="18"/>
              </w:rPr>
              <w:t>PETICIÓN ENTRE AUTORIDADES</w:t>
            </w:r>
          </w:p>
        </w:tc>
        <w:tc>
          <w:tcPr>
            <w:tcW w:w="768" w:type="dxa"/>
            <w:tcBorders>
              <w:top w:val="nil"/>
              <w:left w:val="single" w:sz="4" w:space="0" w:color="000000"/>
              <w:bottom w:val="single" w:sz="4" w:space="0" w:color="000000"/>
              <w:right w:val="single" w:sz="4" w:space="0" w:color="000000"/>
            </w:tcBorders>
            <w:shd w:val="clear" w:color="auto" w:fill="auto"/>
            <w:noWrap/>
            <w:vAlign w:val="center"/>
            <w:hideMark/>
          </w:tcPr>
          <w:p w14:paraId="62E3151D"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66</w:t>
            </w:r>
          </w:p>
        </w:tc>
        <w:tc>
          <w:tcPr>
            <w:tcW w:w="711" w:type="dxa"/>
            <w:tcBorders>
              <w:top w:val="nil"/>
              <w:left w:val="nil"/>
              <w:bottom w:val="single" w:sz="4" w:space="0" w:color="auto"/>
              <w:right w:val="single" w:sz="4" w:space="0" w:color="auto"/>
            </w:tcBorders>
            <w:shd w:val="clear" w:color="auto" w:fill="auto"/>
            <w:noWrap/>
            <w:vAlign w:val="center"/>
            <w:hideMark/>
          </w:tcPr>
          <w:p w14:paraId="3CADDDA4" w14:textId="4C974C2F"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4</w:t>
            </w:r>
            <w:r w:rsidR="00A67A32">
              <w:rPr>
                <w:rFonts w:ascii="Arial" w:eastAsia="Times New Roman" w:hAnsi="Arial" w:cs="Arial"/>
                <w:sz w:val="18"/>
                <w:szCs w:val="18"/>
              </w:rPr>
              <w:t>2</w:t>
            </w:r>
          </w:p>
        </w:tc>
        <w:tc>
          <w:tcPr>
            <w:tcW w:w="712" w:type="dxa"/>
            <w:tcBorders>
              <w:top w:val="nil"/>
              <w:left w:val="nil"/>
              <w:bottom w:val="single" w:sz="4" w:space="0" w:color="auto"/>
              <w:right w:val="single" w:sz="4" w:space="0" w:color="auto"/>
            </w:tcBorders>
            <w:shd w:val="clear" w:color="auto" w:fill="auto"/>
            <w:noWrap/>
            <w:vAlign w:val="center"/>
            <w:hideMark/>
          </w:tcPr>
          <w:p w14:paraId="751CA9D4" w14:textId="735FE035"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5</w:t>
            </w:r>
            <w:r w:rsidR="00A67A32">
              <w:rPr>
                <w:rFonts w:ascii="Arial" w:eastAsia="Times New Roman" w:hAnsi="Arial" w:cs="Arial"/>
                <w:sz w:val="18"/>
                <w:szCs w:val="18"/>
              </w:rPr>
              <w:t>1</w:t>
            </w:r>
          </w:p>
        </w:tc>
        <w:tc>
          <w:tcPr>
            <w:tcW w:w="855" w:type="dxa"/>
            <w:tcBorders>
              <w:top w:val="nil"/>
              <w:left w:val="nil"/>
              <w:bottom w:val="single" w:sz="4" w:space="0" w:color="auto"/>
              <w:right w:val="single" w:sz="4" w:space="0" w:color="auto"/>
            </w:tcBorders>
            <w:shd w:val="clear" w:color="auto" w:fill="auto"/>
            <w:noWrap/>
            <w:vAlign w:val="center"/>
            <w:hideMark/>
          </w:tcPr>
          <w:p w14:paraId="67AC0E45" w14:textId="36E694B1"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1</w:t>
            </w:r>
            <w:r w:rsidR="00A67A32">
              <w:rPr>
                <w:rFonts w:ascii="Arial" w:eastAsia="Times New Roman" w:hAnsi="Arial" w:cs="Arial"/>
                <w:sz w:val="18"/>
                <w:szCs w:val="18"/>
              </w:rPr>
              <w:t>59</w:t>
            </w:r>
          </w:p>
        </w:tc>
        <w:tc>
          <w:tcPr>
            <w:tcW w:w="854" w:type="dxa"/>
            <w:tcBorders>
              <w:top w:val="nil"/>
              <w:left w:val="nil"/>
              <w:bottom w:val="single" w:sz="4" w:space="0" w:color="auto"/>
              <w:right w:val="single" w:sz="4" w:space="0" w:color="auto"/>
            </w:tcBorders>
            <w:shd w:val="clear" w:color="auto" w:fill="auto"/>
            <w:noWrap/>
            <w:vAlign w:val="center"/>
            <w:hideMark/>
          </w:tcPr>
          <w:p w14:paraId="4EAC4867" w14:textId="1EDA4EBB" w:rsidR="002068BF" w:rsidRPr="002068BF" w:rsidRDefault="002068BF" w:rsidP="00A67A32">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1</w:t>
            </w:r>
            <w:r w:rsidR="00A67A32">
              <w:rPr>
                <w:rFonts w:ascii="Arial" w:eastAsia="Times New Roman" w:hAnsi="Arial" w:cs="Arial"/>
                <w:sz w:val="18"/>
                <w:szCs w:val="18"/>
              </w:rPr>
              <w:t>7</w:t>
            </w:r>
            <w:r w:rsidRPr="002068BF">
              <w:rPr>
                <w:rFonts w:ascii="Arial" w:eastAsia="Times New Roman" w:hAnsi="Arial" w:cs="Arial"/>
                <w:sz w:val="18"/>
                <w:szCs w:val="18"/>
              </w:rPr>
              <w:t>%</w:t>
            </w:r>
          </w:p>
        </w:tc>
      </w:tr>
      <w:tr w:rsidR="008B3AE5" w:rsidRPr="002068BF" w14:paraId="6A23F028" w14:textId="77777777" w:rsidTr="00A67A32">
        <w:trPr>
          <w:trHeight w:val="255"/>
        </w:trPr>
        <w:tc>
          <w:tcPr>
            <w:tcW w:w="4786" w:type="dxa"/>
            <w:tcBorders>
              <w:top w:val="nil"/>
              <w:left w:val="single" w:sz="4" w:space="0" w:color="auto"/>
              <w:bottom w:val="single" w:sz="4" w:space="0" w:color="auto"/>
              <w:right w:val="nil"/>
            </w:tcBorders>
            <w:shd w:val="clear" w:color="auto" w:fill="auto"/>
            <w:noWrap/>
            <w:vAlign w:val="bottom"/>
            <w:hideMark/>
          </w:tcPr>
          <w:p w14:paraId="5809C6D8" w14:textId="77777777" w:rsidR="002068BF" w:rsidRPr="002068BF" w:rsidRDefault="002068BF" w:rsidP="008B3AE5">
            <w:pPr>
              <w:spacing w:after="0" w:line="240" w:lineRule="auto"/>
              <w:ind w:left="0" w:firstLine="0"/>
              <w:jc w:val="left"/>
              <w:rPr>
                <w:rFonts w:ascii="Arial" w:eastAsia="Times New Roman" w:hAnsi="Arial" w:cs="Arial"/>
                <w:sz w:val="18"/>
                <w:szCs w:val="18"/>
              </w:rPr>
            </w:pPr>
            <w:r w:rsidRPr="002068BF">
              <w:rPr>
                <w:rFonts w:ascii="Arial" w:eastAsia="Times New Roman" w:hAnsi="Arial" w:cs="Arial"/>
                <w:sz w:val="18"/>
                <w:szCs w:val="18"/>
              </w:rPr>
              <w:t>SOLICITUD ORGANISMOS DE CONTROL</w:t>
            </w:r>
          </w:p>
        </w:tc>
        <w:tc>
          <w:tcPr>
            <w:tcW w:w="768" w:type="dxa"/>
            <w:tcBorders>
              <w:top w:val="nil"/>
              <w:left w:val="single" w:sz="4" w:space="0" w:color="000000"/>
              <w:bottom w:val="single" w:sz="4" w:space="0" w:color="000000"/>
              <w:right w:val="single" w:sz="4" w:space="0" w:color="000000"/>
            </w:tcBorders>
            <w:shd w:val="clear" w:color="auto" w:fill="auto"/>
            <w:noWrap/>
            <w:vAlign w:val="center"/>
            <w:hideMark/>
          </w:tcPr>
          <w:p w14:paraId="0A1E2231"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23</w:t>
            </w:r>
          </w:p>
        </w:tc>
        <w:tc>
          <w:tcPr>
            <w:tcW w:w="711" w:type="dxa"/>
            <w:tcBorders>
              <w:top w:val="nil"/>
              <w:left w:val="nil"/>
              <w:bottom w:val="single" w:sz="4" w:space="0" w:color="auto"/>
              <w:right w:val="single" w:sz="4" w:space="0" w:color="auto"/>
            </w:tcBorders>
            <w:shd w:val="clear" w:color="auto" w:fill="auto"/>
            <w:noWrap/>
            <w:vAlign w:val="center"/>
            <w:hideMark/>
          </w:tcPr>
          <w:p w14:paraId="41125D7C"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17</w:t>
            </w:r>
          </w:p>
        </w:tc>
        <w:tc>
          <w:tcPr>
            <w:tcW w:w="712" w:type="dxa"/>
            <w:tcBorders>
              <w:top w:val="nil"/>
              <w:left w:val="nil"/>
              <w:bottom w:val="single" w:sz="4" w:space="0" w:color="auto"/>
              <w:right w:val="single" w:sz="4" w:space="0" w:color="auto"/>
            </w:tcBorders>
            <w:shd w:val="clear" w:color="auto" w:fill="auto"/>
            <w:noWrap/>
            <w:vAlign w:val="center"/>
            <w:hideMark/>
          </w:tcPr>
          <w:p w14:paraId="789933E9"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43</w:t>
            </w:r>
          </w:p>
        </w:tc>
        <w:tc>
          <w:tcPr>
            <w:tcW w:w="855" w:type="dxa"/>
            <w:tcBorders>
              <w:top w:val="nil"/>
              <w:left w:val="nil"/>
              <w:bottom w:val="single" w:sz="4" w:space="0" w:color="auto"/>
              <w:right w:val="single" w:sz="4" w:space="0" w:color="auto"/>
            </w:tcBorders>
            <w:shd w:val="clear" w:color="auto" w:fill="auto"/>
            <w:noWrap/>
            <w:vAlign w:val="center"/>
            <w:hideMark/>
          </w:tcPr>
          <w:p w14:paraId="286977FE"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83</w:t>
            </w:r>
          </w:p>
        </w:tc>
        <w:tc>
          <w:tcPr>
            <w:tcW w:w="854" w:type="dxa"/>
            <w:tcBorders>
              <w:top w:val="nil"/>
              <w:left w:val="nil"/>
              <w:bottom w:val="single" w:sz="4" w:space="0" w:color="auto"/>
              <w:right w:val="single" w:sz="4" w:space="0" w:color="auto"/>
            </w:tcBorders>
            <w:shd w:val="clear" w:color="auto" w:fill="auto"/>
            <w:noWrap/>
            <w:vAlign w:val="center"/>
            <w:hideMark/>
          </w:tcPr>
          <w:p w14:paraId="712D18F9" w14:textId="77777777" w:rsidR="002068BF" w:rsidRPr="002068BF" w:rsidRDefault="002068BF" w:rsidP="00A67A32">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9%</w:t>
            </w:r>
          </w:p>
        </w:tc>
      </w:tr>
      <w:tr w:rsidR="008B3AE5" w:rsidRPr="002068BF" w14:paraId="3F4CD727" w14:textId="77777777" w:rsidTr="00A67A32">
        <w:trPr>
          <w:trHeight w:val="255"/>
        </w:trPr>
        <w:tc>
          <w:tcPr>
            <w:tcW w:w="4786" w:type="dxa"/>
            <w:tcBorders>
              <w:top w:val="nil"/>
              <w:left w:val="single" w:sz="4" w:space="0" w:color="auto"/>
              <w:bottom w:val="single" w:sz="4" w:space="0" w:color="auto"/>
              <w:right w:val="nil"/>
            </w:tcBorders>
            <w:shd w:val="clear" w:color="auto" w:fill="auto"/>
            <w:noWrap/>
            <w:vAlign w:val="bottom"/>
            <w:hideMark/>
          </w:tcPr>
          <w:p w14:paraId="7FC1175A" w14:textId="77777777" w:rsidR="002068BF" w:rsidRPr="002068BF" w:rsidRDefault="002068BF" w:rsidP="008B3AE5">
            <w:pPr>
              <w:spacing w:after="0" w:line="240" w:lineRule="auto"/>
              <w:ind w:left="0" w:firstLine="0"/>
              <w:jc w:val="left"/>
              <w:rPr>
                <w:rFonts w:ascii="Arial" w:eastAsia="Times New Roman" w:hAnsi="Arial" w:cs="Arial"/>
                <w:sz w:val="18"/>
                <w:szCs w:val="18"/>
              </w:rPr>
            </w:pPr>
            <w:r w:rsidRPr="002068BF">
              <w:rPr>
                <w:rFonts w:ascii="Arial" w:eastAsia="Times New Roman" w:hAnsi="Arial" w:cs="Arial"/>
                <w:sz w:val="18"/>
                <w:szCs w:val="18"/>
              </w:rPr>
              <w:t>SOLICITUD DE INFORMACIÓN</w:t>
            </w:r>
          </w:p>
        </w:tc>
        <w:tc>
          <w:tcPr>
            <w:tcW w:w="768" w:type="dxa"/>
            <w:tcBorders>
              <w:top w:val="nil"/>
              <w:left w:val="single" w:sz="4" w:space="0" w:color="000000"/>
              <w:bottom w:val="single" w:sz="4" w:space="0" w:color="000000"/>
              <w:right w:val="single" w:sz="4" w:space="0" w:color="000000"/>
            </w:tcBorders>
            <w:shd w:val="clear" w:color="auto" w:fill="auto"/>
            <w:noWrap/>
            <w:vAlign w:val="center"/>
            <w:hideMark/>
          </w:tcPr>
          <w:p w14:paraId="2DA9DC52"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15</w:t>
            </w:r>
          </w:p>
        </w:tc>
        <w:tc>
          <w:tcPr>
            <w:tcW w:w="711" w:type="dxa"/>
            <w:tcBorders>
              <w:top w:val="nil"/>
              <w:left w:val="nil"/>
              <w:bottom w:val="single" w:sz="4" w:space="0" w:color="auto"/>
              <w:right w:val="single" w:sz="4" w:space="0" w:color="auto"/>
            </w:tcBorders>
            <w:shd w:val="clear" w:color="auto" w:fill="auto"/>
            <w:noWrap/>
            <w:vAlign w:val="center"/>
            <w:hideMark/>
          </w:tcPr>
          <w:p w14:paraId="6875FCBE"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8</w:t>
            </w:r>
          </w:p>
        </w:tc>
        <w:tc>
          <w:tcPr>
            <w:tcW w:w="712" w:type="dxa"/>
            <w:tcBorders>
              <w:top w:val="nil"/>
              <w:left w:val="nil"/>
              <w:bottom w:val="single" w:sz="4" w:space="0" w:color="auto"/>
              <w:right w:val="single" w:sz="4" w:space="0" w:color="auto"/>
            </w:tcBorders>
            <w:shd w:val="clear" w:color="auto" w:fill="auto"/>
            <w:noWrap/>
            <w:vAlign w:val="center"/>
            <w:hideMark/>
          </w:tcPr>
          <w:p w14:paraId="116E05C1"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6</w:t>
            </w:r>
          </w:p>
        </w:tc>
        <w:tc>
          <w:tcPr>
            <w:tcW w:w="855" w:type="dxa"/>
            <w:tcBorders>
              <w:top w:val="nil"/>
              <w:left w:val="nil"/>
              <w:bottom w:val="single" w:sz="4" w:space="0" w:color="auto"/>
              <w:right w:val="single" w:sz="4" w:space="0" w:color="auto"/>
            </w:tcBorders>
            <w:shd w:val="clear" w:color="auto" w:fill="auto"/>
            <w:noWrap/>
            <w:vAlign w:val="center"/>
            <w:hideMark/>
          </w:tcPr>
          <w:p w14:paraId="44DF72D6"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29</w:t>
            </w:r>
          </w:p>
        </w:tc>
        <w:tc>
          <w:tcPr>
            <w:tcW w:w="854" w:type="dxa"/>
            <w:tcBorders>
              <w:top w:val="nil"/>
              <w:left w:val="nil"/>
              <w:bottom w:val="single" w:sz="4" w:space="0" w:color="auto"/>
              <w:right w:val="single" w:sz="4" w:space="0" w:color="auto"/>
            </w:tcBorders>
            <w:shd w:val="clear" w:color="auto" w:fill="auto"/>
            <w:noWrap/>
            <w:vAlign w:val="center"/>
            <w:hideMark/>
          </w:tcPr>
          <w:p w14:paraId="4B455EA6" w14:textId="77777777" w:rsidR="002068BF" w:rsidRPr="002068BF" w:rsidRDefault="002068BF" w:rsidP="00A67A32">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3%</w:t>
            </w:r>
          </w:p>
        </w:tc>
      </w:tr>
      <w:tr w:rsidR="008B3AE5" w:rsidRPr="002068BF" w14:paraId="09151AEC" w14:textId="77777777" w:rsidTr="00A67A32">
        <w:trPr>
          <w:trHeight w:val="255"/>
        </w:trPr>
        <w:tc>
          <w:tcPr>
            <w:tcW w:w="4786" w:type="dxa"/>
            <w:tcBorders>
              <w:top w:val="nil"/>
              <w:left w:val="single" w:sz="4" w:space="0" w:color="auto"/>
              <w:bottom w:val="single" w:sz="4" w:space="0" w:color="auto"/>
              <w:right w:val="nil"/>
            </w:tcBorders>
            <w:shd w:val="clear" w:color="auto" w:fill="auto"/>
            <w:noWrap/>
            <w:vAlign w:val="bottom"/>
            <w:hideMark/>
          </w:tcPr>
          <w:p w14:paraId="01E6CCA3" w14:textId="77777777" w:rsidR="002068BF" w:rsidRPr="002068BF" w:rsidRDefault="002068BF" w:rsidP="008B3AE5">
            <w:pPr>
              <w:spacing w:after="0" w:line="240" w:lineRule="auto"/>
              <w:ind w:left="0" w:firstLine="0"/>
              <w:jc w:val="left"/>
              <w:rPr>
                <w:rFonts w:ascii="Arial" w:eastAsia="Times New Roman" w:hAnsi="Arial" w:cs="Arial"/>
                <w:sz w:val="18"/>
                <w:szCs w:val="18"/>
              </w:rPr>
            </w:pPr>
            <w:r w:rsidRPr="002068BF">
              <w:rPr>
                <w:rFonts w:ascii="Arial" w:eastAsia="Times New Roman" w:hAnsi="Arial" w:cs="Arial"/>
                <w:sz w:val="18"/>
                <w:szCs w:val="18"/>
              </w:rPr>
              <w:t>RECLAMOS</w:t>
            </w:r>
          </w:p>
        </w:tc>
        <w:tc>
          <w:tcPr>
            <w:tcW w:w="768" w:type="dxa"/>
            <w:tcBorders>
              <w:top w:val="nil"/>
              <w:left w:val="single" w:sz="4" w:space="0" w:color="000000"/>
              <w:bottom w:val="single" w:sz="4" w:space="0" w:color="000000"/>
              <w:right w:val="single" w:sz="4" w:space="0" w:color="000000"/>
            </w:tcBorders>
            <w:shd w:val="clear" w:color="auto" w:fill="auto"/>
            <w:noWrap/>
            <w:vAlign w:val="center"/>
            <w:hideMark/>
          </w:tcPr>
          <w:p w14:paraId="0E45380C"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15</w:t>
            </w:r>
          </w:p>
        </w:tc>
        <w:tc>
          <w:tcPr>
            <w:tcW w:w="711" w:type="dxa"/>
            <w:tcBorders>
              <w:top w:val="nil"/>
              <w:left w:val="nil"/>
              <w:bottom w:val="single" w:sz="4" w:space="0" w:color="auto"/>
              <w:right w:val="single" w:sz="4" w:space="0" w:color="auto"/>
            </w:tcBorders>
            <w:shd w:val="clear" w:color="auto" w:fill="auto"/>
            <w:noWrap/>
            <w:vAlign w:val="center"/>
            <w:hideMark/>
          </w:tcPr>
          <w:p w14:paraId="1083EBFF"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5</w:t>
            </w:r>
          </w:p>
        </w:tc>
        <w:tc>
          <w:tcPr>
            <w:tcW w:w="712" w:type="dxa"/>
            <w:tcBorders>
              <w:top w:val="nil"/>
              <w:left w:val="nil"/>
              <w:bottom w:val="single" w:sz="4" w:space="0" w:color="auto"/>
              <w:right w:val="single" w:sz="4" w:space="0" w:color="auto"/>
            </w:tcBorders>
            <w:shd w:val="clear" w:color="auto" w:fill="auto"/>
            <w:noWrap/>
            <w:vAlign w:val="center"/>
            <w:hideMark/>
          </w:tcPr>
          <w:p w14:paraId="300152A1"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0</w:t>
            </w:r>
          </w:p>
        </w:tc>
        <w:tc>
          <w:tcPr>
            <w:tcW w:w="855" w:type="dxa"/>
            <w:tcBorders>
              <w:top w:val="nil"/>
              <w:left w:val="nil"/>
              <w:bottom w:val="single" w:sz="4" w:space="0" w:color="auto"/>
              <w:right w:val="single" w:sz="4" w:space="0" w:color="auto"/>
            </w:tcBorders>
            <w:shd w:val="clear" w:color="auto" w:fill="auto"/>
            <w:noWrap/>
            <w:vAlign w:val="center"/>
            <w:hideMark/>
          </w:tcPr>
          <w:p w14:paraId="3DCBBEC8"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20</w:t>
            </w:r>
          </w:p>
        </w:tc>
        <w:tc>
          <w:tcPr>
            <w:tcW w:w="854" w:type="dxa"/>
            <w:tcBorders>
              <w:top w:val="nil"/>
              <w:left w:val="nil"/>
              <w:bottom w:val="single" w:sz="4" w:space="0" w:color="auto"/>
              <w:right w:val="single" w:sz="4" w:space="0" w:color="auto"/>
            </w:tcBorders>
            <w:shd w:val="clear" w:color="auto" w:fill="auto"/>
            <w:noWrap/>
            <w:vAlign w:val="center"/>
            <w:hideMark/>
          </w:tcPr>
          <w:p w14:paraId="4C62E5C2" w14:textId="77777777" w:rsidR="002068BF" w:rsidRPr="002068BF" w:rsidRDefault="002068BF" w:rsidP="00A67A32">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2%</w:t>
            </w:r>
          </w:p>
        </w:tc>
      </w:tr>
      <w:tr w:rsidR="008B3AE5" w:rsidRPr="002068BF" w14:paraId="5C41F682" w14:textId="77777777" w:rsidTr="00A67A32">
        <w:trPr>
          <w:trHeight w:val="255"/>
        </w:trPr>
        <w:tc>
          <w:tcPr>
            <w:tcW w:w="4786" w:type="dxa"/>
            <w:tcBorders>
              <w:top w:val="nil"/>
              <w:left w:val="single" w:sz="4" w:space="0" w:color="auto"/>
              <w:bottom w:val="single" w:sz="4" w:space="0" w:color="auto"/>
              <w:right w:val="nil"/>
            </w:tcBorders>
            <w:shd w:val="clear" w:color="auto" w:fill="auto"/>
            <w:noWrap/>
            <w:vAlign w:val="bottom"/>
            <w:hideMark/>
          </w:tcPr>
          <w:p w14:paraId="09B6823D" w14:textId="77777777" w:rsidR="002068BF" w:rsidRPr="002068BF" w:rsidRDefault="002068BF" w:rsidP="008B3AE5">
            <w:pPr>
              <w:spacing w:after="0" w:line="240" w:lineRule="auto"/>
              <w:ind w:left="0" w:firstLine="0"/>
              <w:jc w:val="left"/>
              <w:rPr>
                <w:rFonts w:ascii="Arial" w:eastAsia="Times New Roman" w:hAnsi="Arial" w:cs="Arial"/>
                <w:sz w:val="18"/>
                <w:szCs w:val="18"/>
              </w:rPr>
            </w:pPr>
            <w:r w:rsidRPr="002068BF">
              <w:rPr>
                <w:rFonts w:ascii="Arial" w:eastAsia="Times New Roman" w:hAnsi="Arial" w:cs="Arial"/>
                <w:sz w:val="18"/>
                <w:szCs w:val="18"/>
              </w:rPr>
              <w:t>PROPOSICIONES DEL CONCEJO</w:t>
            </w:r>
          </w:p>
        </w:tc>
        <w:tc>
          <w:tcPr>
            <w:tcW w:w="768" w:type="dxa"/>
            <w:tcBorders>
              <w:top w:val="nil"/>
              <w:left w:val="single" w:sz="4" w:space="0" w:color="000000"/>
              <w:bottom w:val="single" w:sz="4" w:space="0" w:color="000000"/>
              <w:right w:val="single" w:sz="4" w:space="0" w:color="000000"/>
            </w:tcBorders>
            <w:shd w:val="clear" w:color="auto" w:fill="auto"/>
            <w:noWrap/>
            <w:vAlign w:val="center"/>
            <w:hideMark/>
          </w:tcPr>
          <w:p w14:paraId="39AF21F9"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10</w:t>
            </w:r>
          </w:p>
        </w:tc>
        <w:tc>
          <w:tcPr>
            <w:tcW w:w="711" w:type="dxa"/>
            <w:tcBorders>
              <w:top w:val="nil"/>
              <w:left w:val="nil"/>
              <w:bottom w:val="single" w:sz="4" w:space="0" w:color="auto"/>
              <w:right w:val="single" w:sz="4" w:space="0" w:color="auto"/>
            </w:tcBorders>
            <w:shd w:val="clear" w:color="auto" w:fill="auto"/>
            <w:noWrap/>
            <w:vAlign w:val="center"/>
            <w:hideMark/>
          </w:tcPr>
          <w:p w14:paraId="0EB70FB2"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18</w:t>
            </w:r>
          </w:p>
        </w:tc>
        <w:tc>
          <w:tcPr>
            <w:tcW w:w="712" w:type="dxa"/>
            <w:tcBorders>
              <w:top w:val="nil"/>
              <w:left w:val="nil"/>
              <w:bottom w:val="single" w:sz="4" w:space="0" w:color="auto"/>
              <w:right w:val="single" w:sz="4" w:space="0" w:color="auto"/>
            </w:tcBorders>
            <w:shd w:val="clear" w:color="auto" w:fill="auto"/>
            <w:noWrap/>
            <w:vAlign w:val="center"/>
            <w:hideMark/>
          </w:tcPr>
          <w:p w14:paraId="1FE1E905"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25</w:t>
            </w:r>
          </w:p>
        </w:tc>
        <w:tc>
          <w:tcPr>
            <w:tcW w:w="855" w:type="dxa"/>
            <w:tcBorders>
              <w:top w:val="nil"/>
              <w:left w:val="nil"/>
              <w:bottom w:val="single" w:sz="4" w:space="0" w:color="auto"/>
              <w:right w:val="single" w:sz="4" w:space="0" w:color="auto"/>
            </w:tcBorders>
            <w:shd w:val="clear" w:color="auto" w:fill="auto"/>
            <w:noWrap/>
            <w:vAlign w:val="center"/>
            <w:hideMark/>
          </w:tcPr>
          <w:p w14:paraId="38B537FD"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53</w:t>
            </w:r>
          </w:p>
        </w:tc>
        <w:tc>
          <w:tcPr>
            <w:tcW w:w="854" w:type="dxa"/>
            <w:tcBorders>
              <w:top w:val="nil"/>
              <w:left w:val="nil"/>
              <w:bottom w:val="single" w:sz="4" w:space="0" w:color="auto"/>
              <w:right w:val="single" w:sz="4" w:space="0" w:color="auto"/>
            </w:tcBorders>
            <w:shd w:val="clear" w:color="auto" w:fill="auto"/>
            <w:noWrap/>
            <w:vAlign w:val="center"/>
            <w:hideMark/>
          </w:tcPr>
          <w:p w14:paraId="1B31B037" w14:textId="1CF8EE32" w:rsidR="002068BF" w:rsidRPr="002068BF" w:rsidRDefault="00A67A32" w:rsidP="00A67A32">
            <w:pPr>
              <w:spacing w:after="0" w:line="240" w:lineRule="auto"/>
              <w:ind w:left="0" w:firstLine="0"/>
              <w:jc w:val="center"/>
              <w:rPr>
                <w:rFonts w:ascii="Arial" w:eastAsia="Times New Roman" w:hAnsi="Arial" w:cs="Arial"/>
                <w:sz w:val="18"/>
                <w:szCs w:val="18"/>
              </w:rPr>
            </w:pPr>
            <w:r>
              <w:rPr>
                <w:rFonts w:ascii="Arial" w:eastAsia="Times New Roman" w:hAnsi="Arial" w:cs="Arial"/>
                <w:sz w:val="18"/>
                <w:szCs w:val="18"/>
              </w:rPr>
              <w:t>6</w:t>
            </w:r>
            <w:r w:rsidR="002068BF" w:rsidRPr="002068BF">
              <w:rPr>
                <w:rFonts w:ascii="Arial" w:eastAsia="Times New Roman" w:hAnsi="Arial" w:cs="Arial"/>
                <w:sz w:val="18"/>
                <w:szCs w:val="18"/>
              </w:rPr>
              <w:t>%</w:t>
            </w:r>
          </w:p>
        </w:tc>
      </w:tr>
      <w:tr w:rsidR="008B3AE5" w:rsidRPr="002068BF" w14:paraId="1EEBE69A" w14:textId="77777777" w:rsidTr="00A67A32">
        <w:trPr>
          <w:trHeight w:val="255"/>
        </w:trPr>
        <w:tc>
          <w:tcPr>
            <w:tcW w:w="4786" w:type="dxa"/>
            <w:tcBorders>
              <w:top w:val="nil"/>
              <w:left w:val="single" w:sz="4" w:space="0" w:color="auto"/>
              <w:bottom w:val="single" w:sz="4" w:space="0" w:color="auto"/>
              <w:right w:val="nil"/>
            </w:tcBorders>
            <w:shd w:val="clear" w:color="auto" w:fill="auto"/>
            <w:noWrap/>
            <w:vAlign w:val="bottom"/>
            <w:hideMark/>
          </w:tcPr>
          <w:p w14:paraId="699AD2D5" w14:textId="77777777" w:rsidR="002068BF" w:rsidRPr="002068BF" w:rsidRDefault="002068BF" w:rsidP="008B3AE5">
            <w:pPr>
              <w:spacing w:after="0" w:line="240" w:lineRule="auto"/>
              <w:ind w:left="0" w:firstLine="0"/>
              <w:jc w:val="left"/>
              <w:rPr>
                <w:rFonts w:ascii="Arial" w:eastAsia="Times New Roman" w:hAnsi="Arial" w:cs="Arial"/>
                <w:sz w:val="18"/>
                <w:szCs w:val="18"/>
              </w:rPr>
            </w:pPr>
            <w:r w:rsidRPr="002068BF">
              <w:rPr>
                <w:rFonts w:ascii="Arial" w:eastAsia="Times New Roman" w:hAnsi="Arial" w:cs="Arial"/>
                <w:sz w:val="18"/>
                <w:szCs w:val="18"/>
              </w:rPr>
              <w:t>DERECHO DE PETICIÓN DE INTERÉS PARTICULAR</w:t>
            </w:r>
          </w:p>
        </w:tc>
        <w:tc>
          <w:tcPr>
            <w:tcW w:w="768" w:type="dxa"/>
            <w:tcBorders>
              <w:top w:val="nil"/>
              <w:left w:val="single" w:sz="4" w:space="0" w:color="000000"/>
              <w:bottom w:val="single" w:sz="4" w:space="0" w:color="000000"/>
              <w:right w:val="single" w:sz="4" w:space="0" w:color="000000"/>
            </w:tcBorders>
            <w:shd w:val="clear" w:color="auto" w:fill="auto"/>
            <w:noWrap/>
            <w:vAlign w:val="center"/>
            <w:hideMark/>
          </w:tcPr>
          <w:p w14:paraId="73972E03"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8</w:t>
            </w:r>
          </w:p>
        </w:tc>
        <w:tc>
          <w:tcPr>
            <w:tcW w:w="711" w:type="dxa"/>
            <w:tcBorders>
              <w:top w:val="nil"/>
              <w:left w:val="nil"/>
              <w:bottom w:val="single" w:sz="4" w:space="0" w:color="auto"/>
              <w:right w:val="single" w:sz="4" w:space="0" w:color="auto"/>
            </w:tcBorders>
            <w:shd w:val="clear" w:color="auto" w:fill="auto"/>
            <w:noWrap/>
            <w:vAlign w:val="center"/>
            <w:hideMark/>
          </w:tcPr>
          <w:p w14:paraId="09CD13DE"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7</w:t>
            </w:r>
          </w:p>
        </w:tc>
        <w:tc>
          <w:tcPr>
            <w:tcW w:w="712" w:type="dxa"/>
            <w:tcBorders>
              <w:top w:val="nil"/>
              <w:left w:val="nil"/>
              <w:bottom w:val="single" w:sz="4" w:space="0" w:color="auto"/>
              <w:right w:val="single" w:sz="4" w:space="0" w:color="auto"/>
            </w:tcBorders>
            <w:shd w:val="clear" w:color="auto" w:fill="auto"/>
            <w:noWrap/>
            <w:vAlign w:val="center"/>
            <w:hideMark/>
          </w:tcPr>
          <w:p w14:paraId="1B7FD8FC"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7</w:t>
            </w:r>
          </w:p>
        </w:tc>
        <w:tc>
          <w:tcPr>
            <w:tcW w:w="855" w:type="dxa"/>
            <w:tcBorders>
              <w:top w:val="nil"/>
              <w:left w:val="nil"/>
              <w:bottom w:val="single" w:sz="4" w:space="0" w:color="auto"/>
              <w:right w:val="single" w:sz="4" w:space="0" w:color="auto"/>
            </w:tcBorders>
            <w:shd w:val="clear" w:color="auto" w:fill="auto"/>
            <w:noWrap/>
            <w:vAlign w:val="center"/>
            <w:hideMark/>
          </w:tcPr>
          <w:p w14:paraId="12B3EAE8"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22</w:t>
            </w:r>
          </w:p>
        </w:tc>
        <w:tc>
          <w:tcPr>
            <w:tcW w:w="854" w:type="dxa"/>
            <w:tcBorders>
              <w:top w:val="nil"/>
              <w:left w:val="nil"/>
              <w:bottom w:val="single" w:sz="4" w:space="0" w:color="auto"/>
              <w:right w:val="single" w:sz="4" w:space="0" w:color="auto"/>
            </w:tcBorders>
            <w:shd w:val="clear" w:color="auto" w:fill="auto"/>
            <w:noWrap/>
            <w:vAlign w:val="center"/>
            <w:hideMark/>
          </w:tcPr>
          <w:p w14:paraId="1B4771F8" w14:textId="77777777" w:rsidR="002068BF" w:rsidRPr="002068BF" w:rsidRDefault="002068BF" w:rsidP="00A67A32">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2%</w:t>
            </w:r>
          </w:p>
        </w:tc>
      </w:tr>
      <w:tr w:rsidR="008B3AE5" w:rsidRPr="002068BF" w14:paraId="516EAC75" w14:textId="77777777" w:rsidTr="00A67A32">
        <w:trPr>
          <w:trHeight w:val="255"/>
        </w:trPr>
        <w:tc>
          <w:tcPr>
            <w:tcW w:w="4786" w:type="dxa"/>
            <w:tcBorders>
              <w:top w:val="nil"/>
              <w:left w:val="single" w:sz="4" w:space="0" w:color="auto"/>
              <w:bottom w:val="single" w:sz="4" w:space="0" w:color="auto"/>
              <w:right w:val="nil"/>
            </w:tcBorders>
            <w:shd w:val="clear" w:color="auto" w:fill="auto"/>
            <w:noWrap/>
            <w:vAlign w:val="bottom"/>
            <w:hideMark/>
          </w:tcPr>
          <w:p w14:paraId="5AFA5B90" w14:textId="77777777" w:rsidR="002068BF" w:rsidRPr="002068BF" w:rsidRDefault="002068BF" w:rsidP="008B3AE5">
            <w:pPr>
              <w:spacing w:after="0" w:line="240" w:lineRule="auto"/>
              <w:ind w:left="0" w:firstLine="0"/>
              <w:jc w:val="left"/>
              <w:rPr>
                <w:rFonts w:ascii="Arial" w:eastAsia="Times New Roman" w:hAnsi="Arial" w:cs="Arial"/>
                <w:sz w:val="18"/>
                <w:szCs w:val="18"/>
              </w:rPr>
            </w:pPr>
            <w:r w:rsidRPr="002068BF">
              <w:rPr>
                <w:rFonts w:ascii="Arial" w:eastAsia="Times New Roman" w:hAnsi="Arial" w:cs="Arial"/>
                <w:sz w:val="18"/>
                <w:szCs w:val="18"/>
              </w:rPr>
              <w:t>FELICITACIONES</w:t>
            </w:r>
          </w:p>
        </w:tc>
        <w:tc>
          <w:tcPr>
            <w:tcW w:w="768" w:type="dxa"/>
            <w:tcBorders>
              <w:top w:val="nil"/>
              <w:left w:val="single" w:sz="4" w:space="0" w:color="000000"/>
              <w:bottom w:val="single" w:sz="4" w:space="0" w:color="000000"/>
              <w:right w:val="single" w:sz="4" w:space="0" w:color="000000"/>
            </w:tcBorders>
            <w:shd w:val="clear" w:color="auto" w:fill="auto"/>
            <w:noWrap/>
            <w:vAlign w:val="center"/>
            <w:hideMark/>
          </w:tcPr>
          <w:p w14:paraId="5197974D"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3</w:t>
            </w:r>
          </w:p>
        </w:tc>
        <w:tc>
          <w:tcPr>
            <w:tcW w:w="711" w:type="dxa"/>
            <w:tcBorders>
              <w:top w:val="nil"/>
              <w:left w:val="nil"/>
              <w:bottom w:val="single" w:sz="4" w:space="0" w:color="auto"/>
              <w:right w:val="single" w:sz="4" w:space="0" w:color="auto"/>
            </w:tcBorders>
            <w:shd w:val="clear" w:color="auto" w:fill="auto"/>
            <w:noWrap/>
            <w:vAlign w:val="center"/>
            <w:hideMark/>
          </w:tcPr>
          <w:p w14:paraId="3F9445B5"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0</w:t>
            </w:r>
          </w:p>
        </w:tc>
        <w:tc>
          <w:tcPr>
            <w:tcW w:w="712" w:type="dxa"/>
            <w:tcBorders>
              <w:top w:val="nil"/>
              <w:left w:val="nil"/>
              <w:bottom w:val="single" w:sz="4" w:space="0" w:color="auto"/>
              <w:right w:val="single" w:sz="4" w:space="0" w:color="auto"/>
            </w:tcBorders>
            <w:shd w:val="clear" w:color="auto" w:fill="auto"/>
            <w:noWrap/>
            <w:vAlign w:val="center"/>
            <w:hideMark/>
          </w:tcPr>
          <w:p w14:paraId="3642F756"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0</w:t>
            </w:r>
          </w:p>
        </w:tc>
        <w:tc>
          <w:tcPr>
            <w:tcW w:w="855" w:type="dxa"/>
            <w:tcBorders>
              <w:top w:val="nil"/>
              <w:left w:val="nil"/>
              <w:bottom w:val="single" w:sz="4" w:space="0" w:color="auto"/>
              <w:right w:val="single" w:sz="4" w:space="0" w:color="auto"/>
            </w:tcBorders>
            <w:shd w:val="clear" w:color="auto" w:fill="auto"/>
            <w:noWrap/>
            <w:vAlign w:val="center"/>
            <w:hideMark/>
          </w:tcPr>
          <w:p w14:paraId="42177C21"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3</w:t>
            </w:r>
          </w:p>
        </w:tc>
        <w:tc>
          <w:tcPr>
            <w:tcW w:w="854" w:type="dxa"/>
            <w:tcBorders>
              <w:top w:val="nil"/>
              <w:left w:val="nil"/>
              <w:bottom w:val="single" w:sz="4" w:space="0" w:color="auto"/>
              <w:right w:val="single" w:sz="4" w:space="0" w:color="auto"/>
            </w:tcBorders>
            <w:shd w:val="clear" w:color="auto" w:fill="auto"/>
            <w:noWrap/>
            <w:vAlign w:val="center"/>
            <w:hideMark/>
          </w:tcPr>
          <w:p w14:paraId="1A01C852" w14:textId="77777777" w:rsidR="002068BF" w:rsidRPr="002068BF" w:rsidRDefault="002068BF" w:rsidP="00A67A32">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0%</w:t>
            </w:r>
          </w:p>
        </w:tc>
      </w:tr>
      <w:tr w:rsidR="008B3AE5" w:rsidRPr="002068BF" w14:paraId="5C5708E6" w14:textId="77777777" w:rsidTr="00A67A32">
        <w:trPr>
          <w:trHeight w:val="255"/>
        </w:trPr>
        <w:tc>
          <w:tcPr>
            <w:tcW w:w="4786" w:type="dxa"/>
            <w:tcBorders>
              <w:top w:val="nil"/>
              <w:left w:val="single" w:sz="4" w:space="0" w:color="auto"/>
              <w:bottom w:val="single" w:sz="4" w:space="0" w:color="auto"/>
              <w:right w:val="nil"/>
            </w:tcBorders>
            <w:shd w:val="clear" w:color="auto" w:fill="auto"/>
            <w:noWrap/>
            <w:vAlign w:val="bottom"/>
            <w:hideMark/>
          </w:tcPr>
          <w:p w14:paraId="1DDAE6F6" w14:textId="77777777" w:rsidR="002068BF" w:rsidRPr="002068BF" w:rsidRDefault="002068BF" w:rsidP="008B3AE5">
            <w:pPr>
              <w:spacing w:after="0" w:line="240" w:lineRule="auto"/>
              <w:ind w:left="0" w:firstLine="0"/>
              <w:jc w:val="left"/>
              <w:rPr>
                <w:rFonts w:ascii="Arial" w:eastAsia="Times New Roman" w:hAnsi="Arial" w:cs="Arial"/>
                <w:sz w:val="18"/>
                <w:szCs w:val="18"/>
              </w:rPr>
            </w:pPr>
            <w:r w:rsidRPr="002068BF">
              <w:rPr>
                <w:rFonts w:ascii="Arial" w:eastAsia="Times New Roman" w:hAnsi="Arial" w:cs="Arial"/>
                <w:sz w:val="18"/>
                <w:szCs w:val="18"/>
              </w:rPr>
              <w:t>SOLICITUD DE COPIA</w:t>
            </w:r>
          </w:p>
        </w:tc>
        <w:tc>
          <w:tcPr>
            <w:tcW w:w="768" w:type="dxa"/>
            <w:tcBorders>
              <w:top w:val="nil"/>
              <w:left w:val="single" w:sz="4" w:space="0" w:color="000000"/>
              <w:bottom w:val="single" w:sz="4" w:space="0" w:color="000000"/>
              <w:right w:val="single" w:sz="4" w:space="0" w:color="000000"/>
            </w:tcBorders>
            <w:shd w:val="clear" w:color="auto" w:fill="auto"/>
            <w:noWrap/>
            <w:vAlign w:val="center"/>
            <w:hideMark/>
          </w:tcPr>
          <w:p w14:paraId="71DB38C4"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2</w:t>
            </w:r>
          </w:p>
        </w:tc>
        <w:tc>
          <w:tcPr>
            <w:tcW w:w="711" w:type="dxa"/>
            <w:tcBorders>
              <w:top w:val="nil"/>
              <w:left w:val="nil"/>
              <w:bottom w:val="single" w:sz="4" w:space="0" w:color="auto"/>
              <w:right w:val="single" w:sz="4" w:space="0" w:color="auto"/>
            </w:tcBorders>
            <w:shd w:val="clear" w:color="auto" w:fill="auto"/>
            <w:noWrap/>
            <w:vAlign w:val="center"/>
            <w:hideMark/>
          </w:tcPr>
          <w:p w14:paraId="021DA966"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0</w:t>
            </w:r>
          </w:p>
        </w:tc>
        <w:tc>
          <w:tcPr>
            <w:tcW w:w="712" w:type="dxa"/>
            <w:tcBorders>
              <w:top w:val="nil"/>
              <w:left w:val="nil"/>
              <w:bottom w:val="single" w:sz="4" w:space="0" w:color="auto"/>
              <w:right w:val="single" w:sz="4" w:space="0" w:color="auto"/>
            </w:tcBorders>
            <w:shd w:val="clear" w:color="auto" w:fill="auto"/>
            <w:noWrap/>
            <w:vAlign w:val="center"/>
            <w:hideMark/>
          </w:tcPr>
          <w:p w14:paraId="46F85AA3"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0</w:t>
            </w:r>
          </w:p>
        </w:tc>
        <w:tc>
          <w:tcPr>
            <w:tcW w:w="855" w:type="dxa"/>
            <w:tcBorders>
              <w:top w:val="nil"/>
              <w:left w:val="nil"/>
              <w:bottom w:val="single" w:sz="4" w:space="0" w:color="auto"/>
              <w:right w:val="single" w:sz="4" w:space="0" w:color="auto"/>
            </w:tcBorders>
            <w:shd w:val="clear" w:color="auto" w:fill="auto"/>
            <w:noWrap/>
            <w:vAlign w:val="center"/>
            <w:hideMark/>
          </w:tcPr>
          <w:p w14:paraId="40B9FBFB"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2</w:t>
            </w:r>
          </w:p>
        </w:tc>
        <w:tc>
          <w:tcPr>
            <w:tcW w:w="854" w:type="dxa"/>
            <w:tcBorders>
              <w:top w:val="nil"/>
              <w:left w:val="nil"/>
              <w:bottom w:val="single" w:sz="4" w:space="0" w:color="auto"/>
              <w:right w:val="single" w:sz="4" w:space="0" w:color="auto"/>
            </w:tcBorders>
            <w:shd w:val="clear" w:color="auto" w:fill="auto"/>
            <w:noWrap/>
            <w:vAlign w:val="center"/>
            <w:hideMark/>
          </w:tcPr>
          <w:p w14:paraId="3A0491B8" w14:textId="77777777" w:rsidR="002068BF" w:rsidRPr="002068BF" w:rsidRDefault="002068BF" w:rsidP="00A67A32">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0%</w:t>
            </w:r>
          </w:p>
        </w:tc>
      </w:tr>
      <w:tr w:rsidR="008B3AE5" w:rsidRPr="002068BF" w14:paraId="7ECAFAFC" w14:textId="77777777" w:rsidTr="00A67A32">
        <w:trPr>
          <w:trHeight w:val="255"/>
        </w:trPr>
        <w:tc>
          <w:tcPr>
            <w:tcW w:w="4786" w:type="dxa"/>
            <w:tcBorders>
              <w:top w:val="nil"/>
              <w:left w:val="single" w:sz="4" w:space="0" w:color="auto"/>
              <w:bottom w:val="single" w:sz="4" w:space="0" w:color="auto"/>
              <w:right w:val="nil"/>
            </w:tcBorders>
            <w:shd w:val="clear" w:color="auto" w:fill="auto"/>
            <w:noWrap/>
            <w:vAlign w:val="bottom"/>
            <w:hideMark/>
          </w:tcPr>
          <w:p w14:paraId="11FD3D38" w14:textId="77777777" w:rsidR="002068BF" w:rsidRPr="002068BF" w:rsidRDefault="002068BF" w:rsidP="008B3AE5">
            <w:pPr>
              <w:spacing w:after="0" w:line="240" w:lineRule="auto"/>
              <w:ind w:left="0" w:firstLine="0"/>
              <w:jc w:val="left"/>
              <w:rPr>
                <w:rFonts w:ascii="Arial" w:eastAsia="Times New Roman" w:hAnsi="Arial" w:cs="Arial"/>
                <w:sz w:val="18"/>
                <w:szCs w:val="18"/>
              </w:rPr>
            </w:pPr>
            <w:r w:rsidRPr="002068BF">
              <w:rPr>
                <w:rFonts w:ascii="Arial" w:eastAsia="Times New Roman" w:hAnsi="Arial" w:cs="Arial"/>
                <w:sz w:val="18"/>
                <w:szCs w:val="18"/>
              </w:rPr>
              <w:t>SUGERENCIA</w:t>
            </w:r>
          </w:p>
        </w:tc>
        <w:tc>
          <w:tcPr>
            <w:tcW w:w="768" w:type="dxa"/>
            <w:tcBorders>
              <w:top w:val="nil"/>
              <w:left w:val="single" w:sz="4" w:space="0" w:color="000000"/>
              <w:bottom w:val="single" w:sz="4" w:space="0" w:color="000000"/>
              <w:right w:val="single" w:sz="4" w:space="0" w:color="000000"/>
            </w:tcBorders>
            <w:shd w:val="clear" w:color="auto" w:fill="auto"/>
            <w:noWrap/>
            <w:vAlign w:val="center"/>
            <w:hideMark/>
          </w:tcPr>
          <w:p w14:paraId="3B2242C5"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1</w:t>
            </w:r>
          </w:p>
        </w:tc>
        <w:tc>
          <w:tcPr>
            <w:tcW w:w="711" w:type="dxa"/>
            <w:tcBorders>
              <w:top w:val="nil"/>
              <w:left w:val="nil"/>
              <w:bottom w:val="single" w:sz="4" w:space="0" w:color="auto"/>
              <w:right w:val="single" w:sz="4" w:space="0" w:color="auto"/>
            </w:tcBorders>
            <w:shd w:val="clear" w:color="auto" w:fill="auto"/>
            <w:noWrap/>
            <w:vAlign w:val="center"/>
            <w:hideMark/>
          </w:tcPr>
          <w:p w14:paraId="2C68469A"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0</w:t>
            </w:r>
          </w:p>
        </w:tc>
        <w:tc>
          <w:tcPr>
            <w:tcW w:w="712" w:type="dxa"/>
            <w:tcBorders>
              <w:top w:val="nil"/>
              <w:left w:val="nil"/>
              <w:bottom w:val="single" w:sz="4" w:space="0" w:color="auto"/>
              <w:right w:val="single" w:sz="4" w:space="0" w:color="auto"/>
            </w:tcBorders>
            <w:shd w:val="clear" w:color="auto" w:fill="auto"/>
            <w:noWrap/>
            <w:vAlign w:val="center"/>
            <w:hideMark/>
          </w:tcPr>
          <w:p w14:paraId="37693CEA"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0</w:t>
            </w:r>
          </w:p>
        </w:tc>
        <w:tc>
          <w:tcPr>
            <w:tcW w:w="855" w:type="dxa"/>
            <w:tcBorders>
              <w:top w:val="nil"/>
              <w:left w:val="nil"/>
              <w:bottom w:val="single" w:sz="4" w:space="0" w:color="auto"/>
              <w:right w:val="single" w:sz="4" w:space="0" w:color="auto"/>
            </w:tcBorders>
            <w:shd w:val="clear" w:color="auto" w:fill="auto"/>
            <w:noWrap/>
            <w:vAlign w:val="center"/>
            <w:hideMark/>
          </w:tcPr>
          <w:p w14:paraId="5B52B4F9"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1</w:t>
            </w:r>
          </w:p>
        </w:tc>
        <w:tc>
          <w:tcPr>
            <w:tcW w:w="854" w:type="dxa"/>
            <w:tcBorders>
              <w:top w:val="nil"/>
              <w:left w:val="nil"/>
              <w:bottom w:val="single" w:sz="4" w:space="0" w:color="auto"/>
              <w:right w:val="single" w:sz="4" w:space="0" w:color="auto"/>
            </w:tcBorders>
            <w:shd w:val="clear" w:color="auto" w:fill="auto"/>
            <w:noWrap/>
            <w:vAlign w:val="center"/>
            <w:hideMark/>
          </w:tcPr>
          <w:p w14:paraId="0EF597BE" w14:textId="77777777" w:rsidR="002068BF" w:rsidRPr="002068BF" w:rsidRDefault="002068BF" w:rsidP="00A67A32">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0%</w:t>
            </w:r>
          </w:p>
        </w:tc>
      </w:tr>
      <w:tr w:rsidR="008B3AE5" w:rsidRPr="002068BF" w14:paraId="6DF3C9F3" w14:textId="77777777" w:rsidTr="00A67A32">
        <w:trPr>
          <w:trHeight w:val="255"/>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14:paraId="4C0B80C5" w14:textId="77777777" w:rsidR="002068BF" w:rsidRPr="002068BF" w:rsidRDefault="002068BF" w:rsidP="008B3AE5">
            <w:pPr>
              <w:spacing w:after="0" w:line="240" w:lineRule="auto"/>
              <w:ind w:left="0" w:firstLine="0"/>
              <w:jc w:val="left"/>
              <w:rPr>
                <w:rFonts w:ascii="Arial" w:eastAsia="Times New Roman" w:hAnsi="Arial" w:cs="Arial"/>
                <w:sz w:val="18"/>
                <w:szCs w:val="18"/>
              </w:rPr>
            </w:pPr>
            <w:r w:rsidRPr="002068BF">
              <w:rPr>
                <w:rFonts w:ascii="Arial" w:eastAsia="Times New Roman" w:hAnsi="Arial" w:cs="Arial"/>
                <w:sz w:val="18"/>
                <w:szCs w:val="18"/>
              </w:rPr>
              <w:t>QUEJA</w:t>
            </w:r>
          </w:p>
        </w:tc>
        <w:tc>
          <w:tcPr>
            <w:tcW w:w="768" w:type="dxa"/>
            <w:tcBorders>
              <w:top w:val="nil"/>
              <w:left w:val="nil"/>
              <w:bottom w:val="single" w:sz="4" w:space="0" w:color="auto"/>
              <w:right w:val="single" w:sz="4" w:space="0" w:color="auto"/>
            </w:tcBorders>
            <w:shd w:val="clear" w:color="auto" w:fill="auto"/>
            <w:noWrap/>
            <w:vAlign w:val="center"/>
            <w:hideMark/>
          </w:tcPr>
          <w:p w14:paraId="7057DCB5"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0</w:t>
            </w:r>
          </w:p>
        </w:tc>
        <w:tc>
          <w:tcPr>
            <w:tcW w:w="711" w:type="dxa"/>
            <w:tcBorders>
              <w:top w:val="nil"/>
              <w:left w:val="nil"/>
              <w:bottom w:val="single" w:sz="4" w:space="0" w:color="auto"/>
              <w:right w:val="single" w:sz="4" w:space="0" w:color="auto"/>
            </w:tcBorders>
            <w:shd w:val="clear" w:color="auto" w:fill="auto"/>
            <w:noWrap/>
            <w:vAlign w:val="center"/>
            <w:hideMark/>
          </w:tcPr>
          <w:p w14:paraId="75BAEF1B"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1</w:t>
            </w:r>
          </w:p>
        </w:tc>
        <w:tc>
          <w:tcPr>
            <w:tcW w:w="712" w:type="dxa"/>
            <w:tcBorders>
              <w:top w:val="nil"/>
              <w:left w:val="nil"/>
              <w:bottom w:val="single" w:sz="4" w:space="0" w:color="auto"/>
              <w:right w:val="single" w:sz="4" w:space="0" w:color="auto"/>
            </w:tcBorders>
            <w:shd w:val="clear" w:color="auto" w:fill="auto"/>
            <w:noWrap/>
            <w:vAlign w:val="center"/>
            <w:hideMark/>
          </w:tcPr>
          <w:p w14:paraId="1F73D99E"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0</w:t>
            </w:r>
          </w:p>
        </w:tc>
        <w:tc>
          <w:tcPr>
            <w:tcW w:w="855" w:type="dxa"/>
            <w:tcBorders>
              <w:top w:val="nil"/>
              <w:left w:val="nil"/>
              <w:bottom w:val="single" w:sz="4" w:space="0" w:color="auto"/>
              <w:right w:val="single" w:sz="4" w:space="0" w:color="auto"/>
            </w:tcBorders>
            <w:shd w:val="clear" w:color="auto" w:fill="auto"/>
            <w:noWrap/>
            <w:vAlign w:val="center"/>
            <w:hideMark/>
          </w:tcPr>
          <w:p w14:paraId="3A705126"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1</w:t>
            </w:r>
          </w:p>
        </w:tc>
        <w:tc>
          <w:tcPr>
            <w:tcW w:w="854" w:type="dxa"/>
            <w:tcBorders>
              <w:top w:val="nil"/>
              <w:left w:val="nil"/>
              <w:bottom w:val="single" w:sz="4" w:space="0" w:color="auto"/>
              <w:right w:val="single" w:sz="4" w:space="0" w:color="auto"/>
            </w:tcBorders>
            <w:shd w:val="clear" w:color="auto" w:fill="auto"/>
            <w:noWrap/>
            <w:vAlign w:val="center"/>
            <w:hideMark/>
          </w:tcPr>
          <w:p w14:paraId="01E5F4FA" w14:textId="77777777" w:rsidR="002068BF" w:rsidRPr="002068BF" w:rsidRDefault="002068BF" w:rsidP="00A67A32">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0%</w:t>
            </w:r>
          </w:p>
        </w:tc>
      </w:tr>
      <w:tr w:rsidR="008B3AE5" w:rsidRPr="002068BF" w14:paraId="0714DF4A" w14:textId="77777777" w:rsidTr="00A67A32">
        <w:trPr>
          <w:trHeight w:val="255"/>
        </w:trPr>
        <w:tc>
          <w:tcPr>
            <w:tcW w:w="4786" w:type="dxa"/>
            <w:tcBorders>
              <w:top w:val="nil"/>
              <w:left w:val="single" w:sz="4" w:space="0" w:color="auto"/>
              <w:bottom w:val="single" w:sz="4" w:space="0" w:color="auto"/>
              <w:right w:val="nil"/>
            </w:tcBorders>
            <w:shd w:val="clear" w:color="auto" w:fill="auto"/>
            <w:noWrap/>
            <w:vAlign w:val="bottom"/>
            <w:hideMark/>
          </w:tcPr>
          <w:p w14:paraId="3C9752C9" w14:textId="77777777" w:rsidR="002068BF" w:rsidRPr="002068BF" w:rsidRDefault="002068BF" w:rsidP="008B3AE5">
            <w:pPr>
              <w:spacing w:after="0" w:line="240" w:lineRule="auto"/>
              <w:ind w:left="0" w:firstLine="0"/>
              <w:jc w:val="left"/>
              <w:rPr>
                <w:rFonts w:ascii="Arial" w:eastAsia="Times New Roman" w:hAnsi="Arial" w:cs="Arial"/>
                <w:sz w:val="18"/>
                <w:szCs w:val="18"/>
              </w:rPr>
            </w:pPr>
            <w:r w:rsidRPr="002068BF">
              <w:rPr>
                <w:rFonts w:ascii="Arial" w:eastAsia="Times New Roman" w:hAnsi="Arial" w:cs="Arial"/>
                <w:sz w:val="18"/>
                <w:szCs w:val="18"/>
              </w:rPr>
              <w:t>SOLICITUD DE INFORMES POR LOS CONGRESISTAS</w:t>
            </w:r>
          </w:p>
        </w:tc>
        <w:tc>
          <w:tcPr>
            <w:tcW w:w="768" w:type="dxa"/>
            <w:tcBorders>
              <w:top w:val="nil"/>
              <w:left w:val="single" w:sz="4" w:space="0" w:color="auto"/>
              <w:bottom w:val="single" w:sz="4" w:space="0" w:color="auto"/>
              <w:right w:val="single" w:sz="4" w:space="0" w:color="auto"/>
            </w:tcBorders>
            <w:shd w:val="clear" w:color="auto" w:fill="auto"/>
            <w:noWrap/>
            <w:vAlign w:val="center"/>
            <w:hideMark/>
          </w:tcPr>
          <w:p w14:paraId="144FBBF8"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0</w:t>
            </w:r>
          </w:p>
        </w:tc>
        <w:tc>
          <w:tcPr>
            <w:tcW w:w="711" w:type="dxa"/>
            <w:tcBorders>
              <w:top w:val="nil"/>
              <w:left w:val="nil"/>
              <w:bottom w:val="single" w:sz="4" w:space="0" w:color="auto"/>
              <w:right w:val="single" w:sz="4" w:space="0" w:color="auto"/>
            </w:tcBorders>
            <w:shd w:val="clear" w:color="auto" w:fill="auto"/>
            <w:noWrap/>
            <w:vAlign w:val="center"/>
            <w:hideMark/>
          </w:tcPr>
          <w:p w14:paraId="51EACF7E"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1</w:t>
            </w:r>
          </w:p>
        </w:tc>
        <w:tc>
          <w:tcPr>
            <w:tcW w:w="712" w:type="dxa"/>
            <w:tcBorders>
              <w:top w:val="nil"/>
              <w:left w:val="nil"/>
              <w:bottom w:val="single" w:sz="4" w:space="0" w:color="auto"/>
              <w:right w:val="single" w:sz="4" w:space="0" w:color="auto"/>
            </w:tcBorders>
            <w:shd w:val="clear" w:color="auto" w:fill="auto"/>
            <w:noWrap/>
            <w:vAlign w:val="center"/>
            <w:hideMark/>
          </w:tcPr>
          <w:p w14:paraId="3826E9AB"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0</w:t>
            </w:r>
          </w:p>
        </w:tc>
        <w:tc>
          <w:tcPr>
            <w:tcW w:w="855" w:type="dxa"/>
            <w:tcBorders>
              <w:top w:val="nil"/>
              <w:left w:val="nil"/>
              <w:bottom w:val="single" w:sz="4" w:space="0" w:color="auto"/>
              <w:right w:val="single" w:sz="4" w:space="0" w:color="auto"/>
            </w:tcBorders>
            <w:shd w:val="clear" w:color="auto" w:fill="auto"/>
            <w:noWrap/>
            <w:vAlign w:val="center"/>
            <w:hideMark/>
          </w:tcPr>
          <w:p w14:paraId="47DF173E" w14:textId="77777777" w:rsidR="002068BF" w:rsidRPr="002068BF" w:rsidRDefault="002068BF" w:rsidP="008B3AE5">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1</w:t>
            </w:r>
          </w:p>
        </w:tc>
        <w:tc>
          <w:tcPr>
            <w:tcW w:w="854" w:type="dxa"/>
            <w:tcBorders>
              <w:top w:val="nil"/>
              <w:left w:val="nil"/>
              <w:bottom w:val="single" w:sz="4" w:space="0" w:color="auto"/>
              <w:right w:val="single" w:sz="4" w:space="0" w:color="auto"/>
            </w:tcBorders>
            <w:shd w:val="clear" w:color="auto" w:fill="auto"/>
            <w:noWrap/>
            <w:vAlign w:val="center"/>
            <w:hideMark/>
          </w:tcPr>
          <w:p w14:paraId="548B825C" w14:textId="77777777" w:rsidR="002068BF" w:rsidRPr="002068BF" w:rsidRDefault="002068BF" w:rsidP="00A67A32">
            <w:pPr>
              <w:spacing w:after="0" w:line="240" w:lineRule="auto"/>
              <w:ind w:left="0" w:firstLine="0"/>
              <w:jc w:val="center"/>
              <w:rPr>
                <w:rFonts w:ascii="Arial" w:eastAsia="Times New Roman" w:hAnsi="Arial" w:cs="Arial"/>
                <w:sz w:val="18"/>
                <w:szCs w:val="18"/>
              </w:rPr>
            </w:pPr>
            <w:r w:rsidRPr="002068BF">
              <w:rPr>
                <w:rFonts w:ascii="Arial" w:eastAsia="Times New Roman" w:hAnsi="Arial" w:cs="Arial"/>
                <w:sz w:val="18"/>
                <w:szCs w:val="18"/>
              </w:rPr>
              <w:t>0%</w:t>
            </w:r>
          </w:p>
        </w:tc>
      </w:tr>
      <w:tr w:rsidR="008B3AE5" w:rsidRPr="002068BF" w14:paraId="26153DD4" w14:textId="77777777" w:rsidTr="00A67A32">
        <w:trPr>
          <w:trHeight w:val="255"/>
        </w:trPr>
        <w:tc>
          <w:tcPr>
            <w:tcW w:w="4786" w:type="dxa"/>
            <w:tcBorders>
              <w:top w:val="nil"/>
              <w:left w:val="single" w:sz="4" w:space="0" w:color="auto"/>
              <w:bottom w:val="single" w:sz="4" w:space="0" w:color="auto"/>
              <w:right w:val="nil"/>
            </w:tcBorders>
            <w:shd w:val="clear" w:color="auto" w:fill="auto"/>
            <w:noWrap/>
            <w:vAlign w:val="bottom"/>
            <w:hideMark/>
          </w:tcPr>
          <w:p w14:paraId="46C6C185" w14:textId="77777777" w:rsidR="002068BF" w:rsidRPr="002068BF" w:rsidRDefault="002068BF" w:rsidP="008B3AE5">
            <w:pPr>
              <w:spacing w:after="0" w:line="240" w:lineRule="auto"/>
              <w:ind w:left="0" w:firstLine="0"/>
              <w:jc w:val="left"/>
              <w:rPr>
                <w:rFonts w:ascii="Arial" w:eastAsia="Times New Roman" w:hAnsi="Arial" w:cs="Arial"/>
                <w:b/>
                <w:bCs/>
                <w:sz w:val="18"/>
                <w:szCs w:val="18"/>
              </w:rPr>
            </w:pPr>
            <w:r w:rsidRPr="002068BF">
              <w:rPr>
                <w:rFonts w:ascii="Arial" w:eastAsia="Times New Roman" w:hAnsi="Arial" w:cs="Arial"/>
                <w:b/>
                <w:bCs/>
                <w:sz w:val="18"/>
                <w:szCs w:val="18"/>
              </w:rPr>
              <w:t>TOTAL</w:t>
            </w:r>
          </w:p>
        </w:tc>
        <w:tc>
          <w:tcPr>
            <w:tcW w:w="768" w:type="dxa"/>
            <w:tcBorders>
              <w:top w:val="nil"/>
              <w:left w:val="single" w:sz="4" w:space="0" w:color="auto"/>
              <w:bottom w:val="single" w:sz="4" w:space="0" w:color="auto"/>
              <w:right w:val="single" w:sz="4" w:space="0" w:color="auto"/>
            </w:tcBorders>
            <w:shd w:val="clear" w:color="auto" w:fill="auto"/>
            <w:noWrap/>
            <w:vAlign w:val="center"/>
            <w:hideMark/>
          </w:tcPr>
          <w:p w14:paraId="51FAE887" w14:textId="77777777" w:rsidR="002068BF" w:rsidRPr="002068BF" w:rsidRDefault="002068BF" w:rsidP="008B3AE5">
            <w:pPr>
              <w:spacing w:after="0" w:line="240" w:lineRule="auto"/>
              <w:ind w:left="0" w:firstLine="0"/>
              <w:jc w:val="center"/>
              <w:rPr>
                <w:rFonts w:ascii="Arial" w:eastAsia="Times New Roman" w:hAnsi="Arial" w:cs="Arial"/>
                <w:b/>
                <w:bCs/>
                <w:sz w:val="18"/>
                <w:szCs w:val="18"/>
              </w:rPr>
            </w:pPr>
            <w:r w:rsidRPr="002068BF">
              <w:rPr>
                <w:rFonts w:ascii="Arial" w:eastAsia="Times New Roman" w:hAnsi="Arial" w:cs="Arial"/>
                <w:b/>
                <w:bCs/>
                <w:sz w:val="18"/>
                <w:szCs w:val="18"/>
              </w:rPr>
              <w:t>303</w:t>
            </w:r>
          </w:p>
        </w:tc>
        <w:tc>
          <w:tcPr>
            <w:tcW w:w="711" w:type="dxa"/>
            <w:tcBorders>
              <w:top w:val="nil"/>
              <w:left w:val="nil"/>
              <w:bottom w:val="single" w:sz="4" w:space="0" w:color="auto"/>
              <w:right w:val="single" w:sz="4" w:space="0" w:color="auto"/>
            </w:tcBorders>
            <w:shd w:val="clear" w:color="auto" w:fill="auto"/>
            <w:noWrap/>
            <w:vAlign w:val="center"/>
            <w:hideMark/>
          </w:tcPr>
          <w:p w14:paraId="21B75B63" w14:textId="77777777" w:rsidR="002068BF" w:rsidRPr="002068BF" w:rsidRDefault="002068BF" w:rsidP="008B3AE5">
            <w:pPr>
              <w:spacing w:after="0" w:line="240" w:lineRule="auto"/>
              <w:ind w:left="0" w:firstLine="0"/>
              <w:jc w:val="center"/>
              <w:rPr>
                <w:rFonts w:ascii="Arial" w:eastAsia="Times New Roman" w:hAnsi="Arial" w:cs="Arial"/>
                <w:b/>
                <w:bCs/>
                <w:sz w:val="18"/>
                <w:szCs w:val="18"/>
              </w:rPr>
            </w:pPr>
            <w:r w:rsidRPr="002068BF">
              <w:rPr>
                <w:rFonts w:ascii="Arial" w:eastAsia="Times New Roman" w:hAnsi="Arial" w:cs="Arial"/>
                <w:b/>
                <w:bCs/>
                <w:sz w:val="18"/>
                <w:szCs w:val="18"/>
              </w:rPr>
              <w:t>299</w:t>
            </w:r>
          </w:p>
        </w:tc>
        <w:tc>
          <w:tcPr>
            <w:tcW w:w="712" w:type="dxa"/>
            <w:tcBorders>
              <w:top w:val="nil"/>
              <w:left w:val="nil"/>
              <w:bottom w:val="single" w:sz="4" w:space="0" w:color="auto"/>
              <w:right w:val="single" w:sz="4" w:space="0" w:color="auto"/>
            </w:tcBorders>
            <w:shd w:val="clear" w:color="auto" w:fill="auto"/>
            <w:noWrap/>
            <w:vAlign w:val="center"/>
            <w:hideMark/>
          </w:tcPr>
          <w:p w14:paraId="12399E5D" w14:textId="77777777" w:rsidR="002068BF" w:rsidRPr="002068BF" w:rsidRDefault="002068BF" w:rsidP="008B3AE5">
            <w:pPr>
              <w:spacing w:after="0" w:line="240" w:lineRule="auto"/>
              <w:ind w:left="0" w:firstLine="0"/>
              <w:jc w:val="center"/>
              <w:rPr>
                <w:rFonts w:ascii="Arial" w:eastAsia="Times New Roman" w:hAnsi="Arial" w:cs="Arial"/>
                <w:b/>
                <w:bCs/>
                <w:sz w:val="18"/>
                <w:szCs w:val="18"/>
              </w:rPr>
            </w:pPr>
            <w:r w:rsidRPr="002068BF">
              <w:rPr>
                <w:rFonts w:ascii="Arial" w:eastAsia="Times New Roman" w:hAnsi="Arial" w:cs="Arial"/>
                <w:b/>
                <w:bCs/>
                <w:sz w:val="18"/>
                <w:szCs w:val="18"/>
              </w:rPr>
              <w:t>363</w:t>
            </w:r>
          </w:p>
        </w:tc>
        <w:tc>
          <w:tcPr>
            <w:tcW w:w="855" w:type="dxa"/>
            <w:tcBorders>
              <w:top w:val="nil"/>
              <w:left w:val="nil"/>
              <w:bottom w:val="single" w:sz="4" w:space="0" w:color="auto"/>
              <w:right w:val="single" w:sz="4" w:space="0" w:color="auto"/>
            </w:tcBorders>
            <w:shd w:val="clear" w:color="auto" w:fill="auto"/>
            <w:noWrap/>
            <w:vAlign w:val="center"/>
            <w:hideMark/>
          </w:tcPr>
          <w:p w14:paraId="477D0E81" w14:textId="77777777" w:rsidR="002068BF" w:rsidRPr="002068BF" w:rsidRDefault="002068BF" w:rsidP="008B3AE5">
            <w:pPr>
              <w:spacing w:after="0" w:line="240" w:lineRule="auto"/>
              <w:ind w:left="0" w:firstLine="0"/>
              <w:jc w:val="center"/>
              <w:rPr>
                <w:rFonts w:ascii="Arial" w:eastAsia="Times New Roman" w:hAnsi="Arial" w:cs="Arial"/>
                <w:b/>
                <w:bCs/>
                <w:sz w:val="18"/>
                <w:szCs w:val="18"/>
              </w:rPr>
            </w:pPr>
            <w:r w:rsidRPr="002068BF">
              <w:rPr>
                <w:rFonts w:ascii="Arial" w:eastAsia="Times New Roman" w:hAnsi="Arial" w:cs="Arial"/>
                <w:b/>
                <w:bCs/>
                <w:sz w:val="18"/>
                <w:szCs w:val="18"/>
              </w:rPr>
              <w:t>965</w:t>
            </w:r>
          </w:p>
        </w:tc>
        <w:tc>
          <w:tcPr>
            <w:tcW w:w="854" w:type="dxa"/>
            <w:tcBorders>
              <w:top w:val="nil"/>
              <w:left w:val="nil"/>
              <w:bottom w:val="single" w:sz="4" w:space="0" w:color="auto"/>
              <w:right w:val="single" w:sz="4" w:space="0" w:color="auto"/>
            </w:tcBorders>
            <w:shd w:val="clear" w:color="auto" w:fill="auto"/>
            <w:noWrap/>
            <w:vAlign w:val="center"/>
            <w:hideMark/>
          </w:tcPr>
          <w:p w14:paraId="23A257F6" w14:textId="77777777" w:rsidR="002068BF" w:rsidRPr="002068BF" w:rsidRDefault="002068BF" w:rsidP="008B3AE5">
            <w:pPr>
              <w:spacing w:after="0" w:line="240" w:lineRule="auto"/>
              <w:ind w:left="0" w:firstLine="0"/>
              <w:jc w:val="center"/>
              <w:rPr>
                <w:rFonts w:ascii="Arial" w:eastAsia="Times New Roman" w:hAnsi="Arial" w:cs="Arial"/>
                <w:b/>
                <w:bCs/>
                <w:sz w:val="18"/>
                <w:szCs w:val="18"/>
              </w:rPr>
            </w:pPr>
            <w:r w:rsidRPr="002068BF">
              <w:rPr>
                <w:rFonts w:ascii="Arial" w:eastAsia="Times New Roman" w:hAnsi="Arial" w:cs="Arial"/>
                <w:b/>
                <w:bCs/>
                <w:sz w:val="18"/>
                <w:szCs w:val="18"/>
              </w:rPr>
              <w:t>100%</w:t>
            </w:r>
          </w:p>
        </w:tc>
      </w:tr>
    </w:tbl>
    <w:p w14:paraId="5584F8AF" w14:textId="674D859F" w:rsidR="008B3AE5" w:rsidRDefault="008B3AE5" w:rsidP="00C67E19">
      <w:pPr>
        <w:spacing w:after="0" w:line="240" w:lineRule="auto"/>
        <w:ind w:left="426" w:firstLine="0"/>
        <w:rPr>
          <w:rFonts w:ascii="Arial" w:hAnsi="Arial" w:cs="Arial"/>
          <w:sz w:val="16"/>
          <w:szCs w:val="16"/>
        </w:rPr>
      </w:pPr>
      <w:r>
        <w:rPr>
          <w:rFonts w:ascii="Arial" w:hAnsi="Arial" w:cs="Arial"/>
          <w:sz w:val="16"/>
          <w:szCs w:val="16"/>
        </w:rPr>
        <w:t xml:space="preserve">    </w:t>
      </w:r>
      <w:r w:rsidR="002068BF" w:rsidRPr="0044211D">
        <w:rPr>
          <w:rFonts w:ascii="Arial" w:hAnsi="Arial" w:cs="Arial"/>
          <w:sz w:val="16"/>
          <w:szCs w:val="16"/>
        </w:rPr>
        <w:t>Fuente: Bases de Datos ACI 2021</w:t>
      </w:r>
      <w:r w:rsidR="002068BF">
        <w:rPr>
          <w:rFonts w:ascii="Arial" w:hAnsi="Arial" w:cs="Arial"/>
          <w:sz w:val="16"/>
          <w:szCs w:val="16"/>
        </w:rPr>
        <w:t xml:space="preserve"> -</w:t>
      </w:r>
      <w:r w:rsidR="002068BF" w:rsidRPr="0044211D">
        <w:rPr>
          <w:rFonts w:ascii="Arial" w:hAnsi="Arial" w:cs="Arial"/>
          <w:sz w:val="16"/>
          <w:szCs w:val="16"/>
        </w:rPr>
        <w:t xml:space="preserve"> Atención al Ciudadano</w:t>
      </w:r>
      <w:r w:rsidR="002068BF">
        <w:rPr>
          <w:rFonts w:ascii="Arial" w:hAnsi="Arial" w:cs="Arial"/>
          <w:sz w:val="16"/>
          <w:szCs w:val="16"/>
        </w:rPr>
        <w:t xml:space="preserve"> </w:t>
      </w:r>
    </w:p>
    <w:p w14:paraId="3704FDB2" w14:textId="374D495B" w:rsidR="00C67E19" w:rsidRDefault="00AC4D27" w:rsidP="00C67E19">
      <w:pPr>
        <w:spacing w:after="0" w:line="240" w:lineRule="auto"/>
        <w:ind w:left="426" w:firstLine="0"/>
        <w:rPr>
          <w:rFonts w:ascii="Arial" w:hAnsi="Arial"/>
        </w:rPr>
      </w:pPr>
      <w:r>
        <w:rPr>
          <w:rFonts w:ascii="Arial" w:hAnsi="Arial"/>
        </w:rPr>
        <w:lastRenderedPageBreak/>
        <w:t>Lo anterior p</w:t>
      </w:r>
      <w:r w:rsidR="001A41A1" w:rsidRPr="00AF1F7F">
        <w:rPr>
          <w:rFonts w:ascii="Arial" w:hAnsi="Arial"/>
        </w:rPr>
        <w:t>ermite analizar que, durante el periodo del informe se estableció como variable importante el Derecho d</w:t>
      </w:r>
      <w:r w:rsidR="00212C86">
        <w:rPr>
          <w:rFonts w:ascii="Arial" w:hAnsi="Arial"/>
        </w:rPr>
        <w:t>e Petición de Interés General</w:t>
      </w:r>
      <w:r w:rsidR="00C67E19">
        <w:rPr>
          <w:rFonts w:ascii="Arial" w:hAnsi="Arial"/>
        </w:rPr>
        <w:t xml:space="preserve">, </w:t>
      </w:r>
      <w:r w:rsidR="00C67E19" w:rsidRPr="00AF1F7F">
        <w:rPr>
          <w:rFonts w:ascii="Arial" w:hAnsi="Arial"/>
        </w:rPr>
        <w:t>sit</w:t>
      </w:r>
      <w:r w:rsidR="00C67E19">
        <w:rPr>
          <w:rFonts w:ascii="Arial" w:hAnsi="Arial"/>
        </w:rPr>
        <w:t>uándose como el más reiterativo, d</w:t>
      </w:r>
      <w:r w:rsidR="00C67E19" w:rsidRPr="00AF1F7F">
        <w:rPr>
          <w:rFonts w:ascii="Arial" w:hAnsi="Arial"/>
        </w:rPr>
        <w:t>ada la misionalidad y competencia de la UAERMV; las peticiones que mayormente se reciben, corresponden a necesidades colectivas en las diferentes localidades del Distrito C</w:t>
      </w:r>
      <w:r w:rsidR="00C67E19">
        <w:rPr>
          <w:rFonts w:ascii="Arial" w:hAnsi="Arial"/>
        </w:rPr>
        <w:t>apital, teniendo como principal tema la solicitud de intervención vial en los diferentes barrios de la ciudad y en segundo lugar se encuentran</w:t>
      </w:r>
      <w:r w:rsidR="00C67E19" w:rsidRPr="00AF1F7F">
        <w:rPr>
          <w:rFonts w:ascii="Arial" w:hAnsi="Arial"/>
        </w:rPr>
        <w:t xml:space="preserve"> las Peticiones entre Autoridades</w:t>
      </w:r>
      <w:r w:rsidR="00C67E19">
        <w:rPr>
          <w:rFonts w:ascii="Arial" w:hAnsi="Arial"/>
        </w:rPr>
        <w:t xml:space="preserve"> </w:t>
      </w:r>
      <w:r w:rsidR="00C67E19" w:rsidRPr="00AF1F7F">
        <w:rPr>
          <w:rFonts w:ascii="Arial" w:hAnsi="Arial"/>
        </w:rPr>
        <w:t xml:space="preserve">como tipología representativa dentro de la muestra, </w:t>
      </w:r>
      <w:r w:rsidR="00C67E19">
        <w:rPr>
          <w:rFonts w:ascii="Arial" w:hAnsi="Arial"/>
        </w:rPr>
        <w:t xml:space="preserve">lo que </w:t>
      </w:r>
      <w:r w:rsidR="00C67E19" w:rsidRPr="00AF1F7F">
        <w:rPr>
          <w:rFonts w:ascii="Arial" w:hAnsi="Arial"/>
        </w:rPr>
        <w:t>permite observar la importancia de la relación interinstitucional entre las entidades del sector y del Distrito Capital, en la búsqueda de respuestas claras con calidad y calidez a los diferentes derechos de petici</w:t>
      </w:r>
      <w:r w:rsidR="00C67E19">
        <w:rPr>
          <w:rFonts w:ascii="Arial" w:hAnsi="Arial"/>
        </w:rPr>
        <w:t>ón presentados por la comunidad.</w:t>
      </w:r>
    </w:p>
    <w:p w14:paraId="2B03EBC9" w14:textId="5079505D" w:rsidR="00787F1F" w:rsidRDefault="00787F1F" w:rsidP="00C67E19">
      <w:pPr>
        <w:spacing w:after="0" w:line="240" w:lineRule="auto"/>
        <w:ind w:left="426" w:firstLine="0"/>
        <w:rPr>
          <w:rFonts w:ascii="Arial" w:hAnsi="Arial"/>
        </w:rPr>
      </w:pPr>
    </w:p>
    <w:p w14:paraId="5D4E57DA" w14:textId="053D3F2E" w:rsidR="002B6303" w:rsidRPr="00787F1F" w:rsidRDefault="00787F1F" w:rsidP="00787F1F">
      <w:pPr>
        <w:spacing w:after="0" w:line="240" w:lineRule="auto"/>
        <w:ind w:left="426" w:firstLine="0"/>
        <w:rPr>
          <w:rFonts w:ascii="Arial" w:hAnsi="Arial"/>
          <w:szCs w:val="24"/>
        </w:rPr>
      </w:pPr>
      <w:bookmarkStart w:id="6" w:name="_Toc76492492"/>
      <w:r w:rsidRPr="00586B05">
        <w:rPr>
          <w:rStyle w:val="Ttulo2Car"/>
          <w:rFonts w:ascii="Arial" w:eastAsia="Calibri" w:hAnsi="Arial" w:cs="Arial"/>
          <w:sz w:val="24"/>
          <w:szCs w:val="24"/>
        </w:rPr>
        <w:t>3.1 Denuncias por Actos de Corrupción</w:t>
      </w:r>
      <w:bookmarkEnd w:id="6"/>
      <w:r w:rsidRPr="00586B05">
        <w:rPr>
          <w:rFonts w:ascii="Arial" w:eastAsia="Times New Roman" w:hAnsi="Arial" w:cs="Times New Roman"/>
          <w:b/>
          <w:szCs w:val="24"/>
        </w:rPr>
        <w:t xml:space="preserve">: </w:t>
      </w:r>
      <w:r w:rsidR="002B6303" w:rsidRPr="00787F1F">
        <w:rPr>
          <w:rFonts w:ascii="Arial" w:hAnsi="Arial"/>
          <w:szCs w:val="24"/>
        </w:rPr>
        <w:t xml:space="preserve">A partir del reporte generado por parte del componente de Atención al Ciudadano en el período comprendido entre el 01 de abril al 30 de junio, no </w:t>
      </w:r>
      <w:r w:rsidR="00DD6F7D" w:rsidRPr="00787F1F">
        <w:rPr>
          <w:rFonts w:ascii="Arial" w:hAnsi="Arial"/>
          <w:szCs w:val="24"/>
        </w:rPr>
        <w:t xml:space="preserve">se </w:t>
      </w:r>
      <w:r w:rsidR="002B6303" w:rsidRPr="00787F1F">
        <w:rPr>
          <w:rFonts w:ascii="Arial" w:hAnsi="Arial"/>
          <w:szCs w:val="24"/>
        </w:rPr>
        <w:t>recibieron</w:t>
      </w:r>
      <w:r w:rsidR="00B5168F" w:rsidRPr="00787F1F">
        <w:rPr>
          <w:rFonts w:ascii="Arial" w:hAnsi="Arial"/>
          <w:szCs w:val="24"/>
        </w:rPr>
        <w:t xml:space="preserve"> denuncias por posibles actos de corrupción</w:t>
      </w:r>
      <w:r w:rsidR="002B6303" w:rsidRPr="00787F1F">
        <w:rPr>
          <w:rFonts w:ascii="Arial" w:hAnsi="Arial"/>
          <w:szCs w:val="24"/>
        </w:rPr>
        <w:t>.</w:t>
      </w:r>
    </w:p>
    <w:p w14:paraId="7C6F696D" w14:textId="55855859" w:rsidR="00C67E19" w:rsidRDefault="00C67E19" w:rsidP="007D25A8">
      <w:pPr>
        <w:spacing w:after="0" w:line="240" w:lineRule="auto"/>
        <w:ind w:left="426" w:firstLine="0"/>
        <w:rPr>
          <w:rFonts w:ascii="Arial" w:hAnsi="Arial"/>
        </w:rPr>
      </w:pPr>
    </w:p>
    <w:p w14:paraId="3E620211" w14:textId="5BF0009D" w:rsidR="000A6156" w:rsidRPr="00586B05" w:rsidRDefault="001A41A1" w:rsidP="00586B05">
      <w:pPr>
        <w:pStyle w:val="Ttulo1"/>
        <w:numPr>
          <w:ilvl w:val="0"/>
          <w:numId w:val="5"/>
        </w:numPr>
        <w:spacing w:line="240" w:lineRule="auto"/>
        <w:jc w:val="both"/>
        <w:rPr>
          <w:rFonts w:ascii="Arial" w:hAnsi="Arial"/>
          <w:sz w:val="24"/>
          <w:szCs w:val="24"/>
        </w:rPr>
      </w:pPr>
      <w:bookmarkStart w:id="7" w:name="_Toc76492493"/>
      <w:r w:rsidRPr="00586B05">
        <w:rPr>
          <w:rFonts w:ascii="Arial" w:hAnsi="Arial"/>
          <w:sz w:val="24"/>
          <w:szCs w:val="24"/>
        </w:rPr>
        <w:t>TEMAS</w:t>
      </w:r>
      <w:bookmarkEnd w:id="7"/>
      <w:r w:rsidRPr="00586B05">
        <w:rPr>
          <w:rFonts w:ascii="Arial" w:hAnsi="Arial"/>
          <w:sz w:val="24"/>
          <w:szCs w:val="24"/>
        </w:rPr>
        <w:t xml:space="preserve">  </w:t>
      </w:r>
    </w:p>
    <w:p w14:paraId="2F062957" w14:textId="1A6CCC1E" w:rsidR="00C67E19" w:rsidRDefault="00C67E19" w:rsidP="0042215F">
      <w:pPr>
        <w:spacing w:after="0" w:line="240" w:lineRule="auto"/>
        <w:ind w:left="426" w:firstLine="0"/>
        <w:rPr>
          <w:rFonts w:ascii="Arial" w:hAnsi="Arial"/>
          <w:b/>
        </w:rPr>
      </w:pPr>
    </w:p>
    <w:p w14:paraId="47C25D06" w14:textId="3E6B9F66" w:rsidR="00C67E19" w:rsidRPr="00784EB7" w:rsidRDefault="00026609" w:rsidP="00C67E19">
      <w:pPr>
        <w:spacing w:after="0" w:line="240" w:lineRule="auto"/>
        <w:ind w:left="426" w:firstLine="0"/>
        <w:rPr>
          <w:rFonts w:ascii="Arial" w:hAnsi="Arial" w:cs="Arial"/>
          <w:color w:val="auto"/>
        </w:rPr>
      </w:pPr>
      <w:r w:rsidRPr="00784EB7">
        <w:rPr>
          <w:rFonts w:ascii="Arial" w:hAnsi="Arial" w:cs="Arial"/>
          <w:color w:val="auto"/>
        </w:rPr>
        <w:t xml:space="preserve">A </w:t>
      </w:r>
      <w:r w:rsidR="00784EB7" w:rsidRPr="00784EB7">
        <w:rPr>
          <w:rFonts w:ascii="Arial" w:hAnsi="Arial" w:cs="Arial"/>
          <w:color w:val="auto"/>
        </w:rPr>
        <w:t>continuación,</w:t>
      </w:r>
      <w:r w:rsidRPr="00784EB7">
        <w:rPr>
          <w:rFonts w:ascii="Arial" w:hAnsi="Arial" w:cs="Arial"/>
          <w:color w:val="auto"/>
        </w:rPr>
        <w:t xml:space="preserve"> se presenta</w:t>
      </w:r>
      <w:r w:rsidR="00C67E19" w:rsidRPr="00784EB7">
        <w:rPr>
          <w:rFonts w:ascii="Arial" w:hAnsi="Arial" w:cs="Arial"/>
          <w:color w:val="auto"/>
        </w:rPr>
        <w:t xml:space="preserve"> </w:t>
      </w:r>
      <w:r w:rsidRPr="00784EB7">
        <w:rPr>
          <w:rFonts w:ascii="Arial" w:hAnsi="Arial" w:cs="Arial"/>
          <w:color w:val="auto"/>
        </w:rPr>
        <w:t xml:space="preserve">la distribución </w:t>
      </w:r>
      <w:r w:rsidR="00C67E19" w:rsidRPr="00784EB7">
        <w:rPr>
          <w:rFonts w:ascii="Arial" w:hAnsi="Arial" w:cs="Arial"/>
          <w:color w:val="auto"/>
        </w:rPr>
        <w:t>de</w:t>
      </w:r>
      <w:r w:rsidR="00784EB7" w:rsidRPr="00784EB7">
        <w:rPr>
          <w:rFonts w:ascii="Arial" w:hAnsi="Arial" w:cs="Arial"/>
          <w:color w:val="auto"/>
        </w:rPr>
        <w:t xml:space="preserve"> las peticiones de acuerdo a</w:t>
      </w:r>
      <w:r w:rsidR="00C67E19" w:rsidRPr="00784EB7">
        <w:rPr>
          <w:rFonts w:ascii="Arial" w:hAnsi="Arial" w:cs="Arial"/>
          <w:color w:val="auto"/>
        </w:rPr>
        <w:t xml:space="preserve"> los temas </w:t>
      </w:r>
      <w:r w:rsidRPr="00784EB7">
        <w:rPr>
          <w:rFonts w:ascii="Arial" w:hAnsi="Arial" w:cs="Arial"/>
          <w:color w:val="auto"/>
        </w:rPr>
        <w:t>más consultados por la ciudadanía durante el segundo trimestre, los cuales</w:t>
      </w:r>
      <w:r w:rsidR="00C67E19" w:rsidRPr="00784EB7">
        <w:rPr>
          <w:rFonts w:ascii="Arial" w:hAnsi="Arial" w:cs="Arial"/>
          <w:color w:val="auto"/>
        </w:rPr>
        <w:t xml:space="preserve"> hacen parte de los temas parametrizados en el Sistema Distrital de Quejas y Soluciones Bogotá te Escucha</w:t>
      </w:r>
      <w:r w:rsidR="00784EB7" w:rsidRPr="00784EB7">
        <w:rPr>
          <w:rFonts w:ascii="Arial" w:hAnsi="Arial" w:cs="Arial"/>
          <w:color w:val="auto"/>
        </w:rPr>
        <w:t xml:space="preserve"> </w:t>
      </w:r>
      <w:r w:rsidR="00F21F2E" w:rsidRPr="00784EB7">
        <w:rPr>
          <w:rFonts w:ascii="Arial" w:hAnsi="Arial" w:cs="Arial"/>
          <w:color w:val="auto"/>
        </w:rPr>
        <w:t>(ver gráfica 3</w:t>
      </w:r>
      <w:r w:rsidR="008B3AE5" w:rsidRPr="00784EB7">
        <w:rPr>
          <w:rFonts w:ascii="Arial" w:hAnsi="Arial" w:cs="Arial"/>
          <w:color w:val="auto"/>
        </w:rPr>
        <w:t xml:space="preserve"> y tabla 3</w:t>
      </w:r>
      <w:r w:rsidR="00F21F2E" w:rsidRPr="00784EB7">
        <w:rPr>
          <w:rFonts w:ascii="Arial" w:hAnsi="Arial" w:cs="Arial"/>
          <w:color w:val="auto"/>
        </w:rPr>
        <w:t xml:space="preserve">).  </w:t>
      </w:r>
    </w:p>
    <w:p w14:paraId="046DF887" w14:textId="721527F3" w:rsidR="006357F9" w:rsidRDefault="006357F9" w:rsidP="00C67E19">
      <w:pPr>
        <w:spacing w:after="0" w:line="240" w:lineRule="auto"/>
        <w:ind w:left="426" w:firstLine="0"/>
        <w:rPr>
          <w:rFonts w:ascii="Arial" w:hAnsi="Arial" w:cs="Arial"/>
        </w:rPr>
      </w:pPr>
    </w:p>
    <w:p w14:paraId="42DF4149" w14:textId="54BF5099" w:rsidR="00AD320F" w:rsidRDefault="006357F9" w:rsidP="006357F9">
      <w:pPr>
        <w:jc w:val="center"/>
        <w:rPr>
          <w:rFonts w:ascii="Arial" w:hAnsi="Arial" w:cs="Arial"/>
          <w:sz w:val="20"/>
          <w:szCs w:val="20"/>
        </w:rPr>
      </w:pPr>
      <w:r w:rsidRPr="008B3AE5">
        <w:rPr>
          <w:rFonts w:ascii="Arial" w:hAnsi="Arial" w:cs="Arial"/>
          <w:sz w:val="20"/>
          <w:szCs w:val="20"/>
        </w:rPr>
        <w:t>Gráfic</w:t>
      </w:r>
      <w:r w:rsidR="00F21F2E" w:rsidRPr="008B3AE5">
        <w:rPr>
          <w:rFonts w:ascii="Arial" w:hAnsi="Arial" w:cs="Arial"/>
          <w:sz w:val="20"/>
          <w:szCs w:val="20"/>
        </w:rPr>
        <w:t>a</w:t>
      </w:r>
      <w:r w:rsidRPr="008B3AE5">
        <w:rPr>
          <w:rFonts w:ascii="Arial" w:hAnsi="Arial" w:cs="Arial"/>
          <w:sz w:val="20"/>
          <w:szCs w:val="20"/>
        </w:rPr>
        <w:t xml:space="preserve"> 3. Distribución de peticiones atendiendo el tema</w:t>
      </w:r>
    </w:p>
    <w:p w14:paraId="4A83E4AF" w14:textId="17C04729" w:rsidR="0069447C" w:rsidRDefault="002E0AD3" w:rsidP="006357F9">
      <w:pPr>
        <w:jc w:val="center"/>
        <w:rPr>
          <w:rFonts w:ascii="Arial" w:hAnsi="Arial" w:cs="Arial"/>
          <w:sz w:val="20"/>
          <w:szCs w:val="20"/>
        </w:rPr>
      </w:pPr>
      <w:r>
        <w:rPr>
          <w:noProof/>
        </w:rPr>
        <w:drawing>
          <wp:inline distT="0" distB="0" distL="0" distR="0" wp14:anchorId="46769EE0" wp14:editId="6E4BC8BF">
            <wp:extent cx="5435600" cy="3242945"/>
            <wp:effectExtent l="0" t="0" r="12700" b="14605"/>
            <wp:docPr id="5" name="Gráfico 5">
              <a:extLst xmlns:a="http://schemas.openxmlformats.org/drawingml/2006/main">
                <a:ext uri="{FF2B5EF4-FFF2-40B4-BE49-F238E27FC236}">
                  <a16:creationId xmlns:a16="http://schemas.microsoft.com/office/drawing/2014/main" id="{8585D850-6552-409D-82D8-FC44A0B61F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D21320" w14:textId="0633C1FE" w:rsidR="008063E9" w:rsidRDefault="0069447C" w:rsidP="002E0AD3">
      <w:pPr>
        <w:ind w:left="709" w:hanging="284"/>
        <w:jc w:val="center"/>
        <w:rPr>
          <w:rFonts w:ascii="Arial" w:hAnsi="Arial" w:cs="Arial"/>
          <w:sz w:val="16"/>
          <w:szCs w:val="16"/>
        </w:rPr>
      </w:pPr>
      <w:r>
        <w:rPr>
          <w:rFonts w:ascii="Arial" w:hAnsi="Arial" w:cs="Arial"/>
          <w:sz w:val="16"/>
          <w:szCs w:val="16"/>
        </w:rPr>
        <w:t xml:space="preserve">       F</w:t>
      </w:r>
      <w:r w:rsidR="008B3AE5" w:rsidRPr="0044211D">
        <w:rPr>
          <w:rFonts w:ascii="Arial" w:hAnsi="Arial" w:cs="Arial"/>
          <w:sz w:val="16"/>
          <w:szCs w:val="16"/>
        </w:rPr>
        <w:t>uente: Bases de Datos ACI 2021</w:t>
      </w:r>
      <w:r w:rsidR="008B3AE5">
        <w:rPr>
          <w:rFonts w:ascii="Arial" w:hAnsi="Arial" w:cs="Arial"/>
          <w:sz w:val="16"/>
          <w:szCs w:val="16"/>
        </w:rPr>
        <w:t xml:space="preserve"> -</w:t>
      </w:r>
      <w:r w:rsidR="008B3AE5" w:rsidRPr="0044211D">
        <w:rPr>
          <w:rFonts w:ascii="Arial" w:hAnsi="Arial" w:cs="Arial"/>
          <w:sz w:val="16"/>
          <w:szCs w:val="16"/>
        </w:rPr>
        <w:t xml:space="preserve"> Atención al Ciudadano</w:t>
      </w:r>
      <w:r w:rsidR="008B3AE5">
        <w:rPr>
          <w:rFonts w:ascii="Arial" w:hAnsi="Arial" w:cs="Arial"/>
          <w:sz w:val="16"/>
          <w:szCs w:val="16"/>
        </w:rPr>
        <w:t xml:space="preserve"> </w:t>
      </w:r>
    </w:p>
    <w:p w14:paraId="32E9C4E9" w14:textId="77777777" w:rsidR="0069447C" w:rsidRDefault="0069447C" w:rsidP="00DD6F7D">
      <w:pPr>
        <w:spacing w:after="0" w:line="240" w:lineRule="auto"/>
        <w:ind w:left="993" w:hanging="141"/>
        <w:jc w:val="center"/>
        <w:rPr>
          <w:rFonts w:ascii="Arial" w:hAnsi="Arial" w:cs="Arial"/>
          <w:sz w:val="20"/>
          <w:szCs w:val="20"/>
        </w:rPr>
      </w:pPr>
    </w:p>
    <w:p w14:paraId="1B8BD651" w14:textId="77777777" w:rsidR="002E0AD3" w:rsidRDefault="002E0AD3" w:rsidP="0069447C">
      <w:pPr>
        <w:tabs>
          <w:tab w:val="center" w:pos="5031"/>
          <w:tab w:val="left" w:pos="7980"/>
        </w:tabs>
        <w:spacing w:after="0" w:line="240" w:lineRule="auto"/>
        <w:ind w:left="993" w:hanging="141"/>
        <w:jc w:val="center"/>
        <w:rPr>
          <w:rFonts w:ascii="Arial" w:hAnsi="Arial" w:cs="Arial"/>
          <w:sz w:val="20"/>
          <w:szCs w:val="20"/>
        </w:rPr>
      </w:pPr>
    </w:p>
    <w:p w14:paraId="05CACFE3" w14:textId="5EA9A7A2" w:rsidR="008B3AE5" w:rsidRDefault="000F303A" w:rsidP="0069447C">
      <w:pPr>
        <w:tabs>
          <w:tab w:val="center" w:pos="5031"/>
          <w:tab w:val="left" w:pos="7980"/>
        </w:tabs>
        <w:spacing w:after="0" w:line="240" w:lineRule="auto"/>
        <w:ind w:left="993" w:hanging="141"/>
        <w:jc w:val="center"/>
        <w:rPr>
          <w:rFonts w:ascii="Arial" w:hAnsi="Arial" w:cs="Arial"/>
          <w:sz w:val="20"/>
          <w:szCs w:val="20"/>
        </w:rPr>
      </w:pPr>
      <w:r w:rsidRPr="00E8764F">
        <w:rPr>
          <w:rFonts w:ascii="Arial" w:hAnsi="Arial" w:cs="Arial"/>
          <w:sz w:val="20"/>
          <w:szCs w:val="20"/>
        </w:rPr>
        <w:lastRenderedPageBreak/>
        <w:t xml:space="preserve">Tabla N° </w:t>
      </w:r>
      <w:r>
        <w:rPr>
          <w:rFonts w:ascii="Arial" w:hAnsi="Arial" w:cs="Arial"/>
          <w:sz w:val="20"/>
          <w:szCs w:val="20"/>
        </w:rPr>
        <w:t>3</w:t>
      </w:r>
      <w:r w:rsidRPr="00E8764F">
        <w:rPr>
          <w:rFonts w:ascii="Arial" w:hAnsi="Arial" w:cs="Arial"/>
          <w:sz w:val="20"/>
          <w:szCs w:val="20"/>
        </w:rPr>
        <w:t xml:space="preserve">. </w:t>
      </w:r>
      <w:r w:rsidR="008B3AE5" w:rsidRPr="008B3AE5">
        <w:rPr>
          <w:rFonts w:ascii="Arial" w:hAnsi="Arial" w:cs="Arial"/>
          <w:sz w:val="20"/>
          <w:szCs w:val="20"/>
        </w:rPr>
        <w:t>Distribución de peticiones atendiendo el tema</w:t>
      </w:r>
    </w:p>
    <w:tbl>
      <w:tblPr>
        <w:tblW w:w="8543" w:type="dxa"/>
        <w:tblInd w:w="565" w:type="dxa"/>
        <w:tblCellMar>
          <w:left w:w="70" w:type="dxa"/>
          <w:right w:w="70" w:type="dxa"/>
        </w:tblCellMar>
        <w:tblLook w:val="04A0" w:firstRow="1" w:lastRow="0" w:firstColumn="1" w:lastColumn="0" w:noHBand="0" w:noVBand="1"/>
      </w:tblPr>
      <w:tblGrid>
        <w:gridCol w:w="5073"/>
        <w:gridCol w:w="585"/>
        <w:gridCol w:w="596"/>
        <w:gridCol w:w="552"/>
        <w:gridCol w:w="868"/>
        <w:gridCol w:w="869"/>
      </w:tblGrid>
      <w:tr w:rsidR="000F303A" w:rsidRPr="008B3AE5" w14:paraId="12065C92" w14:textId="77777777" w:rsidTr="000504EA">
        <w:trPr>
          <w:trHeight w:val="271"/>
        </w:trPr>
        <w:tc>
          <w:tcPr>
            <w:tcW w:w="5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A2F90B6" w14:textId="77777777" w:rsidR="008B3AE5" w:rsidRPr="008B3AE5" w:rsidRDefault="008B3AE5" w:rsidP="00DD6F7D">
            <w:pPr>
              <w:spacing w:after="0" w:line="240" w:lineRule="auto"/>
              <w:ind w:left="212" w:hanging="212"/>
              <w:jc w:val="center"/>
              <w:rPr>
                <w:rFonts w:ascii="Arial" w:eastAsia="Times New Roman" w:hAnsi="Arial" w:cs="Arial"/>
                <w:b/>
                <w:bCs/>
                <w:sz w:val="20"/>
                <w:szCs w:val="20"/>
              </w:rPr>
            </w:pPr>
            <w:r w:rsidRPr="008B3AE5">
              <w:rPr>
                <w:rFonts w:ascii="Arial" w:eastAsia="Times New Roman" w:hAnsi="Arial" w:cs="Arial"/>
                <w:b/>
                <w:bCs/>
                <w:sz w:val="20"/>
                <w:szCs w:val="20"/>
              </w:rPr>
              <w:t>TEMAS</w:t>
            </w:r>
          </w:p>
        </w:tc>
        <w:tc>
          <w:tcPr>
            <w:tcW w:w="58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DCF48EC" w14:textId="77777777" w:rsidR="008B3AE5" w:rsidRPr="008B3AE5" w:rsidRDefault="008B3AE5" w:rsidP="008B3AE5">
            <w:pPr>
              <w:spacing w:after="0" w:line="240" w:lineRule="auto"/>
              <w:ind w:left="0" w:firstLine="0"/>
              <w:jc w:val="center"/>
              <w:rPr>
                <w:rFonts w:ascii="Arial" w:eastAsia="Times New Roman" w:hAnsi="Arial" w:cs="Arial"/>
                <w:b/>
                <w:bCs/>
                <w:sz w:val="20"/>
                <w:szCs w:val="20"/>
              </w:rPr>
            </w:pPr>
            <w:r w:rsidRPr="008B3AE5">
              <w:rPr>
                <w:rFonts w:ascii="Arial" w:eastAsia="Times New Roman" w:hAnsi="Arial" w:cs="Arial"/>
                <w:b/>
                <w:bCs/>
                <w:sz w:val="20"/>
                <w:szCs w:val="20"/>
              </w:rPr>
              <w:t>ABR</w:t>
            </w:r>
          </w:p>
        </w:tc>
        <w:tc>
          <w:tcPr>
            <w:tcW w:w="59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42D3F0F" w14:textId="77777777" w:rsidR="008B3AE5" w:rsidRPr="008B3AE5" w:rsidRDefault="008B3AE5" w:rsidP="008B3AE5">
            <w:pPr>
              <w:spacing w:after="0" w:line="240" w:lineRule="auto"/>
              <w:ind w:left="0" w:firstLine="0"/>
              <w:jc w:val="center"/>
              <w:rPr>
                <w:rFonts w:ascii="Arial" w:eastAsia="Times New Roman" w:hAnsi="Arial" w:cs="Arial"/>
                <w:b/>
                <w:bCs/>
                <w:sz w:val="20"/>
                <w:szCs w:val="20"/>
              </w:rPr>
            </w:pPr>
            <w:r w:rsidRPr="008B3AE5">
              <w:rPr>
                <w:rFonts w:ascii="Arial" w:eastAsia="Times New Roman" w:hAnsi="Arial" w:cs="Arial"/>
                <w:b/>
                <w:bCs/>
                <w:sz w:val="20"/>
                <w:szCs w:val="20"/>
              </w:rPr>
              <w:t>MAY</w:t>
            </w:r>
          </w:p>
        </w:tc>
        <w:tc>
          <w:tcPr>
            <w:tcW w:w="5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6D8D433" w14:textId="77777777" w:rsidR="008B3AE5" w:rsidRPr="008B3AE5" w:rsidRDefault="008B3AE5" w:rsidP="008B3AE5">
            <w:pPr>
              <w:spacing w:after="0" w:line="240" w:lineRule="auto"/>
              <w:ind w:left="0" w:firstLine="0"/>
              <w:jc w:val="center"/>
              <w:rPr>
                <w:rFonts w:ascii="Arial" w:eastAsia="Times New Roman" w:hAnsi="Arial" w:cs="Arial"/>
                <w:b/>
                <w:bCs/>
                <w:sz w:val="20"/>
                <w:szCs w:val="20"/>
              </w:rPr>
            </w:pPr>
            <w:r w:rsidRPr="008B3AE5">
              <w:rPr>
                <w:rFonts w:ascii="Arial" w:eastAsia="Times New Roman" w:hAnsi="Arial" w:cs="Arial"/>
                <w:b/>
                <w:bCs/>
                <w:sz w:val="20"/>
                <w:szCs w:val="20"/>
              </w:rPr>
              <w:t>JUN</w:t>
            </w:r>
          </w:p>
        </w:tc>
        <w:tc>
          <w:tcPr>
            <w:tcW w:w="86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75199BE" w14:textId="77777777" w:rsidR="008B3AE5" w:rsidRPr="008B3AE5" w:rsidRDefault="008B3AE5" w:rsidP="008B3AE5">
            <w:pPr>
              <w:spacing w:after="0" w:line="240" w:lineRule="auto"/>
              <w:ind w:left="0" w:firstLine="0"/>
              <w:jc w:val="center"/>
              <w:rPr>
                <w:rFonts w:ascii="Arial" w:eastAsia="Times New Roman" w:hAnsi="Arial" w:cs="Arial"/>
                <w:b/>
                <w:bCs/>
                <w:sz w:val="20"/>
                <w:szCs w:val="20"/>
              </w:rPr>
            </w:pPr>
            <w:r w:rsidRPr="008B3AE5">
              <w:rPr>
                <w:rFonts w:ascii="Arial" w:eastAsia="Times New Roman" w:hAnsi="Arial" w:cs="Arial"/>
                <w:b/>
                <w:bCs/>
                <w:sz w:val="20"/>
                <w:szCs w:val="20"/>
              </w:rPr>
              <w:t>TOTAL</w:t>
            </w:r>
          </w:p>
        </w:tc>
        <w:tc>
          <w:tcPr>
            <w:tcW w:w="86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083F978" w14:textId="77777777" w:rsidR="008B3AE5" w:rsidRPr="008B3AE5" w:rsidRDefault="008B3AE5" w:rsidP="008B3AE5">
            <w:pPr>
              <w:spacing w:after="0" w:line="240" w:lineRule="auto"/>
              <w:ind w:left="0" w:firstLine="0"/>
              <w:jc w:val="center"/>
              <w:rPr>
                <w:rFonts w:ascii="Arial" w:eastAsia="Times New Roman" w:hAnsi="Arial" w:cs="Arial"/>
                <w:b/>
                <w:bCs/>
                <w:sz w:val="20"/>
                <w:szCs w:val="20"/>
              </w:rPr>
            </w:pPr>
            <w:r w:rsidRPr="008B3AE5">
              <w:rPr>
                <w:rFonts w:ascii="Arial" w:eastAsia="Times New Roman" w:hAnsi="Arial" w:cs="Arial"/>
                <w:b/>
                <w:bCs/>
                <w:sz w:val="20"/>
                <w:szCs w:val="20"/>
              </w:rPr>
              <w:t>%</w:t>
            </w:r>
          </w:p>
        </w:tc>
      </w:tr>
      <w:tr w:rsidR="000F303A" w:rsidRPr="008B3AE5" w14:paraId="33D2C10F" w14:textId="77777777" w:rsidTr="000504EA">
        <w:trPr>
          <w:trHeight w:val="271"/>
        </w:trPr>
        <w:tc>
          <w:tcPr>
            <w:tcW w:w="5073" w:type="dxa"/>
            <w:tcBorders>
              <w:top w:val="nil"/>
              <w:left w:val="single" w:sz="4" w:space="0" w:color="auto"/>
              <w:bottom w:val="single" w:sz="4" w:space="0" w:color="auto"/>
              <w:right w:val="nil"/>
            </w:tcBorders>
            <w:shd w:val="clear" w:color="auto" w:fill="auto"/>
            <w:noWrap/>
            <w:vAlign w:val="center"/>
            <w:hideMark/>
          </w:tcPr>
          <w:p w14:paraId="1919F6C7" w14:textId="77777777" w:rsidR="008B3AE5" w:rsidRPr="008B3AE5" w:rsidRDefault="008B3AE5" w:rsidP="008B3AE5">
            <w:pPr>
              <w:spacing w:after="0" w:line="240" w:lineRule="auto"/>
              <w:ind w:left="0" w:firstLine="0"/>
              <w:jc w:val="left"/>
              <w:rPr>
                <w:rFonts w:ascii="Arial" w:eastAsia="Times New Roman" w:hAnsi="Arial" w:cs="Arial"/>
                <w:sz w:val="18"/>
                <w:szCs w:val="18"/>
              </w:rPr>
            </w:pPr>
            <w:r w:rsidRPr="008B3AE5">
              <w:rPr>
                <w:rFonts w:ascii="Arial" w:eastAsia="Times New Roman" w:hAnsi="Arial" w:cs="Arial"/>
                <w:sz w:val="18"/>
                <w:szCs w:val="18"/>
              </w:rPr>
              <w:t>SOLICITUD DE REHABILITACION Y/O MANTENIMIENTO DE VIAS</w:t>
            </w: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41CEA71"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181</w:t>
            </w:r>
          </w:p>
        </w:tc>
        <w:tc>
          <w:tcPr>
            <w:tcW w:w="596" w:type="dxa"/>
            <w:tcBorders>
              <w:top w:val="nil"/>
              <w:left w:val="nil"/>
              <w:bottom w:val="single" w:sz="4" w:space="0" w:color="auto"/>
              <w:right w:val="single" w:sz="4" w:space="0" w:color="auto"/>
            </w:tcBorders>
            <w:shd w:val="clear" w:color="auto" w:fill="auto"/>
            <w:noWrap/>
            <w:vAlign w:val="center"/>
            <w:hideMark/>
          </w:tcPr>
          <w:p w14:paraId="345AA2BB"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218</w:t>
            </w:r>
          </w:p>
        </w:tc>
        <w:tc>
          <w:tcPr>
            <w:tcW w:w="552" w:type="dxa"/>
            <w:tcBorders>
              <w:top w:val="nil"/>
              <w:left w:val="nil"/>
              <w:bottom w:val="single" w:sz="4" w:space="0" w:color="auto"/>
              <w:right w:val="single" w:sz="4" w:space="0" w:color="auto"/>
            </w:tcBorders>
            <w:shd w:val="clear" w:color="auto" w:fill="auto"/>
            <w:noWrap/>
            <w:vAlign w:val="center"/>
            <w:hideMark/>
          </w:tcPr>
          <w:p w14:paraId="1421A3D2"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253</w:t>
            </w:r>
          </w:p>
        </w:tc>
        <w:tc>
          <w:tcPr>
            <w:tcW w:w="868" w:type="dxa"/>
            <w:tcBorders>
              <w:top w:val="nil"/>
              <w:left w:val="nil"/>
              <w:bottom w:val="single" w:sz="4" w:space="0" w:color="auto"/>
              <w:right w:val="single" w:sz="4" w:space="0" w:color="auto"/>
            </w:tcBorders>
            <w:shd w:val="clear" w:color="auto" w:fill="auto"/>
            <w:noWrap/>
            <w:vAlign w:val="center"/>
            <w:hideMark/>
          </w:tcPr>
          <w:p w14:paraId="6996787E"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652</w:t>
            </w:r>
          </w:p>
        </w:tc>
        <w:tc>
          <w:tcPr>
            <w:tcW w:w="869" w:type="dxa"/>
            <w:tcBorders>
              <w:top w:val="nil"/>
              <w:left w:val="nil"/>
              <w:bottom w:val="single" w:sz="4" w:space="0" w:color="auto"/>
              <w:right w:val="single" w:sz="4" w:space="0" w:color="auto"/>
            </w:tcBorders>
            <w:shd w:val="clear" w:color="auto" w:fill="auto"/>
            <w:noWrap/>
            <w:vAlign w:val="center"/>
            <w:hideMark/>
          </w:tcPr>
          <w:p w14:paraId="4C99655F"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68%</w:t>
            </w:r>
          </w:p>
        </w:tc>
      </w:tr>
      <w:tr w:rsidR="000F303A" w:rsidRPr="008B3AE5" w14:paraId="09E0FA24" w14:textId="77777777" w:rsidTr="000504EA">
        <w:trPr>
          <w:trHeight w:val="271"/>
        </w:trPr>
        <w:tc>
          <w:tcPr>
            <w:tcW w:w="5073" w:type="dxa"/>
            <w:tcBorders>
              <w:top w:val="nil"/>
              <w:left w:val="single" w:sz="4" w:space="0" w:color="auto"/>
              <w:bottom w:val="single" w:sz="4" w:space="0" w:color="auto"/>
              <w:right w:val="nil"/>
            </w:tcBorders>
            <w:shd w:val="clear" w:color="auto" w:fill="auto"/>
            <w:noWrap/>
            <w:vAlign w:val="center"/>
            <w:hideMark/>
          </w:tcPr>
          <w:p w14:paraId="3745243B" w14:textId="77777777" w:rsidR="008B3AE5" w:rsidRPr="008B3AE5" w:rsidRDefault="008B3AE5" w:rsidP="008B3AE5">
            <w:pPr>
              <w:spacing w:after="0" w:line="240" w:lineRule="auto"/>
              <w:ind w:left="0" w:firstLine="0"/>
              <w:jc w:val="left"/>
              <w:rPr>
                <w:rFonts w:ascii="Arial" w:eastAsia="Times New Roman" w:hAnsi="Arial" w:cs="Arial"/>
                <w:sz w:val="18"/>
                <w:szCs w:val="18"/>
              </w:rPr>
            </w:pPr>
            <w:r w:rsidRPr="008B3AE5">
              <w:rPr>
                <w:rFonts w:ascii="Arial" w:eastAsia="Times New Roman" w:hAnsi="Arial" w:cs="Arial"/>
                <w:sz w:val="18"/>
                <w:szCs w:val="18"/>
              </w:rPr>
              <w:t>GESTIÓN ADMINISTRATIVA</w:t>
            </w: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28BC5B8"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75</w:t>
            </w:r>
          </w:p>
        </w:tc>
        <w:tc>
          <w:tcPr>
            <w:tcW w:w="596" w:type="dxa"/>
            <w:tcBorders>
              <w:top w:val="nil"/>
              <w:left w:val="nil"/>
              <w:bottom w:val="single" w:sz="4" w:space="0" w:color="auto"/>
              <w:right w:val="single" w:sz="4" w:space="0" w:color="auto"/>
            </w:tcBorders>
            <w:shd w:val="clear" w:color="auto" w:fill="auto"/>
            <w:noWrap/>
            <w:vAlign w:val="center"/>
            <w:hideMark/>
          </w:tcPr>
          <w:p w14:paraId="772D1F53" w14:textId="386B9AA5"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4</w:t>
            </w:r>
            <w:r w:rsidR="0069447C">
              <w:rPr>
                <w:rFonts w:ascii="Arial" w:eastAsia="Times New Roman" w:hAnsi="Arial" w:cs="Arial"/>
                <w:sz w:val="18"/>
                <w:szCs w:val="18"/>
              </w:rPr>
              <w:t>4</w:t>
            </w:r>
          </w:p>
        </w:tc>
        <w:tc>
          <w:tcPr>
            <w:tcW w:w="552" w:type="dxa"/>
            <w:tcBorders>
              <w:top w:val="nil"/>
              <w:left w:val="nil"/>
              <w:bottom w:val="single" w:sz="4" w:space="0" w:color="auto"/>
              <w:right w:val="single" w:sz="4" w:space="0" w:color="auto"/>
            </w:tcBorders>
            <w:shd w:val="clear" w:color="auto" w:fill="auto"/>
            <w:noWrap/>
            <w:vAlign w:val="center"/>
            <w:hideMark/>
          </w:tcPr>
          <w:p w14:paraId="19179A2E"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56</w:t>
            </w:r>
          </w:p>
        </w:tc>
        <w:tc>
          <w:tcPr>
            <w:tcW w:w="868" w:type="dxa"/>
            <w:tcBorders>
              <w:top w:val="nil"/>
              <w:left w:val="nil"/>
              <w:bottom w:val="single" w:sz="4" w:space="0" w:color="auto"/>
              <w:right w:val="single" w:sz="4" w:space="0" w:color="auto"/>
            </w:tcBorders>
            <w:shd w:val="clear" w:color="auto" w:fill="auto"/>
            <w:noWrap/>
            <w:vAlign w:val="center"/>
            <w:hideMark/>
          </w:tcPr>
          <w:p w14:paraId="3982A742" w14:textId="6147B23E"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17</w:t>
            </w:r>
            <w:r w:rsidR="0069447C">
              <w:rPr>
                <w:rFonts w:ascii="Arial" w:eastAsia="Times New Roman" w:hAnsi="Arial" w:cs="Arial"/>
                <w:sz w:val="18"/>
                <w:szCs w:val="18"/>
              </w:rPr>
              <w:t>5</w:t>
            </w:r>
          </w:p>
        </w:tc>
        <w:tc>
          <w:tcPr>
            <w:tcW w:w="869" w:type="dxa"/>
            <w:tcBorders>
              <w:top w:val="nil"/>
              <w:left w:val="nil"/>
              <w:bottom w:val="single" w:sz="4" w:space="0" w:color="auto"/>
              <w:right w:val="single" w:sz="4" w:space="0" w:color="auto"/>
            </w:tcBorders>
            <w:shd w:val="clear" w:color="auto" w:fill="auto"/>
            <w:noWrap/>
            <w:vAlign w:val="center"/>
            <w:hideMark/>
          </w:tcPr>
          <w:p w14:paraId="645772EE"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18%</w:t>
            </w:r>
          </w:p>
        </w:tc>
      </w:tr>
      <w:tr w:rsidR="000F303A" w:rsidRPr="008B3AE5" w14:paraId="208E12E1" w14:textId="77777777" w:rsidTr="0069447C">
        <w:trPr>
          <w:trHeight w:val="271"/>
        </w:trPr>
        <w:tc>
          <w:tcPr>
            <w:tcW w:w="5073" w:type="dxa"/>
            <w:tcBorders>
              <w:top w:val="nil"/>
              <w:left w:val="single" w:sz="4" w:space="0" w:color="auto"/>
              <w:bottom w:val="single" w:sz="4" w:space="0" w:color="auto"/>
              <w:right w:val="nil"/>
            </w:tcBorders>
            <w:shd w:val="clear" w:color="auto" w:fill="auto"/>
            <w:noWrap/>
            <w:vAlign w:val="center"/>
            <w:hideMark/>
          </w:tcPr>
          <w:p w14:paraId="16E8FD37" w14:textId="77777777" w:rsidR="008B3AE5" w:rsidRPr="008B3AE5" w:rsidRDefault="008B3AE5" w:rsidP="008B3AE5">
            <w:pPr>
              <w:spacing w:after="0" w:line="240" w:lineRule="auto"/>
              <w:ind w:left="0" w:firstLine="0"/>
              <w:jc w:val="left"/>
              <w:rPr>
                <w:rFonts w:ascii="Arial" w:eastAsia="Times New Roman" w:hAnsi="Arial" w:cs="Arial"/>
                <w:sz w:val="18"/>
                <w:szCs w:val="18"/>
              </w:rPr>
            </w:pPr>
            <w:r w:rsidRPr="008B3AE5">
              <w:rPr>
                <w:rFonts w:ascii="Arial" w:eastAsia="Times New Roman" w:hAnsi="Arial" w:cs="Arial"/>
                <w:sz w:val="18"/>
                <w:szCs w:val="18"/>
              </w:rPr>
              <w:t>GESTIÓN DEL TALENTO HUMANO</w:t>
            </w: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346DB0F"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5</w:t>
            </w:r>
          </w:p>
        </w:tc>
        <w:tc>
          <w:tcPr>
            <w:tcW w:w="596" w:type="dxa"/>
            <w:tcBorders>
              <w:top w:val="nil"/>
              <w:left w:val="nil"/>
              <w:bottom w:val="single" w:sz="4" w:space="0" w:color="auto"/>
              <w:right w:val="single" w:sz="4" w:space="0" w:color="auto"/>
            </w:tcBorders>
            <w:shd w:val="clear" w:color="auto" w:fill="auto"/>
            <w:noWrap/>
            <w:vAlign w:val="center"/>
            <w:hideMark/>
          </w:tcPr>
          <w:p w14:paraId="504E8B24" w14:textId="2BA3BB54" w:rsidR="008B3AE5" w:rsidRPr="008B3AE5" w:rsidRDefault="0069447C" w:rsidP="008B3AE5">
            <w:pPr>
              <w:spacing w:after="0" w:line="240" w:lineRule="auto"/>
              <w:ind w:left="0" w:firstLine="0"/>
              <w:jc w:val="center"/>
              <w:rPr>
                <w:rFonts w:ascii="Arial" w:eastAsia="Times New Roman" w:hAnsi="Arial" w:cs="Arial"/>
                <w:sz w:val="18"/>
                <w:szCs w:val="18"/>
              </w:rPr>
            </w:pPr>
            <w:r>
              <w:rPr>
                <w:rFonts w:ascii="Arial" w:eastAsia="Times New Roman" w:hAnsi="Arial" w:cs="Arial"/>
                <w:sz w:val="18"/>
                <w:szCs w:val="18"/>
              </w:rPr>
              <w:t>4</w:t>
            </w:r>
          </w:p>
        </w:tc>
        <w:tc>
          <w:tcPr>
            <w:tcW w:w="552" w:type="dxa"/>
            <w:tcBorders>
              <w:top w:val="nil"/>
              <w:left w:val="nil"/>
              <w:bottom w:val="single" w:sz="4" w:space="0" w:color="auto"/>
              <w:right w:val="single" w:sz="4" w:space="0" w:color="auto"/>
            </w:tcBorders>
            <w:shd w:val="clear" w:color="auto" w:fill="auto"/>
            <w:noWrap/>
            <w:vAlign w:val="center"/>
            <w:hideMark/>
          </w:tcPr>
          <w:p w14:paraId="703CC2DD"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0</w:t>
            </w:r>
          </w:p>
        </w:tc>
        <w:tc>
          <w:tcPr>
            <w:tcW w:w="868" w:type="dxa"/>
            <w:tcBorders>
              <w:top w:val="nil"/>
              <w:left w:val="nil"/>
              <w:bottom w:val="single" w:sz="4" w:space="0" w:color="auto"/>
              <w:right w:val="single" w:sz="4" w:space="0" w:color="auto"/>
            </w:tcBorders>
            <w:shd w:val="clear" w:color="auto" w:fill="auto"/>
            <w:noWrap/>
            <w:vAlign w:val="center"/>
          </w:tcPr>
          <w:p w14:paraId="660C8082" w14:textId="43564FFF" w:rsidR="008B3AE5" w:rsidRPr="008B3AE5" w:rsidRDefault="0069447C" w:rsidP="008B3AE5">
            <w:pPr>
              <w:spacing w:after="0" w:line="240" w:lineRule="auto"/>
              <w:ind w:left="0" w:firstLine="0"/>
              <w:jc w:val="center"/>
              <w:rPr>
                <w:rFonts w:ascii="Arial" w:eastAsia="Times New Roman" w:hAnsi="Arial" w:cs="Arial"/>
                <w:sz w:val="18"/>
                <w:szCs w:val="18"/>
              </w:rPr>
            </w:pPr>
            <w:r>
              <w:rPr>
                <w:rFonts w:ascii="Arial" w:eastAsia="Times New Roman" w:hAnsi="Arial" w:cs="Arial"/>
                <w:sz w:val="18"/>
                <w:szCs w:val="18"/>
              </w:rPr>
              <w:t>9</w:t>
            </w:r>
          </w:p>
        </w:tc>
        <w:tc>
          <w:tcPr>
            <w:tcW w:w="869" w:type="dxa"/>
            <w:tcBorders>
              <w:top w:val="nil"/>
              <w:left w:val="nil"/>
              <w:bottom w:val="single" w:sz="4" w:space="0" w:color="auto"/>
              <w:right w:val="single" w:sz="4" w:space="0" w:color="auto"/>
            </w:tcBorders>
            <w:shd w:val="clear" w:color="auto" w:fill="auto"/>
            <w:noWrap/>
            <w:vAlign w:val="center"/>
            <w:hideMark/>
          </w:tcPr>
          <w:p w14:paraId="08AAEE8B"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w:t>
            </w:r>
          </w:p>
        </w:tc>
      </w:tr>
      <w:tr w:rsidR="000F303A" w:rsidRPr="008B3AE5" w14:paraId="5F182328" w14:textId="77777777" w:rsidTr="000504EA">
        <w:trPr>
          <w:trHeight w:val="271"/>
        </w:trPr>
        <w:tc>
          <w:tcPr>
            <w:tcW w:w="5073" w:type="dxa"/>
            <w:tcBorders>
              <w:top w:val="nil"/>
              <w:left w:val="single" w:sz="4" w:space="0" w:color="auto"/>
              <w:bottom w:val="single" w:sz="4" w:space="0" w:color="auto"/>
              <w:right w:val="nil"/>
            </w:tcBorders>
            <w:shd w:val="clear" w:color="auto" w:fill="auto"/>
            <w:noWrap/>
            <w:vAlign w:val="center"/>
            <w:hideMark/>
          </w:tcPr>
          <w:p w14:paraId="0577070D" w14:textId="77777777" w:rsidR="008B3AE5" w:rsidRPr="008B3AE5" w:rsidRDefault="008B3AE5" w:rsidP="008B3AE5">
            <w:pPr>
              <w:spacing w:after="0" w:line="240" w:lineRule="auto"/>
              <w:ind w:left="0" w:firstLine="0"/>
              <w:jc w:val="left"/>
              <w:rPr>
                <w:rFonts w:ascii="Arial" w:eastAsia="Times New Roman" w:hAnsi="Arial" w:cs="Arial"/>
                <w:sz w:val="18"/>
                <w:szCs w:val="18"/>
              </w:rPr>
            </w:pPr>
            <w:r w:rsidRPr="008B3AE5">
              <w:rPr>
                <w:rFonts w:ascii="Arial" w:eastAsia="Times New Roman" w:hAnsi="Arial" w:cs="Arial"/>
                <w:sz w:val="18"/>
                <w:szCs w:val="18"/>
              </w:rPr>
              <w:t>INFORMACION TECNICA DE OBRAS</w:t>
            </w: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25631DF"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18</w:t>
            </w:r>
          </w:p>
        </w:tc>
        <w:tc>
          <w:tcPr>
            <w:tcW w:w="596" w:type="dxa"/>
            <w:tcBorders>
              <w:top w:val="nil"/>
              <w:left w:val="nil"/>
              <w:bottom w:val="single" w:sz="4" w:space="0" w:color="auto"/>
              <w:right w:val="single" w:sz="4" w:space="0" w:color="auto"/>
            </w:tcBorders>
            <w:shd w:val="clear" w:color="auto" w:fill="auto"/>
            <w:noWrap/>
            <w:vAlign w:val="center"/>
            <w:hideMark/>
          </w:tcPr>
          <w:p w14:paraId="7FC42208"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15</w:t>
            </w:r>
          </w:p>
        </w:tc>
        <w:tc>
          <w:tcPr>
            <w:tcW w:w="552" w:type="dxa"/>
            <w:tcBorders>
              <w:top w:val="nil"/>
              <w:left w:val="nil"/>
              <w:bottom w:val="single" w:sz="4" w:space="0" w:color="auto"/>
              <w:right w:val="single" w:sz="4" w:space="0" w:color="auto"/>
            </w:tcBorders>
            <w:shd w:val="clear" w:color="auto" w:fill="auto"/>
            <w:noWrap/>
            <w:vAlign w:val="center"/>
            <w:hideMark/>
          </w:tcPr>
          <w:p w14:paraId="225A8DEF"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16</w:t>
            </w:r>
          </w:p>
        </w:tc>
        <w:tc>
          <w:tcPr>
            <w:tcW w:w="868" w:type="dxa"/>
            <w:tcBorders>
              <w:top w:val="nil"/>
              <w:left w:val="nil"/>
              <w:bottom w:val="single" w:sz="4" w:space="0" w:color="auto"/>
              <w:right w:val="single" w:sz="4" w:space="0" w:color="auto"/>
            </w:tcBorders>
            <w:shd w:val="clear" w:color="auto" w:fill="auto"/>
            <w:noWrap/>
            <w:vAlign w:val="center"/>
            <w:hideMark/>
          </w:tcPr>
          <w:p w14:paraId="0703DB93"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49</w:t>
            </w:r>
          </w:p>
        </w:tc>
        <w:tc>
          <w:tcPr>
            <w:tcW w:w="869" w:type="dxa"/>
            <w:tcBorders>
              <w:top w:val="nil"/>
              <w:left w:val="nil"/>
              <w:bottom w:val="single" w:sz="4" w:space="0" w:color="auto"/>
              <w:right w:val="single" w:sz="4" w:space="0" w:color="auto"/>
            </w:tcBorders>
            <w:shd w:val="clear" w:color="auto" w:fill="auto"/>
            <w:noWrap/>
            <w:vAlign w:val="center"/>
            <w:hideMark/>
          </w:tcPr>
          <w:p w14:paraId="3A0B5066"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5%</w:t>
            </w:r>
          </w:p>
        </w:tc>
      </w:tr>
      <w:tr w:rsidR="000F303A" w:rsidRPr="008B3AE5" w14:paraId="2B452B57" w14:textId="77777777" w:rsidTr="000504EA">
        <w:trPr>
          <w:trHeight w:val="271"/>
        </w:trPr>
        <w:tc>
          <w:tcPr>
            <w:tcW w:w="5073" w:type="dxa"/>
            <w:tcBorders>
              <w:top w:val="nil"/>
              <w:left w:val="single" w:sz="4" w:space="0" w:color="auto"/>
              <w:bottom w:val="single" w:sz="4" w:space="0" w:color="auto"/>
              <w:right w:val="nil"/>
            </w:tcBorders>
            <w:shd w:val="clear" w:color="auto" w:fill="auto"/>
            <w:noWrap/>
            <w:vAlign w:val="center"/>
            <w:hideMark/>
          </w:tcPr>
          <w:p w14:paraId="3C09A806" w14:textId="77777777" w:rsidR="008B3AE5" w:rsidRPr="008B3AE5" w:rsidRDefault="008B3AE5" w:rsidP="008B3AE5">
            <w:pPr>
              <w:spacing w:after="0" w:line="240" w:lineRule="auto"/>
              <w:ind w:left="0" w:firstLine="0"/>
              <w:jc w:val="left"/>
              <w:rPr>
                <w:rFonts w:ascii="Arial" w:eastAsia="Times New Roman" w:hAnsi="Arial" w:cs="Arial"/>
                <w:sz w:val="18"/>
                <w:szCs w:val="18"/>
              </w:rPr>
            </w:pPr>
            <w:r w:rsidRPr="008B3AE5">
              <w:rPr>
                <w:rFonts w:ascii="Arial" w:eastAsia="Times New Roman" w:hAnsi="Arial" w:cs="Arial"/>
                <w:sz w:val="18"/>
                <w:szCs w:val="18"/>
              </w:rPr>
              <w:t>INCONFORMIDAD POR OBRA</w:t>
            </w: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97FB6A2"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7</w:t>
            </w:r>
          </w:p>
        </w:tc>
        <w:tc>
          <w:tcPr>
            <w:tcW w:w="596" w:type="dxa"/>
            <w:tcBorders>
              <w:top w:val="nil"/>
              <w:left w:val="nil"/>
              <w:bottom w:val="single" w:sz="4" w:space="0" w:color="auto"/>
              <w:right w:val="single" w:sz="4" w:space="0" w:color="auto"/>
            </w:tcBorders>
            <w:shd w:val="clear" w:color="auto" w:fill="auto"/>
            <w:noWrap/>
            <w:vAlign w:val="center"/>
            <w:hideMark/>
          </w:tcPr>
          <w:p w14:paraId="138E577F"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6</w:t>
            </w:r>
          </w:p>
        </w:tc>
        <w:tc>
          <w:tcPr>
            <w:tcW w:w="552" w:type="dxa"/>
            <w:tcBorders>
              <w:top w:val="nil"/>
              <w:left w:val="nil"/>
              <w:bottom w:val="single" w:sz="4" w:space="0" w:color="auto"/>
              <w:right w:val="single" w:sz="4" w:space="0" w:color="auto"/>
            </w:tcBorders>
            <w:shd w:val="clear" w:color="auto" w:fill="auto"/>
            <w:noWrap/>
            <w:vAlign w:val="center"/>
            <w:hideMark/>
          </w:tcPr>
          <w:p w14:paraId="56BF532A"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13</w:t>
            </w:r>
          </w:p>
        </w:tc>
        <w:tc>
          <w:tcPr>
            <w:tcW w:w="868" w:type="dxa"/>
            <w:tcBorders>
              <w:top w:val="nil"/>
              <w:left w:val="nil"/>
              <w:bottom w:val="single" w:sz="4" w:space="0" w:color="auto"/>
              <w:right w:val="single" w:sz="4" w:space="0" w:color="auto"/>
            </w:tcBorders>
            <w:shd w:val="clear" w:color="auto" w:fill="auto"/>
            <w:noWrap/>
            <w:vAlign w:val="center"/>
            <w:hideMark/>
          </w:tcPr>
          <w:p w14:paraId="04E65CA9"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26</w:t>
            </w:r>
          </w:p>
        </w:tc>
        <w:tc>
          <w:tcPr>
            <w:tcW w:w="869" w:type="dxa"/>
            <w:tcBorders>
              <w:top w:val="nil"/>
              <w:left w:val="nil"/>
              <w:bottom w:val="single" w:sz="4" w:space="0" w:color="auto"/>
              <w:right w:val="single" w:sz="4" w:space="0" w:color="auto"/>
            </w:tcBorders>
            <w:shd w:val="clear" w:color="auto" w:fill="auto"/>
            <w:noWrap/>
            <w:vAlign w:val="center"/>
            <w:hideMark/>
          </w:tcPr>
          <w:p w14:paraId="147D702D"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3%</w:t>
            </w:r>
          </w:p>
        </w:tc>
      </w:tr>
      <w:tr w:rsidR="000F303A" w:rsidRPr="008B3AE5" w14:paraId="2D55B9D2" w14:textId="77777777" w:rsidTr="000504EA">
        <w:trPr>
          <w:trHeight w:val="271"/>
        </w:trPr>
        <w:tc>
          <w:tcPr>
            <w:tcW w:w="5073" w:type="dxa"/>
            <w:tcBorders>
              <w:top w:val="nil"/>
              <w:left w:val="single" w:sz="4" w:space="0" w:color="auto"/>
              <w:bottom w:val="single" w:sz="4" w:space="0" w:color="auto"/>
              <w:right w:val="nil"/>
            </w:tcBorders>
            <w:shd w:val="clear" w:color="auto" w:fill="auto"/>
            <w:noWrap/>
            <w:vAlign w:val="center"/>
            <w:hideMark/>
          </w:tcPr>
          <w:p w14:paraId="179C7CE7" w14:textId="77777777" w:rsidR="008B3AE5" w:rsidRPr="008B3AE5" w:rsidRDefault="008B3AE5" w:rsidP="008B3AE5">
            <w:pPr>
              <w:spacing w:after="0" w:line="240" w:lineRule="auto"/>
              <w:ind w:left="0" w:firstLine="0"/>
              <w:jc w:val="left"/>
              <w:rPr>
                <w:rFonts w:ascii="Arial" w:eastAsia="Times New Roman" w:hAnsi="Arial" w:cs="Arial"/>
                <w:sz w:val="18"/>
                <w:szCs w:val="18"/>
              </w:rPr>
            </w:pPr>
            <w:r w:rsidRPr="008B3AE5">
              <w:rPr>
                <w:rFonts w:ascii="Arial" w:eastAsia="Times New Roman" w:hAnsi="Arial" w:cs="Arial"/>
                <w:sz w:val="18"/>
                <w:szCs w:val="18"/>
              </w:rPr>
              <w:t>INFORMACION SOBRE INICIO DE OBRAS</w:t>
            </w: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9706AA7"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7</w:t>
            </w:r>
          </w:p>
        </w:tc>
        <w:tc>
          <w:tcPr>
            <w:tcW w:w="596" w:type="dxa"/>
            <w:tcBorders>
              <w:top w:val="nil"/>
              <w:left w:val="nil"/>
              <w:bottom w:val="single" w:sz="4" w:space="0" w:color="auto"/>
              <w:right w:val="single" w:sz="4" w:space="0" w:color="auto"/>
            </w:tcBorders>
            <w:shd w:val="clear" w:color="auto" w:fill="auto"/>
            <w:noWrap/>
            <w:vAlign w:val="center"/>
            <w:hideMark/>
          </w:tcPr>
          <w:p w14:paraId="18B8867A"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6</w:t>
            </w:r>
          </w:p>
        </w:tc>
        <w:tc>
          <w:tcPr>
            <w:tcW w:w="552" w:type="dxa"/>
            <w:tcBorders>
              <w:top w:val="nil"/>
              <w:left w:val="nil"/>
              <w:bottom w:val="single" w:sz="4" w:space="0" w:color="auto"/>
              <w:right w:val="single" w:sz="4" w:space="0" w:color="auto"/>
            </w:tcBorders>
            <w:shd w:val="clear" w:color="auto" w:fill="auto"/>
            <w:noWrap/>
            <w:vAlign w:val="center"/>
            <w:hideMark/>
          </w:tcPr>
          <w:p w14:paraId="7A0BA8D2"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2</w:t>
            </w:r>
          </w:p>
        </w:tc>
        <w:tc>
          <w:tcPr>
            <w:tcW w:w="868" w:type="dxa"/>
            <w:tcBorders>
              <w:top w:val="nil"/>
              <w:left w:val="nil"/>
              <w:bottom w:val="single" w:sz="4" w:space="0" w:color="auto"/>
              <w:right w:val="single" w:sz="4" w:space="0" w:color="auto"/>
            </w:tcBorders>
            <w:shd w:val="clear" w:color="auto" w:fill="auto"/>
            <w:noWrap/>
            <w:vAlign w:val="center"/>
            <w:hideMark/>
          </w:tcPr>
          <w:p w14:paraId="2C586A77"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15</w:t>
            </w:r>
          </w:p>
        </w:tc>
        <w:tc>
          <w:tcPr>
            <w:tcW w:w="869" w:type="dxa"/>
            <w:tcBorders>
              <w:top w:val="nil"/>
              <w:left w:val="nil"/>
              <w:bottom w:val="single" w:sz="4" w:space="0" w:color="auto"/>
              <w:right w:val="single" w:sz="4" w:space="0" w:color="auto"/>
            </w:tcBorders>
            <w:shd w:val="clear" w:color="auto" w:fill="auto"/>
            <w:noWrap/>
            <w:vAlign w:val="center"/>
            <w:hideMark/>
          </w:tcPr>
          <w:p w14:paraId="56F9198A"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2%</w:t>
            </w:r>
          </w:p>
        </w:tc>
      </w:tr>
      <w:tr w:rsidR="000F303A" w:rsidRPr="008B3AE5" w14:paraId="40C64FEE" w14:textId="77777777" w:rsidTr="000504EA">
        <w:trPr>
          <w:trHeight w:val="271"/>
        </w:trPr>
        <w:tc>
          <w:tcPr>
            <w:tcW w:w="5073" w:type="dxa"/>
            <w:tcBorders>
              <w:top w:val="nil"/>
              <w:left w:val="single" w:sz="4" w:space="0" w:color="auto"/>
              <w:bottom w:val="single" w:sz="4" w:space="0" w:color="auto"/>
              <w:right w:val="nil"/>
            </w:tcBorders>
            <w:shd w:val="clear" w:color="auto" w:fill="auto"/>
            <w:noWrap/>
            <w:vAlign w:val="center"/>
            <w:hideMark/>
          </w:tcPr>
          <w:p w14:paraId="4CC67C57" w14:textId="77777777" w:rsidR="008B3AE5" w:rsidRPr="008B3AE5" w:rsidRDefault="008B3AE5" w:rsidP="008B3AE5">
            <w:pPr>
              <w:spacing w:after="0" w:line="240" w:lineRule="auto"/>
              <w:ind w:left="0" w:firstLine="0"/>
              <w:jc w:val="left"/>
              <w:rPr>
                <w:rFonts w:ascii="Arial" w:eastAsia="Times New Roman" w:hAnsi="Arial" w:cs="Arial"/>
                <w:sz w:val="18"/>
                <w:szCs w:val="18"/>
              </w:rPr>
            </w:pPr>
            <w:r w:rsidRPr="008B3AE5">
              <w:rPr>
                <w:rFonts w:ascii="Arial" w:eastAsia="Times New Roman" w:hAnsi="Arial" w:cs="Arial"/>
                <w:sz w:val="18"/>
                <w:szCs w:val="18"/>
              </w:rPr>
              <w:t>INCONFORMIDAD POR TRABAJOS EN HORARIO NOCTURNO</w:t>
            </w: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59CE148"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2</w:t>
            </w:r>
          </w:p>
        </w:tc>
        <w:tc>
          <w:tcPr>
            <w:tcW w:w="596" w:type="dxa"/>
            <w:tcBorders>
              <w:top w:val="nil"/>
              <w:left w:val="nil"/>
              <w:bottom w:val="single" w:sz="4" w:space="0" w:color="auto"/>
              <w:right w:val="single" w:sz="4" w:space="0" w:color="auto"/>
            </w:tcBorders>
            <w:shd w:val="clear" w:color="auto" w:fill="auto"/>
            <w:noWrap/>
            <w:vAlign w:val="center"/>
            <w:hideMark/>
          </w:tcPr>
          <w:p w14:paraId="1E7B7288"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0</w:t>
            </w:r>
          </w:p>
        </w:tc>
        <w:tc>
          <w:tcPr>
            <w:tcW w:w="552" w:type="dxa"/>
            <w:tcBorders>
              <w:top w:val="nil"/>
              <w:left w:val="nil"/>
              <w:bottom w:val="single" w:sz="4" w:space="0" w:color="auto"/>
              <w:right w:val="single" w:sz="4" w:space="0" w:color="auto"/>
            </w:tcBorders>
            <w:shd w:val="clear" w:color="auto" w:fill="auto"/>
            <w:noWrap/>
            <w:vAlign w:val="center"/>
            <w:hideMark/>
          </w:tcPr>
          <w:p w14:paraId="00E58A20"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w:t>
            </w:r>
          </w:p>
        </w:tc>
        <w:tc>
          <w:tcPr>
            <w:tcW w:w="868" w:type="dxa"/>
            <w:tcBorders>
              <w:top w:val="nil"/>
              <w:left w:val="nil"/>
              <w:bottom w:val="single" w:sz="4" w:space="0" w:color="auto"/>
              <w:right w:val="single" w:sz="4" w:space="0" w:color="auto"/>
            </w:tcBorders>
            <w:shd w:val="clear" w:color="auto" w:fill="auto"/>
            <w:noWrap/>
            <w:vAlign w:val="center"/>
            <w:hideMark/>
          </w:tcPr>
          <w:p w14:paraId="00F0A261"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3</w:t>
            </w:r>
          </w:p>
        </w:tc>
        <w:tc>
          <w:tcPr>
            <w:tcW w:w="869" w:type="dxa"/>
            <w:tcBorders>
              <w:top w:val="nil"/>
              <w:left w:val="nil"/>
              <w:bottom w:val="single" w:sz="4" w:space="0" w:color="auto"/>
              <w:right w:val="single" w:sz="4" w:space="0" w:color="auto"/>
            </w:tcBorders>
            <w:shd w:val="clear" w:color="auto" w:fill="auto"/>
            <w:noWrap/>
            <w:vAlign w:val="center"/>
            <w:hideMark/>
          </w:tcPr>
          <w:p w14:paraId="2A9211EC"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0%</w:t>
            </w:r>
          </w:p>
        </w:tc>
      </w:tr>
      <w:tr w:rsidR="000F303A" w:rsidRPr="008B3AE5" w14:paraId="724BA146" w14:textId="77777777" w:rsidTr="000504EA">
        <w:trPr>
          <w:trHeight w:val="271"/>
        </w:trPr>
        <w:tc>
          <w:tcPr>
            <w:tcW w:w="5073" w:type="dxa"/>
            <w:tcBorders>
              <w:top w:val="nil"/>
              <w:left w:val="single" w:sz="4" w:space="0" w:color="auto"/>
              <w:bottom w:val="single" w:sz="4" w:space="0" w:color="auto"/>
              <w:right w:val="nil"/>
            </w:tcBorders>
            <w:shd w:val="clear" w:color="auto" w:fill="auto"/>
            <w:noWrap/>
            <w:vAlign w:val="center"/>
            <w:hideMark/>
          </w:tcPr>
          <w:p w14:paraId="12F529B4" w14:textId="77777777" w:rsidR="008B3AE5" w:rsidRPr="008B3AE5" w:rsidRDefault="008B3AE5" w:rsidP="008B3AE5">
            <w:pPr>
              <w:spacing w:after="0" w:line="240" w:lineRule="auto"/>
              <w:ind w:left="0" w:firstLine="0"/>
              <w:jc w:val="left"/>
              <w:rPr>
                <w:rFonts w:ascii="Arial" w:eastAsia="Times New Roman" w:hAnsi="Arial" w:cs="Arial"/>
                <w:sz w:val="18"/>
                <w:szCs w:val="18"/>
              </w:rPr>
            </w:pPr>
            <w:r w:rsidRPr="008B3AE5">
              <w:rPr>
                <w:rFonts w:ascii="Arial" w:eastAsia="Times New Roman" w:hAnsi="Arial" w:cs="Arial"/>
                <w:sz w:val="18"/>
                <w:szCs w:val="18"/>
              </w:rPr>
              <w:t>AFECTACION A MALLA VIAL POR EJECUCION DE OBRA</w:t>
            </w: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24D9E14"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3</w:t>
            </w:r>
          </w:p>
        </w:tc>
        <w:tc>
          <w:tcPr>
            <w:tcW w:w="596" w:type="dxa"/>
            <w:tcBorders>
              <w:top w:val="nil"/>
              <w:left w:val="nil"/>
              <w:bottom w:val="single" w:sz="4" w:space="0" w:color="auto"/>
              <w:right w:val="single" w:sz="4" w:space="0" w:color="auto"/>
            </w:tcBorders>
            <w:shd w:val="clear" w:color="auto" w:fill="auto"/>
            <w:noWrap/>
            <w:vAlign w:val="center"/>
            <w:hideMark/>
          </w:tcPr>
          <w:p w14:paraId="56B64E3D"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2</w:t>
            </w:r>
          </w:p>
        </w:tc>
        <w:tc>
          <w:tcPr>
            <w:tcW w:w="552" w:type="dxa"/>
            <w:tcBorders>
              <w:top w:val="nil"/>
              <w:left w:val="nil"/>
              <w:bottom w:val="single" w:sz="4" w:space="0" w:color="auto"/>
              <w:right w:val="single" w:sz="4" w:space="0" w:color="auto"/>
            </w:tcBorders>
            <w:shd w:val="clear" w:color="auto" w:fill="auto"/>
            <w:noWrap/>
            <w:vAlign w:val="center"/>
            <w:hideMark/>
          </w:tcPr>
          <w:p w14:paraId="2AE4665C"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5</w:t>
            </w:r>
          </w:p>
        </w:tc>
        <w:tc>
          <w:tcPr>
            <w:tcW w:w="868" w:type="dxa"/>
            <w:tcBorders>
              <w:top w:val="nil"/>
              <w:left w:val="nil"/>
              <w:bottom w:val="single" w:sz="4" w:space="0" w:color="auto"/>
              <w:right w:val="single" w:sz="4" w:space="0" w:color="auto"/>
            </w:tcBorders>
            <w:shd w:val="clear" w:color="auto" w:fill="auto"/>
            <w:noWrap/>
            <w:vAlign w:val="center"/>
            <w:hideMark/>
          </w:tcPr>
          <w:p w14:paraId="173795FD"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10</w:t>
            </w:r>
          </w:p>
        </w:tc>
        <w:tc>
          <w:tcPr>
            <w:tcW w:w="869" w:type="dxa"/>
            <w:tcBorders>
              <w:top w:val="nil"/>
              <w:left w:val="nil"/>
              <w:bottom w:val="single" w:sz="4" w:space="0" w:color="auto"/>
              <w:right w:val="single" w:sz="4" w:space="0" w:color="auto"/>
            </w:tcBorders>
            <w:shd w:val="clear" w:color="auto" w:fill="auto"/>
            <w:noWrap/>
            <w:vAlign w:val="center"/>
            <w:hideMark/>
          </w:tcPr>
          <w:p w14:paraId="4A81D816"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w:t>
            </w:r>
          </w:p>
        </w:tc>
      </w:tr>
      <w:tr w:rsidR="000F303A" w:rsidRPr="008B3AE5" w14:paraId="1429ED58" w14:textId="77777777" w:rsidTr="000504EA">
        <w:trPr>
          <w:trHeight w:val="271"/>
        </w:trPr>
        <w:tc>
          <w:tcPr>
            <w:tcW w:w="5073" w:type="dxa"/>
            <w:tcBorders>
              <w:top w:val="nil"/>
              <w:left w:val="single" w:sz="4" w:space="0" w:color="auto"/>
              <w:bottom w:val="single" w:sz="4" w:space="0" w:color="auto"/>
              <w:right w:val="nil"/>
            </w:tcBorders>
            <w:shd w:val="clear" w:color="auto" w:fill="auto"/>
            <w:noWrap/>
            <w:vAlign w:val="center"/>
            <w:hideMark/>
          </w:tcPr>
          <w:p w14:paraId="5A77001A" w14:textId="77777777" w:rsidR="008B3AE5" w:rsidRPr="008B3AE5" w:rsidRDefault="008B3AE5" w:rsidP="008B3AE5">
            <w:pPr>
              <w:spacing w:after="0" w:line="240" w:lineRule="auto"/>
              <w:ind w:left="0" w:firstLine="0"/>
              <w:jc w:val="left"/>
              <w:rPr>
                <w:rFonts w:ascii="Arial" w:eastAsia="Times New Roman" w:hAnsi="Arial" w:cs="Arial"/>
                <w:sz w:val="18"/>
                <w:szCs w:val="18"/>
              </w:rPr>
            </w:pPr>
            <w:r w:rsidRPr="008B3AE5">
              <w:rPr>
                <w:rFonts w:ascii="Arial" w:eastAsia="Times New Roman" w:hAnsi="Arial" w:cs="Arial"/>
                <w:sz w:val="18"/>
                <w:szCs w:val="18"/>
              </w:rPr>
              <w:t>AFECTACIONES A PREDIOS DURANTE INTERVENCIONES</w:t>
            </w: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24BC116"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2</w:t>
            </w:r>
          </w:p>
        </w:tc>
        <w:tc>
          <w:tcPr>
            <w:tcW w:w="596" w:type="dxa"/>
            <w:tcBorders>
              <w:top w:val="nil"/>
              <w:left w:val="nil"/>
              <w:bottom w:val="single" w:sz="4" w:space="0" w:color="auto"/>
              <w:right w:val="single" w:sz="4" w:space="0" w:color="auto"/>
            </w:tcBorders>
            <w:shd w:val="clear" w:color="auto" w:fill="auto"/>
            <w:noWrap/>
            <w:vAlign w:val="center"/>
            <w:hideMark/>
          </w:tcPr>
          <w:p w14:paraId="4F3B2216"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w:t>
            </w:r>
          </w:p>
        </w:tc>
        <w:tc>
          <w:tcPr>
            <w:tcW w:w="552" w:type="dxa"/>
            <w:tcBorders>
              <w:top w:val="nil"/>
              <w:left w:val="nil"/>
              <w:bottom w:val="single" w:sz="4" w:space="0" w:color="auto"/>
              <w:right w:val="single" w:sz="4" w:space="0" w:color="auto"/>
            </w:tcBorders>
            <w:shd w:val="clear" w:color="auto" w:fill="auto"/>
            <w:noWrap/>
            <w:vAlign w:val="center"/>
            <w:hideMark/>
          </w:tcPr>
          <w:p w14:paraId="2A978F91"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3</w:t>
            </w:r>
          </w:p>
        </w:tc>
        <w:tc>
          <w:tcPr>
            <w:tcW w:w="868" w:type="dxa"/>
            <w:tcBorders>
              <w:top w:val="nil"/>
              <w:left w:val="nil"/>
              <w:bottom w:val="single" w:sz="4" w:space="0" w:color="auto"/>
              <w:right w:val="single" w:sz="4" w:space="0" w:color="auto"/>
            </w:tcBorders>
            <w:shd w:val="clear" w:color="auto" w:fill="auto"/>
            <w:noWrap/>
            <w:vAlign w:val="center"/>
            <w:hideMark/>
          </w:tcPr>
          <w:p w14:paraId="136B84E5"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6</w:t>
            </w:r>
          </w:p>
        </w:tc>
        <w:tc>
          <w:tcPr>
            <w:tcW w:w="869" w:type="dxa"/>
            <w:tcBorders>
              <w:top w:val="nil"/>
              <w:left w:val="nil"/>
              <w:bottom w:val="single" w:sz="4" w:space="0" w:color="auto"/>
              <w:right w:val="single" w:sz="4" w:space="0" w:color="auto"/>
            </w:tcBorders>
            <w:shd w:val="clear" w:color="auto" w:fill="auto"/>
            <w:noWrap/>
            <w:vAlign w:val="center"/>
            <w:hideMark/>
          </w:tcPr>
          <w:p w14:paraId="1ED60927"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w:t>
            </w:r>
          </w:p>
        </w:tc>
      </w:tr>
      <w:tr w:rsidR="000F303A" w:rsidRPr="008B3AE5" w14:paraId="74B4EB7D" w14:textId="77777777" w:rsidTr="000504EA">
        <w:trPr>
          <w:trHeight w:val="271"/>
        </w:trPr>
        <w:tc>
          <w:tcPr>
            <w:tcW w:w="5073" w:type="dxa"/>
            <w:tcBorders>
              <w:top w:val="nil"/>
              <w:left w:val="single" w:sz="4" w:space="0" w:color="auto"/>
              <w:bottom w:val="single" w:sz="4" w:space="0" w:color="auto"/>
              <w:right w:val="nil"/>
            </w:tcBorders>
            <w:shd w:val="clear" w:color="auto" w:fill="auto"/>
            <w:noWrap/>
            <w:vAlign w:val="center"/>
            <w:hideMark/>
          </w:tcPr>
          <w:p w14:paraId="27830A15" w14:textId="77777777" w:rsidR="008B3AE5" w:rsidRPr="008B3AE5" w:rsidRDefault="008B3AE5" w:rsidP="008B3AE5">
            <w:pPr>
              <w:spacing w:after="0" w:line="240" w:lineRule="auto"/>
              <w:ind w:left="0" w:firstLine="0"/>
              <w:jc w:val="left"/>
              <w:rPr>
                <w:rFonts w:ascii="Arial" w:eastAsia="Times New Roman" w:hAnsi="Arial" w:cs="Arial"/>
                <w:sz w:val="18"/>
                <w:szCs w:val="18"/>
              </w:rPr>
            </w:pPr>
            <w:r w:rsidRPr="008B3AE5">
              <w:rPr>
                <w:rFonts w:ascii="Arial" w:eastAsia="Times New Roman" w:hAnsi="Arial" w:cs="Arial"/>
                <w:sz w:val="18"/>
                <w:szCs w:val="18"/>
              </w:rPr>
              <w:t>GESTIÓN AMBIENTAL</w:t>
            </w: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9269B8C"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w:t>
            </w:r>
          </w:p>
        </w:tc>
        <w:tc>
          <w:tcPr>
            <w:tcW w:w="596" w:type="dxa"/>
            <w:tcBorders>
              <w:top w:val="nil"/>
              <w:left w:val="nil"/>
              <w:bottom w:val="single" w:sz="4" w:space="0" w:color="auto"/>
              <w:right w:val="single" w:sz="4" w:space="0" w:color="auto"/>
            </w:tcBorders>
            <w:shd w:val="clear" w:color="auto" w:fill="auto"/>
            <w:noWrap/>
            <w:vAlign w:val="center"/>
            <w:hideMark/>
          </w:tcPr>
          <w:p w14:paraId="092A347C"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2</w:t>
            </w:r>
          </w:p>
        </w:tc>
        <w:tc>
          <w:tcPr>
            <w:tcW w:w="552" w:type="dxa"/>
            <w:tcBorders>
              <w:top w:val="nil"/>
              <w:left w:val="nil"/>
              <w:bottom w:val="single" w:sz="4" w:space="0" w:color="auto"/>
              <w:right w:val="single" w:sz="4" w:space="0" w:color="auto"/>
            </w:tcBorders>
            <w:shd w:val="clear" w:color="auto" w:fill="auto"/>
            <w:noWrap/>
            <w:vAlign w:val="center"/>
            <w:hideMark/>
          </w:tcPr>
          <w:p w14:paraId="332C3EBB"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0</w:t>
            </w:r>
          </w:p>
        </w:tc>
        <w:tc>
          <w:tcPr>
            <w:tcW w:w="868" w:type="dxa"/>
            <w:tcBorders>
              <w:top w:val="nil"/>
              <w:left w:val="nil"/>
              <w:bottom w:val="single" w:sz="4" w:space="0" w:color="auto"/>
              <w:right w:val="single" w:sz="4" w:space="0" w:color="auto"/>
            </w:tcBorders>
            <w:shd w:val="clear" w:color="auto" w:fill="auto"/>
            <w:noWrap/>
            <w:vAlign w:val="center"/>
            <w:hideMark/>
          </w:tcPr>
          <w:p w14:paraId="436F62ED"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3</w:t>
            </w:r>
          </w:p>
        </w:tc>
        <w:tc>
          <w:tcPr>
            <w:tcW w:w="869" w:type="dxa"/>
            <w:tcBorders>
              <w:top w:val="nil"/>
              <w:left w:val="nil"/>
              <w:bottom w:val="single" w:sz="4" w:space="0" w:color="auto"/>
              <w:right w:val="single" w:sz="4" w:space="0" w:color="auto"/>
            </w:tcBorders>
            <w:shd w:val="clear" w:color="auto" w:fill="auto"/>
            <w:noWrap/>
            <w:vAlign w:val="center"/>
            <w:hideMark/>
          </w:tcPr>
          <w:p w14:paraId="2332F385"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0%</w:t>
            </w:r>
          </w:p>
        </w:tc>
      </w:tr>
      <w:tr w:rsidR="000F303A" w:rsidRPr="008B3AE5" w14:paraId="481EC21A" w14:textId="77777777" w:rsidTr="000504EA">
        <w:trPr>
          <w:trHeight w:val="271"/>
        </w:trPr>
        <w:tc>
          <w:tcPr>
            <w:tcW w:w="5073" w:type="dxa"/>
            <w:tcBorders>
              <w:top w:val="nil"/>
              <w:left w:val="single" w:sz="4" w:space="0" w:color="auto"/>
              <w:bottom w:val="single" w:sz="4" w:space="0" w:color="auto"/>
              <w:right w:val="nil"/>
            </w:tcBorders>
            <w:shd w:val="clear" w:color="auto" w:fill="auto"/>
            <w:noWrap/>
            <w:vAlign w:val="center"/>
            <w:hideMark/>
          </w:tcPr>
          <w:p w14:paraId="5BBB00C3" w14:textId="77777777" w:rsidR="008B3AE5" w:rsidRPr="008B3AE5" w:rsidRDefault="008B3AE5" w:rsidP="008B3AE5">
            <w:pPr>
              <w:spacing w:after="0" w:line="240" w:lineRule="auto"/>
              <w:ind w:left="0" w:firstLine="0"/>
              <w:jc w:val="left"/>
              <w:rPr>
                <w:rFonts w:ascii="Arial" w:eastAsia="Times New Roman" w:hAnsi="Arial" w:cs="Arial"/>
                <w:sz w:val="18"/>
                <w:szCs w:val="18"/>
              </w:rPr>
            </w:pPr>
            <w:r w:rsidRPr="008B3AE5">
              <w:rPr>
                <w:rFonts w:ascii="Arial" w:eastAsia="Times New Roman" w:hAnsi="Arial" w:cs="Arial"/>
                <w:sz w:val="18"/>
                <w:szCs w:val="18"/>
              </w:rPr>
              <w:t>INFORMACIÓN CONTRACTUAL DE OBRAS</w:t>
            </w: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019177A"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2</w:t>
            </w:r>
          </w:p>
        </w:tc>
        <w:tc>
          <w:tcPr>
            <w:tcW w:w="596" w:type="dxa"/>
            <w:tcBorders>
              <w:top w:val="nil"/>
              <w:left w:val="nil"/>
              <w:bottom w:val="single" w:sz="4" w:space="0" w:color="auto"/>
              <w:right w:val="single" w:sz="4" w:space="0" w:color="auto"/>
            </w:tcBorders>
            <w:shd w:val="clear" w:color="auto" w:fill="auto"/>
            <w:noWrap/>
            <w:vAlign w:val="center"/>
            <w:hideMark/>
          </w:tcPr>
          <w:p w14:paraId="4DA6669B"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w:t>
            </w:r>
          </w:p>
        </w:tc>
        <w:tc>
          <w:tcPr>
            <w:tcW w:w="552" w:type="dxa"/>
            <w:tcBorders>
              <w:top w:val="nil"/>
              <w:left w:val="nil"/>
              <w:bottom w:val="single" w:sz="4" w:space="0" w:color="auto"/>
              <w:right w:val="single" w:sz="4" w:space="0" w:color="auto"/>
            </w:tcBorders>
            <w:shd w:val="clear" w:color="auto" w:fill="auto"/>
            <w:noWrap/>
            <w:vAlign w:val="center"/>
            <w:hideMark/>
          </w:tcPr>
          <w:p w14:paraId="03BB267F"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14</w:t>
            </w:r>
          </w:p>
        </w:tc>
        <w:tc>
          <w:tcPr>
            <w:tcW w:w="868" w:type="dxa"/>
            <w:tcBorders>
              <w:top w:val="nil"/>
              <w:left w:val="nil"/>
              <w:bottom w:val="single" w:sz="4" w:space="0" w:color="auto"/>
              <w:right w:val="single" w:sz="4" w:space="0" w:color="auto"/>
            </w:tcBorders>
            <w:shd w:val="clear" w:color="auto" w:fill="auto"/>
            <w:noWrap/>
            <w:vAlign w:val="center"/>
            <w:hideMark/>
          </w:tcPr>
          <w:p w14:paraId="3DC095FA"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17</w:t>
            </w:r>
          </w:p>
        </w:tc>
        <w:tc>
          <w:tcPr>
            <w:tcW w:w="869" w:type="dxa"/>
            <w:tcBorders>
              <w:top w:val="nil"/>
              <w:left w:val="nil"/>
              <w:bottom w:val="single" w:sz="4" w:space="0" w:color="auto"/>
              <w:right w:val="single" w:sz="4" w:space="0" w:color="auto"/>
            </w:tcBorders>
            <w:shd w:val="clear" w:color="auto" w:fill="auto"/>
            <w:noWrap/>
            <w:vAlign w:val="center"/>
            <w:hideMark/>
          </w:tcPr>
          <w:p w14:paraId="2046685F" w14:textId="77777777" w:rsidR="008B3AE5" w:rsidRPr="008B3AE5" w:rsidRDefault="008B3AE5" w:rsidP="008B3AE5">
            <w:pPr>
              <w:spacing w:after="0" w:line="240" w:lineRule="auto"/>
              <w:ind w:left="0" w:firstLine="0"/>
              <w:jc w:val="center"/>
              <w:rPr>
                <w:rFonts w:ascii="Arial" w:eastAsia="Times New Roman" w:hAnsi="Arial" w:cs="Arial"/>
                <w:sz w:val="18"/>
                <w:szCs w:val="18"/>
              </w:rPr>
            </w:pPr>
            <w:r w:rsidRPr="008B3AE5">
              <w:rPr>
                <w:rFonts w:ascii="Arial" w:eastAsia="Times New Roman" w:hAnsi="Arial" w:cs="Arial"/>
                <w:sz w:val="18"/>
                <w:szCs w:val="18"/>
              </w:rPr>
              <w:t>2%</w:t>
            </w:r>
          </w:p>
        </w:tc>
      </w:tr>
      <w:tr w:rsidR="000F303A" w:rsidRPr="008B3AE5" w14:paraId="04B7EF1B" w14:textId="77777777" w:rsidTr="000504EA">
        <w:trPr>
          <w:trHeight w:val="271"/>
        </w:trPr>
        <w:tc>
          <w:tcPr>
            <w:tcW w:w="5073" w:type="dxa"/>
            <w:tcBorders>
              <w:top w:val="nil"/>
              <w:left w:val="single" w:sz="4" w:space="0" w:color="auto"/>
              <w:bottom w:val="single" w:sz="4" w:space="0" w:color="auto"/>
              <w:right w:val="nil"/>
            </w:tcBorders>
            <w:shd w:val="clear" w:color="auto" w:fill="auto"/>
            <w:noWrap/>
            <w:vAlign w:val="center"/>
            <w:hideMark/>
          </w:tcPr>
          <w:p w14:paraId="5F09451F" w14:textId="77777777" w:rsidR="008B3AE5" w:rsidRPr="008B3AE5" w:rsidRDefault="008B3AE5" w:rsidP="008B3AE5">
            <w:pPr>
              <w:spacing w:after="0" w:line="240" w:lineRule="auto"/>
              <w:ind w:left="0" w:firstLine="0"/>
              <w:jc w:val="left"/>
              <w:rPr>
                <w:rFonts w:ascii="Arial" w:eastAsia="Times New Roman" w:hAnsi="Arial" w:cs="Arial"/>
                <w:b/>
                <w:bCs/>
                <w:sz w:val="18"/>
                <w:szCs w:val="18"/>
              </w:rPr>
            </w:pPr>
            <w:r w:rsidRPr="008B3AE5">
              <w:rPr>
                <w:rFonts w:ascii="Arial" w:eastAsia="Times New Roman" w:hAnsi="Arial" w:cs="Arial"/>
                <w:b/>
                <w:bCs/>
                <w:sz w:val="18"/>
                <w:szCs w:val="18"/>
              </w:rPr>
              <w:t>TOTAL</w:t>
            </w: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1ADA2C3" w14:textId="77777777" w:rsidR="008B3AE5" w:rsidRPr="008B3AE5" w:rsidRDefault="008B3AE5" w:rsidP="008B3AE5">
            <w:pPr>
              <w:spacing w:after="0" w:line="240" w:lineRule="auto"/>
              <w:ind w:left="0" w:firstLine="0"/>
              <w:jc w:val="center"/>
              <w:rPr>
                <w:rFonts w:ascii="Arial" w:eastAsia="Times New Roman" w:hAnsi="Arial" w:cs="Arial"/>
                <w:b/>
                <w:bCs/>
                <w:sz w:val="18"/>
                <w:szCs w:val="18"/>
              </w:rPr>
            </w:pPr>
            <w:r w:rsidRPr="008B3AE5">
              <w:rPr>
                <w:rFonts w:ascii="Arial" w:eastAsia="Times New Roman" w:hAnsi="Arial" w:cs="Arial"/>
                <w:b/>
                <w:bCs/>
                <w:sz w:val="18"/>
                <w:szCs w:val="18"/>
              </w:rPr>
              <w:t>303</w:t>
            </w:r>
          </w:p>
        </w:tc>
        <w:tc>
          <w:tcPr>
            <w:tcW w:w="596" w:type="dxa"/>
            <w:tcBorders>
              <w:top w:val="nil"/>
              <w:left w:val="nil"/>
              <w:bottom w:val="single" w:sz="4" w:space="0" w:color="auto"/>
              <w:right w:val="single" w:sz="4" w:space="0" w:color="auto"/>
            </w:tcBorders>
            <w:shd w:val="clear" w:color="auto" w:fill="auto"/>
            <w:noWrap/>
            <w:vAlign w:val="center"/>
            <w:hideMark/>
          </w:tcPr>
          <w:p w14:paraId="7D49C6E9" w14:textId="77777777" w:rsidR="008B3AE5" w:rsidRPr="008B3AE5" w:rsidRDefault="008B3AE5" w:rsidP="008B3AE5">
            <w:pPr>
              <w:spacing w:after="0" w:line="240" w:lineRule="auto"/>
              <w:ind w:left="0" w:firstLine="0"/>
              <w:jc w:val="center"/>
              <w:rPr>
                <w:rFonts w:ascii="Arial" w:eastAsia="Times New Roman" w:hAnsi="Arial" w:cs="Arial"/>
                <w:b/>
                <w:bCs/>
                <w:sz w:val="18"/>
                <w:szCs w:val="18"/>
              </w:rPr>
            </w:pPr>
            <w:r w:rsidRPr="008B3AE5">
              <w:rPr>
                <w:rFonts w:ascii="Arial" w:eastAsia="Times New Roman" w:hAnsi="Arial" w:cs="Arial"/>
                <w:b/>
                <w:bCs/>
                <w:sz w:val="18"/>
                <w:szCs w:val="18"/>
              </w:rPr>
              <w:t>299</w:t>
            </w:r>
          </w:p>
        </w:tc>
        <w:tc>
          <w:tcPr>
            <w:tcW w:w="552" w:type="dxa"/>
            <w:tcBorders>
              <w:top w:val="nil"/>
              <w:left w:val="nil"/>
              <w:bottom w:val="single" w:sz="4" w:space="0" w:color="auto"/>
              <w:right w:val="single" w:sz="4" w:space="0" w:color="auto"/>
            </w:tcBorders>
            <w:shd w:val="clear" w:color="auto" w:fill="auto"/>
            <w:noWrap/>
            <w:vAlign w:val="center"/>
            <w:hideMark/>
          </w:tcPr>
          <w:p w14:paraId="1260E212" w14:textId="77777777" w:rsidR="008B3AE5" w:rsidRPr="008B3AE5" w:rsidRDefault="008B3AE5" w:rsidP="008B3AE5">
            <w:pPr>
              <w:spacing w:after="0" w:line="240" w:lineRule="auto"/>
              <w:ind w:left="0" w:firstLine="0"/>
              <w:jc w:val="center"/>
              <w:rPr>
                <w:rFonts w:ascii="Arial" w:eastAsia="Times New Roman" w:hAnsi="Arial" w:cs="Arial"/>
                <w:b/>
                <w:bCs/>
                <w:sz w:val="18"/>
                <w:szCs w:val="18"/>
              </w:rPr>
            </w:pPr>
            <w:r w:rsidRPr="008B3AE5">
              <w:rPr>
                <w:rFonts w:ascii="Arial" w:eastAsia="Times New Roman" w:hAnsi="Arial" w:cs="Arial"/>
                <w:b/>
                <w:bCs/>
                <w:sz w:val="18"/>
                <w:szCs w:val="18"/>
              </w:rPr>
              <w:t>363</w:t>
            </w:r>
          </w:p>
        </w:tc>
        <w:tc>
          <w:tcPr>
            <w:tcW w:w="868" w:type="dxa"/>
            <w:tcBorders>
              <w:top w:val="nil"/>
              <w:left w:val="nil"/>
              <w:bottom w:val="single" w:sz="4" w:space="0" w:color="auto"/>
              <w:right w:val="single" w:sz="4" w:space="0" w:color="auto"/>
            </w:tcBorders>
            <w:shd w:val="clear" w:color="auto" w:fill="auto"/>
            <w:noWrap/>
            <w:vAlign w:val="center"/>
            <w:hideMark/>
          </w:tcPr>
          <w:p w14:paraId="29CD75AD" w14:textId="77777777" w:rsidR="008B3AE5" w:rsidRPr="008B3AE5" w:rsidRDefault="008B3AE5" w:rsidP="008B3AE5">
            <w:pPr>
              <w:spacing w:after="0" w:line="240" w:lineRule="auto"/>
              <w:ind w:left="0" w:firstLine="0"/>
              <w:jc w:val="center"/>
              <w:rPr>
                <w:rFonts w:ascii="Arial" w:eastAsia="Times New Roman" w:hAnsi="Arial" w:cs="Arial"/>
                <w:b/>
                <w:bCs/>
                <w:sz w:val="18"/>
                <w:szCs w:val="18"/>
              </w:rPr>
            </w:pPr>
            <w:r w:rsidRPr="008B3AE5">
              <w:rPr>
                <w:rFonts w:ascii="Arial" w:eastAsia="Times New Roman" w:hAnsi="Arial" w:cs="Arial"/>
                <w:b/>
                <w:bCs/>
                <w:sz w:val="18"/>
                <w:szCs w:val="18"/>
              </w:rPr>
              <w:t>965</w:t>
            </w:r>
          </w:p>
        </w:tc>
        <w:tc>
          <w:tcPr>
            <w:tcW w:w="869" w:type="dxa"/>
            <w:tcBorders>
              <w:top w:val="nil"/>
              <w:left w:val="nil"/>
              <w:bottom w:val="single" w:sz="4" w:space="0" w:color="auto"/>
              <w:right w:val="single" w:sz="4" w:space="0" w:color="auto"/>
            </w:tcBorders>
            <w:shd w:val="clear" w:color="auto" w:fill="auto"/>
            <w:noWrap/>
            <w:vAlign w:val="center"/>
            <w:hideMark/>
          </w:tcPr>
          <w:p w14:paraId="4A283CF9" w14:textId="77777777" w:rsidR="008B3AE5" w:rsidRPr="008B3AE5" w:rsidRDefault="008B3AE5" w:rsidP="008B3AE5">
            <w:pPr>
              <w:spacing w:after="0" w:line="240" w:lineRule="auto"/>
              <w:ind w:left="0" w:firstLine="0"/>
              <w:jc w:val="center"/>
              <w:rPr>
                <w:rFonts w:ascii="Arial" w:eastAsia="Times New Roman" w:hAnsi="Arial" w:cs="Arial"/>
                <w:b/>
                <w:bCs/>
                <w:sz w:val="18"/>
                <w:szCs w:val="18"/>
              </w:rPr>
            </w:pPr>
            <w:r w:rsidRPr="008B3AE5">
              <w:rPr>
                <w:rFonts w:ascii="Arial" w:eastAsia="Times New Roman" w:hAnsi="Arial" w:cs="Arial"/>
                <w:b/>
                <w:bCs/>
                <w:sz w:val="18"/>
                <w:szCs w:val="18"/>
              </w:rPr>
              <w:t>100%</w:t>
            </w:r>
          </w:p>
        </w:tc>
      </w:tr>
    </w:tbl>
    <w:p w14:paraId="6601E783" w14:textId="4694493C" w:rsidR="000F303A" w:rsidRDefault="000504EA" w:rsidP="000F303A">
      <w:pPr>
        <w:spacing w:after="0" w:line="240" w:lineRule="auto"/>
        <w:ind w:left="426" w:firstLine="0"/>
        <w:rPr>
          <w:rFonts w:ascii="Arial" w:hAnsi="Arial" w:cs="Arial"/>
          <w:sz w:val="16"/>
          <w:szCs w:val="16"/>
        </w:rPr>
      </w:pPr>
      <w:r>
        <w:rPr>
          <w:rFonts w:ascii="Arial" w:hAnsi="Arial" w:cs="Arial"/>
          <w:sz w:val="16"/>
          <w:szCs w:val="16"/>
        </w:rPr>
        <w:t xml:space="preserve">   </w:t>
      </w:r>
      <w:r w:rsidR="000F303A" w:rsidRPr="0044211D">
        <w:rPr>
          <w:rFonts w:ascii="Arial" w:hAnsi="Arial" w:cs="Arial"/>
          <w:sz w:val="16"/>
          <w:szCs w:val="16"/>
        </w:rPr>
        <w:t>Fuente: Bases de Datos ACI 2021</w:t>
      </w:r>
      <w:r w:rsidR="000F303A">
        <w:rPr>
          <w:rFonts w:ascii="Arial" w:hAnsi="Arial" w:cs="Arial"/>
          <w:sz w:val="16"/>
          <w:szCs w:val="16"/>
        </w:rPr>
        <w:t xml:space="preserve"> -</w:t>
      </w:r>
      <w:r w:rsidR="000F303A" w:rsidRPr="0044211D">
        <w:rPr>
          <w:rFonts w:ascii="Arial" w:hAnsi="Arial" w:cs="Arial"/>
          <w:sz w:val="16"/>
          <w:szCs w:val="16"/>
        </w:rPr>
        <w:t xml:space="preserve"> Atención al Ciudadano</w:t>
      </w:r>
      <w:r w:rsidR="000F303A">
        <w:rPr>
          <w:rFonts w:ascii="Arial" w:hAnsi="Arial" w:cs="Arial"/>
          <w:sz w:val="16"/>
          <w:szCs w:val="16"/>
        </w:rPr>
        <w:t xml:space="preserve"> </w:t>
      </w:r>
    </w:p>
    <w:p w14:paraId="5CB89E0E" w14:textId="77777777" w:rsidR="008B3AE5" w:rsidRDefault="008B3AE5" w:rsidP="00C67E19">
      <w:pPr>
        <w:spacing w:after="0" w:line="240" w:lineRule="auto"/>
        <w:ind w:left="426" w:firstLine="0"/>
        <w:rPr>
          <w:rFonts w:ascii="Arial" w:hAnsi="Arial" w:cs="Arial"/>
          <w:sz w:val="16"/>
          <w:szCs w:val="16"/>
        </w:rPr>
      </w:pPr>
    </w:p>
    <w:p w14:paraId="2542D01E" w14:textId="0F36D51C" w:rsidR="008B3AE5" w:rsidRDefault="008B3AE5" w:rsidP="00C67E19">
      <w:pPr>
        <w:spacing w:after="0" w:line="240" w:lineRule="auto"/>
        <w:ind w:left="426" w:firstLine="0"/>
        <w:rPr>
          <w:rFonts w:ascii="Arial" w:hAnsi="Arial" w:cs="Arial"/>
          <w:sz w:val="16"/>
          <w:szCs w:val="16"/>
        </w:rPr>
      </w:pPr>
    </w:p>
    <w:p w14:paraId="33055720" w14:textId="60DECC33" w:rsidR="000A6156" w:rsidRDefault="001A41A1" w:rsidP="007D25A8">
      <w:pPr>
        <w:spacing w:after="0" w:line="240" w:lineRule="auto"/>
        <w:ind w:left="426" w:firstLine="0"/>
        <w:rPr>
          <w:rFonts w:ascii="Arial" w:hAnsi="Arial"/>
        </w:rPr>
      </w:pPr>
      <w:r w:rsidRPr="00AF1F7F">
        <w:rPr>
          <w:rFonts w:ascii="Arial" w:hAnsi="Arial"/>
        </w:rPr>
        <w:t>Se observa que, el mayor porcentaje</w:t>
      </w:r>
      <w:r w:rsidR="00416532">
        <w:rPr>
          <w:rFonts w:ascii="Arial" w:hAnsi="Arial"/>
        </w:rPr>
        <w:t xml:space="preserve"> </w:t>
      </w:r>
      <w:r w:rsidRPr="00AF1F7F">
        <w:rPr>
          <w:rFonts w:ascii="Arial" w:hAnsi="Arial"/>
        </w:rPr>
        <w:t xml:space="preserve">corresponde a </w:t>
      </w:r>
      <w:r w:rsidR="00416532" w:rsidRPr="00AF1F7F">
        <w:rPr>
          <w:rFonts w:ascii="Arial" w:hAnsi="Arial"/>
        </w:rPr>
        <w:t xml:space="preserve">Solicitud de Rehabilitación y/o Mantenimiento de Vías con un </w:t>
      </w:r>
      <w:r w:rsidR="004B762E">
        <w:rPr>
          <w:rFonts w:ascii="Arial" w:hAnsi="Arial"/>
        </w:rPr>
        <w:t>6</w:t>
      </w:r>
      <w:r w:rsidR="000F303A">
        <w:rPr>
          <w:rFonts w:ascii="Arial" w:hAnsi="Arial"/>
        </w:rPr>
        <w:t>8</w:t>
      </w:r>
      <w:r w:rsidR="00416532" w:rsidRPr="00AF1F7F">
        <w:rPr>
          <w:rFonts w:ascii="Arial" w:hAnsi="Arial"/>
        </w:rPr>
        <w:t>%</w:t>
      </w:r>
      <w:r w:rsidRPr="00AF1F7F">
        <w:rPr>
          <w:rFonts w:ascii="Arial" w:hAnsi="Arial"/>
        </w:rPr>
        <w:t>, seguido</w:t>
      </w:r>
      <w:r w:rsidR="00523413">
        <w:rPr>
          <w:rFonts w:ascii="Arial" w:hAnsi="Arial"/>
        </w:rPr>
        <w:t xml:space="preserve"> por la</w:t>
      </w:r>
      <w:r w:rsidR="00416532">
        <w:rPr>
          <w:rFonts w:ascii="Arial" w:hAnsi="Arial"/>
        </w:rPr>
        <w:t xml:space="preserve"> </w:t>
      </w:r>
      <w:r w:rsidR="00416532" w:rsidRPr="00AF1F7F">
        <w:rPr>
          <w:rFonts w:ascii="Arial" w:hAnsi="Arial"/>
        </w:rPr>
        <w:t>Gestión Administrativa</w:t>
      </w:r>
      <w:r w:rsidRPr="00AF1F7F">
        <w:rPr>
          <w:rFonts w:ascii="Arial" w:hAnsi="Arial"/>
        </w:rPr>
        <w:t xml:space="preserve"> </w:t>
      </w:r>
      <w:r w:rsidR="00523413">
        <w:rPr>
          <w:rFonts w:ascii="Arial" w:hAnsi="Arial"/>
        </w:rPr>
        <w:t xml:space="preserve">con un </w:t>
      </w:r>
      <w:r w:rsidR="004B762E">
        <w:rPr>
          <w:rFonts w:ascii="Arial" w:hAnsi="Arial"/>
        </w:rPr>
        <w:t>18</w:t>
      </w:r>
      <w:r w:rsidR="00416532">
        <w:rPr>
          <w:rFonts w:ascii="Arial" w:hAnsi="Arial"/>
        </w:rPr>
        <w:t>%</w:t>
      </w:r>
      <w:r w:rsidR="00523413">
        <w:rPr>
          <w:rFonts w:ascii="Arial" w:hAnsi="Arial"/>
        </w:rPr>
        <w:t xml:space="preserve"> y en tercer lugar con un </w:t>
      </w:r>
      <w:r w:rsidR="004B762E">
        <w:rPr>
          <w:rFonts w:ascii="Arial" w:hAnsi="Arial"/>
        </w:rPr>
        <w:t>5</w:t>
      </w:r>
      <w:r w:rsidR="00523413">
        <w:rPr>
          <w:rFonts w:ascii="Arial" w:hAnsi="Arial"/>
        </w:rPr>
        <w:t>% la</w:t>
      </w:r>
      <w:r w:rsidR="000F303A">
        <w:rPr>
          <w:rFonts w:ascii="Arial" w:hAnsi="Arial"/>
        </w:rPr>
        <w:t xml:space="preserve"> </w:t>
      </w:r>
      <w:r w:rsidR="004B762E">
        <w:rPr>
          <w:rFonts w:ascii="Arial" w:hAnsi="Arial"/>
        </w:rPr>
        <w:t>Información Técnica de obras</w:t>
      </w:r>
      <w:r w:rsidR="000F303A">
        <w:rPr>
          <w:rFonts w:ascii="Arial" w:hAnsi="Arial"/>
        </w:rPr>
        <w:t xml:space="preserve">.  </w:t>
      </w:r>
      <w:r w:rsidRPr="00AF1F7F">
        <w:rPr>
          <w:rFonts w:ascii="Arial" w:hAnsi="Arial"/>
        </w:rPr>
        <w:t xml:space="preserve">Esto permite analizar que, durante el periodo del informe se estableció como variable importante la </w:t>
      </w:r>
      <w:r w:rsidR="00416532" w:rsidRPr="00AF1F7F">
        <w:rPr>
          <w:rFonts w:ascii="Arial" w:hAnsi="Arial"/>
        </w:rPr>
        <w:t xml:space="preserve">Solicitud de Rehabilitación y/o Mantenimiento de Vías </w:t>
      </w:r>
      <w:r w:rsidRPr="00AF1F7F">
        <w:rPr>
          <w:rFonts w:ascii="Arial" w:hAnsi="Arial"/>
        </w:rPr>
        <w:t xml:space="preserve">situándose como el más reiterativo. </w:t>
      </w:r>
      <w:r w:rsidR="00416532">
        <w:rPr>
          <w:rFonts w:ascii="Arial" w:hAnsi="Arial"/>
        </w:rPr>
        <w:t>S</w:t>
      </w:r>
      <w:r w:rsidRPr="00AF1F7F">
        <w:rPr>
          <w:rFonts w:ascii="Arial" w:hAnsi="Arial"/>
        </w:rPr>
        <w:t xml:space="preserve">iendo predominante, en razón del Art. 109 de la Ley 257 de 2006, mediante la cual se estipula que la UAERMV tiene por </w:t>
      </w:r>
      <w:r w:rsidRPr="005F52B7">
        <w:rPr>
          <w:rFonts w:ascii="Arial" w:hAnsi="Arial"/>
          <w:szCs w:val="24"/>
        </w:rPr>
        <w:t>objeto</w:t>
      </w:r>
      <w:r w:rsidRPr="00AF1F7F">
        <w:rPr>
          <w:rFonts w:ascii="Arial" w:hAnsi="Arial"/>
        </w:rPr>
        <w:t xml:space="preserve"> programar y ejecutar las obras necesarias para garantizar rehabilitación y el mantenimiento periódico de la malla vial local, así como la atención inmediata de todo el subsistema de la malla vial cuando se presenten situaciones imprevistas que dificulten la movilidad en el Distrito Capital.   </w:t>
      </w:r>
    </w:p>
    <w:p w14:paraId="059B8293" w14:textId="77777777" w:rsidR="00817244" w:rsidRDefault="00817244" w:rsidP="007D25A8">
      <w:pPr>
        <w:spacing w:after="0" w:line="240" w:lineRule="auto"/>
        <w:ind w:left="426" w:firstLine="0"/>
        <w:rPr>
          <w:rFonts w:ascii="Arial" w:hAnsi="Arial"/>
        </w:rPr>
      </w:pPr>
    </w:p>
    <w:p w14:paraId="7D8F59DE" w14:textId="54BA5720" w:rsidR="000A6156" w:rsidRPr="004767DE" w:rsidRDefault="00A27132" w:rsidP="004767DE">
      <w:pPr>
        <w:pStyle w:val="Ttulo2"/>
        <w:numPr>
          <w:ilvl w:val="0"/>
          <w:numId w:val="5"/>
        </w:numPr>
        <w:spacing w:line="240" w:lineRule="auto"/>
        <w:rPr>
          <w:rFonts w:ascii="Arial" w:hAnsi="Arial"/>
          <w:sz w:val="24"/>
          <w:szCs w:val="24"/>
        </w:rPr>
      </w:pPr>
      <w:bookmarkStart w:id="8" w:name="_Toc76492494"/>
      <w:r w:rsidRPr="004767DE">
        <w:rPr>
          <w:rFonts w:ascii="Arial" w:hAnsi="Arial"/>
          <w:sz w:val="24"/>
          <w:szCs w:val="24"/>
        </w:rPr>
        <w:t xml:space="preserve">CANALES DE </w:t>
      </w:r>
      <w:r w:rsidR="004B762E" w:rsidRPr="004767DE">
        <w:rPr>
          <w:rFonts w:ascii="Arial" w:hAnsi="Arial"/>
          <w:sz w:val="24"/>
          <w:szCs w:val="24"/>
        </w:rPr>
        <w:t>ATENCIÓN</w:t>
      </w:r>
      <w:bookmarkEnd w:id="8"/>
    </w:p>
    <w:p w14:paraId="7F778B89" w14:textId="78B70F0A" w:rsidR="000A6156" w:rsidRDefault="000A6156" w:rsidP="007D25A8">
      <w:pPr>
        <w:spacing w:after="0" w:line="240" w:lineRule="auto"/>
        <w:ind w:left="426" w:firstLine="0"/>
        <w:jc w:val="left"/>
        <w:rPr>
          <w:rFonts w:ascii="Arial" w:hAnsi="Arial"/>
        </w:rPr>
      </w:pPr>
    </w:p>
    <w:p w14:paraId="549FC409" w14:textId="1F49865E" w:rsidR="00BB5619" w:rsidRDefault="00BB5619" w:rsidP="00BB5619">
      <w:pPr>
        <w:ind w:left="436"/>
      </w:pPr>
      <w:r w:rsidRPr="00AB7786">
        <w:rPr>
          <w:rFonts w:ascii="Arial" w:hAnsi="Arial" w:cs="Arial"/>
        </w:rPr>
        <w:t xml:space="preserve">La Unidad </w:t>
      </w:r>
      <w:r>
        <w:rPr>
          <w:rFonts w:ascii="Arial" w:hAnsi="Arial" w:cs="Arial"/>
        </w:rPr>
        <w:t xml:space="preserve">Administrativa Especial </w:t>
      </w:r>
      <w:r w:rsidRPr="00AB7786">
        <w:rPr>
          <w:rFonts w:ascii="Arial" w:hAnsi="Arial" w:cs="Arial"/>
        </w:rPr>
        <w:t xml:space="preserve">de </w:t>
      </w:r>
      <w:r>
        <w:rPr>
          <w:rFonts w:ascii="Arial" w:hAnsi="Arial" w:cs="Arial"/>
        </w:rPr>
        <w:t xml:space="preserve">Rehabilitación y </w:t>
      </w:r>
      <w:r w:rsidRPr="00AB7786">
        <w:rPr>
          <w:rFonts w:ascii="Arial" w:hAnsi="Arial" w:cs="Arial"/>
        </w:rPr>
        <w:t>Mantenimiento Vial</w:t>
      </w:r>
      <w:r>
        <w:rPr>
          <w:rFonts w:ascii="Arial" w:hAnsi="Arial" w:cs="Arial"/>
        </w:rPr>
        <w:t xml:space="preserve"> - UAERMV</w:t>
      </w:r>
      <w:r w:rsidRPr="00AB7786">
        <w:rPr>
          <w:rFonts w:ascii="Arial" w:hAnsi="Arial" w:cs="Arial"/>
        </w:rPr>
        <w:t xml:space="preserve">, con el fin de facilitar el acercamiento de la ciudadanía, ha dispuesto de varios canales para la recepción de solicitudes y peticiones ciudadanas. El gráfico muestra los diferentes canales dispuestos y </w:t>
      </w:r>
      <w:r>
        <w:rPr>
          <w:rFonts w:ascii="Arial" w:hAnsi="Arial" w:cs="Arial"/>
        </w:rPr>
        <w:t>el número de pe</w:t>
      </w:r>
      <w:r w:rsidRPr="00AB7786">
        <w:rPr>
          <w:rFonts w:ascii="Arial" w:hAnsi="Arial" w:cs="Arial"/>
        </w:rPr>
        <w:t>ticiones recepcionadas a través de cada uno</w:t>
      </w:r>
      <w:r w:rsidR="00F21F2E">
        <w:rPr>
          <w:rFonts w:ascii="Arial" w:hAnsi="Arial" w:cs="Arial"/>
        </w:rPr>
        <w:t xml:space="preserve"> </w:t>
      </w:r>
      <w:r w:rsidR="00F21F2E" w:rsidRPr="00F21F2E">
        <w:rPr>
          <w:rFonts w:ascii="Arial" w:hAnsi="Arial" w:cs="Arial"/>
        </w:rPr>
        <w:t>(ver gráfic</w:t>
      </w:r>
      <w:r w:rsidR="00F21F2E">
        <w:rPr>
          <w:rFonts w:ascii="Arial" w:hAnsi="Arial" w:cs="Arial"/>
        </w:rPr>
        <w:t>a</w:t>
      </w:r>
      <w:r w:rsidR="00F21F2E" w:rsidRPr="00F21F2E">
        <w:rPr>
          <w:rFonts w:ascii="Arial" w:hAnsi="Arial" w:cs="Arial"/>
        </w:rPr>
        <w:t xml:space="preserve"> </w:t>
      </w:r>
      <w:r w:rsidR="00F21F2E">
        <w:rPr>
          <w:rFonts w:ascii="Arial" w:hAnsi="Arial" w:cs="Arial"/>
        </w:rPr>
        <w:t>4</w:t>
      </w:r>
      <w:r w:rsidR="000F303A">
        <w:rPr>
          <w:rFonts w:ascii="Arial" w:hAnsi="Arial" w:cs="Arial"/>
        </w:rPr>
        <w:t xml:space="preserve"> y tabla 4</w:t>
      </w:r>
      <w:r w:rsidR="00F21F2E" w:rsidRPr="00F21F2E">
        <w:rPr>
          <w:rFonts w:ascii="Arial" w:hAnsi="Arial" w:cs="Arial"/>
        </w:rPr>
        <w:t xml:space="preserve">). </w:t>
      </w:r>
    </w:p>
    <w:p w14:paraId="30897895" w14:textId="318E0AAF" w:rsidR="008E6A76" w:rsidRDefault="008E6A76" w:rsidP="006357F9">
      <w:pPr>
        <w:jc w:val="center"/>
        <w:rPr>
          <w:rFonts w:ascii="Arial" w:hAnsi="Arial" w:cs="Arial"/>
        </w:rPr>
      </w:pPr>
    </w:p>
    <w:p w14:paraId="313CA947" w14:textId="77777777" w:rsidR="006F2B82" w:rsidRDefault="006F2B82" w:rsidP="006357F9">
      <w:pPr>
        <w:jc w:val="center"/>
        <w:rPr>
          <w:rFonts w:ascii="Arial" w:hAnsi="Arial" w:cs="Arial"/>
        </w:rPr>
      </w:pPr>
    </w:p>
    <w:p w14:paraId="4F29240B" w14:textId="77777777" w:rsidR="008E6A76" w:rsidRDefault="008E6A76" w:rsidP="006357F9">
      <w:pPr>
        <w:jc w:val="center"/>
        <w:rPr>
          <w:rFonts w:ascii="Arial" w:hAnsi="Arial" w:cs="Arial"/>
        </w:rPr>
      </w:pPr>
    </w:p>
    <w:p w14:paraId="7B0974F1" w14:textId="77777777" w:rsidR="008E6A76" w:rsidRDefault="008E6A76" w:rsidP="006357F9">
      <w:pPr>
        <w:jc w:val="center"/>
        <w:rPr>
          <w:rFonts w:ascii="Arial" w:hAnsi="Arial" w:cs="Arial"/>
        </w:rPr>
      </w:pPr>
    </w:p>
    <w:p w14:paraId="68455083" w14:textId="77777777" w:rsidR="008E6A76" w:rsidRDefault="008E6A76" w:rsidP="006357F9">
      <w:pPr>
        <w:jc w:val="center"/>
        <w:rPr>
          <w:rFonts w:ascii="Arial" w:hAnsi="Arial" w:cs="Arial"/>
        </w:rPr>
      </w:pPr>
    </w:p>
    <w:p w14:paraId="05F7C67C" w14:textId="77777777" w:rsidR="008E6A76" w:rsidRDefault="008E6A76" w:rsidP="006357F9">
      <w:pPr>
        <w:jc w:val="center"/>
        <w:rPr>
          <w:rFonts w:ascii="Arial" w:hAnsi="Arial" w:cs="Arial"/>
        </w:rPr>
      </w:pPr>
    </w:p>
    <w:p w14:paraId="729E5090" w14:textId="77777777" w:rsidR="008E6A76" w:rsidRDefault="008E6A76" w:rsidP="006357F9">
      <w:pPr>
        <w:jc w:val="center"/>
        <w:rPr>
          <w:rFonts w:ascii="Arial" w:hAnsi="Arial" w:cs="Arial"/>
        </w:rPr>
      </w:pPr>
    </w:p>
    <w:p w14:paraId="5A2CB566" w14:textId="099D7476" w:rsidR="006357F9" w:rsidRDefault="006357F9" w:rsidP="006357F9">
      <w:pPr>
        <w:jc w:val="center"/>
        <w:rPr>
          <w:rFonts w:ascii="Arial" w:hAnsi="Arial" w:cs="Arial"/>
          <w:sz w:val="20"/>
          <w:szCs w:val="20"/>
        </w:rPr>
      </w:pPr>
      <w:r w:rsidRPr="000F303A">
        <w:rPr>
          <w:rFonts w:ascii="Arial" w:hAnsi="Arial" w:cs="Arial"/>
          <w:sz w:val="20"/>
          <w:szCs w:val="20"/>
        </w:rPr>
        <w:lastRenderedPageBreak/>
        <w:t>Gráfic</w:t>
      </w:r>
      <w:r w:rsidR="00F21F2E" w:rsidRPr="000F303A">
        <w:rPr>
          <w:rFonts w:ascii="Arial" w:hAnsi="Arial" w:cs="Arial"/>
          <w:sz w:val="20"/>
          <w:szCs w:val="20"/>
        </w:rPr>
        <w:t>a</w:t>
      </w:r>
      <w:r w:rsidRPr="000F303A">
        <w:rPr>
          <w:rFonts w:ascii="Arial" w:hAnsi="Arial" w:cs="Arial"/>
          <w:sz w:val="20"/>
          <w:szCs w:val="20"/>
        </w:rPr>
        <w:t xml:space="preserve"> 4. Canales de Atención</w:t>
      </w:r>
    </w:p>
    <w:p w14:paraId="78899ACC" w14:textId="4AAB346D" w:rsidR="000F303A" w:rsidRPr="000F303A" w:rsidRDefault="000F303A" w:rsidP="000F303A">
      <w:pPr>
        <w:ind w:left="567"/>
        <w:jc w:val="center"/>
        <w:rPr>
          <w:rFonts w:ascii="Arial" w:hAnsi="Arial" w:cs="Arial"/>
          <w:sz w:val="20"/>
          <w:szCs w:val="20"/>
        </w:rPr>
      </w:pPr>
      <w:r>
        <w:rPr>
          <w:noProof/>
        </w:rPr>
        <w:drawing>
          <wp:inline distT="0" distB="0" distL="0" distR="0" wp14:anchorId="250708A6" wp14:editId="55EF998A">
            <wp:extent cx="5532120" cy="3497580"/>
            <wp:effectExtent l="0" t="0" r="11430" b="7620"/>
            <wp:docPr id="9" name="Gráfico 9">
              <a:extLst xmlns:a="http://schemas.openxmlformats.org/drawingml/2006/main">
                <a:ext uri="{FF2B5EF4-FFF2-40B4-BE49-F238E27FC236}">
                  <a16:creationId xmlns:a16="http://schemas.microsoft.com/office/drawing/2014/main" id="{E8EEA9E6-3D77-4994-AF91-D0FDB3102D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6477D4" w14:textId="44036B35" w:rsidR="000F303A" w:rsidRDefault="000F303A" w:rsidP="000F303A">
      <w:pPr>
        <w:spacing w:after="0" w:line="240" w:lineRule="auto"/>
        <w:ind w:left="426" w:firstLine="0"/>
        <w:rPr>
          <w:rFonts w:ascii="Arial" w:hAnsi="Arial" w:cs="Arial"/>
          <w:sz w:val="16"/>
          <w:szCs w:val="16"/>
        </w:rPr>
      </w:pPr>
      <w:r>
        <w:rPr>
          <w:rFonts w:ascii="Arial" w:hAnsi="Arial" w:cs="Arial"/>
          <w:sz w:val="16"/>
          <w:szCs w:val="16"/>
        </w:rPr>
        <w:t xml:space="preserve">   </w:t>
      </w:r>
      <w:r w:rsidRPr="0044211D">
        <w:rPr>
          <w:rFonts w:ascii="Arial" w:hAnsi="Arial" w:cs="Arial"/>
          <w:sz w:val="16"/>
          <w:szCs w:val="16"/>
        </w:rPr>
        <w:t>Fuente: Bases de Datos ACI 2021</w:t>
      </w:r>
      <w:r>
        <w:rPr>
          <w:rFonts w:ascii="Arial" w:hAnsi="Arial" w:cs="Arial"/>
          <w:sz w:val="16"/>
          <w:szCs w:val="16"/>
        </w:rPr>
        <w:t xml:space="preserve"> -</w:t>
      </w:r>
      <w:r w:rsidRPr="0044211D">
        <w:rPr>
          <w:rFonts w:ascii="Arial" w:hAnsi="Arial" w:cs="Arial"/>
          <w:sz w:val="16"/>
          <w:szCs w:val="16"/>
        </w:rPr>
        <w:t xml:space="preserve"> Atención al Ciudadano</w:t>
      </w:r>
    </w:p>
    <w:p w14:paraId="3B00B069" w14:textId="7F55D342" w:rsidR="006357F9" w:rsidRDefault="006357F9" w:rsidP="00AD320F">
      <w:pPr>
        <w:ind w:left="436"/>
        <w:rPr>
          <w:rFonts w:ascii="Arial" w:hAnsi="Arial"/>
        </w:rPr>
      </w:pPr>
    </w:p>
    <w:p w14:paraId="48D186E0" w14:textId="5CF3EC5B" w:rsidR="000F303A" w:rsidRDefault="000F303A" w:rsidP="000F303A">
      <w:pPr>
        <w:ind w:left="436"/>
        <w:jc w:val="center"/>
        <w:rPr>
          <w:rFonts w:ascii="Arial" w:hAnsi="Arial" w:cs="Arial"/>
          <w:sz w:val="20"/>
          <w:szCs w:val="20"/>
        </w:rPr>
      </w:pPr>
      <w:r w:rsidRPr="00E8764F">
        <w:rPr>
          <w:rFonts w:ascii="Arial" w:hAnsi="Arial" w:cs="Arial"/>
          <w:sz w:val="20"/>
          <w:szCs w:val="20"/>
        </w:rPr>
        <w:t xml:space="preserve">Tabla N° </w:t>
      </w:r>
      <w:r>
        <w:rPr>
          <w:rFonts w:ascii="Arial" w:hAnsi="Arial" w:cs="Arial"/>
          <w:sz w:val="20"/>
          <w:szCs w:val="20"/>
        </w:rPr>
        <w:t>4</w:t>
      </w:r>
      <w:r w:rsidR="00A772A5">
        <w:rPr>
          <w:rFonts w:ascii="Arial" w:hAnsi="Arial" w:cs="Arial"/>
          <w:sz w:val="20"/>
          <w:szCs w:val="20"/>
        </w:rPr>
        <w:t xml:space="preserve">. </w:t>
      </w:r>
      <w:r w:rsidRPr="000F303A">
        <w:rPr>
          <w:rFonts w:ascii="Arial" w:hAnsi="Arial" w:cs="Arial"/>
          <w:sz w:val="20"/>
          <w:szCs w:val="20"/>
        </w:rPr>
        <w:t>Canales de Atención</w:t>
      </w:r>
    </w:p>
    <w:tbl>
      <w:tblPr>
        <w:tblW w:w="8739" w:type="dxa"/>
        <w:tblInd w:w="562" w:type="dxa"/>
        <w:tblCellMar>
          <w:left w:w="70" w:type="dxa"/>
          <w:right w:w="70" w:type="dxa"/>
        </w:tblCellMar>
        <w:tblLook w:val="04A0" w:firstRow="1" w:lastRow="0" w:firstColumn="1" w:lastColumn="0" w:noHBand="0" w:noVBand="1"/>
      </w:tblPr>
      <w:tblGrid>
        <w:gridCol w:w="4566"/>
        <w:gridCol w:w="832"/>
        <w:gridCol w:w="832"/>
        <w:gridCol w:w="800"/>
        <w:gridCol w:w="800"/>
        <w:gridCol w:w="909"/>
      </w:tblGrid>
      <w:tr w:rsidR="000F303A" w:rsidRPr="000F303A" w14:paraId="10CD286F" w14:textId="77777777" w:rsidTr="00A772A5">
        <w:trPr>
          <w:trHeight w:val="263"/>
        </w:trPr>
        <w:tc>
          <w:tcPr>
            <w:tcW w:w="4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1BBFBE" w14:textId="77777777" w:rsidR="000F303A" w:rsidRPr="000F303A" w:rsidRDefault="000F303A" w:rsidP="000F303A">
            <w:pPr>
              <w:spacing w:after="0" w:line="240" w:lineRule="auto"/>
              <w:ind w:left="0" w:firstLine="0"/>
              <w:jc w:val="center"/>
              <w:rPr>
                <w:rFonts w:ascii="Arial" w:eastAsia="Times New Roman" w:hAnsi="Arial" w:cs="Arial"/>
                <w:b/>
                <w:bCs/>
                <w:sz w:val="18"/>
                <w:szCs w:val="18"/>
              </w:rPr>
            </w:pPr>
            <w:r w:rsidRPr="000F303A">
              <w:rPr>
                <w:rFonts w:ascii="Arial" w:eastAsia="Times New Roman" w:hAnsi="Arial" w:cs="Arial"/>
                <w:b/>
                <w:bCs/>
                <w:sz w:val="18"/>
                <w:szCs w:val="18"/>
              </w:rPr>
              <w:t>CANALES</w:t>
            </w:r>
          </w:p>
        </w:tc>
        <w:tc>
          <w:tcPr>
            <w:tcW w:w="83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A9796C5" w14:textId="77777777" w:rsidR="000F303A" w:rsidRPr="000F303A" w:rsidRDefault="000F303A" w:rsidP="000F303A">
            <w:pPr>
              <w:spacing w:after="0" w:line="240" w:lineRule="auto"/>
              <w:ind w:left="0" w:firstLine="0"/>
              <w:jc w:val="center"/>
              <w:rPr>
                <w:rFonts w:ascii="Arial" w:eastAsia="Times New Roman" w:hAnsi="Arial" w:cs="Arial"/>
                <w:b/>
                <w:bCs/>
                <w:sz w:val="18"/>
                <w:szCs w:val="18"/>
              </w:rPr>
            </w:pPr>
            <w:r w:rsidRPr="000F303A">
              <w:rPr>
                <w:rFonts w:ascii="Arial" w:eastAsia="Times New Roman" w:hAnsi="Arial" w:cs="Arial"/>
                <w:b/>
                <w:bCs/>
                <w:sz w:val="18"/>
                <w:szCs w:val="18"/>
              </w:rPr>
              <w:t>ABR</w:t>
            </w:r>
          </w:p>
        </w:tc>
        <w:tc>
          <w:tcPr>
            <w:tcW w:w="83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47FC6A1" w14:textId="77777777" w:rsidR="000F303A" w:rsidRPr="000F303A" w:rsidRDefault="000F303A" w:rsidP="000F303A">
            <w:pPr>
              <w:spacing w:after="0" w:line="240" w:lineRule="auto"/>
              <w:ind w:left="0" w:firstLine="0"/>
              <w:jc w:val="center"/>
              <w:rPr>
                <w:rFonts w:ascii="Arial" w:eastAsia="Times New Roman" w:hAnsi="Arial" w:cs="Arial"/>
                <w:b/>
                <w:bCs/>
                <w:sz w:val="18"/>
                <w:szCs w:val="18"/>
              </w:rPr>
            </w:pPr>
            <w:r w:rsidRPr="000F303A">
              <w:rPr>
                <w:rFonts w:ascii="Arial" w:eastAsia="Times New Roman" w:hAnsi="Arial" w:cs="Arial"/>
                <w:b/>
                <w:bCs/>
                <w:sz w:val="18"/>
                <w:szCs w:val="18"/>
              </w:rPr>
              <w:t>MAY</w:t>
            </w:r>
          </w:p>
        </w:tc>
        <w:tc>
          <w:tcPr>
            <w:tcW w:w="8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4F3D7C6" w14:textId="77777777" w:rsidR="000F303A" w:rsidRPr="000F303A" w:rsidRDefault="000F303A" w:rsidP="000F303A">
            <w:pPr>
              <w:spacing w:after="0" w:line="240" w:lineRule="auto"/>
              <w:ind w:left="0" w:firstLine="0"/>
              <w:jc w:val="center"/>
              <w:rPr>
                <w:rFonts w:ascii="Arial" w:eastAsia="Times New Roman" w:hAnsi="Arial" w:cs="Arial"/>
                <w:b/>
                <w:bCs/>
                <w:sz w:val="18"/>
                <w:szCs w:val="18"/>
              </w:rPr>
            </w:pPr>
            <w:r w:rsidRPr="000F303A">
              <w:rPr>
                <w:rFonts w:ascii="Arial" w:eastAsia="Times New Roman" w:hAnsi="Arial" w:cs="Arial"/>
                <w:b/>
                <w:bCs/>
                <w:sz w:val="18"/>
                <w:szCs w:val="18"/>
              </w:rPr>
              <w:t>JUN</w:t>
            </w:r>
          </w:p>
        </w:tc>
        <w:tc>
          <w:tcPr>
            <w:tcW w:w="8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9A96CC5" w14:textId="77777777" w:rsidR="000F303A" w:rsidRPr="000F303A" w:rsidRDefault="000F303A" w:rsidP="000F303A">
            <w:pPr>
              <w:spacing w:after="0" w:line="240" w:lineRule="auto"/>
              <w:ind w:left="0" w:firstLine="0"/>
              <w:jc w:val="center"/>
              <w:rPr>
                <w:rFonts w:ascii="Arial" w:eastAsia="Times New Roman" w:hAnsi="Arial" w:cs="Arial"/>
                <w:b/>
                <w:bCs/>
                <w:sz w:val="18"/>
                <w:szCs w:val="18"/>
              </w:rPr>
            </w:pPr>
            <w:r w:rsidRPr="000F303A">
              <w:rPr>
                <w:rFonts w:ascii="Arial" w:eastAsia="Times New Roman" w:hAnsi="Arial" w:cs="Arial"/>
                <w:b/>
                <w:bCs/>
                <w:sz w:val="18"/>
                <w:szCs w:val="18"/>
              </w:rPr>
              <w:t>TOTAL</w:t>
            </w:r>
          </w:p>
        </w:tc>
        <w:tc>
          <w:tcPr>
            <w:tcW w:w="9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3BE90FE" w14:textId="77777777" w:rsidR="000F303A" w:rsidRPr="000F303A" w:rsidRDefault="000F303A" w:rsidP="000F303A">
            <w:pPr>
              <w:spacing w:after="0" w:line="240" w:lineRule="auto"/>
              <w:ind w:left="0" w:firstLine="0"/>
              <w:jc w:val="center"/>
              <w:rPr>
                <w:rFonts w:ascii="Arial" w:eastAsia="Times New Roman" w:hAnsi="Arial" w:cs="Arial"/>
                <w:b/>
                <w:bCs/>
                <w:sz w:val="18"/>
                <w:szCs w:val="18"/>
              </w:rPr>
            </w:pPr>
            <w:r w:rsidRPr="000F303A">
              <w:rPr>
                <w:rFonts w:ascii="Arial" w:eastAsia="Times New Roman" w:hAnsi="Arial" w:cs="Arial"/>
                <w:b/>
                <w:bCs/>
                <w:sz w:val="18"/>
                <w:szCs w:val="18"/>
              </w:rPr>
              <w:t>%</w:t>
            </w:r>
          </w:p>
        </w:tc>
      </w:tr>
      <w:tr w:rsidR="00A772A5" w:rsidRPr="000F303A" w14:paraId="10C17AF0" w14:textId="77777777" w:rsidTr="00A772A5">
        <w:trPr>
          <w:trHeight w:val="263"/>
        </w:trPr>
        <w:tc>
          <w:tcPr>
            <w:tcW w:w="4566" w:type="dxa"/>
            <w:tcBorders>
              <w:top w:val="nil"/>
              <w:left w:val="single" w:sz="4" w:space="0" w:color="auto"/>
              <w:bottom w:val="single" w:sz="4" w:space="0" w:color="auto"/>
              <w:right w:val="single" w:sz="4" w:space="0" w:color="auto"/>
            </w:tcBorders>
            <w:shd w:val="clear" w:color="auto" w:fill="auto"/>
            <w:noWrap/>
            <w:vAlign w:val="bottom"/>
            <w:hideMark/>
          </w:tcPr>
          <w:p w14:paraId="2994DABB" w14:textId="77777777" w:rsidR="000F303A" w:rsidRPr="000F303A" w:rsidRDefault="000F303A" w:rsidP="000F303A">
            <w:pPr>
              <w:spacing w:after="0" w:line="240" w:lineRule="auto"/>
              <w:ind w:left="0" w:firstLine="0"/>
              <w:jc w:val="left"/>
              <w:rPr>
                <w:rFonts w:ascii="Arial" w:eastAsia="Times New Roman" w:hAnsi="Arial" w:cs="Arial"/>
                <w:sz w:val="18"/>
                <w:szCs w:val="18"/>
              </w:rPr>
            </w:pPr>
            <w:r w:rsidRPr="000F303A">
              <w:rPr>
                <w:rFonts w:ascii="Arial" w:eastAsia="Times New Roman" w:hAnsi="Arial" w:cs="Arial"/>
                <w:sz w:val="18"/>
                <w:szCs w:val="18"/>
              </w:rPr>
              <w:t>VIRTUAL / E-MAIL</w:t>
            </w:r>
          </w:p>
        </w:tc>
        <w:tc>
          <w:tcPr>
            <w:tcW w:w="832" w:type="dxa"/>
            <w:tcBorders>
              <w:top w:val="nil"/>
              <w:left w:val="nil"/>
              <w:bottom w:val="single" w:sz="4" w:space="0" w:color="auto"/>
              <w:right w:val="single" w:sz="4" w:space="0" w:color="auto"/>
            </w:tcBorders>
            <w:shd w:val="clear" w:color="auto" w:fill="auto"/>
            <w:noWrap/>
            <w:vAlign w:val="bottom"/>
            <w:hideMark/>
          </w:tcPr>
          <w:p w14:paraId="4E97F872"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202</w:t>
            </w:r>
          </w:p>
        </w:tc>
        <w:tc>
          <w:tcPr>
            <w:tcW w:w="832" w:type="dxa"/>
            <w:tcBorders>
              <w:top w:val="nil"/>
              <w:left w:val="nil"/>
              <w:bottom w:val="single" w:sz="4" w:space="0" w:color="auto"/>
              <w:right w:val="single" w:sz="4" w:space="0" w:color="auto"/>
            </w:tcBorders>
            <w:shd w:val="clear" w:color="auto" w:fill="auto"/>
            <w:noWrap/>
            <w:vAlign w:val="bottom"/>
            <w:hideMark/>
          </w:tcPr>
          <w:p w14:paraId="37231651"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193</w:t>
            </w:r>
          </w:p>
        </w:tc>
        <w:tc>
          <w:tcPr>
            <w:tcW w:w="800" w:type="dxa"/>
            <w:tcBorders>
              <w:top w:val="nil"/>
              <w:left w:val="nil"/>
              <w:bottom w:val="single" w:sz="4" w:space="0" w:color="auto"/>
              <w:right w:val="single" w:sz="4" w:space="0" w:color="auto"/>
            </w:tcBorders>
            <w:shd w:val="clear" w:color="auto" w:fill="auto"/>
            <w:noWrap/>
            <w:vAlign w:val="bottom"/>
            <w:hideMark/>
          </w:tcPr>
          <w:p w14:paraId="581BE04A"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258</w:t>
            </w:r>
          </w:p>
        </w:tc>
        <w:tc>
          <w:tcPr>
            <w:tcW w:w="800" w:type="dxa"/>
            <w:tcBorders>
              <w:top w:val="nil"/>
              <w:left w:val="nil"/>
              <w:bottom w:val="single" w:sz="4" w:space="0" w:color="auto"/>
              <w:right w:val="single" w:sz="4" w:space="0" w:color="auto"/>
            </w:tcBorders>
            <w:shd w:val="clear" w:color="auto" w:fill="auto"/>
            <w:noWrap/>
            <w:vAlign w:val="bottom"/>
            <w:hideMark/>
          </w:tcPr>
          <w:p w14:paraId="40785FEF"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653</w:t>
            </w:r>
          </w:p>
        </w:tc>
        <w:tc>
          <w:tcPr>
            <w:tcW w:w="909" w:type="dxa"/>
            <w:tcBorders>
              <w:top w:val="nil"/>
              <w:left w:val="nil"/>
              <w:bottom w:val="single" w:sz="4" w:space="0" w:color="auto"/>
              <w:right w:val="single" w:sz="4" w:space="0" w:color="auto"/>
            </w:tcBorders>
            <w:shd w:val="clear" w:color="auto" w:fill="auto"/>
            <w:noWrap/>
            <w:vAlign w:val="bottom"/>
            <w:hideMark/>
          </w:tcPr>
          <w:p w14:paraId="650520A0"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68%</w:t>
            </w:r>
          </w:p>
        </w:tc>
      </w:tr>
      <w:tr w:rsidR="00A772A5" w:rsidRPr="000F303A" w14:paraId="3BC9BB84" w14:textId="77777777" w:rsidTr="00A772A5">
        <w:trPr>
          <w:trHeight w:val="263"/>
        </w:trPr>
        <w:tc>
          <w:tcPr>
            <w:tcW w:w="4566" w:type="dxa"/>
            <w:tcBorders>
              <w:top w:val="nil"/>
              <w:left w:val="single" w:sz="4" w:space="0" w:color="auto"/>
              <w:bottom w:val="single" w:sz="4" w:space="0" w:color="auto"/>
              <w:right w:val="single" w:sz="4" w:space="0" w:color="auto"/>
            </w:tcBorders>
            <w:shd w:val="clear" w:color="auto" w:fill="auto"/>
            <w:noWrap/>
            <w:vAlign w:val="bottom"/>
            <w:hideMark/>
          </w:tcPr>
          <w:p w14:paraId="6995F05F" w14:textId="77777777" w:rsidR="000F303A" w:rsidRPr="000F303A" w:rsidRDefault="000F303A" w:rsidP="000F303A">
            <w:pPr>
              <w:spacing w:after="0" w:line="240" w:lineRule="auto"/>
              <w:ind w:left="0" w:firstLine="0"/>
              <w:jc w:val="left"/>
              <w:rPr>
                <w:rFonts w:ascii="Arial" w:eastAsia="Times New Roman" w:hAnsi="Arial" w:cs="Arial"/>
                <w:sz w:val="18"/>
                <w:szCs w:val="18"/>
              </w:rPr>
            </w:pPr>
            <w:r w:rsidRPr="000F303A">
              <w:rPr>
                <w:rFonts w:ascii="Arial" w:eastAsia="Times New Roman" w:hAnsi="Arial" w:cs="Arial"/>
                <w:sz w:val="18"/>
                <w:szCs w:val="18"/>
              </w:rPr>
              <w:t>VIRTUAL / SDQS</w:t>
            </w:r>
          </w:p>
        </w:tc>
        <w:tc>
          <w:tcPr>
            <w:tcW w:w="832" w:type="dxa"/>
            <w:tcBorders>
              <w:top w:val="nil"/>
              <w:left w:val="nil"/>
              <w:bottom w:val="single" w:sz="4" w:space="0" w:color="auto"/>
              <w:right w:val="single" w:sz="4" w:space="0" w:color="auto"/>
            </w:tcBorders>
            <w:shd w:val="clear" w:color="auto" w:fill="auto"/>
            <w:noWrap/>
            <w:vAlign w:val="bottom"/>
            <w:hideMark/>
          </w:tcPr>
          <w:p w14:paraId="38336CA4"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42</w:t>
            </w:r>
          </w:p>
        </w:tc>
        <w:tc>
          <w:tcPr>
            <w:tcW w:w="832" w:type="dxa"/>
            <w:tcBorders>
              <w:top w:val="nil"/>
              <w:left w:val="nil"/>
              <w:bottom w:val="single" w:sz="4" w:space="0" w:color="auto"/>
              <w:right w:val="single" w:sz="4" w:space="0" w:color="auto"/>
            </w:tcBorders>
            <w:shd w:val="clear" w:color="auto" w:fill="auto"/>
            <w:noWrap/>
            <w:vAlign w:val="bottom"/>
            <w:hideMark/>
          </w:tcPr>
          <w:p w14:paraId="27DB9A49"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17</w:t>
            </w:r>
          </w:p>
        </w:tc>
        <w:tc>
          <w:tcPr>
            <w:tcW w:w="800" w:type="dxa"/>
            <w:tcBorders>
              <w:top w:val="nil"/>
              <w:left w:val="nil"/>
              <w:bottom w:val="single" w:sz="4" w:space="0" w:color="auto"/>
              <w:right w:val="single" w:sz="4" w:space="0" w:color="auto"/>
            </w:tcBorders>
            <w:shd w:val="clear" w:color="auto" w:fill="auto"/>
            <w:noWrap/>
            <w:vAlign w:val="bottom"/>
            <w:hideMark/>
          </w:tcPr>
          <w:p w14:paraId="2EBA99AB"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23</w:t>
            </w:r>
          </w:p>
        </w:tc>
        <w:tc>
          <w:tcPr>
            <w:tcW w:w="800" w:type="dxa"/>
            <w:tcBorders>
              <w:top w:val="nil"/>
              <w:left w:val="nil"/>
              <w:bottom w:val="single" w:sz="4" w:space="0" w:color="auto"/>
              <w:right w:val="single" w:sz="4" w:space="0" w:color="auto"/>
            </w:tcBorders>
            <w:shd w:val="clear" w:color="auto" w:fill="auto"/>
            <w:noWrap/>
            <w:vAlign w:val="bottom"/>
            <w:hideMark/>
          </w:tcPr>
          <w:p w14:paraId="47A602F9"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82</w:t>
            </w:r>
          </w:p>
        </w:tc>
        <w:tc>
          <w:tcPr>
            <w:tcW w:w="909" w:type="dxa"/>
            <w:tcBorders>
              <w:top w:val="nil"/>
              <w:left w:val="nil"/>
              <w:bottom w:val="single" w:sz="4" w:space="0" w:color="auto"/>
              <w:right w:val="single" w:sz="4" w:space="0" w:color="auto"/>
            </w:tcBorders>
            <w:shd w:val="clear" w:color="auto" w:fill="auto"/>
            <w:noWrap/>
            <w:vAlign w:val="bottom"/>
            <w:hideMark/>
          </w:tcPr>
          <w:p w14:paraId="46CCD9BB"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8%</w:t>
            </w:r>
          </w:p>
        </w:tc>
      </w:tr>
      <w:tr w:rsidR="00A772A5" w:rsidRPr="000F303A" w14:paraId="7CC7E6CD" w14:textId="77777777" w:rsidTr="00A772A5">
        <w:trPr>
          <w:trHeight w:val="263"/>
        </w:trPr>
        <w:tc>
          <w:tcPr>
            <w:tcW w:w="4566" w:type="dxa"/>
            <w:tcBorders>
              <w:top w:val="nil"/>
              <w:left w:val="single" w:sz="4" w:space="0" w:color="auto"/>
              <w:bottom w:val="single" w:sz="4" w:space="0" w:color="auto"/>
              <w:right w:val="single" w:sz="4" w:space="0" w:color="auto"/>
            </w:tcBorders>
            <w:shd w:val="clear" w:color="auto" w:fill="auto"/>
            <w:noWrap/>
            <w:vAlign w:val="bottom"/>
            <w:hideMark/>
          </w:tcPr>
          <w:p w14:paraId="452B95F6" w14:textId="77777777" w:rsidR="000F303A" w:rsidRPr="000F303A" w:rsidRDefault="000F303A" w:rsidP="000F303A">
            <w:pPr>
              <w:spacing w:after="0" w:line="240" w:lineRule="auto"/>
              <w:ind w:left="0" w:firstLine="0"/>
              <w:jc w:val="left"/>
              <w:rPr>
                <w:rFonts w:ascii="Arial" w:eastAsia="Times New Roman" w:hAnsi="Arial" w:cs="Arial"/>
                <w:sz w:val="18"/>
                <w:szCs w:val="18"/>
              </w:rPr>
            </w:pPr>
            <w:r w:rsidRPr="000F303A">
              <w:rPr>
                <w:rFonts w:ascii="Arial" w:eastAsia="Times New Roman" w:hAnsi="Arial" w:cs="Arial"/>
                <w:sz w:val="18"/>
                <w:szCs w:val="18"/>
              </w:rPr>
              <w:t>ESCRITO / VENTANILLA CORRESPONDENCIA</w:t>
            </w:r>
          </w:p>
        </w:tc>
        <w:tc>
          <w:tcPr>
            <w:tcW w:w="832" w:type="dxa"/>
            <w:tcBorders>
              <w:top w:val="nil"/>
              <w:left w:val="nil"/>
              <w:bottom w:val="single" w:sz="4" w:space="0" w:color="auto"/>
              <w:right w:val="single" w:sz="4" w:space="0" w:color="auto"/>
            </w:tcBorders>
            <w:shd w:val="clear" w:color="auto" w:fill="auto"/>
            <w:noWrap/>
            <w:vAlign w:val="bottom"/>
            <w:hideMark/>
          </w:tcPr>
          <w:p w14:paraId="3424E47F"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48</w:t>
            </w:r>
          </w:p>
        </w:tc>
        <w:tc>
          <w:tcPr>
            <w:tcW w:w="832" w:type="dxa"/>
            <w:tcBorders>
              <w:top w:val="nil"/>
              <w:left w:val="nil"/>
              <w:bottom w:val="single" w:sz="4" w:space="0" w:color="auto"/>
              <w:right w:val="single" w:sz="4" w:space="0" w:color="auto"/>
            </w:tcBorders>
            <w:shd w:val="clear" w:color="auto" w:fill="auto"/>
            <w:noWrap/>
            <w:vAlign w:val="bottom"/>
            <w:hideMark/>
          </w:tcPr>
          <w:p w14:paraId="065EA5B8"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66</w:t>
            </w:r>
          </w:p>
        </w:tc>
        <w:tc>
          <w:tcPr>
            <w:tcW w:w="800" w:type="dxa"/>
            <w:tcBorders>
              <w:top w:val="nil"/>
              <w:left w:val="nil"/>
              <w:bottom w:val="single" w:sz="4" w:space="0" w:color="auto"/>
              <w:right w:val="single" w:sz="4" w:space="0" w:color="auto"/>
            </w:tcBorders>
            <w:shd w:val="clear" w:color="auto" w:fill="auto"/>
            <w:noWrap/>
            <w:vAlign w:val="bottom"/>
            <w:hideMark/>
          </w:tcPr>
          <w:p w14:paraId="7808458E"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71</w:t>
            </w:r>
          </w:p>
        </w:tc>
        <w:tc>
          <w:tcPr>
            <w:tcW w:w="800" w:type="dxa"/>
            <w:tcBorders>
              <w:top w:val="nil"/>
              <w:left w:val="nil"/>
              <w:bottom w:val="single" w:sz="4" w:space="0" w:color="auto"/>
              <w:right w:val="single" w:sz="4" w:space="0" w:color="auto"/>
            </w:tcBorders>
            <w:shd w:val="clear" w:color="auto" w:fill="auto"/>
            <w:noWrap/>
            <w:vAlign w:val="bottom"/>
            <w:hideMark/>
          </w:tcPr>
          <w:p w14:paraId="70613DE3"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185</w:t>
            </w:r>
          </w:p>
        </w:tc>
        <w:tc>
          <w:tcPr>
            <w:tcW w:w="909" w:type="dxa"/>
            <w:tcBorders>
              <w:top w:val="nil"/>
              <w:left w:val="nil"/>
              <w:bottom w:val="single" w:sz="4" w:space="0" w:color="auto"/>
              <w:right w:val="single" w:sz="4" w:space="0" w:color="auto"/>
            </w:tcBorders>
            <w:shd w:val="clear" w:color="auto" w:fill="auto"/>
            <w:noWrap/>
            <w:vAlign w:val="bottom"/>
            <w:hideMark/>
          </w:tcPr>
          <w:p w14:paraId="5D901D7B"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19%</w:t>
            </w:r>
          </w:p>
        </w:tc>
      </w:tr>
      <w:tr w:rsidR="00A772A5" w:rsidRPr="000F303A" w14:paraId="4F2D135F" w14:textId="77777777" w:rsidTr="00A772A5">
        <w:trPr>
          <w:trHeight w:val="263"/>
        </w:trPr>
        <w:tc>
          <w:tcPr>
            <w:tcW w:w="4566" w:type="dxa"/>
            <w:tcBorders>
              <w:top w:val="nil"/>
              <w:left w:val="single" w:sz="4" w:space="0" w:color="auto"/>
              <w:bottom w:val="single" w:sz="4" w:space="0" w:color="auto"/>
              <w:right w:val="single" w:sz="4" w:space="0" w:color="auto"/>
            </w:tcBorders>
            <w:shd w:val="clear" w:color="auto" w:fill="auto"/>
            <w:noWrap/>
            <w:vAlign w:val="bottom"/>
            <w:hideMark/>
          </w:tcPr>
          <w:p w14:paraId="1BEE2EA0" w14:textId="77777777" w:rsidR="000F303A" w:rsidRPr="000F303A" w:rsidRDefault="000F303A" w:rsidP="000F303A">
            <w:pPr>
              <w:spacing w:after="0" w:line="240" w:lineRule="auto"/>
              <w:ind w:left="0" w:firstLine="0"/>
              <w:jc w:val="left"/>
              <w:rPr>
                <w:rFonts w:ascii="Arial" w:eastAsia="Times New Roman" w:hAnsi="Arial" w:cs="Arial"/>
                <w:sz w:val="18"/>
                <w:szCs w:val="18"/>
              </w:rPr>
            </w:pPr>
            <w:r w:rsidRPr="000F303A">
              <w:rPr>
                <w:rFonts w:ascii="Arial" w:eastAsia="Times New Roman" w:hAnsi="Arial" w:cs="Arial"/>
                <w:sz w:val="18"/>
                <w:szCs w:val="18"/>
              </w:rPr>
              <w:t>VIRTUAL / REDES SOCIALES</w:t>
            </w:r>
          </w:p>
        </w:tc>
        <w:tc>
          <w:tcPr>
            <w:tcW w:w="832" w:type="dxa"/>
            <w:tcBorders>
              <w:top w:val="nil"/>
              <w:left w:val="nil"/>
              <w:bottom w:val="single" w:sz="4" w:space="0" w:color="auto"/>
              <w:right w:val="single" w:sz="4" w:space="0" w:color="auto"/>
            </w:tcBorders>
            <w:shd w:val="clear" w:color="auto" w:fill="auto"/>
            <w:noWrap/>
            <w:vAlign w:val="bottom"/>
            <w:hideMark/>
          </w:tcPr>
          <w:p w14:paraId="1B7F762F"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5</w:t>
            </w:r>
          </w:p>
        </w:tc>
        <w:tc>
          <w:tcPr>
            <w:tcW w:w="832" w:type="dxa"/>
            <w:tcBorders>
              <w:top w:val="nil"/>
              <w:left w:val="nil"/>
              <w:bottom w:val="single" w:sz="4" w:space="0" w:color="auto"/>
              <w:right w:val="single" w:sz="4" w:space="0" w:color="auto"/>
            </w:tcBorders>
            <w:shd w:val="clear" w:color="auto" w:fill="auto"/>
            <w:noWrap/>
            <w:vAlign w:val="bottom"/>
            <w:hideMark/>
          </w:tcPr>
          <w:p w14:paraId="03E5BC8C"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7</w:t>
            </w:r>
          </w:p>
        </w:tc>
        <w:tc>
          <w:tcPr>
            <w:tcW w:w="800" w:type="dxa"/>
            <w:tcBorders>
              <w:top w:val="nil"/>
              <w:left w:val="nil"/>
              <w:bottom w:val="single" w:sz="4" w:space="0" w:color="auto"/>
              <w:right w:val="single" w:sz="4" w:space="0" w:color="auto"/>
            </w:tcBorders>
            <w:shd w:val="clear" w:color="auto" w:fill="auto"/>
            <w:noWrap/>
            <w:vAlign w:val="bottom"/>
            <w:hideMark/>
          </w:tcPr>
          <w:p w14:paraId="1F7F07AD"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14:paraId="67562FE4"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13</w:t>
            </w:r>
          </w:p>
        </w:tc>
        <w:tc>
          <w:tcPr>
            <w:tcW w:w="909" w:type="dxa"/>
            <w:tcBorders>
              <w:top w:val="nil"/>
              <w:left w:val="nil"/>
              <w:bottom w:val="single" w:sz="4" w:space="0" w:color="auto"/>
              <w:right w:val="single" w:sz="4" w:space="0" w:color="auto"/>
            </w:tcBorders>
            <w:shd w:val="clear" w:color="auto" w:fill="auto"/>
            <w:noWrap/>
            <w:vAlign w:val="bottom"/>
            <w:hideMark/>
          </w:tcPr>
          <w:p w14:paraId="707838EF"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1%</w:t>
            </w:r>
          </w:p>
        </w:tc>
      </w:tr>
      <w:tr w:rsidR="00A772A5" w:rsidRPr="000F303A" w14:paraId="2444FD84" w14:textId="77777777" w:rsidTr="00A772A5">
        <w:trPr>
          <w:trHeight w:val="263"/>
        </w:trPr>
        <w:tc>
          <w:tcPr>
            <w:tcW w:w="4566" w:type="dxa"/>
            <w:tcBorders>
              <w:top w:val="nil"/>
              <w:left w:val="single" w:sz="4" w:space="0" w:color="auto"/>
              <w:bottom w:val="single" w:sz="4" w:space="0" w:color="auto"/>
              <w:right w:val="single" w:sz="4" w:space="0" w:color="auto"/>
            </w:tcBorders>
            <w:shd w:val="clear" w:color="auto" w:fill="auto"/>
            <w:noWrap/>
            <w:vAlign w:val="bottom"/>
            <w:hideMark/>
          </w:tcPr>
          <w:p w14:paraId="0F4D08BE" w14:textId="77777777" w:rsidR="000F303A" w:rsidRPr="000F303A" w:rsidRDefault="000F303A" w:rsidP="000F303A">
            <w:pPr>
              <w:spacing w:after="0" w:line="240" w:lineRule="auto"/>
              <w:ind w:left="0" w:firstLine="0"/>
              <w:jc w:val="left"/>
              <w:rPr>
                <w:rFonts w:ascii="Arial" w:eastAsia="Times New Roman" w:hAnsi="Arial" w:cs="Arial"/>
                <w:sz w:val="18"/>
                <w:szCs w:val="18"/>
              </w:rPr>
            </w:pPr>
            <w:r w:rsidRPr="000F303A">
              <w:rPr>
                <w:rFonts w:ascii="Arial" w:eastAsia="Times New Roman" w:hAnsi="Arial" w:cs="Arial"/>
                <w:sz w:val="18"/>
                <w:szCs w:val="18"/>
              </w:rPr>
              <w:t>TELEFÓNICO</w:t>
            </w:r>
          </w:p>
        </w:tc>
        <w:tc>
          <w:tcPr>
            <w:tcW w:w="832" w:type="dxa"/>
            <w:tcBorders>
              <w:top w:val="nil"/>
              <w:left w:val="nil"/>
              <w:bottom w:val="single" w:sz="4" w:space="0" w:color="auto"/>
              <w:right w:val="single" w:sz="4" w:space="0" w:color="auto"/>
            </w:tcBorders>
            <w:shd w:val="clear" w:color="auto" w:fill="auto"/>
            <w:noWrap/>
            <w:vAlign w:val="bottom"/>
            <w:hideMark/>
          </w:tcPr>
          <w:p w14:paraId="195523B6"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2</w:t>
            </w:r>
          </w:p>
        </w:tc>
        <w:tc>
          <w:tcPr>
            <w:tcW w:w="832" w:type="dxa"/>
            <w:tcBorders>
              <w:top w:val="nil"/>
              <w:left w:val="nil"/>
              <w:bottom w:val="single" w:sz="4" w:space="0" w:color="auto"/>
              <w:right w:val="single" w:sz="4" w:space="0" w:color="auto"/>
            </w:tcBorders>
            <w:shd w:val="clear" w:color="auto" w:fill="auto"/>
            <w:noWrap/>
            <w:vAlign w:val="bottom"/>
            <w:hideMark/>
          </w:tcPr>
          <w:p w14:paraId="7247C9EA"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14:paraId="471A1D2E"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0</w:t>
            </w:r>
          </w:p>
        </w:tc>
        <w:tc>
          <w:tcPr>
            <w:tcW w:w="800" w:type="dxa"/>
            <w:tcBorders>
              <w:top w:val="nil"/>
              <w:left w:val="nil"/>
              <w:bottom w:val="single" w:sz="4" w:space="0" w:color="auto"/>
              <w:right w:val="single" w:sz="4" w:space="0" w:color="auto"/>
            </w:tcBorders>
            <w:shd w:val="clear" w:color="auto" w:fill="auto"/>
            <w:noWrap/>
            <w:vAlign w:val="bottom"/>
            <w:hideMark/>
          </w:tcPr>
          <w:p w14:paraId="4FDE3B43"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3</w:t>
            </w:r>
          </w:p>
        </w:tc>
        <w:tc>
          <w:tcPr>
            <w:tcW w:w="909" w:type="dxa"/>
            <w:tcBorders>
              <w:top w:val="nil"/>
              <w:left w:val="nil"/>
              <w:bottom w:val="single" w:sz="4" w:space="0" w:color="auto"/>
              <w:right w:val="single" w:sz="4" w:space="0" w:color="auto"/>
            </w:tcBorders>
            <w:shd w:val="clear" w:color="auto" w:fill="auto"/>
            <w:noWrap/>
            <w:vAlign w:val="bottom"/>
            <w:hideMark/>
          </w:tcPr>
          <w:p w14:paraId="1B94531B"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0%</w:t>
            </w:r>
          </w:p>
        </w:tc>
      </w:tr>
      <w:tr w:rsidR="00A772A5" w:rsidRPr="000F303A" w14:paraId="57BB9EF6" w14:textId="77777777" w:rsidTr="00A772A5">
        <w:trPr>
          <w:trHeight w:val="263"/>
        </w:trPr>
        <w:tc>
          <w:tcPr>
            <w:tcW w:w="4566" w:type="dxa"/>
            <w:tcBorders>
              <w:top w:val="nil"/>
              <w:left w:val="single" w:sz="4" w:space="0" w:color="auto"/>
              <w:bottom w:val="single" w:sz="4" w:space="0" w:color="auto"/>
              <w:right w:val="single" w:sz="4" w:space="0" w:color="auto"/>
            </w:tcBorders>
            <w:shd w:val="clear" w:color="auto" w:fill="auto"/>
            <w:noWrap/>
            <w:vAlign w:val="bottom"/>
            <w:hideMark/>
          </w:tcPr>
          <w:p w14:paraId="05BE681B" w14:textId="77777777" w:rsidR="000F303A" w:rsidRPr="000F303A" w:rsidRDefault="000F303A" w:rsidP="000F303A">
            <w:pPr>
              <w:spacing w:after="0" w:line="240" w:lineRule="auto"/>
              <w:ind w:left="0" w:firstLine="0"/>
              <w:jc w:val="left"/>
              <w:rPr>
                <w:rFonts w:ascii="Arial" w:eastAsia="Times New Roman" w:hAnsi="Arial" w:cs="Arial"/>
                <w:sz w:val="18"/>
                <w:szCs w:val="18"/>
              </w:rPr>
            </w:pPr>
            <w:r w:rsidRPr="000F303A">
              <w:rPr>
                <w:rFonts w:ascii="Arial" w:eastAsia="Times New Roman" w:hAnsi="Arial" w:cs="Arial"/>
                <w:sz w:val="18"/>
                <w:szCs w:val="18"/>
              </w:rPr>
              <w:t>PRESENCIAL / GASA</w:t>
            </w:r>
          </w:p>
        </w:tc>
        <w:tc>
          <w:tcPr>
            <w:tcW w:w="832" w:type="dxa"/>
            <w:tcBorders>
              <w:top w:val="nil"/>
              <w:left w:val="nil"/>
              <w:bottom w:val="single" w:sz="4" w:space="0" w:color="auto"/>
              <w:right w:val="single" w:sz="4" w:space="0" w:color="auto"/>
            </w:tcBorders>
            <w:shd w:val="clear" w:color="auto" w:fill="auto"/>
            <w:noWrap/>
            <w:vAlign w:val="bottom"/>
            <w:hideMark/>
          </w:tcPr>
          <w:p w14:paraId="74AC7B4B"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4</w:t>
            </w:r>
          </w:p>
        </w:tc>
        <w:tc>
          <w:tcPr>
            <w:tcW w:w="832" w:type="dxa"/>
            <w:tcBorders>
              <w:top w:val="nil"/>
              <w:left w:val="nil"/>
              <w:bottom w:val="single" w:sz="4" w:space="0" w:color="auto"/>
              <w:right w:val="single" w:sz="4" w:space="0" w:color="auto"/>
            </w:tcBorders>
            <w:shd w:val="clear" w:color="auto" w:fill="auto"/>
            <w:noWrap/>
            <w:vAlign w:val="bottom"/>
            <w:hideMark/>
          </w:tcPr>
          <w:p w14:paraId="1802E1E3"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15</w:t>
            </w:r>
          </w:p>
        </w:tc>
        <w:tc>
          <w:tcPr>
            <w:tcW w:w="800" w:type="dxa"/>
            <w:tcBorders>
              <w:top w:val="nil"/>
              <w:left w:val="nil"/>
              <w:bottom w:val="single" w:sz="4" w:space="0" w:color="auto"/>
              <w:right w:val="single" w:sz="4" w:space="0" w:color="auto"/>
            </w:tcBorders>
            <w:shd w:val="clear" w:color="auto" w:fill="auto"/>
            <w:noWrap/>
            <w:vAlign w:val="bottom"/>
            <w:hideMark/>
          </w:tcPr>
          <w:p w14:paraId="41A07BD6"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8</w:t>
            </w:r>
          </w:p>
        </w:tc>
        <w:tc>
          <w:tcPr>
            <w:tcW w:w="800" w:type="dxa"/>
            <w:tcBorders>
              <w:top w:val="nil"/>
              <w:left w:val="nil"/>
              <w:bottom w:val="single" w:sz="4" w:space="0" w:color="auto"/>
              <w:right w:val="single" w:sz="4" w:space="0" w:color="auto"/>
            </w:tcBorders>
            <w:shd w:val="clear" w:color="auto" w:fill="auto"/>
            <w:noWrap/>
            <w:vAlign w:val="bottom"/>
            <w:hideMark/>
          </w:tcPr>
          <w:p w14:paraId="44BB8753"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27</w:t>
            </w:r>
          </w:p>
        </w:tc>
        <w:tc>
          <w:tcPr>
            <w:tcW w:w="909" w:type="dxa"/>
            <w:tcBorders>
              <w:top w:val="nil"/>
              <w:left w:val="nil"/>
              <w:bottom w:val="single" w:sz="4" w:space="0" w:color="auto"/>
              <w:right w:val="single" w:sz="4" w:space="0" w:color="auto"/>
            </w:tcBorders>
            <w:shd w:val="clear" w:color="auto" w:fill="auto"/>
            <w:noWrap/>
            <w:vAlign w:val="bottom"/>
            <w:hideMark/>
          </w:tcPr>
          <w:p w14:paraId="69435909"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3%</w:t>
            </w:r>
          </w:p>
        </w:tc>
      </w:tr>
      <w:tr w:rsidR="00A772A5" w:rsidRPr="000F303A" w14:paraId="6300013F" w14:textId="77777777" w:rsidTr="00A772A5">
        <w:trPr>
          <w:trHeight w:val="263"/>
        </w:trPr>
        <w:tc>
          <w:tcPr>
            <w:tcW w:w="4566" w:type="dxa"/>
            <w:tcBorders>
              <w:top w:val="nil"/>
              <w:left w:val="single" w:sz="4" w:space="0" w:color="auto"/>
              <w:bottom w:val="single" w:sz="4" w:space="0" w:color="auto"/>
              <w:right w:val="single" w:sz="4" w:space="0" w:color="auto"/>
            </w:tcBorders>
            <w:shd w:val="clear" w:color="000000" w:fill="FFFFFF"/>
            <w:vAlign w:val="center"/>
            <w:hideMark/>
          </w:tcPr>
          <w:p w14:paraId="53CE2466" w14:textId="77777777" w:rsidR="000F303A" w:rsidRPr="000F303A" w:rsidRDefault="000F303A" w:rsidP="000F303A">
            <w:pPr>
              <w:spacing w:after="0" w:line="240" w:lineRule="auto"/>
              <w:ind w:left="0" w:firstLine="0"/>
              <w:jc w:val="left"/>
              <w:rPr>
                <w:rFonts w:ascii="Arial" w:eastAsia="Times New Roman" w:hAnsi="Arial" w:cs="Arial"/>
                <w:sz w:val="18"/>
                <w:szCs w:val="18"/>
              </w:rPr>
            </w:pPr>
            <w:r w:rsidRPr="000F303A">
              <w:rPr>
                <w:rFonts w:ascii="Arial" w:eastAsia="Times New Roman" w:hAnsi="Arial" w:cs="Arial"/>
                <w:sz w:val="18"/>
                <w:szCs w:val="18"/>
              </w:rPr>
              <w:t>PRESENCIAL / OFICINA</w:t>
            </w:r>
          </w:p>
        </w:tc>
        <w:tc>
          <w:tcPr>
            <w:tcW w:w="832" w:type="dxa"/>
            <w:tcBorders>
              <w:top w:val="nil"/>
              <w:left w:val="nil"/>
              <w:bottom w:val="single" w:sz="4" w:space="0" w:color="auto"/>
              <w:right w:val="single" w:sz="4" w:space="0" w:color="auto"/>
            </w:tcBorders>
            <w:shd w:val="clear" w:color="auto" w:fill="auto"/>
            <w:noWrap/>
            <w:vAlign w:val="bottom"/>
            <w:hideMark/>
          </w:tcPr>
          <w:p w14:paraId="26573F83"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0</w:t>
            </w:r>
          </w:p>
        </w:tc>
        <w:tc>
          <w:tcPr>
            <w:tcW w:w="832" w:type="dxa"/>
            <w:tcBorders>
              <w:top w:val="nil"/>
              <w:left w:val="nil"/>
              <w:bottom w:val="single" w:sz="4" w:space="0" w:color="auto"/>
              <w:right w:val="single" w:sz="4" w:space="0" w:color="auto"/>
            </w:tcBorders>
            <w:shd w:val="clear" w:color="auto" w:fill="auto"/>
            <w:noWrap/>
            <w:vAlign w:val="bottom"/>
            <w:hideMark/>
          </w:tcPr>
          <w:p w14:paraId="7C2C51FD"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0</w:t>
            </w:r>
          </w:p>
        </w:tc>
        <w:tc>
          <w:tcPr>
            <w:tcW w:w="800" w:type="dxa"/>
            <w:tcBorders>
              <w:top w:val="nil"/>
              <w:left w:val="nil"/>
              <w:bottom w:val="single" w:sz="4" w:space="0" w:color="auto"/>
              <w:right w:val="single" w:sz="4" w:space="0" w:color="auto"/>
            </w:tcBorders>
            <w:shd w:val="clear" w:color="auto" w:fill="auto"/>
            <w:noWrap/>
            <w:vAlign w:val="bottom"/>
            <w:hideMark/>
          </w:tcPr>
          <w:p w14:paraId="4B52491A"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14:paraId="2ECB3D64"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2</w:t>
            </w:r>
          </w:p>
        </w:tc>
        <w:tc>
          <w:tcPr>
            <w:tcW w:w="909" w:type="dxa"/>
            <w:tcBorders>
              <w:top w:val="nil"/>
              <w:left w:val="nil"/>
              <w:bottom w:val="single" w:sz="4" w:space="0" w:color="auto"/>
              <w:right w:val="single" w:sz="4" w:space="0" w:color="auto"/>
            </w:tcBorders>
            <w:shd w:val="clear" w:color="auto" w:fill="auto"/>
            <w:noWrap/>
            <w:vAlign w:val="bottom"/>
            <w:hideMark/>
          </w:tcPr>
          <w:p w14:paraId="45FF0217" w14:textId="77777777" w:rsidR="000F303A" w:rsidRPr="000F303A" w:rsidRDefault="000F303A" w:rsidP="000F303A">
            <w:pPr>
              <w:spacing w:after="0" w:line="240" w:lineRule="auto"/>
              <w:ind w:left="0" w:firstLine="0"/>
              <w:jc w:val="center"/>
              <w:rPr>
                <w:rFonts w:ascii="Arial" w:eastAsia="Times New Roman" w:hAnsi="Arial" w:cs="Arial"/>
                <w:sz w:val="18"/>
                <w:szCs w:val="18"/>
              </w:rPr>
            </w:pPr>
            <w:r w:rsidRPr="000F303A">
              <w:rPr>
                <w:rFonts w:ascii="Arial" w:eastAsia="Times New Roman" w:hAnsi="Arial" w:cs="Arial"/>
                <w:sz w:val="18"/>
                <w:szCs w:val="18"/>
              </w:rPr>
              <w:t>0%</w:t>
            </w:r>
          </w:p>
        </w:tc>
      </w:tr>
      <w:tr w:rsidR="00A772A5" w:rsidRPr="000F303A" w14:paraId="3BCF8895" w14:textId="77777777" w:rsidTr="00A772A5">
        <w:trPr>
          <w:trHeight w:val="263"/>
        </w:trPr>
        <w:tc>
          <w:tcPr>
            <w:tcW w:w="4566" w:type="dxa"/>
            <w:tcBorders>
              <w:top w:val="nil"/>
              <w:left w:val="single" w:sz="4" w:space="0" w:color="auto"/>
              <w:bottom w:val="single" w:sz="4" w:space="0" w:color="auto"/>
              <w:right w:val="single" w:sz="4" w:space="0" w:color="auto"/>
            </w:tcBorders>
            <w:shd w:val="clear" w:color="auto" w:fill="auto"/>
            <w:noWrap/>
            <w:vAlign w:val="bottom"/>
            <w:hideMark/>
          </w:tcPr>
          <w:p w14:paraId="123CC660" w14:textId="77777777" w:rsidR="000F303A" w:rsidRPr="000F303A" w:rsidRDefault="000F303A" w:rsidP="000F303A">
            <w:pPr>
              <w:spacing w:after="0" w:line="240" w:lineRule="auto"/>
              <w:ind w:left="0" w:firstLine="0"/>
              <w:jc w:val="left"/>
              <w:rPr>
                <w:rFonts w:ascii="Arial" w:eastAsia="Times New Roman" w:hAnsi="Arial" w:cs="Arial"/>
                <w:b/>
                <w:bCs/>
                <w:sz w:val="18"/>
                <w:szCs w:val="18"/>
              </w:rPr>
            </w:pPr>
            <w:r w:rsidRPr="000F303A">
              <w:rPr>
                <w:rFonts w:ascii="Arial" w:eastAsia="Times New Roman" w:hAnsi="Arial" w:cs="Arial"/>
                <w:b/>
                <w:bCs/>
                <w:sz w:val="18"/>
                <w:szCs w:val="18"/>
              </w:rPr>
              <w:t>TOTAL</w:t>
            </w:r>
          </w:p>
        </w:tc>
        <w:tc>
          <w:tcPr>
            <w:tcW w:w="832" w:type="dxa"/>
            <w:tcBorders>
              <w:top w:val="nil"/>
              <w:left w:val="nil"/>
              <w:bottom w:val="single" w:sz="4" w:space="0" w:color="auto"/>
              <w:right w:val="single" w:sz="4" w:space="0" w:color="auto"/>
            </w:tcBorders>
            <w:shd w:val="clear" w:color="auto" w:fill="auto"/>
            <w:noWrap/>
            <w:vAlign w:val="bottom"/>
            <w:hideMark/>
          </w:tcPr>
          <w:p w14:paraId="40930759" w14:textId="77777777" w:rsidR="000F303A" w:rsidRPr="000F303A" w:rsidRDefault="000F303A" w:rsidP="000F303A">
            <w:pPr>
              <w:spacing w:after="0" w:line="240" w:lineRule="auto"/>
              <w:ind w:left="0" w:firstLine="0"/>
              <w:jc w:val="center"/>
              <w:rPr>
                <w:rFonts w:ascii="Arial" w:eastAsia="Times New Roman" w:hAnsi="Arial" w:cs="Arial"/>
                <w:b/>
                <w:bCs/>
                <w:sz w:val="18"/>
                <w:szCs w:val="18"/>
              </w:rPr>
            </w:pPr>
            <w:r w:rsidRPr="000F303A">
              <w:rPr>
                <w:rFonts w:ascii="Arial" w:eastAsia="Times New Roman" w:hAnsi="Arial" w:cs="Arial"/>
                <w:b/>
                <w:bCs/>
                <w:sz w:val="18"/>
                <w:szCs w:val="18"/>
              </w:rPr>
              <w:t>303</w:t>
            </w:r>
          </w:p>
        </w:tc>
        <w:tc>
          <w:tcPr>
            <w:tcW w:w="832" w:type="dxa"/>
            <w:tcBorders>
              <w:top w:val="nil"/>
              <w:left w:val="nil"/>
              <w:bottom w:val="single" w:sz="4" w:space="0" w:color="auto"/>
              <w:right w:val="single" w:sz="4" w:space="0" w:color="auto"/>
            </w:tcBorders>
            <w:shd w:val="clear" w:color="auto" w:fill="auto"/>
            <w:noWrap/>
            <w:vAlign w:val="bottom"/>
            <w:hideMark/>
          </w:tcPr>
          <w:p w14:paraId="638DBD31" w14:textId="77777777" w:rsidR="000F303A" w:rsidRPr="000F303A" w:rsidRDefault="000F303A" w:rsidP="000F303A">
            <w:pPr>
              <w:spacing w:after="0" w:line="240" w:lineRule="auto"/>
              <w:ind w:left="0" w:firstLine="0"/>
              <w:jc w:val="center"/>
              <w:rPr>
                <w:rFonts w:ascii="Arial" w:eastAsia="Times New Roman" w:hAnsi="Arial" w:cs="Arial"/>
                <w:b/>
                <w:bCs/>
                <w:sz w:val="18"/>
                <w:szCs w:val="18"/>
              </w:rPr>
            </w:pPr>
            <w:r w:rsidRPr="000F303A">
              <w:rPr>
                <w:rFonts w:ascii="Arial" w:eastAsia="Times New Roman" w:hAnsi="Arial" w:cs="Arial"/>
                <w:b/>
                <w:bCs/>
                <w:sz w:val="18"/>
                <w:szCs w:val="18"/>
              </w:rPr>
              <w:t>299</w:t>
            </w:r>
          </w:p>
        </w:tc>
        <w:tc>
          <w:tcPr>
            <w:tcW w:w="800" w:type="dxa"/>
            <w:tcBorders>
              <w:top w:val="nil"/>
              <w:left w:val="nil"/>
              <w:bottom w:val="single" w:sz="4" w:space="0" w:color="auto"/>
              <w:right w:val="single" w:sz="4" w:space="0" w:color="auto"/>
            </w:tcBorders>
            <w:shd w:val="clear" w:color="auto" w:fill="auto"/>
            <w:noWrap/>
            <w:vAlign w:val="bottom"/>
            <w:hideMark/>
          </w:tcPr>
          <w:p w14:paraId="4F9FF52A" w14:textId="77777777" w:rsidR="000F303A" w:rsidRPr="000F303A" w:rsidRDefault="000F303A" w:rsidP="000F303A">
            <w:pPr>
              <w:spacing w:after="0" w:line="240" w:lineRule="auto"/>
              <w:ind w:left="0" w:firstLine="0"/>
              <w:jc w:val="center"/>
              <w:rPr>
                <w:rFonts w:ascii="Arial" w:eastAsia="Times New Roman" w:hAnsi="Arial" w:cs="Arial"/>
                <w:b/>
                <w:bCs/>
                <w:sz w:val="18"/>
                <w:szCs w:val="18"/>
              </w:rPr>
            </w:pPr>
            <w:r w:rsidRPr="000F303A">
              <w:rPr>
                <w:rFonts w:ascii="Arial" w:eastAsia="Times New Roman" w:hAnsi="Arial" w:cs="Arial"/>
                <w:b/>
                <w:bCs/>
                <w:sz w:val="18"/>
                <w:szCs w:val="18"/>
              </w:rPr>
              <w:t>363</w:t>
            </w:r>
          </w:p>
        </w:tc>
        <w:tc>
          <w:tcPr>
            <w:tcW w:w="800" w:type="dxa"/>
            <w:tcBorders>
              <w:top w:val="nil"/>
              <w:left w:val="nil"/>
              <w:bottom w:val="single" w:sz="4" w:space="0" w:color="auto"/>
              <w:right w:val="single" w:sz="4" w:space="0" w:color="auto"/>
            </w:tcBorders>
            <w:shd w:val="clear" w:color="auto" w:fill="auto"/>
            <w:noWrap/>
            <w:vAlign w:val="bottom"/>
            <w:hideMark/>
          </w:tcPr>
          <w:p w14:paraId="468D2978" w14:textId="77777777" w:rsidR="000F303A" w:rsidRPr="000F303A" w:rsidRDefault="000F303A" w:rsidP="000F303A">
            <w:pPr>
              <w:spacing w:after="0" w:line="240" w:lineRule="auto"/>
              <w:ind w:left="0" w:firstLine="0"/>
              <w:jc w:val="center"/>
              <w:rPr>
                <w:rFonts w:ascii="Arial" w:eastAsia="Times New Roman" w:hAnsi="Arial" w:cs="Arial"/>
                <w:b/>
                <w:bCs/>
                <w:sz w:val="18"/>
                <w:szCs w:val="18"/>
              </w:rPr>
            </w:pPr>
            <w:r w:rsidRPr="000F303A">
              <w:rPr>
                <w:rFonts w:ascii="Arial" w:eastAsia="Times New Roman" w:hAnsi="Arial" w:cs="Arial"/>
                <w:b/>
                <w:bCs/>
                <w:sz w:val="18"/>
                <w:szCs w:val="18"/>
              </w:rPr>
              <w:t>965</w:t>
            </w:r>
          </w:p>
        </w:tc>
        <w:tc>
          <w:tcPr>
            <w:tcW w:w="909" w:type="dxa"/>
            <w:tcBorders>
              <w:top w:val="nil"/>
              <w:left w:val="nil"/>
              <w:bottom w:val="single" w:sz="4" w:space="0" w:color="auto"/>
              <w:right w:val="single" w:sz="4" w:space="0" w:color="auto"/>
            </w:tcBorders>
            <w:shd w:val="clear" w:color="auto" w:fill="auto"/>
            <w:noWrap/>
            <w:vAlign w:val="bottom"/>
            <w:hideMark/>
          </w:tcPr>
          <w:p w14:paraId="307CB8EF" w14:textId="77777777" w:rsidR="000F303A" w:rsidRPr="000F303A" w:rsidRDefault="000F303A" w:rsidP="000F303A">
            <w:pPr>
              <w:spacing w:after="0" w:line="240" w:lineRule="auto"/>
              <w:ind w:left="0" w:firstLine="0"/>
              <w:jc w:val="center"/>
              <w:rPr>
                <w:rFonts w:ascii="Arial" w:eastAsia="Times New Roman" w:hAnsi="Arial" w:cs="Arial"/>
                <w:b/>
                <w:bCs/>
                <w:sz w:val="18"/>
                <w:szCs w:val="18"/>
              </w:rPr>
            </w:pPr>
            <w:r w:rsidRPr="000F303A">
              <w:rPr>
                <w:rFonts w:ascii="Arial" w:eastAsia="Times New Roman" w:hAnsi="Arial" w:cs="Arial"/>
                <w:b/>
                <w:bCs/>
                <w:sz w:val="18"/>
                <w:szCs w:val="18"/>
              </w:rPr>
              <w:t>100%</w:t>
            </w:r>
          </w:p>
        </w:tc>
      </w:tr>
    </w:tbl>
    <w:p w14:paraId="13F0CD90" w14:textId="3306EDCC" w:rsidR="006357F9" w:rsidRDefault="000F303A" w:rsidP="00AD320F">
      <w:pPr>
        <w:ind w:left="436"/>
        <w:rPr>
          <w:rFonts w:ascii="Arial" w:hAnsi="Arial"/>
        </w:rPr>
      </w:pPr>
      <w:r>
        <w:rPr>
          <w:rFonts w:ascii="Arial" w:hAnsi="Arial" w:cs="Arial"/>
          <w:sz w:val="16"/>
          <w:szCs w:val="16"/>
        </w:rPr>
        <w:t xml:space="preserve">   </w:t>
      </w:r>
      <w:r w:rsidRPr="0044211D">
        <w:rPr>
          <w:rFonts w:ascii="Arial" w:hAnsi="Arial" w:cs="Arial"/>
          <w:sz w:val="16"/>
          <w:szCs w:val="16"/>
        </w:rPr>
        <w:t>Fuente: Bases de Datos ACI 2021</w:t>
      </w:r>
      <w:r>
        <w:rPr>
          <w:rFonts w:ascii="Arial" w:hAnsi="Arial" w:cs="Arial"/>
          <w:sz w:val="16"/>
          <w:szCs w:val="16"/>
        </w:rPr>
        <w:t xml:space="preserve"> -</w:t>
      </w:r>
      <w:r w:rsidRPr="0044211D">
        <w:rPr>
          <w:rFonts w:ascii="Arial" w:hAnsi="Arial" w:cs="Arial"/>
          <w:sz w:val="16"/>
          <w:szCs w:val="16"/>
        </w:rPr>
        <w:t xml:space="preserve"> Atención al Ciudadano</w:t>
      </w:r>
      <w:r>
        <w:rPr>
          <w:rFonts w:ascii="Arial" w:hAnsi="Arial" w:cs="Arial"/>
          <w:sz w:val="16"/>
          <w:szCs w:val="16"/>
        </w:rPr>
        <w:t xml:space="preserve"> </w:t>
      </w:r>
    </w:p>
    <w:p w14:paraId="6B4DDE6D" w14:textId="77777777" w:rsidR="006357F9" w:rsidRDefault="006357F9" w:rsidP="00E94447">
      <w:pPr>
        <w:spacing w:after="0" w:line="240" w:lineRule="auto"/>
        <w:ind w:left="426" w:firstLine="0"/>
        <w:rPr>
          <w:rFonts w:ascii="Arial" w:hAnsi="Arial"/>
        </w:rPr>
      </w:pPr>
    </w:p>
    <w:p w14:paraId="4DB0248D" w14:textId="27961DF8" w:rsidR="00E94447" w:rsidRDefault="008763BF" w:rsidP="00E94447">
      <w:pPr>
        <w:spacing w:after="0" w:line="240" w:lineRule="auto"/>
        <w:ind w:left="426" w:firstLine="0"/>
        <w:rPr>
          <w:rFonts w:ascii="Arial" w:hAnsi="Arial"/>
        </w:rPr>
      </w:pPr>
      <w:r>
        <w:rPr>
          <w:rFonts w:ascii="Arial" w:hAnsi="Arial"/>
        </w:rPr>
        <w:t xml:space="preserve">Durante </w:t>
      </w:r>
      <w:r w:rsidR="00A772A5">
        <w:rPr>
          <w:rFonts w:ascii="Arial" w:hAnsi="Arial"/>
        </w:rPr>
        <w:t>este trimestre y</w:t>
      </w:r>
      <w:r>
        <w:rPr>
          <w:rFonts w:ascii="Arial" w:hAnsi="Arial"/>
        </w:rPr>
        <w:t xml:space="preserve"> debido a la emergencia sanitaria, el </w:t>
      </w:r>
      <w:r w:rsidR="00A772A5">
        <w:rPr>
          <w:rFonts w:ascii="Arial" w:hAnsi="Arial"/>
        </w:rPr>
        <w:t>c</w:t>
      </w:r>
      <w:r>
        <w:rPr>
          <w:rFonts w:ascii="Arial" w:hAnsi="Arial"/>
        </w:rPr>
        <w:t>anal</w:t>
      </w:r>
      <w:r w:rsidR="00A772A5">
        <w:rPr>
          <w:rFonts w:ascii="Arial" w:hAnsi="Arial"/>
        </w:rPr>
        <w:t xml:space="preserve"> p</w:t>
      </w:r>
      <w:r>
        <w:rPr>
          <w:rFonts w:ascii="Arial" w:hAnsi="Arial"/>
        </w:rPr>
        <w:t>resencial en las oficinas de Atención a</w:t>
      </w:r>
      <w:r w:rsidR="00A772A5">
        <w:rPr>
          <w:rFonts w:ascii="Arial" w:hAnsi="Arial"/>
        </w:rPr>
        <w:t xml:space="preserve"> la Ciudadanía brindó</w:t>
      </w:r>
      <w:r>
        <w:rPr>
          <w:rFonts w:ascii="Arial" w:hAnsi="Arial"/>
        </w:rPr>
        <w:t xml:space="preserve"> el servicio </w:t>
      </w:r>
      <w:r w:rsidR="00E94447">
        <w:rPr>
          <w:rFonts w:ascii="Arial" w:hAnsi="Arial"/>
        </w:rPr>
        <w:t xml:space="preserve">en la Sede Administrativa de lunes a viernes de 9:00 am a 3:00 pm y en la Sede Operativa la Elvira, martes y viernes de 9:00 am a 3:00 pm. Es de anotar que este horario está sujeto a variaciones de acuerdo a las condiciones de comportamiento de la pandemia. </w:t>
      </w:r>
    </w:p>
    <w:p w14:paraId="65F17CD9" w14:textId="77777777" w:rsidR="00E94447" w:rsidRDefault="00E94447" w:rsidP="00E94447">
      <w:pPr>
        <w:spacing w:after="0" w:line="240" w:lineRule="auto"/>
        <w:ind w:left="426" w:firstLine="0"/>
        <w:rPr>
          <w:rFonts w:ascii="Arial" w:hAnsi="Arial"/>
        </w:rPr>
      </w:pPr>
    </w:p>
    <w:p w14:paraId="14C8BDDC" w14:textId="1172B1E4" w:rsidR="00A772A5" w:rsidRDefault="008763BF" w:rsidP="00E94447">
      <w:pPr>
        <w:spacing w:after="0" w:line="240" w:lineRule="auto"/>
        <w:ind w:left="426" w:firstLine="0"/>
        <w:rPr>
          <w:rFonts w:ascii="Arial" w:hAnsi="Arial"/>
        </w:rPr>
      </w:pPr>
      <w:r>
        <w:rPr>
          <w:rFonts w:ascii="Arial" w:hAnsi="Arial"/>
        </w:rPr>
        <w:t xml:space="preserve">Estas y otras decisiones incentivaron a los ciudadanos a hacer uso de los canales virtuales, y a la entidad a ajustar el modelo de operación para responderles de manera efectiva, las estadísticas del proceso así lo demuestran. </w:t>
      </w:r>
      <w:r w:rsidRPr="00AF1F7F">
        <w:rPr>
          <w:rFonts w:ascii="Arial" w:hAnsi="Arial"/>
        </w:rPr>
        <w:t xml:space="preserve"> De </w:t>
      </w:r>
      <w:r>
        <w:rPr>
          <w:rFonts w:ascii="Arial" w:hAnsi="Arial"/>
        </w:rPr>
        <w:t xml:space="preserve">modo tal que </w:t>
      </w:r>
      <w:r w:rsidRPr="00AF1F7F">
        <w:rPr>
          <w:rFonts w:ascii="Arial" w:hAnsi="Arial"/>
        </w:rPr>
        <w:t>el canal virtual</w:t>
      </w:r>
      <w:r>
        <w:rPr>
          <w:rFonts w:ascii="Arial" w:hAnsi="Arial"/>
        </w:rPr>
        <w:t xml:space="preserve"> /</w:t>
      </w:r>
      <w:r w:rsidRPr="00AF1F7F">
        <w:rPr>
          <w:rFonts w:ascii="Arial" w:hAnsi="Arial"/>
        </w:rPr>
        <w:t xml:space="preserve"> </w:t>
      </w:r>
      <w:r>
        <w:rPr>
          <w:rFonts w:ascii="Arial" w:hAnsi="Arial"/>
        </w:rPr>
        <w:t>e-mail registró un porcentaje del 6</w:t>
      </w:r>
      <w:r w:rsidR="00A772A5">
        <w:rPr>
          <w:rFonts w:ascii="Arial" w:hAnsi="Arial"/>
        </w:rPr>
        <w:t>8</w:t>
      </w:r>
      <w:r w:rsidRPr="00AF1F7F">
        <w:rPr>
          <w:rFonts w:ascii="Arial" w:hAnsi="Arial"/>
        </w:rPr>
        <w:t xml:space="preserve">% </w:t>
      </w:r>
      <w:r>
        <w:rPr>
          <w:rFonts w:ascii="Arial" w:hAnsi="Arial"/>
        </w:rPr>
        <w:t xml:space="preserve">siendo el más utilizado </w:t>
      </w:r>
      <w:r w:rsidR="00A772A5">
        <w:rPr>
          <w:rFonts w:ascii="Arial" w:hAnsi="Arial"/>
        </w:rPr>
        <w:t xml:space="preserve">por la </w:t>
      </w:r>
      <w:r w:rsidR="00A772A5">
        <w:rPr>
          <w:rFonts w:ascii="Arial" w:hAnsi="Arial"/>
        </w:rPr>
        <w:lastRenderedPageBreak/>
        <w:t>ciudadanía</w:t>
      </w:r>
      <w:r>
        <w:rPr>
          <w:rFonts w:ascii="Arial" w:hAnsi="Arial"/>
        </w:rPr>
        <w:t>,</w:t>
      </w:r>
      <w:r w:rsidRPr="00AF1F7F">
        <w:rPr>
          <w:rFonts w:ascii="Arial" w:hAnsi="Arial"/>
        </w:rPr>
        <w:t xml:space="preserve"> </w:t>
      </w:r>
      <w:r>
        <w:rPr>
          <w:rFonts w:ascii="Arial" w:hAnsi="Arial"/>
        </w:rPr>
        <w:t>seguido del escrito / ventanilla de correspondencia con un 1</w:t>
      </w:r>
      <w:r w:rsidR="00A772A5">
        <w:rPr>
          <w:rFonts w:ascii="Arial" w:hAnsi="Arial"/>
        </w:rPr>
        <w:t>9</w:t>
      </w:r>
      <w:r>
        <w:rPr>
          <w:rFonts w:ascii="Arial" w:hAnsi="Arial"/>
        </w:rPr>
        <w:t xml:space="preserve">% y el virtual / SDQS con un </w:t>
      </w:r>
      <w:r w:rsidR="00A772A5">
        <w:rPr>
          <w:rFonts w:ascii="Arial" w:hAnsi="Arial"/>
        </w:rPr>
        <w:t>8</w:t>
      </w:r>
      <w:r>
        <w:rPr>
          <w:rFonts w:ascii="Arial" w:hAnsi="Arial"/>
        </w:rPr>
        <w:t>%</w:t>
      </w:r>
      <w:r w:rsidR="00A772A5">
        <w:rPr>
          <w:rFonts w:ascii="Arial" w:hAnsi="Arial"/>
        </w:rPr>
        <w:t>.</w:t>
      </w:r>
    </w:p>
    <w:p w14:paraId="781F3557" w14:textId="604E4FAD" w:rsidR="00322026" w:rsidRDefault="00322026" w:rsidP="00E94447">
      <w:pPr>
        <w:spacing w:after="0" w:line="240" w:lineRule="auto"/>
        <w:ind w:left="426" w:firstLine="0"/>
        <w:rPr>
          <w:rFonts w:ascii="Arial" w:hAnsi="Arial"/>
        </w:rPr>
      </w:pPr>
    </w:p>
    <w:p w14:paraId="37539077" w14:textId="5E5EED37" w:rsidR="00322026" w:rsidRDefault="00787F1F" w:rsidP="00E94447">
      <w:pPr>
        <w:spacing w:after="0" w:line="240" w:lineRule="auto"/>
        <w:ind w:left="426" w:firstLine="0"/>
        <w:rPr>
          <w:rFonts w:ascii="Arial" w:hAnsi="Arial"/>
        </w:rPr>
      </w:pPr>
      <w:bookmarkStart w:id="9" w:name="_Toc76492495"/>
      <w:r w:rsidRPr="00586B05">
        <w:rPr>
          <w:rStyle w:val="Ttulo2Car"/>
          <w:rFonts w:ascii="Arial" w:eastAsia="Calibri" w:hAnsi="Arial" w:cs="Arial"/>
          <w:sz w:val="24"/>
          <w:szCs w:val="24"/>
        </w:rPr>
        <w:t>5.1 Chat Web:</w:t>
      </w:r>
      <w:bookmarkEnd w:id="9"/>
      <w:r>
        <w:rPr>
          <w:rFonts w:ascii="Arial" w:hAnsi="Arial"/>
        </w:rPr>
        <w:t xml:space="preserve"> </w:t>
      </w:r>
      <w:r w:rsidR="00322026">
        <w:rPr>
          <w:rFonts w:ascii="Arial" w:hAnsi="Arial"/>
        </w:rPr>
        <w:t xml:space="preserve">Es importante mencionar </w:t>
      </w:r>
      <w:r>
        <w:rPr>
          <w:rFonts w:ascii="Arial" w:hAnsi="Arial"/>
        </w:rPr>
        <w:t>que,</w:t>
      </w:r>
      <w:r w:rsidR="00322026">
        <w:rPr>
          <w:rFonts w:ascii="Arial" w:hAnsi="Arial"/>
        </w:rPr>
        <w:t xml:space="preserve"> aunque no se registraron peticiones a través del canal virtual chat web</w:t>
      </w:r>
      <w:r>
        <w:rPr>
          <w:rFonts w:ascii="Arial" w:hAnsi="Arial"/>
        </w:rPr>
        <w:t>, si se brindó información y orientación en tiempo real a setenta y cinco (</w:t>
      </w:r>
      <w:r w:rsidRPr="00787F1F">
        <w:rPr>
          <w:rFonts w:ascii="Arial" w:hAnsi="Arial"/>
          <w:b/>
          <w:bCs/>
        </w:rPr>
        <w:t>75</w:t>
      </w:r>
      <w:r>
        <w:rPr>
          <w:rFonts w:ascii="Arial" w:hAnsi="Arial"/>
        </w:rPr>
        <w:t>) inquietudes presentadas por la ciudadanía</w:t>
      </w:r>
      <w:r w:rsidR="00B45D98">
        <w:rPr>
          <w:rFonts w:ascii="Arial" w:hAnsi="Arial"/>
        </w:rPr>
        <w:t>,</w:t>
      </w:r>
      <w:r>
        <w:rPr>
          <w:rFonts w:ascii="Arial" w:hAnsi="Arial"/>
        </w:rPr>
        <w:t xml:space="preserve"> con un tiempo promedio de primera respuesta de 35,65 segundos y una duración promedio </w:t>
      </w:r>
      <w:r w:rsidR="005E0DE6">
        <w:rPr>
          <w:rFonts w:ascii="Arial" w:hAnsi="Arial"/>
        </w:rPr>
        <w:t xml:space="preserve">de atención </w:t>
      </w:r>
      <w:r>
        <w:rPr>
          <w:rFonts w:ascii="Arial" w:hAnsi="Arial"/>
        </w:rPr>
        <w:t>por chat de</w:t>
      </w:r>
      <w:r w:rsidR="005E0DE6">
        <w:rPr>
          <w:rFonts w:ascii="Arial" w:hAnsi="Arial"/>
        </w:rPr>
        <w:t xml:space="preserve"> 1 minuto, 40 segundos</w:t>
      </w:r>
      <w:r w:rsidR="00A52FD0">
        <w:rPr>
          <w:rFonts w:ascii="Arial" w:hAnsi="Arial"/>
        </w:rPr>
        <w:t xml:space="preserve"> </w:t>
      </w:r>
      <w:r w:rsidR="00A52FD0" w:rsidRPr="00F21F2E">
        <w:rPr>
          <w:rFonts w:ascii="Arial" w:hAnsi="Arial" w:cs="Arial"/>
        </w:rPr>
        <w:t xml:space="preserve">(ver </w:t>
      </w:r>
      <w:r w:rsidR="00A52FD0">
        <w:rPr>
          <w:rFonts w:ascii="Arial" w:hAnsi="Arial" w:cs="Arial"/>
        </w:rPr>
        <w:t>tabla 5</w:t>
      </w:r>
      <w:r w:rsidR="00A52FD0" w:rsidRPr="00F21F2E">
        <w:rPr>
          <w:rFonts w:ascii="Arial" w:hAnsi="Arial" w:cs="Arial"/>
        </w:rPr>
        <w:t>).</w:t>
      </w:r>
    </w:p>
    <w:p w14:paraId="3F3E9F81" w14:textId="6079F17A" w:rsidR="00A52FD0" w:rsidRDefault="00A52FD0" w:rsidP="00E94447">
      <w:pPr>
        <w:spacing w:after="0" w:line="240" w:lineRule="auto"/>
        <w:ind w:left="426" w:firstLine="0"/>
        <w:rPr>
          <w:rFonts w:ascii="Arial" w:hAnsi="Arial"/>
        </w:rPr>
      </w:pPr>
    </w:p>
    <w:p w14:paraId="4131CF74" w14:textId="60E969DA" w:rsidR="00A52FD0" w:rsidRPr="006F2B82" w:rsidRDefault="00A52FD0" w:rsidP="006F2B82">
      <w:pPr>
        <w:ind w:left="436"/>
        <w:jc w:val="center"/>
        <w:rPr>
          <w:rFonts w:ascii="Arial" w:hAnsi="Arial"/>
          <w:lang w:val="en-US"/>
        </w:rPr>
      </w:pPr>
      <w:r w:rsidRPr="00E8764F">
        <w:rPr>
          <w:rFonts w:ascii="Arial" w:hAnsi="Arial" w:cs="Arial"/>
          <w:sz w:val="20"/>
          <w:szCs w:val="20"/>
        </w:rPr>
        <w:t xml:space="preserve">Tabla N° </w:t>
      </w:r>
      <w:r w:rsidR="006F2B82">
        <w:rPr>
          <w:rFonts w:ascii="Arial" w:hAnsi="Arial" w:cs="Arial"/>
          <w:sz w:val="20"/>
          <w:szCs w:val="20"/>
        </w:rPr>
        <w:t>5</w:t>
      </w:r>
      <w:r>
        <w:rPr>
          <w:rFonts w:ascii="Arial" w:hAnsi="Arial" w:cs="Arial"/>
          <w:sz w:val="20"/>
          <w:szCs w:val="20"/>
        </w:rPr>
        <w:t xml:space="preserve">. </w:t>
      </w:r>
      <w:r w:rsidR="006F2B82" w:rsidRPr="006F2B82">
        <w:rPr>
          <w:rFonts w:ascii="Arial" w:hAnsi="Arial" w:cs="Arial"/>
          <w:sz w:val="20"/>
          <w:szCs w:val="20"/>
          <w:lang w:val="en-US"/>
        </w:rPr>
        <w:t xml:space="preserve">Reporte Chat – Web II </w:t>
      </w:r>
      <w:proofErr w:type="spellStart"/>
      <w:r w:rsidR="006F2B82" w:rsidRPr="006F2B82">
        <w:rPr>
          <w:rFonts w:ascii="Arial" w:hAnsi="Arial" w:cs="Arial"/>
          <w:sz w:val="20"/>
          <w:szCs w:val="20"/>
          <w:lang w:val="en-US"/>
        </w:rPr>
        <w:t>T</w:t>
      </w:r>
      <w:r w:rsidR="006F2B82">
        <w:rPr>
          <w:rFonts w:ascii="Arial" w:hAnsi="Arial" w:cs="Arial"/>
          <w:sz w:val="20"/>
          <w:szCs w:val="20"/>
          <w:lang w:val="en-US"/>
        </w:rPr>
        <w:t>rimestre</w:t>
      </w:r>
      <w:proofErr w:type="spellEnd"/>
    </w:p>
    <w:p w14:paraId="014A1333" w14:textId="26E4A049" w:rsidR="00A52FD0" w:rsidRDefault="00A52FD0" w:rsidP="00CA3437">
      <w:pPr>
        <w:spacing w:after="0" w:line="240" w:lineRule="auto"/>
        <w:ind w:left="426" w:firstLine="0"/>
        <w:rPr>
          <w:rFonts w:ascii="Arial" w:hAnsi="Arial"/>
        </w:rPr>
      </w:pPr>
      <w:r w:rsidRPr="00CA3437">
        <w:rPr>
          <w:noProof/>
          <w:bdr w:val="single" w:sz="4" w:space="0" w:color="auto"/>
        </w:rPr>
        <w:drawing>
          <wp:inline distT="0" distB="0" distL="0" distR="0" wp14:anchorId="3E3AB8D7" wp14:editId="5D81201B">
            <wp:extent cx="5701825" cy="29032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3745" cy="2904198"/>
                    </a:xfrm>
                    <a:prstGeom prst="rect">
                      <a:avLst/>
                    </a:prstGeom>
                    <a:noFill/>
                    <a:ln>
                      <a:noFill/>
                    </a:ln>
                  </pic:spPr>
                </pic:pic>
              </a:graphicData>
            </a:graphic>
          </wp:inline>
        </w:drawing>
      </w:r>
      <w:r w:rsidRPr="0044211D">
        <w:rPr>
          <w:rFonts w:ascii="Arial" w:hAnsi="Arial" w:cs="Arial"/>
          <w:sz w:val="16"/>
          <w:szCs w:val="16"/>
        </w:rPr>
        <w:t xml:space="preserve">Fuente: </w:t>
      </w:r>
      <w:r>
        <w:rPr>
          <w:rFonts w:ascii="Arial" w:hAnsi="Arial" w:cs="Arial"/>
          <w:sz w:val="16"/>
          <w:szCs w:val="16"/>
        </w:rPr>
        <w:t xml:space="preserve">Reporte Chat virtual II Trimestre </w:t>
      </w:r>
      <w:r w:rsidRPr="0044211D">
        <w:rPr>
          <w:rFonts w:ascii="Arial" w:hAnsi="Arial" w:cs="Arial"/>
          <w:sz w:val="16"/>
          <w:szCs w:val="16"/>
        </w:rPr>
        <w:t>2021</w:t>
      </w:r>
      <w:r>
        <w:rPr>
          <w:rFonts w:ascii="Arial" w:hAnsi="Arial" w:cs="Arial"/>
          <w:sz w:val="16"/>
          <w:szCs w:val="16"/>
        </w:rPr>
        <w:t xml:space="preserve"> –</w:t>
      </w:r>
      <w:r w:rsidRPr="0044211D">
        <w:rPr>
          <w:rFonts w:ascii="Arial" w:hAnsi="Arial" w:cs="Arial"/>
          <w:sz w:val="16"/>
          <w:szCs w:val="16"/>
        </w:rPr>
        <w:t xml:space="preserve"> </w:t>
      </w:r>
      <w:r>
        <w:rPr>
          <w:rFonts w:ascii="Arial" w:hAnsi="Arial" w:cs="Arial"/>
          <w:sz w:val="16"/>
          <w:szCs w:val="16"/>
        </w:rPr>
        <w:t>Web Master</w:t>
      </w:r>
    </w:p>
    <w:p w14:paraId="3217F5A0" w14:textId="08D020A6" w:rsidR="00787F1F" w:rsidRDefault="00787F1F" w:rsidP="00E94447">
      <w:pPr>
        <w:spacing w:after="0" w:line="240" w:lineRule="auto"/>
        <w:ind w:left="426" w:firstLine="0"/>
        <w:rPr>
          <w:rFonts w:ascii="Arial" w:hAnsi="Arial"/>
        </w:rPr>
      </w:pPr>
    </w:p>
    <w:p w14:paraId="354096B6" w14:textId="77777777" w:rsidR="00784EB7" w:rsidRPr="004767DE" w:rsidRDefault="00784EB7" w:rsidP="00784EB7">
      <w:pPr>
        <w:pStyle w:val="Ttulo2"/>
        <w:numPr>
          <w:ilvl w:val="0"/>
          <w:numId w:val="5"/>
        </w:numPr>
        <w:spacing w:line="240" w:lineRule="auto"/>
        <w:rPr>
          <w:rFonts w:ascii="Arial" w:hAnsi="Arial"/>
          <w:sz w:val="24"/>
          <w:szCs w:val="24"/>
        </w:rPr>
      </w:pPr>
      <w:bookmarkStart w:id="10" w:name="_Toc76492496"/>
      <w:r w:rsidRPr="004767DE">
        <w:rPr>
          <w:rFonts w:ascii="Arial" w:hAnsi="Arial"/>
          <w:sz w:val="24"/>
          <w:szCs w:val="24"/>
        </w:rPr>
        <w:t>LOCALIDADES</w:t>
      </w:r>
      <w:bookmarkEnd w:id="10"/>
      <w:r w:rsidRPr="004767DE">
        <w:rPr>
          <w:rFonts w:ascii="Arial" w:hAnsi="Arial"/>
          <w:sz w:val="24"/>
          <w:szCs w:val="24"/>
        </w:rPr>
        <w:t xml:space="preserve"> </w:t>
      </w:r>
    </w:p>
    <w:p w14:paraId="09E2998A" w14:textId="77777777" w:rsidR="00784EB7" w:rsidRDefault="00784EB7" w:rsidP="00784EB7"/>
    <w:p w14:paraId="5528F94E" w14:textId="73F53CCF" w:rsidR="00784EB7" w:rsidRDefault="00784EB7" w:rsidP="00784EB7">
      <w:pPr>
        <w:ind w:left="436"/>
        <w:rPr>
          <w:rFonts w:ascii="Arial" w:hAnsi="Arial" w:cs="Arial"/>
        </w:rPr>
      </w:pPr>
      <w:r w:rsidRPr="00AB7786">
        <w:rPr>
          <w:rFonts w:ascii="Arial" w:hAnsi="Arial" w:cs="Arial"/>
        </w:rPr>
        <w:t xml:space="preserve">La </w:t>
      </w:r>
      <w:r>
        <w:rPr>
          <w:rFonts w:ascii="Arial" w:hAnsi="Arial" w:cs="Arial"/>
        </w:rPr>
        <w:t>UAERMV</w:t>
      </w:r>
      <w:r w:rsidRPr="00AB7786">
        <w:rPr>
          <w:rFonts w:ascii="Arial" w:hAnsi="Arial" w:cs="Arial"/>
        </w:rPr>
        <w:t xml:space="preserve">, con el fin de </w:t>
      </w:r>
      <w:r w:rsidRPr="00AF1F7F">
        <w:rPr>
          <w:rFonts w:ascii="Arial" w:hAnsi="Arial"/>
        </w:rPr>
        <w:t>identificar la zona de proveniencia de los diversos requerimientos</w:t>
      </w:r>
      <w:r>
        <w:rPr>
          <w:rFonts w:ascii="Arial" w:hAnsi="Arial" w:cs="Arial"/>
        </w:rPr>
        <w:t xml:space="preserve">, evidenció que las localidades que más presentaron peticiones durante el </w:t>
      </w:r>
      <w:r w:rsidR="00DD6F7D">
        <w:rPr>
          <w:rFonts w:ascii="Arial" w:hAnsi="Arial" w:cs="Arial"/>
        </w:rPr>
        <w:t>segundo</w:t>
      </w:r>
      <w:r>
        <w:rPr>
          <w:rFonts w:ascii="Arial" w:hAnsi="Arial" w:cs="Arial"/>
        </w:rPr>
        <w:t xml:space="preserve"> trimestre fueron </w:t>
      </w:r>
      <w:r w:rsidR="00DD6F7D">
        <w:rPr>
          <w:rFonts w:ascii="Arial" w:hAnsi="Arial" w:cs="Arial"/>
        </w:rPr>
        <w:t>Engativá con 146</w:t>
      </w:r>
      <w:r>
        <w:rPr>
          <w:rFonts w:ascii="Arial" w:hAnsi="Arial" w:cs="Arial"/>
        </w:rPr>
        <w:t xml:space="preserve">, </w:t>
      </w:r>
      <w:r w:rsidR="00DD6F7D">
        <w:rPr>
          <w:rFonts w:ascii="Arial" w:hAnsi="Arial" w:cs="Arial"/>
        </w:rPr>
        <w:t>Suba</w:t>
      </w:r>
      <w:r>
        <w:rPr>
          <w:rFonts w:ascii="Arial" w:hAnsi="Arial" w:cs="Arial"/>
        </w:rPr>
        <w:t xml:space="preserve"> con </w:t>
      </w:r>
      <w:r w:rsidR="00DD6F7D">
        <w:rPr>
          <w:rFonts w:ascii="Arial" w:hAnsi="Arial" w:cs="Arial"/>
        </w:rPr>
        <w:t>104</w:t>
      </w:r>
      <w:r>
        <w:rPr>
          <w:rFonts w:ascii="Arial" w:hAnsi="Arial" w:cs="Arial"/>
        </w:rPr>
        <w:t xml:space="preserve">, </w:t>
      </w:r>
      <w:r w:rsidR="00DD6F7D">
        <w:rPr>
          <w:rFonts w:ascii="Arial" w:hAnsi="Arial" w:cs="Arial"/>
        </w:rPr>
        <w:t xml:space="preserve">Kennedy con 89, </w:t>
      </w:r>
      <w:r>
        <w:rPr>
          <w:rFonts w:ascii="Arial" w:hAnsi="Arial" w:cs="Arial"/>
        </w:rPr>
        <w:t xml:space="preserve">Usaquén con </w:t>
      </w:r>
      <w:r w:rsidR="00DD6F7D">
        <w:rPr>
          <w:rFonts w:ascii="Arial" w:hAnsi="Arial" w:cs="Arial"/>
        </w:rPr>
        <w:t>67</w:t>
      </w:r>
      <w:r>
        <w:rPr>
          <w:rFonts w:ascii="Arial" w:hAnsi="Arial" w:cs="Arial"/>
        </w:rPr>
        <w:t>, Chapinero con 6</w:t>
      </w:r>
      <w:r w:rsidR="00DD6F7D">
        <w:rPr>
          <w:rFonts w:ascii="Arial" w:hAnsi="Arial" w:cs="Arial"/>
        </w:rPr>
        <w:t>1</w:t>
      </w:r>
      <w:r>
        <w:rPr>
          <w:rFonts w:ascii="Arial" w:hAnsi="Arial" w:cs="Arial"/>
        </w:rPr>
        <w:t xml:space="preserve"> y </w:t>
      </w:r>
      <w:r w:rsidR="00DD6F7D">
        <w:rPr>
          <w:rFonts w:ascii="Arial" w:hAnsi="Arial" w:cs="Arial"/>
        </w:rPr>
        <w:t>Fontibón</w:t>
      </w:r>
      <w:r>
        <w:rPr>
          <w:rFonts w:ascii="Arial" w:hAnsi="Arial" w:cs="Arial"/>
        </w:rPr>
        <w:t xml:space="preserve"> con </w:t>
      </w:r>
      <w:r w:rsidR="00DD6F7D">
        <w:rPr>
          <w:rFonts w:ascii="Arial" w:hAnsi="Arial" w:cs="Arial"/>
        </w:rPr>
        <w:t>41</w:t>
      </w:r>
      <w:r>
        <w:rPr>
          <w:rFonts w:ascii="Arial" w:hAnsi="Arial" w:cs="Arial"/>
        </w:rPr>
        <w:t xml:space="preserve"> </w:t>
      </w:r>
      <w:r w:rsidRPr="00F21F2E">
        <w:rPr>
          <w:rFonts w:ascii="Arial" w:hAnsi="Arial" w:cs="Arial"/>
        </w:rPr>
        <w:t>(ver gráfic</w:t>
      </w:r>
      <w:r>
        <w:rPr>
          <w:rFonts w:ascii="Arial" w:hAnsi="Arial" w:cs="Arial"/>
        </w:rPr>
        <w:t xml:space="preserve">a </w:t>
      </w:r>
      <w:r w:rsidR="006F2B82">
        <w:rPr>
          <w:rFonts w:ascii="Arial" w:hAnsi="Arial" w:cs="Arial"/>
        </w:rPr>
        <w:t>5</w:t>
      </w:r>
      <w:r>
        <w:rPr>
          <w:rFonts w:ascii="Arial" w:hAnsi="Arial" w:cs="Arial"/>
        </w:rPr>
        <w:t xml:space="preserve"> y tabla</w:t>
      </w:r>
      <w:r w:rsidR="00DD6F7D">
        <w:rPr>
          <w:rFonts w:ascii="Arial" w:hAnsi="Arial" w:cs="Arial"/>
        </w:rPr>
        <w:t xml:space="preserve"> 6</w:t>
      </w:r>
      <w:r w:rsidRPr="00F21F2E">
        <w:rPr>
          <w:rFonts w:ascii="Arial" w:hAnsi="Arial" w:cs="Arial"/>
        </w:rPr>
        <w:t xml:space="preserve">).  </w:t>
      </w:r>
    </w:p>
    <w:p w14:paraId="1FF10BB1" w14:textId="77777777" w:rsidR="00784EB7" w:rsidRDefault="00784EB7" w:rsidP="00784EB7">
      <w:pPr>
        <w:ind w:left="436"/>
        <w:rPr>
          <w:rFonts w:ascii="Arial" w:hAnsi="Arial" w:cs="Arial"/>
        </w:rPr>
      </w:pPr>
    </w:p>
    <w:p w14:paraId="025970AE" w14:textId="77777777" w:rsidR="006F2B82" w:rsidRDefault="006F2B82" w:rsidP="00784EB7">
      <w:pPr>
        <w:jc w:val="center"/>
        <w:rPr>
          <w:rFonts w:ascii="Arial" w:hAnsi="Arial" w:cs="Arial"/>
          <w:sz w:val="20"/>
          <w:szCs w:val="20"/>
        </w:rPr>
      </w:pPr>
    </w:p>
    <w:p w14:paraId="29229445" w14:textId="77777777" w:rsidR="006F2B82" w:rsidRDefault="006F2B82" w:rsidP="00784EB7">
      <w:pPr>
        <w:jc w:val="center"/>
        <w:rPr>
          <w:rFonts w:ascii="Arial" w:hAnsi="Arial" w:cs="Arial"/>
          <w:sz w:val="20"/>
          <w:szCs w:val="20"/>
        </w:rPr>
      </w:pPr>
    </w:p>
    <w:p w14:paraId="20043E0A" w14:textId="77777777" w:rsidR="006F2B82" w:rsidRDefault="006F2B82" w:rsidP="00784EB7">
      <w:pPr>
        <w:jc w:val="center"/>
        <w:rPr>
          <w:rFonts w:ascii="Arial" w:hAnsi="Arial" w:cs="Arial"/>
          <w:sz w:val="20"/>
          <w:szCs w:val="20"/>
        </w:rPr>
      </w:pPr>
    </w:p>
    <w:p w14:paraId="11A9DB90" w14:textId="77777777" w:rsidR="006F2B82" w:rsidRDefault="006F2B82" w:rsidP="00784EB7">
      <w:pPr>
        <w:jc w:val="center"/>
        <w:rPr>
          <w:rFonts w:ascii="Arial" w:hAnsi="Arial" w:cs="Arial"/>
          <w:sz w:val="20"/>
          <w:szCs w:val="20"/>
        </w:rPr>
      </w:pPr>
    </w:p>
    <w:p w14:paraId="389C24E4" w14:textId="77777777" w:rsidR="006F2B82" w:rsidRDefault="006F2B82" w:rsidP="00784EB7">
      <w:pPr>
        <w:jc w:val="center"/>
        <w:rPr>
          <w:rFonts w:ascii="Arial" w:hAnsi="Arial" w:cs="Arial"/>
          <w:sz w:val="20"/>
          <w:szCs w:val="20"/>
        </w:rPr>
      </w:pPr>
    </w:p>
    <w:p w14:paraId="087866E5" w14:textId="77777777" w:rsidR="006F2B82" w:rsidRDefault="006F2B82" w:rsidP="00784EB7">
      <w:pPr>
        <w:jc w:val="center"/>
        <w:rPr>
          <w:rFonts w:ascii="Arial" w:hAnsi="Arial" w:cs="Arial"/>
          <w:sz w:val="20"/>
          <w:szCs w:val="20"/>
        </w:rPr>
      </w:pPr>
    </w:p>
    <w:p w14:paraId="1A91D152" w14:textId="77777777" w:rsidR="006F2B82" w:rsidRDefault="006F2B82" w:rsidP="00784EB7">
      <w:pPr>
        <w:jc w:val="center"/>
        <w:rPr>
          <w:rFonts w:ascii="Arial" w:hAnsi="Arial" w:cs="Arial"/>
          <w:sz w:val="20"/>
          <w:szCs w:val="20"/>
        </w:rPr>
      </w:pPr>
    </w:p>
    <w:p w14:paraId="1D29915E" w14:textId="77777777" w:rsidR="006F2B82" w:rsidRDefault="006F2B82" w:rsidP="00784EB7">
      <w:pPr>
        <w:jc w:val="center"/>
        <w:rPr>
          <w:rFonts w:ascii="Arial" w:hAnsi="Arial" w:cs="Arial"/>
          <w:sz w:val="20"/>
          <w:szCs w:val="20"/>
        </w:rPr>
      </w:pPr>
    </w:p>
    <w:p w14:paraId="3387FCBC" w14:textId="77777777" w:rsidR="006F2B82" w:rsidRDefault="006F2B82" w:rsidP="00784EB7">
      <w:pPr>
        <w:jc w:val="center"/>
        <w:rPr>
          <w:rFonts w:ascii="Arial" w:hAnsi="Arial" w:cs="Arial"/>
          <w:sz w:val="20"/>
          <w:szCs w:val="20"/>
        </w:rPr>
      </w:pPr>
    </w:p>
    <w:p w14:paraId="6F7A3134" w14:textId="77777777" w:rsidR="006F2B82" w:rsidRDefault="006F2B82" w:rsidP="00784EB7">
      <w:pPr>
        <w:jc w:val="center"/>
        <w:rPr>
          <w:rFonts w:ascii="Arial" w:hAnsi="Arial" w:cs="Arial"/>
          <w:sz w:val="20"/>
          <w:szCs w:val="20"/>
        </w:rPr>
      </w:pPr>
    </w:p>
    <w:p w14:paraId="0647185B" w14:textId="15BC9711" w:rsidR="00784EB7" w:rsidRDefault="00784EB7" w:rsidP="00784EB7">
      <w:pPr>
        <w:jc w:val="center"/>
        <w:rPr>
          <w:rFonts w:ascii="Arial" w:hAnsi="Arial" w:cs="Arial"/>
          <w:sz w:val="20"/>
          <w:szCs w:val="20"/>
        </w:rPr>
      </w:pPr>
      <w:r w:rsidRPr="00784EB7">
        <w:rPr>
          <w:rFonts w:ascii="Arial" w:hAnsi="Arial" w:cs="Arial"/>
          <w:sz w:val="20"/>
          <w:szCs w:val="20"/>
        </w:rPr>
        <w:lastRenderedPageBreak/>
        <w:t xml:space="preserve">Gráfica </w:t>
      </w:r>
      <w:r w:rsidR="006F2B82">
        <w:rPr>
          <w:rFonts w:ascii="Arial" w:hAnsi="Arial" w:cs="Arial"/>
          <w:sz w:val="20"/>
          <w:szCs w:val="20"/>
        </w:rPr>
        <w:t>5</w:t>
      </w:r>
      <w:r w:rsidRPr="00784EB7">
        <w:rPr>
          <w:rFonts w:ascii="Arial" w:hAnsi="Arial" w:cs="Arial"/>
          <w:sz w:val="20"/>
          <w:szCs w:val="20"/>
        </w:rPr>
        <w:t>. PQRSFD asignadas por localidades I</w:t>
      </w:r>
      <w:r>
        <w:rPr>
          <w:rFonts w:ascii="Arial" w:hAnsi="Arial" w:cs="Arial"/>
          <w:sz w:val="20"/>
          <w:szCs w:val="20"/>
        </w:rPr>
        <w:t xml:space="preserve">I </w:t>
      </w:r>
      <w:r w:rsidRPr="00784EB7">
        <w:rPr>
          <w:rFonts w:ascii="Arial" w:hAnsi="Arial" w:cs="Arial"/>
          <w:sz w:val="20"/>
          <w:szCs w:val="20"/>
        </w:rPr>
        <w:t>Trimestre</w:t>
      </w:r>
    </w:p>
    <w:p w14:paraId="513AABD9" w14:textId="77777777" w:rsidR="00DD6F7D" w:rsidRDefault="00784EB7" w:rsidP="00DD6F7D">
      <w:pPr>
        <w:ind w:left="851" w:hanging="426"/>
        <w:jc w:val="center"/>
        <w:rPr>
          <w:rFonts w:ascii="Arial" w:hAnsi="Arial" w:cs="Arial"/>
          <w:sz w:val="16"/>
          <w:szCs w:val="16"/>
        </w:rPr>
      </w:pPr>
      <w:r>
        <w:rPr>
          <w:noProof/>
        </w:rPr>
        <w:drawing>
          <wp:inline distT="0" distB="0" distL="0" distR="0" wp14:anchorId="791AECFA" wp14:editId="28E26681">
            <wp:extent cx="5615940" cy="3822700"/>
            <wp:effectExtent l="0" t="0" r="3810" b="6350"/>
            <wp:docPr id="11" name="Gráfico 11">
              <a:extLst xmlns:a="http://schemas.openxmlformats.org/drawingml/2006/main">
                <a:ext uri="{FF2B5EF4-FFF2-40B4-BE49-F238E27FC236}">
                  <a16:creationId xmlns:a16="http://schemas.microsoft.com/office/drawing/2014/main" id="{FB14C539-97F3-44CF-AF05-6EA6B3C99A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1CB157" w14:textId="7DDE7FAB" w:rsidR="00784EB7" w:rsidRPr="00DD6F7D" w:rsidRDefault="00DD6F7D" w:rsidP="00DD6F7D">
      <w:pPr>
        <w:ind w:left="426" w:hanging="426"/>
        <w:rPr>
          <w:rFonts w:ascii="Arial" w:hAnsi="Arial" w:cs="Arial"/>
          <w:sz w:val="20"/>
          <w:szCs w:val="20"/>
        </w:rPr>
      </w:pPr>
      <w:r>
        <w:rPr>
          <w:rFonts w:ascii="Arial" w:hAnsi="Arial" w:cs="Arial"/>
          <w:sz w:val="16"/>
          <w:szCs w:val="16"/>
        </w:rPr>
        <w:t xml:space="preserve">         </w:t>
      </w:r>
      <w:r w:rsidR="00784EB7" w:rsidRPr="0044211D">
        <w:rPr>
          <w:rFonts w:ascii="Arial" w:hAnsi="Arial" w:cs="Arial"/>
          <w:sz w:val="16"/>
          <w:szCs w:val="16"/>
        </w:rPr>
        <w:t>Fuente: Bases de Datos ACI 2021</w:t>
      </w:r>
      <w:r w:rsidR="00784EB7">
        <w:rPr>
          <w:rFonts w:ascii="Arial" w:hAnsi="Arial" w:cs="Arial"/>
          <w:sz w:val="16"/>
          <w:szCs w:val="16"/>
        </w:rPr>
        <w:t xml:space="preserve"> -</w:t>
      </w:r>
      <w:r w:rsidR="00784EB7" w:rsidRPr="0044211D">
        <w:rPr>
          <w:rFonts w:ascii="Arial" w:hAnsi="Arial" w:cs="Arial"/>
          <w:sz w:val="16"/>
          <w:szCs w:val="16"/>
        </w:rPr>
        <w:t xml:space="preserve"> Atención al Ciudadano</w:t>
      </w:r>
      <w:r w:rsidR="00784EB7">
        <w:rPr>
          <w:rFonts w:ascii="Arial" w:hAnsi="Arial" w:cs="Arial"/>
          <w:sz w:val="16"/>
          <w:szCs w:val="16"/>
        </w:rPr>
        <w:t xml:space="preserve"> </w:t>
      </w:r>
    </w:p>
    <w:p w14:paraId="69E5DED8" w14:textId="5FA05DEF" w:rsidR="00784EB7" w:rsidRDefault="00784EB7" w:rsidP="00784EB7">
      <w:pPr>
        <w:rPr>
          <w:rFonts w:ascii="Arial" w:hAnsi="Arial" w:cs="Arial"/>
          <w:sz w:val="16"/>
          <w:szCs w:val="16"/>
        </w:rPr>
      </w:pPr>
    </w:p>
    <w:p w14:paraId="2977C149" w14:textId="723EE4A9" w:rsidR="00780B5A" w:rsidRDefault="00780B5A" w:rsidP="00784EB7">
      <w:pPr>
        <w:rPr>
          <w:rFonts w:ascii="Arial" w:hAnsi="Arial" w:cs="Arial"/>
          <w:sz w:val="16"/>
          <w:szCs w:val="16"/>
        </w:rPr>
      </w:pPr>
    </w:p>
    <w:p w14:paraId="6A539108" w14:textId="3EF7553E" w:rsidR="00784EB7" w:rsidRDefault="00784EB7" w:rsidP="00A07B37">
      <w:pPr>
        <w:ind w:left="993" w:hanging="174"/>
        <w:jc w:val="center"/>
        <w:rPr>
          <w:rFonts w:ascii="Arial" w:hAnsi="Arial" w:cs="Arial"/>
          <w:sz w:val="20"/>
          <w:szCs w:val="20"/>
        </w:rPr>
      </w:pPr>
      <w:r w:rsidRPr="00E8764F">
        <w:rPr>
          <w:rFonts w:ascii="Arial" w:hAnsi="Arial" w:cs="Arial"/>
          <w:sz w:val="20"/>
          <w:szCs w:val="20"/>
        </w:rPr>
        <w:t xml:space="preserve">Tabla N° </w:t>
      </w:r>
      <w:r>
        <w:rPr>
          <w:rFonts w:ascii="Arial" w:hAnsi="Arial" w:cs="Arial"/>
          <w:sz w:val="20"/>
          <w:szCs w:val="20"/>
        </w:rPr>
        <w:t>6.</w:t>
      </w:r>
      <w:r w:rsidRPr="00784EB7">
        <w:rPr>
          <w:rFonts w:ascii="Arial" w:hAnsi="Arial" w:cs="Arial"/>
          <w:sz w:val="20"/>
          <w:szCs w:val="20"/>
        </w:rPr>
        <w:t xml:space="preserve"> PQRSFD asignadas por localidades I</w:t>
      </w:r>
      <w:r>
        <w:rPr>
          <w:rFonts w:ascii="Arial" w:hAnsi="Arial" w:cs="Arial"/>
          <w:sz w:val="20"/>
          <w:szCs w:val="20"/>
        </w:rPr>
        <w:t xml:space="preserve">I </w:t>
      </w:r>
      <w:r w:rsidRPr="00784EB7">
        <w:rPr>
          <w:rFonts w:ascii="Arial" w:hAnsi="Arial" w:cs="Arial"/>
          <w:sz w:val="20"/>
          <w:szCs w:val="20"/>
        </w:rPr>
        <w:t>Trimestre</w:t>
      </w:r>
    </w:p>
    <w:tbl>
      <w:tblPr>
        <w:tblW w:w="8613" w:type="dxa"/>
        <w:tblInd w:w="589" w:type="dxa"/>
        <w:tblCellMar>
          <w:left w:w="70" w:type="dxa"/>
          <w:right w:w="70" w:type="dxa"/>
        </w:tblCellMar>
        <w:tblLook w:val="04A0" w:firstRow="1" w:lastRow="0" w:firstColumn="1" w:lastColumn="0" w:noHBand="0" w:noVBand="1"/>
      </w:tblPr>
      <w:tblGrid>
        <w:gridCol w:w="4259"/>
        <w:gridCol w:w="803"/>
        <w:gridCol w:w="818"/>
        <w:gridCol w:w="757"/>
        <w:gridCol w:w="1130"/>
        <w:gridCol w:w="846"/>
      </w:tblGrid>
      <w:tr w:rsidR="00784EB7" w:rsidRPr="00784EB7" w14:paraId="2E844E75" w14:textId="77777777" w:rsidTr="00A07B37">
        <w:trPr>
          <w:trHeight w:val="199"/>
        </w:trPr>
        <w:tc>
          <w:tcPr>
            <w:tcW w:w="4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5554C9F" w14:textId="77777777" w:rsidR="00784EB7" w:rsidRPr="00784EB7" w:rsidRDefault="00784EB7" w:rsidP="00784EB7">
            <w:pPr>
              <w:spacing w:after="0" w:line="240" w:lineRule="auto"/>
              <w:ind w:left="0" w:firstLine="0"/>
              <w:jc w:val="center"/>
              <w:rPr>
                <w:rFonts w:ascii="Arial" w:eastAsia="Times New Roman" w:hAnsi="Arial" w:cs="Arial"/>
                <w:b/>
                <w:bCs/>
                <w:sz w:val="20"/>
                <w:szCs w:val="20"/>
              </w:rPr>
            </w:pPr>
            <w:r w:rsidRPr="00784EB7">
              <w:rPr>
                <w:rFonts w:ascii="Arial" w:eastAsia="Times New Roman" w:hAnsi="Arial" w:cs="Arial"/>
                <w:b/>
                <w:bCs/>
                <w:sz w:val="20"/>
                <w:szCs w:val="20"/>
              </w:rPr>
              <w:t xml:space="preserve">LOCALIDADES </w:t>
            </w:r>
          </w:p>
        </w:tc>
        <w:tc>
          <w:tcPr>
            <w:tcW w:w="80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4693345" w14:textId="77777777" w:rsidR="00784EB7" w:rsidRPr="00784EB7" w:rsidRDefault="00784EB7" w:rsidP="00784EB7">
            <w:pPr>
              <w:spacing w:after="0" w:line="240" w:lineRule="auto"/>
              <w:ind w:left="0" w:firstLine="0"/>
              <w:jc w:val="center"/>
              <w:rPr>
                <w:rFonts w:ascii="Arial" w:eastAsia="Times New Roman" w:hAnsi="Arial" w:cs="Arial"/>
                <w:b/>
                <w:bCs/>
                <w:sz w:val="20"/>
                <w:szCs w:val="20"/>
              </w:rPr>
            </w:pPr>
            <w:r w:rsidRPr="00784EB7">
              <w:rPr>
                <w:rFonts w:ascii="Arial" w:eastAsia="Times New Roman" w:hAnsi="Arial" w:cs="Arial"/>
                <w:b/>
                <w:bCs/>
                <w:sz w:val="20"/>
                <w:szCs w:val="20"/>
              </w:rPr>
              <w:t>ABR</w:t>
            </w:r>
          </w:p>
        </w:tc>
        <w:tc>
          <w:tcPr>
            <w:tcW w:w="8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2E0D128" w14:textId="77777777" w:rsidR="00784EB7" w:rsidRPr="00784EB7" w:rsidRDefault="00784EB7" w:rsidP="00784EB7">
            <w:pPr>
              <w:spacing w:after="0" w:line="240" w:lineRule="auto"/>
              <w:ind w:left="0" w:firstLine="0"/>
              <w:jc w:val="center"/>
              <w:rPr>
                <w:rFonts w:ascii="Arial" w:eastAsia="Times New Roman" w:hAnsi="Arial" w:cs="Arial"/>
                <w:b/>
                <w:bCs/>
                <w:sz w:val="20"/>
                <w:szCs w:val="20"/>
              </w:rPr>
            </w:pPr>
            <w:r w:rsidRPr="00784EB7">
              <w:rPr>
                <w:rFonts w:ascii="Arial" w:eastAsia="Times New Roman" w:hAnsi="Arial" w:cs="Arial"/>
                <w:b/>
                <w:bCs/>
                <w:sz w:val="20"/>
                <w:szCs w:val="20"/>
              </w:rPr>
              <w:t>MAY</w:t>
            </w:r>
          </w:p>
        </w:tc>
        <w:tc>
          <w:tcPr>
            <w:tcW w:w="75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5C4C55E" w14:textId="77777777" w:rsidR="00784EB7" w:rsidRPr="00784EB7" w:rsidRDefault="00784EB7" w:rsidP="00784EB7">
            <w:pPr>
              <w:spacing w:after="0" w:line="240" w:lineRule="auto"/>
              <w:ind w:left="0" w:firstLine="0"/>
              <w:jc w:val="center"/>
              <w:rPr>
                <w:rFonts w:ascii="Arial" w:eastAsia="Times New Roman" w:hAnsi="Arial" w:cs="Arial"/>
                <w:b/>
                <w:bCs/>
                <w:sz w:val="20"/>
                <w:szCs w:val="20"/>
              </w:rPr>
            </w:pPr>
            <w:r w:rsidRPr="00784EB7">
              <w:rPr>
                <w:rFonts w:ascii="Arial" w:eastAsia="Times New Roman" w:hAnsi="Arial" w:cs="Arial"/>
                <w:b/>
                <w:bCs/>
                <w:sz w:val="20"/>
                <w:szCs w:val="20"/>
              </w:rPr>
              <w:t>JUN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8D49F2F" w14:textId="77777777" w:rsidR="00784EB7" w:rsidRPr="00784EB7" w:rsidRDefault="00784EB7" w:rsidP="00784EB7">
            <w:pPr>
              <w:spacing w:after="0" w:line="240" w:lineRule="auto"/>
              <w:ind w:left="0" w:firstLine="0"/>
              <w:jc w:val="center"/>
              <w:rPr>
                <w:rFonts w:ascii="Arial" w:eastAsia="Times New Roman" w:hAnsi="Arial" w:cs="Arial"/>
                <w:b/>
                <w:bCs/>
                <w:sz w:val="20"/>
                <w:szCs w:val="20"/>
              </w:rPr>
            </w:pPr>
            <w:r w:rsidRPr="00784EB7">
              <w:rPr>
                <w:rFonts w:ascii="Arial" w:eastAsia="Times New Roman" w:hAnsi="Arial" w:cs="Arial"/>
                <w:b/>
                <w:bCs/>
                <w:sz w:val="20"/>
                <w:szCs w:val="20"/>
              </w:rPr>
              <w:t>TOTAL</w:t>
            </w:r>
          </w:p>
        </w:tc>
        <w:tc>
          <w:tcPr>
            <w:tcW w:w="8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FEBA777" w14:textId="77777777" w:rsidR="00784EB7" w:rsidRPr="00784EB7" w:rsidRDefault="00784EB7" w:rsidP="00784EB7">
            <w:pPr>
              <w:spacing w:after="0" w:line="240" w:lineRule="auto"/>
              <w:ind w:left="0" w:firstLine="0"/>
              <w:jc w:val="center"/>
              <w:rPr>
                <w:rFonts w:ascii="Arial" w:eastAsia="Times New Roman" w:hAnsi="Arial" w:cs="Arial"/>
                <w:b/>
                <w:bCs/>
                <w:sz w:val="20"/>
                <w:szCs w:val="20"/>
              </w:rPr>
            </w:pPr>
            <w:r w:rsidRPr="00784EB7">
              <w:rPr>
                <w:rFonts w:ascii="Arial" w:eastAsia="Times New Roman" w:hAnsi="Arial" w:cs="Arial"/>
                <w:b/>
                <w:bCs/>
                <w:sz w:val="20"/>
                <w:szCs w:val="20"/>
              </w:rPr>
              <w:t>%</w:t>
            </w:r>
          </w:p>
        </w:tc>
      </w:tr>
      <w:tr w:rsidR="00784EB7" w:rsidRPr="00784EB7" w14:paraId="7B196BCC"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24C2AA42"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ENGATIVÁ</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5B0A71F4"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35</w:t>
            </w:r>
          </w:p>
        </w:tc>
        <w:tc>
          <w:tcPr>
            <w:tcW w:w="818" w:type="dxa"/>
            <w:tcBorders>
              <w:top w:val="nil"/>
              <w:left w:val="nil"/>
              <w:bottom w:val="single" w:sz="4" w:space="0" w:color="000000"/>
              <w:right w:val="single" w:sz="4" w:space="0" w:color="000000"/>
            </w:tcBorders>
            <w:shd w:val="clear" w:color="auto" w:fill="auto"/>
            <w:noWrap/>
            <w:vAlign w:val="bottom"/>
            <w:hideMark/>
          </w:tcPr>
          <w:p w14:paraId="3AC27E86"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56</w:t>
            </w:r>
          </w:p>
        </w:tc>
        <w:tc>
          <w:tcPr>
            <w:tcW w:w="757" w:type="dxa"/>
            <w:tcBorders>
              <w:top w:val="nil"/>
              <w:left w:val="nil"/>
              <w:bottom w:val="single" w:sz="4" w:space="0" w:color="auto"/>
              <w:right w:val="single" w:sz="4" w:space="0" w:color="auto"/>
            </w:tcBorders>
            <w:shd w:val="clear" w:color="auto" w:fill="auto"/>
            <w:noWrap/>
            <w:vAlign w:val="bottom"/>
            <w:hideMark/>
          </w:tcPr>
          <w:p w14:paraId="527CAF33"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55</w:t>
            </w:r>
          </w:p>
        </w:tc>
        <w:tc>
          <w:tcPr>
            <w:tcW w:w="1130" w:type="dxa"/>
            <w:tcBorders>
              <w:top w:val="nil"/>
              <w:left w:val="nil"/>
              <w:bottom w:val="single" w:sz="4" w:space="0" w:color="auto"/>
              <w:right w:val="single" w:sz="4" w:space="0" w:color="auto"/>
            </w:tcBorders>
            <w:shd w:val="clear" w:color="auto" w:fill="auto"/>
            <w:noWrap/>
            <w:vAlign w:val="bottom"/>
            <w:hideMark/>
          </w:tcPr>
          <w:p w14:paraId="145A0D2C"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146</w:t>
            </w:r>
          </w:p>
        </w:tc>
        <w:tc>
          <w:tcPr>
            <w:tcW w:w="846" w:type="dxa"/>
            <w:tcBorders>
              <w:top w:val="nil"/>
              <w:left w:val="nil"/>
              <w:bottom w:val="single" w:sz="4" w:space="0" w:color="auto"/>
              <w:right w:val="single" w:sz="4" w:space="0" w:color="auto"/>
            </w:tcBorders>
            <w:shd w:val="clear" w:color="auto" w:fill="auto"/>
            <w:noWrap/>
            <w:vAlign w:val="bottom"/>
            <w:hideMark/>
          </w:tcPr>
          <w:p w14:paraId="5DB81C10"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15%</w:t>
            </w:r>
          </w:p>
        </w:tc>
      </w:tr>
      <w:tr w:rsidR="00784EB7" w:rsidRPr="00784EB7" w14:paraId="73DDE4F3"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19497715"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KENNEDY</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326A31C7"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12</w:t>
            </w:r>
          </w:p>
        </w:tc>
        <w:tc>
          <w:tcPr>
            <w:tcW w:w="818" w:type="dxa"/>
            <w:tcBorders>
              <w:top w:val="nil"/>
              <w:left w:val="nil"/>
              <w:bottom w:val="single" w:sz="4" w:space="0" w:color="000000"/>
              <w:right w:val="single" w:sz="4" w:space="0" w:color="000000"/>
            </w:tcBorders>
            <w:shd w:val="clear" w:color="auto" w:fill="auto"/>
            <w:noWrap/>
            <w:vAlign w:val="bottom"/>
            <w:hideMark/>
          </w:tcPr>
          <w:p w14:paraId="2F046E45"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35</w:t>
            </w:r>
          </w:p>
        </w:tc>
        <w:tc>
          <w:tcPr>
            <w:tcW w:w="757" w:type="dxa"/>
            <w:tcBorders>
              <w:top w:val="nil"/>
              <w:left w:val="nil"/>
              <w:bottom w:val="single" w:sz="4" w:space="0" w:color="auto"/>
              <w:right w:val="single" w:sz="4" w:space="0" w:color="auto"/>
            </w:tcBorders>
            <w:shd w:val="clear" w:color="auto" w:fill="auto"/>
            <w:noWrap/>
            <w:vAlign w:val="bottom"/>
            <w:hideMark/>
          </w:tcPr>
          <w:p w14:paraId="580711C6"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42</w:t>
            </w:r>
          </w:p>
        </w:tc>
        <w:tc>
          <w:tcPr>
            <w:tcW w:w="1130" w:type="dxa"/>
            <w:tcBorders>
              <w:top w:val="nil"/>
              <w:left w:val="nil"/>
              <w:bottom w:val="single" w:sz="4" w:space="0" w:color="auto"/>
              <w:right w:val="single" w:sz="4" w:space="0" w:color="auto"/>
            </w:tcBorders>
            <w:shd w:val="clear" w:color="auto" w:fill="auto"/>
            <w:noWrap/>
            <w:vAlign w:val="bottom"/>
            <w:hideMark/>
          </w:tcPr>
          <w:p w14:paraId="2241C86D"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89</w:t>
            </w:r>
          </w:p>
        </w:tc>
        <w:tc>
          <w:tcPr>
            <w:tcW w:w="846" w:type="dxa"/>
            <w:tcBorders>
              <w:top w:val="nil"/>
              <w:left w:val="nil"/>
              <w:bottom w:val="single" w:sz="4" w:space="0" w:color="auto"/>
              <w:right w:val="single" w:sz="4" w:space="0" w:color="auto"/>
            </w:tcBorders>
            <w:shd w:val="clear" w:color="auto" w:fill="auto"/>
            <w:noWrap/>
            <w:vAlign w:val="bottom"/>
            <w:hideMark/>
          </w:tcPr>
          <w:p w14:paraId="50B2BBDD"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9%</w:t>
            </w:r>
          </w:p>
        </w:tc>
      </w:tr>
      <w:tr w:rsidR="00784EB7" w:rsidRPr="00784EB7" w14:paraId="4D16AF2B"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22A52C0D"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SUBA</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3597A63F"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43</w:t>
            </w:r>
          </w:p>
        </w:tc>
        <w:tc>
          <w:tcPr>
            <w:tcW w:w="818" w:type="dxa"/>
            <w:tcBorders>
              <w:top w:val="nil"/>
              <w:left w:val="nil"/>
              <w:bottom w:val="single" w:sz="4" w:space="0" w:color="000000"/>
              <w:right w:val="single" w:sz="4" w:space="0" w:color="000000"/>
            </w:tcBorders>
            <w:shd w:val="clear" w:color="auto" w:fill="auto"/>
            <w:noWrap/>
            <w:vAlign w:val="bottom"/>
            <w:hideMark/>
          </w:tcPr>
          <w:p w14:paraId="15D18938"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29</w:t>
            </w:r>
          </w:p>
        </w:tc>
        <w:tc>
          <w:tcPr>
            <w:tcW w:w="757" w:type="dxa"/>
            <w:tcBorders>
              <w:top w:val="nil"/>
              <w:left w:val="nil"/>
              <w:bottom w:val="single" w:sz="4" w:space="0" w:color="auto"/>
              <w:right w:val="single" w:sz="4" w:space="0" w:color="auto"/>
            </w:tcBorders>
            <w:shd w:val="clear" w:color="auto" w:fill="auto"/>
            <w:noWrap/>
            <w:vAlign w:val="bottom"/>
            <w:hideMark/>
          </w:tcPr>
          <w:p w14:paraId="2289E404"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32</w:t>
            </w:r>
          </w:p>
        </w:tc>
        <w:tc>
          <w:tcPr>
            <w:tcW w:w="1130" w:type="dxa"/>
            <w:tcBorders>
              <w:top w:val="nil"/>
              <w:left w:val="nil"/>
              <w:bottom w:val="single" w:sz="4" w:space="0" w:color="auto"/>
              <w:right w:val="single" w:sz="4" w:space="0" w:color="auto"/>
            </w:tcBorders>
            <w:shd w:val="clear" w:color="auto" w:fill="auto"/>
            <w:noWrap/>
            <w:vAlign w:val="bottom"/>
            <w:hideMark/>
          </w:tcPr>
          <w:p w14:paraId="1EFD298C"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104</w:t>
            </w:r>
          </w:p>
        </w:tc>
        <w:tc>
          <w:tcPr>
            <w:tcW w:w="846" w:type="dxa"/>
            <w:tcBorders>
              <w:top w:val="nil"/>
              <w:left w:val="nil"/>
              <w:bottom w:val="single" w:sz="4" w:space="0" w:color="auto"/>
              <w:right w:val="single" w:sz="4" w:space="0" w:color="auto"/>
            </w:tcBorders>
            <w:shd w:val="clear" w:color="auto" w:fill="auto"/>
            <w:noWrap/>
            <w:vAlign w:val="bottom"/>
            <w:hideMark/>
          </w:tcPr>
          <w:p w14:paraId="712FAD42"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11%</w:t>
            </w:r>
          </w:p>
        </w:tc>
      </w:tr>
      <w:tr w:rsidR="00784EB7" w:rsidRPr="00784EB7" w14:paraId="5F00222B"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7A4AD790"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USAQUÉN</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243CB270"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16</w:t>
            </w:r>
          </w:p>
        </w:tc>
        <w:tc>
          <w:tcPr>
            <w:tcW w:w="818" w:type="dxa"/>
            <w:tcBorders>
              <w:top w:val="nil"/>
              <w:left w:val="nil"/>
              <w:bottom w:val="single" w:sz="4" w:space="0" w:color="000000"/>
              <w:right w:val="single" w:sz="4" w:space="0" w:color="000000"/>
            </w:tcBorders>
            <w:shd w:val="clear" w:color="auto" w:fill="auto"/>
            <w:noWrap/>
            <w:vAlign w:val="bottom"/>
            <w:hideMark/>
          </w:tcPr>
          <w:p w14:paraId="479647BB"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23</w:t>
            </w:r>
          </w:p>
        </w:tc>
        <w:tc>
          <w:tcPr>
            <w:tcW w:w="757" w:type="dxa"/>
            <w:tcBorders>
              <w:top w:val="nil"/>
              <w:left w:val="nil"/>
              <w:bottom w:val="single" w:sz="4" w:space="0" w:color="auto"/>
              <w:right w:val="single" w:sz="4" w:space="0" w:color="auto"/>
            </w:tcBorders>
            <w:shd w:val="clear" w:color="auto" w:fill="auto"/>
            <w:noWrap/>
            <w:vAlign w:val="bottom"/>
            <w:hideMark/>
          </w:tcPr>
          <w:p w14:paraId="6B4AB0FD"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28</w:t>
            </w:r>
          </w:p>
        </w:tc>
        <w:tc>
          <w:tcPr>
            <w:tcW w:w="1130" w:type="dxa"/>
            <w:tcBorders>
              <w:top w:val="nil"/>
              <w:left w:val="nil"/>
              <w:bottom w:val="single" w:sz="4" w:space="0" w:color="auto"/>
              <w:right w:val="single" w:sz="4" w:space="0" w:color="auto"/>
            </w:tcBorders>
            <w:shd w:val="clear" w:color="auto" w:fill="auto"/>
            <w:noWrap/>
            <w:vAlign w:val="bottom"/>
            <w:hideMark/>
          </w:tcPr>
          <w:p w14:paraId="2B74D4DE"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67</w:t>
            </w:r>
          </w:p>
        </w:tc>
        <w:tc>
          <w:tcPr>
            <w:tcW w:w="846" w:type="dxa"/>
            <w:tcBorders>
              <w:top w:val="nil"/>
              <w:left w:val="nil"/>
              <w:bottom w:val="single" w:sz="4" w:space="0" w:color="auto"/>
              <w:right w:val="single" w:sz="4" w:space="0" w:color="auto"/>
            </w:tcBorders>
            <w:shd w:val="clear" w:color="auto" w:fill="auto"/>
            <w:noWrap/>
            <w:vAlign w:val="bottom"/>
            <w:hideMark/>
          </w:tcPr>
          <w:p w14:paraId="3C172556"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7%</w:t>
            </w:r>
          </w:p>
        </w:tc>
      </w:tr>
      <w:tr w:rsidR="00784EB7" w:rsidRPr="00784EB7" w14:paraId="7BF0095A"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232BA1DE"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CHAPINERO</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5BED77BF"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20</w:t>
            </w:r>
          </w:p>
        </w:tc>
        <w:tc>
          <w:tcPr>
            <w:tcW w:w="818" w:type="dxa"/>
            <w:tcBorders>
              <w:top w:val="nil"/>
              <w:left w:val="nil"/>
              <w:bottom w:val="single" w:sz="4" w:space="0" w:color="000000"/>
              <w:right w:val="single" w:sz="4" w:space="0" w:color="000000"/>
            </w:tcBorders>
            <w:shd w:val="clear" w:color="auto" w:fill="auto"/>
            <w:noWrap/>
            <w:vAlign w:val="bottom"/>
            <w:hideMark/>
          </w:tcPr>
          <w:p w14:paraId="4017B9C5"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18</w:t>
            </w:r>
          </w:p>
        </w:tc>
        <w:tc>
          <w:tcPr>
            <w:tcW w:w="757" w:type="dxa"/>
            <w:tcBorders>
              <w:top w:val="nil"/>
              <w:left w:val="nil"/>
              <w:bottom w:val="single" w:sz="4" w:space="0" w:color="auto"/>
              <w:right w:val="single" w:sz="4" w:space="0" w:color="auto"/>
            </w:tcBorders>
            <w:shd w:val="clear" w:color="auto" w:fill="auto"/>
            <w:noWrap/>
            <w:vAlign w:val="bottom"/>
            <w:hideMark/>
          </w:tcPr>
          <w:p w14:paraId="693E9D2B"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23</w:t>
            </w:r>
          </w:p>
        </w:tc>
        <w:tc>
          <w:tcPr>
            <w:tcW w:w="1130" w:type="dxa"/>
            <w:tcBorders>
              <w:top w:val="nil"/>
              <w:left w:val="nil"/>
              <w:bottom w:val="single" w:sz="4" w:space="0" w:color="auto"/>
              <w:right w:val="single" w:sz="4" w:space="0" w:color="auto"/>
            </w:tcBorders>
            <w:shd w:val="clear" w:color="auto" w:fill="auto"/>
            <w:noWrap/>
            <w:vAlign w:val="bottom"/>
            <w:hideMark/>
          </w:tcPr>
          <w:p w14:paraId="22207C53"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61</w:t>
            </w:r>
          </w:p>
        </w:tc>
        <w:tc>
          <w:tcPr>
            <w:tcW w:w="846" w:type="dxa"/>
            <w:tcBorders>
              <w:top w:val="nil"/>
              <w:left w:val="nil"/>
              <w:bottom w:val="single" w:sz="4" w:space="0" w:color="auto"/>
              <w:right w:val="single" w:sz="4" w:space="0" w:color="auto"/>
            </w:tcBorders>
            <w:shd w:val="clear" w:color="auto" w:fill="auto"/>
            <w:noWrap/>
            <w:vAlign w:val="bottom"/>
            <w:hideMark/>
          </w:tcPr>
          <w:p w14:paraId="534E3FBD"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6%</w:t>
            </w:r>
          </w:p>
        </w:tc>
      </w:tr>
      <w:tr w:rsidR="00784EB7" w:rsidRPr="00784EB7" w14:paraId="4E648F36"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42A3BDC7"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PUENTE ARANDA</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1EB44D58"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6</w:t>
            </w:r>
          </w:p>
        </w:tc>
        <w:tc>
          <w:tcPr>
            <w:tcW w:w="818" w:type="dxa"/>
            <w:tcBorders>
              <w:top w:val="nil"/>
              <w:left w:val="nil"/>
              <w:bottom w:val="single" w:sz="4" w:space="0" w:color="000000"/>
              <w:right w:val="single" w:sz="4" w:space="0" w:color="000000"/>
            </w:tcBorders>
            <w:shd w:val="clear" w:color="auto" w:fill="auto"/>
            <w:noWrap/>
            <w:vAlign w:val="bottom"/>
            <w:hideMark/>
          </w:tcPr>
          <w:p w14:paraId="0607D87A"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10</w:t>
            </w:r>
          </w:p>
        </w:tc>
        <w:tc>
          <w:tcPr>
            <w:tcW w:w="757" w:type="dxa"/>
            <w:tcBorders>
              <w:top w:val="nil"/>
              <w:left w:val="nil"/>
              <w:bottom w:val="single" w:sz="4" w:space="0" w:color="auto"/>
              <w:right w:val="single" w:sz="4" w:space="0" w:color="auto"/>
            </w:tcBorders>
            <w:shd w:val="clear" w:color="auto" w:fill="auto"/>
            <w:noWrap/>
            <w:vAlign w:val="bottom"/>
            <w:hideMark/>
          </w:tcPr>
          <w:p w14:paraId="760879F0"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17</w:t>
            </w:r>
          </w:p>
        </w:tc>
        <w:tc>
          <w:tcPr>
            <w:tcW w:w="1130" w:type="dxa"/>
            <w:tcBorders>
              <w:top w:val="nil"/>
              <w:left w:val="nil"/>
              <w:bottom w:val="single" w:sz="4" w:space="0" w:color="auto"/>
              <w:right w:val="single" w:sz="4" w:space="0" w:color="auto"/>
            </w:tcBorders>
            <w:shd w:val="clear" w:color="auto" w:fill="auto"/>
            <w:noWrap/>
            <w:vAlign w:val="bottom"/>
            <w:hideMark/>
          </w:tcPr>
          <w:p w14:paraId="3E3AE02D"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33</w:t>
            </w:r>
          </w:p>
        </w:tc>
        <w:tc>
          <w:tcPr>
            <w:tcW w:w="846" w:type="dxa"/>
            <w:tcBorders>
              <w:top w:val="nil"/>
              <w:left w:val="nil"/>
              <w:bottom w:val="single" w:sz="4" w:space="0" w:color="auto"/>
              <w:right w:val="single" w:sz="4" w:space="0" w:color="auto"/>
            </w:tcBorders>
            <w:shd w:val="clear" w:color="auto" w:fill="auto"/>
            <w:noWrap/>
            <w:vAlign w:val="bottom"/>
            <w:hideMark/>
          </w:tcPr>
          <w:p w14:paraId="73B6FF14"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3%</w:t>
            </w:r>
          </w:p>
        </w:tc>
      </w:tr>
      <w:tr w:rsidR="00784EB7" w:rsidRPr="00784EB7" w14:paraId="17A651B8"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02D6E8A8"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FONTIBÓN</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09A826F0"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20</w:t>
            </w:r>
          </w:p>
        </w:tc>
        <w:tc>
          <w:tcPr>
            <w:tcW w:w="818" w:type="dxa"/>
            <w:tcBorders>
              <w:top w:val="nil"/>
              <w:left w:val="nil"/>
              <w:bottom w:val="single" w:sz="4" w:space="0" w:color="000000"/>
              <w:right w:val="single" w:sz="4" w:space="0" w:color="000000"/>
            </w:tcBorders>
            <w:shd w:val="clear" w:color="auto" w:fill="auto"/>
            <w:noWrap/>
            <w:vAlign w:val="bottom"/>
            <w:hideMark/>
          </w:tcPr>
          <w:p w14:paraId="12EA779F"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9</w:t>
            </w:r>
          </w:p>
        </w:tc>
        <w:tc>
          <w:tcPr>
            <w:tcW w:w="757" w:type="dxa"/>
            <w:tcBorders>
              <w:top w:val="nil"/>
              <w:left w:val="nil"/>
              <w:bottom w:val="single" w:sz="4" w:space="0" w:color="auto"/>
              <w:right w:val="single" w:sz="4" w:space="0" w:color="auto"/>
            </w:tcBorders>
            <w:shd w:val="clear" w:color="auto" w:fill="auto"/>
            <w:noWrap/>
            <w:vAlign w:val="bottom"/>
            <w:hideMark/>
          </w:tcPr>
          <w:p w14:paraId="47FBBC3C"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12</w:t>
            </w:r>
          </w:p>
        </w:tc>
        <w:tc>
          <w:tcPr>
            <w:tcW w:w="1130" w:type="dxa"/>
            <w:tcBorders>
              <w:top w:val="nil"/>
              <w:left w:val="nil"/>
              <w:bottom w:val="single" w:sz="4" w:space="0" w:color="auto"/>
              <w:right w:val="single" w:sz="4" w:space="0" w:color="auto"/>
            </w:tcBorders>
            <w:shd w:val="clear" w:color="auto" w:fill="auto"/>
            <w:noWrap/>
            <w:vAlign w:val="bottom"/>
            <w:hideMark/>
          </w:tcPr>
          <w:p w14:paraId="1F711E35"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41</w:t>
            </w:r>
          </w:p>
        </w:tc>
        <w:tc>
          <w:tcPr>
            <w:tcW w:w="846" w:type="dxa"/>
            <w:tcBorders>
              <w:top w:val="nil"/>
              <w:left w:val="nil"/>
              <w:bottom w:val="single" w:sz="4" w:space="0" w:color="auto"/>
              <w:right w:val="single" w:sz="4" w:space="0" w:color="auto"/>
            </w:tcBorders>
            <w:shd w:val="clear" w:color="auto" w:fill="auto"/>
            <w:noWrap/>
            <w:vAlign w:val="bottom"/>
            <w:hideMark/>
          </w:tcPr>
          <w:p w14:paraId="51A08F4D"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4%</w:t>
            </w:r>
          </w:p>
        </w:tc>
      </w:tr>
      <w:tr w:rsidR="00784EB7" w:rsidRPr="00784EB7" w14:paraId="67358DB2"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6299C407"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USME</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4002259F"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17</w:t>
            </w:r>
          </w:p>
        </w:tc>
        <w:tc>
          <w:tcPr>
            <w:tcW w:w="818" w:type="dxa"/>
            <w:tcBorders>
              <w:top w:val="nil"/>
              <w:left w:val="nil"/>
              <w:bottom w:val="single" w:sz="4" w:space="0" w:color="000000"/>
              <w:right w:val="single" w:sz="4" w:space="0" w:color="000000"/>
            </w:tcBorders>
            <w:shd w:val="clear" w:color="auto" w:fill="auto"/>
            <w:noWrap/>
            <w:vAlign w:val="bottom"/>
            <w:hideMark/>
          </w:tcPr>
          <w:p w14:paraId="2D6A1FE0"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5</w:t>
            </w:r>
          </w:p>
        </w:tc>
        <w:tc>
          <w:tcPr>
            <w:tcW w:w="757" w:type="dxa"/>
            <w:tcBorders>
              <w:top w:val="nil"/>
              <w:left w:val="nil"/>
              <w:bottom w:val="single" w:sz="4" w:space="0" w:color="auto"/>
              <w:right w:val="single" w:sz="4" w:space="0" w:color="auto"/>
            </w:tcBorders>
            <w:shd w:val="clear" w:color="auto" w:fill="auto"/>
            <w:noWrap/>
            <w:vAlign w:val="bottom"/>
            <w:hideMark/>
          </w:tcPr>
          <w:p w14:paraId="5B55A96B"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6</w:t>
            </w:r>
          </w:p>
        </w:tc>
        <w:tc>
          <w:tcPr>
            <w:tcW w:w="1130" w:type="dxa"/>
            <w:tcBorders>
              <w:top w:val="nil"/>
              <w:left w:val="nil"/>
              <w:bottom w:val="single" w:sz="4" w:space="0" w:color="auto"/>
              <w:right w:val="single" w:sz="4" w:space="0" w:color="auto"/>
            </w:tcBorders>
            <w:shd w:val="clear" w:color="auto" w:fill="auto"/>
            <w:noWrap/>
            <w:vAlign w:val="bottom"/>
            <w:hideMark/>
          </w:tcPr>
          <w:p w14:paraId="00514DEF"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28</w:t>
            </w:r>
          </w:p>
        </w:tc>
        <w:tc>
          <w:tcPr>
            <w:tcW w:w="846" w:type="dxa"/>
            <w:tcBorders>
              <w:top w:val="nil"/>
              <w:left w:val="nil"/>
              <w:bottom w:val="single" w:sz="4" w:space="0" w:color="auto"/>
              <w:right w:val="single" w:sz="4" w:space="0" w:color="auto"/>
            </w:tcBorders>
            <w:shd w:val="clear" w:color="auto" w:fill="auto"/>
            <w:noWrap/>
            <w:vAlign w:val="bottom"/>
            <w:hideMark/>
          </w:tcPr>
          <w:p w14:paraId="4A27780E"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3%</w:t>
            </w:r>
          </w:p>
        </w:tc>
      </w:tr>
      <w:tr w:rsidR="00784EB7" w:rsidRPr="00784EB7" w14:paraId="6B87D1A8"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0C89E160"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CIUDAD BOLÍVAR</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2097CF15"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10</w:t>
            </w:r>
          </w:p>
        </w:tc>
        <w:tc>
          <w:tcPr>
            <w:tcW w:w="818" w:type="dxa"/>
            <w:tcBorders>
              <w:top w:val="nil"/>
              <w:left w:val="nil"/>
              <w:bottom w:val="single" w:sz="4" w:space="0" w:color="000000"/>
              <w:right w:val="single" w:sz="4" w:space="0" w:color="000000"/>
            </w:tcBorders>
            <w:shd w:val="clear" w:color="auto" w:fill="auto"/>
            <w:noWrap/>
            <w:vAlign w:val="bottom"/>
            <w:hideMark/>
          </w:tcPr>
          <w:p w14:paraId="7AF01CBC"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5</w:t>
            </w:r>
          </w:p>
        </w:tc>
        <w:tc>
          <w:tcPr>
            <w:tcW w:w="757" w:type="dxa"/>
            <w:tcBorders>
              <w:top w:val="nil"/>
              <w:left w:val="nil"/>
              <w:bottom w:val="single" w:sz="4" w:space="0" w:color="auto"/>
              <w:right w:val="single" w:sz="4" w:space="0" w:color="auto"/>
            </w:tcBorders>
            <w:shd w:val="clear" w:color="auto" w:fill="auto"/>
            <w:noWrap/>
            <w:vAlign w:val="bottom"/>
            <w:hideMark/>
          </w:tcPr>
          <w:p w14:paraId="688B5CC5"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8</w:t>
            </w:r>
          </w:p>
        </w:tc>
        <w:tc>
          <w:tcPr>
            <w:tcW w:w="1130" w:type="dxa"/>
            <w:tcBorders>
              <w:top w:val="nil"/>
              <w:left w:val="nil"/>
              <w:bottom w:val="single" w:sz="4" w:space="0" w:color="auto"/>
              <w:right w:val="single" w:sz="4" w:space="0" w:color="auto"/>
            </w:tcBorders>
            <w:shd w:val="clear" w:color="auto" w:fill="auto"/>
            <w:noWrap/>
            <w:vAlign w:val="bottom"/>
            <w:hideMark/>
          </w:tcPr>
          <w:p w14:paraId="4572D0CD"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23</w:t>
            </w:r>
          </w:p>
        </w:tc>
        <w:tc>
          <w:tcPr>
            <w:tcW w:w="846" w:type="dxa"/>
            <w:tcBorders>
              <w:top w:val="nil"/>
              <w:left w:val="nil"/>
              <w:bottom w:val="single" w:sz="4" w:space="0" w:color="auto"/>
              <w:right w:val="single" w:sz="4" w:space="0" w:color="auto"/>
            </w:tcBorders>
            <w:shd w:val="clear" w:color="auto" w:fill="auto"/>
            <w:noWrap/>
            <w:vAlign w:val="bottom"/>
            <w:hideMark/>
          </w:tcPr>
          <w:p w14:paraId="60C11D24"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w:t>
            </w:r>
          </w:p>
        </w:tc>
      </w:tr>
      <w:tr w:rsidR="00784EB7" w:rsidRPr="00784EB7" w14:paraId="37815294"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5483033B"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TEUSAQUILLO</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411FC92C"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9</w:t>
            </w:r>
          </w:p>
        </w:tc>
        <w:tc>
          <w:tcPr>
            <w:tcW w:w="818" w:type="dxa"/>
            <w:tcBorders>
              <w:top w:val="nil"/>
              <w:left w:val="nil"/>
              <w:bottom w:val="single" w:sz="4" w:space="0" w:color="000000"/>
              <w:right w:val="single" w:sz="4" w:space="0" w:color="000000"/>
            </w:tcBorders>
            <w:shd w:val="clear" w:color="auto" w:fill="auto"/>
            <w:noWrap/>
            <w:vAlign w:val="bottom"/>
            <w:hideMark/>
          </w:tcPr>
          <w:p w14:paraId="7B75758C"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5</w:t>
            </w:r>
          </w:p>
        </w:tc>
        <w:tc>
          <w:tcPr>
            <w:tcW w:w="757" w:type="dxa"/>
            <w:tcBorders>
              <w:top w:val="nil"/>
              <w:left w:val="nil"/>
              <w:bottom w:val="single" w:sz="4" w:space="0" w:color="auto"/>
              <w:right w:val="single" w:sz="4" w:space="0" w:color="auto"/>
            </w:tcBorders>
            <w:shd w:val="clear" w:color="auto" w:fill="auto"/>
            <w:noWrap/>
            <w:vAlign w:val="bottom"/>
            <w:hideMark/>
          </w:tcPr>
          <w:p w14:paraId="642B7085"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12</w:t>
            </w:r>
          </w:p>
        </w:tc>
        <w:tc>
          <w:tcPr>
            <w:tcW w:w="1130" w:type="dxa"/>
            <w:tcBorders>
              <w:top w:val="nil"/>
              <w:left w:val="nil"/>
              <w:bottom w:val="single" w:sz="4" w:space="0" w:color="auto"/>
              <w:right w:val="single" w:sz="4" w:space="0" w:color="auto"/>
            </w:tcBorders>
            <w:shd w:val="clear" w:color="auto" w:fill="auto"/>
            <w:noWrap/>
            <w:vAlign w:val="bottom"/>
            <w:hideMark/>
          </w:tcPr>
          <w:p w14:paraId="71889779"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26</w:t>
            </w:r>
          </w:p>
        </w:tc>
        <w:tc>
          <w:tcPr>
            <w:tcW w:w="846" w:type="dxa"/>
            <w:tcBorders>
              <w:top w:val="nil"/>
              <w:left w:val="nil"/>
              <w:bottom w:val="single" w:sz="4" w:space="0" w:color="auto"/>
              <w:right w:val="single" w:sz="4" w:space="0" w:color="auto"/>
            </w:tcBorders>
            <w:shd w:val="clear" w:color="auto" w:fill="auto"/>
            <w:noWrap/>
            <w:vAlign w:val="bottom"/>
            <w:hideMark/>
          </w:tcPr>
          <w:p w14:paraId="2027F226"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3%</w:t>
            </w:r>
          </w:p>
        </w:tc>
      </w:tr>
      <w:tr w:rsidR="00784EB7" w:rsidRPr="00784EB7" w14:paraId="6855764C"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7749C922"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SAN CRISTÓBAL</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64B62798"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7</w:t>
            </w:r>
          </w:p>
        </w:tc>
        <w:tc>
          <w:tcPr>
            <w:tcW w:w="818" w:type="dxa"/>
            <w:tcBorders>
              <w:top w:val="nil"/>
              <w:left w:val="nil"/>
              <w:bottom w:val="single" w:sz="4" w:space="0" w:color="000000"/>
              <w:right w:val="single" w:sz="4" w:space="0" w:color="000000"/>
            </w:tcBorders>
            <w:shd w:val="clear" w:color="auto" w:fill="auto"/>
            <w:noWrap/>
            <w:vAlign w:val="bottom"/>
            <w:hideMark/>
          </w:tcPr>
          <w:p w14:paraId="3B19D101"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5</w:t>
            </w:r>
          </w:p>
        </w:tc>
        <w:tc>
          <w:tcPr>
            <w:tcW w:w="757" w:type="dxa"/>
            <w:tcBorders>
              <w:top w:val="nil"/>
              <w:left w:val="nil"/>
              <w:bottom w:val="single" w:sz="4" w:space="0" w:color="auto"/>
              <w:right w:val="single" w:sz="4" w:space="0" w:color="auto"/>
            </w:tcBorders>
            <w:shd w:val="clear" w:color="auto" w:fill="auto"/>
            <w:noWrap/>
            <w:vAlign w:val="bottom"/>
            <w:hideMark/>
          </w:tcPr>
          <w:p w14:paraId="6873E495"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10</w:t>
            </w:r>
          </w:p>
        </w:tc>
        <w:tc>
          <w:tcPr>
            <w:tcW w:w="1130" w:type="dxa"/>
            <w:tcBorders>
              <w:top w:val="nil"/>
              <w:left w:val="nil"/>
              <w:bottom w:val="single" w:sz="4" w:space="0" w:color="auto"/>
              <w:right w:val="single" w:sz="4" w:space="0" w:color="auto"/>
            </w:tcBorders>
            <w:shd w:val="clear" w:color="auto" w:fill="auto"/>
            <w:noWrap/>
            <w:vAlign w:val="bottom"/>
            <w:hideMark/>
          </w:tcPr>
          <w:p w14:paraId="4115246F"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22</w:t>
            </w:r>
          </w:p>
        </w:tc>
        <w:tc>
          <w:tcPr>
            <w:tcW w:w="846" w:type="dxa"/>
            <w:tcBorders>
              <w:top w:val="nil"/>
              <w:left w:val="nil"/>
              <w:bottom w:val="single" w:sz="4" w:space="0" w:color="auto"/>
              <w:right w:val="single" w:sz="4" w:space="0" w:color="auto"/>
            </w:tcBorders>
            <w:shd w:val="clear" w:color="auto" w:fill="auto"/>
            <w:noWrap/>
            <w:vAlign w:val="bottom"/>
            <w:hideMark/>
          </w:tcPr>
          <w:p w14:paraId="63239D46"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w:t>
            </w:r>
          </w:p>
        </w:tc>
      </w:tr>
      <w:tr w:rsidR="00784EB7" w:rsidRPr="00784EB7" w14:paraId="136D5F5A"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31A822B8"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BARRIOS UNIDOS</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1A48AFE8"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7</w:t>
            </w:r>
          </w:p>
        </w:tc>
        <w:tc>
          <w:tcPr>
            <w:tcW w:w="818" w:type="dxa"/>
            <w:tcBorders>
              <w:top w:val="nil"/>
              <w:left w:val="nil"/>
              <w:bottom w:val="single" w:sz="4" w:space="0" w:color="000000"/>
              <w:right w:val="single" w:sz="4" w:space="0" w:color="000000"/>
            </w:tcBorders>
            <w:shd w:val="clear" w:color="auto" w:fill="auto"/>
            <w:noWrap/>
            <w:vAlign w:val="bottom"/>
            <w:hideMark/>
          </w:tcPr>
          <w:p w14:paraId="7191208F"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5</w:t>
            </w:r>
          </w:p>
        </w:tc>
        <w:tc>
          <w:tcPr>
            <w:tcW w:w="757" w:type="dxa"/>
            <w:tcBorders>
              <w:top w:val="nil"/>
              <w:left w:val="nil"/>
              <w:bottom w:val="single" w:sz="4" w:space="0" w:color="auto"/>
              <w:right w:val="single" w:sz="4" w:space="0" w:color="auto"/>
            </w:tcBorders>
            <w:shd w:val="clear" w:color="auto" w:fill="auto"/>
            <w:noWrap/>
            <w:vAlign w:val="bottom"/>
            <w:hideMark/>
          </w:tcPr>
          <w:p w14:paraId="679B0083"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10</w:t>
            </w:r>
          </w:p>
        </w:tc>
        <w:tc>
          <w:tcPr>
            <w:tcW w:w="1130" w:type="dxa"/>
            <w:tcBorders>
              <w:top w:val="nil"/>
              <w:left w:val="nil"/>
              <w:bottom w:val="single" w:sz="4" w:space="0" w:color="auto"/>
              <w:right w:val="single" w:sz="4" w:space="0" w:color="auto"/>
            </w:tcBorders>
            <w:shd w:val="clear" w:color="auto" w:fill="auto"/>
            <w:noWrap/>
            <w:vAlign w:val="bottom"/>
            <w:hideMark/>
          </w:tcPr>
          <w:p w14:paraId="406F9774"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22</w:t>
            </w:r>
          </w:p>
        </w:tc>
        <w:tc>
          <w:tcPr>
            <w:tcW w:w="846" w:type="dxa"/>
            <w:tcBorders>
              <w:top w:val="nil"/>
              <w:left w:val="nil"/>
              <w:bottom w:val="single" w:sz="4" w:space="0" w:color="auto"/>
              <w:right w:val="single" w:sz="4" w:space="0" w:color="auto"/>
            </w:tcBorders>
            <w:shd w:val="clear" w:color="auto" w:fill="auto"/>
            <w:noWrap/>
            <w:vAlign w:val="bottom"/>
            <w:hideMark/>
          </w:tcPr>
          <w:p w14:paraId="14120C45"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w:t>
            </w:r>
          </w:p>
        </w:tc>
      </w:tr>
      <w:tr w:rsidR="00784EB7" w:rsidRPr="00784EB7" w14:paraId="05740D16"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65EFC095"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SANTA FE</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39BBF982"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w:t>
            </w:r>
          </w:p>
        </w:tc>
        <w:tc>
          <w:tcPr>
            <w:tcW w:w="818" w:type="dxa"/>
            <w:tcBorders>
              <w:top w:val="nil"/>
              <w:left w:val="nil"/>
              <w:bottom w:val="single" w:sz="4" w:space="0" w:color="000000"/>
              <w:right w:val="single" w:sz="4" w:space="0" w:color="000000"/>
            </w:tcBorders>
            <w:shd w:val="clear" w:color="auto" w:fill="auto"/>
            <w:noWrap/>
            <w:vAlign w:val="bottom"/>
            <w:hideMark/>
          </w:tcPr>
          <w:p w14:paraId="7B5FC0D9"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4</w:t>
            </w:r>
          </w:p>
        </w:tc>
        <w:tc>
          <w:tcPr>
            <w:tcW w:w="757" w:type="dxa"/>
            <w:tcBorders>
              <w:top w:val="nil"/>
              <w:left w:val="nil"/>
              <w:bottom w:val="single" w:sz="4" w:space="0" w:color="auto"/>
              <w:right w:val="single" w:sz="4" w:space="0" w:color="auto"/>
            </w:tcBorders>
            <w:shd w:val="clear" w:color="auto" w:fill="auto"/>
            <w:noWrap/>
            <w:vAlign w:val="bottom"/>
            <w:hideMark/>
          </w:tcPr>
          <w:p w14:paraId="23762FC2"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3</w:t>
            </w:r>
          </w:p>
        </w:tc>
        <w:tc>
          <w:tcPr>
            <w:tcW w:w="1130" w:type="dxa"/>
            <w:tcBorders>
              <w:top w:val="nil"/>
              <w:left w:val="nil"/>
              <w:bottom w:val="single" w:sz="4" w:space="0" w:color="auto"/>
              <w:right w:val="single" w:sz="4" w:space="0" w:color="auto"/>
            </w:tcBorders>
            <w:shd w:val="clear" w:color="auto" w:fill="auto"/>
            <w:noWrap/>
            <w:vAlign w:val="bottom"/>
            <w:hideMark/>
          </w:tcPr>
          <w:p w14:paraId="0812E0C0"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9</w:t>
            </w:r>
          </w:p>
        </w:tc>
        <w:tc>
          <w:tcPr>
            <w:tcW w:w="846" w:type="dxa"/>
            <w:tcBorders>
              <w:top w:val="nil"/>
              <w:left w:val="nil"/>
              <w:bottom w:val="single" w:sz="4" w:space="0" w:color="auto"/>
              <w:right w:val="single" w:sz="4" w:space="0" w:color="auto"/>
            </w:tcBorders>
            <w:shd w:val="clear" w:color="auto" w:fill="auto"/>
            <w:noWrap/>
            <w:vAlign w:val="bottom"/>
            <w:hideMark/>
          </w:tcPr>
          <w:p w14:paraId="5744CCDD"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w:t>
            </w:r>
          </w:p>
        </w:tc>
      </w:tr>
      <w:tr w:rsidR="00784EB7" w:rsidRPr="00784EB7" w14:paraId="473D81C0"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5026AD74"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BOSA</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76D91846"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6</w:t>
            </w:r>
          </w:p>
        </w:tc>
        <w:tc>
          <w:tcPr>
            <w:tcW w:w="818" w:type="dxa"/>
            <w:tcBorders>
              <w:top w:val="nil"/>
              <w:left w:val="nil"/>
              <w:bottom w:val="single" w:sz="4" w:space="0" w:color="000000"/>
              <w:right w:val="single" w:sz="4" w:space="0" w:color="000000"/>
            </w:tcBorders>
            <w:shd w:val="clear" w:color="auto" w:fill="auto"/>
            <w:noWrap/>
            <w:vAlign w:val="bottom"/>
            <w:hideMark/>
          </w:tcPr>
          <w:p w14:paraId="01852D2B"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3</w:t>
            </w:r>
          </w:p>
        </w:tc>
        <w:tc>
          <w:tcPr>
            <w:tcW w:w="757" w:type="dxa"/>
            <w:tcBorders>
              <w:top w:val="nil"/>
              <w:left w:val="nil"/>
              <w:bottom w:val="single" w:sz="4" w:space="0" w:color="auto"/>
              <w:right w:val="single" w:sz="4" w:space="0" w:color="auto"/>
            </w:tcBorders>
            <w:shd w:val="clear" w:color="auto" w:fill="auto"/>
            <w:noWrap/>
            <w:vAlign w:val="bottom"/>
            <w:hideMark/>
          </w:tcPr>
          <w:p w14:paraId="6D228849"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9</w:t>
            </w:r>
          </w:p>
        </w:tc>
        <w:tc>
          <w:tcPr>
            <w:tcW w:w="1130" w:type="dxa"/>
            <w:tcBorders>
              <w:top w:val="nil"/>
              <w:left w:val="nil"/>
              <w:bottom w:val="single" w:sz="4" w:space="0" w:color="auto"/>
              <w:right w:val="single" w:sz="4" w:space="0" w:color="auto"/>
            </w:tcBorders>
            <w:shd w:val="clear" w:color="auto" w:fill="auto"/>
            <w:noWrap/>
            <w:vAlign w:val="bottom"/>
            <w:hideMark/>
          </w:tcPr>
          <w:p w14:paraId="60D3452A"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18</w:t>
            </w:r>
          </w:p>
        </w:tc>
        <w:tc>
          <w:tcPr>
            <w:tcW w:w="846" w:type="dxa"/>
            <w:tcBorders>
              <w:top w:val="nil"/>
              <w:left w:val="nil"/>
              <w:bottom w:val="single" w:sz="4" w:space="0" w:color="auto"/>
              <w:right w:val="single" w:sz="4" w:space="0" w:color="auto"/>
            </w:tcBorders>
            <w:shd w:val="clear" w:color="auto" w:fill="auto"/>
            <w:noWrap/>
            <w:vAlign w:val="bottom"/>
            <w:hideMark/>
          </w:tcPr>
          <w:p w14:paraId="2411502D"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w:t>
            </w:r>
          </w:p>
        </w:tc>
      </w:tr>
      <w:tr w:rsidR="00784EB7" w:rsidRPr="00784EB7" w14:paraId="167F23AA"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1DA76D75"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MÁRTIRES</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3B1ED8A7"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4</w:t>
            </w:r>
          </w:p>
        </w:tc>
        <w:tc>
          <w:tcPr>
            <w:tcW w:w="818" w:type="dxa"/>
            <w:tcBorders>
              <w:top w:val="nil"/>
              <w:left w:val="nil"/>
              <w:bottom w:val="single" w:sz="4" w:space="0" w:color="000000"/>
              <w:right w:val="single" w:sz="4" w:space="0" w:color="000000"/>
            </w:tcBorders>
            <w:shd w:val="clear" w:color="auto" w:fill="auto"/>
            <w:noWrap/>
            <w:vAlign w:val="bottom"/>
            <w:hideMark/>
          </w:tcPr>
          <w:p w14:paraId="296A4C85"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3</w:t>
            </w:r>
          </w:p>
        </w:tc>
        <w:tc>
          <w:tcPr>
            <w:tcW w:w="757" w:type="dxa"/>
            <w:tcBorders>
              <w:top w:val="nil"/>
              <w:left w:val="nil"/>
              <w:bottom w:val="single" w:sz="4" w:space="0" w:color="auto"/>
              <w:right w:val="single" w:sz="4" w:space="0" w:color="auto"/>
            </w:tcBorders>
            <w:shd w:val="clear" w:color="auto" w:fill="auto"/>
            <w:noWrap/>
            <w:vAlign w:val="bottom"/>
            <w:hideMark/>
          </w:tcPr>
          <w:p w14:paraId="6E065997"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9</w:t>
            </w:r>
          </w:p>
        </w:tc>
        <w:tc>
          <w:tcPr>
            <w:tcW w:w="1130" w:type="dxa"/>
            <w:tcBorders>
              <w:top w:val="nil"/>
              <w:left w:val="nil"/>
              <w:bottom w:val="single" w:sz="4" w:space="0" w:color="auto"/>
              <w:right w:val="single" w:sz="4" w:space="0" w:color="auto"/>
            </w:tcBorders>
            <w:shd w:val="clear" w:color="auto" w:fill="auto"/>
            <w:noWrap/>
            <w:vAlign w:val="bottom"/>
            <w:hideMark/>
          </w:tcPr>
          <w:p w14:paraId="04A7D671"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16</w:t>
            </w:r>
          </w:p>
        </w:tc>
        <w:tc>
          <w:tcPr>
            <w:tcW w:w="846" w:type="dxa"/>
            <w:tcBorders>
              <w:top w:val="nil"/>
              <w:left w:val="nil"/>
              <w:bottom w:val="single" w:sz="4" w:space="0" w:color="auto"/>
              <w:right w:val="single" w:sz="4" w:space="0" w:color="auto"/>
            </w:tcBorders>
            <w:shd w:val="clear" w:color="auto" w:fill="auto"/>
            <w:noWrap/>
            <w:vAlign w:val="bottom"/>
            <w:hideMark/>
          </w:tcPr>
          <w:p w14:paraId="35DA65C6"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w:t>
            </w:r>
          </w:p>
        </w:tc>
      </w:tr>
      <w:tr w:rsidR="00784EB7" w:rsidRPr="00784EB7" w14:paraId="1F29372D"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2687F638"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TUNJUELITO</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48FD846E"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3</w:t>
            </w:r>
          </w:p>
        </w:tc>
        <w:tc>
          <w:tcPr>
            <w:tcW w:w="818" w:type="dxa"/>
            <w:tcBorders>
              <w:top w:val="nil"/>
              <w:left w:val="nil"/>
              <w:bottom w:val="single" w:sz="4" w:space="0" w:color="000000"/>
              <w:right w:val="single" w:sz="4" w:space="0" w:color="000000"/>
            </w:tcBorders>
            <w:shd w:val="clear" w:color="auto" w:fill="auto"/>
            <w:noWrap/>
            <w:vAlign w:val="bottom"/>
            <w:hideMark/>
          </w:tcPr>
          <w:p w14:paraId="40CE51BE"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3</w:t>
            </w:r>
          </w:p>
        </w:tc>
        <w:tc>
          <w:tcPr>
            <w:tcW w:w="757" w:type="dxa"/>
            <w:tcBorders>
              <w:top w:val="nil"/>
              <w:left w:val="nil"/>
              <w:bottom w:val="single" w:sz="4" w:space="0" w:color="auto"/>
              <w:right w:val="single" w:sz="4" w:space="0" w:color="auto"/>
            </w:tcBorders>
            <w:shd w:val="clear" w:color="auto" w:fill="auto"/>
            <w:noWrap/>
            <w:vAlign w:val="bottom"/>
            <w:hideMark/>
          </w:tcPr>
          <w:p w14:paraId="4622C170"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3</w:t>
            </w:r>
          </w:p>
        </w:tc>
        <w:tc>
          <w:tcPr>
            <w:tcW w:w="1130" w:type="dxa"/>
            <w:tcBorders>
              <w:top w:val="nil"/>
              <w:left w:val="nil"/>
              <w:bottom w:val="single" w:sz="4" w:space="0" w:color="auto"/>
              <w:right w:val="single" w:sz="4" w:space="0" w:color="auto"/>
            </w:tcBorders>
            <w:shd w:val="clear" w:color="auto" w:fill="auto"/>
            <w:noWrap/>
            <w:vAlign w:val="bottom"/>
            <w:hideMark/>
          </w:tcPr>
          <w:p w14:paraId="3E63B03E"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9</w:t>
            </w:r>
          </w:p>
        </w:tc>
        <w:tc>
          <w:tcPr>
            <w:tcW w:w="846" w:type="dxa"/>
            <w:tcBorders>
              <w:top w:val="nil"/>
              <w:left w:val="nil"/>
              <w:bottom w:val="single" w:sz="4" w:space="0" w:color="auto"/>
              <w:right w:val="single" w:sz="4" w:space="0" w:color="auto"/>
            </w:tcBorders>
            <w:shd w:val="clear" w:color="auto" w:fill="auto"/>
            <w:noWrap/>
            <w:vAlign w:val="bottom"/>
            <w:hideMark/>
          </w:tcPr>
          <w:p w14:paraId="116D0A1A"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w:t>
            </w:r>
          </w:p>
        </w:tc>
      </w:tr>
      <w:tr w:rsidR="00784EB7" w:rsidRPr="00784EB7" w14:paraId="3A71109C"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0B3687E0"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CANDELARIA</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46075DA3"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w:t>
            </w:r>
          </w:p>
        </w:tc>
        <w:tc>
          <w:tcPr>
            <w:tcW w:w="818" w:type="dxa"/>
            <w:tcBorders>
              <w:top w:val="nil"/>
              <w:left w:val="nil"/>
              <w:bottom w:val="single" w:sz="4" w:space="0" w:color="000000"/>
              <w:right w:val="single" w:sz="4" w:space="0" w:color="000000"/>
            </w:tcBorders>
            <w:shd w:val="clear" w:color="auto" w:fill="auto"/>
            <w:noWrap/>
            <w:vAlign w:val="bottom"/>
            <w:hideMark/>
          </w:tcPr>
          <w:p w14:paraId="23A01813"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3</w:t>
            </w:r>
          </w:p>
        </w:tc>
        <w:tc>
          <w:tcPr>
            <w:tcW w:w="757" w:type="dxa"/>
            <w:tcBorders>
              <w:top w:val="nil"/>
              <w:left w:val="nil"/>
              <w:bottom w:val="single" w:sz="4" w:space="0" w:color="auto"/>
              <w:right w:val="single" w:sz="4" w:space="0" w:color="auto"/>
            </w:tcBorders>
            <w:shd w:val="clear" w:color="auto" w:fill="auto"/>
            <w:noWrap/>
            <w:vAlign w:val="bottom"/>
            <w:hideMark/>
          </w:tcPr>
          <w:p w14:paraId="4FC84CEB"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3</w:t>
            </w:r>
          </w:p>
        </w:tc>
        <w:tc>
          <w:tcPr>
            <w:tcW w:w="1130" w:type="dxa"/>
            <w:tcBorders>
              <w:top w:val="nil"/>
              <w:left w:val="nil"/>
              <w:bottom w:val="single" w:sz="4" w:space="0" w:color="auto"/>
              <w:right w:val="single" w:sz="4" w:space="0" w:color="auto"/>
            </w:tcBorders>
            <w:shd w:val="clear" w:color="auto" w:fill="auto"/>
            <w:noWrap/>
            <w:vAlign w:val="bottom"/>
            <w:hideMark/>
          </w:tcPr>
          <w:p w14:paraId="523BC02B"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7</w:t>
            </w:r>
          </w:p>
        </w:tc>
        <w:tc>
          <w:tcPr>
            <w:tcW w:w="846" w:type="dxa"/>
            <w:tcBorders>
              <w:top w:val="nil"/>
              <w:left w:val="nil"/>
              <w:bottom w:val="single" w:sz="4" w:space="0" w:color="auto"/>
              <w:right w:val="single" w:sz="4" w:space="0" w:color="auto"/>
            </w:tcBorders>
            <w:shd w:val="clear" w:color="auto" w:fill="auto"/>
            <w:noWrap/>
            <w:vAlign w:val="bottom"/>
            <w:hideMark/>
          </w:tcPr>
          <w:p w14:paraId="59480192"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w:t>
            </w:r>
          </w:p>
        </w:tc>
      </w:tr>
      <w:tr w:rsidR="00784EB7" w:rsidRPr="00784EB7" w14:paraId="14250C53"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1E9710F5"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 xml:space="preserve">RAFAEL URIBE </w:t>
            </w:r>
            <w:proofErr w:type="spellStart"/>
            <w:r w:rsidRPr="00784EB7">
              <w:rPr>
                <w:rFonts w:ascii="Arial" w:eastAsia="Times New Roman" w:hAnsi="Arial" w:cs="Arial"/>
                <w:sz w:val="18"/>
                <w:szCs w:val="18"/>
              </w:rPr>
              <w:t>URIBE</w:t>
            </w:r>
            <w:proofErr w:type="spellEnd"/>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24724A24"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w:t>
            </w:r>
          </w:p>
        </w:tc>
        <w:tc>
          <w:tcPr>
            <w:tcW w:w="818" w:type="dxa"/>
            <w:tcBorders>
              <w:top w:val="nil"/>
              <w:left w:val="nil"/>
              <w:bottom w:val="single" w:sz="4" w:space="0" w:color="000000"/>
              <w:right w:val="single" w:sz="4" w:space="0" w:color="000000"/>
            </w:tcBorders>
            <w:shd w:val="clear" w:color="auto" w:fill="auto"/>
            <w:noWrap/>
            <w:vAlign w:val="bottom"/>
            <w:hideMark/>
          </w:tcPr>
          <w:p w14:paraId="4F931753"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w:t>
            </w:r>
          </w:p>
        </w:tc>
        <w:tc>
          <w:tcPr>
            <w:tcW w:w="757" w:type="dxa"/>
            <w:tcBorders>
              <w:top w:val="nil"/>
              <w:left w:val="nil"/>
              <w:bottom w:val="single" w:sz="4" w:space="0" w:color="auto"/>
              <w:right w:val="single" w:sz="4" w:space="0" w:color="auto"/>
            </w:tcBorders>
            <w:shd w:val="clear" w:color="auto" w:fill="auto"/>
            <w:noWrap/>
            <w:vAlign w:val="bottom"/>
            <w:hideMark/>
          </w:tcPr>
          <w:p w14:paraId="58F2B998"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w:t>
            </w:r>
          </w:p>
        </w:tc>
        <w:tc>
          <w:tcPr>
            <w:tcW w:w="1130" w:type="dxa"/>
            <w:tcBorders>
              <w:top w:val="nil"/>
              <w:left w:val="nil"/>
              <w:bottom w:val="single" w:sz="4" w:space="0" w:color="auto"/>
              <w:right w:val="single" w:sz="4" w:space="0" w:color="auto"/>
            </w:tcBorders>
            <w:shd w:val="clear" w:color="auto" w:fill="auto"/>
            <w:noWrap/>
            <w:vAlign w:val="bottom"/>
            <w:hideMark/>
          </w:tcPr>
          <w:p w14:paraId="72C6F261"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6</w:t>
            </w:r>
          </w:p>
        </w:tc>
        <w:tc>
          <w:tcPr>
            <w:tcW w:w="846" w:type="dxa"/>
            <w:tcBorders>
              <w:top w:val="nil"/>
              <w:left w:val="nil"/>
              <w:bottom w:val="single" w:sz="4" w:space="0" w:color="auto"/>
              <w:right w:val="single" w:sz="4" w:space="0" w:color="auto"/>
            </w:tcBorders>
            <w:shd w:val="clear" w:color="auto" w:fill="auto"/>
            <w:noWrap/>
            <w:vAlign w:val="bottom"/>
            <w:hideMark/>
          </w:tcPr>
          <w:p w14:paraId="554D5E3C"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w:t>
            </w:r>
          </w:p>
        </w:tc>
      </w:tr>
      <w:tr w:rsidR="00784EB7" w:rsidRPr="00784EB7" w14:paraId="565F8513"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6C568E89"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ANTONIO NARIÑO</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4FA71B6C"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w:t>
            </w:r>
          </w:p>
        </w:tc>
        <w:tc>
          <w:tcPr>
            <w:tcW w:w="818" w:type="dxa"/>
            <w:tcBorders>
              <w:top w:val="nil"/>
              <w:left w:val="nil"/>
              <w:bottom w:val="single" w:sz="4" w:space="0" w:color="000000"/>
              <w:right w:val="single" w:sz="4" w:space="0" w:color="000000"/>
            </w:tcBorders>
            <w:shd w:val="clear" w:color="auto" w:fill="auto"/>
            <w:noWrap/>
            <w:vAlign w:val="bottom"/>
            <w:hideMark/>
          </w:tcPr>
          <w:p w14:paraId="58D3EF9A"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w:t>
            </w:r>
          </w:p>
        </w:tc>
        <w:tc>
          <w:tcPr>
            <w:tcW w:w="757" w:type="dxa"/>
            <w:tcBorders>
              <w:top w:val="nil"/>
              <w:left w:val="nil"/>
              <w:bottom w:val="single" w:sz="4" w:space="0" w:color="auto"/>
              <w:right w:val="single" w:sz="4" w:space="0" w:color="auto"/>
            </w:tcBorders>
            <w:shd w:val="clear" w:color="auto" w:fill="auto"/>
            <w:noWrap/>
            <w:vAlign w:val="bottom"/>
            <w:hideMark/>
          </w:tcPr>
          <w:p w14:paraId="559BB9F7"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5</w:t>
            </w:r>
          </w:p>
        </w:tc>
        <w:tc>
          <w:tcPr>
            <w:tcW w:w="1130" w:type="dxa"/>
            <w:tcBorders>
              <w:top w:val="nil"/>
              <w:left w:val="nil"/>
              <w:bottom w:val="single" w:sz="4" w:space="0" w:color="auto"/>
              <w:right w:val="single" w:sz="4" w:space="0" w:color="auto"/>
            </w:tcBorders>
            <w:shd w:val="clear" w:color="auto" w:fill="auto"/>
            <w:noWrap/>
            <w:vAlign w:val="bottom"/>
            <w:hideMark/>
          </w:tcPr>
          <w:p w14:paraId="523A1C76"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7</w:t>
            </w:r>
          </w:p>
        </w:tc>
        <w:tc>
          <w:tcPr>
            <w:tcW w:w="846" w:type="dxa"/>
            <w:tcBorders>
              <w:top w:val="nil"/>
              <w:left w:val="nil"/>
              <w:bottom w:val="single" w:sz="4" w:space="0" w:color="auto"/>
              <w:right w:val="single" w:sz="4" w:space="0" w:color="auto"/>
            </w:tcBorders>
            <w:shd w:val="clear" w:color="auto" w:fill="auto"/>
            <w:noWrap/>
            <w:vAlign w:val="bottom"/>
            <w:hideMark/>
          </w:tcPr>
          <w:p w14:paraId="1A62ABA4"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w:t>
            </w:r>
          </w:p>
        </w:tc>
      </w:tr>
      <w:tr w:rsidR="00784EB7" w:rsidRPr="00784EB7" w14:paraId="089B84B9"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29810338"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SUMAPAZ</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55654299"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w:t>
            </w:r>
          </w:p>
        </w:tc>
        <w:tc>
          <w:tcPr>
            <w:tcW w:w="818" w:type="dxa"/>
            <w:tcBorders>
              <w:top w:val="nil"/>
              <w:left w:val="nil"/>
              <w:bottom w:val="single" w:sz="4" w:space="0" w:color="000000"/>
              <w:right w:val="single" w:sz="4" w:space="0" w:color="000000"/>
            </w:tcBorders>
            <w:shd w:val="clear" w:color="auto" w:fill="auto"/>
            <w:noWrap/>
            <w:vAlign w:val="bottom"/>
            <w:hideMark/>
          </w:tcPr>
          <w:p w14:paraId="28B8DDD2"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0</w:t>
            </w:r>
          </w:p>
        </w:tc>
        <w:tc>
          <w:tcPr>
            <w:tcW w:w="757" w:type="dxa"/>
            <w:tcBorders>
              <w:top w:val="nil"/>
              <w:left w:val="nil"/>
              <w:bottom w:val="single" w:sz="4" w:space="0" w:color="auto"/>
              <w:right w:val="single" w:sz="4" w:space="0" w:color="auto"/>
            </w:tcBorders>
            <w:shd w:val="clear" w:color="auto" w:fill="auto"/>
            <w:noWrap/>
            <w:vAlign w:val="bottom"/>
            <w:hideMark/>
          </w:tcPr>
          <w:p w14:paraId="57228CE4"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1</w:t>
            </w:r>
          </w:p>
        </w:tc>
        <w:tc>
          <w:tcPr>
            <w:tcW w:w="1130" w:type="dxa"/>
            <w:tcBorders>
              <w:top w:val="nil"/>
              <w:left w:val="nil"/>
              <w:bottom w:val="single" w:sz="4" w:space="0" w:color="auto"/>
              <w:right w:val="single" w:sz="4" w:space="0" w:color="auto"/>
            </w:tcBorders>
            <w:shd w:val="clear" w:color="auto" w:fill="auto"/>
            <w:noWrap/>
            <w:vAlign w:val="bottom"/>
            <w:hideMark/>
          </w:tcPr>
          <w:p w14:paraId="6383EB3B"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w:t>
            </w:r>
          </w:p>
        </w:tc>
        <w:tc>
          <w:tcPr>
            <w:tcW w:w="846" w:type="dxa"/>
            <w:tcBorders>
              <w:top w:val="nil"/>
              <w:left w:val="nil"/>
              <w:bottom w:val="single" w:sz="4" w:space="0" w:color="auto"/>
              <w:right w:val="single" w:sz="4" w:space="0" w:color="auto"/>
            </w:tcBorders>
            <w:shd w:val="clear" w:color="auto" w:fill="auto"/>
            <w:noWrap/>
            <w:vAlign w:val="bottom"/>
            <w:hideMark/>
          </w:tcPr>
          <w:p w14:paraId="56E41F8F"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0%</w:t>
            </w:r>
          </w:p>
        </w:tc>
      </w:tr>
      <w:tr w:rsidR="00784EB7" w:rsidRPr="00784EB7" w14:paraId="0D912F35" w14:textId="77777777" w:rsidTr="00A07B37">
        <w:trPr>
          <w:trHeight w:val="199"/>
        </w:trPr>
        <w:tc>
          <w:tcPr>
            <w:tcW w:w="4259" w:type="dxa"/>
            <w:tcBorders>
              <w:top w:val="nil"/>
              <w:left w:val="single" w:sz="4" w:space="0" w:color="auto"/>
              <w:bottom w:val="single" w:sz="4" w:space="0" w:color="auto"/>
              <w:right w:val="nil"/>
            </w:tcBorders>
            <w:shd w:val="clear" w:color="auto" w:fill="auto"/>
            <w:noWrap/>
            <w:vAlign w:val="bottom"/>
            <w:hideMark/>
          </w:tcPr>
          <w:p w14:paraId="513F6388" w14:textId="77777777" w:rsidR="00784EB7" w:rsidRPr="00784EB7" w:rsidRDefault="00784EB7" w:rsidP="00784EB7">
            <w:pPr>
              <w:spacing w:after="0" w:line="240" w:lineRule="auto"/>
              <w:ind w:left="0" w:firstLine="0"/>
              <w:jc w:val="left"/>
              <w:rPr>
                <w:rFonts w:ascii="Arial" w:eastAsia="Times New Roman" w:hAnsi="Arial" w:cs="Arial"/>
                <w:sz w:val="18"/>
                <w:szCs w:val="18"/>
              </w:rPr>
            </w:pPr>
            <w:r w:rsidRPr="00784EB7">
              <w:rPr>
                <w:rFonts w:ascii="Arial" w:eastAsia="Times New Roman" w:hAnsi="Arial" w:cs="Arial"/>
                <w:sz w:val="18"/>
                <w:szCs w:val="18"/>
              </w:rPr>
              <w:t>SIN INFORMACIÓN</w:t>
            </w:r>
          </w:p>
        </w:tc>
        <w:tc>
          <w:tcPr>
            <w:tcW w:w="803" w:type="dxa"/>
            <w:tcBorders>
              <w:top w:val="nil"/>
              <w:left w:val="single" w:sz="4" w:space="0" w:color="000000"/>
              <w:bottom w:val="single" w:sz="4" w:space="0" w:color="000000"/>
              <w:right w:val="single" w:sz="4" w:space="0" w:color="000000"/>
            </w:tcBorders>
            <w:shd w:val="clear" w:color="auto" w:fill="auto"/>
            <w:noWrap/>
            <w:vAlign w:val="bottom"/>
            <w:hideMark/>
          </w:tcPr>
          <w:p w14:paraId="07DA2656"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81</w:t>
            </w:r>
          </w:p>
        </w:tc>
        <w:tc>
          <w:tcPr>
            <w:tcW w:w="818" w:type="dxa"/>
            <w:tcBorders>
              <w:top w:val="nil"/>
              <w:left w:val="nil"/>
              <w:bottom w:val="single" w:sz="4" w:space="0" w:color="000000"/>
              <w:right w:val="single" w:sz="4" w:space="0" w:color="000000"/>
            </w:tcBorders>
            <w:shd w:val="clear" w:color="auto" w:fill="auto"/>
            <w:noWrap/>
            <w:vAlign w:val="bottom"/>
            <w:hideMark/>
          </w:tcPr>
          <w:p w14:paraId="56FD611F"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75</w:t>
            </w:r>
          </w:p>
        </w:tc>
        <w:tc>
          <w:tcPr>
            <w:tcW w:w="757" w:type="dxa"/>
            <w:tcBorders>
              <w:top w:val="nil"/>
              <w:left w:val="nil"/>
              <w:bottom w:val="single" w:sz="4" w:space="0" w:color="auto"/>
              <w:right w:val="single" w:sz="4" w:space="0" w:color="auto"/>
            </w:tcBorders>
            <w:shd w:val="clear" w:color="auto" w:fill="auto"/>
            <w:noWrap/>
            <w:vAlign w:val="bottom"/>
            <w:hideMark/>
          </w:tcPr>
          <w:p w14:paraId="5183BEB9"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73</w:t>
            </w:r>
          </w:p>
        </w:tc>
        <w:tc>
          <w:tcPr>
            <w:tcW w:w="1130" w:type="dxa"/>
            <w:tcBorders>
              <w:top w:val="nil"/>
              <w:left w:val="nil"/>
              <w:bottom w:val="single" w:sz="4" w:space="0" w:color="auto"/>
              <w:right w:val="single" w:sz="4" w:space="0" w:color="auto"/>
            </w:tcBorders>
            <w:shd w:val="clear" w:color="auto" w:fill="auto"/>
            <w:noWrap/>
            <w:vAlign w:val="bottom"/>
            <w:hideMark/>
          </w:tcPr>
          <w:p w14:paraId="46389E97"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229</w:t>
            </w:r>
          </w:p>
        </w:tc>
        <w:tc>
          <w:tcPr>
            <w:tcW w:w="846" w:type="dxa"/>
            <w:tcBorders>
              <w:top w:val="nil"/>
              <w:left w:val="nil"/>
              <w:bottom w:val="single" w:sz="4" w:space="0" w:color="auto"/>
              <w:right w:val="single" w:sz="4" w:space="0" w:color="auto"/>
            </w:tcBorders>
            <w:shd w:val="clear" w:color="auto" w:fill="auto"/>
            <w:noWrap/>
            <w:vAlign w:val="bottom"/>
            <w:hideMark/>
          </w:tcPr>
          <w:p w14:paraId="0528E977" w14:textId="77777777" w:rsidR="00784EB7" w:rsidRPr="00784EB7" w:rsidRDefault="00784EB7" w:rsidP="00784EB7">
            <w:pPr>
              <w:spacing w:after="0" w:line="240" w:lineRule="auto"/>
              <w:ind w:left="0" w:firstLine="0"/>
              <w:jc w:val="center"/>
              <w:rPr>
                <w:rFonts w:ascii="Arial" w:eastAsia="Times New Roman" w:hAnsi="Arial" w:cs="Arial"/>
                <w:sz w:val="18"/>
                <w:szCs w:val="18"/>
              </w:rPr>
            </w:pPr>
            <w:r w:rsidRPr="00784EB7">
              <w:rPr>
                <w:rFonts w:ascii="Arial" w:eastAsia="Times New Roman" w:hAnsi="Arial" w:cs="Arial"/>
                <w:sz w:val="18"/>
                <w:szCs w:val="18"/>
              </w:rPr>
              <w:t>24%</w:t>
            </w:r>
          </w:p>
        </w:tc>
      </w:tr>
      <w:tr w:rsidR="00784EB7" w:rsidRPr="00784EB7" w14:paraId="66F3B49B" w14:textId="77777777" w:rsidTr="00A07B37">
        <w:trPr>
          <w:trHeight w:val="199"/>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15CCC7D8" w14:textId="77777777" w:rsidR="00784EB7" w:rsidRPr="00784EB7" w:rsidRDefault="00784EB7" w:rsidP="00784EB7">
            <w:pPr>
              <w:spacing w:after="0" w:line="240" w:lineRule="auto"/>
              <w:ind w:left="0" w:firstLine="0"/>
              <w:jc w:val="left"/>
              <w:rPr>
                <w:rFonts w:ascii="Arial" w:eastAsia="Times New Roman" w:hAnsi="Arial" w:cs="Arial"/>
                <w:b/>
                <w:bCs/>
                <w:sz w:val="18"/>
                <w:szCs w:val="18"/>
              </w:rPr>
            </w:pPr>
            <w:r w:rsidRPr="00784EB7">
              <w:rPr>
                <w:rFonts w:ascii="Arial" w:eastAsia="Times New Roman" w:hAnsi="Arial" w:cs="Arial"/>
                <w:b/>
                <w:bCs/>
                <w:sz w:val="18"/>
                <w:szCs w:val="18"/>
              </w:rPr>
              <w:t>TOTAL</w:t>
            </w:r>
          </w:p>
        </w:tc>
        <w:tc>
          <w:tcPr>
            <w:tcW w:w="803" w:type="dxa"/>
            <w:tcBorders>
              <w:top w:val="nil"/>
              <w:left w:val="nil"/>
              <w:bottom w:val="single" w:sz="4" w:space="0" w:color="auto"/>
              <w:right w:val="single" w:sz="4" w:space="0" w:color="auto"/>
            </w:tcBorders>
            <w:shd w:val="clear" w:color="auto" w:fill="auto"/>
            <w:noWrap/>
            <w:vAlign w:val="bottom"/>
            <w:hideMark/>
          </w:tcPr>
          <w:p w14:paraId="6C1B56CC" w14:textId="77777777" w:rsidR="00784EB7" w:rsidRPr="00784EB7" w:rsidRDefault="00784EB7" w:rsidP="00784EB7">
            <w:pPr>
              <w:spacing w:after="0" w:line="240" w:lineRule="auto"/>
              <w:ind w:left="0" w:firstLine="0"/>
              <w:jc w:val="center"/>
              <w:rPr>
                <w:rFonts w:ascii="Arial" w:eastAsia="Times New Roman" w:hAnsi="Arial" w:cs="Arial"/>
                <w:b/>
                <w:bCs/>
                <w:sz w:val="18"/>
                <w:szCs w:val="18"/>
              </w:rPr>
            </w:pPr>
            <w:r w:rsidRPr="00784EB7">
              <w:rPr>
                <w:rFonts w:ascii="Arial" w:eastAsia="Times New Roman" w:hAnsi="Arial" w:cs="Arial"/>
                <w:b/>
                <w:bCs/>
                <w:sz w:val="18"/>
                <w:szCs w:val="18"/>
              </w:rPr>
              <w:t>303</w:t>
            </w:r>
          </w:p>
        </w:tc>
        <w:tc>
          <w:tcPr>
            <w:tcW w:w="818" w:type="dxa"/>
            <w:tcBorders>
              <w:top w:val="nil"/>
              <w:left w:val="nil"/>
              <w:bottom w:val="single" w:sz="4" w:space="0" w:color="000000"/>
              <w:right w:val="single" w:sz="4" w:space="0" w:color="000000"/>
            </w:tcBorders>
            <w:shd w:val="clear" w:color="auto" w:fill="auto"/>
            <w:noWrap/>
            <w:vAlign w:val="bottom"/>
            <w:hideMark/>
          </w:tcPr>
          <w:p w14:paraId="6FDDCC30" w14:textId="77777777" w:rsidR="00784EB7" w:rsidRPr="00784EB7" w:rsidRDefault="00784EB7" w:rsidP="00784EB7">
            <w:pPr>
              <w:spacing w:after="0" w:line="240" w:lineRule="auto"/>
              <w:ind w:left="0" w:firstLine="0"/>
              <w:jc w:val="center"/>
              <w:rPr>
                <w:rFonts w:ascii="Arial" w:eastAsia="Times New Roman" w:hAnsi="Arial" w:cs="Arial"/>
                <w:b/>
                <w:bCs/>
                <w:sz w:val="18"/>
                <w:szCs w:val="18"/>
              </w:rPr>
            </w:pPr>
            <w:r w:rsidRPr="00784EB7">
              <w:rPr>
                <w:rFonts w:ascii="Arial" w:eastAsia="Times New Roman" w:hAnsi="Arial" w:cs="Arial"/>
                <w:b/>
                <w:bCs/>
                <w:sz w:val="18"/>
                <w:szCs w:val="18"/>
              </w:rPr>
              <w:t>299</w:t>
            </w:r>
          </w:p>
        </w:tc>
        <w:tc>
          <w:tcPr>
            <w:tcW w:w="757" w:type="dxa"/>
            <w:tcBorders>
              <w:top w:val="nil"/>
              <w:left w:val="nil"/>
              <w:bottom w:val="single" w:sz="4" w:space="0" w:color="auto"/>
              <w:right w:val="single" w:sz="4" w:space="0" w:color="auto"/>
            </w:tcBorders>
            <w:shd w:val="clear" w:color="auto" w:fill="auto"/>
            <w:noWrap/>
            <w:vAlign w:val="bottom"/>
            <w:hideMark/>
          </w:tcPr>
          <w:p w14:paraId="2AEF45D9" w14:textId="77777777" w:rsidR="00784EB7" w:rsidRPr="00784EB7" w:rsidRDefault="00784EB7" w:rsidP="00784EB7">
            <w:pPr>
              <w:spacing w:after="0" w:line="240" w:lineRule="auto"/>
              <w:ind w:left="0" w:firstLine="0"/>
              <w:jc w:val="center"/>
              <w:rPr>
                <w:rFonts w:ascii="Arial" w:eastAsia="Times New Roman" w:hAnsi="Arial" w:cs="Arial"/>
                <w:b/>
                <w:bCs/>
                <w:sz w:val="18"/>
                <w:szCs w:val="18"/>
              </w:rPr>
            </w:pPr>
            <w:r w:rsidRPr="00784EB7">
              <w:rPr>
                <w:rFonts w:ascii="Arial" w:eastAsia="Times New Roman" w:hAnsi="Arial" w:cs="Arial"/>
                <w:b/>
                <w:bCs/>
                <w:sz w:val="18"/>
                <w:szCs w:val="18"/>
              </w:rPr>
              <w:t>363</w:t>
            </w:r>
          </w:p>
        </w:tc>
        <w:tc>
          <w:tcPr>
            <w:tcW w:w="1130" w:type="dxa"/>
            <w:tcBorders>
              <w:top w:val="nil"/>
              <w:left w:val="nil"/>
              <w:bottom w:val="single" w:sz="4" w:space="0" w:color="auto"/>
              <w:right w:val="single" w:sz="4" w:space="0" w:color="auto"/>
            </w:tcBorders>
            <w:shd w:val="clear" w:color="auto" w:fill="auto"/>
            <w:noWrap/>
            <w:vAlign w:val="bottom"/>
            <w:hideMark/>
          </w:tcPr>
          <w:p w14:paraId="38576BC7" w14:textId="77777777" w:rsidR="00784EB7" w:rsidRPr="00784EB7" w:rsidRDefault="00784EB7" w:rsidP="00784EB7">
            <w:pPr>
              <w:spacing w:after="0" w:line="240" w:lineRule="auto"/>
              <w:ind w:left="0" w:firstLine="0"/>
              <w:jc w:val="center"/>
              <w:rPr>
                <w:rFonts w:ascii="Arial" w:eastAsia="Times New Roman" w:hAnsi="Arial" w:cs="Arial"/>
                <w:b/>
                <w:bCs/>
                <w:sz w:val="18"/>
                <w:szCs w:val="18"/>
              </w:rPr>
            </w:pPr>
            <w:r w:rsidRPr="00784EB7">
              <w:rPr>
                <w:rFonts w:ascii="Arial" w:eastAsia="Times New Roman" w:hAnsi="Arial" w:cs="Arial"/>
                <w:b/>
                <w:bCs/>
                <w:sz w:val="18"/>
                <w:szCs w:val="18"/>
              </w:rPr>
              <w:t>965</w:t>
            </w:r>
          </w:p>
        </w:tc>
        <w:tc>
          <w:tcPr>
            <w:tcW w:w="846" w:type="dxa"/>
            <w:tcBorders>
              <w:top w:val="nil"/>
              <w:left w:val="nil"/>
              <w:bottom w:val="single" w:sz="4" w:space="0" w:color="auto"/>
              <w:right w:val="single" w:sz="4" w:space="0" w:color="auto"/>
            </w:tcBorders>
            <w:shd w:val="clear" w:color="auto" w:fill="auto"/>
            <w:noWrap/>
            <w:vAlign w:val="bottom"/>
            <w:hideMark/>
          </w:tcPr>
          <w:p w14:paraId="0CCE71E2" w14:textId="77777777" w:rsidR="00784EB7" w:rsidRPr="00784EB7" w:rsidRDefault="00784EB7" w:rsidP="00784EB7">
            <w:pPr>
              <w:spacing w:after="0" w:line="240" w:lineRule="auto"/>
              <w:ind w:left="0" w:firstLine="0"/>
              <w:jc w:val="center"/>
              <w:rPr>
                <w:rFonts w:ascii="Arial" w:eastAsia="Times New Roman" w:hAnsi="Arial" w:cs="Arial"/>
                <w:b/>
                <w:bCs/>
                <w:sz w:val="18"/>
                <w:szCs w:val="18"/>
              </w:rPr>
            </w:pPr>
            <w:r w:rsidRPr="00784EB7">
              <w:rPr>
                <w:rFonts w:ascii="Arial" w:eastAsia="Times New Roman" w:hAnsi="Arial" w:cs="Arial"/>
                <w:b/>
                <w:bCs/>
                <w:sz w:val="18"/>
                <w:szCs w:val="18"/>
              </w:rPr>
              <w:t>100%</w:t>
            </w:r>
          </w:p>
        </w:tc>
      </w:tr>
    </w:tbl>
    <w:p w14:paraId="13FD6CFF" w14:textId="02DDA630" w:rsidR="00A07B37" w:rsidRDefault="00A07B37" w:rsidP="00A07B37">
      <w:pPr>
        <w:autoSpaceDE w:val="0"/>
        <w:autoSpaceDN w:val="0"/>
        <w:adjustRightInd w:val="0"/>
        <w:spacing w:after="0" w:line="240" w:lineRule="auto"/>
        <w:ind w:left="0" w:firstLine="0"/>
        <w:jc w:val="left"/>
        <w:rPr>
          <w:rFonts w:ascii="Arial" w:hAnsi="Arial" w:cs="Arial"/>
          <w:sz w:val="16"/>
          <w:szCs w:val="16"/>
        </w:rPr>
      </w:pPr>
      <w:r>
        <w:rPr>
          <w:rFonts w:ascii="Arial" w:hAnsi="Arial" w:cs="Arial"/>
          <w:sz w:val="16"/>
          <w:szCs w:val="16"/>
        </w:rPr>
        <w:t xml:space="preserve">              </w:t>
      </w:r>
      <w:r w:rsidRPr="0044211D">
        <w:rPr>
          <w:rFonts w:ascii="Arial" w:hAnsi="Arial" w:cs="Arial"/>
          <w:sz w:val="16"/>
          <w:szCs w:val="16"/>
        </w:rPr>
        <w:t>Fuente: Bases de Datos ACI 2021</w:t>
      </w:r>
      <w:r>
        <w:rPr>
          <w:rFonts w:ascii="Arial" w:hAnsi="Arial" w:cs="Arial"/>
          <w:sz w:val="16"/>
          <w:szCs w:val="16"/>
        </w:rPr>
        <w:t xml:space="preserve"> -</w:t>
      </w:r>
      <w:r w:rsidRPr="0044211D">
        <w:rPr>
          <w:rFonts w:ascii="Arial" w:hAnsi="Arial" w:cs="Arial"/>
          <w:sz w:val="16"/>
          <w:szCs w:val="16"/>
        </w:rPr>
        <w:t xml:space="preserve"> Atención al Ciudadano</w:t>
      </w:r>
      <w:r>
        <w:rPr>
          <w:rFonts w:ascii="Arial" w:hAnsi="Arial" w:cs="Arial"/>
          <w:sz w:val="16"/>
          <w:szCs w:val="16"/>
        </w:rPr>
        <w:t xml:space="preserve"> </w:t>
      </w:r>
    </w:p>
    <w:p w14:paraId="34394891" w14:textId="14FF47A6" w:rsidR="00B8282D" w:rsidRPr="00A55100" w:rsidRDefault="00B8282D" w:rsidP="00A55100">
      <w:pPr>
        <w:pStyle w:val="Ttulo2"/>
        <w:numPr>
          <w:ilvl w:val="0"/>
          <w:numId w:val="5"/>
        </w:numPr>
        <w:spacing w:line="240" w:lineRule="auto"/>
        <w:rPr>
          <w:rFonts w:ascii="Arial" w:hAnsi="Arial"/>
          <w:sz w:val="24"/>
          <w:szCs w:val="24"/>
        </w:rPr>
      </w:pPr>
      <w:bookmarkStart w:id="11" w:name="_Toc76492497"/>
      <w:r w:rsidRPr="00A55100">
        <w:rPr>
          <w:rFonts w:ascii="Arial" w:hAnsi="Arial"/>
          <w:sz w:val="24"/>
          <w:szCs w:val="24"/>
        </w:rPr>
        <w:lastRenderedPageBreak/>
        <w:t>PETICIONES ASIGNADAS POR DEPENDENCIA</w:t>
      </w:r>
      <w:bookmarkEnd w:id="11"/>
    </w:p>
    <w:p w14:paraId="2756E9F4" w14:textId="27EB769A" w:rsidR="00B8282D" w:rsidRDefault="00B8282D" w:rsidP="00B8282D">
      <w:pPr>
        <w:pStyle w:val="Ttulo2"/>
        <w:spacing w:line="240" w:lineRule="auto"/>
        <w:ind w:left="786" w:firstLine="0"/>
        <w:jc w:val="both"/>
        <w:rPr>
          <w:rFonts w:ascii="Arial" w:hAnsi="Arial"/>
          <w:sz w:val="24"/>
          <w:szCs w:val="24"/>
        </w:rPr>
      </w:pPr>
    </w:p>
    <w:p w14:paraId="37E63AA0" w14:textId="14AA00AC" w:rsidR="00B8282D" w:rsidRDefault="00B8282D" w:rsidP="00B8282D">
      <w:pPr>
        <w:pStyle w:val="Prrafodelista"/>
        <w:autoSpaceDE w:val="0"/>
        <w:autoSpaceDN w:val="0"/>
        <w:adjustRightInd w:val="0"/>
        <w:spacing w:after="0" w:line="240" w:lineRule="auto"/>
        <w:ind w:left="426" w:firstLine="0"/>
        <w:rPr>
          <w:rFonts w:ascii="Arial" w:hAnsi="Arial" w:cs="Arial"/>
        </w:rPr>
      </w:pPr>
      <w:r w:rsidRPr="00262C42">
        <w:rPr>
          <w:rFonts w:ascii="Arial" w:hAnsi="Arial" w:cs="Arial"/>
        </w:rPr>
        <w:t xml:space="preserve">Atendiendo las diferentes peticiones que ingresaron a la </w:t>
      </w:r>
      <w:r>
        <w:rPr>
          <w:rFonts w:ascii="Arial" w:hAnsi="Arial"/>
        </w:rPr>
        <w:t xml:space="preserve">UAERMV, </w:t>
      </w:r>
      <w:r w:rsidRPr="00262C42">
        <w:rPr>
          <w:rFonts w:ascii="Arial" w:hAnsi="Arial" w:cs="Arial"/>
        </w:rPr>
        <w:t>están fueron asignadas por competencia a</w:t>
      </w:r>
      <w:r>
        <w:rPr>
          <w:rFonts w:ascii="Arial" w:hAnsi="Arial" w:cs="Arial"/>
        </w:rPr>
        <w:t xml:space="preserve"> las dependencias </w:t>
      </w:r>
      <w:r w:rsidR="00F21F2E" w:rsidRPr="00F21F2E">
        <w:rPr>
          <w:rFonts w:ascii="Arial" w:hAnsi="Arial" w:cs="Arial"/>
        </w:rPr>
        <w:t>(ver gráfic</w:t>
      </w:r>
      <w:r w:rsidR="0010614B">
        <w:rPr>
          <w:rFonts w:ascii="Arial" w:hAnsi="Arial" w:cs="Arial"/>
        </w:rPr>
        <w:t>a</w:t>
      </w:r>
      <w:r w:rsidR="00F21F2E" w:rsidRPr="00F21F2E">
        <w:rPr>
          <w:rFonts w:ascii="Arial" w:hAnsi="Arial" w:cs="Arial"/>
        </w:rPr>
        <w:t xml:space="preserve"> </w:t>
      </w:r>
      <w:r w:rsidR="006F2B82">
        <w:rPr>
          <w:rFonts w:ascii="Arial" w:hAnsi="Arial" w:cs="Arial"/>
        </w:rPr>
        <w:t>6</w:t>
      </w:r>
      <w:r w:rsidR="00A772A5">
        <w:rPr>
          <w:rFonts w:ascii="Arial" w:hAnsi="Arial" w:cs="Arial"/>
        </w:rPr>
        <w:t xml:space="preserve"> y tabla </w:t>
      </w:r>
      <w:r w:rsidR="00A07B37">
        <w:rPr>
          <w:rFonts w:ascii="Arial" w:hAnsi="Arial" w:cs="Arial"/>
        </w:rPr>
        <w:t>7</w:t>
      </w:r>
      <w:r w:rsidR="00F21F2E" w:rsidRPr="00F21F2E">
        <w:rPr>
          <w:rFonts w:ascii="Arial" w:hAnsi="Arial" w:cs="Arial"/>
        </w:rPr>
        <w:t>).</w:t>
      </w:r>
    </w:p>
    <w:p w14:paraId="5F09C5DF" w14:textId="77777777" w:rsidR="000504EA" w:rsidRPr="00262C42" w:rsidRDefault="000504EA" w:rsidP="00B8282D">
      <w:pPr>
        <w:pStyle w:val="Prrafodelista"/>
        <w:autoSpaceDE w:val="0"/>
        <w:autoSpaceDN w:val="0"/>
        <w:adjustRightInd w:val="0"/>
        <w:spacing w:after="0" w:line="240" w:lineRule="auto"/>
        <w:ind w:left="426" w:firstLine="0"/>
        <w:rPr>
          <w:rFonts w:ascii="Arial" w:hAnsi="Arial" w:cs="Arial"/>
        </w:rPr>
      </w:pPr>
    </w:p>
    <w:p w14:paraId="1EA9EED6" w14:textId="605CA667" w:rsidR="007742A9" w:rsidRDefault="007742A9" w:rsidP="007742A9">
      <w:pPr>
        <w:jc w:val="center"/>
        <w:rPr>
          <w:rFonts w:ascii="Arial" w:hAnsi="Arial" w:cs="Arial"/>
          <w:sz w:val="20"/>
          <w:szCs w:val="20"/>
        </w:rPr>
      </w:pPr>
      <w:r w:rsidRPr="00A772A5">
        <w:rPr>
          <w:rFonts w:ascii="Arial" w:hAnsi="Arial" w:cs="Arial"/>
          <w:sz w:val="20"/>
          <w:szCs w:val="20"/>
        </w:rPr>
        <w:t>Gráfic</w:t>
      </w:r>
      <w:r w:rsidR="0010614B" w:rsidRPr="00A772A5">
        <w:rPr>
          <w:rFonts w:ascii="Arial" w:hAnsi="Arial" w:cs="Arial"/>
          <w:sz w:val="20"/>
          <w:szCs w:val="20"/>
        </w:rPr>
        <w:t>a</w:t>
      </w:r>
      <w:r w:rsidRPr="00A772A5">
        <w:rPr>
          <w:rFonts w:ascii="Arial" w:hAnsi="Arial" w:cs="Arial"/>
          <w:sz w:val="20"/>
          <w:szCs w:val="20"/>
        </w:rPr>
        <w:t xml:space="preserve"> </w:t>
      </w:r>
      <w:r w:rsidR="006F2B82">
        <w:rPr>
          <w:rFonts w:ascii="Arial" w:hAnsi="Arial" w:cs="Arial"/>
          <w:sz w:val="20"/>
          <w:szCs w:val="20"/>
        </w:rPr>
        <w:t>6</w:t>
      </w:r>
      <w:r w:rsidRPr="00A772A5">
        <w:rPr>
          <w:rFonts w:ascii="Arial" w:hAnsi="Arial" w:cs="Arial"/>
          <w:sz w:val="20"/>
          <w:szCs w:val="20"/>
        </w:rPr>
        <w:t>. Asignación de peticiones por dependencia</w:t>
      </w:r>
    </w:p>
    <w:p w14:paraId="05F21216" w14:textId="739E09CA" w:rsidR="00A772A5" w:rsidRPr="00A772A5" w:rsidRDefault="00A772A5" w:rsidP="00A772A5">
      <w:pPr>
        <w:ind w:left="567"/>
        <w:jc w:val="center"/>
        <w:rPr>
          <w:rFonts w:ascii="Arial" w:hAnsi="Arial" w:cs="Arial"/>
          <w:sz w:val="20"/>
          <w:szCs w:val="20"/>
        </w:rPr>
      </w:pPr>
      <w:r>
        <w:rPr>
          <w:noProof/>
        </w:rPr>
        <w:drawing>
          <wp:inline distT="0" distB="0" distL="0" distR="0" wp14:anchorId="10EA91A2" wp14:editId="730BA50B">
            <wp:extent cx="5303520" cy="3263900"/>
            <wp:effectExtent l="0" t="0" r="11430" b="12700"/>
            <wp:docPr id="10" name="Gráfico 10">
              <a:extLst xmlns:a="http://schemas.openxmlformats.org/drawingml/2006/main">
                <a:ext uri="{FF2B5EF4-FFF2-40B4-BE49-F238E27FC236}">
                  <a16:creationId xmlns:a16="http://schemas.microsoft.com/office/drawing/2014/main" id="{91F87E4B-1617-447C-BA9C-AC3F3AF483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8FA01B" w14:textId="58E87F21" w:rsidR="00B8282D" w:rsidRDefault="007742A9" w:rsidP="00F34A14">
      <w:pPr>
        <w:autoSpaceDE w:val="0"/>
        <w:autoSpaceDN w:val="0"/>
        <w:adjustRightInd w:val="0"/>
        <w:spacing w:after="0" w:line="240" w:lineRule="auto"/>
        <w:ind w:left="0" w:firstLine="0"/>
        <w:jc w:val="left"/>
        <w:rPr>
          <w:rFonts w:ascii="Arial" w:hAnsi="Arial" w:cs="Arial"/>
          <w:sz w:val="16"/>
          <w:szCs w:val="16"/>
        </w:rPr>
      </w:pPr>
      <w:r>
        <w:rPr>
          <w:rFonts w:ascii="Arial" w:hAnsi="Arial" w:cs="Arial"/>
          <w:sz w:val="16"/>
          <w:szCs w:val="16"/>
        </w:rPr>
        <w:t xml:space="preserve">                </w:t>
      </w:r>
      <w:r w:rsidR="00F34A14" w:rsidRPr="0044211D">
        <w:rPr>
          <w:rFonts w:ascii="Arial" w:hAnsi="Arial" w:cs="Arial"/>
          <w:sz w:val="16"/>
          <w:szCs w:val="16"/>
        </w:rPr>
        <w:t>Fuente: Bases de Datos ACI 2021</w:t>
      </w:r>
      <w:r w:rsidR="00F34A14">
        <w:rPr>
          <w:rFonts w:ascii="Arial" w:hAnsi="Arial" w:cs="Arial"/>
          <w:sz w:val="16"/>
          <w:szCs w:val="16"/>
        </w:rPr>
        <w:t xml:space="preserve"> -</w:t>
      </w:r>
      <w:r w:rsidR="00F34A14" w:rsidRPr="0044211D">
        <w:rPr>
          <w:rFonts w:ascii="Arial" w:hAnsi="Arial" w:cs="Arial"/>
          <w:sz w:val="16"/>
          <w:szCs w:val="16"/>
        </w:rPr>
        <w:t xml:space="preserve"> Atención al Ciudadano</w:t>
      </w:r>
      <w:r w:rsidR="00F34A14">
        <w:rPr>
          <w:rFonts w:ascii="Arial" w:hAnsi="Arial" w:cs="Arial"/>
          <w:sz w:val="16"/>
          <w:szCs w:val="16"/>
        </w:rPr>
        <w:t xml:space="preserve"> </w:t>
      </w:r>
    </w:p>
    <w:p w14:paraId="6A61FB1D" w14:textId="77777777" w:rsidR="006F2B82" w:rsidRDefault="006F2B82" w:rsidP="00F34A14">
      <w:pPr>
        <w:autoSpaceDE w:val="0"/>
        <w:autoSpaceDN w:val="0"/>
        <w:adjustRightInd w:val="0"/>
        <w:spacing w:after="0" w:line="240" w:lineRule="auto"/>
        <w:ind w:left="0" w:firstLine="0"/>
        <w:jc w:val="left"/>
        <w:rPr>
          <w:rFonts w:ascii="Arial" w:hAnsi="Arial" w:cs="Arial"/>
          <w:sz w:val="16"/>
          <w:szCs w:val="16"/>
        </w:rPr>
      </w:pPr>
    </w:p>
    <w:p w14:paraId="1B4A7DE1" w14:textId="458FD1C7" w:rsidR="00A772A5" w:rsidRDefault="00A772A5" w:rsidP="00A772A5">
      <w:pPr>
        <w:jc w:val="center"/>
        <w:rPr>
          <w:rFonts w:ascii="Arial" w:hAnsi="Arial" w:cs="Arial"/>
          <w:sz w:val="20"/>
          <w:szCs w:val="20"/>
        </w:rPr>
      </w:pPr>
      <w:r w:rsidRPr="00E8764F">
        <w:rPr>
          <w:rFonts w:ascii="Arial" w:hAnsi="Arial" w:cs="Arial"/>
          <w:sz w:val="20"/>
          <w:szCs w:val="20"/>
        </w:rPr>
        <w:t xml:space="preserve">Tabla N° </w:t>
      </w:r>
      <w:r w:rsidR="00A07B37">
        <w:rPr>
          <w:rFonts w:ascii="Arial" w:hAnsi="Arial" w:cs="Arial"/>
          <w:sz w:val="20"/>
          <w:szCs w:val="20"/>
        </w:rPr>
        <w:t>7</w:t>
      </w:r>
      <w:r>
        <w:rPr>
          <w:rFonts w:ascii="Arial" w:hAnsi="Arial" w:cs="Arial"/>
          <w:sz w:val="20"/>
          <w:szCs w:val="20"/>
        </w:rPr>
        <w:t xml:space="preserve">. </w:t>
      </w:r>
      <w:r w:rsidRPr="00A772A5">
        <w:rPr>
          <w:rFonts w:ascii="Arial" w:hAnsi="Arial" w:cs="Arial"/>
          <w:sz w:val="20"/>
          <w:szCs w:val="20"/>
        </w:rPr>
        <w:t>Asignación de peticiones por dependencia</w:t>
      </w:r>
    </w:p>
    <w:tbl>
      <w:tblPr>
        <w:tblW w:w="7807" w:type="dxa"/>
        <w:tblInd w:w="846" w:type="dxa"/>
        <w:tblCellMar>
          <w:left w:w="70" w:type="dxa"/>
          <w:right w:w="70" w:type="dxa"/>
        </w:tblCellMar>
        <w:tblLook w:val="04A0" w:firstRow="1" w:lastRow="0" w:firstColumn="1" w:lastColumn="0" w:noHBand="0" w:noVBand="1"/>
      </w:tblPr>
      <w:tblGrid>
        <w:gridCol w:w="5729"/>
        <w:gridCol w:w="1039"/>
        <w:gridCol w:w="1039"/>
      </w:tblGrid>
      <w:tr w:rsidR="00F34A14" w:rsidRPr="00A772A5" w14:paraId="0A55BCD9" w14:textId="77777777" w:rsidTr="006F2B82">
        <w:trPr>
          <w:trHeight w:val="239"/>
        </w:trPr>
        <w:tc>
          <w:tcPr>
            <w:tcW w:w="5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7383D4" w14:textId="77777777" w:rsidR="00A772A5" w:rsidRPr="00A772A5" w:rsidRDefault="00A772A5" w:rsidP="00A772A5">
            <w:pPr>
              <w:spacing w:after="0" w:line="240" w:lineRule="auto"/>
              <w:ind w:left="0" w:firstLine="0"/>
              <w:jc w:val="center"/>
              <w:rPr>
                <w:rFonts w:ascii="Arial" w:eastAsia="Times New Roman" w:hAnsi="Arial" w:cs="Arial"/>
                <w:b/>
                <w:bCs/>
                <w:sz w:val="20"/>
                <w:szCs w:val="20"/>
              </w:rPr>
            </w:pPr>
            <w:r w:rsidRPr="00A772A5">
              <w:rPr>
                <w:rFonts w:ascii="Arial" w:eastAsia="Times New Roman" w:hAnsi="Arial" w:cs="Arial"/>
                <w:b/>
                <w:bCs/>
                <w:sz w:val="20"/>
                <w:szCs w:val="20"/>
              </w:rPr>
              <w:t>DEPENDENCIA</w:t>
            </w: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D953075" w14:textId="77777777" w:rsidR="00A772A5" w:rsidRPr="00A772A5" w:rsidRDefault="00A772A5" w:rsidP="00A772A5">
            <w:pPr>
              <w:spacing w:after="0" w:line="240" w:lineRule="auto"/>
              <w:ind w:left="0" w:firstLine="0"/>
              <w:jc w:val="center"/>
              <w:rPr>
                <w:rFonts w:ascii="Arial" w:eastAsia="Times New Roman" w:hAnsi="Arial" w:cs="Arial"/>
                <w:b/>
                <w:bCs/>
                <w:sz w:val="20"/>
                <w:szCs w:val="20"/>
              </w:rPr>
            </w:pPr>
            <w:r w:rsidRPr="00A772A5">
              <w:rPr>
                <w:rFonts w:ascii="Arial" w:eastAsia="Times New Roman" w:hAnsi="Arial" w:cs="Arial"/>
                <w:b/>
                <w:bCs/>
                <w:sz w:val="20"/>
                <w:szCs w:val="20"/>
              </w:rPr>
              <w:t>TOTAL</w:t>
            </w: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70ED8A" w14:textId="77777777" w:rsidR="00A772A5" w:rsidRPr="00A772A5" w:rsidRDefault="00A772A5" w:rsidP="00A772A5">
            <w:pPr>
              <w:spacing w:after="0" w:line="240" w:lineRule="auto"/>
              <w:ind w:left="0" w:firstLine="0"/>
              <w:jc w:val="center"/>
              <w:rPr>
                <w:rFonts w:ascii="Arial" w:eastAsia="Times New Roman" w:hAnsi="Arial" w:cs="Arial"/>
                <w:b/>
                <w:bCs/>
                <w:sz w:val="20"/>
                <w:szCs w:val="20"/>
              </w:rPr>
            </w:pPr>
            <w:r w:rsidRPr="00A772A5">
              <w:rPr>
                <w:rFonts w:ascii="Arial" w:eastAsia="Times New Roman" w:hAnsi="Arial" w:cs="Arial"/>
                <w:b/>
                <w:bCs/>
                <w:sz w:val="20"/>
                <w:szCs w:val="20"/>
              </w:rPr>
              <w:t>%</w:t>
            </w:r>
          </w:p>
        </w:tc>
      </w:tr>
      <w:tr w:rsidR="00F34A14" w:rsidRPr="00A772A5" w14:paraId="1959DE41" w14:textId="77777777" w:rsidTr="006F2B82">
        <w:trPr>
          <w:trHeight w:val="239"/>
        </w:trPr>
        <w:tc>
          <w:tcPr>
            <w:tcW w:w="5729" w:type="dxa"/>
            <w:tcBorders>
              <w:top w:val="nil"/>
              <w:left w:val="single" w:sz="4" w:space="0" w:color="auto"/>
              <w:bottom w:val="single" w:sz="4" w:space="0" w:color="auto"/>
              <w:right w:val="single" w:sz="4" w:space="0" w:color="auto"/>
            </w:tcBorders>
            <w:shd w:val="clear" w:color="000000" w:fill="FFFFFF"/>
            <w:vAlign w:val="center"/>
            <w:hideMark/>
          </w:tcPr>
          <w:p w14:paraId="163A9206" w14:textId="73CFB7B5" w:rsidR="00A772A5" w:rsidRPr="00A772A5" w:rsidRDefault="00A772A5" w:rsidP="00A772A5">
            <w:pPr>
              <w:spacing w:after="0" w:line="240" w:lineRule="auto"/>
              <w:ind w:left="0" w:firstLine="0"/>
              <w:jc w:val="left"/>
              <w:rPr>
                <w:rFonts w:ascii="Arial" w:eastAsia="Times New Roman" w:hAnsi="Arial" w:cs="Arial"/>
                <w:sz w:val="18"/>
                <w:szCs w:val="18"/>
              </w:rPr>
            </w:pPr>
            <w:r w:rsidRPr="00A772A5">
              <w:rPr>
                <w:rFonts w:ascii="Arial" w:eastAsia="Times New Roman" w:hAnsi="Arial" w:cs="Arial"/>
                <w:sz w:val="18"/>
                <w:szCs w:val="18"/>
              </w:rPr>
              <w:t xml:space="preserve">120 </w:t>
            </w:r>
            <w:r w:rsidR="00B5168F">
              <w:rPr>
                <w:rFonts w:ascii="Arial" w:eastAsia="Times New Roman" w:hAnsi="Arial" w:cs="Arial"/>
                <w:sz w:val="18"/>
                <w:szCs w:val="18"/>
              </w:rPr>
              <w:t>–</w:t>
            </w:r>
            <w:r w:rsidRPr="00A772A5">
              <w:rPr>
                <w:rFonts w:ascii="Arial" w:eastAsia="Times New Roman" w:hAnsi="Arial" w:cs="Arial"/>
                <w:sz w:val="18"/>
                <w:szCs w:val="18"/>
              </w:rPr>
              <w:t xml:space="preserve"> SMVL</w:t>
            </w:r>
          </w:p>
        </w:tc>
        <w:tc>
          <w:tcPr>
            <w:tcW w:w="1039" w:type="dxa"/>
            <w:tcBorders>
              <w:top w:val="nil"/>
              <w:left w:val="nil"/>
              <w:bottom w:val="single" w:sz="4" w:space="0" w:color="auto"/>
              <w:right w:val="single" w:sz="4" w:space="0" w:color="auto"/>
            </w:tcBorders>
            <w:shd w:val="clear" w:color="auto" w:fill="auto"/>
            <w:noWrap/>
            <w:vAlign w:val="center"/>
            <w:hideMark/>
          </w:tcPr>
          <w:p w14:paraId="6000A4B4"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558</w:t>
            </w:r>
          </w:p>
        </w:tc>
        <w:tc>
          <w:tcPr>
            <w:tcW w:w="1039" w:type="dxa"/>
            <w:tcBorders>
              <w:top w:val="nil"/>
              <w:left w:val="nil"/>
              <w:bottom w:val="single" w:sz="4" w:space="0" w:color="auto"/>
              <w:right w:val="single" w:sz="4" w:space="0" w:color="auto"/>
            </w:tcBorders>
            <w:shd w:val="clear" w:color="auto" w:fill="auto"/>
            <w:noWrap/>
            <w:vAlign w:val="center"/>
            <w:hideMark/>
          </w:tcPr>
          <w:p w14:paraId="13BB73E5"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58%</w:t>
            </w:r>
          </w:p>
        </w:tc>
      </w:tr>
      <w:tr w:rsidR="00F34A14" w:rsidRPr="00A772A5" w14:paraId="324605D1" w14:textId="77777777" w:rsidTr="006F2B82">
        <w:trPr>
          <w:trHeight w:val="239"/>
        </w:trPr>
        <w:tc>
          <w:tcPr>
            <w:tcW w:w="5729" w:type="dxa"/>
            <w:tcBorders>
              <w:top w:val="nil"/>
              <w:left w:val="single" w:sz="4" w:space="0" w:color="auto"/>
              <w:bottom w:val="single" w:sz="4" w:space="0" w:color="auto"/>
              <w:right w:val="single" w:sz="4" w:space="0" w:color="auto"/>
            </w:tcBorders>
            <w:shd w:val="clear" w:color="000000" w:fill="FFFFFF"/>
            <w:vAlign w:val="center"/>
            <w:hideMark/>
          </w:tcPr>
          <w:p w14:paraId="27B010B9" w14:textId="2DE25825" w:rsidR="00A772A5" w:rsidRPr="00A772A5" w:rsidRDefault="00A772A5" w:rsidP="00A772A5">
            <w:pPr>
              <w:spacing w:after="0" w:line="240" w:lineRule="auto"/>
              <w:ind w:left="0" w:firstLine="0"/>
              <w:jc w:val="left"/>
              <w:rPr>
                <w:rFonts w:ascii="Arial" w:eastAsia="Times New Roman" w:hAnsi="Arial" w:cs="Arial"/>
                <w:sz w:val="18"/>
                <w:szCs w:val="18"/>
              </w:rPr>
            </w:pPr>
            <w:r w:rsidRPr="00A772A5">
              <w:rPr>
                <w:rFonts w:ascii="Arial" w:eastAsia="Times New Roman" w:hAnsi="Arial" w:cs="Arial"/>
                <w:sz w:val="18"/>
                <w:szCs w:val="18"/>
              </w:rPr>
              <w:t xml:space="preserve">132 </w:t>
            </w:r>
            <w:r w:rsidR="00B5168F">
              <w:rPr>
                <w:rFonts w:ascii="Arial" w:eastAsia="Times New Roman" w:hAnsi="Arial" w:cs="Arial"/>
                <w:sz w:val="18"/>
                <w:szCs w:val="18"/>
              </w:rPr>
              <w:t>–</w:t>
            </w:r>
            <w:r w:rsidRPr="00A772A5">
              <w:rPr>
                <w:rFonts w:ascii="Arial" w:eastAsia="Times New Roman" w:hAnsi="Arial" w:cs="Arial"/>
                <w:sz w:val="18"/>
                <w:szCs w:val="18"/>
              </w:rPr>
              <w:t xml:space="preserve"> GI</w:t>
            </w:r>
          </w:p>
        </w:tc>
        <w:tc>
          <w:tcPr>
            <w:tcW w:w="1039" w:type="dxa"/>
            <w:tcBorders>
              <w:top w:val="nil"/>
              <w:left w:val="nil"/>
              <w:bottom w:val="single" w:sz="4" w:space="0" w:color="auto"/>
              <w:right w:val="single" w:sz="4" w:space="0" w:color="auto"/>
            </w:tcBorders>
            <w:shd w:val="clear" w:color="auto" w:fill="auto"/>
            <w:noWrap/>
            <w:vAlign w:val="center"/>
            <w:hideMark/>
          </w:tcPr>
          <w:p w14:paraId="287E4A06"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134</w:t>
            </w:r>
          </w:p>
        </w:tc>
        <w:tc>
          <w:tcPr>
            <w:tcW w:w="1039" w:type="dxa"/>
            <w:tcBorders>
              <w:top w:val="nil"/>
              <w:left w:val="nil"/>
              <w:bottom w:val="single" w:sz="4" w:space="0" w:color="auto"/>
              <w:right w:val="single" w:sz="4" w:space="0" w:color="auto"/>
            </w:tcBorders>
            <w:shd w:val="clear" w:color="auto" w:fill="auto"/>
            <w:noWrap/>
            <w:vAlign w:val="center"/>
            <w:hideMark/>
          </w:tcPr>
          <w:p w14:paraId="0FEA803B"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14%</w:t>
            </w:r>
          </w:p>
        </w:tc>
      </w:tr>
      <w:tr w:rsidR="00F34A14" w:rsidRPr="00A772A5" w14:paraId="40CDC0D4" w14:textId="77777777" w:rsidTr="006F2B82">
        <w:trPr>
          <w:trHeight w:val="239"/>
        </w:trPr>
        <w:tc>
          <w:tcPr>
            <w:tcW w:w="5729" w:type="dxa"/>
            <w:tcBorders>
              <w:top w:val="nil"/>
              <w:left w:val="single" w:sz="4" w:space="0" w:color="auto"/>
              <w:bottom w:val="single" w:sz="4" w:space="0" w:color="auto"/>
              <w:right w:val="single" w:sz="4" w:space="0" w:color="auto"/>
            </w:tcBorders>
            <w:shd w:val="clear" w:color="000000" w:fill="FFFFFF"/>
            <w:vAlign w:val="center"/>
            <w:hideMark/>
          </w:tcPr>
          <w:p w14:paraId="4359E71C" w14:textId="4E1EBA2E" w:rsidR="00A772A5" w:rsidRPr="00A772A5" w:rsidRDefault="00A772A5" w:rsidP="00A772A5">
            <w:pPr>
              <w:spacing w:after="0" w:line="240" w:lineRule="auto"/>
              <w:ind w:left="0" w:firstLine="0"/>
              <w:jc w:val="left"/>
              <w:rPr>
                <w:rFonts w:ascii="Arial" w:eastAsia="Times New Roman" w:hAnsi="Arial" w:cs="Arial"/>
                <w:sz w:val="18"/>
                <w:szCs w:val="18"/>
              </w:rPr>
            </w:pPr>
            <w:r w:rsidRPr="00A772A5">
              <w:rPr>
                <w:rFonts w:ascii="Arial" w:eastAsia="Times New Roman" w:hAnsi="Arial" w:cs="Arial"/>
                <w:sz w:val="18"/>
                <w:szCs w:val="18"/>
              </w:rPr>
              <w:t xml:space="preserve">140 </w:t>
            </w:r>
            <w:r w:rsidR="00B5168F">
              <w:rPr>
                <w:rFonts w:ascii="Arial" w:eastAsia="Times New Roman" w:hAnsi="Arial" w:cs="Arial"/>
                <w:sz w:val="18"/>
                <w:szCs w:val="18"/>
              </w:rPr>
              <w:t>–</w:t>
            </w:r>
            <w:r w:rsidRPr="00A772A5">
              <w:rPr>
                <w:rFonts w:ascii="Arial" w:eastAsia="Times New Roman" w:hAnsi="Arial" w:cs="Arial"/>
                <w:sz w:val="18"/>
                <w:szCs w:val="18"/>
              </w:rPr>
              <w:t xml:space="preserve"> OAJ</w:t>
            </w:r>
          </w:p>
        </w:tc>
        <w:tc>
          <w:tcPr>
            <w:tcW w:w="1039" w:type="dxa"/>
            <w:tcBorders>
              <w:top w:val="nil"/>
              <w:left w:val="nil"/>
              <w:bottom w:val="single" w:sz="4" w:space="0" w:color="auto"/>
              <w:right w:val="single" w:sz="4" w:space="0" w:color="auto"/>
            </w:tcBorders>
            <w:shd w:val="clear" w:color="auto" w:fill="auto"/>
            <w:noWrap/>
            <w:vAlign w:val="center"/>
            <w:hideMark/>
          </w:tcPr>
          <w:p w14:paraId="6B04023F"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78</w:t>
            </w:r>
          </w:p>
        </w:tc>
        <w:tc>
          <w:tcPr>
            <w:tcW w:w="1039" w:type="dxa"/>
            <w:tcBorders>
              <w:top w:val="nil"/>
              <w:left w:val="nil"/>
              <w:bottom w:val="single" w:sz="4" w:space="0" w:color="auto"/>
              <w:right w:val="single" w:sz="4" w:space="0" w:color="auto"/>
            </w:tcBorders>
            <w:shd w:val="clear" w:color="auto" w:fill="auto"/>
            <w:noWrap/>
            <w:vAlign w:val="center"/>
            <w:hideMark/>
          </w:tcPr>
          <w:p w14:paraId="13D72C5E"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8%</w:t>
            </w:r>
          </w:p>
        </w:tc>
      </w:tr>
      <w:tr w:rsidR="00F34A14" w:rsidRPr="00A772A5" w14:paraId="2EA02EB5" w14:textId="77777777" w:rsidTr="006F2B82">
        <w:trPr>
          <w:trHeight w:val="239"/>
        </w:trPr>
        <w:tc>
          <w:tcPr>
            <w:tcW w:w="5729" w:type="dxa"/>
            <w:tcBorders>
              <w:top w:val="nil"/>
              <w:left w:val="single" w:sz="4" w:space="0" w:color="auto"/>
              <w:bottom w:val="single" w:sz="4" w:space="0" w:color="auto"/>
              <w:right w:val="single" w:sz="4" w:space="0" w:color="auto"/>
            </w:tcBorders>
            <w:shd w:val="clear" w:color="000000" w:fill="FFFFFF"/>
            <w:vAlign w:val="center"/>
            <w:hideMark/>
          </w:tcPr>
          <w:p w14:paraId="306B6513" w14:textId="1A853201" w:rsidR="00A772A5" w:rsidRPr="00A772A5" w:rsidRDefault="00A772A5" w:rsidP="00A772A5">
            <w:pPr>
              <w:spacing w:after="0" w:line="240" w:lineRule="auto"/>
              <w:ind w:left="0" w:firstLine="0"/>
              <w:jc w:val="left"/>
              <w:rPr>
                <w:rFonts w:ascii="Arial" w:eastAsia="Times New Roman" w:hAnsi="Arial" w:cs="Arial"/>
                <w:sz w:val="18"/>
                <w:szCs w:val="18"/>
              </w:rPr>
            </w:pPr>
            <w:r w:rsidRPr="00A772A5">
              <w:rPr>
                <w:rFonts w:ascii="Arial" w:eastAsia="Times New Roman" w:hAnsi="Arial" w:cs="Arial"/>
                <w:sz w:val="18"/>
                <w:szCs w:val="18"/>
              </w:rPr>
              <w:t xml:space="preserve">130 </w:t>
            </w:r>
            <w:r w:rsidR="00B5168F">
              <w:rPr>
                <w:rFonts w:ascii="Arial" w:eastAsia="Times New Roman" w:hAnsi="Arial" w:cs="Arial"/>
                <w:sz w:val="18"/>
                <w:szCs w:val="18"/>
              </w:rPr>
              <w:t>–</w:t>
            </w:r>
            <w:r w:rsidRPr="00A772A5">
              <w:rPr>
                <w:rFonts w:ascii="Arial" w:eastAsia="Times New Roman" w:hAnsi="Arial" w:cs="Arial"/>
                <w:sz w:val="18"/>
                <w:szCs w:val="18"/>
              </w:rPr>
              <w:t xml:space="preserve"> SPI</w:t>
            </w:r>
          </w:p>
        </w:tc>
        <w:tc>
          <w:tcPr>
            <w:tcW w:w="1039" w:type="dxa"/>
            <w:tcBorders>
              <w:top w:val="nil"/>
              <w:left w:val="nil"/>
              <w:bottom w:val="single" w:sz="4" w:space="0" w:color="auto"/>
              <w:right w:val="single" w:sz="4" w:space="0" w:color="auto"/>
            </w:tcBorders>
            <w:shd w:val="clear" w:color="auto" w:fill="auto"/>
            <w:noWrap/>
            <w:vAlign w:val="center"/>
            <w:hideMark/>
          </w:tcPr>
          <w:p w14:paraId="23115E80"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64</w:t>
            </w:r>
          </w:p>
        </w:tc>
        <w:tc>
          <w:tcPr>
            <w:tcW w:w="1039" w:type="dxa"/>
            <w:tcBorders>
              <w:top w:val="nil"/>
              <w:left w:val="nil"/>
              <w:bottom w:val="single" w:sz="4" w:space="0" w:color="auto"/>
              <w:right w:val="single" w:sz="4" w:space="0" w:color="auto"/>
            </w:tcBorders>
            <w:shd w:val="clear" w:color="auto" w:fill="auto"/>
            <w:noWrap/>
            <w:vAlign w:val="center"/>
            <w:hideMark/>
          </w:tcPr>
          <w:p w14:paraId="6C630ABF"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7%</w:t>
            </w:r>
          </w:p>
        </w:tc>
      </w:tr>
      <w:tr w:rsidR="00F34A14" w:rsidRPr="00A772A5" w14:paraId="4EE5EB31" w14:textId="77777777" w:rsidTr="006F2B82">
        <w:trPr>
          <w:trHeight w:val="239"/>
        </w:trPr>
        <w:tc>
          <w:tcPr>
            <w:tcW w:w="5729" w:type="dxa"/>
            <w:tcBorders>
              <w:top w:val="nil"/>
              <w:left w:val="single" w:sz="4" w:space="0" w:color="auto"/>
              <w:bottom w:val="single" w:sz="4" w:space="0" w:color="auto"/>
              <w:right w:val="single" w:sz="4" w:space="0" w:color="auto"/>
            </w:tcBorders>
            <w:shd w:val="clear" w:color="000000" w:fill="FFFFFF"/>
            <w:vAlign w:val="center"/>
            <w:hideMark/>
          </w:tcPr>
          <w:p w14:paraId="522CB031" w14:textId="71E97055" w:rsidR="00A772A5" w:rsidRPr="00A772A5" w:rsidRDefault="00A772A5" w:rsidP="00A772A5">
            <w:pPr>
              <w:spacing w:after="0" w:line="240" w:lineRule="auto"/>
              <w:ind w:left="0" w:firstLine="0"/>
              <w:jc w:val="left"/>
              <w:rPr>
                <w:rFonts w:ascii="Arial" w:eastAsia="Times New Roman" w:hAnsi="Arial" w:cs="Arial"/>
                <w:sz w:val="18"/>
                <w:szCs w:val="18"/>
              </w:rPr>
            </w:pPr>
            <w:r w:rsidRPr="00A772A5">
              <w:rPr>
                <w:rFonts w:ascii="Arial" w:eastAsia="Times New Roman" w:hAnsi="Arial" w:cs="Arial"/>
                <w:sz w:val="18"/>
                <w:szCs w:val="18"/>
              </w:rPr>
              <w:t xml:space="preserve">110 - SG </w:t>
            </w:r>
            <w:r w:rsidR="00B5168F">
              <w:rPr>
                <w:rFonts w:ascii="Arial" w:eastAsia="Times New Roman" w:hAnsi="Arial" w:cs="Arial"/>
                <w:sz w:val="18"/>
                <w:szCs w:val="18"/>
              </w:rPr>
              <w:t>–</w:t>
            </w:r>
            <w:r w:rsidRPr="00A772A5">
              <w:rPr>
                <w:rFonts w:ascii="Arial" w:eastAsia="Times New Roman" w:hAnsi="Arial" w:cs="Arial"/>
                <w:sz w:val="18"/>
                <w:szCs w:val="18"/>
              </w:rPr>
              <w:t xml:space="preserve"> Contratos</w:t>
            </w:r>
          </w:p>
        </w:tc>
        <w:tc>
          <w:tcPr>
            <w:tcW w:w="1039" w:type="dxa"/>
            <w:tcBorders>
              <w:top w:val="nil"/>
              <w:left w:val="nil"/>
              <w:bottom w:val="single" w:sz="4" w:space="0" w:color="auto"/>
              <w:right w:val="single" w:sz="4" w:space="0" w:color="auto"/>
            </w:tcBorders>
            <w:shd w:val="clear" w:color="auto" w:fill="auto"/>
            <w:noWrap/>
            <w:vAlign w:val="center"/>
            <w:hideMark/>
          </w:tcPr>
          <w:p w14:paraId="17702ADC"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43</w:t>
            </w:r>
          </w:p>
        </w:tc>
        <w:tc>
          <w:tcPr>
            <w:tcW w:w="1039" w:type="dxa"/>
            <w:tcBorders>
              <w:top w:val="nil"/>
              <w:left w:val="nil"/>
              <w:bottom w:val="single" w:sz="4" w:space="0" w:color="auto"/>
              <w:right w:val="single" w:sz="4" w:space="0" w:color="auto"/>
            </w:tcBorders>
            <w:shd w:val="clear" w:color="auto" w:fill="auto"/>
            <w:noWrap/>
            <w:vAlign w:val="center"/>
            <w:hideMark/>
          </w:tcPr>
          <w:p w14:paraId="4528F258"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4%</w:t>
            </w:r>
          </w:p>
        </w:tc>
      </w:tr>
      <w:tr w:rsidR="00F34A14" w:rsidRPr="00A772A5" w14:paraId="5E47E455" w14:textId="77777777" w:rsidTr="006F2B82">
        <w:trPr>
          <w:trHeight w:val="239"/>
        </w:trPr>
        <w:tc>
          <w:tcPr>
            <w:tcW w:w="5729" w:type="dxa"/>
            <w:tcBorders>
              <w:top w:val="nil"/>
              <w:left w:val="single" w:sz="4" w:space="0" w:color="auto"/>
              <w:bottom w:val="single" w:sz="4" w:space="0" w:color="auto"/>
              <w:right w:val="single" w:sz="4" w:space="0" w:color="auto"/>
            </w:tcBorders>
            <w:shd w:val="clear" w:color="000000" w:fill="FFFFFF"/>
            <w:vAlign w:val="center"/>
            <w:hideMark/>
          </w:tcPr>
          <w:p w14:paraId="657C8CBE" w14:textId="77777777" w:rsidR="00A772A5" w:rsidRPr="00A772A5" w:rsidRDefault="00A772A5" w:rsidP="00A772A5">
            <w:pPr>
              <w:spacing w:after="0" w:line="240" w:lineRule="auto"/>
              <w:ind w:left="0" w:firstLine="0"/>
              <w:jc w:val="left"/>
              <w:rPr>
                <w:rFonts w:ascii="Arial" w:eastAsia="Times New Roman" w:hAnsi="Arial" w:cs="Arial"/>
                <w:sz w:val="18"/>
                <w:szCs w:val="18"/>
              </w:rPr>
            </w:pPr>
            <w:r w:rsidRPr="00A772A5">
              <w:rPr>
                <w:rFonts w:ascii="Arial" w:eastAsia="Times New Roman" w:hAnsi="Arial" w:cs="Arial"/>
                <w:sz w:val="18"/>
                <w:szCs w:val="18"/>
              </w:rPr>
              <w:t>100 -DG</w:t>
            </w:r>
          </w:p>
        </w:tc>
        <w:tc>
          <w:tcPr>
            <w:tcW w:w="1039" w:type="dxa"/>
            <w:tcBorders>
              <w:top w:val="nil"/>
              <w:left w:val="nil"/>
              <w:bottom w:val="single" w:sz="4" w:space="0" w:color="auto"/>
              <w:right w:val="single" w:sz="4" w:space="0" w:color="auto"/>
            </w:tcBorders>
            <w:shd w:val="clear" w:color="auto" w:fill="auto"/>
            <w:noWrap/>
            <w:vAlign w:val="center"/>
            <w:hideMark/>
          </w:tcPr>
          <w:p w14:paraId="76303BF9"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21</w:t>
            </w:r>
          </w:p>
        </w:tc>
        <w:tc>
          <w:tcPr>
            <w:tcW w:w="1039" w:type="dxa"/>
            <w:tcBorders>
              <w:top w:val="nil"/>
              <w:left w:val="nil"/>
              <w:bottom w:val="single" w:sz="4" w:space="0" w:color="auto"/>
              <w:right w:val="single" w:sz="4" w:space="0" w:color="auto"/>
            </w:tcBorders>
            <w:shd w:val="clear" w:color="auto" w:fill="auto"/>
            <w:noWrap/>
            <w:vAlign w:val="center"/>
            <w:hideMark/>
          </w:tcPr>
          <w:p w14:paraId="3379AF53"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2%</w:t>
            </w:r>
          </w:p>
        </w:tc>
      </w:tr>
      <w:tr w:rsidR="00F34A14" w:rsidRPr="00A772A5" w14:paraId="7B3C5E60" w14:textId="77777777" w:rsidTr="006F2B82">
        <w:trPr>
          <w:trHeight w:val="239"/>
        </w:trPr>
        <w:tc>
          <w:tcPr>
            <w:tcW w:w="5729" w:type="dxa"/>
            <w:tcBorders>
              <w:top w:val="nil"/>
              <w:left w:val="single" w:sz="4" w:space="0" w:color="auto"/>
              <w:bottom w:val="single" w:sz="4" w:space="0" w:color="auto"/>
              <w:right w:val="single" w:sz="4" w:space="0" w:color="auto"/>
            </w:tcBorders>
            <w:shd w:val="clear" w:color="000000" w:fill="FFFFFF"/>
            <w:vAlign w:val="center"/>
            <w:hideMark/>
          </w:tcPr>
          <w:p w14:paraId="070F8146" w14:textId="77777777" w:rsidR="00A772A5" w:rsidRPr="00A772A5" w:rsidRDefault="00A772A5" w:rsidP="00A772A5">
            <w:pPr>
              <w:spacing w:after="0" w:line="240" w:lineRule="auto"/>
              <w:ind w:left="0" w:firstLine="0"/>
              <w:jc w:val="left"/>
              <w:rPr>
                <w:rFonts w:ascii="Arial" w:eastAsia="Times New Roman" w:hAnsi="Arial" w:cs="Arial"/>
                <w:sz w:val="18"/>
                <w:szCs w:val="18"/>
              </w:rPr>
            </w:pPr>
            <w:r w:rsidRPr="00A772A5">
              <w:rPr>
                <w:rFonts w:ascii="Arial" w:eastAsia="Times New Roman" w:hAnsi="Arial" w:cs="Arial"/>
                <w:sz w:val="18"/>
                <w:szCs w:val="18"/>
              </w:rPr>
              <w:t xml:space="preserve">110 - SG </w:t>
            </w:r>
          </w:p>
        </w:tc>
        <w:tc>
          <w:tcPr>
            <w:tcW w:w="1039" w:type="dxa"/>
            <w:tcBorders>
              <w:top w:val="nil"/>
              <w:left w:val="nil"/>
              <w:bottom w:val="single" w:sz="4" w:space="0" w:color="auto"/>
              <w:right w:val="single" w:sz="4" w:space="0" w:color="auto"/>
            </w:tcBorders>
            <w:shd w:val="clear" w:color="auto" w:fill="auto"/>
            <w:noWrap/>
            <w:vAlign w:val="center"/>
            <w:hideMark/>
          </w:tcPr>
          <w:p w14:paraId="78DF1F96"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19</w:t>
            </w:r>
          </w:p>
        </w:tc>
        <w:tc>
          <w:tcPr>
            <w:tcW w:w="1039" w:type="dxa"/>
            <w:tcBorders>
              <w:top w:val="nil"/>
              <w:left w:val="nil"/>
              <w:bottom w:val="single" w:sz="4" w:space="0" w:color="auto"/>
              <w:right w:val="single" w:sz="4" w:space="0" w:color="auto"/>
            </w:tcBorders>
            <w:shd w:val="clear" w:color="auto" w:fill="auto"/>
            <w:noWrap/>
            <w:vAlign w:val="center"/>
            <w:hideMark/>
          </w:tcPr>
          <w:p w14:paraId="22CBB06F"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2%</w:t>
            </w:r>
          </w:p>
        </w:tc>
      </w:tr>
      <w:tr w:rsidR="00F34A14" w:rsidRPr="00A772A5" w14:paraId="2F5F8B06" w14:textId="77777777" w:rsidTr="006F2B82">
        <w:trPr>
          <w:trHeight w:val="239"/>
        </w:trPr>
        <w:tc>
          <w:tcPr>
            <w:tcW w:w="5729" w:type="dxa"/>
            <w:tcBorders>
              <w:top w:val="nil"/>
              <w:left w:val="single" w:sz="4" w:space="0" w:color="auto"/>
              <w:bottom w:val="single" w:sz="4" w:space="0" w:color="auto"/>
              <w:right w:val="single" w:sz="4" w:space="0" w:color="auto"/>
            </w:tcBorders>
            <w:shd w:val="clear" w:color="000000" w:fill="FFFFFF"/>
            <w:vAlign w:val="center"/>
            <w:hideMark/>
          </w:tcPr>
          <w:p w14:paraId="55FD70BA" w14:textId="77777777" w:rsidR="00A772A5" w:rsidRPr="00A772A5" w:rsidRDefault="00A772A5" w:rsidP="00A772A5">
            <w:pPr>
              <w:spacing w:after="0" w:line="240" w:lineRule="auto"/>
              <w:ind w:left="0" w:firstLine="0"/>
              <w:jc w:val="left"/>
              <w:rPr>
                <w:rFonts w:ascii="Arial" w:eastAsia="Times New Roman" w:hAnsi="Arial" w:cs="Arial"/>
                <w:sz w:val="18"/>
                <w:szCs w:val="18"/>
              </w:rPr>
            </w:pPr>
            <w:r w:rsidRPr="00A772A5">
              <w:rPr>
                <w:rFonts w:ascii="Arial" w:eastAsia="Times New Roman" w:hAnsi="Arial" w:cs="Arial"/>
                <w:sz w:val="18"/>
                <w:szCs w:val="18"/>
              </w:rPr>
              <w:t>110 - SG - Talento Humano</w:t>
            </w:r>
          </w:p>
        </w:tc>
        <w:tc>
          <w:tcPr>
            <w:tcW w:w="1039" w:type="dxa"/>
            <w:tcBorders>
              <w:top w:val="nil"/>
              <w:left w:val="nil"/>
              <w:bottom w:val="single" w:sz="4" w:space="0" w:color="auto"/>
              <w:right w:val="single" w:sz="4" w:space="0" w:color="auto"/>
            </w:tcBorders>
            <w:shd w:val="clear" w:color="auto" w:fill="auto"/>
            <w:noWrap/>
            <w:vAlign w:val="center"/>
            <w:hideMark/>
          </w:tcPr>
          <w:p w14:paraId="76DA601D"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12</w:t>
            </w:r>
          </w:p>
        </w:tc>
        <w:tc>
          <w:tcPr>
            <w:tcW w:w="1039" w:type="dxa"/>
            <w:tcBorders>
              <w:top w:val="nil"/>
              <w:left w:val="nil"/>
              <w:bottom w:val="single" w:sz="4" w:space="0" w:color="auto"/>
              <w:right w:val="single" w:sz="4" w:space="0" w:color="auto"/>
            </w:tcBorders>
            <w:shd w:val="clear" w:color="auto" w:fill="auto"/>
            <w:noWrap/>
            <w:vAlign w:val="center"/>
            <w:hideMark/>
          </w:tcPr>
          <w:p w14:paraId="32A642DB"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1%</w:t>
            </w:r>
          </w:p>
        </w:tc>
      </w:tr>
      <w:tr w:rsidR="00F34A14" w:rsidRPr="00A772A5" w14:paraId="1B911EF5" w14:textId="77777777" w:rsidTr="006F2B82">
        <w:trPr>
          <w:trHeight w:val="239"/>
        </w:trPr>
        <w:tc>
          <w:tcPr>
            <w:tcW w:w="5729" w:type="dxa"/>
            <w:tcBorders>
              <w:top w:val="nil"/>
              <w:left w:val="single" w:sz="4" w:space="0" w:color="auto"/>
              <w:bottom w:val="single" w:sz="4" w:space="0" w:color="auto"/>
              <w:right w:val="single" w:sz="4" w:space="0" w:color="auto"/>
            </w:tcBorders>
            <w:shd w:val="clear" w:color="000000" w:fill="FFFFFF"/>
            <w:vAlign w:val="center"/>
            <w:hideMark/>
          </w:tcPr>
          <w:p w14:paraId="7F65393F" w14:textId="29F02A5B" w:rsidR="00A772A5" w:rsidRPr="00A772A5" w:rsidRDefault="00A772A5" w:rsidP="00A772A5">
            <w:pPr>
              <w:spacing w:after="0" w:line="240" w:lineRule="auto"/>
              <w:ind w:left="0" w:firstLine="0"/>
              <w:jc w:val="left"/>
              <w:rPr>
                <w:rFonts w:ascii="Arial" w:eastAsia="Times New Roman" w:hAnsi="Arial" w:cs="Arial"/>
                <w:sz w:val="18"/>
                <w:szCs w:val="18"/>
              </w:rPr>
            </w:pPr>
            <w:r w:rsidRPr="00A772A5">
              <w:rPr>
                <w:rFonts w:ascii="Arial" w:eastAsia="Times New Roman" w:hAnsi="Arial" w:cs="Arial"/>
                <w:sz w:val="18"/>
                <w:szCs w:val="18"/>
              </w:rPr>
              <w:t xml:space="preserve">150 </w:t>
            </w:r>
            <w:r w:rsidR="00B5168F">
              <w:rPr>
                <w:rFonts w:ascii="Arial" w:eastAsia="Times New Roman" w:hAnsi="Arial" w:cs="Arial"/>
                <w:sz w:val="18"/>
                <w:szCs w:val="18"/>
              </w:rPr>
              <w:t>–</w:t>
            </w:r>
            <w:r w:rsidRPr="00A772A5">
              <w:rPr>
                <w:rFonts w:ascii="Arial" w:eastAsia="Times New Roman" w:hAnsi="Arial" w:cs="Arial"/>
                <w:sz w:val="18"/>
                <w:szCs w:val="18"/>
              </w:rPr>
              <w:t xml:space="preserve"> OAP</w:t>
            </w:r>
          </w:p>
        </w:tc>
        <w:tc>
          <w:tcPr>
            <w:tcW w:w="1039" w:type="dxa"/>
            <w:tcBorders>
              <w:top w:val="nil"/>
              <w:left w:val="nil"/>
              <w:bottom w:val="single" w:sz="4" w:space="0" w:color="auto"/>
              <w:right w:val="single" w:sz="4" w:space="0" w:color="auto"/>
            </w:tcBorders>
            <w:shd w:val="clear" w:color="auto" w:fill="auto"/>
            <w:noWrap/>
            <w:vAlign w:val="center"/>
            <w:hideMark/>
          </w:tcPr>
          <w:p w14:paraId="69521E72"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9</w:t>
            </w:r>
          </w:p>
        </w:tc>
        <w:tc>
          <w:tcPr>
            <w:tcW w:w="1039" w:type="dxa"/>
            <w:tcBorders>
              <w:top w:val="nil"/>
              <w:left w:val="nil"/>
              <w:bottom w:val="single" w:sz="4" w:space="0" w:color="auto"/>
              <w:right w:val="single" w:sz="4" w:space="0" w:color="auto"/>
            </w:tcBorders>
            <w:shd w:val="clear" w:color="auto" w:fill="auto"/>
            <w:noWrap/>
            <w:vAlign w:val="center"/>
            <w:hideMark/>
          </w:tcPr>
          <w:p w14:paraId="0E66DF4C"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1%</w:t>
            </w:r>
          </w:p>
        </w:tc>
      </w:tr>
      <w:tr w:rsidR="00F34A14" w:rsidRPr="00A772A5" w14:paraId="0FE023B9" w14:textId="77777777" w:rsidTr="006F2B82">
        <w:trPr>
          <w:trHeight w:val="239"/>
        </w:trPr>
        <w:tc>
          <w:tcPr>
            <w:tcW w:w="5729" w:type="dxa"/>
            <w:tcBorders>
              <w:top w:val="nil"/>
              <w:left w:val="single" w:sz="4" w:space="0" w:color="auto"/>
              <w:bottom w:val="single" w:sz="4" w:space="0" w:color="auto"/>
              <w:right w:val="single" w:sz="4" w:space="0" w:color="auto"/>
            </w:tcBorders>
            <w:shd w:val="clear" w:color="000000" w:fill="FFFFFF"/>
            <w:vAlign w:val="center"/>
            <w:hideMark/>
          </w:tcPr>
          <w:p w14:paraId="295D6742" w14:textId="3272037D" w:rsidR="00A772A5" w:rsidRPr="00A772A5" w:rsidRDefault="00A772A5" w:rsidP="00A772A5">
            <w:pPr>
              <w:spacing w:after="0" w:line="240" w:lineRule="auto"/>
              <w:ind w:left="0" w:firstLine="0"/>
              <w:jc w:val="left"/>
              <w:rPr>
                <w:rFonts w:ascii="Arial" w:eastAsia="Times New Roman" w:hAnsi="Arial" w:cs="Arial"/>
                <w:sz w:val="18"/>
                <w:szCs w:val="18"/>
              </w:rPr>
            </w:pPr>
            <w:r w:rsidRPr="00A772A5">
              <w:rPr>
                <w:rFonts w:ascii="Arial" w:eastAsia="Times New Roman" w:hAnsi="Arial" w:cs="Arial"/>
                <w:sz w:val="18"/>
                <w:szCs w:val="18"/>
              </w:rPr>
              <w:t xml:space="preserve">133 </w:t>
            </w:r>
            <w:r w:rsidR="00B5168F">
              <w:rPr>
                <w:rFonts w:ascii="Arial" w:eastAsia="Times New Roman" w:hAnsi="Arial" w:cs="Arial"/>
                <w:sz w:val="18"/>
                <w:szCs w:val="18"/>
              </w:rPr>
              <w:t>–</w:t>
            </w:r>
            <w:r w:rsidRPr="00A772A5">
              <w:rPr>
                <w:rFonts w:ascii="Arial" w:eastAsia="Times New Roman" w:hAnsi="Arial" w:cs="Arial"/>
                <w:sz w:val="18"/>
                <w:szCs w:val="18"/>
              </w:rPr>
              <w:t xml:space="preserve"> GASA</w:t>
            </w:r>
          </w:p>
        </w:tc>
        <w:tc>
          <w:tcPr>
            <w:tcW w:w="1039" w:type="dxa"/>
            <w:tcBorders>
              <w:top w:val="nil"/>
              <w:left w:val="nil"/>
              <w:bottom w:val="single" w:sz="4" w:space="0" w:color="auto"/>
              <w:right w:val="single" w:sz="4" w:space="0" w:color="auto"/>
            </w:tcBorders>
            <w:shd w:val="clear" w:color="auto" w:fill="auto"/>
            <w:noWrap/>
            <w:vAlign w:val="center"/>
            <w:hideMark/>
          </w:tcPr>
          <w:p w14:paraId="7F4F2909"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9</w:t>
            </w:r>
          </w:p>
        </w:tc>
        <w:tc>
          <w:tcPr>
            <w:tcW w:w="1039" w:type="dxa"/>
            <w:tcBorders>
              <w:top w:val="nil"/>
              <w:left w:val="nil"/>
              <w:bottom w:val="single" w:sz="4" w:space="0" w:color="auto"/>
              <w:right w:val="single" w:sz="4" w:space="0" w:color="auto"/>
            </w:tcBorders>
            <w:shd w:val="clear" w:color="auto" w:fill="auto"/>
            <w:noWrap/>
            <w:vAlign w:val="center"/>
            <w:hideMark/>
          </w:tcPr>
          <w:p w14:paraId="1AE64B36"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1%</w:t>
            </w:r>
          </w:p>
        </w:tc>
      </w:tr>
      <w:tr w:rsidR="00F34A14" w:rsidRPr="00A772A5" w14:paraId="242BEC7D" w14:textId="77777777" w:rsidTr="006F2B82">
        <w:trPr>
          <w:trHeight w:val="239"/>
        </w:trPr>
        <w:tc>
          <w:tcPr>
            <w:tcW w:w="5729" w:type="dxa"/>
            <w:tcBorders>
              <w:top w:val="nil"/>
              <w:left w:val="single" w:sz="4" w:space="0" w:color="auto"/>
              <w:bottom w:val="single" w:sz="4" w:space="0" w:color="auto"/>
              <w:right w:val="single" w:sz="4" w:space="0" w:color="auto"/>
            </w:tcBorders>
            <w:shd w:val="clear" w:color="000000" w:fill="FFFFFF"/>
            <w:vAlign w:val="center"/>
            <w:hideMark/>
          </w:tcPr>
          <w:p w14:paraId="24C7202A" w14:textId="4AA93D65" w:rsidR="00A772A5" w:rsidRPr="00A772A5" w:rsidRDefault="00A772A5" w:rsidP="00A772A5">
            <w:pPr>
              <w:spacing w:after="0" w:line="240" w:lineRule="auto"/>
              <w:ind w:left="0" w:firstLine="0"/>
              <w:jc w:val="left"/>
              <w:rPr>
                <w:rFonts w:ascii="Arial" w:eastAsia="Times New Roman" w:hAnsi="Arial" w:cs="Arial"/>
                <w:sz w:val="18"/>
                <w:szCs w:val="18"/>
              </w:rPr>
            </w:pPr>
            <w:r w:rsidRPr="00A772A5">
              <w:rPr>
                <w:rFonts w:ascii="Arial" w:eastAsia="Times New Roman" w:hAnsi="Arial" w:cs="Arial"/>
                <w:sz w:val="18"/>
                <w:szCs w:val="18"/>
              </w:rPr>
              <w:t xml:space="preserve">131 </w:t>
            </w:r>
            <w:r w:rsidR="00B5168F">
              <w:rPr>
                <w:rFonts w:ascii="Arial" w:eastAsia="Times New Roman" w:hAnsi="Arial" w:cs="Arial"/>
                <w:sz w:val="18"/>
                <w:szCs w:val="18"/>
              </w:rPr>
              <w:t>–</w:t>
            </w:r>
            <w:r w:rsidRPr="00A772A5">
              <w:rPr>
                <w:rFonts w:ascii="Arial" w:eastAsia="Times New Roman" w:hAnsi="Arial" w:cs="Arial"/>
                <w:sz w:val="18"/>
                <w:szCs w:val="18"/>
              </w:rPr>
              <w:t xml:space="preserve"> GP</w:t>
            </w:r>
          </w:p>
        </w:tc>
        <w:tc>
          <w:tcPr>
            <w:tcW w:w="1039" w:type="dxa"/>
            <w:tcBorders>
              <w:top w:val="nil"/>
              <w:left w:val="nil"/>
              <w:bottom w:val="single" w:sz="4" w:space="0" w:color="auto"/>
              <w:right w:val="single" w:sz="4" w:space="0" w:color="auto"/>
            </w:tcBorders>
            <w:shd w:val="clear" w:color="auto" w:fill="auto"/>
            <w:noWrap/>
            <w:vAlign w:val="center"/>
            <w:hideMark/>
          </w:tcPr>
          <w:p w14:paraId="0629A854"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6</w:t>
            </w:r>
          </w:p>
        </w:tc>
        <w:tc>
          <w:tcPr>
            <w:tcW w:w="1039" w:type="dxa"/>
            <w:tcBorders>
              <w:top w:val="nil"/>
              <w:left w:val="nil"/>
              <w:bottom w:val="single" w:sz="4" w:space="0" w:color="auto"/>
              <w:right w:val="single" w:sz="4" w:space="0" w:color="auto"/>
            </w:tcBorders>
            <w:shd w:val="clear" w:color="auto" w:fill="auto"/>
            <w:noWrap/>
            <w:vAlign w:val="center"/>
            <w:hideMark/>
          </w:tcPr>
          <w:p w14:paraId="072B536B"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1%</w:t>
            </w:r>
          </w:p>
        </w:tc>
      </w:tr>
      <w:tr w:rsidR="00F34A14" w:rsidRPr="00A772A5" w14:paraId="68E85C60" w14:textId="77777777" w:rsidTr="006F2B82">
        <w:trPr>
          <w:trHeight w:val="239"/>
        </w:trPr>
        <w:tc>
          <w:tcPr>
            <w:tcW w:w="5729" w:type="dxa"/>
            <w:tcBorders>
              <w:top w:val="nil"/>
              <w:left w:val="single" w:sz="4" w:space="0" w:color="auto"/>
              <w:bottom w:val="single" w:sz="4" w:space="0" w:color="auto"/>
              <w:right w:val="single" w:sz="4" w:space="0" w:color="auto"/>
            </w:tcBorders>
            <w:shd w:val="clear" w:color="000000" w:fill="FFFFFF"/>
            <w:vAlign w:val="center"/>
            <w:hideMark/>
          </w:tcPr>
          <w:p w14:paraId="441C4F3A" w14:textId="77777777" w:rsidR="00A772A5" w:rsidRPr="00A772A5" w:rsidRDefault="00A772A5" w:rsidP="00A772A5">
            <w:pPr>
              <w:spacing w:after="0" w:line="240" w:lineRule="auto"/>
              <w:ind w:left="0" w:firstLine="0"/>
              <w:jc w:val="left"/>
              <w:rPr>
                <w:rFonts w:ascii="Arial" w:eastAsia="Times New Roman" w:hAnsi="Arial" w:cs="Arial"/>
                <w:sz w:val="18"/>
                <w:szCs w:val="18"/>
              </w:rPr>
            </w:pPr>
            <w:r w:rsidRPr="00A772A5">
              <w:rPr>
                <w:rFonts w:ascii="Arial" w:eastAsia="Times New Roman" w:hAnsi="Arial" w:cs="Arial"/>
                <w:sz w:val="18"/>
                <w:szCs w:val="18"/>
              </w:rPr>
              <w:t>110 - SG - Control Disciplinario</w:t>
            </w:r>
          </w:p>
        </w:tc>
        <w:tc>
          <w:tcPr>
            <w:tcW w:w="1039" w:type="dxa"/>
            <w:tcBorders>
              <w:top w:val="nil"/>
              <w:left w:val="nil"/>
              <w:bottom w:val="single" w:sz="4" w:space="0" w:color="auto"/>
              <w:right w:val="single" w:sz="4" w:space="0" w:color="auto"/>
            </w:tcBorders>
            <w:shd w:val="clear" w:color="auto" w:fill="auto"/>
            <w:noWrap/>
            <w:vAlign w:val="center"/>
            <w:hideMark/>
          </w:tcPr>
          <w:p w14:paraId="0D18396B"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3</w:t>
            </w:r>
          </w:p>
        </w:tc>
        <w:tc>
          <w:tcPr>
            <w:tcW w:w="1039" w:type="dxa"/>
            <w:tcBorders>
              <w:top w:val="nil"/>
              <w:left w:val="nil"/>
              <w:bottom w:val="single" w:sz="4" w:space="0" w:color="auto"/>
              <w:right w:val="single" w:sz="4" w:space="0" w:color="auto"/>
            </w:tcBorders>
            <w:shd w:val="clear" w:color="auto" w:fill="auto"/>
            <w:noWrap/>
            <w:vAlign w:val="center"/>
            <w:hideMark/>
          </w:tcPr>
          <w:p w14:paraId="755F6D13"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0%</w:t>
            </w:r>
          </w:p>
        </w:tc>
      </w:tr>
      <w:tr w:rsidR="00F34A14" w:rsidRPr="00A772A5" w14:paraId="25FAAAF0" w14:textId="77777777" w:rsidTr="006F2B82">
        <w:trPr>
          <w:trHeight w:val="239"/>
        </w:trPr>
        <w:tc>
          <w:tcPr>
            <w:tcW w:w="5729" w:type="dxa"/>
            <w:tcBorders>
              <w:top w:val="nil"/>
              <w:left w:val="single" w:sz="4" w:space="0" w:color="auto"/>
              <w:bottom w:val="single" w:sz="4" w:space="0" w:color="auto"/>
              <w:right w:val="single" w:sz="4" w:space="0" w:color="auto"/>
            </w:tcBorders>
            <w:shd w:val="clear" w:color="000000" w:fill="FFFFFF"/>
            <w:vAlign w:val="center"/>
            <w:hideMark/>
          </w:tcPr>
          <w:p w14:paraId="352CAD10" w14:textId="6209F1D7" w:rsidR="00A772A5" w:rsidRPr="00A772A5" w:rsidRDefault="00A772A5" w:rsidP="00A772A5">
            <w:pPr>
              <w:spacing w:after="0" w:line="240" w:lineRule="auto"/>
              <w:ind w:left="0" w:firstLine="0"/>
              <w:jc w:val="left"/>
              <w:rPr>
                <w:rFonts w:ascii="Arial" w:eastAsia="Times New Roman" w:hAnsi="Arial" w:cs="Arial"/>
                <w:sz w:val="18"/>
                <w:szCs w:val="18"/>
              </w:rPr>
            </w:pPr>
            <w:r w:rsidRPr="00A772A5">
              <w:rPr>
                <w:rFonts w:ascii="Arial" w:eastAsia="Times New Roman" w:hAnsi="Arial" w:cs="Arial"/>
                <w:sz w:val="18"/>
                <w:szCs w:val="18"/>
              </w:rPr>
              <w:t xml:space="preserve">110 - SG </w:t>
            </w:r>
            <w:r w:rsidR="00B5168F">
              <w:rPr>
                <w:rFonts w:ascii="Arial" w:eastAsia="Times New Roman" w:hAnsi="Arial" w:cs="Arial"/>
                <w:sz w:val="18"/>
                <w:szCs w:val="18"/>
              </w:rPr>
              <w:t>–</w:t>
            </w:r>
            <w:r w:rsidRPr="00A772A5">
              <w:rPr>
                <w:rFonts w:ascii="Arial" w:eastAsia="Times New Roman" w:hAnsi="Arial" w:cs="Arial"/>
                <w:sz w:val="18"/>
                <w:szCs w:val="18"/>
              </w:rPr>
              <w:t xml:space="preserve"> Financiera</w:t>
            </w:r>
          </w:p>
        </w:tc>
        <w:tc>
          <w:tcPr>
            <w:tcW w:w="1039" w:type="dxa"/>
            <w:tcBorders>
              <w:top w:val="nil"/>
              <w:left w:val="nil"/>
              <w:bottom w:val="single" w:sz="4" w:space="0" w:color="auto"/>
              <w:right w:val="single" w:sz="4" w:space="0" w:color="auto"/>
            </w:tcBorders>
            <w:shd w:val="clear" w:color="auto" w:fill="auto"/>
            <w:noWrap/>
            <w:vAlign w:val="center"/>
            <w:hideMark/>
          </w:tcPr>
          <w:p w14:paraId="0DF7FEA8"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2</w:t>
            </w:r>
          </w:p>
        </w:tc>
        <w:tc>
          <w:tcPr>
            <w:tcW w:w="1039" w:type="dxa"/>
            <w:tcBorders>
              <w:top w:val="nil"/>
              <w:left w:val="nil"/>
              <w:bottom w:val="single" w:sz="4" w:space="0" w:color="auto"/>
              <w:right w:val="single" w:sz="4" w:space="0" w:color="auto"/>
            </w:tcBorders>
            <w:shd w:val="clear" w:color="auto" w:fill="auto"/>
            <w:noWrap/>
            <w:vAlign w:val="center"/>
            <w:hideMark/>
          </w:tcPr>
          <w:p w14:paraId="7DF11D36"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0%</w:t>
            </w:r>
          </w:p>
        </w:tc>
      </w:tr>
      <w:tr w:rsidR="00F34A14" w:rsidRPr="00A772A5" w14:paraId="31504B70" w14:textId="77777777" w:rsidTr="006F2B82">
        <w:trPr>
          <w:trHeight w:val="239"/>
        </w:trPr>
        <w:tc>
          <w:tcPr>
            <w:tcW w:w="5729" w:type="dxa"/>
            <w:tcBorders>
              <w:top w:val="nil"/>
              <w:left w:val="single" w:sz="4" w:space="0" w:color="auto"/>
              <w:bottom w:val="single" w:sz="4" w:space="0" w:color="auto"/>
              <w:right w:val="single" w:sz="4" w:space="0" w:color="auto"/>
            </w:tcBorders>
            <w:shd w:val="clear" w:color="000000" w:fill="FFFFFF"/>
            <w:vAlign w:val="center"/>
            <w:hideMark/>
          </w:tcPr>
          <w:p w14:paraId="1C7C78A7" w14:textId="77777777" w:rsidR="00A772A5" w:rsidRPr="00A772A5" w:rsidRDefault="00A772A5" w:rsidP="00A772A5">
            <w:pPr>
              <w:spacing w:after="0" w:line="240" w:lineRule="auto"/>
              <w:ind w:left="0" w:firstLine="0"/>
              <w:jc w:val="left"/>
              <w:rPr>
                <w:rFonts w:ascii="Arial" w:eastAsia="Times New Roman" w:hAnsi="Arial" w:cs="Arial"/>
                <w:sz w:val="18"/>
                <w:szCs w:val="18"/>
              </w:rPr>
            </w:pPr>
            <w:r w:rsidRPr="00A772A5">
              <w:rPr>
                <w:rFonts w:ascii="Arial" w:eastAsia="Times New Roman" w:hAnsi="Arial" w:cs="Arial"/>
                <w:sz w:val="18"/>
                <w:szCs w:val="18"/>
              </w:rPr>
              <w:t>110 - SG - Atención al Ciudadano</w:t>
            </w:r>
          </w:p>
        </w:tc>
        <w:tc>
          <w:tcPr>
            <w:tcW w:w="1039" w:type="dxa"/>
            <w:tcBorders>
              <w:top w:val="nil"/>
              <w:left w:val="nil"/>
              <w:bottom w:val="single" w:sz="4" w:space="0" w:color="auto"/>
              <w:right w:val="single" w:sz="4" w:space="0" w:color="auto"/>
            </w:tcBorders>
            <w:shd w:val="clear" w:color="auto" w:fill="auto"/>
            <w:noWrap/>
            <w:vAlign w:val="center"/>
            <w:hideMark/>
          </w:tcPr>
          <w:p w14:paraId="6E2D72BC"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2</w:t>
            </w:r>
          </w:p>
        </w:tc>
        <w:tc>
          <w:tcPr>
            <w:tcW w:w="1039" w:type="dxa"/>
            <w:tcBorders>
              <w:top w:val="nil"/>
              <w:left w:val="nil"/>
              <w:bottom w:val="single" w:sz="4" w:space="0" w:color="auto"/>
              <w:right w:val="single" w:sz="4" w:space="0" w:color="auto"/>
            </w:tcBorders>
            <w:shd w:val="clear" w:color="auto" w:fill="auto"/>
            <w:noWrap/>
            <w:vAlign w:val="center"/>
            <w:hideMark/>
          </w:tcPr>
          <w:p w14:paraId="60978EDB"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0%</w:t>
            </w:r>
          </w:p>
        </w:tc>
      </w:tr>
      <w:tr w:rsidR="00F34A14" w:rsidRPr="00A772A5" w14:paraId="151D584A" w14:textId="77777777" w:rsidTr="006F2B82">
        <w:trPr>
          <w:trHeight w:val="239"/>
        </w:trPr>
        <w:tc>
          <w:tcPr>
            <w:tcW w:w="5729" w:type="dxa"/>
            <w:tcBorders>
              <w:top w:val="nil"/>
              <w:left w:val="single" w:sz="4" w:space="0" w:color="auto"/>
              <w:bottom w:val="single" w:sz="4" w:space="0" w:color="auto"/>
              <w:right w:val="single" w:sz="4" w:space="0" w:color="auto"/>
            </w:tcBorders>
            <w:shd w:val="clear" w:color="000000" w:fill="FFFFFF"/>
            <w:vAlign w:val="center"/>
            <w:hideMark/>
          </w:tcPr>
          <w:p w14:paraId="706AE665" w14:textId="16D7C969" w:rsidR="00A772A5" w:rsidRPr="00A772A5" w:rsidRDefault="00A772A5" w:rsidP="00A772A5">
            <w:pPr>
              <w:spacing w:after="0" w:line="240" w:lineRule="auto"/>
              <w:ind w:left="0" w:firstLine="0"/>
              <w:jc w:val="left"/>
              <w:rPr>
                <w:rFonts w:ascii="Arial" w:eastAsia="Times New Roman" w:hAnsi="Arial" w:cs="Arial"/>
                <w:sz w:val="18"/>
                <w:szCs w:val="18"/>
              </w:rPr>
            </w:pPr>
            <w:r w:rsidRPr="00A772A5">
              <w:rPr>
                <w:rFonts w:ascii="Arial" w:eastAsia="Times New Roman" w:hAnsi="Arial" w:cs="Arial"/>
                <w:sz w:val="18"/>
                <w:szCs w:val="18"/>
              </w:rPr>
              <w:t xml:space="preserve">160 </w:t>
            </w:r>
            <w:r w:rsidR="00B5168F">
              <w:rPr>
                <w:rFonts w:ascii="Arial" w:eastAsia="Times New Roman" w:hAnsi="Arial" w:cs="Arial"/>
                <w:sz w:val="18"/>
                <w:szCs w:val="18"/>
              </w:rPr>
              <w:t>–</w:t>
            </w:r>
            <w:r w:rsidRPr="00A772A5">
              <w:rPr>
                <w:rFonts w:ascii="Arial" w:eastAsia="Times New Roman" w:hAnsi="Arial" w:cs="Arial"/>
                <w:sz w:val="18"/>
                <w:szCs w:val="18"/>
              </w:rPr>
              <w:t xml:space="preserve"> OCI</w:t>
            </w:r>
          </w:p>
        </w:tc>
        <w:tc>
          <w:tcPr>
            <w:tcW w:w="1039" w:type="dxa"/>
            <w:tcBorders>
              <w:top w:val="nil"/>
              <w:left w:val="nil"/>
              <w:bottom w:val="single" w:sz="4" w:space="0" w:color="auto"/>
              <w:right w:val="single" w:sz="4" w:space="0" w:color="auto"/>
            </w:tcBorders>
            <w:shd w:val="clear" w:color="auto" w:fill="auto"/>
            <w:noWrap/>
            <w:vAlign w:val="center"/>
            <w:hideMark/>
          </w:tcPr>
          <w:p w14:paraId="5015A14F"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2</w:t>
            </w:r>
          </w:p>
        </w:tc>
        <w:tc>
          <w:tcPr>
            <w:tcW w:w="1039" w:type="dxa"/>
            <w:tcBorders>
              <w:top w:val="nil"/>
              <w:left w:val="nil"/>
              <w:bottom w:val="single" w:sz="4" w:space="0" w:color="auto"/>
              <w:right w:val="single" w:sz="4" w:space="0" w:color="auto"/>
            </w:tcBorders>
            <w:shd w:val="clear" w:color="auto" w:fill="auto"/>
            <w:noWrap/>
            <w:vAlign w:val="center"/>
            <w:hideMark/>
          </w:tcPr>
          <w:p w14:paraId="68DA2DD6"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0%</w:t>
            </w:r>
          </w:p>
        </w:tc>
      </w:tr>
      <w:tr w:rsidR="00F34A14" w:rsidRPr="00A772A5" w14:paraId="482E8163" w14:textId="77777777" w:rsidTr="006F2B82">
        <w:trPr>
          <w:trHeight w:val="239"/>
        </w:trPr>
        <w:tc>
          <w:tcPr>
            <w:tcW w:w="5729" w:type="dxa"/>
            <w:tcBorders>
              <w:top w:val="nil"/>
              <w:left w:val="single" w:sz="4" w:space="0" w:color="auto"/>
              <w:bottom w:val="single" w:sz="4" w:space="0" w:color="auto"/>
              <w:right w:val="single" w:sz="4" w:space="0" w:color="auto"/>
            </w:tcBorders>
            <w:shd w:val="clear" w:color="000000" w:fill="FFFFFF"/>
            <w:vAlign w:val="center"/>
            <w:hideMark/>
          </w:tcPr>
          <w:p w14:paraId="21D0D7CA" w14:textId="77777777" w:rsidR="00A772A5" w:rsidRPr="00A772A5" w:rsidRDefault="00A772A5" w:rsidP="00A772A5">
            <w:pPr>
              <w:spacing w:after="0" w:line="240" w:lineRule="auto"/>
              <w:ind w:left="0" w:firstLine="0"/>
              <w:jc w:val="left"/>
              <w:rPr>
                <w:rFonts w:ascii="Arial" w:eastAsia="Times New Roman" w:hAnsi="Arial" w:cs="Arial"/>
                <w:sz w:val="18"/>
                <w:szCs w:val="18"/>
              </w:rPr>
            </w:pPr>
            <w:r w:rsidRPr="00A772A5">
              <w:rPr>
                <w:rFonts w:ascii="Arial" w:eastAsia="Times New Roman" w:hAnsi="Arial" w:cs="Arial"/>
                <w:sz w:val="18"/>
                <w:szCs w:val="18"/>
              </w:rPr>
              <w:t>110 - SG - Gestión Documental</w:t>
            </w:r>
          </w:p>
        </w:tc>
        <w:tc>
          <w:tcPr>
            <w:tcW w:w="1039" w:type="dxa"/>
            <w:tcBorders>
              <w:top w:val="nil"/>
              <w:left w:val="nil"/>
              <w:bottom w:val="single" w:sz="4" w:space="0" w:color="auto"/>
              <w:right w:val="single" w:sz="4" w:space="0" w:color="auto"/>
            </w:tcBorders>
            <w:shd w:val="clear" w:color="auto" w:fill="auto"/>
            <w:noWrap/>
            <w:vAlign w:val="center"/>
            <w:hideMark/>
          </w:tcPr>
          <w:p w14:paraId="63F3301B"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2</w:t>
            </w:r>
          </w:p>
        </w:tc>
        <w:tc>
          <w:tcPr>
            <w:tcW w:w="1039" w:type="dxa"/>
            <w:tcBorders>
              <w:top w:val="nil"/>
              <w:left w:val="nil"/>
              <w:bottom w:val="single" w:sz="4" w:space="0" w:color="auto"/>
              <w:right w:val="single" w:sz="4" w:space="0" w:color="auto"/>
            </w:tcBorders>
            <w:shd w:val="clear" w:color="auto" w:fill="auto"/>
            <w:noWrap/>
            <w:vAlign w:val="center"/>
            <w:hideMark/>
          </w:tcPr>
          <w:p w14:paraId="03895FD8"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0%</w:t>
            </w:r>
          </w:p>
        </w:tc>
      </w:tr>
      <w:tr w:rsidR="00F34A14" w:rsidRPr="00A772A5" w14:paraId="518DB2F6" w14:textId="77777777" w:rsidTr="006F2B82">
        <w:trPr>
          <w:trHeight w:val="239"/>
        </w:trPr>
        <w:tc>
          <w:tcPr>
            <w:tcW w:w="5729" w:type="dxa"/>
            <w:tcBorders>
              <w:top w:val="nil"/>
              <w:left w:val="single" w:sz="4" w:space="0" w:color="auto"/>
              <w:bottom w:val="single" w:sz="4" w:space="0" w:color="auto"/>
              <w:right w:val="single" w:sz="4" w:space="0" w:color="auto"/>
            </w:tcBorders>
            <w:shd w:val="clear" w:color="000000" w:fill="FFFFFF"/>
            <w:vAlign w:val="center"/>
            <w:hideMark/>
          </w:tcPr>
          <w:p w14:paraId="3B269B57" w14:textId="2724B7DA" w:rsidR="00A772A5" w:rsidRPr="00A772A5" w:rsidRDefault="00A772A5" w:rsidP="00A772A5">
            <w:pPr>
              <w:spacing w:after="0" w:line="240" w:lineRule="auto"/>
              <w:ind w:left="0" w:firstLine="0"/>
              <w:jc w:val="left"/>
              <w:rPr>
                <w:rFonts w:ascii="Arial" w:eastAsia="Times New Roman" w:hAnsi="Arial" w:cs="Arial"/>
                <w:sz w:val="18"/>
                <w:szCs w:val="18"/>
              </w:rPr>
            </w:pPr>
            <w:r w:rsidRPr="00A772A5">
              <w:rPr>
                <w:rFonts w:ascii="Arial" w:eastAsia="Times New Roman" w:hAnsi="Arial" w:cs="Arial"/>
                <w:sz w:val="18"/>
                <w:szCs w:val="18"/>
              </w:rPr>
              <w:t xml:space="preserve">110 - SG </w:t>
            </w:r>
            <w:r w:rsidR="00B5168F">
              <w:rPr>
                <w:rFonts w:ascii="Arial" w:eastAsia="Times New Roman" w:hAnsi="Arial" w:cs="Arial"/>
                <w:sz w:val="18"/>
                <w:szCs w:val="18"/>
              </w:rPr>
              <w:t>–</w:t>
            </w:r>
            <w:r w:rsidRPr="00A772A5">
              <w:rPr>
                <w:rFonts w:ascii="Arial" w:eastAsia="Times New Roman" w:hAnsi="Arial" w:cs="Arial"/>
                <w:sz w:val="18"/>
                <w:szCs w:val="18"/>
              </w:rPr>
              <w:t xml:space="preserve"> Almacén</w:t>
            </w:r>
          </w:p>
        </w:tc>
        <w:tc>
          <w:tcPr>
            <w:tcW w:w="1039" w:type="dxa"/>
            <w:tcBorders>
              <w:top w:val="nil"/>
              <w:left w:val="nil"/>
              <w:bottom w:val="single" w:sz="4" w:space="0" w:color="auto"/>
              <w:right w:val="single" w:sz="4" w:space="0" w:color="auto"/>
            </w:tcBorders>
            <w:shd w:val="clear" w:color="auto" w:fill="auto"/>
            <w:noWrap/>
            <w:vAlign w:val="center"/>
            <w:hideMark/>
          </w:tcPr>
          <w:p w14:paraId="5322336B"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1</w:t>
            </w:r>
          </w:p>
        </w:tc>
        <w:tc>
          <w:tcPr>
            <w:tcW w:w="1039" w:type="dxa"/>
            <w:tcBorders>
              <w:top w:val="nil"/>
              <w:left w:val="nil"/>
              <w:bottom w:val="single" w:sz="4" w:space="0" w:color="auto"/>
              <w:right w:val="single" w:sz="4" w:space="0" w:color="auto"/>
            </w:tcBorders>
            <w:shd w:val="clear" w:color="auto" w:fill="auto"/>
            <w:noWrap/>
            <w:vAlign w:val="center"/>
            <w:hideMark/>
          </w:tcPr>
          <w:p w14:paraId="621B6F67" w14:textId="77777777" w:rsidR="00A772A5" w:rsidRPr="00A772A5" w:rsidRDefault="00A772A5" w:rsidP="00A772A5">
            <w:pPr>
              <w:spacing w:after="0" w:line="240" w:lineRule="auto"/>
              <w:ind w:left="0" w:firstLine="0"/>
              <w:jc w:val="center"/>
              <w:rPr>
                <w:rFonts w:ascii="Arial" w:eastAsia="Times New Roman" w:hAnsi="Arial" w:cs="Arial"/>
                <w:sz w:val="18"/>
                <w:szCs w:val="18"/>
              </w:rPr>
            </w:pPr>
            <w:r w:rsidRPr="00A772A5">
              <w:rPr>
                <w:rFonts w:ascii="Arial" w:eastAsia="Times New Roman" w:hAnsi="Arial" w:cs="Arial"/>
                <w:sz w:val="18"/>
                <w:szCs w:val="18"/>
              </w:rPr>
              <w:t>0%</w:t>
            </w:r>
          </w:p>
        </w:tc>
      </w:tr>
      <w:tr w:rsidR="00F34A14" w:rsidRPr="00A772A5" w14:paraId="606E5762" w14:textId="77777777" w:rsidTr="006F2B82">
        <w:trPr>
          <w:trHeight w:val="239"/>
        </w:trPr>
        <w:tc>
          <w:tcPr>
            <w:tcW w:w="5729" w:type="dxa"/>
            <w:tcBorders>
              <w:top w:val="nil"/>
              <w:left w:val="single" w:sz="4" w:space="0" w:color="auto"/>
              <w:bottom w:val="single" w:sz="4" w:space="0" w:color="auto"/>
              <w:right w:val="single" w:sz="4" w:space="0" w:color="auto"/>
            </w:tcBorders>
            <w:shd w:val="clear" w:color="auto" w:fill="auto"/>
            <w:noWrap/>
            <w:vAlign w:val="center"/>
            <w:hideMark/>
          </w:tcPr>
          <w:p w14:paraId="44175A76" w14:textId="77777777" w:rsidR="00A772A5" w:rsidRPr="00A772A5" w:rsidRDefault="00A772A5" w:rsidP="00A772A5">
            <w:pPr>
              <w:spacing w:after="0" w:line="240" w:lineRule="auto"/>
              <w:ind w:left="0" w:firstLine="0"/>
              <w:jc w:val="left"/>
              <w:rPr>
                <w:rFonts w:ascii="Arial" w:eastAsia="Times New Roman" w:hAnsi="Arial" w:cs="Arial"/>
                <w:b/>
                <w:bCs/>
                <w:sz w:val="18"/>
                <w:szCs w:val="18"/>
              </w:rPr>
            </w:pPr>
            <w:r w:rsidRPr="00A772A5">
              <w:rPr>
                <w:rFonts w:ascii="Arial" w:eastAsia="Times New Roman" w:hAnsi="Arial" w:cs="Arial"/>
                <w:b/>
                <w:bCs/>
                <w:sz w:val="18"/>
                <w:szCs w:val="18"/>
              </w:rPr>
              <w:t>TOTAL</w:t>
            </w:r>
          </w:p>
        </w:tc>
        <w:tc>
          <w:tcPr>
            <w:tcW w:w="1039" w:type="dxa"/>
            <w:tcBorders>
              <w:top w:val="nil"/>
              <w:left w:val="nil"/>
              <w:bottom w:val="single" w:sz="4" w:space="0" w:color="auto"/>
              <w:right w:val="single" w:sz="4" w:space="0" w:color="auto"/>
            </w:tcBorders>
            <w:shd w:val="clear" w:color="auto" w:fill="auto"/>
            <w:noWrap/>
            <w:vAlign w:val="center"/>
            <w:hideMark/>
          </w:tcPr>
          <w:p w14:paraId="4EF64B91" w14:textId="77777777" w:rsidR="00A772A5" w:rsidRPr="00A772A5" w:rsidRDefault="00A772A5" w:rsidP="00A772A5">
            <w:pPr>
              <w:spacing w:after="0" w:line="240" w:lineRule="auto"/>
              <w:ind w:left="0" w:firstLine="0"/>
              <w:jc w:val="center"/>
              <w:rPr>
                <w:rFonts w:ascii="Arial" w:eastAsia="Times New Roman" w:hAnsi="Arial" w:cs="Arial"/>
                <w:b/>
                <w:bCs/>
                <w:sz w:val="18"/>
                <w:szCs w:val="18"/>
              </w:rPr>
            </w:pPr>
            <w:r w:rsidRPr="00A772A5">
              <w:rPr>
                <w:rFonts w:ascii="Arial" w:eastAsia="Times New Roman" w:hAnsi="Arial" w:cs="Arial"/>
                <w:b/>
                <w:bCs/>
                <w:sz w:val="18"/>
                <w:szCs w:val="18"/>
              </w:rPr>
              <w:t>965</w:t>
            </w:r>
          </w:p>
        </w:tc>
        <w:tc>
          <w:tcPr>
            <w:tcW w:w="1039" w:type="dxa"/>
            <w:tcBorders>
              <w:top w:val="nil"/>
              <w:left w:val="nil"/>
              <w:bottom w:val="single" w:sz="4" w:space="0" w:color="auto"/>
              <w:right w:val="single" w:sz="4" w:space="0" w:color="auto"/>
            </w:tcBorders>
            <w:shd w:val="clear" w:color="auto" w:fill="auto"/>
            <w:noWrap/>
            <w:vAlign w:val="center"/>
            <w:hideMark/>
          </w:tcPr>
          <w:p w14:paraId="59BDC654" w14:textId="77777777" w:rsidR="00A772A5" w:rsidRPr="00A772A5" w:rsidRDefault="00A772A5" w:rsidP="00A772A5">
            <w:pPr>
              <w:spacing w:after="0" w:line="240" w:lineRule="auto"/>
              <w:ind w:left="0" w:firstLine="0"/>
              <w:jc w:val="center"/>
              <w:rPr>
                <w:rFonts w:ascii="Arial" w:eastAsia="Times New Roman" w:hAnsi="Arial" w:cs="Arial"/>
                <w:b/>
                <w:bCs/>
                <w:sz w:val="18"/>
                <w:szCs w:val="18"/>
              </w:rPr>
            </w:pPr>
            <w:r w:rsidRPr="00A772A5">
              <w:rPr>
                <w:rFonts w:ascii="Arial" w:eastAsia="Times New Roman" w:hAnsi="Arial" w:cs="Arial"/>
                <w:b/>
                <w:bCs/>
                <w:sz w:val="18"/>
                <w:szCs w:val="18"/>
              </w:rPr>
              <w:t>100%</w:t>
            </w:r>
          </w:p>
        </w:tc>
      </w:tr>
    </w:tbl>
    <w:p w14:paraId="1EFB27A0" w14:textId="48F6622B" w:rsidR="00A772A5" w:rsidRDefault="00F34A14" w:rsidP="00F34A14">
      <w:pPr>
        <w:tabs>
          <w:tab w:val="left" w:pos="4032"/>
        </w:tabs>
      </w:pPr>
      <w:r>
        <w:tab/>
      </w:r>
      <w:r w:rsidR="00963138">
        <w:rPr>
          <w:rFonts w:ascii="Arial" w:hAnsi="Arial" w:cs="Arial"/>
          <w:sz w:val="16"/>
          <w:szCs w:val="16"/>
        </w:rPr>
        <w:t>Fu</w:t>
      </w:r>
      <w:r w:rsidRPr="00F34A14">
        <w:rPr>
          <w:rFonts w:ascii="Arial" w:hAnsi="Arial" w:cs="Arial"/>
          <w:sz w:val="16"/>
          <w:szCs w:val="16"/>
        </w:rPr>
        <w:t>ente</w:t>
      </w:r>
      <w:r>
        <w:rPr>
          <w:rFonts w:ascii="Arial" w:hAnsi="Arial" w:cs="Arial"/>
          <w:sz w:val="16"/>
          <w:szCs w:val="16"/>
        </w:rPr>
        <w:t xml:space="preserve">: </w:t>
      </w:r>
      <w:r w:rsidRPr="0044211D">
        <w:rPr>
          <w:rFonts w:ascii="Arial" w:hAnsi="Arial" w:cs="Arial"/>
          <w:sz w:val="16"/>
          <w:szCs w:val="16"/>
        </w:rPr>
        <w:t>Bases de Datos ACI 2021</w:t>
      </w:r>
      <w:r>
        <w:rPr>
          <w:rFonts w:ascii="Arial" w:hAnsi="Arial" w:cs="Arial"/>
          <w:sz w:val="16"/>
          <w:szCs w:val="16"/>
        </w:rPr>
        <w:t xml:space="preserve"> -</w:t>
      </w:r>
      <w:r w:rsidRPr="0044211D">
        <w:rPr>
          <w:rFonts w:ascii="Arial" w:hAnsi="Arial" w:cs="Arial"/>
          <w:sz w:val="16"/>
          <w:szCs w:val="16"/>
        </w:rPr>
        <w:t xml:space="preserve"> Atención al Ciudadano</w:t>
      </w:r>
      <w:r>
        <w:rPr>
          <w:rFonts w:ascii="Arial" w:hAnsi="Arial" w:cs="Arial"/>
          <w:sz w:val="16"/>
          <w:szCs w:val="16"/>
        </w:rPr>
        <w:t xml:space="preserve"> </w:t>
      </w:r>
      <w:r>
        <w:tab/>
      </w:r>
    </w:p>
    <w:p w14:paraId="7236A99A" w14:textId="034D38CB" w:rsidR="007742A9" w:rsidRDefault="007742A9" w:rsidP="00874EDB">
      <w:pPr>
        <w:ind w:left="436"/>
        <w:rPr>
          <w:rFonts w:ascii="Arial" w:eastAsiaTheme="minorEastAsia" w:hAnsi="Arial" w:cs="Arial"/>
          <w:color w:val="auto"/>
          <w:szCs w:val="24"/>
        </w:rPr>
      </w:pPr>
      <w:r>
        <w:rPr>
          <w:rFonts w:ascii="Arial" w:eastAsiaTheme="minorEastAsia" w:hAnsi="Arial" w:cs="Arial"/>
          <w:color w:val="auto"/>
          <w:szCs w:val="24"/>
        </w:rPr>
        <w:lastRenderedPageBreak/>
        <w:t xml:space="preserve">Como se observa en la gráfica anterior, </w:t>
      </w:r>
      <w:r w:rsidR="00874EDB">
        <w:rPr>
          <w:rFonts w:ascii="Arial" w:eastAsiaTheme="minorEastAsia" w:hAnsi="Arial" w:cs="Arial"/>
          <w:color w:val="auto"/>
          <w:szCs w:val="24"/>
        </w:rPr>
        <w:t xml:space="preserve">la dependencia que más </w:t>
      </w:r>
      <w:r w:rsidR="00DA663E">
        <w:rPr>
          <w:rFonts w:ascii="Arial" w:eastAsiaTheme="minorEastAsia" w:hAnsi="Arial" w:cs="Arial"/>
          <w:color w:val="auto"/>
          <w:szCs w:val="24"/>
        </w:rPr>
        <w:t xml:space="preserve">requerimientos </w:t>
      </w:r>
      <w:r w:rsidR="00874EDB">
        <w:rPr>
          <w:rFonts w:ascii="Arial" w:eastAsiaTheme="minorEastAsia" w:hAnsi="Arial" w:cs="Arial"/>
          <w:color w:val="auto"/>
          <w:szCs w:val="24"/>
        </w:rPr>
        <w:t xml:space="preserve">atendió durante el </w:t>
      </w:r>
      <w:r w:rsidR="00F34A14">
        <w:rPr>
          <w:rFonts w:ascii="Arial" w:eastAsiaTheme="minorEastAsia" w:hAnsi="Arial" w:cs="Arial"/>
          <w:color w:val="auto"/>
          <w:szCs w:val="24"/>
        </w:rPr>
        <w:t>segundo</w:t>
      </w:r>
      <w:r w:rsidR="00874EDB">
        <w:rPr>
          <w:rFonts w:ascii="Arial" w:eastAsiaTheme="minorEastAsia" w:hAnsi="Arial" w:cs="Arial"/>
          <w:color w:val="auto"/>
          <w:szCs w:val="24"/>
        </w:rPr>
        <w:t xml:space="preserve"> trimestre fue l</w:t>
      </w:r>
      <w:r w:rsidRPr="005F3739">
        <w:rPr>
          <w:rFonts w:ascii="Arial" w:eastAsiaTheme="minorEastAsia" w:hAnsi="Arial" w:cs="Arial"/>
          <w:color w:val="auto"/>
          <w:szCs w:val="24"/>
        </w:rPr>
        <w:t xml:space="preserve">a Subdirección Técnica de Mejoramiento </w:t>
      </w:r>
      <w:r w:rsidR="00874EDB">
        <w:rPr>
          <w:rFonts w:ascii="Arial" w:eastAsiaTheme="minorEastAsia" w:hAnsi="Arial" w:cs="Arial"/>
          <w:color w:val="auto"/>
          <w:szCs w:val="24"/>
        </w:rPr>
        <w:t xml:space="preserve">de la </w:t>
      </w:r>
      <w:r w:rsidRPr="005F3739">
        <w:rPr>
          <w:rFonts w:ascii="Arial" w:eastAsiaTheme="minorEastAsia" w:hAnsi="Arial" w:cs="Arial"/>
          <w:color w:val="auto"/>
          <w:szCs w:val="24"/>
        </w:rPr>
        <w:t>Malla Vial Loca</w:t>
      </w:r>
      <w:r>
        <w:rPr>
          <w:rFonts w:ascii="Arial" w:eastAsiaTheme="minorEastAsia" w:hAnsi="Arial" w:cs="Arial"/>
          <w:color w:val="auto"/>
          <w:szCs w:val="24"/>
        </w:rPr>
        <w:t>l</w:t>
      </w:r>
      <w:r w:rsidR="00874EDB">
        <w:rPr>
          <w:rFonts w:ascii="Arial" w:eastAsiaTheme="minorEastAsia" w:hAnsi="Arial" w:cs="Arial"/>
          <w:color w:val="auto"/>
          <w:szCs w:val="24"/>
        </w:rPr>
        <w:t xml:space="preserve"> con un </w:t>
      </w:r>
      <w:r w:rsidR="00DA663E">
        <w:rPr>
          <w:rFonts w:ascii="Arial" w:eastAsiaTheme="minorEastAsia" w:hAnsi="Arial" w:cs="Arial"/>
          <w:color w:val="auto"/>
          <w:szCs w:val="24"/>
        </w:rPr>
        <w:t xml:space="preserve">total de </w:t>
      </w:r>
      <w:r w:rsidR="00F34A14">
        <w:rPr>
          <w:rFonts w:ascii="Arial" w:eastAsiaTheme="minorEastAsia" w:hAnsi="Arial" w:cs="Arial"/>
          <w:b/>
          <w:bCs/>
          <w:color w:val="auto"/>
          <w:szCs w:val="24"/>
        </w:rPr>
        <w:t>558</w:t>
      </w:r>
      <w:r w:rsidR="00DA663E">
        <w:rPr>
          <w:rFonts w:ascii="Arial" w:eastAsiaTheme="minorEastAsia" w:hAnsi="Arial" w:cs="Arial"/>
          <w:b/>
          <w:bCs/>
          <w:color w:val="auto"/>
          <w:szCs w:val="24"/>
        </w:rPr>
        <w:t>,</w:t>
      </w:r>
      <w:r w:rsidR="00DA663E">
        <w:rPr>
          <w:rFonts w:ascii="Arial" w:eastAsiaTheme="minorEastAsia" w:hAnsi="Arial" w:cs="Arial"/>
          <w:color w:val="auto"/>
          <w:szCs w:val="24"/>
        </w:rPr>
        <w:t xml:space="preserve"> seguido por </w:t>
      </w:r>
      <w:r w:rsidRPr="005F3739">
        <w:rPr>
          <w:rFonts w:ascii="Arial" w:eastAsiaTheme="minorEastAsia" w:hAnsi="Arial" w:cs="Arial"/>
          <w:color w:val="auto"/>
          <w:szCs w:val="24"/>
        </w:rPr>
        <w:t>la Gerencia de Intervención</w:t>
      </w:r>
      <w:r w:rsidR="00DA663E">
        <w:rPr>
          <w:rFonts w:ascii="Arial" w:eastAsiaTheme="minorEastAsia" w:hAnsi="Arial" w:cs="Arial"/>
          <w:color w:val="auto"/>
          <w:szCs w:val="24"/>
        </w:rPr>
        <w:t xml:space="preserve"> con </w:t>
      </w:r>
      <w:r w:rsidR="00F34A14">
        <w:rPr>
          <w:rFonts w:ascii="Arial" w:eastAsiaTheme="minorEastAsia" w:hAnsi="Arial" w:cs="Arial"/>
          <w:b/>
          <w:bCs/>
          <w:color w:val="auto"/>
          <w:szCs w:val="24"/>
        </w:rPr>
        <w:t>134</w:t>
      </w:r>
      <w:r w:rsidR="00DA663E">
        <w:rPr>
          <w:rFonts w:ascii="Arial" w:eastAsiaTheme="minorEastAsia" w:hAnsi="Arial" w:cs="Arial"/>
          <w:b/>
          <w:bCs/>
          <w:color w:val="auto"/>
          <w:szCs w:val="24"/>
        </w:rPr>
        <w:t>,</w:t>
      </w:r>
      <w:r w:rsidR="00DA663E">
        <w:rPr>
          <w:rFonts w:ascii="Arial" w:eastAsiaTheme="minorEastAsia" w:hAnsi="Arial" w:cs="Arial"/>
          <w:color w:val="auto"/>
          <w:szCs w:val="24"/>
        </w:rPr>
        <w:t xml:space="preserve"> en tercer </w:t>
      </w:r>
      <w:r w:rsidR="000504EA">
        <w:rPr>
          <w:rFonts w:ascii="Arial" w:eastAsiaTheme="minorEastAsia" w:hAnsi="Arial" w:cs="Arial"/>
          <w:color w:val="auto"/>
          <w:szCs w:val="24"/>
        </w:rPr>
        <w:t>lugar,</w:t>
      </w:r>
      <w:r w:rsidR="00DA663E">
        <w:rPr>
          <w:rFonts w:ascii="Arial" w:eastAsiaTheme="minorEastAsia" w:hAnsi="Arial" w:cs="Arial"/>
          <w:color w:val="auto"/>
          <w:szCs w:val="24"/>
        </w:rPr>
        <w:t xml:space="preserve"> </w:t>
      </w:r>
      <w:r w:rsidRPr="005F3739">
        <w:rPr>
          <w:rFonts w:ascii="Arial" w:eastAsiaTheme="minorEastAsia" w:hAnsi="Arial" w:cs="Arial"/>
          <w:color w:val="auto"/>
          <w:szCs w:val="24"/>
        </w:rPr>
        <w:t xml:space="preserve">la </w:t>
      </w:r>
      <w:r>
        <w:rPr>
          <w:rFonts w:ascii="Arial" w:eastAsiaTheme="minorEastAsia" w:hAnsi="Arial" w:cs="Arial"/>
          <w:color w:val="auto"/>
          <w:szCs w:val="24"/>
        </w:rPr>
        <w:t xml:space="preserve">Oficina </w:t>
      </w:r>
      <w:r w:rsidRPr="005F3739">
        <w:rPr>
          <w:rFonts w:ascii="Arial" w:eastAsiaTheme="minorEastAsia" w:hAnsi="Arial" w:cs="Arial"/>
          <w:color w:val="auto"/>
          <w:szCs w:val="24"/>
        </w:rPr>
        <w:t>Asesora Jurídica</w:t>
      </w:r>
      <w:r w:rsidR="00DA663E">
        <w:rPr>
          <w:rFonts w:ascii="Arial" w:eastAsiaTheme="minorEastAsia" w:hAnsi="Arial" w:cs="Arial"/>
          <w:color w:val="auto"/>
          <w:szCs w:val="24"/>
        </w:rPr>
        <w:t xml:space="preserve"> con </w:t>
      </w:r>
      <w:r w:rsidR="00DA663E" w:rsidRPr="00DA663E">
        <w:rPr>
          <w:rFonts w:ascii="Arial" w:eastAsiaTheme="minorEastAsia" w:hAnsi="Arial" w:cs="Arial"/>
          <w:b/>
          <w:bCs/>
          <w:color w:val="auto"/>
          <w:szCs w:val="24"/>
        </w:rPr>
        <w:t>7</w:t>
      </w:r>
      <w:r w:rsidR="00F34A14">
        <w:rPr>
          <w:rFonts w:ascii="Arial" w:eastAsiaTheme="minorEastAsia" w:hAnsi="Arial" w:cs="Arial"/>
          <w:b/>
          <w:bCs/>
          <w:color w:val="auto"/>
          <w:szCs w:val="24"/>
        </w:rPr>
        <w:t>8</w:t>
      </w:r>
      <w:r w:rsidR="00DA663E">
        <w:rPr>
          <w:rFonts w:ascii="Arial" w:eastAsiaTheme="minorEastAsia" w:hAnsi="Arial" w:cs="Arial"/>
          <w:b/>
          <w:bCs/>
          <w:color w:val="auto"/>
          <w:szCs w:val="24"/>
        </w:rPr>
        <w:t>,</w:t>
      </w:r>
      <w:r w:rsidR="00DA663E">
        <w:rPr>
          <w:rFonts w:ascii="Arial" w:eastAsiaTheme="minorEastAsia" w:hAnsi="Arial" w:cs="Arial"/>
          <w:color w:val="auto"/>
          <w:szCs w:val="24"/>
        </w:rPr>
        <w:t xml:space="preserve"> en cuarto </w:t>
      </w:r>
      <w:r w:rsidR="000504EA">
        <w:rPr>
          <w:rFonts w:ascii="Arial" w:eastAsiaTheme="minorEastAsia" w:hAnsi="Arial" w:cs="Arial"/>
          <w:color w:val="auto"/>
          <w:szCs w:val="24"/>
        </w:rPr>
        <w:t>lugar,</w:t>
      </w:r>
      <w:r>
        <w:rPr>
          <w:rFonts w:ascii="Arial" w:eastAsiaTheme="minorEastAsia" w:hAnsi="Arial" w:cs="Arial"/>
          <w:color w:val="auto"/>
          <w:szCs w:val="24"/>
        </w:rPr>
        <w:t xml:space="preserve"> la Subdirección de Producción e Intervención</w:t>
      </w:r>
      <w:r w:rsidR="00DA663E">
        <w:rPr>
          <w:rFonts w:ascii="Arial" w:eastAsiaTheme="minorEastAsia" w:hAnsi="Arial" w:cs="Arial"/>
          <w:color w:val="auto"/>
          <w:szCs w:val="24"/>
        </w:rPr>
        <w:t xml:space="preserve"> </w:t>
      </w:r>
      <w:r w:rsidR="00F34A14">
        <w:rPr>
          <w:rFonts w:ascii="Arial" w:eastAsiaTheme="minorEastAsia" w:hAnsi="Arial" w:cs="Arial"/>
          <w:color w:val="auto"/>
          <w:szCs w:val="24"/>
        </w:rPr>
        <w:t xml:space="preserve">con </w:t>
      </w:r>
      <w:r w:rsidR="00F34A14" w:rsidRPr="00F34A14">
        <w:rPr>
          <w:rFonts w:ascii="Arial" w:eastAsiaTheme="minorEastAsia" w:hAnsi="Arial" w:cs="Arial"/>
          <w:b/>
          <w:bCs/>
          <w:color w:val="auto"/>
          <w:szCs w:val="24"/>
        </w:rPr>
        <w:t>64</w:t>
      </w:r>
      <w:r w:rsidR="00F34A14">
        <w:rPr>
          <w:rFonts w:ascii="Arial" w:eastAsiaTheme="minorEastAsia" w:hAnsi="Arial" w:cs="Arial"/>
          <w:color w:val="auto"/>
          <w:szCs w:val="24"/>
        </w:rPr>
        <w:t xml:space="preserve"> </w:t>
      </w:r>
      <w:r w:rsidR="00DA663E">
        <w:rPr>
          <w:rFonts w:ascii="Arial" w:eastAsiaTheme="minorEastAsia" w:hAnsi="Arial" w:cs="Arial"/>
          <w:color w:val="auto"/>
          <w:szCs w:val="24"/>
        </w:rPr>
        <w:t>y en quinto lugar</w:t>
      </w:r>
      <w:r>
        <w:rPr>
          <w:rFonts w:ascii="Arial" w:eastAsiaTheme="minorEastAsia" w:hAnsi="Arial" w:cs="Arial"/>
          <w:color w:val="auto"/>
          <w:szCs w:val="24"/>
        </w:rPr>
        <w:t xml:space="preserve"> </w:t>
      </w:r>
      <w:r w:rsidR="00F34A14">
        <w:rPr>
          <w:rFonts w:ascii="Arial" w:eastAsiaTheme="minorEastAsia" w:hAnsi="Arial" w:cs="Arial"/>
          <w:color w:val="auto"/>
          <w:szCs w:val="24"/>
        </w:rPr>
        <w:t>Contratos</w:t>
      </w:r>
      <w:r w:rsidR="00DA663E">
        <w:rPr>
          <w:rFonts w:ascii="Arial" w:eastAsiaTheme="minorEastAsia" w:hAnsi="Arial" w:cs="Arial"/>
          <w:color w:val="auto"/>
          <w:szCs w:val="24"/>
        </w:rPr>
        <w:t xml:space="preserve"> con </w:t>
      </w:r>
      <w:r w:rsidR="00DA663E" w:rsidRPr="00DA663E">
        <w:rPr>
          <w:rFonts w:ascii="Arial" w:eastAsiaTheme="minorEastAsia" w:hAnsi="Arial" w:cs="Arial"/>
          <w:b/>
          <w:bCs/>
          <w:color w:val="auto"/>
          <w:szCs w:val="24"/>
        </w:rPr>
        <w:t>43</w:t>
      </w:r>
      <w:r w:rsidR="00DA663E">
        <w:rPr>
          <w:rFonts w:ascii="Arial" w:eastAsiaTheme="minorEastAsia" w:hAnsi="Arial" w:cs="Arial"/>
          <w:color w:val="auto"/>
          <w:szCs w:val="24"/>
        </w:rPr>
        <w:t>.</w:t>
      </w:r>
    </w:p>
    <w:p w14:paraId="6812F844" w14:textId="77777777" w:rsidR="00A07B37" w:rsidRDefault="00A07B37" w:rsidP="00874EDB">
      <w:pPr>
        <w:ind w:left="436"/>
        <w:rPr>
          <w:rFonts w:ascii="Arial" w:eastAsiaTheme="minorEastAsia" w:hAnsi="Arial" w:cs="Arial"/>
          <w:color w:val="auto"/>
          <w:szCs w:val="24"/>
        </w:rPr>
      </w:pPr>
    </w:p>
    <w:p w14:paraId="50BC86D6" w14:textId="40F91565" w:rsidR="000A6156" w:rsidRPr="00BC0389" w:rsidRDefault="00D079F5" w:rsidP="004767DE">
      <w:pPr>
        <w:pStyle w:val="Ttulo2"/>
        <w:numPr>
          <w:ilvl w:val="0"/>
          <w:numId w:val="5"/>
        </w:numPr>
        <w:spacing w:line="240" w:lineRule="auto"/>
        <w:jc w:val="both"/>
        <w:rPr>
          <w:rFonts w:ascii="Arial" w:hAnsi="Arial"/>
          <w:color w:val="auto"/>
          <w:sz w:val="24"/>
          <w:szCs w:val="24"/>
        </w:rPr>
      </w:pPr>
      <w:bookmarkStart w:id="12" w:name="_Toc76492498"/>
      <w:r w:rsidRPr="00BC0389">
        <w:rPr>
          <w:rFonts w:ascii="Arial" w:hAnsi="Arial"/>
          <w:color w:val="auto"/>
          <w:sz w:val="24"/>
          <w:szCs w:val="24"/>
        </w:rPr>
        <w:t>DIAS</w:t>
      </w:r>
      <w:r w:rsidR="001A41A1" w:rsidRPr="00BC0389">
        <w:rPr>
          <w:rFonts w:ascii="Arial" w:hAnsi="Arial"/>
          <w:color w:val="auto"/>
          <w:sz w:val="24"/>
          <w:szCs w:val="24"/>
        </w:rPr>
        <w:t xml:space="preserve"> DE RESPUESTA POR DEPENDENCIA</w:t>
      </w:r>
      <w:bookmarkEnd w:id="12"/>
      <w:r w:rsidR="001A41A1" w:rsidRPr="00BC0389">
        <w:rPr>
          <w:rFonts w:ascii="Arial" w:hAnsi="Arial"/>
          <w:color w:val="auto"/>
          <w:sz w:val="24"/>
          <w:szCs w:val="24"/>
        </w:rPr>
        <w:t xml:space="preserve"> </w:t>
      </w:r>
    </w:p>
    <w:p w14:paraId="6B8D99CE" w14:textId="77777777" w:rsidR="000A6156" w:rsidRPr="00141CA9" w:rsidRDefault="000A6156" w:rsidP="007D25A8">
      <w:pPr>
        <w:spacing w:after="0" w:line="240" w:lineRule="auto"/>
        <w:ind w:left="426" w:firstLine="0"/>
        <w:jc w:val="left"/>
        <w:rPr>
          <w:rFonts w:ascii="Arial" w:hAnsi="Arial" w:cs="Arial"/>
        </w:rPr>
      </w:pPr>
    </w:p>
    <w:p w14:paraId="2DBD7FD4" w14:textId="02C6AA64" w:rsidR="00BC0389" w:rsidRPr="00253F2E" w:rsidRDefault="00141CA9" w:rsidP="00BC0389">
      <w:pPr>
        <w:spacing w:after="0" w:line="240" w:lineRule="auto"/>
        <w:ind w:left="426" w:firstLine="0"/>
        <w:rPr>
          <w:rFonts w:ascii="Arial" w:hAnsi="Arial" w:cs="Arial"/>
          <w:color w:val="auto"/>
        </w:rPr>
      </w:pPr>
      <w:r w:rsidRPr="00253F2E">
        <w:rPr>
          <w:rFonts w:ascii="Arial" w:hAnsi="Arial" w:cs="Arial"/>
          <w:color w:val="auto"/>
        </w:rPr>
        <w:t xml:space="preserve">Para este período, </w:t>
      </w:r>
      <w:r w:rsidR="00BC0389" w:rsidRPr="00253F2E">
        <w:rPr>
          <w:rFonts w:ascii="Arial" w:hAnsi="Arial"/>
          <w:color w:val="auto"/>
        </w:rPr>
        <w:t>los días máximos de respuesta para las peticiones que se deben responder dentro de los 30 días hábiles, según Decreto 491 de 202</w:t>
      </w:r>
      <w:r w:rsidR="00B93677" w:rsidRPr="00253F2E">
        <w:rPr>
          <w:rFonts w:ascii="Arial" w:hAnsi="Arial"/>
          <w:color w:val="auto"/>
        </w:rPr>
        <w:t>1</w:t>
      </w:r>
      <w:r w:rsidR="00462005" w:rsidRPr="00253F2E">
        <w:rPr>
          <w:rFonts w:ascii="Arial" w:hAnsi="Arial"/>
          <w:color w:val="auto"/>
        </w:rPr>
        <w:t>,</w:t>
      </w:r>
      <w:r w:rsidR="00BC0389" w:rsidRPr="00253F2E">
        <w:rPr>
          <w:rFonts w:ascii="Arial" w:hAnsi="Arial"/>
          <w:color w:val="auto"/>
        </w:rPr>
        <w:t xml:space="preserve"> </w:t>
      </w:r>
      <w:r w:rsidR="00253F2E" w:rsidRPr="00253F2E">
        <w:rPr>
          <w:rFonts w:ascii="Arial" w:hAnsi="Arial"/>
          <w:color w:val="auto"/>
        </w:rPr>
        <w:t>ninguna</w:t>
      </w:r>
      <w:r w:rsidR="00963138">
        <w:rPr>
          <w:rFonts w:ascii="Arial" w:hAnsi="Arial"/>
          <w:color w:val="auto"/>
        </w:rPr>
        <w:t xml:space="preserve"> de las</w:t>
      </w:r>
      <w:r w:rsidR="00253F2E" w:rsidRPr="00253F2E">
        <w:rPr>
          <w:rFonts w:ascii="Arial" w:hAnsi="Arial"/>
          <w:color w:val="auto"/>
        </w:rPr>
        <w:t xml:space="preserve"> depe</w:t>
      </w:r>
      <w:r w:rsidR="00BC0389" w:rsidRPr="00253F2E">
        <w:rPr>
          <w:rFonts w:ascii="Arial" w:hAnsi="Arial"/>
          <w:color w:val="auto"/>
        </w:rPr>
        <w:t>ndencia</w:t>
      </w:r>
      <w:r w:rsidR="00963138">
        <w:rPr>
          <w:rFonts w:ascii="Arial" w:hAnsi="Arial"/>
          <w:color w:val="auto"/>
        </w:rPr>
        <w:t>s</w:t>
      </w:r>
      <w:r w:rsidR="00BC0389" w:rsidRPr="00253F2E">
        <w:rPr>
          <w:rFonts w:ascii="Arial" w:hAnsi="Arial"/>
          <w:color w:val="auto"/>
        </w:rPr>
        <w:t xml:space="preserve"> superó el tiempo legalmente establecido</w:t>
      </w:r>
      <w:r w:rsidR="00963138">
        <w:rPr>
          <w:rFonts w:ascii="Arial" w:hAnsi="Arial"/>
          <w:color w:val="auto"/>
        </w:rPr>
        <w:t xml:space="preserve"> </w:t>
      </w:r>
      <w:r w:rsidR="00BC0389" w:rsidRPr="00253F2E">
        <w:rPr>
          <w:rFonts w:ascii="Arial" w:hAnsi="Arial" w:cs="Arial"/>
          <w:color w:val="auto"/>
        </w:rPr>
        <w:t xml:space="preserve">(ver tabla </w:t>
      </w:r>
      <w:r w:rsidR="000504EA" w:rsidRPr="00253F2E">
        <w:rPr>
          <w:rFonts w:ascii="Arial" w:hAnsi="Arial" w:cs="Arial"/>
          <w:color w:val="auto"/>
        </w:rPr>
        <w:t>8</w:t>
      </w:r>
      <w:r w:rsidR="00BC0389" w:rsidRPr="00253F2E">
        <w:rPr>
          <w:rFonts w:ascii="Arial" w:hAnsi="Arial" w:cs="Arial"/>
          <w:color w:val="auto"/>
        </w:rPr>
        <w:t xml:space="preserve">).  </w:t>
      </w:r>
    </w:p>
    <w:p w14:paraId="45386325" w14:textId="530D41A6" w:rsidR="000504EA" w:rsidRDefault="000504EA" w:rsidP="00BC0389">
      <w:pPr>
        <w:spacing w:after="0" w:line="240" w:lineRule="auto"/>
        <w:ind w:left="426" w:firstLine="0"/>
        <w:rPr>
          <w:rFonts w:ascii="Arial" w:hAnsi="Arial" w:cs="Arial"/>
          <w:color w:val="FF0000"/>
        </w:rPr>
      </w:pPr>
    </w:p>
    <w:p w14:paraId="38123B35" w14:textId="1E9993C3" w:rsidR="009E3754" w:rsidRDefault="00141CA9" w:rsidP="00F56E65">
      <w:pPr>
        <w:spacing w:after="0" w:line="240" w:lineRule="auto"/>
        <w:ind w:left="426" w:firstLine="0"/>
        <w:jc w:val="center"/>
        <w:rPr>
          <w:rFonts w:ascii="Arial" w:hAnsi="Arial" w:cs="Arial"/>
          <w:color w:val="auto"/>
          <w:sz w:val="22"/>
        </w:rPr>
      </w:pPr>
      <w:r w:rsidRPr="0018408D">
        <w:rPr>
          <w:rFonts w:ascii="Arial" w:hAnsi="Arial" w:cs="Arial"/>
          <w:color w:val="auto"/>
          <w:sz w:val="22"/>
        </w:rPr>
        <w:t xml:space="preserve">Tabla </w:t>
      </w:r>
      <w:r w:rsidR="00A07B37">
        <w:rPr>
          <w:rFonts w:ascii="Arial" w:hAnsi="Arial" w:cs="Arial"/>
          <w:color w:val="auto"/>
          <w:sz w:val="22"/>
        </w:rPr>
        <w:t>8</w:t>
      </w:r>
      <w:r w:rsidRPr="0018408D">
        <w:rPr>
          <w:rFonts w:ascii="Arial" w:hAnsi="Arial" w:cs="Arial"/>
          <w:color w:val="auto"/>
          <w:sz w:val="22"/>
        </w:rPr>
        <w:t xml:space="preserve">. Días </w:t>
      </w:r>
      <w:r w:rsidR="0018408D" w:rsidRPr="0018408D">
        <w:rPr>
          <w:rFonts w:ascii="Arial" w:hAnsi="Arial" w:cs="Arial"/>
          <w:color w:val="auto"/>
          <w:sz w:val="22"/>
        </w:rPr>
        <w:t>de</w:t>
      </w:r>
      <w:r w:rsidRPr="0018408D">
        <w:rPr>
          <w:rFonts w:ascii="Arial" w:hAnsi="Arial" w:cs="Arial"/>
          <w:color w:val="auto"/>
          <w:sz w:val="22"/>
        </w:rPr>
        <w:t xml:space="preserve"> respuesta por dependencia</w:t>
      </w:r>
      <w:r w:rsidR="009E3754" w:rsidRPr="0018408D">
        <w:rPr>
          <w:rFonts w:ascii="Arial" w:hAnsi="Arial" w:cs="Arial"/>
          <w:color w:val="auto"/>
          <w:sz w:val="22"/>
        </w:rPr>
        <w:t xml:space="preserve"> peticiones de 30 días Decreto 491 de 2020</w:t>
      </w:r>
    </w:p>
    <w:tbl>
      <w:tblPr>
        <w:tblW w:w="9430" w:type="dxa"/>
        <w:tblInd w:w="421" w:type="dxa"/>
        <w:tblLayout w:type="fixed"/>
        <w:tblCellMar>
          <w:left w:w="70" w:type="dxa"/>
          <w:right w:w="70" w:type="dxa"/>
        </w:tblCellMar>
        <w:tblLook w:val="04A0" w:firstRow="1" w:lastRow="0" w:firstColumn="1" w:lastColumn="0" w:noHBand="0" w:noVBand="1"/>
      </w:tblPr>
      <w:tblGrid>
        <w:gridCol w:w="1393"/>
        <w:gridCol w:w="837"/>
        <w:gridCol w:w="974"/>
        <w:gridCol w:w="1115"/>
        <w:gridCol w:w="695"/>
        <w:gridCol w:w="878"/>
        <w:gridCol w:w="1072"/>
        <w:gridCol w:w="1256"/>
        <w:gridCol w:w="1210"/>
      </w:tblGrid>
      <w:tr w:rsidR="002C1BEC" w:rsidRPr="00253F2E" w14:paraId="4AED121F" w14:textId="77777777" w:rsidTr="006F2B82">
        <w:trPr>
          <w:trHeight w:val="913"/>
        </w:trPr>
        <w:tc>
          <w:tcPr>
            <w:tcW w:w="139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24A3774"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Dependencia</w:t>
            </w:r>
          </w:p>
        </w:tc>
        <w:tc>
          <w:tcPr>
            <w:tcW w:w="837"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43E358F"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 xml:space="preserve">Derecho Petición Interés General </w:t>
            </w:r>
          </w:p>
        </w:tc>
        <w:tc>
          <w:tcPr>
            <w:tcW w:w="97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1996F50"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Derecho Petición Interés Particular</w:t>
            </w:r>
          </w:p>
        </w:tc>
        <w:tc>
          <w:tcPr>
            <w:tcW w:w="1115"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56502B06"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Felicitación</w:t>
            </w:r>
          </w:p>
        </w:tc>
        <w:tc>
          <w:tcPr>
            <w:tcW w:w="695"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5C8F72A6"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Queja</w:t>
            </w:r>
          </w:p>
        </w:tc>
        <w:tc>
          <w:tcPr>
            <w:tcW w:w="878"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62E329C"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Reclamo</w:t>
            </w:r>
          </w:p>
        </w:tc>
        <w:tc>
          <w:tcPr>
            <w:tcW w:w="107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5583828"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Sugerencia</w:t>
            </w:r>
          </w:p>
        </w:tc>
        <w:tc>
          <w:tcPr>
            <w:tcW w:w="125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F7B76B6" w14:textId="157AD108" w:rsid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 xml:space="preserve">Días </w:t>
            </w:r>
            <w:r>
              <w:rPr>
                <w:rFonts w:ascii="Arial" w:eastAsia="Times New Roman" w:hAnsi="Arial" w:cs="Arial"/>
                <w:b/>
                <w:bCs/>
                <w:sz w:val="16"/>
                <w:szCs w:val="16"/>
              </w:rPr>
              <w:t>m</w:t>
            </w:r>
            <w:r w:rsidRPr="00253F2E">
              <w:rPr>
                <w:rFonts w:ascii="Arial" w:eastAsia="Times New Roman" w:hAnsi="Arial" w:cs="Arial"/>
                <w:b/>
                <w:bCs/>
                <w:sz w:val="16"/>
                <w:szCs w:val="16"/>
              </w:rPr>
              <w:t>áximos</w:t>
            </w:r>
          </w:p>
          <w:p w14:paraId="631AFE1E" w14:textId="77777777" w:rsid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 xml:space="preserve"> de respuesta</w:t>
            </w:r>
          </w:p>
          <w:p w14:paraId="146F13D3" w14:textId="18971C63"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(30 días)</w:t>
            </w:r>
          </w:p>
        </w:tc>
        <w:tc>
          <w:tcPr>
            <w:tcW w:w="121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5E6CBAF" w14:textId="77777777" w:rsid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Días mínimos</w:t>
            </w:r>
          </w:p>
          <w:p w14:paraId="55371BFD" w14:textId="77777777" w:rsid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 xml:space="preserve">de </w:t>
            </w:r>
            <w:r>
              <w:rPr>
                <w:rFonts w:ascii="Arial" w:eastAsia="Times New Roman" w:hAnsi="Arial" w:cs="Arial"/>
                <w:b/>
                <w:bCs/>
                <w:sz w:val="16"/>
                <w:szCs w:val="16"/>
              </w:rPr>
              <w:t>r</w:t>
            </w:r>
            <w:r w:rsidRPr="00253F2E">
              <w:rPr>
                <w:rFonts w:ascii="Arial" w:eastAsia="Times New Roman" w:hAnsi="Arial" w:cs="Arial"/>
                <w:b/>
                <w:bCs/>
                <w:sz w:val="16"/>
                <w:szCs w:val="16"/>
              </w:rPr>
              <w:t>espuesta</w:t>
            </w:r>
          </w:p>
          <w:p w14:paraId="04584F76" w14:textId="502FCF78"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 xml:space="preserve">(30dias) </w:t>
            </w:r>
          </w:p>
        </w:tc>
      </w:tr>
      <w:tr w:rsidR="006C0019" w:rsidRPr="00253F2E" w14:paraId="21C3A0AB" w14:textId="77777777" w:rsidTr="006F2B82">
        <w:trPr>
          <w:trHeight w:val="32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03DD0835" w14:textId="77777777"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100 -DG</w:t>
            </w:r>
          </w:p>
        </w:tc>
        <w:tc>
          <w:tcPr>
            <w:tcW w:w="837" w:type="dxa"/>
            <w:tcBorders>
              <w:top w:val="nil"/>
              <w:left w:val="nil"/>
              <w:bottom w:val="single" w:sz="4" w:space="0" w:color="auto"/>
              <w:right w:val="single" w:sz="4" w:space="0" w:color="auto"/>
            </w:tcBorders>
            <w:shd w:val="clear" w:color="auto" w:fill="auto"/>
            <w:noWrap/>
            <w:vAlign w:val="center"/>
            <w:hideMark/>
          </w:tcPr>
          <w:p w14:paraId="51907DAB"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18</w:t>
            </w:r>
          </w:p>
        </w:tc>
        <w:tc>
          <w:tcPr>
            <w:tcW w:w="974" w:type="dxa"/>
            <w:tcBorders>
              <w:top w:val="nil"/>
              <w:left w:val="nil"/>
              <w:bottom w:val="single" w:sz="4" w:space="0" w:color="auto"/>
              <w:right w:val="single" w:sz="4" w:space="0" w:color="auto"/>
            </w:tcBorders>
            <w:shd w:val="clear" w:color="auto" w:fill="auto"/>
            <w:noWrap/>
            <w:vAlign w:val="center"/>
            <w:hideMark/>
          </w:tcPr>
          <w:p w14:paraId="2F31ED9A"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29</w:t>
            </w:r>
          </w:p>
        </w:tc>
        <w:tc>
          <w:tcPr>
            <w:tcW w:w="1115" w:type="dxa"/>
            <w:tcBorders>
              <w:top w:val="nil"/>
              <w:left w:val="nil"/>
              <w:bottom w:val="single" w:sz="4" w:space="0" w:color="auto"/>
              <w:right w:val="single" w:sz="4" w:space="0" w:color="auto"/>
            </w:tcBorders>
            <w:shd w:val="clear" w:color="auto" w:fill="auto"/>
            <w:noWrap/>
            <w:vAlign w:val="center"/>
            <w:hideMark/>
          </w:tcPr>
          <w:p w14:paraId="2974F6AD"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12</w:t>
            </w:r>
          </w:p>
        </w:tc>
        <w:tc>
          <w:tcPr>
            <w:tcW w:w="695" w:type="dxa"/>
            <w:tcBorders>
              <w:top w:val="nil"/>
              <w:left w:val="nil"/>
              <w:bottom w:val="single" w:sz="4" w:space="0" w:color="auto"/>
              <w:right w:val="single" w:sz="4" w:space="0" w:color="auto"/>
            </w:tcBorders>
            <w:shd w:val="clear" w:color="auto" w:fill="auto"/>
            <w:noWrap/>
            <w:vAlign w:val="center"/>
            <w:hideMark/>
          </w:tcPr>
          <w:p w14:paraId="07281A80"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878" w:type="dxa"/>
            <w:tcBorders>
              <w:top w:val="nil"/>
              <w:left w:val="nil"/>
              <w:bottom w:val="single" w:sz="4" w:space="0" w:color="auto"/>
              <w:right w:val="single" w:sz="4" w:space="0" w:color="auto"/>
            </w:tcBorders>
            <w:shd w:val="clear" w:color="auto" w:fill="auto"/>
            <w:noWrap/>
            <w:vAlign w:val="center"/>
            <w:hideMark/>
          </w:tcPr>
          <w:p w14:paraId="288D5733"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14</w:t>
            </w:r>
          </w:p>
        </w:tc>
        <w:tc>
          <w:tcPr>
            <w:tcW w:w="1072" w:type="dxa"/>
            <w:tcBorders>
              <w:top w:val="nil"/>
              <w:left w:val="nil"/>
              <w:bottom w:val="single" w:sz="4" w:space="0" w:color="auto"/>
              <w:right w:val="single" w:sz="4" w:space="0" w:color="auto"/>
            </w:tcBorders>
            <w:shd w:val="clear" w:color="auto" w:fill="auto"/>
            <w:noWrap/>
            <w:vAlign w:val="center"/>
            <w:hideMark/>
          </w:tcPr>
          <w:p w14:paraId="515709EE"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256" w:type="dxa"/>
            <w:tcBorders>
              <w:top w:val="nil"/>
              <w:left w:val="nil"/>
              <w:bottom w:val="single" w:sz="4" w:space="0" w:color="auto"/>
              <w:right w:val="single" w:sz="4" w:space="0" w:color="auto"/>
            </w:tcBorders>
            <w:shd w:val="clear" w:color="auto" w:fill="auto"/>
            <w:noWrap/>
            <w:vAlign w:val="center"/>
            <w:hideMark/>
          </w:tcPr>
          <w:p w14:paraId="1324D777"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30</w:t>
            </w:r>
          </w:p>
        </w:tc>
        <w:tc>
          <w:tcPr>
            <w:tcW w:w="1210" w:type="dxa"/>
            <w:tcBorders>
              <w:top w:val="nil"/>
              <w:left w:val="nil"/>
              <w:bottom w:val="single" w:sz="4" w:space="0" w:color="auto"/>
              <w:right w:val="single" w:sz="4" w:space="0" w:color="auto"/>
            </w:tcBorders>
            <w:shd w:val="clear" w:color="auto" w:fill="auto"/>
            <w:noWrap/>
            <w:vAlign w:val="center"/>
            <w:hideMark/>
          </w:tcPr>
          <w:p w14:paraId="076AA835"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w:t>
            </w:r>
          </w:p>
        </w:tc>
      </w:tr>
      <w:tr w:rsidR="006C0019" w:rsidRPr="00253F2E" w14:paraId="4B12AD9C" w14:textId="77777777" w:rsidTr="006F2B82">
        <w:trPr>
          <w:trHeight w:val="32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68F7886D" w14:textId="77777777"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 xml:space="preserve">110 - SG </w:t>
            </w:r>
          </w:p>
        </w:tc>
        <w:tc>
          <w:tcPr>
            <w:tcW w:w="837" w:type="dxa"/>
            <w:tcBorders>
              <w:top w:val="nil"/>
              <w:left w:val="nil"/>
              <w:bottom w:val="single" w:sz="4" w:space="0" w:color="auto"/>
              <w:right w:val="single" w:sz="4" w:space="0" w:color="auto"/>
            </w:tcBorders>
            <w:shd w:val="clear" w:color="auto" w:fill="auto"/>
            <w:noWrap/>
            <w:vAlign w:val="center"/>
            <w:hideMark/>
          </w:tcPr>
          <w:p w14:paraId="7B39A24C"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5</w:t>
            </w:r>
          </w:p>
        </w:tc>
        <w:tc>
          <w:tcPr>
            <w:tcW w:w="974" w:type="dxa"/>
            <w:tcBorders>
              <w:top w:val="nil"/>
              <w:left w:val="nil"/>
              <w:bottom w:val="single" w:sz="4" w:space="0" w:color="auto"/>
              <w:right w:val="single" w:sz="4" w:space="0" w:color="auto"/>
            </w:tcBorders>
            <w:shd w:val="clear" w:color="auto" w:fill="auto"/>
            <w:noWrap/>
            <w:vAlign w:val="center"/>
            <w:hideMark/>
          </w:tcPr>
          <w:p w14:paraId="6D14429B"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2</w:t>
            </w:r>
          </w:p>
        </w:tc>
        <w:tc>
          <w:tcPr>
            <w:tcW w:w="1115" w:type="dxa"/>
            <w:tcBorders>
              <w:top w:val="nil"/>
              <w:left w:val="nil"/>
              <w:bottom w:val="single" w:sz="4" w:space="0" w:color="auto"/>
              <w:right w:val="single" w:sz="4" w:space="0" w:color="auto"/>
            </w:tcBorders>
            <w:shd w:val="clear" w:color="auto" w:fill="auto"/>
            <w:noWrap/>
            <w:vAlign w:val="center"/>
            <w:hideMark/>
          </w:tcPr>
          <w:p w14:paraId="3D4C1E08"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14:paraId="2C28FE23"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878" w:type="dxa"/>
            <w:tcBorders>
              <w:top w:val="nil"/>
              <w:left w:val="nil"/>
              <w:bottom w:val="single" w:sz="4" w:space="0" w:color="auto"/>
              <w:right w:val="single" w:sz="4" w:space="0" w:color="auto"/>
            </w:tcBorders>
            <w:shd w:val="clear" w:color="auto" w:fill="auto"/>
            <w:noWrap/>
            <w:vAlign w:val="center"/>
            <w:hideMark/>
          </w:tcPr>
          <w:p w14:paraId="3BAA4767"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14:paraId="0E820739"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29</w:t>
            </w:r>
          </w:p>
        </w:tc>
        <w:tc>
          <w:tcPr>
            <w:tcW w:w="1256" w:type="dxa"/>
            <w:tcBorders>
              <w:top w:val="nil"/>
              <w:left w:val="nil"/>
              <w:bottom w:val="single" w:sz="4" w:space="0" w:color="auto"/>
              <w:right w:val="single" w:sz="4" w:space="0" w:color="auto"/>
            </w:tcBorders>
            <w:shd w:val="clear" w:color="auto" w:fill="auto"/>
            <w:noWrap/>
            <w:vAlign w:val="center"/>
            <w:hideMark/>
          </w:tcPr>
          <w:p w14:paraId="2D5BD027"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29</w:t>
            </w:r>
          </w:p>
        </w:tc>
        <w:tc>
          <w:tcPr>
            <w:tcW w:w="1210" w:type="dxa"/>
            <w:tcBorders>
              <w:top w:val="nil"/>
              <w:left w:val="nil"/>
              <w:bottom w:val="single" w:sz="4" w:space="0" w:color="auto"/>
              <w:right w:val="single" w:sz="4" w:space="0" w:color="auto"/>
            </w:tcBorders>
            <w:shd w:val="clear" w:color="auto" w:fill="auto"/>
            <w:noWrap/>
            <w:vAlign w:val="center"/>
            <w:hideMark/>
          </w:tcPr>
          <w:p w14:paraId="364D35B8"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w:t>
            </w:r>
          </w:p>
        </w:tc>
      </w:tr>
      <w:tr w:rsidR="006C0019" w:rsidRPr="00253F2E" w14:paraId="73DE4B9B" w14:textId="77777777" w:rsidTr="006F2B82">
        <w:trPr>
          <w:trHeight w:val="32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269B0461" w14:textId="77777777"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110 - SG - Atención al Ciudadano</w:t>
            </w:r>
          </w:p>
        </w:tc>
        <w:tc>
          <w:tcPr>
            <w:tcW w:w="837" w:type="dxa"/>
            <w:tcBorders>
              <w:top w:val="nil"/>
              <w:left w:val="nil"/>
              <w:bottom w:val="single" w:sz="4" w:space="0" w:color="auto"/>
              <w:right w:val="single" w:sz="4" w:space="0" w:color="auto"/>
            </w:tcBorders>
            <w:shd w:val="clear" w:color="auto" w:fill="auto"/>
            <w:noWrap/>
            <w:vAlign w:val="center"/>
            <w:hideMark/>
          </w:tcPr>
          <w:p w14:paraId="2403B463"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9</w:t>
            </w:r>
          </w:p>
        </w:tc>
        <w:tc>
          <w:tcPr>
            <w:tcW w:w="974" w:type="dxa"/>
            <w:tcBorders>
              <w:top w:val="nil"/>
              <w:left w:val="nil"/>
              <w:bottom w:val="single" w:sz="4" w:space="0" w:color="auto"/>
              <w:right w:val="single" w:sz="4" w:space="0" w:color="auto"/>
            </w:tcBorders>
            <w:shd w:val="clear" w:color="auto" w:fill="auto"/>
            <w:noWrap/>
            <w:vAlign w:val="center"/>
            <w:hideMark/>
          </w:tcPr>
          <w:p w14:paraId="3D2C07D1"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center"/>
            <w:hideMark/>
          </w:tcPr>
          <w:p w14:paraId="5D34AC33"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8</w:t>
            </w:r>
          </w:p>
        </w:tc>
        <w:tc>
          <w:tcPr>
            <w:tcW w:w="695" w:type="dxa"/>
            <w:tcBorders>
              <w:top w:val="nil"/>
              <w:left w:val="nil"/>
              <w:bottom w:val="single" w:sz="4" w:space="0" w:color="auto"/>
              <w:right w:val="single" w:sz="4" w:space="0" w:color="auto"/>
            </w:tcBorders>
            <w:shd w:val="clear" w:color="auto" w:fill="auto"/>
            <w:noWrap/>
            <w:vAlign w:val="center"/>
            <w:hideMark/>
          </w:tcPr>
          <w:p w14:paraId="48BF011C"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878" w:type="dxa"/>
            <w:tcBorders>
              <w:top w:val="nil"/>
              <w:left w:val="nil"/>
              <w:bottom w:val="single" w:sz="4" w:space="0" w:color="auto"/>
              <w:right w:val="single" w:sz="4" w:space="0" w:color="auto"/>
            </w:tcBorders>
            <w:shd w:val="clear" w:color="auto" w:fill="auto"/>
            <w:noWrap/>
            <w:vAlign w:val="center"/>
            <w:hideMark/>
          </w:tcPr>
          <w:p w14:paraId="629A6E2E"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14:paraId="5981C0D6"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256" w:type="dxa"/>
            <w:tcBorders>
              <w:top w:val="nil"/>
              <w:left w:val="nil"/>
              <w:bottom w:val="single" w:sz="4" w:space="0" w:color="auto"/>
              <w:right w:val="single" w:sz="4" w:space="0" w:color="auto"/>
            </w:tcBorders>
            <w:shd w:val="clear" w:color="auto" w:fill="auto"/>
            <w:noWrap/>
            <w:vAlign w:val="center"/>
            <w:hideMark/>
          </w:tcPr>
          <w:p w14:paraId="61CFC1AF"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9</w:t>
            </w:r>
          </w:p>
        </w:tc>
        <w:tc>
          <w:tcPr>
            <w:tcW w:w="1210" w:type="dxa"/>
            <w:tcBorders>
              <w:top w:val="nil"/>
              <w:left w:val="nil"/>
              <w:bottom w:val="single" w:sz="4" w:space="0" w:color="auto"/>
              <w:right w:val="single" w:sz="4" w:space="0" w:color="auto"/>
            </w:tcBorders>
            <w:shd w:val="clear" w:color="auto" w:fill="auto"/>
            <w:noWrap/>
            <w:vAlign w:val="center"/>
            <w:hideMark/>
          </w:tcPr>
          <w:p w14:paraId="7A463EA5"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8</w:t>
            </w:r>
          </w:p>
        </w:tc>
      </w:tr>
      <w:tr w:rsidR="006C0019" w:rsidRPr="00253F2E" w14:paraId="4540A488" w14:textId="77777777" w:rsidTr="006F2B82">
        <w:trPr>
          <w:trHeight w:val="32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32076954" w14:textId="77777777"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110 - SG - Contratos</w:t>
            </w:r>
          </w:p>
        </w:tc>
        <w:tc>
          <w:tcPr>
            <w:tcW w:w="837" w:type="dxa"/>
            <w:tcBorders>
              <w:top w:val="nil"/>
              <w:left w:val="nil"/>
              <w:bottom w:val="single" w:sz="4" w:space="0" w:color="auto"/>
              <w:right w:val="single" w:sz="4" w:space="0" w:color="auto"/>
            </w:tcBorders>
            <w:shd w:val="clear" w:color="auto" w:fill="auto"/>
            <w:noWrap/>
            <w:vAlign w:val="center"/>
            <w:hideMark/>
          </w:tcPr>
          <w:p w14:paraId="61608445"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974" w:type="dxa"/>
            <w:tcBorders>
              <w:top w:val="nil"/>
              <w:left w:val="nil"/>
              <w:bottom w:val="single" w:sz="4" w:space="0" w:color="auto"/>
              <w:right w:val="single" w:sz="4" w:space="0" w:color="auto"/>
            </w:tcBorders>
            <w:shd w:val="clear" w:color="auto" w:fill="auto"/>
            <w:noWrap/>
            <w:vAlign w:val="center"/>
            <w:hideMark/>
          </w:tcPr>
          <w:p w14:paraId="4EBF3337"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14</w:t>
            </w:r>
          </w:p>
        </w:tc>
        <w:tc>
          <w:tcPr>
            <w:tcW w:w="1115" w:type="dxa"/>
            <w:tcBorders>
              <w:top w:val="nil"/>
              <w:left w:val="nil"/>
              <w:bottom w:val="single" w:sz="4" w:space="0" w:color="auto"/>
              <w:right w:val="single" w:sz="4" w:space="0" w:color="auto"/>
            </w:tcBorders>
            <w:shd w:val="clear" w:color="auto" w:fill="auto"/>
            <w:noWrap/>
            <w:vAlign w:val="center"/>
            <w:hideMark/>
          </w:tcPr>
          <w:p w14:paraId="181CB141"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14:paraId="1FC8D026"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878" w:type="dxa"/>
            <w:tcBorders>
              <w:top w:val="nil"/>
              <w:left w:val="nil"/>
              <w:bottom w:val="single" w:sz="4" w:space="0" w:color="auto"/>
              <w:right w:val="single" w:sz="4" w:space="0" w:color="auto"/>
            </w:tcBorders>
            <w:shd w:val="clear" w:color="auto" w:fill="auto"/>
            <w:noWrap/>
            <w:vAlign w:val="center"/>
            <w:hideMark/>
          </w:tcPr>
          <w:p w14:paraId="75E60ADB"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14:paraId="153B7796"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256" w:type="dxa"/>
            <w:tcBorders>
              <w:top w:val="nil"/>
              <w:left w:val="nil"/>
              <w:bottom w:val="single" w:sz="4" w:space="0" w:color="auto"/>
              <w:right w:val="single" w:sz="4" w:space="0" w:color="auto"/>
            </w:tcBorders>
            <w:shd w:val="clear" w:color="auto" w:fill="auto"/>
            <w:noWrap/>
            <w:vAlign w:val="center"/>
            <w:hideMark/>
          </w:tcPr>
          <w:p w14:paraId="25676B11"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22</w:t>
            </w:r>
          </w:p>
        </w:tc>
        <w:tc>
          <w:tcPr>
            <w:tcW w:w="1210" w:type="dxa"/>
            <w:tcBorders>
              <w:top w:val="nil"/>
              <w:left w:val="nil"/>
              <w:bottom w:val="single" w:sz="4" w:space="0" w:color="auto"/>
              <w:right w:val="single" w:sz="4" w:space="0" w:color="auto"/>
            </w:tcBorders>
            <w:shd w:val="clear" w:color="auto" w:fill="auto"/>
            <w:noWrap/>
            <w:vAlign w:val="center"/>
            <w:hideMark/>
          </w:tcPr>
          <w:p w14:paraId="0B834026"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5</w:t>
            </w:r>
          </w:p>
        </w:tc>
      </w:tr>
      <w:tr w:rsidR="006C0019" w:rsidRPr="00253F2E" w14:paraId="33C8F34F" w14:textId="77777777" w:rsidTr="006F2B82">
        <w:trPr>
          <w:trHeight w:val="32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5BF4CE1F" w14:textId="77777777"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110 - SG - Talento Humano</w:t>
            </w:r>
          </w:p>
        </w:tc>
        <w:tc>
          <w:tcPr>
            <w:tcW w:w="837" w:type="dxa"/>
            <w:tcBorders>
              <w:top w:val="nil"/>
              <w:left w:val="nil"/>
              <w:bottom w:val="single" w:sz="4" w:space="0" w:color="auto"/>
              <w:right w:val="single" w:sz="4" w:space="0" w:color="auto"/>
            </w:tcBorders>
            <w:shd w:val="clear" w:color="auto" w:fill="auto"/>
            <w:noWrap/>
            <w:vAlign w:val="center"/>
            <w:hideMark/>
          </w:tcPr>
          <w:p w14:paraId="5994577F"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10</w:t>
            </w:r>
          </w:p>
        </w:tc>
        <w:tc>
          <w:tcPr>
            <w:tcW w:w="974" w:type="dxa"/>
            <w:tcBorders>
              <w:top w:val="nil"/>
              <w:left w:val="nil"/>
              <w:bottom w:val="single" w:sz="4" w:space="0" w:color="auto"/>
              <w:right w:val="single" w:sz="4" w:space="0" w:color="auto"/>
            </w:tcBorders>
            <w:shd w:val="clear" w:color="auto" w:fill="auto"/>
            <w:noWrap/>
            <w:vAlign w:val="center"/>
            <w:hideMark/>
          </w:tcPr>
          <w:p w14:paraId="2AED93FB"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11</w:t>
            </w:r>
          </w:p>
        </w:tc>
        <w:tc>
          <w:tcPr>
            <w:tcW w:w="1115" w:type="dxa"/>
            <w:tcBorders>
              <w:top w:val="nil"/>
              <w:left w:val="nil"/>
              <w:bottom w:val="single" w:sz="4" w:space="0" w:color="auto"/>
              <w:right w:val="single" w:sz="4" w:space="0" w:color="auto"/>
            </w:tcBorders>
            <w:shd w:val="clear" w:color="auto" w:fill="auto"/>
            <w:noWrap/>
            <w:vAlign w:val="center"/>
            <w:hideMark/>
          </w:tcPr>
          <w:p w14:paraId="7752CCC9"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14:paraId="3E873B99"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878" w:type="dxa"/>
            <w:tcBorders>
              <w:top w:val="nil"/>
              <w:left w:val="nil"/>
              <w:bottom w:val="single" w:sz="4" w:space="0" w:color="auto"/>
              <w:right w:val="single" w:sz="4" w:space="0" w:color="auto"/>
            </w:tcBorders>
            <w:shd w:val="clear" w:color="auto" w:fill="auto"/>
            <w:noWrap/>
            <w:vAlign w:val="center"/>
            <w:hideMark/>
          </w:tcPr>
          <w:p w14:paraId="65062ABB"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14:paraId="38A23315"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256" w:type="dxa"/>
            <w:tcBorders>
              <w:top w:val="nil"/>
              <w:left w:val="nil"/>
              <w:bottom w:val="single" w:sz="4" w:space="0" w:color="auto"/>
              <w:right w:val="single" w:sz="4" w:space="0" w:color="auto"/>
            </w:tcBorders>
            <w:shd w:val="clear" w:color="auto" w:fill="auto"/>
            <w:noWrap/>
            <w:vAlign w:val="center"/>
            <w:hideMark/>
          </w:tcPr>
          <w:p w14:paraId="418E7CBA"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25</w:t>
            </w:r>
          </w:p>
        </w:tc>
        <w:tc>
          <w:tcPr>
            <w:tcW w:w="1210" w:type="dxa"/>
            <w:tcBorders>
              <w:top w:val="nil"/>
              <w:left w:val="nil"/>
              <w:bottom w:val="single" w:sz="4" w:space="0" w:color="auto"/>
              <w:right w:val="single" w:sz="4" w:space="0" w:color="auto"/>
            </w:tcBorders>
            <w:shd w:val="clear" w:color="auto" w:fill="auto"/>
            <w:noWrap/>
            <w:vAlign w:val="center"/>
            <w:hideMark/>
          </w:tcPr>
          <w:p w14:paraId="1253CC15"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3</w:t>
            </w:r>
          </w:p>
        </w:tc>
      </w:tr>
      <w:tr w:rsidR="006C0019" w:rsidRPr="00253F2E" w14:paraId="02F2FBA3" w14:textId="77777777" w:rsidTr="006F2B82">
        <w:trPr>
          <w:trHeight w:val="32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3F2AE196" w14:textId="77777777"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120 - SMVL</w:t>
            </w:r>
          </w:p>
        </w:tc>
        <w:tc>
          <w:tcPr>
            <w:tcW w:w="837" w:type="dxa"/>
            <w:tcBorders>
              <w:top w:val="nil"/>
              <w:left w:val="nil"/>
              <w:bottom w:val="single" w:sz="4" w:space="0" w:color="auto"/>
              <w:right w:val="single" w:sz="4" w:space="0" w:color="auto"/>
            </w:tcBorders>
            <w:shd w:val="clear" w:color="auto" w:fill="auto"/>
            <w:noWrap/>
            <w:vAlign w:val="center"/>
            <w:hideMark/>
          </w:tcPr>
          <w:p w14:paraId="6B1D00B2"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8</w:t>
            </w:r>
          </w:p>
        </w:tc>
        <w:tc>
          <w:tcPr>
            <w:tcW w:w="974" w:type="dxa"/>
            <w:tcBorders>
              <w:top w:val="nil"/>
              <w:left w:val="nil"/>
              <w:bottom w:val="single" w:sz="4" w:space="0" w:color="auto"/>
              <w:right w:val="single" w:sz="4" w:space="0" w:color="auto"/>
            </w:tcBorders>
            <w:shd w:val="clear" w:color="auto" w:fill="auto"/>
            <w:noWrap/>
            <w:vAlign w:val="center"/>
            <w:hideMark/>
          </w:tcPr>
          <w:p w14:paraId="52B09843"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8</w:t>
            </w:r>
          </w:p>
        </w:tc>
        <w:tc>
          <w:tcPr>
            <w:tcW w:w="1115" w:type="dxa"/>
            <w:tcBorders>
              <w:top w:val="nil"/>
              <w:left w:val="nil"/>
              <w:bottom w:val="single" w:sz="4" w:space="0" w:color="auto"/>
              <w:right w:val="single" w:sz="4" w:space="0" w:color="auto"/>
            </w:tcBorders>
            <w:shd w:val="clear" w:color="auto" w:fill="auto"/>
            <w:noWrap/>
            <w:vAlign w:val="center"/>
            <w:hideMark/>
          </w:tcPr>
          <w:p w14:paraId="5BCE15E2"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14:paraId="0C2A6D40"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878" w:type="dxa"/>
            <w:tcBorders>
              <w:top w:val="nil"/>
              <w:left w:val="nil"/>
              <w:bottom w:val="single" w:sz="4" w:space="0" w:color="auto"/>
              <w:right w:val="single" w:sz="4" w:space="0" w:color="auto"/>
            </w:tcBorders>
            <w:shd w:val="clear" w:color="auto" w:fill="auto"/>
            <w:noWrap/>
            <w:vAlign w:val="center"/>
            <w:hideMark/>
          </w:tcPr>
          <w:p w14:paraId="52ADE42D"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3</w:t>
            </w:r>
          </w:p>
        </w:tc>
        <w:tc>
          <w:tcPr>
            <w:tcW w:w="1072" w:type="dxa"/>
            <w:tcBorders>
              <w:top w:val="nil"/>
              <w:left w:val="nil"/>
              <w:bottom w:val="single" w:sz="4" w:space="0" w:color="auto"/>
              <w:right w:val="single" w:sz="4" w:space="0" w:color="auto"/>
            </w:tcBorders>
            <w:shd w:val="clear" w:color="auto" w:fill="auto"/>
            <w:noWrap/>
            <w:vAlign w:val="center"/>
            <w:hideMark/>
          </w:tcPr>
          <w:p w14:paraId="74176777"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256" w:type="dxa"/>
            <w:tcBorders>
              <w:top w:val="nil"/>
              <w:left w:val="nil"/>
              <w:bottom w:val="single" w:sz="4" w:space="0" w:color="auto"/>
              <w:right w:val="single" w:sz="4" w:space="0" w:color="auto"/>
            </w:tcBorders>
            <w:shd w:val="clear" w:color="auto" w:fill="auto"/>
            <w:noWrap/>
            <w:vAlign w:val="center"/>
            <w:hideMark/>
          </w:tcPr>
          <w:p w14:paraId="40E92742"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30</w:t>
            </w:r>
          </w:p>
        </w:tc>
        <w:tc>
          <w:tcPr>
            <w:tcW w:w="1210" w:type="dxa"/>
            <w:tcBorders>
              <w:top w:val="nil"/>
              <w:left w:val="nil"/>
              <w:bottom w:val="single" w:sz="4" w:space="0" w:color="auto"/>
              <w:right w:val="single" w:sz="4" w:space="0" w:color="auto"/>
            </w:tcBorders>
            <w:shd w:val="clear" w:color="auto" w:fill="auto"/>
            <w:noWrap/>
            <w:vAlign w:val="center"/>
            <w:hideMark/>
          </w:tcPr>
          <w:p w14:paraId="4B93DF86"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0</w:t>
            </w:r>
          </w:p>
        </w:tc>
      </w:tr>
      <w:tr w:rsidR="006C0019" w:rsidRPr="00253F2E" w14:paraId="4D8B68EB" w14:textId="77777777" w:rsidTr="006F2B82">
        <w:trPr>
          <w:trHeight w:val="32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3EAC5B88" w14:textId="77777777"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130 - SPI</w:t>
            </w:r>
          </w:p>
        </w:tc>
        <w:tc>
          <w:tcPr>
            <w:tcW w:w="837" w:type="dxa"/>
            <w:tcBorders>
              <w:top w:val="nil"/>
              <w:left w:val="nil"/>
              <w:bottom w:val="single" w:sz="4" w:space="0" w:color="auto"/>
              <w:right w:val="single" w:sz="4" w:space="0" w:color="auto"/>
            </w:tcBorders>
            <w:shd w:val="clear" w:color="auto" w:fill="auto"/>
            <w:noWrap/>
            <w:vAlign w:val="center"/>
            <w:hideMark/>
          </w:tcPr>
          <w:p w14:paraId="7540368A"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5</w:t>
            </w:r>
          </w:p>
        </w:tc>
        <w:tc>
          <w:tcPr>
            <w:tcW w:w="974" w:type="dxa"/>
            <w:tcBorders>
              <w:top w:val="nil"/>
              <w:left w:val="nil"/>
              <w:bottom w:val="single" w:sz="4" w:space="0" w:color="auto"/>
              <w:right w:val="single" w:sz="4" w:space="0" w:color="auto"/>
            </w:tcBorders>
            <w:shd w:val="clear" w:color="auto" w:fill="auto"/>
            <w:noWrap/>
            <w:vAlign w:val="center"/>
            <w:hideMark/>
          </w:tcPr>
          <w:p w14:paraId="3B793D93"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2</w:t>
            </w:r>
          </w:p>
        </w:tc>
        <w:tc>
          <w:tcPr>
            <w:tcW w:w="1115" w:type="dxa"/>
            <w:tcBorders>
              <w:top w:val="nil"/>
              <w:left w:val="nil"/>
              <w:bottom w:val="single" w:sz="4" w:space="0" w:color="auto"/>
              <w:right w:val="single" w:sz="4" w:space="0" w:color="auto"/>
            </w:tcBorders>
            <w:shd w:val="clear" w:color="auto" w:fill="auto"/>
            <w:noWrap/>
            <w:vAlign w:val="center"/>
            <w:hideMark/>
          </w:tcPr>
          <w:p w14:paraId="353C0A8B"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14:paraId="5B6D3DAD"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878" w:type="dxa"/>
            <w:tcBorders>
              <w:top w:val="nil"/>
              <w:left w:val="nil"/>
              <w:bottom w:val="single" w:sz="4" w:space="0" w:color="auto"/>
              <w:right w:val="single" w:sz="4" w:space="0" w:color="auto"/>
            </w:tcBorders>
            <w:shd w:val="clear" w:color="auto" w:fill="auto"/>
            <w:noWrap/>
            <w:vAlign w:val="center"/>
            <w:hideMark/>
          </w:tcPr>
          <w:p w14:paraId="08E4051F"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7</w:t>
            </w:r>
          </w:p>
        </w:tc>
        <w:tc>
          <w:tcPr>
            <w:tcW w:w="1072" w:type="dxa"/>
            <w:tcBorders>
              <w:top w:val="nil"/>
              <w:left w:val="nil"/>
              <w:bottom w:val="single" w:sz="4" w:space="0" w:color="auto"/>
              <w:right w:val="single" w:sz="4" w:space="0" w:color="auto"/>
            </w:tcBorders>
            <w:shd w:val="clear" w:color="auto" w:fill="auto"/>
            <w:noWrap/>
            <w:vAlign w:val="center"/>
            <w:hideMark/>
          </w:tcPr>
          <w:p w14:paraId="2EA51FA0"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256" w:type="dxa"/>
            <w:tcBorders>
              <w:top w:val="nil"/>
              <w:left w:val="nil"/>
              <w:bottom w:val="single" w:sz="4" w:space="0" w:color="auto"/>
              <w:right w:val="single" w:sz="4" w:space="0" w:color="auto"/>
            </w:tcBorders>
            <w:shd w:val="clear" w:color="auto" w:fill="auto"/>
            <w:noWrap/>
            <w:vAlign w:val="center"/>
            <w:hideMark/>
          </w:tcPr>
          <w:p w14:paraId="0FBAFACB"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17</w:t>
            </w:r>
          </w:p>
        </w:tc>
        <w:tc>
          <w:tcPr>
            <w:tcW w:w="1210" w:type="dxa"/>
            <w:tcBorders>
              <w:top w:val="nil"/>
              <w:left w:val="nil"/>
              <w:bottom w:val="single" w:sz="4" w:space="0" w:color="auto"/>
              <w:right w:val="single" w:sz="4" w:space="0" w:color="auto"/>
            </w:tcBorders>
            <w:shd w:val="clear" w:color="auto" w:fill="auto"/>
            <w:noWrap/>
            <w:vAlign w:val="center"/>
            <w:hideMark/>
          </w:tcPr>
          <w:p w14:paraId="13340408"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w:t>
            </w:r>
          </w:p>
        </w:tc>
      </w:tr>
      <w:tr w:rsidR="006C0019" w:rsidRPr="00253F2E" w14:paraId="29BF9A27" w14:textId="77777777" w:rsidTr="006F2B82">
        <w:trPr>
          <w:trHeight w:val="32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7844DA2E" w14:textId="77777777"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131 - GP</w:t>
            </w:r>
          </w:p>
        </w:tc>
        <w:tc>
          <w:tcPr>
            <w:tcW w:w="837" w:type="dxa"/>
            <w:tcBorders>
              <w:top w:val="nil"/>
              <w:left w:val="nil"/>
              <w:bottom w:val="single" w:sz="4" w:space="0" w:color="auto"/>
              <w:right w:val="single" w:sz="4" w:space="0" w:color="auto"/>
            </w:tcBorders>
            <w:shd w:val="clear" w:color="auto" w:fill="auto"/>
            <w:noWrap/>
            <w:vAlign w:val="center"/>
            <w:hideMark/>
          </w:tcPr>
          <w:p w14:paraId="04731C9D"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974" w:type="dxa"/>
            <w:tcBorders>
              <w:top w:val="nil"/>
              <w:left w:val="nil"/>
              <w:bottom w:val="single" w:sz="4" w:space="0" w:color="auto"/>
              <w:right w:val="single" w:sz="4" w:space="0" w:color="auto"/>
            </w:tcBorders>
            <w:shd w:val="clear" w:color="auto" w:fill="auto"/>
            <w:noWrap/>
            <w:vAlign w:val="center"/>
            <w:hideMark/>
          </w:tcPr>
          <w:p w14:paraId="4F1D56ED"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4</w:t>
            </w:r>
          </w:p>
        </w:tc>
        <w:tc>
          <w:tcPr>
            <w:tcW w:w="1115" w:type="dxa"/>
            <w:tcBorders>
              <w:top w:val="nil"/>
              <w:left w:val="nil"/>
              <w:bottom w:val="single" w:sz="4" w:space="0" w:color="auto"/>
              <w:right w:val="single" w:sz="4" w:space="0" w:color="auto"/>
            </w:tcBorders>
            <w:shd w:val="clear" w:color="auto" w:fill="auto"/>
            <w:noWrap/>
            <w:vAlign w:val="center"/>
            <w:hideMark/>
          </w:tcPr>
          <w:p w14:paraId="339C9C2A"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14:paraId="1A1FB779"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9</w:t>
            </w:r>
          </w:p>
        </w:tc>
        <w:tc>
          <w:tcPr>
            <w:tcW w:w="878" w:type="dxa"/>
            <w:tcBorders>
              <w:top w:val="nil"/>
              <w:left w:val="nil"/>
              <w:bottom w:val="single" w:sz="4" w:space="0" w:color="auto"/>
              <w:right w:val="single" w:sz="4" w:space="0" w:color="auto"/>
            </w:tcBorders>
            <w:shd w:val="clear" w:color="auto" w:fill="auto"/>
            <w:noWrap/>
            <w:vAlign w:val="center"/>
            <w:hideMark/>
          </w:tcPr>
          <w:p w14:paraId="4DCE69FC"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14:paraId="02C4B7E6"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256" w:type="dxa"/>
            <w:tcBorders>
              <w:top w:val="nil"/>
              <w:left w:val="nil"/>
              <w:bottom w:val="single" w:sz="4" w:space="0" w:color="auto"/>
              <w:right w:val="single" w:sz="4" w:space="0" w:color="auto"/>
            </w:tcBorders>
            <w:shd w:val="clear" w:color="auto" w:fill="auto"/>
            <w:noWrap/>
            <w:vAlign w:val="center"/>
            <w:hideMark/>
          </w:tcPr>
          <w:p w14:paraId="4FCFB3BE"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9</w:t>
            </w:r>
          </w:p>
        </w:tc>
        <w:tc>
          <w:tcPr>
            <w:tcW w:w="1210" w:type="dxa"/>
            <w:tcBorders>
              <w:top w:val="nil"/>
              <w:left w:val="nil"/>
              <w:bottom w:val="single" w:sz="4" w:space="0" w:color="auto"/>
              <w:right w:val="single" w:sz="4" w:space="0" w:color="auto"/>
            </w:tcBorders>
            <w:shd w:val="clear" w:color="auto" w:fill="auto"/>
            <w:noWrap/>
            <w:vAlign w:val="center"/>
            <w:hideMark/>
          </w:tcPr>
          <w:p w14:paraId="6E2F5AE9"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4</w:t>
            </w:r>
          </w:p>
        </w:tc>
      </w:tr>
      <w:tr w:rsidR="006C0019" w:rsidRPr="00253F2E" w14:paraId="3E97FA17" w14:textId="77777777" w:rsidTr="006F2B82">
        <w:trPr>
          <w:trHeight w:val="32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3689873C" w14:textId="77777777"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132 - GI</w:t>
            </w:r>
          </w:p>
        </w:tc>
        <w:tc>
          <w:tcPr>
            <w:tcW w:w="837" w:type="dxa"/>
            <w:tcBorders>
              <w:top w:val="nil"/>
              <w:left w:val="nil"/>
              <w:bottom w:val="single" w:sz="4" w:space="0" w:color="auto"/>
              <w:right w:val="single" w:sz="4" w:space="0" w:color="auto"/>
            </w:tcBorders>
            <w:shd w:val="clear" w:color="auto" w:fill="auto"/>
            <w:noWrap/>
            <w:vAlign w:val="center"/>
            <w:hideMark/>
          </w:tcPr>
          <w:p w14:paraId="5515E40F"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13</w:t>
            </w:r>
          </w:p>
        </w:tc>
        <w:tc>
          <w:tcPr>
            <w:tcW w:w="974" w:type="dxa"/>
            <w:tcBorders>
              <w:top w:val="nil"/>
              <w:left w:val="nil"/>
              <w:bottom w:val="single" w:sz="4" w:space="0" w:color="auto"/>
              <w:right w:val="single" w:sz="4" w:space="0" w:color="auto"/>
            </w:tcBorders>
            <w:shd w:val="clear" w:color="auto" w:fill="auto"/>
            <w:noWrap/>
            <w:vAlign w:val="center"/>
            <w:hideMark/>
          </w:tcPr>
          <w:p w14:paraId="43DAF66E"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8</w:t>
            </w:r>
          </w:p>
        </w:tc>
        <w:tc>
          <w:tcPr>
            <w:tcW w:w="1115" w:type="dxa"/>
            <w:tcBorders>
              <w:top w:val="nil"/>
              <w:left w:val="nil"/>
              <w:bottom w:val="single" w:sz="4" w:space="0" w:color="auto"/>
              <w:right w:val="single" w:sz="4" w:space="0" w:color="auto"/>
            </w:tcBorders>
            <w:shd w:val="clear" w:color="auto" w:fill="auto"/>
            <w:noWrap/>
            <w:vAlign w:val="center"/>
            <w:hideMark/>
          </w:tcPr>
          <w:p w14:paraId="422CB1C7"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14:paraId="47ACF4A3"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878" w:type="dxa"/>
            <w:tcBorders>
              <w:top w:val="nil"/>
              <w:left w:val="nil"/>
              <w:bottom w:val="single" w:sz="4" w:space="0" w:color="auto"/>
              <w:right w:val="single" w:sz="4" w:space="0" w:color="auto"/>
            </w:tcBorders>
            <w:shd w:val="clear" w:color="auto" w:fill="auto"/>
            <w:noWrap/>
            <w:vAlign w:val="center"/>
            <w:hideMark/>
          </w:tcPr>
          <w:p w14:paraId="5131E6C8"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15</w:t>
            </w:r>
          </w:p>
        </w:tc>
        <w:tc>
          <w:tcPr>
            <w:tcW w:w="1072" w:type="dxa"/>
            <w:tcBorders>
              <w:top w:val="nil"/>
              <w:left w:val="nil"/>
              <w:bottom w:val="single" w:sz="4" w:space="0" w:color="auto"/>
              <w:right w:val="single" w:sz="4" w:space="0" w:color="auto"/>
            </w:tcBorders>
            <w:shd w:val="clear" w:color="auto" w:fill="auto"/>
            <w:noWrap/>
            <w:vAlign w:val="center"/>
            <w:hideMark/>
          </w:tcPr>
          <w:p w14:paraId="026F7122"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256" w:type="dxa"/>
            <w:tcBorders>
              <w:top w:val="nil"/>
              <w:left w:val="nil"/>
              <w:bottom w:val="single" w:sz="4" w:space="0" w:color="auto"/>
              <w:right w:val="single" w:sz="4" w:space="0" w:color="auto"/>
            </w:tcBorders>
            <w:shd w:val="clear" w:color="auto" w:fill="auto"/>
            <w:noWrap/>
            <w:vAlign w:val="center"/>
            <w:hideMark/>
          </w:tcPr>
          <w:p w14:paraId="0853DD1A"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30</w:t>
            </w:r>
          </w:p>
        </w:tc>
        <w:tc>
          <w:tcPr>
            <w:tcW w:w="1210" w:type="dxa"/>
            <w:tcBorders>
              <w:top w:val="nil"/>
              <w:left w:val="nil"/>
              <w:bottom w:val="single" w:sz="4" w:space="0" w:color="auto"/>
              <w:right w:val="single" w:sz="4" w:space="0" w:color="auto"/>
            </w:tcBorders>
            <w:shd w:val="clear" w:color="auto" w:fill="auto"/>
            <w:noWrap/>
            <w:vAlign w:val="center"/>
            <w:hideMark/>
          </w:tcPr>
          <w:p w14:paraId="1455E752"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w:t>
            </w:r>
          </w:p>
        </w:tc>
      </w:tr>
      <w:tr w:rsidR="006C0019" w:rsidRPr="00253F2E" w14:paraId="0C4A5B86" w14:textId="77777777" w:rsidTr="006F2B82">
        <w:trPr>
          <w:trHeight w:val="32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67620F9E" w14:textId="77777777"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140 - OAJ</w:t>
            </w:r>
          </w:p>
        </w:tc>
        <w:tc>
          <w:tcPr>
            <w:tcW w:w="837" w:type="dxa"/>
            <w:tcBorders>
              <w:top w:val="nil"/>
              <w:left w:val="nil"/>
              <w:bottom w:val="single" w:sz="4" w:space="0" w:color="auto"/>
              <w:right w:val="single" w:sz="4" w:space="0" w:color="auto"/>
            </w:tcBorders>
            <w:shd w:val="clear" w:color="auto" w:fill="auto"/>
            <w:noWrap/>
            <w:vAlign w:val="center"/>
            <w:hideMark/>
          </w:tcPr>
          <w:p w14:paraId="37FE1F07"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4</w:t>
            </w:r>
          </w:p>
        </w:tc>
        <w:tc>
          <w:tcPr>
            <w:tcW w:w="974" w:type="dxa"/>
            <w:tcBorders>
              <w:top w:val="nil"/>
              <w:left w:val="nil"/>
              <w:bottom w:val="single" w:sz="4" w:space="0" w:color="auto"/>
              <w:right w:val="single" w:sz="4" w:space="0" w:color="auto"/>
            </w:tcBorders>
            <w:shd w:val="clear" w:color="auto" w:fill="auto"/>
            <w:noWrap/>
            <w:vAlign w:val="center"/>
            <w:hideMark/>
          </w:tcPr>
          <w:p w14:paraId="2AF92856"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115" w:type="dxa"/>
            <w:tcBorders>
              <w:top w:val="nil"/>
              <w:left w:val="nil"/>
              <w:bottom w:val="single" w:sz="4" w:space="0" w:color="auto"/>
              <w:right w:val="single" w:sz="4" w:space="0" w:color="auto"/>
            </w:tcBorders>
            <w:shd w:val="clear" w:color="auto" w:fill="auto"/>
            <w:noWrap/>
            <w:vAlign w:val="center"/>
            <w:hideMark/>
          </w:tcPr>
          <w:p w14:paraId="338D2816"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14:paraId="49479A5A"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878" w:type="dxa"/>
            <w:tcBorders>
              <w:top w:val="nil"/>
              <w:left w:val="nil"/>
              <w:bottom w:val="single" w:sz="4" w:space="0" w:color="auto"/>
              <w:right w:val="single" w:sz="4" w:space="0" w:color="auto"/>
            </w:tcBorders>
            <w:shd w:val="clear" w:color="auto" w:fill="auto"/>
            <w:noWrap/>
            <w:vAlign w:val="center"/>
            <w:hideMark/>
          </w:tcPr>
          <w:p w14:paraId="5AF937AD"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072" w:type="dxa"/>
            <w:tcBorders>
              <w:top w:val="nil"/>
              <w:left w:val="nil"/>
              <w:bottom w:val="single" w:sz="4" w:space="0" w:color="auto"/>
              <w:right w:val="single" w:sz="4" w:space="0" w:color="auto"/>
            </w:tcBorders>
            <w:shd w:val="clear" w:color="auto" w:fill="auto"/>
            <w:noWrap/>
            <w:vAlign w:val="center"/>
            <w:hideMark/>
          </w:tcPr>
          <w:p w14:paraId="25D9BE8B"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256" w:type="dxa"/>
            <w:tcBorders>
              <w:top w:val="nil"/>
              <w:left w:val="nil"/>
              <w:bottom w:val="single" w:sz="4" w:space="0" w:color="auto"/>
              <w:right w:val="single" w:sz="4" w:space="0" w:color="auto"/>
            </w:tcBorders>
            <w:shd w:val="clear" w:color="auto" w:fill="auto"/>
            <w:noWrap/>
            <w:vAlign w:val="center"/>
            <w:hideMark/>
          </w:tcPr>
          <w:p w14:paraId="2D6F940B"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5</w:t>
            </w:r>
          </w:p>
        </w:tc>
        <w:tc>
          <w:tcPr>
            <w:tcW w:w="1210" w:type="dxa"/>
            <w:tcBorders>
              <w:top w:val="nil"/>
              <w:left w:val="nil"/>
              <w:bottom w:val="single" w:sz="4" w:space="0" w:color="auto"/>
              <w:right w:val="single" w:sz="4" w:space="0" w:color="auto"/>
            </w:tcBorders>
            <w:shd w:val="clear" w:color="auto" w:fill="auto"/>
            <w:noWrap/>
            <w:vAlign w:val="center"/>
            <w:hideMark/>
          </w:tcPr>
          <w:p w14:paraId="2C8F30A8"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3</w:t>
            </w:r>
          </w:p>
        </w:tc>
      </w:tr>
      <w:tr w:rsidR="006C0019" w:rsidRPr="00253F2E" w14:paraId="400257DF" w14:textId="77777777" w:rsidTr="006F2B82">
        <w:trPr>
          <w:trHeight w:val="320"/>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14:paraId="1BA5E9E4" w14:textId="77777777" w:rsidR="00253F2E" w:rsidRPr="00253F2E" w:rsidRDefault="00253F2E" w:rsidP="00253F2E">
            <w:pPr>
              <w:spacing w:after="0" w:line="240" w:lineRule="auto"/>
              <w:ind w:left="0" w:firstLine="0"/>
              <w:jc w:val="left"/>
              <w:rPr>
                <w:rFonts w:ascii="Arial" w:eastAsia="Times New Roman" w:hAnsi="Arial" w:cs="Arial"/>
                <w:b/>
                <w:bCs/>
                <w:sz w:val="16"/>
                <w:szCs w:val="16"/>
              </w:rPr>
            </w:pPr>
            <w:r w:rsidRPr="00253F2E">
              <w:rPr>
                <w:rFonts w:ascii="Arial" w:eastAsia="Times New Roman" w:hAnsi="Arial" w:cs="Arial"/>
                <w:b/>
                <w:bCs/>
                <w:sz w:val="16"/>
                <w:szCs w:val="16"/>
              </w:rPr>
              <w:t>Total</w:t>
            </w:r>
          </w:p>
        </w:tc>
        <w:tc>
          <w:tcPr>
            <w:tcW w:w="837" w:type="dxa"/>
            <w:tcBorders>
              <w:top w:val="nil"/>
              <w:left w:val="nil"/>
              <w:bottom w:val="single" w:sz="4" w:space="0" w:color="auto"/>
              <w:right w:val="single" w:sz="4" w:space="0" w:color="auto"/>
            </w:tcBorders>
            <w:shd w:val="clear" w:color="auto" w:fill="auto"/>
            <w:noWrap/>
            <w:vAlign w:val="center"/>
            <w:hideMark/>
          </w:tcPr>
          <w:p w14:paraId="470A8ADF"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8</w:t>
            </w:r>
          </w:p>
        </w:tc>
        <w:tc>
          <w:tcPr>
            <w:tcW w:w="974" w:type="dxa"/>
            <w:tcBorders>
              <w:top w:val="nil"/>
              <w:left w:val="nil"/>
              <w:bottom w:val="single" w:sz="4" w:space="0" w:color="auto"/>
              <w:right w:val="single" w:sz="4" w:space="0" w:color="auto"/>
            </w:tcBorders>
            <w:shd w:val="clear" w:color="auto" w:fill="auto"/>
            <w:noWrap/>
            <w:vAlign w:val="center"/>
            <w:hideMark/>
          </w:tcPr>
          <w:p w14:paraId="7A7E6BF1"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9</w:t>
            </w:r>
          </w:p>
        </w:tc>
        <w:tc>
          <w:tcPr>
            <w:tcW w:w="1115" w:type="dxa"/>
            <w:tcBorders>
              <w:top w:val="nil"/>
              <w:left w:val="nil"/>
              <w:bottom w:val="single" w:sz="4" w:space="0" w:color="auto"/>
              <w:right w:val="single" w:sz="4" w:space="0" w:color="auto"/>
            </w:tcBorders>
            <w:shd w:val="clear" w:color="auto" w:fill="auto"/>
            <w:noWrap/>
            <w:vAlign w:val="center"/>
            <w:hideMark/>
          </w:tcPr>
          <w:p w14:paraId="5F000212"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10</w:t>
            </w:r>
          </w:p>
        </w:tc>
        <w:tc>
          <w:tcPr>
            <w:tcW w:w="695" w:type="dxa"/>
            <w:tcBorders>
              <w:top w:val="nil"/>
              <w:left w:val="nil"/>
              <w:bottom w:val="single" w:sz="4" w:space="0" w:color="auto"/>
              <w:right w:val="single" w:sz="4" w:space="0" w:color="auto"/>
            </w:tcBorders>
            <w:shd w:val="clear" w:color="auto" w:fill="auto"/>
            <w:noWrap/>
            <w:vAlign w:val="center"/>
            <w:hideMark/>
          </w:tcPr>
          <w:p w14:paraId="1E5C60C1"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9</w:t>
            </w:r>
          </w:p>
        </w:tc>
        <w:tc>
          <w:tcPr>
            <w:tcW w:w="878" w:type="dxa"/>
            <w:tcBorders>
              <w:top w:val="nil"/>
              <w:left w:val="nil"/>
              <w:bottom w:val="single" w:sz="4" w:space="0" w:color="auto"/>
              <w:right w:val="single" w:sz="4" w:space="0" w:color="auto"/>
            </w:tcBorders>
            <w:shd w:val="clear" w:color="auto" w:fill="auto"/>
            <w:noWrap/>
            <w:vAlign w:val="center"/>
            <w:hideMark/>
          </w:tcPr>
          <w:p w14:paraId="58F89B63"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14</w:t>
            </w:r>
          </w:p>
        </w:tc>
        <w:tc>
          <w:tcPr>
            <w:tcW w:w="1072" w:type="dxa"/>
            <w:tcBorders>
              <w:top w:val="nil"/>
              <w:left w:val="nil"/>
              <w:bottom w:val="single" w:sz="4" w:space="0" w:color="auto"/>
              <w:right w:val="single" w:sz="4" w:space="0" w:color="auto"/>
            </w:tcBorders>
            <w:shd w:val="clear" w:color="auto" w:fill="auto"/>
            <w:noWrap/>
            <w:vAlign w:val="center"/>
            <w:hideMark/>
          </w:tcPr>
          <w:p w14:paraId="546E058C"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29</w:t>
            </w:r>
          </w:p>
        </w:tc>
        <w:tc>
          <w:tcPr>
            <w:tcW w:w="1256" w:type="dxa"/>
            <w:tcBorders>
              <w:top w:val="nil"/>
              <w:left w:val="nil"/>
              <w:bottom w:val="single" w:sz="4" w:space="0" w:color="auto"/>
              <w:right w:val="single" w:sz="4" w:space="0" w:color="auto"/>
            </w:tcBorders>
            <w:shd w:val="clear" w:color="auto" w:fill="auto"/>
            <w:noWrap/>
            <w:vAlign w:val="center"/>
            <w:hideMark/>
          </w:tcPr>
          <w:p w14:paraId="1BD7AADF"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30</w:t>
            </w:r>
          </w:p>
        </w:tc>
        <w:tc>
          <w:tcPr>
            <w:tcW w:w="1210" w:type="dxa"/>
            <w:tcBorders>
              <w:top w:val="nil"/>
              <w:left w:val="nil"/>
              <w:bottom w:val="single" w:sz="4" w:space="0" w:color="auto"/>
              <w:right w:val="single" w:sz="4" w:space="0" w:color="auto"/>
            </w:tcBorders>
            <w:shd w:val="clear" w:color="auto" w:fill="auto"/>
            <w:noWrap/>
            <w:vAlign w:val="center"/>
            <w:hideMark/>
          </w:tcPr>
          <w:p w14:paraId="3BC2ECC7"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0</w:t>
            </w:r>
          </w:p>
        </w:tc>
      </w:tr>
    </w:tbl>
    <w:p w14:paraId="2EEEB5E5" w14:textId="790DD555" w:rsidR="00141CA9" w:rsidRDefault="00BC0389" w:rsidP="009E3754">
      <w:pPr>
        <w:spacing w:after="0" w:line="240" w:lineRule="auto"/>
        <w:ind w:left="0" w:firstLine="0"/>
        <w:rPr>
          <w:rFonts w:ascii="Arial" w:hAnsi="Arial"/>
        </w:rPr>
      </w:pPr>
      <w:r>
        <w:rPr>
          <w:rFonts w:ascii="Arial" w:hAnsi="Arial" w:cs="Arial"/>
          <w:sz w:val="16"/>
          <w:szCs w:val="16"/>
        </w:rPr>
        <w:t xml:space="preserve">         </w:t>
      </w:r>
      <w:r w:rsidR="00141CA9" w:rsidRPr="00001B9C">
        <w:rPr>
          <w:rFonts w:ascii="Arial" w:hAnsi="Arial" w:cs="Arial"/>
          <w:sz w:val="16"/>
          <w:szCs w:val="16"/>
        </w:rPr>
        <w:t>Fuente: Bases de Datos ACI</w:t>
      </w:r>
      <w:r w:rsidR="00141CA9">
        <w:rPr>
          <w:rFonts w:ascii="Arial" w:hAnsi="Arial" w:cs="Arial"/>
          <w:sz w:val="16"/>
          <w:szCs w:val="16"/>
        </w:rPr>
        <w:t xml:space="preserve"> 2021</w:t>
      </w:r>
      <w:r w:rsidR="00141CA9" w:rsidRPr="00001B9C">
        <w:rPr>
          <w:rFonts w:ascii="Arial" w:hAnsi="Arial" w:cs="Arial"/>
          <w:sz w:val="16"/>
          <w:szCs w:val="16"/>
        </w:rPr>
        <w:t>- Atención al Ciudadano</w:t>
      </w:r>
    </w:p>
    <w:p w14:paraId="01151F85" w14:textId="4074FE9E" w:rsidR="004767DE" w:rsidRDefault="004767DE" w:rsidP="007D25A8">
      <w:pPr>
        <w:spacing w:after="0" w:line="240" w:lineRule="auto"/>
        <w:ind w:left="426" w:firstLine="0"/>
        <w:jc w:val="left"/>
        <w:rPr>
          <w:rFonts w:ascii="Arial" w:hAnsi="Arial"/>
        </w:rPr>
      </w:pPr>
    </w:p>
    <w:p w14:paraId="7C64254B" w14:textId="11C581DD" w:rsidR="00BC0389" w:rsidRPr="00DA17F6" w:rsidRDefault="00BC0389" w:rsidP="00BC0389">
      <w:pPr>
        <w:spacing w:after="0" w:line="240" w:lineRule="auto"/>
        <w:ind w:left="426" w:firstLine="0"/>
        <w:rPr>
          <w:rFonts w:ascii="Arial" w:hAnsi="Arial"/>
          <w:color w:val="auto"/>
        </w:rPr>
      </w:pPr>
      <w:r w:rsidRPr="00DA17F6">
        <w:rPr>
          <w:rFonts w:ascii="Arial" w:hAnsi="Arial"/>
          <w:color w:val="auto"/>
        </w:rPr>
        <w:t>Con respecto a los días máximos de respuesta para las peticiones que se deben responder dentro de los 20 días hábiles, según Decreto 491 de 2020</w:t>
      </w:r>
      <w:r w:rsidR="00462005" w:rsidRPr="00DA17F6">
        <w:rPr>
          <w:rFonts w:ascii="Arial" w:hAnsi="Arial"/>
          <w:color w:val="auto"/>
        </w:rPr>
        <w:t>,</w:t>
      </w:r>
      <w:r w:rsidR="00DA17F6" w:rsidRPr="00DA17F6">
        <w:rPr>
          <w:rFonts w:ascii="Arial" w:hAnsi="Arial"/>
          <w:color w:val="auto"/>
        </w:rPr>
        <w:t xml:space="preserve"> </w:t>
      </w:r>
      <w:r w:rsidR="00BF6B5D" w:rsidRPr="00F81F31">
        <w:rPr>
          <w:rFonts w:ascii="Arial" w:hAnsi="Arial"/>
          <w:color w:val="auto"/>
        </w:rPr>
        <w:t xml:space="preserve">las dependencias que superaron el tiempo legalmente establecido con corte a 02 de julio de 2021 </w:t>
      </w:r>
      <w:r w:rsidR="00BF6B5D">
        <w:rPr>
          <w:rFonts w:ascii="Arial" w:hAnsi="Arial"/>
          <w:color w:val="auto"/>
        </w:rPr>
        <w:t>fueron: Gerencia de Producción con 21 días y Gerencia de Intervención con 22 días</w:t>
      </w:r>
      <w:r w:rsidRPr="00DA17F6">
        <w:rPr>
          <w:rFonts w:ascii="Arial" w:hAnsi="Arial"/>
          <w:color w:val="auto"/>
        </w:rPr>
        <w:t xml:space="preserve"> </w:t>
      </w:r>
      <w:r w:rsidRPr="00DA17F6">
        <w:rPr>
          <w:rFonts w:ascii="Arial" w:hAnsi="Arial" w:cs="Arial"/>
          <w:color w:val="auto"/>
        </w:rPr>
        <w:t xml:space="preserve">(ver tabla </w:t>
      </w:r>
      <w:r w:rsidR="000504EA" w:rsidRPr="00DA17F6">
        <w:rPr>
          <w:rFonts w:ascii="Arial" w:hAnsi="Arial" w:cs="Arial"/>
          <w:color w:val="auto"/>
        </w:rPr>
        <w:t>9</w:t>
      </w:r>
      <w:r w:rsidRPr="00DA17F6">
        <w:rPr>
          <w:rFonts w:ascii="Arial" w:hAnsi="Arial" w:cs="Arial"/>
          <w:color w:val="auto"/>
        </w:rPr>
        <w:t xml:space="preserve">).  </w:t>
      </w:r>
    </w:p>
    <w:p w14:paraId="75273689" w14:textId="350BE2F4" w:rsidR="00BC0389" w:rsidRDefault="00BC0389" w:rsidP="00CD77F9">
      <w:pPr>
        <w:spacing w:after="0" w:line="240" w:lineRule="auto"/>
        <w:ind w:left="426" w:firstLine="0"/>
        <w:rPr>
          <w:rFonts w:ascii="Arial" w:hAnsi="Arial"/>
        </w:rPr>
      </w:pPr>
    </w:p>
    <w:p w14:paraId="240E7712" w14:textId="59FAAB81" w:rsidR="006F2B82" w:rsidRDefault="006F2B82" w:rsidP="00CD77F9">
      <w:pPr>
        <w:spacing w:after="0" w:line="240" w:lineRule="auto"/>
        <w:ind w:left="426" w:firstLine="0"/>
        <w:rPr>
          <w:rFonts w:ascii="Arial" w:hAnsi="Arial"/>
        </w:rPr>
      </w:pPr>
    </w:p>
    <w:p w14:paraId="00925606" w14:textId="08FAD5B6" w:rsidR="006F2B82" w:rsidRDefault="006F2B82" w:rsidP="00CD77F9">
      <w:pPr>
        <w:spacing w:after="0" w:line="240" w:lineRule="auto"/>
        <w:ind w:left="426" w:firstLine="0"/>
        <w:rPr>
          <w:rFonts w:ascii="Arial" w:hAnsi="Arial"/>
        </w:rPr>
      </w:pPr>
    </w:p>
    <w:p w14:paraId="19E55D12" w14:textId="0F303221" w:rsidR="006F2B82" w:rsidRDefault="006F2B82" w:rsidP="00CD77F9">
      <w:pPr>
        <w:spacing w:after="0" w:line="240" w:lineRule="auto"/>
        <w:ind w:left="426" w:firstLine="0"/>
        <w:rPr>
          <w:rFonts w:ascii="Arial" w:hAnsi="Arial"/>
        </w:rPr>
      </w:pPr>
    </w:p>
    <w:p w14:paraId="46FFC8C2" w14:textId="5DC5957A" w:rsidR="006F2B82" w:rsidRDefault="006F2B82" w:rsidP="00CD77F9">
      <w:pPr>
        <w:spacing w:after="0" w:line="240" w:lineRule="auto"/>
        <w:ind w:left="426" w:firstLine="0"/>
        <w:rPr>
          <w:rFonts w:ascii="Arial" w:hAnsi="Arial"/>
        </w:rPr>
      </w:pPr>
    </w:p>
    <w:p w14:paraId="00044722" w14:textId="3F29A6B6" w:rsidR="006F2B82" w:rsidRDefault="006F2B82" w:rsidP="00CD77F9">
      <w:pPr>
        <w:spacing w:after="0" w:line="240" w:lineRule="auto"/>
        <w:ind w:left="426" w:firstLine="0"/>
        <w:rPr>
          <w:rFonts w:ascii="Arial" w:hAnsi="Arial"/>
        </w:rPr>
      </w:pPr>
    </w:p>
    <w:p w14:paraId="08859927" w14:textId="26B98D8F" w:rsidR="0018408D" w:rsidRDefault="0018408D" w:rsidP="0018408D">
      <w:pPr>
        <w:spacing w:after="0" w:line="240" w:lineRule="auto"/>
        <w:ind w:left="426" w:firstLine="0"/>
        <w:jc w:val="center"/>
        <w:rPr>
          <w:rFonts w:ascii="Arial" w:hAnsi="Arial" w:cs="Arial"/>
          <w:color w:val="auto"/>
          <w:sz w:val="22"/>
        </w:rPr>
      </w:pPr>
      <w:r w:rsidRPr="0018408D">
        <w:rPr>
          <w:rFonts w:ascii="Arial" w:hAnsi="Arial" w:cs="Arial"/>
          <w:color w:val="auto"/>
          <w:sz w:val="22"/>
        </w:rPr>
        <w:lastRenderedPageBreak/>
        <w:t xml:space="preserve">Tabla </w:t>
      </w:r>
      <w:r w:rsidR="000504EA">
        <w:rPr>
          <w:rFonts w:ascii="Arial" w:hAnsi="Arial" w:cs="Arial"/>
          <w:color w:val="auto"/>
          <w:sz w:val="22"/>
        </w:rPr>
        <w:t>9</w:t>
      </w:r>
      <w:r w:rsidRPr="0018408D">
        <w:rPr>
          <w:rFonts w:ascii="Arial" w:hAnsi="Arial" w:cs="Arial"/>
          <w:color w:val="auto"/>
          <w:sz w:val="22"/>
        </w:rPr>
        <w:t>. Días de respuesta por dependencia, peticiones de 20 días Decreto 491 de 2020</w:t>
      </w:r>
    </w:p>
    <w:tbl>
      <w:tblPr>
        <w:tblW w:w="8677" w:type="dxa"/>
        <w:tblInd w:w="421" w:type="dxa"/>
        <w:tblCellMar>
          <w:left w:w="70" w:type="dxa"/>
          <w:right w:w="70" w:type="dxa"/>
        </w:tblCellMar>
        <w:tblLook w:val="04A0" w:firstRow="1" w:lastRow="0" w:firstColumn="1" w:lastColumn="0" w:noHBand="0" w:noVBand="1"/>
      </w:tblPr>
      <w:tblGrid>
        <w:gridCol w:w="3087"/>
        <w:gridCol w:w="1615"/>
        <w:gridCol w:w="1307"/>
        <w:gridCol w:w="1145"/>
        <w:gridCol w:w="1523"/>
      </w:tblGrid>
      <w:tr w:rsidR="00253F2E" w:rsidRPr="00253F2E" w14:paraId="34F06751" w14:textId="77777777" w:rsidTr="004611AA">
        <w:trPr>
          <w:trHeight w:val="846"/>
        </w:trPr>
        <w:tc>
          <w:tcPr>
            <w:tcW w:w="308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6AB1FF7"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Dependencia</w:t>
            </w:r>
          </w:p>
        </w:tc>
        <w:tc>
          <w:tcPr>
            <w:tcW w:w="1615"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DF627C4"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 xml:space="preserve">Solicitud </w:t>
            </w:r>
            <w:r w:rsidRPr="00253F2E">
              <w:rPr>
                <w:rFonts w:ascii="Arial" w:eastAsia="Times New Roman" w:hAnsi="Arial" w:cs="Arial"/>
                <w:b/>
                <w:bCs/>
                <w:sz w:val="16"/>
                <w:szCs w:val="16"/>
              </w:rPr>
              <w:br/>
              <w:t>Copia</w:t>
            </w:r>
          </w:p>
        </w:tc>
        <w:tc>
          <w:tcPr>
            <w:tcW w:w="1307"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760464B"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Solicitud Información</w:t>
            </w:r>
          </w:p>
        </w:tc>
        <w:tc>
          <w:tcPr>
            <w:tcW w:w="1145"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C7A2845"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 xml:space="preserve">Días máximos </w:t>
            </w:r>
          </w:p>
          <w:p w14:paraId="23759F03" w14:textId="0B0AE830"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de respuesta (20 días)</w:t>
            </w:r>
          </w:p>
        </w:tc>
        <w:tc>
          <w:tcPr>
            <w:tcW w:w="152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566FD28"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 xml:space="preserve">Días mínimos </w:t>
            </w:r>
          </w:p>
          <w:p w14:paraId="68C055DC" w14:textId="35AAD2D5"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de respuesta</w:t>
            </w:r>
          </w:p>
          <w:p w14:paraId="726201EA" w14:textId="31356715"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 xml:space="preserve">(20dias) </w:t>
            </w:r>
          </w:p>
        </w:tc>
      </w:tr>
      <w:tr w:rsidR="00253F2E" w:rsidRPr="00253F2E" w14:paraId="07D8E038" w14:textId="77777777" w:rsidTr="004611AA">
        <w:trPr>
          <w:trHeight w:val="265"/>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05B86B44" w14:textId="77777777"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100 -DG</w:t>
            </w:r>
          </w:p>
        </w:tc>
        <w:tc>
          <w:tcPr>
            <w:tcW w:w="1615" w:type="dxa"/>
            <w:tcBorders>
              <w:top w:val="nil"/>
              <w:left w:val="nil"/>
              <w:bottom w:val="single" w:sz="4" w:space="0" w:color="auto"/>
              <w:right w:val="single" w:sz="4" w:space="0" w:color="auto"/>
            </w:tcBorders>
            <w:shd w:val="clear" w:color="auto" w:fill="auto"/>
            <w:noWrap/>
            <w:vAlign w:val="center"/>
            <w:hideMark/>
          </w:tcPr>
          <w:p w14:paraId="0EF7C535"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307" w:type="dxa"/>
            <w:tcBorders>
              <w:top w:val="nil"/>
              <w:left w:val="nil"/>
              <w:bottom w:val="single" w:sz="4" w:space="0" w:color="auto"/>
              <w:right w:val="single" w:sz="4" w:space="0" w:color="auto"/>
            </w:tcBorders>
            <w:shd w:val="clear" w:color="auto" w:fill="auto"/>
            <w:noWrap/>
            <w:vAlign w:val="center"/>
            <w:hideMark/>
          </w:tcPr>
          <w:p w14:paraId="525529E4"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11</w:t>
            </w:r>
          </w:p>
        </w:tc>
        <w:tc>
          <w:tcPr>
            <w:tcW w:w="1145" w:type="dxa"/>
            <w:tcBorders>
              <w:top w:val="nil"/>
              <w:left w:val="nil"/>
              <w:bottom w:val="single" w:sz="4" w:space="0" w:color="auto"/>
              <w:right w:val="single" w:sz="4" w:space="0" w:color="auto"/>
            </w:tcBorders>
            <w:shd w:val="clear" w:color="auto" w:fill="auto"/>
            <w:noWrap/>
            <w:vAlign w:val="center"/>
            <w:hideMark/>
          </w:tcPr>
          <w:p w14:paraId="2834ED0A"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19</w:t>
            </w:r>
          </w:p>
        </w:tc>
        <w:tc>
          <w:tcPr>
            <w:tcW w:w="1523" w:type="dxa"/>
            <w:tcBorders>
              <w:top w:val="nil"/>
              <w:left w:val="nil"/>
              <w:bottom w:val="single" w:sz="4" w:space="0" w:color="auto"/>
              <w:right w:val="single" w:sz="4" w:space="0" w:color="auto"/>
            </w:tcBorders>
            <w:shd w:val="clear" w:color="auto" w:fill="auto"/>
            <w:noWrap/>
            <w:vAlign w:val="center"/>
            <w:hideMark/>
          </w:tcPr>
          <w:p w14:paraId="117670FA"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4</w:t>
            </w:r>
          </w:p>
        </w:tc>
      </w:tr>
      <w:tr w:rsidR="00253F2E" w:rsidRPr="00253F2E" w14:paraId="0487CFC4" w14:textId="77777777" w:rsidTr="004611AA">
        <w:trPr>
          <w:trHeight w:val="265"/>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261E7D11" w14:textId="77777777"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 xml:space="preserve">110 - SG </w:t>
            </w:r>
          </w:p>
        </w:tc>
        <w:tc>
          <w:tcPr>
            <w:tcW w:w="1615" w:type="dxa"/>
            <w:tcBorders>
              <w:top w:val="nil"/>
              <w:left w:val="nil"/>
              <w:bottom w:val="single" w:sz="4" w:space="0" w:color="auto"/>
              <w:right w:val="single" w:sz="4" w:space="0" w:color="auto"/>
            </w:tcBorders>
            <w:shd w:val="clear" w:color="auto" w:fill="auto"/>
            <w:noWrap/>
            <w:vAlign w:val="center"/>
            <w:hideMark/>
          </w:tcPr>
          <w:p w14:paraId="7AB0BBE8"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307" w:type="dxa"/>
            <w:tcBorders>
              <w:top w:val="nil"/>
              <w:left w:val="nil"/>
              <w:bottom w:val="single" w:sz="4" w:space="0" w:color="auto"/>
              <w:right w:val="single" w:sz="4" w:space="0" w:color="auto"/>
            </w:tcBorders>
            <w:shd w:val="clear" w:color="auto" w:fill="auto"/>
            <w:noWrap/>
            <w:vAlign w:val="center"/>
            <w:hideMark/>
          </w:tcPr>
          <w:p w14:paraId="69259F1A"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6</w:t>
            </w:r>
          </w:p>
        </w:tc>
        <w:tc>
          <w:tcPr>
            <w:tcW w:w="1145" w:type="dxa"/>
            <w:tcBorders>
              <w:top w:val="nil"/>
              <w:left w:val="nil"/>
              <w:bottom w:val="single" w:sz="4" w:space="0" w:color="auto"/>
              <w:right w:val="single" w:sz="4" w:space="0" w:color="auto"/>
            </w:tcBorders>
            <w:shd w:val="clear" w:color="auto" w:fill="auto"/>
            <w:noWrap/>
            <w:vAlign w:val="center"/>
            <w:hideMark/>
          </w:tcPr>
          <w:p w14:paraId="635590F8"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8</w:t>
            </w:r>
          </w:p>
        </w:tc>
        <w:tc>
          <w:tcPr>
            <w:tcW w:w="1523" w:type="dxa"/>
            <w:tcBorders>
              <w:top w:val="nil"/>
              <w:left w:val="nil"/>
              <w:bottom w:val="single" w:sz="4" w:space="0" w:color="auto"/>
              <w:right w:val="single" w:sz="4" w:space="0" w:color="auto"/>
            </w:tcBorders>
            <w:shd w:val="clear" w:color="auto" w:fill="auto"/>
            <w:noWrap/>
            <w:vAlign w:val="center"/>
            <w:hideMark/>
          </w:tcPr>
          <w:p w14:paraId="64A762D7"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4</w:t>
            </w:r>
          </w:p>
        </w:tc>
      </w:tr>
      <w:tr w:rsidR="00253F2E" w:rsidRPr="00253F2E" w14:paraId="32CD10A4" w14:textId="77777777" w:rsidTr="004611AA">
        <w:trPr>
          <w:trHeight w:val="265"/>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693A36C4" w14:textId="4B5DBDED"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 xml:space="preserve">110 - SG </w:t>
            </w:r>
            <w:r w:rsidR="00BF6B5D">
              <w:rPr>
                <w:rFonts w:ascii="Arial" w:eastAsia="Times New Roman" w:hAnsi="Arial" w:cs="Arial"/>
                <w:sz w:val="16"/>
                <w:szCs w:val="16"/>
              </w:rPr>
              <w:t>–</w:t>
            </w:r>
            <w:r w:rsidRPr="00253F2E">
              <w:rPr>
                <w:rFonts w:ascii="Arial" w:eastAsia="Times New Roman" w:hAnsi="Arial" w:cs="Arial"/>
                <w:sz w:val="16"/>
                <w:szCs w:val="16"/>
              </w:rPr>
              <w:t xml:space="preserve"> Contratos</w:t>
            </w:r>
          </w:p>
        </w:tc>
        <w:tc>
          <w:tcPr>
            <w:tcW w:w="1615" w:type="dxa"/>
            <w:tcBorders>
              <w:top w:val="nil"/>
              <w:left w:val="nil"/>
              <w:bottom w:val="single" w:sz="4" w:space="0" w:color="auto"/>
              <w:right w:val="single" w:sz="4" w:space="0" w:color="auto"/>
            </w:tcBorders>
            <w:shd w:val="clear" w:color="auto" w:fill="auto"/>
            <w:noWrap/>
            <w:vAlign w:val="center"/>
            <w:hideMark/>
          </w:tcPr>
          <w:p w14:paraId="7953EF9E"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18</w:t>
            </w:r>
          </w:p>
        </w:tc>
        <w:tc>
          <w:tcPr>
            <w:tcW w:w="1307" w:type="dxa"/>
            <w:tcBorders>
              <w:top w:val="nil"/>
              <w:left w:val="nil"/>
              <w:bottom w:val="single" w:sz="4" w:space="0" w:color="auto"/>
              <w:right w:val="single" w:sz="4" w:space="0" w:color="auto"/>
            </w:tcBorders>
            <w:shd w:val="clear" w:color="auto" w:fill="auto"/>
            <w:noWrap/>
            <w:vAlign w:val="center"/>
            <w:hideMark/>
          </w:tcPr>
          <w:p w14:paraId="241C6840"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145" w:type="dxa"/>
            <w:tcBorders>
              <w:top w:val="nil"/>
              <w:left w:val="nil"/>
              <w:bottom w:val="single" w:sz="4" w:space="0" w:color="auto"/>
              <w:right w:val="single" w:sz="4" w:space="0" w:color="auto"/>
            </w:tcBorders>
            <w:shd w:val="clear" w:color="auto" w:fill="auto"/>
            <w:noWrap/>
            <w:vAlign w:val="center"/>
            <w:hideMark/>
          </w:tcPr>
          <w:p w14:paraId="70D82FCC"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18</w:t>
            </w:r>
          </w:p>
        </w:tc>
        <w:tc>
          <w:tcPr>
            <w:tcW w:w="1523" w:type="dxa"/>
            <w:tcBorders>
              <w:top w:val="nil"/>
              <w:left w:val="nil"/>
              <w:bottom w:val="single" w:sz="4" w:space="0" w:color="auto"/>
              <w:right w:val="single" w:sz="4" w:space="0" w:color="auto"/>
            </w:tcBorders>
            <w:shd w:val="clear" w:color="auto" w:fill="auto"/>
            <w:noWrap/>
            <w:vAlign w:val="center"/>
            <w:hideMark/>
          </w:tcPr>
          <w:p w14:paraId="30AE8911"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18</w:t>
            </w:r>
          </w:p>
        </w:tc>
      </w:tr>
      <w:tr w:rsidR="00253F2E" w:rsidRPr="00253F2E" w14:paraId="523DCB0A" w14:textId="77777777" w:rsidTr="004611AA">
        <w:trPr>
          <w:trHeight w:val="265"/>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000437A7" w14:textId="0CC74178"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 xml:space="preserve">110 - SG </w:t>
            </w:r>
            <w:r w:rsidR="00BF6B5D">
              <w:rPr>
                <w:rFonts w:ascii="Arial" w:eastAsia="Times New Roman" w:hAnsi="Arial" w:cs="Arial"/>
                <w:sz w:val="16"/>
                <w:szCs w:val="16"/>
              </w:rPr>
              <w:t>–</w:t>
            </w:r>
            <w:r w:rsidRPr="00253F2E">
              <w:rPr>
                <w:rFonts w:ascii="Arial" w:eastAsia="Times New Roman" w:hAnsi="Arial" w:cs="Arial"/>
                <w:sz w:val="16"/>
                <w:szCs w:val="16"/>
              </w:rPr>
              <w:t xml:space="preserve"> Financiera</w:t>
            </w:r>
          </w:p>
        </w:tc>
        <w:tc>
          <w:tcPr>
            <w:tcW w:w="1615" w:type="dxa"/>
            <w:tcBorders>
              <w:top w:val="nil"/>
              <w:left w:val="nil"/>
              <w:bottom w:val="single" w:sz="4" w:space="0" w:color="auto"/>
              <w:right w:val="single" w:sz="4" w:space="0" w:color="auto"/>
            </w:tcBorders>
            <w:shd w:val="clear" w:color="auto" w:fill="auto"/>
            <w:noWrap/>
            <w:vAlign w:val="center"/>
            <w:hideMark/>
          </w:tcPr>
          <w:p w14:paraId="3CD7AD80"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307" w:type="dxa"/>
            <w:tcBorders>
              <w:top w:val="nil"/>
              <w:left w:val="nil"/>
              <w:bottom w:val="single" w:sz="4" w:space="0" w:color="auto"/>
              <w:right w:val="single" w:sz="4" w:space="0" w:color="auto"/>
            </w:tcBorders>
            <w:shd w:val="clear" w:color="auto" w:fill="auto"/>
            <w:noWrap/>
            <w:vAlign w:val="center"/>
            <w:hideMark/>
          </w:tcPr>
          <w:p w14:paraId="3927EB4E"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18</w:t>
            </w:r>
          </w:p>
        </w:tc>
        <w:tc>
          <w:tcPr>
            <w:tcW w:w="1145" w:type="dxa"/>
            <w:tcBorders>
              <w:top w:val="nil"/>
              <w:left w:val="nil"/>
              <w:bottom w:val="single" w:sz="4" w:space="0" w:color="auto"/>
              <w:right w:val="single" w:sz="4" w:space="0" w:color="auto"/>
            </w:tcBorders>
            <w:shd w:val="clear" w:color="auto" w:fill="auto"/>
            <w:noWrap/>
            <w:vAlign w:val="center"/>
            <w:hideMark/>
          </w:tcPr>
          <w:p w14:paraId="4B7AF4F0"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18</w:t>
            </w:r>
          </w:p>
        </w:tc>
        <w:tc>
          <w:tcPr>
            <w:tcW w:w="1523" w:type="dxa"/>
            <w:tcBorders>
              <w:top w:val="nil"/>
              <w:left w:val="nil"/>
              <w:bottom w:val="single" w:sz="4" w:space="0" w:color="auto"/>
              <w:right w:val="single" w:sz="4" w:space="0" w:color="auto"/>
            </w:tcBorders>
            <w:shd w:val="clear" w:color="auto" w:fill="auto"/>
            <w:noWrap/>
            <w:vAlign w:val="center"/>
            <w:hideMark/>
          </w:tcPr>
          <w:p w14:paraId="471380B7"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18</w:t>
            </w:r>
          </w:p>
        </w:tc>
      </w:tr>
      <w:tr w:rsidR="00253F2E" w:rsidRPr="00253F2E" w14:paraId="0FB34FFD" w14:textId="77777777" w:rsidTr="004611AA">
        <w:trPr>
          <w:trHeight w:val="265"/>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27A32151" w14:textId="24732DAA"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 xml:space="preserve">120 </w:t>
            </w:r>
            <w:r w:rsidR="00BF6B5D">
              <w:rPr>
                <w:rFonts w:ascii="Arial" w:eastAsia="Times New Roman" w:hAnsi="Arial" w:cs="Arial"/>
                <w:sz w:val="16"/>
                <w:szCs w:val="16"/>
              </w:rPr>
              <w:t>–</w:t>
            </w:r>
            <w:r w:rsidRPr="00253F2E">
              <w:rPr>
                <w:rFonts w:ascii="Arial" w:eastAsia="Times New Roman" w:hAnsi="Arial" w:cs="Arial"/>
                <w:sz w:val="16"/>
                <w:szCs w:val="16"/>
              </w:rPr>
              <w:t xml:space="preserve"> SMVL</w:t>
            </w:r>
          </w:p>
        </w:tc>
        <w:tc>
          <w:tcPr>
            <w:tcW w:w="1615" w:type="dxa"/>
            <w:tcBorders>
              <w:top w:val="nil"/>
              <w:left w:val="nil"/>
              <w:bottom w:val="single" w:sz="4" w:space="0" w:color="auto"/>
              <w:right w:val="single" w:sz="4" w:space="0" w:color="auto"/>
            </w:tcBorders>
            <w:shd w:val="clear" w:color="auto" w:fill="auto"/>
            <w:noWrap/>
            <w:vAlign w:val="center"/>
            <w:hideMark/>
          </w:tcPr>
          <w:p w14:paraId="3841DC5F"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307" w:type="dxa"/>
            <w:tcBorders>
              <w:top w:val="nil"/>
              <w:left w:val="nil"/>
              <w:bottom w:val="single" w:sz="4" w:space="0" w:color="auto"/>
              <w:right w:val="single" w:sz="4" w:space="0" w:color="auto"/>
            </w:tcBorders>
            <w:shd w:val="clear" w:color="auto" w:fill="auto"/>
            <w:noWrap/>
            <w:vAlign w:val="center"/>
            <w:hideMark/>
          </w:tcPr>
          <w:p w14:paraId="51AFE7FA"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6</w:t>
            </w:r>
          </w:p>
        </w:tc>
        <w:tc>
          <w:tcPr>
            <w:tcW w:w="1145" w:type="dxa"/>
            <w:tcBorders>
              <w:top w:val="nil"/>
              <w:left w:val="nil"/>
              <w:bottom w:val="single" w:sz="4" w:space="0" w:color="auto"/>
              <w:right w:val="single" w:sz="4" w:space="0" w:color="auto"/>
            </w:tcBorders>
            <w:shd w:val="clear" w:color="auto" w:fill="auto"/>
            <w:noWrap/>
            <w:vAlign w:val="center"/>
            <w:hideMark/>
          </w:tcPr>
          <w:p w14:paraId="646335E3"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12</w:t>
            </w:r>
          </w:p>
        </w:tc>
        <w:tc>
          <w:tcPr>
            <w:tcW w:w="1523" w:type="dxa"/>
            <w:tcBorders>
              <w:top w:val="nil"/>
              <w:left w:val="nil"/>
              <w:bottom w:val="single" w:sz="4" w:space="0" w:color="auto"/>
              <w:right w:val="single" w:sz="4" w:space="0" w:color="auto"/>
            </w:tcBorders>
            <w:shd w:val="clear" w:color="auto" w:fill="auto"/>
            <w:noWrap/>
            <w:vAlign w:val="center"/>
            <w:hideMark/>
          </w:tcPr>
          <w:p w14:paraId="4D173E06"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w:t>
            </w:r>
          </w:p>
        </w:tc>
      </w:tr>
      <w:tr w:rsidR="00253F2E" w:rsidRPr="00253F2E" w14:paraId="323263AF" w14:textId="77777777" w:rsidTr="004611AA">
        <w:trPr>
          <w:trHeight w:val="265"/>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6D104E49" w14:textId="5D3532DD"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 xml:space="preserve">130 </w:t>
            </w:r>
            <w:r w:rsidR="00BF6B5D">
              <w:rPr>
                <w:rFonts w:ascii="Arial" w:eastAsia="Times New Roman" w:hAnsi="Arial" w:cs="Arial"/>
                <w:sz w:val="16"/>
                <w:szCs w:val="16"/>
              </w:rPr>
              <w:t>–</w:t>
            </w:r>
            <w:r w:rsidRPr="00253F2E">
              <w:rPr>
                <w:rFonts w:ascii="Arial" w:eastAsia="Times New Roman" w:hAnsi="Arial" w:cs="Arial"/>
                <w:sz w:val="16"/>
                <w:szCs w:val="16"/>
              </w:rPr>
              <w:t xml:space="preserve"> SPI</w:t>
            </w:r>
          </w:p>
        </w:tc>
        <w:tc>
          <w:tcPr>
            <w:tcW w:w="1615" w:type="dxa"/>
            <w:tcBorders>
              <w:top w:val="nil"/>
              <w:left w:val="nil"/>
              <w:bottom w:val="single" w:sz="4" w:space="0" w:color="auto"/>
              <w:right w:val="single" w:sz="4" w:space="0" w:color="auto"/>
            </w:tcBorders>
            <w:shd w:val="clear" w:color="auto" w:fill="auto"/>
            <w:noWrap/>
            <w:vAlign w:val="center"/>
            <w:hideMark/>
          </w:tcPr>
          <w:p w14:paraId="25983B42"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307" w:type="dxa"/>
            <w:tcBorders>
              <w:top w:val="nil"/>
              <w:left w:val="nil"/>
              <w:bottom w:val="single" w:sz="4" w:space="0" w:color="auto"/>
              <w:right w:val="single" w:sz="4" w:space="0" w:color="auto"/>
            </w:tcBorders>
            <w:shd w:val="clear" w:color="auto" w:fill="auto"/>
            <w:noWrap/>
            <w:vAlign w:val="center"/>
            <w:hideMark/>
          </w:tcPr>
          <w:p w14:paraId="5C262CD0"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13</w:t>
            </w:r>
          </w:p>
        </w:tc>
        <w:tc>
          <w:tcPr>
            <w:tcW w:w="1145" w:type="dxa"/>
            <w:tcBorders>
              <w:top w:val="nil"/>
              <w:left w:val="nil"/>
              <w:bottom w:val="single" w:sz="4" w:space="0" w:color="auto"/>
              <w:right w:val="single" w:sz="4" w:space="0" w:color="auto"/>
            </w:tcBorders>
            <w:shd w:val="clear" w:color="auto" w:fill="auto"/>
            <w:noWrap/>
            <w:vAlign w:val="center"/>
            <w:hideMark/>
          </w:tcPr>
          <w:p w14:paraId="3F921F99"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16</w:t>
            </w:r>
          </w:p>
        </w:tc>
        <w:tc>
          <w:tcPr>
            <w:tcW w:w="1523" w:type="dxa"/>
            <w:tcBorders>
              <w:top w:val="nil"/>
              <w:left w:val="nil"/>
              <w:bottom w:val="single" w:sz="4" w:space="0" w:color="auto"/>
              <w:right w:val="single" w:sz="4" w:space="0" w:color="auto"/>
            </w:tcBorders>
            <w:shd w:val="clear" w:color="auto" w:fill="auto"/>
            <w:noWrap/>
            <w:vAlign w:val="center"/>
            <w:hideMark/>
          </w:tcPr>
          <w:p w14:paraId="63D309F8"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9</w:t>
            </w:r>
          </w:p>
        </w:tc>
      </w:tr>
      <w:tr w:rsidR="00253F2E" w:rsidRPr="00253F2E" w14:paraId="6A194EB9" w14:textId="77777777" w:rsidTr="004611AA">
        <w:trPr>
          <w:trHeight w:val="265"/>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5226FC53" w14:textId="114B6B67"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 xml:space="preserve">131 </w:t>
            </w:r>
            <w:r w:rsidR="00BF6B5D">
              <w:rPr>
                <w:rFonts w:ascii="Arial" w:eastAsia="Times New Roman" w:hAnsi="Arial" w:cs="Arial"/>
                <w:sz w:val="16"/>
                <w:szCs w:val="16"/>
              </w:rPr>
              <w:t>–</w:t>
            </w:r>
            <w:r w:rsidRPr="00253F2E">
              <w:rPr>
                <w:rFonts w:ascii="Arial" w:eastAsia="Times New Roman" w:hAnsi="Arial" w:cs="Arial"/>
                <w:sz w:val="16"/>
                <w:szCs w:val="16"/>
              </w:rPr>
              <w:t xml:space="preserve"> GP</w:t>
            </w:r>
          </w:p>
        </w:tc>
        <w:tc>
          <w:tcPr>
            <w:tcW w:w="1615" w:type="dxa"/>
            <w:tcBorders>
              <w:top w:val="nil"/>
              <w:left w:val="nil"/>
              <w:bottom w:val="single" w:sz="4" w:space="0" w:color="auto"/>
              <w:right w:val="single" w:sz="4" w:space="0" w:color="auto"/>
            </w:tcBorders>
            <w:shd w:val="clear" w:color="auto" w:fill="auto"/>
            <w:noWrap/>
            <w:vAlign w:val="center"/>
            <w:hideMark/>
          </w:tcPr>
          <w:p w14:paraId="3CAAEE7E"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307" w:type="dxa"/>
            <w:tcBorders>
              <w:top w:val="nil"/>
              <w:left w:val="nil"/>
              <w:bottom w:val="single" w:sz="4" w:space="0" w:color="auto"/>
              <w:right w:val="single" w:sz="4" w:space="0" w:color="auto"/>
            </w:tcBorders>
            <w:shd w:val="clear" w:color="auto" w:fill="auto"/>
            <w:noWrap/>
            <w:vAlign w:val="center"/>
            <w:hideMark/>
          </w:tcPr>
          <w:p w14:paraId="048C38A9" w14:textId="26B87AFB"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2</w:t>
            </w:r>
            <w:r w:rsidR="00DA17F6">
              <w:rPr>
                <w:rFonts w:ascii="Arial" w:eastAsia="Times New Roman" w:hAnsi="Arial" w:cs="Arial"/>
                <w:sz w:val="16"/>
                <w:szCs w:val="16"/>
              </w:rPr>
              <w:t>1</w:t>
            </w:r>
          </w:p>
        </w:tc>
        <w:tc>
          <w:tcPr>
            <w:tcW w:w="1145" w:type="dxa"/>
            <w:tcBorders>
              <w:top w:val="nil"/>
              <w:left w:val="nil"/>
              <w:bottom w:val="single" w:sz="4" w:space="0" w:color="auto"/>
              <w:right w:val="single" w:sz="4" w:space="0" w:color="auto"/>
            </w:tcBorders>
            <w:shd w:val="clear" w:color="auto" w:fill="auto"/>
            <w:noWrap/>
            <w:vAlign w:val="center"/>
            <w:hideMark/>
          </w:tcPr>
          <w:p w14:paraId="1266598E" w14:textId="4C36752D"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2</w:t>
            </w:r>
            <w:r w:rsidR="00DA17F6">
              <w:rPr>
                <w:rFonts w:ascii="Arial" w:eastAsia="Times New Roman" w:hAnsi="Arial" w:cs="Arial"/>
                <w:sz w:val="16"/>
                <w:szCs w:val="16"/>
              </w:rPr>
              <w:t>1</w:t>
            </w:r>
          </w:p>
        </w:tc>
        <w:tc>
          <w:tcPr>
            <w:tcW w:w="1523" w:type="dxa"/>
            <w:tcBorders>
              <w:top w:val="nil"/>
              <w:left w:val="nil"/>
              <w:bottom w:val="single" w:sz="4" w:space="0" w:color="auto"/>
              <w:right w:val="single" w:sz="4" w:space="0" w:color="auto"/>
            </w:tcBorders>
            <w:shd w:val="clear" w:color="auto" w:fill="auto"/>
            <w:noWrap/>
            <w:vAlign w:val="center"/>
            <w:hideMark/>
          </w:tcPr>
          <w:p w14:paraId="7B864BDD" w14:textId="32941934"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2</w:t>
            </w:r>
            <w:r w:rsidR="00DA17F6">
              <w:rPr>
                <w:rFonts w:ascii="Arial" w:eastAsia="Times New Roman" w:hAnsi="Arial" w:cs="Arial"/>
                <w:sz w:val="16"/>
                <w:szCs w:val="16"/>
              </w:rPr>
              <w:t>1</w:t>
            </w:r>
          </w:p>
        </w:tc>
      </w:tr>
      <w:tr w:rsidR="00253F2E" w:rsidRPr="00253F2E" w14:paraId="2C0860D7" w14:textId="77777777" w:rsidTr="004611AA">
        <w:trPr>
          <w:trHeight w:val="265"/>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67EE0FB5" w14:textId="3944B8E1"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 xml:space="preserve">132 </w:t>
            </w:r>
            <w:r w:rsidR="00BF6B5D">
              <w:rPr>
                <w:rFonts w:ascii="Arial" w:eastAsia="Times New Roman" w:hAnsi="Arial" w:cs="Arial"/>
                <w:sz w:val="16"/>
                <w:szCs w:val="16"/>
              </w:rPr>
              <w:t>–</w:t>
            </w:r>
            <w:r w:rsidRPr="00253F2E">
              <w:rPr>
                <w:rFonts w:ascii="Arial" w:eastAsia="Times New Roman" w:hAnsi="Arial" w:cs="Arial"/>
                <w:sz w:val="16"/>
                <w:szCs w:val="16"/>
              </w:rPr>
              <w:t xml:space="preserve"> GI</w:t>
            </w:r>
          </w:p>
        </w:tc>
        <w:tc>
          <w:tcPr>
            <w:tcW w:w="1615" w:type="dxa"/>
            <w:tcBorders>
              <w:top w:val="nil"/>
              <w:left w:val="nil"/>
              <w:bottom w:val="single" w:sz="4" w:space="0" w:color="auto"/>
              <w:right w:val="single" w:sz="4" w:space="0" w:color="auto"/>
            </w:tcBorders>
            <w:shd w:val="clear" w:color="auto" w:fill="auto"/>
            <w:noWrap/>
            <w:vAlign w:val="center"/>
            <w:hideMark/>
          </w:tcPr>
          <w:p w14:paraId="32DD804D"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307" w:type="dxa"/>
            <w:tcBorders>
              <w:top w:val="nil"/>
              <w:left w:val="nil"/>
              <w:bottom w:val="single" w:sz="4" w:space="0" w:color="auto"/>
              <w:right w:val="single" w:sz="4" w:space="0" w:color="auto"/>
            </w:tcBorders>
            <w:shd w:val="clear" w:color="auto" w:fill="auto"/>
            <w:noWrap/>
            <w:vAlign w:val="center"/>
            <w:hideMark/>
          </w:tcPr>
          <w:p w14:paraId="768FD2E0"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12</w:t>
            </w:r>
          </w:p>
        </w:tc>
        <w:tc>
          <w:tcPr>
            <w:tcW w:w="1145" w:type="dxa"/>
            <w:tcBorders>
              <w:top w:val="nil"/>
              <w:left w:val="nil"/>
              <w:bottom w:val="single" w:sz="4" w:space="0" w:color="auto"/>
              <w:right w:val="single" w:sz="4" w:space="0" w:color="auto"/>
            </w:tcBorders>
            <w:shd w:val="clear" w:color="auto" w:fill="auto"/>
            <w:noWrap/>
            <w:vAlign w:val="center"/>
            <w:hideMark/>
          </w:tcPr>
          <w:p w14:paraId="0699D177" w14:textId="55DE1E70"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2</w:t>
            </w:r>
            <w:r w:rsidR="00DA17F6">
              <w:rPr>
                <w:rFonts w:ascii="Arial" w:eastAsia="Times New Roman" w:hAnsi="Arial" w:cs="Arial"/>
                <w:sz w:val="16"/>
                <w:szCs w:val="16"/>
              </w:rPr>
              <w:t>2</w:t>
            </w:r>
          </w:p>
        </w:tc>
        <w:tc>
          <w:tcPr>
            <w:tcW w:w="1523" w:type="dxa"/>
            <w:tcBorders>
              <w:top w:val="nil"/>
              <w:left w:val="nil"/>
              <w:bottom w:val="single" w:sz="4" w:space="0" w:color="auto"/>
              <w:right w:val="single" w:sz="4" w:space="0" w:color="auto"/>
            </w:tcBorders>
            <w:shd w:val="clear" w:color="auto" w:fill="auto"/>
            <w:noWrap/>
            <w:vAlign w:val="center"/>
            <w:hideMark/>
          </w:tcPr>
          <w:p w14:paraId="56057FE5"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4</w:t>
            </w:r>
          </w:p>
        </w:tc>
      </w:tr>
      <w:tr w:rsidR="00253F2E" w:rsidRPr="00253F2E" w14:paraId="4F898DDF" w14:textId="77777777" w:rsidTr="004611AA">
        <w:trPr>
          <w:trHeight w:val="265"/>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5877DA1E" w14:textId="60741805"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 xml:space="preserve">140 </w:t>
            </w:r>
            <w:r w:rsidR="00BF6B5D">
              <w:rPr>
                <w:rFonts w:ascii="Arial" w:eastAsia="Times New Roman" w:hAnsi="Arial" w:cs="Arial"/>
                <w:sz w:val="16"/>
                <w:szCs w:val="16"/>
              </w:rPr>
              <w:t>–</w:t>
            </w:r>
            <w:r w:rsidRPr="00253F2E">
              <w:rPr>
                <w:rFonts w:ascii="Arial" w:eastAsia="Times New Roman" w:hAnsi="Arial" w:cs="Arial"/>
                <w:sz w:val="16"/>
                <w:szCs w:val="16"/>
              </w:rPr>
              <w:t xml:space="preserve"> OAJ</w:t>
            </w:r>
          </w:p>
        </w:tc>
        <w:tc>
          <w:tcPr>
            <w:tcW w:w="1615" w:type="dxa"/>
            <w:tcBorders>
              <w:top w:val="nil"/>
              <w:left w:val="nil"/>
              <w:bottom w:val="single" w:sz="4" w:space="0" w:color="auto"/>
              <w:right w:val="single" w:sz="4" w:space="0" w:color="auto"/>
            </w:tcBorders>
            <w:shd w:val="clear" w:color="auto" w:fill="auto"/>
            <w:noWrap/>
            <w:vAlign w:val="center"/>
            <w:hideMark/>
          </w:tcPr>
          <w:p w14:paraId="08F78BB7"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307" w:type="dxa"/>
            <w:tcBorders>
              <w:top w:val="nil"/>
              <w:left w:val="nil"/>
              <w:bottom w:val="single" w:sz="4" w:space="0" w:color="auto"/>
              <w:right w:val="single" w:sz="4" w:space="0" w:color="auto"/>
            </w:tcBorders>
            <w:shd w:val="clear" w:color="auto" w:fill="auto"/>
            <w:noWrap/>
            <w:vAlign w:val="center"/>
            <w:hideMark/>
          </w:tcPr>
          <w:p w14:paraId="1BB7A4A7"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18</w:t>
            </w:r>
          </w:p>
        </w:tc>
        <w:tc>
          <w:tcPr>
            <w:tcW w:w="1145" w:type="dxa"/>
            <w:tcBorders>
              <w:top w:val="nil"/>
              <w:left w:val="nil"/>
              <w:bottom w:val="single" w:sz="4" w:space="0" w:color="auto"/>
              <w:right w:val="single" w:sz="4" w:space="0" w:color="auto"/>
            </w:tcBorders>
            <w:shd w:val="clear" w:color="auto" w:fill="auto"/>
            <w:noWrap/>
            <w:vAlign w:val="center"/>
            <w:hideMark/>
          </w:tcPr>
          <w:p w14:paraId="6F3464D8"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18</w:t>
            </w:r>
          </w:p>
        </w:tc>
        <w:tc>
          <w:tcPr>
            <w:tcW w:w="1523" w:type="dxa"/>
            <w:tcBorders>
              <w:top w:val="nil"/>
              <w:left w:val="nil"/>
              <w:bottom w:val="single" w:sz="4" w:space="0" w:color="auto"/>
              <w:right w:val="single" w:sz="4" w:space="0" w:color="auto"/>
            </w:tcBorders>
            <w:shd w:val="clear" w:color="auto" w:fill="auto"/>
            <w:noWrap/>
            <w:vAlign w:val="center"/>
            <w:hideMark/>
          </w:tcPr>
          <w:p w14:paraId="480DABED"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18</w:t>
            </w:r>
          </w:p>
        </w:tc>
      </w:tr>
      <w:tr w:rsidR="00253F2E" w:rsidRPr="00253F2E" w14:paraId="7A16EE88" w14:textId="77777777" w:rsidTr="004611AA">
        <w:trPr>
          <w:trHeight w:val="265"/>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6B1477A1" w14:textId="508DFEF5" w:rsidR="00253F2E" w:rsidRPr="00253F2E" w:rsidRDefault="00253F2E" w:rsidP="00253F2E">
            <w:pPr>
              <w:spacing w:after="0" w:line="240" w:lineRule="auto"/>
              <w:ind w:left="0" w:firstLine="0"/>
              <w:jc w:val="left"/>
              <w:rPr>
                <w:rFonts w:ascii="Arial" w:eastAsia="Times New Roman" w:hAnsi="Arial" w:cs="Arial"/>
                <w:sz w:val="16"/>
                <w:szCs w:val="16"/>
              </w:rPr>
            </w:pPr>
            <w:r w:rsidRPr="00253F2E">
              <w:rPr>
                <w:rFonts w:ascii="Arial" w:eastAsia="Times New Roman" w:hAnsi="Arial" w:cs="Arial"/>
                <w:sz w:val="16"/>
                <w:szCs w:val="16"/>
              </w:rPr>
              <w:t xml:space="preserve">150 </w:t>
            </w:r>
            <w:r w:rsidR="00BF6B5D">
              <w:rPr>
                <w:rFonts w:ascii="Arial" w:eastAsia="Times New Roman" w:hAnsi="Arial" w:cs="Arial"/>
                <w:sz w:val="16"/>
                <w:szCs w:val="16"/>
              </w:rPr>
              <w:t>–</w:t>
            </w:r>
            <w:r w:rsidRPr="00253F2E">
              <w:rPr>
                <w:rFonts w:ascii="Arial" w:eastAsia="Times New Roman" w:hAnsi="Arial" w:cs="Arial"/>
                <w:sz w:val="16"/>
                <w:szCs w:val="16"/>
              </w:rPr>
              <w:t xml:space="preserve"> OAP</w:t>
            </w:r>
          </w:p>
        </w:tc>
        <w:tc>
          <w:tcPr>
            <w:tcW w:w="1615" w:type="dxa"/>
            <w:tcBorders>
              <w:top w:val="nil"/>
              <w:left w:val="nil"/>
              <w:bottom w:val="single" w:sz="4" w:space="0" w:color="auto"/>
              <w:right w:val="single" w:sz="4" w:space="0" w:color="auto"/>
            </w:tcBorders>
            <w:shd w:val="clear" w:color="auto" w:fill="auto"/>
            <w:noWrap/>
            <w:vAlign w:val="center"/>
            <w:hideMark/>
          </w:tcPr>
          <w:p w14:paraId="0B3E509B"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 </w:t>
            </w:r>
          </w:p>
        </w:tc>
        <w:tc>
          <w:tcPr>
            <w:tcW w:w="1307" w:type="dxa"/>
            <w:tcBorders>
              <w:top w:val="nil"/>
              <w:left w:val="nil"/>
              <w:bottom w:val="single" w:sz="4" w:space="0" w:color="auto"/>
              <w:right w:val="single" w:sz="4" w:space="0" w:color="auto"/>
            </w:tcBorders>
            <w:shd w:val="clear" w:color="auto" w:fill="auto"/>
            <w:noWrap/>
            <w:vAlign w:val="center"/>
            <w:hideMark/>
          </w:tcPr>
          <w:p w14:paraId="70A6FA2F"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4</w:t>
            </w:r>
          </w:p>
        </w:tc>
        <w:tc>
          <w:tcPr>
            <w:tcW w:w="1145" w:type="dxa"/>
            <w:tcBorders>
              <w:top w:val="nil"/>
              <w:left w:val="nil"/>
              <w:bottom w:val="single" w:sz="4" w:space="0" w:color="auto"/>
              <w:right w:val="single" w:sz="4" w:space="0" w:color="auto"/>
            </w:tcBorders>
            <w:shd w:val="clear" w:color="auto" w:fill="auto"/>
            <w:noWrap/>
            <w:vAlign w:val="center"/>
            <w:hideMark/>
          </w:tcPr>
          <w:p w14:paraId="50D8DFE6"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4</w:t>
            </w:r>
          </w:p>
        </w:tc>
        <w:tc>
          <w:tcPr>
            <w:tcW w:w="1523" w:type="dxa"/>
            <w:tcBorders>
              <w:top w:val="nil"/>
              <w:left w:val="nil"/>
              <w:bottom w:val="single" w:sz="4" w:space="0" w:color="auto"/>
              <w:right w:val="single" w:sz="4" w:space="0" w:color="auto"/>
            </w:tcBorders>
            <w:shd w:val="clear" w:color="auto" w:fill="auto"/>
            <w:noWrap/>
            <w:vAlign w:val="center"/>
            <w:hideMark/>
          </w:tcPr>
          <w:p w14:paraId="2B125A17" w14:textId="77777777" w:rsidR="00253F2E" w:rsidRPr="00253F2E" w:rsidRDefault="00253F2E" w:rsidP="00253F2E">
            <w:pPr>
              <w:spacing w:after="0" w:line="240" w:lineRule="auto"/>
              <w:ind w:left="0" w:firstLine="0"/>
              <w:jc w:val="center"/>
              <w:rPr>
                <w:rFonts w:ascii="Arial" w:eastAsia="Times New Roman" w:hAnsi="Arial" w:cs="Arial"/>
                <w:sz w:val="16"/>
                <w:szCs w:val="16"/>
              </w:rPr>
            </w:pPr>
            <w:r w:rsidRPr="00253F2E">
              <w:rPr>
                <w:rFonts w:ascii="Arial" w:eastAsia="Times New Roman" w:hAnsi="Arial" w:cs="Arial"/>
                <w:sz w:val="16"/>
                <w:szCs w:val="16"/>
              </w:rPr>
              <w:t>4</w:t>
            </w:r>
          </w:p>
        </w:tc>
      </w:tr>
      <w:tr w:rsidR="00253F2E" w:rsidRPr="00253F2E" w14:paraId="39447237" w14:textId="77777777" w:rsidTr="004611AA">
        <w:trPr>
          <w:trHeight w:val="265"/>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5CC9D0DD" w14:textId="77777777" w:rsidR="00253F2E" w:rsidRPr="00253F2E" w:rsidRDefault="00253F2E" w:rsidP="00253F2E">
            <w:pPr>
              <w:spacing w:after="0" w:line="240" w:lineRule="auto"/>
              <w:ind w:left="0" w:firstLine="0"/>
              <w:jc w:val="left"/>
              <w:rPr>
                <w:rFonts w:ascii="Arial" w:eastAsia="Times New Roman" w:hAnsi="Arial" w:cs="Arial"/>
                <w:b/>
                <w:bCs/>
                <w:sz w:val="16"/>
                <w:szCs w:val="16"/>
              </w:rPr>
            </w:pPr>
            <w:r w:rsidRPr="00253F2E">
              <w:rPr>
                <w:rFonts w:ascii="Arial" w:eastAsia="Times New Roman" w:hAnsi="Arial" w:cs="Arial"/>
                <w:b/>
                <w:bCs/>
                <w:sz w:val="16"/>
                <w:szCs w:val="16"/>
              </w:rPr>
              <w:t>Total</w:t>
            </w:r>
          </w:p>
        </w:tc>
        <w:tc>
          <w:tcPr>
            <w:tcW w:w="1615" w:type="dxa"/>
            <w:tcBorders>
              <w:top w:val="nil"/>
              <w:left w:val="nil"/>
              <w:bottom w:val="single" w:sz="4" w:space="0" w:color="auto"/>
              <w:right w:val="single" w:sz="4" w:space="0" w:color="auto"/>
            </w:tcBorders>
            <w:shd w:val="clear" w:color="auto" w:fill="auto"/>
            <w:noWrap/>
            <w:vAlign w:val="center"/>
            <w:hideMark/>
          </w:tcPr>
          <w:p w14:paraId="455E990F"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18</w:t>
            </w:r>
          </w:p>
        </w:tc>
        <w:tc>
          <w:tcPr>
            <w:tcW w:w="1307" w:type="dxa"/>
            <w:tcBorders>
              <w:top w:val="nil"/>
              <w:left w:val="nil"/>
              <w:bottom w:val="single" w:sz="4" w:space="0" w:color="auto"/>
              <w:right w:val="single" w:sz="4" w:space="0" w:color="auto"/>
            </w:tcBorders>
            <w:shd w:val="clear" w:color="auto" w:fill="auto"/>
            <w:noWrap/>
            <w:vAlign w:val="center"/>
            <w:hideMark/>
          </w:tcPr>
          <w:p w14:paraId="5922A811"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11</w:t>
            </w:r>
          </w:p>
        </w:tc>
        <w:tc>
          <w:tcPr>
            <w:tcW w:w="1145" w:type="dxa"/>
            <w:tcBorders>
              <w:top w:val="nil"/>
              <w:left w:val="nil"/>
              <w:bottom w:val="single" w:sz="4" w:space="0" w:color="auto"/>
              <w:right w:val="single" w:sz="4" w:space="0" w:color="auto"/>
            </w:tcBorders>
            <w:shd w:val="clear" w:color="auto" w:fill="auto"/>
            <w:noWrap/>
            <w:vAlign w:val="center"/>
            <w:hideMark/>
          </w:tcPr>
          <w:p w14:paraId="2196894A" w14:textId="716B5B86"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2</w:t>
            </w:r>
            <w:r w:rsidR="00BF6B5D">
              <w:rPr>
                <w:rFonts w:ascii="Arial" w:eastAsia="Times New Roman" w:hAnsi="Arial" w:cs="Arial"/>
                <w:b/>
                <w:bCs/>
                <w:sz w:val="16"/>
                <w:szCs w:val="16"/>
              </w:rPr>
              <w:t>2</w:t>
            </w:r>
          </w:p>
        </w:tc>
        <w:tc>
          <w:tcPr>
            <w:tcW w:w="1523" w:type="dxa"/>
            <w:tcBorders>
              <w:top w:val="nil"/>
              <w:left w:val="nil"/>
              <w:bottom w:val="single" w:sz="4" w:space="0" w:color="auto"/>
              <w:right w:val="single" w:sz="4" w:space="0" w:color="auto"/>
            </w:tcBorders>
            <w:shd w:val="clear" w:color="auto" w:fill="auto"/>
            <w:noWrap/>
            <w:vAlign w:val="center"/>
            <w:hideMark/>
          </w:tcPr>
          <w:p w14:paraId="271DB20D" w14:textId="77777777" w:rsidR="00253F2E" w:rsidRPr="00253F2E" w:rsidRDefault="00253F2E" w:rsidP="00253F2E">
            <w:pPr>
              <w:spacing w:after="0" w:line="240" w:lineRule="auto"/>
              <w:ind w:left="0" w:firstLine="0"/>
              <w:jc w:val="center"/>
              <w:rPr>
                <w:rFonts w:ascii="Arial" w:eastAsia="Times New Roman" w:hAnsi="Arial" w:cs="Arial"/>
                <w:b/>
                <w:bCs/>
                <w:sz w:val="16"/>
                <w:szCs w:val="16"/>
              </w:rPr>
            </w:pPr>
            <w:r w:rsidRPr="00253F2E">
              <w:rPr>
                <w:rFonts w:ascii="Arial" w:eastAsia="Times New Roman" w:hAnsi="Arial" w:cs="Arial"/>
                <w:b/>
                <w:bCs/>
                <w:sz w:val="16"/>
                <w:szCs w:val="16"/>
              </w:rPr>
              <w:t>1</w:t>
            </w:r>
          </w:p>
        </w:tc>
      </w:tr>
    </w:tbl>
    <w:p w14:paraId="1D337029" w14:textId="47BC5107" w:rsidR="0018408D" w:rsidRDefault="0018408D" w:rsidP="0018408D">
      <w:pPr>
        <w:spacing w:after="0" w:line="240" w:lineRule="auto"/>
        <w:ind w:left="0" w:firstLine="0"/>
        <w:rPr>
          <w:rFonts w:ascii="Arial" w:hAnsi="Arial"/>
        </w:rPr>
      </w:pPr>
      <w:r>
        <w:rPr>
          <w:rFonts w:ascii="Arial" w:hAnsi="Arial" w:cs="Arial"/>
          <w:sz w:val="16"/>
          <w:szCs w:val="16"/>
        </w:rPr>
        <w:t xml:space="preserve">          </w:t>
      </w:r>
      <w:r w:rsidRPr="00001B9C">
        <w:rPr>
          <w:rFonts w:ascii="Arial" w:hAnsi="Arial" w:cs="Arial"/>
          <w:sz w:val="16"/>
          <w:szCs w:val="16"/>
        </w:rPr>
        <w:t>Fuente: Bases de Datos ACI</w:t>
      </w:r>
      <w:r>
        <w:rPr>
          <w:rFonts w:ascii="Arial" w:hAnsi="Arial" w:cs="Arial"/>
          <w:sz w:val="16"/>
          <w:szCs w:val="16"/>
        </w:rPr>
        <w:t xml:space="preserve"> 2021</w:t>
      </w:r>
      <w:r w:rsidRPr="00001B9C">
        <w:rPr>
          <w:rFonts w:ascii="Arial" w:hAnsi="Arial" w:cs="Arial"/>
          <w:sz w:val="16"/>
          <w:szCs w:val="16"/>
        </w:rPr>
        <w:t>- Atención al Ciudadano</w:t>
      </w:r>
    </w:p>
    <w:p w14:paraId="0426243B" w14:textId="77777777" w:rsidR="00462005" w:rsidRDefault="00462005" w:rsidP="00462005">
      <w:pPr>
        <w:spacing w:after="0" w:line="240" w:lineRule="auto"/>
        <w:ind w:left="426" w:firstLine="0"/>
        <w:rPr>
          <w:rFonts w:ascii="Arial" w:hAnsi="Arial"/>
        </w:rPr>
      </w:pPr>
    </w:p>
    <w:p w14:paraId="2AD16080" w14:textId="6CC8EA76" w:rsidR="00462005" w:rsidRPr="009D637F" w:rsidRDefault="00462005" w:rsidP="00462005">
      <w:pPr>
        <w:spacing w:after="0" w:line="240" w:lineRule="auto"/>
        <w:ind w:left="426" w:firstLine="0"/>
        <w:rPr>
          <w:rFonts w:ascii="Arial" w:hAnsi="Arial"/>
          <w:color w:val="FF0000"/>
        </w:rPr>
      </w:pPr>
      <w:r w:rsidRPr="00F81F31">
        <w:rPr>
          <w:rFonts w:ascii="Arial" w:hAnsi="Arial"/>
          <w:color w:val="auto"/>
        </w:rPr>
        <w:t xml:space="preserve">En cuanto a los días máximos de respuesta para las peticiones que se deben responder dentro de los 10 días hábiles, según Ley 1755 de 2015, las dependencias que superaron el tiempo legalmente establecido con corte a </w:t>
      </w:r>
      <w:r w:rsidR="00F81F31">
        <w:rPr>
          <w:rFonts w:ascii="Arial" w:hAnsi="Arial"/>
          <w:color w:val="auto"/>
        </w:rPr>
        <w:t>02</w:t>
      </w:r>
      <w:r w:rsidRPr="00F81F31">
        <w:rPr>
          <w:rFonts w:ascii="Arial" w:hAnsi="Arial"/>
          <w:color w:val="auto"/>
        </w:rPr>
        <w:t xml:space="preserve"> de </w:t>
      </w:r>
      <w:r w:rsidR="00F81F31">
        <w:rPr>
          <w:rFonts w:ascii="Arial" w:hAnsi="Arial"/>
          <w:color w:val="auto"/>
        </w:rPr>
        <w:t>julio</w:t>
      </w:r>
      <w:r w:rsidRPr="00F81F31">
        <w:rPr>
          <w:rFonts w:ascii="Arial" w:hAnsi="Arial"/>
          <w:color w:val="auto"/>
        </w:rPr>
        <w:t xml:space="preserve"> de 202</w:t>
      </w:r>
      <w:r w:rsidR="001B1B78" w:rsidRPr="00F81F31">
        <w:rPr>
          <w:rFonts w:ascii="Arial" w:hAnsi="Arial"/>
          <w:color w:val="auto"/>
        </w:rPr>
        <w:t>1</w:t>
      </w:r>
      <w:r w:rsidRPr="00F81F31">
        <w:rPr>
          <w:rFonts w:ascii="Arial" w:hAnsi="Arial"/>
          <w:color w:val="auto"/>
        </w:rPr>
        <w:t xml:space="preserve">  fueron:</w:t>
      </w:r>
      <w:r w:rsidRPr="009D637F">
        <w:rPr>
          <w:rFonts w:ascii="Arial" w:hAnsi="Arial"/>
          <w:color w:val="FF0000"/>
        </w:rPr>
        <w:t xml:space="preserve"> </w:t>
      </w:r>
      <w:r w:rsidR="00B33A74" w:rsidRPr="00963138">
        <w:rPr>
          <w:rFonts w:ascii="Arial" w:hAnsi="Arial"/>
          <w:color w:val="auto"/>
        </w:rPr>
        <w:t>Dirección General con 13 días, Contratos con 21 días,</w:t>
      </w:r>
      <w:r w:rsidR="00BF6B5D" w:rsidRPr="00963138">
        <w:rPr>
          <w:rFonts w:ascii="Arial" w:hAnsi="Arial"/>
          <w:color w:val="auto"/>
        </w:rPr>
        <w:t xml:space="preserve"> </w:t>
      </w:r>
      <w:r w:rsidR="00B33A74" w:rsidRPr="00963138">
        <w:rPr>
          <w:rFonts w:ascii="Arial" w:hAnsi="Arial"/>
          <w:color w:val="auto"/>
        </w:rPr>
        <w:t>Subdirección de Mejoramiento de la Malla Vial Local con 14 días, S</w:t>
      </w:r>
      <w:r w:rsidRPr="00963138">
        <w:rPr>
          <w:rFonts w:ascii="Arial" w:hAnsi="Arial"/>
          <w:color w:val="auto"/>
        </w:rPr>
        <w:t xml:space="preserve">ubdirección de Producción e Intervención con </w:t>
      </w:r>
      <w:r w:rsidR="00B33A74" w:rsidRPr="00963138">
        <w:rPr>
          <w:rFonts w:ascii="Arial" w:hAnsi="Arial"/>
          <w:color w:val="auto"/>
        </w:rPr>
        <w:t>18</w:t>
      </w:r>
      <w:r w:rsidRPr="00963138">
        <w:rPr>
          <w:rFonts w:ascii="Arial" w:hAnsi="Arial"/>
          <w:color w:val="auto"/>
        </w:rPr>
        <w:t xml:space="preserve"> días,</w:t>
      </w:r>
      <w:r w:rsidR="00B33A74" w:rsidRPr="00963138">
        <w:rPr>
          <w:rFonts w:ascii="Arial" w:hAnsi="Arial"/>
          <w:color w:val="auto"/>
        </w:rPr>
        <w:t xml:space="preserve"> Gerencia de Intervención con 17 días,</w:t>
      </w:r>
      <w:r w:rsidRPr="00963138">
        <w:rPr>
          <w:rFonts w:ascii="Arial" w:hAnsi="Arial"/>
          <w:color w:val="auto"/>
        </w:rPr>
        <w:t xml:space="preserve"> Oficina Asesora de Planeación con 1</w:t>
      </w:r>
      <w:r w:rsidR="000A11C6" w:rsidRPr="00963138">
        <w:rPr>
          <w:rFonts w:ascii="Arial" w:hAnsi="Arial"/>
          <w:color w:val="auto"/>
        </w:rPr>
        <w:t>1</w:t>
      </w:r>
      <w:r w:rsidRPr="00963138">
        <w:rPr>
          <w:rFonts w:ascii="Arial" w:hAnsi="Arial"/>
          <w:color w:val="auto"/>
        </w:rPr>
        <w:t xml:space="preserve"> días </w:t>
      </w:r>
      <w:r w:rsidRPr="00963138">
        <w:rPr>
          <w:rFonts w:ascii="Arial" w:hAnsi="Arial" w:cs="Arial"/>
          <w:color w:val="auto"/>
        </w:rPr>
        <w:t xml:space="preserve">(ver tabla </w:t>
      </w:r>
      <w:r w:rsidR="000504EA" w:rsidRPr="00963138">
        <w:rPr>
          <w:rFonts w:ascii="Arial" w:hAnsi="Arial" w:cs="Arial"/>
          <w:color w:val="auto"/>
        </w:rPr>
        <w:t>10</w:t>
      </w:r>
      <w:r w:rsidRPr="00963138">
        <w:rPr>
          <w:rFonts w:ascii="Arial" w:hAnsi="Arial" w:cs="Arial"/>
          <w:color w:val="auto"/>
        </w:rPr>
        <w:t xml:space="preserve">).  </w:t>
      </w:r>
    </w:p>
    <w:p w14:paraId="5A34AC5B" w14:textId="50E31249" w:rsidR="00462005" w:rsidRDefault="000504EA" w:rsidP="000504EA">
      <w:pPr>
        <w:tabs>
          <w:tab w:val="left" w:pos="4116"/>
        </w:tabs>
        <w:spacing w:after="0" w:line="240" w:lineRule="auto"/>
        <w:ind w:left="426" w:firstLine="0"/>
        <w:rPr>
          <w:rFonts w:ascii="Arial" w:hAnsi="Arial"/>
        </w:rPr>
      </w:pPr>
      <w:r>
        <w:rPr>
          <w:rFonts w:ascii="Arial" w:hAnsi="Arial"/>
        </w:rPr>
        <w:tab/>
      </w:r>
    </w:p>
    <w:p w14:paraId="0956A17F" w14:textId="3CC6B183" w:rsidR="00BC0389" w:rsidRDefault="00BC0389" w:rsidP="00BC0389">
      <w:pPr>
        <w:spacing w:after="0" w:line="240" w:lineRule="auto"/>
        <w:ind w:left="426" w:firstLine="0"/>
        <w:jc w:val="center"/>
        <w:rPr>
          <w:rFonts w:ascii="Arial" w:hAnsi="Arial" w:cs="Arial"/>
          <w:color w:val="auto"/>
          <w:sz w:val="22"/>
        </w:rPr>
      </w:pPr>
      <w:r w:rsidRPr="0018408D">
        <w:rPr>
          <w:rFonts w:ascii="Arial" w:hAnsi="Arial" w:cs="Arial"/>
          <w:color w:val="auto"/>
          <w:sz w:val="22"/>
        </w:rPr>
        <w:t xml:space="preserve">Tabla </w:t>
      </w:r>
      <w:r w:rsidR="000504EA">
        <w:rPr>
          <w:rFonts w:ascii="Arial" w:hAnsi="Arial" w:cs="Arial"/>
          <w:color w:val="auto"/>
          <w:sz w:val="22"/>
        </w:rPr>
        <w:t>10</w:t>
      </w:r>
      <w:r w:rsidRPr="0018408D">
        <w:rPr>
          <w:rFonts w:ascii="Arial" w:hAnsi="Arial" w:cs="Arial"/>
          <w:color w:val="auto"/>
          <w:sz w:val="22"/>
        </w:rPr>
        <w:t xml:space="preserve">. Días de respuesta por dependencia, peticiones de </w:t>
      </w:r>
      <w:r>
        <w:rPr>
          <w:rFonts w:ascii="Arial" w:hAnsi="Arial" w:cs="Arial"/>
          <w:color w:val="auto"/>
          <w:sz w:val="22"/>
        </w:rPr>
        <w:t>10</w:t>
      </w:r>
      <w:r w:rsidRPr="0018408D">
        <w:rPr>
          <w:rFonts w:ascii="Arial" w:hAnsi="Arial" w:cs="Arial"/>
          <w:color w:val="auto"/>
          <w:sz w:val="22"/>
        </w:rPr>
        <w:t xml:space="preserve"> días </w:t>
      </w:r>
      <w:r>
        <w:rPr>
          <w:rFonts w:ascii="Arial" w:hAnsi="Arial" w:cs="Arial"/>
          <w:color w:val="auto"/>
          <w:sz w:val="22"/>
        </w:rPr>
        <w:t>Ley 155</w:t>
      </w:r>
      <w:r w:rsidRPr="0018408D">
        <w:rPr>
          <w:rFonts w:ascii="Arial" w:hAnsi="Arial" w:cs="Arial"/>
          <w:color w:val="auto"/>
          <w:sz w:val="22"/>
        </w:rPr>
        <w:t xml:space="preserve"> de 20</w:t>
      </w:r>
      <w:r>
        <w:rPr>
          <w:rFonts w:ascii="Arial" w:hAnsi="Arial" w:cs="Arial"/>
          <w:color w:val="auto"/>
          <w:sz w:val="22"/>
        </w:rPr>
        <w:t>15</w:t>
      </w:r>
    </w:p>
    <w:tbl>
      <w:tblPr>
        <w:tblW w:w="8750" w:type="dxa"/>
        <w:jc w:val="right"/>
        <w:tblCellMar>
          <w:left w:w="70" w:type="dxa"/>
          <w:right w:w="70" w:type="dxa"/>
        </w:tblCellMar>
        <w:tblLook w:val="04A0" w:firstRow="1" w:lastRow="0" w:firstColumn="1" w:lastColumn="0" w:noHBand="0" w:noVBand="1"/>
      </w:tblPr>
      <w:tblGrid>
        <w:gridCol w:w="3211"/>
        <w:gridCol w:w="1335"/>
        <w:gridCol w:w="1280"/>
        <w:gridCol w:w="1360"/>
        <w:gridCol w:w="1564"/>
      </w:tblGrid>
      <w:tr w:rsidR="00B33A74" w:rsidRPr="00B33A74" w14:paraId="127775E2" w14:textId="77777777" w:rsidTr="006F2B82">
        <w:trPr>
          <w:trHeight w:val="715"/>
          <w:jc w:val="right"/>
        </w:trPr>
        <w:tc>
          <w:tcPr>
            <w:tcW w:w="321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25CE9AA" w14:textId="77777777" w:rsidR="00B33A74" w:rsidRPr="00B33A74" w:rsidRDefault="00B33A74" w:rsidP="00B45D98">
            <w:pPr>
              <w:spacing w:after="0" w:line="240" w:lineRule="auto"/>
              <w:ind w:left="0" w:firstLine="0"/>
              <w:jc w:val="center"/>
              <w:rPr>
                <w:rFonts w:ascii="Arial" w:eastAsia="Times New Roman" w:hAnsi="Arial" w:cs="Arial"/>
                <w:b/>
                <w:bCs/>
                <w:sz w:val="16"/>
                <w:szCs w:val="16"/>
              </w:rPr>
            </w:pPr>
            <w:r w:rsidRPr="00B33A74">
              <w:rPr>
                <w:rFonts w:ascii="Arial" w:eastAsia="Times New Roman" w:hAnsi="Arial" w:cs="Arial"/>
                <w:b/>
                <w:bCs/>
                <w:sz w:val="16"/>
                <w:szCs w:val="16"/>
              </w:rPr>
              <w:t>Dependencia</w:t>
            </w:r>
          </w:p>
        </w:tc>
        <w:tc>
          <w:tcPr>
            <w:tcW w:w="1335"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17CF8AC" w14:textId="77777777" w:rsidR="00B33A74" w:rsidRPr="00B33A74" w:rsidRDefault="00B33A74" w:rsidP="00B45D98">
            <w:pPr>
              <w:spacing w:after="0" w:line="240" w:lineRule="auto"/>
              <w:ind w:left="0" w:firstLine="0"/>
              <w:jc w:val="center"/>
              <w:rPr>
                <w:rFonts w:ascii="Arial" w:eastAsia="Times New Roman" w:hAnsi="Arial" w:cs="Arial"/>
                <w:b/>
                <w:bCs/>
                <w:sz w:val="16"/>
                <w:szCs w:val="16"/>
              </w:rPr>
            </w:pPr>
            <w:r w:rsidRPr="00B33A74">
              <w:rPr>
                <w:rFonts w:ascii="Arial" w:eastAsia="Times New Roman" w:hAnsi="Arial" w:cs="Arial"/>
                <w:b/>
                <w:bCs/>
                <w:sz w:val="16"/>
                <w:szCs w:val="16"/>
              </w:rPr>
              <w:t>Petición Entre Autoridades</w:t>
            </w:r>
          </w:p>
        </w:tc>
        <w:tc>
          <w:tcPr>
            <w:tcW w:w="128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25CB720" w14:textId="77777777" w:rsidR="00B33A74" w:rsidRPr="00B33A74" w:rsidRDefault="00B33A74" w:rsidP="00B45D98">
            <w:pPr>
              <w:spacing w:after="0" w:line="240" w:lineRule="auto"/>
              <w:ind w:left="0" w:firstLine="0"/>
              <w:jc w:val="center"/>
              <w:rPr>
                <w:rFonts w:ascii="Arial" w:eastAsia="Times New Roman" w:hAnsi="Arial" w:cs="Arial"/>
                <w:b/>
                <w:bCs/>
                <w:sz w:val="16"/>
                <w:szCs w:val="16"/>
              </w:rPr>
            </w:pPr>
            <w:r w:rsidRPr="00B33A74">
              <w:rPr>
                <w:rFonts w:ascii="Arial" w:eastAsia="Times New Roman" w:hAnsi="Arial" w:cs="Arial"/>
                <w:b/>
                <w:bCs/>
                <w:sz w:val="16"/>
                <w:szCs w:val="16"/>
              </w:rPr>
              <w:t>Solicitud y Proposiciones</w:t>
            </w:r>
            <w:r w:rsidRPr="00B33A74">
              <w:rPr>
                <w:rFonts w:ascii="Arial" w:eastAsia="Times New Roman" w:hAnsi="Arial" w:cs="Arial"/>
                <w:b/>
                <w:bCs/>
                <w:sz w:val="16"/>
                <w:szCs w:val="16"/>
              </w:rPr>
              <w:br/>
              <w:t xml:space="preserve"> del Concejo</w:t>
            </w:r>
          </w:p>
        </w:tc>
        <w:tc>
          <w:tcPr>
            <w:tcW w:w="136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9EA1BE4" w14:textId="77777777" w:rsidR="00B33A74" w:rsidRPr="00B33A74" w:rsidRDefault="00B33A74" w:rsidP="00B45D98">
            <w:pPr>
              <w:spacing w:after="0" w:line="240" w:lineRule="auto"/>
              <w:ind w:left="0" w:firstLine="0"/>
              <w:jc w:val="center"/>
              <w:rPr>
                <w:rFonts w:ascii="Arial" w:eastAsia="Times New Roman" w:hAnsi="Arial" w:cs="Arial"/>
                <w:b/>
                <w:bCs/>
                <w:sz w:val="16"/>
                <w:szCs w:val="16"/>
              </w:rPr>
            </w:pPr>
            <w:r w:rsidRPr="00B33A74">
              <w:rPr>
                <w:rFonts w:ascii="Arial" w:eastAsia="Times New Roman" w:hAnsi="Arial" w:cs="Arial"/>
                <w:b/>
                <w:bCs/>
                <w:sz w:val="16"/>
                <w:szCs w:val="16"/>
              </w:rPr>
              <w:t>Días máximos de respuesta</w:t>
            </w:r>
          </w:p>
          <w:p w14:paraId="053CEECC" w14:textId="77777777" w:rsidR="00B33A74" w:rsidRPr="00B33A74" w:rsidRDefault="00B33A74" w:rsidP="00B45D98">
            <w:pPr>
              <w:spacing w:after="0" w:line="240" w:lineRule="auto"/>
              <w:ind w:left="0" w:firstLine="0"/>
              <w:jc w:val="center"/>
              <w:rPr>
                <w:rFonts w:ascii="Arial" w:eastAsia="Times New Roman" w:hAnsi="Arial" w:cs="Arial"/>
                <w:b/>
                <w:bCs/>
                <w:sz w:val="16"/>
                <w:szCs w:val="16"/>
              </w:rPr>
            </w:pPr>
            <w:r w:rsidRPr="00B33A74">
              <w:rPr>
                <w:rFonts w:ascii="Arial" w:eastAsia="Times New Roman" w:hAnsi="Arial" w:cs="Arial"/>
                <w:b/>
                <w:bCs/>
                <w:sz w:val="16"/>
                <w:szCs w:val="16"/>
              </w:rPr>
              <w:t>(10 días)</w:t>
            </w:r>
          </w:p>
        </w:tc>
        <w:tc>
          <w:tcPr>
            <w:tcW w:w="156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DA1A9FB" w14:textId="77777777" w:rsidR="00B33A74" w:rsidRPr="00B33A74" w:rsidRDefault="00B33A74" w:rsidP="00B45D98">
            <w:pPr>
              <w:spacing w:after="0" w:line="240" w:lineRule="auto"/>
              <w:ind w:left="0" w:firstLine="0"/>
              <w:jc w:val="center"/>
              <w:rPr>
                <w:rFonts w:ascii="Arial" w:eastAsia="Times New Roman" w:hAnsi="Arial" w:cs="Arial"/>
                <w:b/>
                <w:bCs/>
                <w:sz w:val="16"/>
                <w:szCs w:val="16"/>
              </w:rPr>
            </w:pPr>
            <w:r w:rsidRPr="00B33A74">
              <w:rPr>
                <w:rFonts w:ascii="Arial" w:eastAsia="Times New Roman" w:hAnsi="Arial" w:cs="Arial"/>
                <w:b/>
                <w:bCs/>
                <w:sz w:val="16"/>
                <w:szCs w:val="16"/>
              </w:rPr>
              <w:t xml:space="preserve">Días mínimos </w:t>
            </w:r>
          </w:p>
          <w:p w14:paraId="0E02B98F" w14:textId="77777777" w:rsidR="00B33A74" w:rsidRPr="00B33A74" w:rsidRDefault="00B33A74" w:rsidP="00B45D98">
            <w:pPr>
              <w:spacing w:after="0" w:line="240" w:lineRule="auto"/>
              <w:ind w:left="0" w:firstLine="0"/>
              <w:jc w:val="center"/>
              <w:rPr>
                <w:rFonts w:ascii="Arial" w:eastAsia="Times New Roman" w:hAnsi="Arial" w:cs="Arial"/>
                <w:b/>
                <w:bCs/>
                <w:sz w:val="16"/>
                <w:szCs w:val="16"/>
              </w:rPr>
            </w:pPr>
            <w:r w:rsidRPr="00B33A74">
              <w:rPr>
                <w:rFonts w:ascii="Arial" w:eastAsia="Times New Roman" w:hAnsi="Arial" w:cs="Arial"/>
                <w:b/>
                <w:bCs/>
                <w:sz w:val="16"/>
                <w:szCs w:val="16"/>
              </w:rPr>
              <w:t>de respuesta</w:t>
            </w:r>
          </w:p>
          <w:p w14:paraId="19955F58" w14:textId="77777777" w:rsidR="00B33A74" w:rsidRPr="00B33A74" w:rsidRDefault="00B33A74" w:rsidP="00B45D98">
            <w:pPr>
              <w:spacing w:after="0" w:line="240" w:lineRule="auto"/>
              <w:ind w:left="0" w:firstLine="0"/>
              <w:jc w:val="center"/>
              <w:rPr>
                <w:rFonts w:ascii="Arial" w:eastAsia="Times New Roman" w:hAnsi="Arial" w:cs="Arial"/>
                <w:b/>
                <w:bCs/>
                <w:sz w:val="16"/>
                <w:szCs w:val="16"/>
              </w:rPr>
            </w:pPr>
            <w:r w:rsidRPr="00B33A74">
              <w:rPr>
                <w:rFonts w:ascii="Arial" w:eastAsia="Times New Roman" w:hAnsi="Arial" w:cs="Arial"/>
                <w:b/>
                <w:bCs/>
                <w:sz w:val="16"/>
                <w:szCs w:val="16"/>
              </w:rPr>
              <w:t xml:space="preserve">(10dias) </w:t>
            </w:r>
          </w:p>
        </w:tc>
      </w:tr>
      <w:tr w:rsidR="00B33A74" w:rsidRPr="00B33A74" w14:paraId="18A54933" w14:textId="77777777" w:rsidTr="006F2B82">
        <w:trPr>
          <w:trHeight w:val="284"/>
          <w:jc w:val="right"/>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0BF21A73" w14:textId="77777777" w:rsidR="00B33A74" w:rsidRPr="00B33A74" w:rsidRDefault="00B33A74" w:rsidP="00B45D98">
            <w:pPr>
              <w:spacing w:after="0" w:line="240" w:lineRule="auto"/>
              <w:ind w:left="0" w:firstLine="0"/>
              <w:jc w:val="left"/>
              <w:rPr>
                <w:rFonts w:ascii="Arial" w:eastAsia="Times New Roman" w:hAnsi="Arial" w:cs="Arial"/>
                <w:sz w:val="16"/>
                <w:szCs w:val="16"/>
              </w:rPr>
            </w:pPr>
            <w:r w:rsidRPr="00B33A74">
              <w:rPr>
                <w:rFonts w:ascii="Arial" w:eastAsia="Times New Roman" w:hAnsi="Arial" w:cs="Arial"/>
                <w:sz w:val="16"/>
                <w:szCs w:val="16"/>
              </w:rPr>
              <w:t>100 -DG</w:t>
            </w:r>
          </w:p>
        </w:tc>
        <w:tc>
          <w:tcPr>
            <w:tcW w:w="1335" w:type="dxa"/>
            <w:tcBorders>
              <w:top w:val="nil"/>
              <w:left w:val="nil"/>
              <w:bottom w:val="single" w:sz="4" w:space="0" w:color="auto"/>
              <w:right w:val="single" w:sz="4" w:space="0" w:color="auto"/>
            </w:tcBorders>
            <w:shd w:val="clear" w:color="auto" w:fill="auto"/>
            <w:noWrap/>
            <w:vAlign w:val="center"/>
            <w:hideMark/>
          </w:tcPr>
          <w:p w14:paraId="61ED5BDB"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7</w:t>
            </w:r>
          </w:p>
        </w:tc>
        <w:tc>
          <w:tcPr>
            <w:tcW w:w="1280" w:type="dxa"/>
            <w:tcBorders>
              <w:top w:val="nil"/>
              <w:left w:val="nil"/>
              <w:bottom w:val="single" w:sz="4" w:space="0" w:color="auto"/>
              <w:right w:val="single" w:sz="4" w:space="0" w:color="auto"/>
            </w:tcBorders>
            <w:shd w:val="clear" w:color="auto" w:fill="auto"/>
            <w:noWrap/>
            <w:vAlign w:val="center"/>
            <w:hideMark/>
          </w:tcPr>
          <w:p w14:paraId="69E9D598"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14:paraId="4AB41DC8"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13</w:t>
            </w:r>
          </w:p>
        </w:tc>
        <w:tc>
          <w:tcPr>
            <w:tcW w:w="1564" w:type="dxa"/>
            <w:tcBorders>
              <w:top w:val="nil"/>
              <w:left w:val="nil"/>
              <w:bottom w:val="single" w:sz="4" w:space="0" w:color="auto"/>
              <w:right w:val="single" w:sz="4" w:space="0" w:color="auto"/>
            </w:tcBorders>
            <w:shd w:val="clear" w:color="auto" w:fill="auto"/>
            <w:noWrap/>
            <w:vAlign w:val="center"/>
            <w:hideMark/>
          </w:tcPr>
          <w:p w14:paraId="7AE75B44"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1</w:t>
            </w:r>
          </w:p>
        </w:tc>
      </w:tr>
      <w:tr w:rsidR="00B33A74" w:rsidRPr="00B33A74" w14:paraId="51DE1BF6" w14:textId="77777777" w:rsidTr="006F2B82">
        <w:trPr>
          <w:trHeight w:val="284"/>
          <w:jc w:val="right"/>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17F5E8FF" w14:textId="77777777" w:rsidR="00B33A74" w:rsidRPr="00B33A74" w:rsidRDefault="00B33A74" w:rsidP="00B45D98">
            <w:pPr>
              <w:spacing w:after="0" w:line="240" w:lineRule="auto"/>
              <w:ind w:left="0" w:firstLine="0"/>
              <w:jc w:val="left"/>
              <w:rPr>
                <w:rFonts w:ascii="Arial" w:eastAsia="Times New Roman" w:hAnsi="Arial" w:cs="Arial"/>
                <w:sz w:val="16"/>
                <w:szCs w:val="16"/>
              </w:rPr>
            </w:pPr>
            <w:r w:rsidRPr="00B33A74">
              <w:rPr>
                <w:rFonts w:ascii="Arial" w:eastAsia="Times New Roman" w:hAnsi="Arial" w:cs="Arial"/>
                <w:sz w:val="16"/>
                <w:szCs w:val="16"/>
              </w:rPr>
              <w:t xml:space="preserve">110 - SG </w:t>
            </w:r>
          </w:p>
        </w:tc>
        <w:tc>
          <w:tcPr>
            <w:tcW w:w="1335" w:type="dxa"/>
            <w:tcBorders>
              <w:top w:val="nil"/>
              <w:left w:val="nil"/>
              <w:bottom w:val="single" w:sz="4" w:space="0" w:color="auto"/>
              <w:right w:val="single" w:sz="4" w:space="0" w:color="auto"/>
            </w:tcBorders>
            <w:shd w:val="clear" w:color="auto" w:fill="auto"/>
            <w:noWrap/>
            <w:vAlign w:val="center"/>
            <w:hideMark/>
          </w:tcPr>
          <w:p w14:paraId="4FF82C58" w14:textId="09F78904" w:rsidR="00B33A74" w:rsidRPr="00B33A74" w:rsidRDefault="000A11C6" w:rsidP="00B45D98">
            <w:pPr>
              <w:spacing w:after="0" w:line="240" w:lineRule="auto"/>
              <w:ind w:left="0" w:firstLine="0"/>
              <w:jc w:val="center"/>
              <w:rPr>
                <w:rFonts w:ascii="Arial" w:eastAsia="Times New Roman" w:hAnsi="Arial" w:cs="Arial"/>
                <w:sz w:val="16"/>
                <w:szCs w:val="16"/>
              </w:rPr>
            </w:pPr>
            <w:r>
              <w:rPr>
                <w:rFonts w:ascii="Arial" w:eastAsia="Times New Roman" w:hAnsi="Arial" w:cs="Arial"/>
                <w:sz w:val="16"/>
                <w:szCs w:val="16"/>
              </w:rPr>
              <w:t>0</w:t>
            </w:r>
          </w:p>
        </w:tc>
        <w:tc>
          <w:tcPr>
            <w:tcW w:w="1280" w:type="dxa"/>
            <w:tcBorders>
              <w:top w:val="nil"/>
              <w:left w:val="nil"/>
              <w:bottom w:val="single" w:sz="4" w:space="0" w:color="auto"/>
              <w:right w:val="single" w:sz="4" w:space="0" w:color="auto"/>
            </w:tcBorders>
            <w:shd w:val="clear" w:color="auto" w:fill="auto"/>
            <w:noWrap/>
            <w:vAlign w:val="center"/>
            <w:hideMark/>
          </w:tcPr>
          <w:p w14:paraId="7EC9FE29"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14:paraId="26287510" w14:textId="62D3C30C" w:rsidR="00B33A74" w:rsidRPr="00B33A74" w:rsidRDefault="000A11C6" w:rsidP="00B45D98">
            <w:pPr>
              <w:spacing w:after="0" w:line="240" w:lineRule="auto"/>
              <w:ind w:left="0" w:firstLine="0"/>
              <w:jc w:val="center"/>
              <w:rPr>
                <w:rFonts w:ascii="Arial" w:eastAsia="Times New Roman" w:hAnsi="Arial" w:cs="Arial"/>
                <w:sz w:val="16"/>
                <w:szCs w:val="16"/>
              </w:rPr>
            </w:pPr>
            <w:r>
              <w:rPr>
                <w:rFonts w:ascii="Arial" w:eastAsia="Times New Roman" w:hAnsi="Arial" w:cs="Arial"/>
                <w:sz w:val="16"/>
                <w:szCs w:val="16"/>
              </w:rPr>
              <w:t>0</w:t>
            </w:r>
          </w:p>
        </w:tc>
        <w:tc>
          <w:tcPr>
            <w:tcW w:w="1564" w:type="dxa"/>
            <w:tcBorders>
              <w:top w:val="nil"/>
              <w:left w:val="nil"/>
              <w:bottom w:val="single" w:sz="4" w:space="0" w:color="auto"/>
              <w:right w:val="single" w:sz="4" w:space="0" w:color="auto"/>
            </w:tcBorders>
            <w:shd w:val="clear" w:color="auto" w:fill="auto"/>
            <w:noWrap/>
            <w:vAlign w:val="center"/>
            <w:hideMark/>
          </w:tcPr>
          <w:p w14:paraId="791FBE8D" w14:textId="0EF2C0F4" w:rsidR="00B33A74" w:rsidRPr="00B33A74" w:rsidRDefault="000A11C6" w:rsidP="00B45D98">
            <w:pPr>
              <w:spacing w:after="0" w:line="240" w:lineRule="auto"/>
              <w:ind w:left="0" w:firstLine="0"/>
              <w:jc w:val="center"/>
              <w:rPr>
                <w:rFonts w:ascii="Arial" w:eastAsia="Times New Roman" w:hAnsi="Arial" w:cs="Arial"/>
                <w:sz w:val="16"/>
                <w:szCs w:val="16"/>
              </w:rPr>
            </w:pPr>
            <w:r>
              <w:rPr>
                <w:rFonts w:ascii="Arial" w:eastAsia="Times New Roman" w:hAnsi="Arial" w:cs="Arial"/>
                <w:sz w:val="16"/>
                <w:szCs w:val="16"/>
              </w:rPr>
              <w:t>0</w:t>
            </w:r>
          </w:p>
        </w:tc>
      </w:tr>
      <w:tr w:rsidR="00B33A74" w:rsidRPr="00B33A74" w14:paraId="03942013" w14:textId="77777777" w:rsidTr="006F2B82">
        <w:trPr>
          <w:trHeight w:val="284"/>
          <w:jc w:val="right"/>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50E38635" w14:textId="048FA908" w:rsidR="00B33A74" w:rsidRPr="00B33A74" w:rsidRDefault="00B33A74" w:rsidP="00B45D98">
            <w:pPr>
              <w:spacing w:after="0" w:line="240" w:lineRule="auto"/>
              <w:ind w:left="0" w:firstLine="0"/>
              <w:jc w:val="left"/>
              <w:rPr>
                <w:rFonts w:ascii="Arial" w:eastAsia="Times New Roman" w:hAnsi="Arial" w:cs="Arial"/>
                <w:sz w:val="16"/>
                <w:szCs w:val="16"/>
              </w:rPr>
            </w:pPr>
            <w:r w:rsidRPr="00B33A74">
              <w:rPr>
                <w:rFonts w:ascii="Arial" w:eastAsia="Times New Roman" w:hAnsi="Arial" w:cs="Arial"/>
                <w:sz w:val="16"/>
                <w:szCs w:val="16"/>
              </w:rPr>
              <w:t xml:space="preserve">110 - SG </w:t>
            </w:r>
            <w:r>
              <w:rPr>
                <w:rFonts w:ascii="Arial" w:eastAsia="Times New Roman" w:hAnsi="Arial" w:cs="Arial"/>
                <w:sz w:val="16"/>
                <w:szCs w:val="16"/>
              </w:rPr>
              <w:t>–</w:t>
            </w:r>
            <w:r w:rsidRPr="00B33A74">
              <w:rPr>
                <w:rFonts w:ascii="Arial" w:eastAsia="Times New Roman" w:hAnsi="Arial" w:cs="Arial"/>
                <w:sz w:val="16"/>
                <w:szCs w:val="16"/>
              </w:rPr>
              <w:t xml:space="preserve"> Almacén</w:t>
            </w:r>
          </w:p>
        </w:tc>
        <w:tc>
          <w:tcPr>
            <w:tcW w:w="1335" w:type="dxa"/>
            <w:tcBorders>
              <w:top w:val="nil"/>
              <w:left w:val="nil"/>
              <w:bottom w:val="single" w:sz="4" w:space="0" w:color="auto"/>
              <w:right w:val="single" w:sz="4" w:space="0" w:color="auto"/>
            </w:tcBorders>
            <w:shd w:val="clear" w:color="auto" w:fill="auto"/>
            <w:noWrap/>
            <w:vAlign w:val="center"/>
            <w:hideMark/>
          </w:tcPr>
          <w:p w14:paraId="43A070ED"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8</w:t>
            </w:r>
          </w:p>
        </w:tc>
        <w:tc>
          <w:tcPr>
            <w:tcW w:w="1280" w:type="dxa"/>
            <w:tcBorders>
              <w:top w:val="nil"/>
              <w:left w:val="nil"/>
              <w:bottom w:val="single" w:sz="4" w:space="0" w:color="auto"/>
              <w:right w:val="single" w:sz="4" w:space="0" w:color="auto"/>
            </w:tcBorders>
            <w:shd w:val="clear" w:color="auto" w:fill="auto"/>
            <w:noWrap/>
            <w:vAlign w:val="center"/>
            <w:hideMark/>
          </w:tcPr>
          <w:p w14:paraId="7D190D7C"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14:paraId="452742A3"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8</w:t>
            </w:r>
          </w:p>
        </w:tc>
        <w:tc>
          <w:tcPr>
            <w:tcW w:w="1564" w:type="dxa"/>
            <w:tcBorders>
              <w:top w:val="nil"/>
              <w:left w:val="nil"/>
              <w:bottom w:val="single" w:sz="4" w:space="0" w:color="auto"/>
              <w:right w:val="single" w:sz="4" w:space="0" w:color="auto"/>
            </w:tcBorders>
            <w:shd w:val="clear" w:color="auto" w:fill="auto"/>
            <w:noWrap/>
            <w:vAlign w:val="center"/>
            <w:hideMark/>
          </w:tcPr>
          <w:p w14:paraId="0E3432F9"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8</w:t>
            </w:r>
          </w:p>
        </w:tc>
      </w:tr>
      <w:tr w:rsidR="00B33A74" w:rsidRPr="00B33A74" w14:paraId="49C9D816" w14:textId="77777777" w:rsidTr="006F2B82">
        <w:trPr>
          <w:trHeight w:val="284"/>
          <w:jc w:val="right"/>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649F336B" w14:textId="3B021E98" w:rsidR="00B33A74" w:rsidRPr="00B33A74" w:rsidRDefault="00B33A74" w:rsidP="00B45D98">
            <w:pPr>
              <w:spacing w:after="0" w:line="240" w:lineRule="auto"/>
              <w:ind w:left="0" w:firstLine="0"/>
              <w:jc w:val="left"/>
              <w:rPr>
                <w:rFonts w:ascii="Arial" w:eastAsia="Times New Roman" w:hAnsi="Arial" w:cs="Arial"/>
                <w:sz w:val="16"/>
                <w:szCs w:val="16"/>
              </w:rPr>
            </w:pPr>
            <w:r w:rsidRPr="00B33A74">
              <w:rPr>
                <w:rFonts w:ascii="Arial" w:eastAsia="Times New Roman" w:hAnsi="Arial" w:cs="Arial"/>
                <w:sz w:val="16"/>
                <w:szCs w:val="16"/>
              </w:rPr>
              <w:t xml:space="preserve">110 - SG </w:t>
            </w:r>
            <w:r>
              <w:rPr>
                <w:rFonts w:ascii="Arial" w:eastAsia="Times New Roman" w:hAnsi="Arial" w:cs="Arial"/>
                <w:sz w:val="16"/>
                <w:szCs w:val="16"/>
              </w:rPr>
              <w:t>–</w:t>
            </w:r>
            <w:r w:rsidRPr="00B33A74">
              <w:rPr>
                <w:rFonts w:ascii="Arial" w:eastAsia="Times New Roman" w:hAnsi="Arial" w:cs="Arial"/>
                <w:sz w:val="16"/>
                <w:szCs w:val="16"/>
              </w:rPr>
              <w:t xml:space="preserve"> Contratos</w:t>
            </w:r>
          </w:p>
        </w:tc>
        <w:tc>
          <w:tcPr>
            <w:tcW w:w="1335" w:type="dxa"/>
            <w:tcBorders>
              <w:top w:val="nil"/>
              <w:left w:val="nil"/>
              <w:bottom w:val="single" w:sz="4" w:space="0" w:color="auto"/>
              <w:right w:val="single" w:sz="4" w:space="0" w:color="auto"/>
            </w:tcBorders>
            <w:shd w:val="clear" w:color="auto" w:fill="auto"/>
            <w:noWrap/>
            <w:vAlign w:val="center"/>
            <w:hideMark/>
          </w:tcPr>
          <w:p w14:paraId="4A848AC1"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16</w:t>
            </w:r>
          </w:p>
        </w:tc>
        <w:tc>
          <w:tcPr>
            <w:tcW w:w="1280" w:type="dxa"/>
            <w:tcBorders>
              <w:top w:val="nil"/>
              <w:left w:val="nil"/>
              <w:bottom w:val="single" w:sz="4" w:space="0" w:color="auto"/>
              <w:right w:val="single" w:sz="4" w:space="0" w:color="auto"/>
            </w:tcBorders>
            <w:shd w:val="clear" w:color="auto" w:fill="auto"/>
            <w:noWrap/>
            <w:vAlign w:val="center"/>
            <w:hideMark/>
          </w:tcPr>
          <w:p w14:paraId="59CBE3C1"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14:paraId="7DED548D"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21</w:t>
            </w:r>
          </w:p>
        </w:tc>
        <w:tc>
          <w:tcPr>
            <w:tcW w:w="1564" w:type="dxa"/>
            <w:tcBorders>
              <w:top w:val="nil"/>
              <w:left w:val="nil"/>
              <w:bottom w:val="single" w:sz="4" w:space="0" w:color="auto"/>
              <w:right w:val="single" w:sz="4" w:space="0" w:color="auto"/>
            </w:tcBorders>
            <w:shd w:val="clear" w:color="auto" w:fill="auto"/>
            <w:noWrap/>
            <w:vAlign w:val="center"/>
            <w:hideMark/>
          </w:tcPr>
          <w:p w14:paraId="14D1A594"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11</w:t>
            </w:r>
          </w:p>
        </w:tc>
      </w:tr>
      <w:tr w:rsidR="00B33A74" w:rsidRPr="00B33A74" w14:paraId="5A705021" w14:textId="77777777" w:rsidTr="006F2B82">
        <w:trPr>
          <w:trHeight w:val="284"/>
          <w:jc w:val="right"/>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5F739C1B" w14:textId="77777777" w:rsidR="00B33A74" w:rsidRPr="00B33A74" w:rsidRDefault="00B33A74" w:rsidP="00B45D98">
            <w:pPr>
              <w:spacing w:after="0" w:line="240" w:lineRule="auto"/>
              <w:ind w:left="0" w:firstLine="0"/>
              <w:jc w:val="left"/>
              <w:rPr>
                <w:rFonts w:ascii="Arial" w:eastAsia="Times New Roman" w:hAnsi="Arial" w:cs="Arial"/>
                <w:sz w:val="16"/>
                <w:szCs w:val="16"/>
              </w:rPr>
            </w:pPr>
            <w:r w:rsidRPr="00B33A74">
              <w:rPr>
                <w:rFonts w:ascii="Arial" w:eastAsia="Times New Roman" w:hAnsi="Arial" w:cs="Arial"/>
                <w:sz w:val="16"/>
                <w:szCs w:val="16"/>
              </w:rPr>
              <w:t>110 - SG - Gestión Documental</w:t>
            </w:r>
          </w:p>
        </w:tc>
        <w:tc>
          <w:tcPr>
            <w:tcW w:w="1335" w:type="dxa"/>
            <w:tcBorders>
              <w:top w:val="nil"/>
              <w:left w:val="nil"/>
              <w:bottom w:val="single" w:sz="4" w:space="0" w:color="auto"/>
              <w:right w:val="single" w:sz="4" w:space="0" w:color="auto"/>
            </w:tcBorders>
            <w:shd w:val="clear" w:color="auto" w:fill="auto"/>
            <w:noWrap/>
            <w:vAlign w:val="center"/>
            <w:hideMark/>
          </w:tcPr>
          <w:p w14:paraId="7138A906"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7</w:t>
            </w:r>
          </w:p>
        </w:tc>
        <w:tc>
          <w:tcPr>
            <w:tcW w:w="1280" w:type="dxa"/>
            <w:tcBorders>
              <w:top w:val="nil"/>
              <w:left w:val="nil"/>
              <w:bottom w:val="single" w:sz="4" w:space="0" w:color="auto"/>
              <w:right w:val="single" w:sz="4" w:space="0" w:color="auto"/>
            </w:tcBorders>
            <w:shd w:val="clear" w:color="auto" w:fill="auto"/>
            <w:noWrap/>
            <w:vAlign w:val="center"/>
            <w:hideMark/>
          </w:tcPr>
          <w:p w14:paraId="25B936A1"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14:paraId="4D71843F"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7</w:t>
            </w:r>
          </w:p>
        </w:tc>
        <w:tc>
          <w:tcPr>
            <w:tcW w:w="1564" w:type="dxa"/>
            <w:tcBorders>
              <w:top w:val="nil"/>
              <w:left w:val="nil"/>
              <w:bottom w:val="single" w:sz="4" w:space="0" w:color="auto"/>
              <w:right w:val="single" w:sz="4" w:space="0" w:color="auto"/>
            </w:tcBorders>
            <w:shd w:val="clear" w:color="auto" w:fill="auto"/>
            <w:noWrap/>
            <w:vAlign w:val="center"/>
            <w:hideMark/>
          </w:tcPr>
          <w:p w14:paraId="16EB42DA"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7</w:t>
            </w:r>
          </w:p>
        </w:tc>
      </w:tr>
      <w:tr w:rsidR="00B33A74" w:rsidRPr="00B33A74" w14:paraId="1AF5DF70" w14:textId="77777777" w:rsidTr="006F2B82">
        <w:trPr>
          <w:trHeight w:val="284"/>
          <w:jc w:val="right"/>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21BEDEE7" w14:textId="77777777" w:rsidR="00B33A74" w:rsidRPr="00B33A74" w:rsidRDefault="00B33A74" w:rsidP="00B45D98">
            <w:pPr>
              <w:spacing w:after="0" w:line="240" w:lineRule="auto"/>
              <w:ind w:left="0" w:firstLine="0"/>
              <w:jc w:val="left"/>
              <w:rPr>
                <w:rFonts w:ascii="Arial" w:eastAsia="Times New Roman" w:hAnsi="Arial" w:cs="Arial"/>
                <w:sz w:val="16"/>
                <w:szCs w:val="16"/>
              </w:rPr>
            </w:pPr>
            <w:r w:rsidRPr="00B33A74">
              <w:rPr>
                <w:rFonts w:ascii="Arial" w:eastAsia="Times New Roman" w:hAnsi="Arial" w:cs="Arial"/>
                <w:sz w:val="16"/>
                <w:szCs w:val="16"/>
              </w:rPr>
              <w:t>110 - SG - Talento Humano</w:t>
            </w:r>
          </w:p>
        </w:tc>
        <w:tc>
          <w:tcPr>
            <w:tcW w:w="1335" w:type="dxa"/>
            <w:tcBorders>
              <w:top w:val="nil"/>
              <w:left w:val="nil"/>
              <w:bottom w:val="single" w:sz="4" w:space="0" w:color="auto"/>
              <w:right w:val="single" w:sz="4" w:space="0" w:color="auto"/>
            </w:tcBorders>
            <w:shd w:val="clear" w:color="auto" w:fill="auto"/>
            <w:noWrap/>
            <w:vAlign w:val="center"/>
            <w:hideMark/>
          </w:tcPr>
          <w:p w14:paraId="327A0063"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3</w:t>
            </w:r>
          </w:p>
        </w:tc>
        <w:tc>
          <w:tcPr>
            <w:tcW w:w="1280" w:type="dxa"/>
            <w:tcBorders>
              <w:top w:val="nil"/>
              <w:left w:val="nil"/>
              <w:bottom w:val="single" w:sz="4" w:space="0" w:color="auto"/>
              <w:right w:val="single" w:sz="4" w:space="0" w:color="auto"/>
            </w:tcBorders>
            <w:shd w:val="clear" w:color="auto" w:fill="auto"/>
            <w:noWrap/>
            <w:vAlign w:val="center"/>
            <w:hideMark/>
          </w:tcPr>
          <w:p w14:paraId="0D6D9FD9"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14:paraId="4199FF0E"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3</w:t>
            </w:r>
          </w:p>
        </w:tc>
        <w:tc>
          <w:tcPr>
            <w:tcW w:w="1564" w:type="dxa"/>
            <w:tcBorders>
              <w:top w:val="nil"/>
              <w:left w:val="nil"/>
              <w:bottom w:val="single" w:sz="4" w:space="0" w:color="auto"/>
              <w:right w:val="single" w:sz="4" w:space="0" w:color="auto"/>
            </w:tcBorders>
            <w:shd w:val="clear" w:color="auto" w:fill="auto"/>
            <w:noWrap/>
            <w:vAlign w:val="center"/>
            <w:hideMark/>
          </w:tcPr>
          <w:p w14:paraId="4BDA90E8"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2</w:t>
            </w:r>
          </w:p>
        </w:tc>
      </w:tr>
      <w:tr w:rsidR="00B33A74" w:rsidRPr="00B33A74" w14:paraId="4D885B00" w14:textId="77777777" w:rsidTr="006F2B82">
        <w:trPr>
          <w:trHeight w:val="284"/>
          <w:jc w:val="right"/>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65898648" w14:textId="055D5727" w:rsidR="00B33A74" w:rsidRPr="00B33A74" w:rsidRDefault="00B33A74" w:rsidP="00B45D98">
            <w:pPr>
              <w:spacing w:after="0" w:line="240" w:lineRule="auto"/>
              <w:ind w:left="0" w:firstLine="0"/>
              <w:jc w:val="left"/>
              <w:rPr>
                <w:rFonts w:ascii="Arial" w:eastAsia="Times New Roman" w:hAnsi="Arial" w:cs="Arial"/>
                <w:sz w:val="16"/>
                <w:szCs w:val="16"/>
              </w:rPr>
            </w:pPr>
            <w:r w:rsidRPr="00B33A74">
              <w:rPr>
                <w:rFonts w:ascii="Arial" w:eastAsia="Times New Roman" w:hAnsi="Arial" w:cs="Arial"/>
                <w:sz w:val="16"/>
                <w:szCs w:val="16"/>
              </w:rPr>
              <w:t xml:space="preserve">120 </w:t>
            </w:r>
            <w:r>
              <w:rPr>
                <w:rFonts w:ascii="Arial" w:eastAsia="Times New Roman" w:hAnsi="Arial" w:cs="Arial"/>
                <w:sz w:val="16"/>
                <w:szCs w:val="16"/>
              </w:rPr>
              <w:t>–</w:t>
            </w:r>
            <w:r w:rsidRPr="00B33A74">
              <w:rPr>
                <w:rFonts w:ascii="Arial" w:eastAsia="Times New Roman" w:hAnsi="Arial" w:cs="Arial"/>
                <w:sz w:val="16"/>
                <w:szCs w:val="16"/>
              </w:rPr>
              <w:t xml:space="preserve"> SMVL</w:t>
            </w:r>
          </w:p>
        </w:tc>
        <w:tc>
          <w:tcPr>
            <w:tcW w:w="1335" w:type="dxa"/>
            <w:tcBorders>
              <w:top w:val="nil"/>
              <w:left w:val="nil"/>
              <w:bottom w:val="single" w:sz="4" w:space="0" w:color="auto"/>
              <w:right w:val="single" w:sz="4" w:space="0" w:color="auto"/>
            </w:tcBorders>
            <w:shd w:val="clear" w:color="auto" w:fill="auto"/>
            <w:noWrap/>
            <w:vAlign w:val="center"/>
            <w:hideMark/>
          </w:tcPr>
          <w:p w14:paraId="67F153A4"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6</w:t>
            </w:r>
          </w:p>
        </w:tc>
        <w:tc>
          <w:tcPr>
            <w:tcW w:w="1280" w:type="dxa"/>
            <w:tcBorders>
              <w:top w:val="nil"/>
              <w:left w:val="nil"/>
              <w:bottom w:val="single" w:sz="4" w:space="0" w:color="auto"/>
              <w:right w:val="single" w:sz="4" w:space="0" w:color="auto"/>
            </w:tcBorders>
            <w:shd w:val="clear" w:color="auto" w:fill="auto"/>
            <w:noWrap/>
            <w:vAlign w:val="center"/>
            <w:hideMark/>
          </w:tcPr>
          <w:p w14:paraId="3022B277"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8</w:t>
            </w:r>
          </w:p>
        </w:tc>
        <w:tc>
          <w:tcPr>
            <w:tcW w:w="1360" w:type="dxa"/>
            <w:tcBorders>
              <w:top w:val="nil"/>
              <w:left w:val="nil"/>
              <w:bottom w:val="single" w:sz="4" w:space="0" w:color="auto"/>
              <w:right w:val="single" w:sz="4" w:space="0" w:color="auto"/>
            </w:tcBorders>
            <w:shd w:val="clear" w:color="auto" w:fill="auto"/>
            <w:noWrap/>
            <w:vAlign w:val="center"/>
            <w:hideMark/>
          </w:tcPr>
          <w:p w14:paraId="3E254AAF"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14</w:t>
            </w:r>
          </w:p>
        </w:tc>
        <w:tc>
          <w:tcPr>
            <w:tcW w:w="1564" w:type="dxa"/>
            <w:tcBorders>
              <w:top w:val="nil"/>
              <w:left w:val="nil"/>
              <w:bottom w:val="single" w:sz="4" w:space="0" w:color="auto"/>
              <w:right w:val="single" w:sz="4" w:space="0" w:color="auto"/>
            </w:tcBorders>
            <w:shd w:val="clear" w:color="auto" w:fill="auto"/>
            <w:noWrap/>
            <w:vAlign w:val="center"/>
            <w:hideMark/>
          </w:tcPr>
          <w:p w14:paraId="37AEF20B"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1</w:t>
            </w:r>
          </w:p>
        </w:tc>
      </w:tr>
      <w:tr w:rsidR="00B33A74" w:rsidRPr="00B33A74" w14:paraId="24B59BFF" w14:textId="77777777" w:rsidTr="006F2B82">
        <w:trPr>
          <w:trHeight w:val="284"/>
          <w:jc w:val="right"/>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0317E206" w14:textId="3C8F1C84" w:rsidR="00B33A74" w:rsidRPr="00B33A74" w:rsidRDefault="00B33A74" w:rsidP="00B45D98">
            <w:pPr>
              <w:spacing w:after="0" w:line="240" w:lineRule="auto"/>
              <w:ind w:left="0" w:firstLine="0"/>
              <w:jc w:val="left"/>
              <w:rPr>
                <w:rFonts w:ascii="Arial" w:eastAsia="Times New Roman" w:hAnsi="Arial" w:cs="Arial"/>
                <w:sz w:val="16"/>
                <w:szCs w:val="16"/>
              </w:rPr>
            </w:pPr>
            <w:r w:rsidRPr="00B33A74">
              <w:rPr>
                <w:rFonts w:ascii="Arial" w:eastAsia="Times New Roman" w:hAnsi="Arial" w:cs="Arial"/>
                <w:sz w:val="16"/>
                <w:szCs w:val="16"/>
              </w:rPr>
              <w:t xml:space="preserve">130 </w:t>
            </w:r>
            <w:r>
              <w:rPr>
                <w:rFonts w:ascii="Arial" w:eastAsia="Times New Roman" w:hAnsi="Arial" w:cs="Arial"/>
                <w:sz w:val="16"/>
                <w:szCs w:val="16"/>
              </w:rPr>
              <w:t>–</w:t>
            </w:r>
            <w:r w:rsidRPr="00B33A74">
              <w:rPr>
                <w:rFonts w:ascii="Arial" w:eastAsia="Times New Roman" w:hAnsi="Arial" w:cs="Arial"/>
                <w:sz w:val="16"/>
                <w:szCs w:val="16"/>
              </w:rPr>
              <w:t xml:space="preserve"> SPI</w:t>
            </w:r>
          </w:p>
        </w:tc>
        <w:tc>
          <w:tcPr>
            <w:tcW w:w="1335" w:type="dxa"/>
            <w:tcBorders>
              <w:top w:val="nil"/>
              <w:left w:val="nil"/>
              <w:bottom w:val="single" w:sz="4" w:space="0" w:color="auto"/>
              <w:right w:val="single" w:sz="4" w:space="0" w:color="auto"/>
            </w:tcBorders>
            <w:shd w:val="clear" w:color="auto" w:fill="auto"/>
            <w:noWrap/>
            <w:vAlign w:val="center"/>
            <w:hideMark/>
          </w:tcPr>
          <w:p w14:paraId="4646BD8C"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5</w:t>
            </w:r>
          </w:p>
        </w:tc>
        <w:tc>
          <w:tcPr>
            <w:tcW w:w="1280" w:type="dxa"/>
            <w:tcBorders>
              <w:top w:val="nil"/>
              <w:left w:val="nil"/>
              <w:bottom w:val="single" w:sz="4" w:space="0" w:color="auto"/>
              <w:right w:val="single" w:sz="4" w:space="0" w:color="auto"/>
            </w:tcBorders>
            <w:shd w:val="clear" w:color="auto" w:fill="auto"/>
            <w:noWrap/>
            <w:vAlign w:val="center"/>
            <w:hideMark/>
          </w:tcPr>
          <w:p w14:paraId="22E274A3"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14:paraId="64A15459"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18</w:t>
            </w:r>
          </w:p>
        </w:tc>
        <w:tc>
          <w:tcPr>
            <w:tcW w:w="1564" w:type="dxa"/>
            <w:tcBorders>
              <w:top w:val="nil"/>
              <w:left w:val="nil"/>
              <w:bottom w:val="single" w:sz="4" w:space="0" w:color="auto"/>
              <w:right w:val="single" w:sz="4" w:space="0" w:color="auto"/>
            </w:tcBorders>
            <w:shd w:val="clear" w:color="auto" w:fill="auto"/>
            <w:noWrap/>
            <w:vAlign w:val="center"/>
            <w:hideMark/>
          </w:tcPr>
          <w:p w14:paraId="1C2DD0F2"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0</w:t>
            </w:r>
          </w:p>
        </w:tc>
      </w:tr>
      <w:tr w:rsidR="00B33A74" w:rsidRPr="00B33A74" w14:paraId="7DCCEB7C" w14:textId="77777777" w:rsidTr="006F2B82">
        <w:trPr>
          <w:trHeight w:val="284"/>
          <w:jc w:val="right"/>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662E556F" w14:textId="64E96271" w:rsidR="00B33A74" w:rsidRPr="00B33A74" w:rsidRDefault="00B33A74" w:rsidP="00B45D98">
            <w:pPr>
              <w:spacing w:after="0" w:line="240" w:lineRule="auto"/>
              <w:ind w:left="0" w:firstLine="0"/>
              <w:jc w:val="left"/>
              <w:rPr>
                <w:rFonts w:ascii="Arial" w:eastAsia="Times New Roman" w:hAnsi="Arial" w:cs="Arial"/>
                <w:sz w:val="16"/>
                <w:szCs w:val="16"/>
              </w:rPr>
            </w:pPr>
            <w:r w:rsidRPr="00B33A74">
              <w:rPr>
                <w:rFonts w:ascii="Arial" w:eastAsia="Times New Roman" w:hAnsi="Arial" w:cs="Arial"/>
                <w:sz w:val="16"/>
                <w:szCs w:val="16"/>
              </w:rPr>
              <w:t xml:space="preserve">131 </w:t>
            </w:r>
            <w:r>
              <w:rPr>
                <w:rFonts w:ascii="Arial" w:eastAsia="Times New Roman" w:hAnsi="Arial" w:cs="Arial"/>
                <w:sz w:val="16"/>
                <w:szCs w:val="16"/>
              </w:rPr>
              <w:t>–</w:t>
            </w:r>
            <w:r w:rsidRPr="00B33A74">
              <w:rPr>
                <w:rFonts w:ascii="Arial" w:eastAsia="Times New Roman" w:hAnsi="Arial" w:cs="Arial"/>
                <w:sz w:val="16"/>
                <w:szCs w:val="16"/>
              </w:rPr>
              <w:t xml:space="preserve"> GP</w:t>
            </w:r>
          </w:p>
        </w:tc>
        <w:tc>
          <w:tcPr>
            <w:tcW w:w="1335" w:type="dxa"/>
            <w:tcBorders>
              <w:top w:val="nil"/>
              <w:left w:val="nil"/>
              <w:bottom w:val="single" w:sz="4" w:space="0" w:color="auto"/>
              <w:right w:val="single" w:sz="4" w:space="0" w:color="auto"/>
            </w:tcBorders>
            <w:shd w:val="clear" w:color="auto" w:fill="auto"/>
            <w:noWrap/>
            <w:vAlign w:val="center"/>
            <w:hideMark/>
          </w:tcPr>
          <w:p w14:paraId="1A906E53"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7</w:t>
            </w:r>
          </w:p>
        </w:tc>
        <w:tc>
          <w:tcPr>
            <w:tcW w:w="1280" w:type="dxa"/>
            <w:tcBorders>
              <w:top w:val="nil"/>
              <w:left w:val="nil"/>
              <w:bottom w:val="single" w:sz="4" w:space="0" w:color="auto"/>
              <w:right w:val="single" w:sz="4" w:space="0" w:color="auto"/>
            </w:tcBorders>
            <w:shd w:val="clear" w:color="auto" w:fill="auto"/>
            <w:noWrap/>
            <w:vAlign w:val="center"/>
            <w:hideMark/>
          </w:tcPr>
          <w:p w14:paraId="31E52851"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14:paraId="3F486DD0"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10</w:t>
            </w:r>
          </w:p>
        </w:tc>
        <w:tc>
          <w:tcPr>
            <w:tcW w:w="1564" w:type="dxa"/>
            <w:tcBorders>
              <w:top w:val="nil"/>
              <w:left w:val="nil"/>
              <w:bottom w:val="single" w:sz="4" w:space="0" w:color="auto"/>
              <w:right w:val="single" w:sz="4" w:space="0" w:color="auto"/>
            </w:tcBorders>
            <w:shd w:val="clear" w:color="auto" w:fill="auto"/>
            <w:noWrap/>
            <w:vAlign w:val="center"/>
            <w:hideMark/>
          </w:tcPr>
          <w:p w14:paraId="58A99BDA"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5</w:t>
            </w:r>
          </w:p>
        </w:tc>
      </w:tr>
      <w:tr w:rsidR="00B33A74" w:rsidRPr="00B33A74" w14:paraId="38C7D4D7" w14:textId="77777777" w:rsidTr="006F2B82">
        <w:trPr>
          <w:trHeight w:val="284"/>
          <w:jc w:val="right"/>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3972E677" w14:textId="0CE8B5B6" w:rsidR="00B33A74" w:rsidRPr="00B33A74" w:rsidRDefault="00B33A74" w:rsidP="00B45D98">
            <w:pPr>
              <w:spacing w:after="0" w:line="240" w:lineRule="auto"/>
              <w:ind w:left="0" w:firstLine="0"/>
              <w:jc w:val="left"/>
              <w:rPr>
                <w:rFonts w:ascii="Arial" w:eastAsia="Times New Roman" w:hAnsi="Arial" w:cs="Arial"/>
                <w:sz w:val="16"/>
                <w:szCs w:val="16"/>
              </w:rPr>
            </w:pPr>
            <w:r w:rsidRPr="00B33A74">
              <w:rPr>
                <w:rFonts w:ascii="Arial" w:eastAsia="Times New Roman" w:hAnsi="Arial" w:cs="Arial"/>
                <w:sz w:val="16"/>
                <w:szCs w:val="16"/>
              </w:rPr>
              <w:t xml:space="preserve">132 </w:t>
            </w:r>
            <w:r>
              <w:rPr>
                <w:rFonts w:ascii="Arial" w:eastAsia="Times New Roman" w:hAnsi="Arial" w:cs="Arial"/>
                <w:sz w:val="16"/>
                <w:szCs w:val="16"/>
              </w:rPr>
              <w:t>–</w:t>
            </w:r>
            <w:r w:rsidRPr="00B33A74">
              <w:rPr>
                <w:rFonts w:ascii="Arial" w:eastAsia="Times New Roman" w:hAnsi="Arial" w:cs="Arial"/>
                <w:sz w:val="16"/>
                <w:szCs w:val="16"/>
              </w:rPr>
              <w:t xml:space="preserve"> GI</w:t>
            </w:r>
          </w:p>
        </w:tc>
        <w:tc>
          <w:tcPr>
            <w:tcW w:w="1335" w:type="dxa"/>
            <w:tcBorders>
              <w:top w:val="nil"/>
              <w:left w:val="nil"/>
              <w:bottom w:val="single" w:sz="4" w:space="0" w:color="auto"/>
              <w:right w:val="single" w:sz="4" w:space="0" w:color="auto"/>
            </w:tcBorders>
            <w:shd w:val="clear" w:color="auto" w:fill="auto"/>
            <w:noWrap/>
            <w:vAlign w:val="center"/>
            <w:hideMark/>
          </w:tcPr>
          <w:p w14:paraId="080024CC"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9</w:t>
            </w:r>
          </w:p>
        </w:tc>
        <w:tc>
          <w:tcPr>
            <w:tcW w:w="1280" w:type="dxa"/>
            <w:tcBorders>
              <w:top w:val="nil"/>
              <w:left w:val="nil"/>
              <w:bottom w:val="single" w:sz="4" w:space="0" w:color="auto"/>
              <w:right w:val="single" w:sz="4" w:space="0" w:color="auto"/>
            </w:tcBorders>
            <w:shd w:val="clear" w:color="auto" w:fill="auto"/>
            <w:noWrap/>
            <w:vAlign w:val="center"/>
            <w:hideMark/>
          </w:tcPr>
          <w:p w14:paraId="0890571E"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14:paraId="246AC56F"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17</w:t>
            </w:r>
          </w:p>
        </w:tc>
        <w:tc>
          <w:tcPr>
            <w:tcW w:w="1564" w:type="dxa"/>
            <w:tcBorders>
              <w:top w:val="nil"/>
              <w:left w:val="nil"/>
              <w:bottom w:val="single" w:sz="4" w:space="0" w:color="auto"/>
              <w:right w:val="single" w:sz="4" w:space="0" w:color="auto"/>
            </w:tcBorders>
            <w:shd w:val="clear" w:color="auto" w:fill="auto"/>
            <w:noWrap/>
            <w:vAlign w:val="center"/>
            <w:hideMark/>
          </w:tcPr>
          <w:p w14:paraId="2F24FB42"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3</w:t>
            </w:r>
          </w:p>
        </w:tc>
      </w:tr>
      <w:tr w:rsidR="00B33A74" w:rsidRPr="00B33A74" w14:paraId="626AA719" w14:textId="77777777" w:rsidTr="006F2B82">
        <w:trPr>
          <w:trHeight w:val="284"/>
          <w:jc w:val="right"/>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653D08FB" w14:textId="63F03FA3" w:rsidR="00B33A74" w:rsidRPr="00B33A74" w:rsidRDefault="00B33A74" w:rsidP="00B45D98">
            <w:pPr>
              <w:spacing w:after="0" w:line="240" w:lineRule="auto"/>
              <w:ind w:left="0" w:firstLine="0"/>
              <w:jc w:val="left"/>
              <w:rPr>
                <w:rFonts w:ascii="Arial" w:eastAsia="Times New Roman" w:hAnsi="Arial" w:cs="Arial"/>
                <w:sz w:val="16"/>
                <w:szCs w:val="16"/>
              </w:rPr>
            </w:pPr>
            <w:r w:rsidRPr="00B33A74">
              <w:rPr>
                <w:rFonts w:ascii="Arial" w:eastAsia="Times New Roman" w:hAnsi="Arial" w:cs="Arial"/>
                <w:sz w:val="16"/>
                <w:szCs w:val="16"/>
              </w:rPr>
              <w:t xml:space="preserve">133 </w:t>
            </w:r>
            <w:r>
              <w:rPr>
                <w:rFonts w:ascii="Arial" w:eastAsia="Times New Roman" w:hAnsi="Arial" w:cs="Arial"/>
                <w:sz w:val="16"/>
                <w:szCs w:val="16"/>
              </w:rPr>
              <w:t>–</w:t>
            </w:r>
            <w:r w:rsidRPr="00B33A74">
              <w:rPr>
                <w:rFonts w:ascii="Arial" w:eastAsia="Times New Roman" w:hAnsi="Arial" w:cs="Arial"/>
                <w:sz w:val="16"/>
                <w:szCs w:val="16"/>
              </w:rPr>
              <w:t xml:space="preserve"> GASA</w:t>
            </w:r>
          </w:p>
        </w:tc>
        <w:tc>
          <w:tcPr>
            <w:tcW w:w="1335" w:type="dxa"/>
            <w:tcBorders>
              <w:top w:val="nil"/>
              <w:left w:val="nil"/>
              <w:bottom w:val="single" w:sz="4" w:space="0" w:color="auto"/>
              <w:right w:val="single" w:sz="4" w:space="0" w:color="auto"/>
            </w:tcBorders>
            <w:shd w:val="clear" w:color="auto" w:fill="auto"/>
            <w:noWrap/>
            <w:vAlign w:val="center"/>
            <w:hideMark/>
          </w:tcPr>
          <w:p w14:paraId="718E6CF5"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5</w:t>
            </w:r>
          </w:p>
        </w:tc>
        <w:tc>
          <w:tcPr>
            <w:tcW w:w="1280" w:type="dxa"/>
            <w:tcBorders>
              <w:top w:val="nil"/>
              <w:left w:val="nil"/>
              <w:bottom w:val="single" w:sz="4" w:space="0" w:color="auto"/>
              <w:right w:val="single" w:sz="4" w:space="0" w:color="auto"/>
            </w:tcBorders>
            <w:shd w:val="clear" w:color="auto" w:fill="auto"/>
            <w:noWrap/>
            <w:vAlign w:val="center"/>
            <w:hideMark/>
          </w:tcPr>
          <w:p w14:paraId="7FF6E2CB"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14:paraId="3D678640" w14:textId="1CE24D9D" w:rsidR="00B33A74" w:rsidRPr="00B33A74" w:rsidRDefault="000A11C6" w:rsidP="00B45D98">
            <w:pPr>
              <w:spacing w:after="0" w:line="240" w:lineRule="auto"/>
              <w:ind w:left="0" w:firstLine="0"/>
              <w:jc w:val="center"/>
              <w:rPr>
                <w:rFonts w:ascii="Arial" w:eastAsia="Times New Roman" w:hAnsi="Arial" w:cs="Arial"/>
                <w:sz w:val="16"/>
                <w:szCs w:val="16"/>
              </w:rPr>
            </w:pPr>
            <w:r>
              <w:rPr>
                <w:rFonts w:ascii="Arial" w:eastAsia="Times New Roman" w:hAnsi="Arial" w:cs="Arial"/>
                <w:sz w:val="16"/>
                <w:szCs w:val="16"/>
              </w:rPr>
              <w:t>9</w:t>
            </w:r>
          </w:p>
        </w:tc>
        <w:tc>
          <w:tcPr>
            <w:tcW w:w="1564" w:type="dxa"/>
            <w:tcBorders>
              <w:top w:val="nil"/>
              <w:left w:val="nil"/>
              <w:bottom w:val="single" w:sz="4" w:space="0" w:color="auto"/>
              <w:right w:val="single" w:sz="4" w:space="0" w:color="auto"/>
            </w:tcBorders>
            <w:shd w:val="clear" w:color="auto" w:fill="auto"/>
            <w:noWrap/>
            <w:vAlign w:val="center"/>
            <w:hideMark/>
          </w:tcPr>
          <w:p w14:paraId="47960C82"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1</w:t>
            </w:r>
          </w:p>
        </w:tc>
      </w:tr>
      <w:tr w:rsidR="00B33A74" w:rsidRPr="00B33A74" w14:paraId="10294E5E" w14:textId="77777777" w:rsidTr="006F2B82">
        <w:trPr>
          <w:trHeight w:val="284"/>
          <w:jc w:val="right"/>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30995C0D" w14:textId="5AF9E235" w:rsidR="00B33A74" w:rsidRPr="00B33A74" w:rsidRDefault="00B33A74" w:rsidP="00B45D98">
            <w:pPr>
              <w:spacing w:after="0" w:line="240" w:lineRule="auto"/>
              <w:ind w:left="0" w:firstLine="0"/>
              <w:jc w:val="left"/>
              <w:rPr>
                <w:rFonts w:ascii="Arial" w:eastAsia="Times New Roman" w:hAnsi="Arial" w:cs="Arial"/>
                <w:sz w:val="16"/>
                <w:szCs w:val="16"/>
              </w:rPr>
            </w:pPr>
            <w:r w:rsidRPr="00B33A74">
              <w:rPr>
                <w:rFonts w:ascii="Arial" w:eastAsia="Times New Roman" w:hAnsi="Arial" w:cs="Arial"/>
                <w:sz w:val="16"/>
                <w:szCs w:val="16"/>
              </w:rPr>
              <w:t xml:space="preserve">140 </w:t>
            </w:r>
            <w:r>
              <w:rPr>
                <w:rFonts w:ascii="Arial" w:eastAsia="Times New Roman" w:hAnsi="Arial" w:cs="Arial"/>
                <w:sz w:val="16"/>
                <w:szCs w:val="16"/>
              </w:rPr>
              <w:t>–</w:t>
            </w:r>
            <w:r w:rsidRPr="00B33A74">
              <w:rPr>
                <w:rFonts w:ascii="Arial" w:eastAsia="Times New Roman" w:hAnsi="Arial" w:cs="Arial"/>
                <w:sz w:val="16"/>
                <w:szCs w:val="16"/>
              </w:rPr>
              <w:t xml:space="preserve"> OAJ</w:t>
            </w:r>
          </w:p>
        </w:tc>
        <w:tc>
          <w:tcPr>
            <w:tcW w:w="1335" w:type="dxa"/>
            <w:tcBorders>
              <w:top w:val="nil"/>
              <w:left w:val="nil"/>
              <w:bottom w:val="single" w:sz="4" w:space="0" w:color="auto"/>
              <w:right w:val="single" w:sz="4" w:space="0" w:color="auto"/>
            </w:tcBorders>
            <w:shd w:val="clear" w:color="auto" w:fill="auto"/>
            <w:noWrap/>
            <w:vAlign w:val="center"/>
            <w:hideMark/>
          </w:tcPr>
          <w:p w14:paraId="066D1CC4"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6</w:t>
            </w:r>
          </w:p>
        </w:tc>
        <w:tc>
          <w:tcPr>
            <w:tcW w:w="1280" w:type="dxa"/>
            <w:tcBorders>
              <w:top w:val="nil"/>
              <w:left w:val="nil"/>
              <w:bottom w:val="single" w:sz="4" w:space="0" w:color="auto"/>
              <w:right w:val="single" w:sz="4" w:space="0" w:color="auto"/>
            </w:tcBorders>
            <w:shd w:val="clear" w:color="auto" w:fill="auto"/>
            <w:noWrap/>
            <w:vAlign w:val="center"/>
            <w:hideMark/>
          </w:tcPr>
          <w:p w14:paraId="22F54DF7"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5</w:t>
            </w:r>
          </w:p>
        </w:tc>
        <w:tc>
          <w:tcPr>
            <w:tcW w:w="1360" w:type="dxa"/>
            <w:tcBorders>
              <w:top w:val="nil"/>
              <w:left w:val="nil"/>
              <w:bottom w:val="single" w:sz="4" w:space="0" w:color="auto"/>
              <w:right w:val="single" w:sz="4" w:space="0" w:color="auto"/>
            </w:tcBorders>
            <w:shd w:val="clear" w:color="auto" w:fill="auto"/>
            <w:noWrap/>
            <w:vAlign w:val="center"/>
            <w:hideMark/>
          </w:tcPr>
          <w:p w14:paraId="37BCD080"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10</w:t>
            </w:r>
          </w:p>
        </w:tc>
        <w:tc>
          <w:tcPr>
            <w:tcW w:w="1564" w:type="dxa"/>
            <w:tcBorders>
              <w:top w:val="nil"/>
              <w:left w:val="nil"/>
              <w:bottom w:val="single" w:sz="4" w:space="0" w:color="auto"/>
              <w:right w:val="single" w:sz="4" w:space="0" w:color="auto"/>
            </w:tcBorders>
            <w:shd w:val="clear" w:color="auto" w:fill="auto"/>
            <w:noWrap/>
            <w:vAlign w:val="center"/>
            <w:hideMark/>
          </w:tcPr>
          <w:p w14:paraId="61979B2F"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1</w:t>
            </w:r>
          </w:p>
        </w:tc>
      </w:tr>
      <w:tr w:rsidR="00B33A74" w:rsidRPr="00B33A74" w14:paraId="623630B2" w14:textId="77777777" w:rsidTr="006F2B82">
        <w:trPr>
          <w:trHeight w:val="284"/>
          <w:jc w:val="right"/>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1BB01C08" w14:textId="35B38CFC" w:rsidR="00B33A74" w:rsidRPr="00B33A74" w:rsidRDefault="00B33A74" w:rsidP="00B45D98">
            <w:pPr>
              <w:spacing w:after="0" w:line="240" w:lineRule="auto"/>
              <w:ind w:left="0" w:firstLine="0"/>
              <w:jc w:val="left"/>
              <w:rPr>
                <w:rFonts w:ascii="Arial" w:eastAsia="Times New Roman" w:hAnsi="Arial" w:cs="Arial"/>
                <w:sz w:val="16"/>
                <w:szCs w:val="16"/>
              </w:rPr>
            </w:pPr>
            <w:r w:rsidRPr="00B33A74">
              <w:rPr>
                <w:rFonts w:ascii="Arial" w:eastAsia="Times New Roman" w:hAnsi="Arial" w:cs="Arial"/>
                <w:sz w:val="16"/>
                <w:szCs w:val="16"/>
              </w:rPr>
              <w:t xml:space="preserve">150 </w:t>
            </w:r>
            <w:r w:rsidR="005E0DE6">
              <w:rPr>
                <w:rFonts w:ascii="Arial" w:eastAsia="Times New Roman" w:hAnsi="Arial" w:cs="Arial"/>
                <w:sz w:val="16"/>
                <w:szCs w:val="16"/>
              </w:rPr>
              <w:t>–</w:t>
            </w:r>
            <w:r w:rsidRPr="00B33A74">
              <w:rPr>
                <w:rFonts w:ascii="Arial" w:eastAsia="Times New Roman" w:hAnsi="Arial" w:cs="Arial"/>
                <w:sz w:val="16"/>
                <w:szCs w:val="16"/>
              </w:rPr>
              <w:t xml:space="preserve"> OAP</w:t>
            </w:r>
          </w:p>
        </w:tc>
        <w:tc>
          <w:tcPr>
            <w:tcW w:w="1335" w:type="dxa"/>
            <w:tcBorders>
              <w:top w:val="nil"/>
              <w:left w:val="nil"/>
              <w:bottom w:val="single" w:sz="4" w:space="0" w:color="auto"/>
              <w:right w:val="single" w:sz="4" w:space="0" w:color="auto"/>
            </w:tcBorders>
            <w:shd w:val="clear" w:color="auto" w:fill="auto"/>
            <w:noWrap/>
            <w:vAlign w:val="center"/>
            <w:hideMark/>
          </w:tcPr>
          <w:p w14:paraId="4E301501"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8</w:t>
            </w:r>
          </w:p>
        </w:tc>
        <w:tc>
          <w:tcPr>
            <w:tcW w:w="1280" w:type="dxa"/>
            <w:tcBorders>
              <w:top w:val="nil"/>
              <w:left w:val="nil"/>
              <w:bottom w:val="single" w:sz="4" w:space="0" w:color="auto"/>
              <w:right w:val="single" w:sz="4" w:space="0" w:color="auto"/>
            </w:tcBorders>
            <w:shd w:val="clear" w:color="auto" w:fill="auto"/>
            <w:noWrap/>
            <w:vAlign w:val="center"/>
            <w:hideMark/>
          </w:tcPr>
          <w:p w14:paraId="25A2A6C0"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14:paraId="6BE3CFFD"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11</w:t>
            </w:r>
          </w:p>
        </w:tc>
        <w:tc>
          <w:tcPr>
            <w:tcW w:w="1564" w:type="dxa"/>
            <w:tcBorders>
              <w:top w:val="nil"/>
              <w:left w:val="nil"/>
              <w:bottom w:val="single" w:sz="4" w:space="0" w:color="auto"/>
              <w:right w:val="single" w:sz="4" w:space="0" w:color="auto"/>
            </w:tcBorders>
            <w:shd w:val="clear" w:color="auto" w:fill="auto"/>
            <w:noWrap/>
            <w:vAlign w:val="center"/>
            <w:hideMark/>
          </w:tcPr>
          <w:p w14:paraId="1DAF1E9D"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2</w:t>
            </w:r>
          </w:p>
        </w:tc>
      </w:tr>
      <w:tr w:rsidR="00B33A74" w:rsidRPr="00B33A74" w14:paraId="5F17C666" w14:textId="77777777" w:rsidTr="006F2B82">
        <w:trPr>
          <w:trHeight w:val="284"/>
          <w:jc w:val="right"/>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53F6F754" w14:textId="2BD9BFDF" w:rsidR="00B33A74" w:rsidRPr="00B33A74" w:rsidRDefault="00B33A74" w:rsidP="00B45D98">
            <w:pPr>
              <w:spacing w:after="0" w:line="240" w:lineRule="auto"/>
              <w:ind w:left="0" w:firstLine="0"/>
              <w:jc w:val="left"/>
              <w:rPr>
                <w:rFonts w:ascii="Arial" w:eastAsia="Times New Roman" w:hAnsi="Arial" w:cs="Arial"/>
                <w:sz w:val="16"/>
                <w:szCs w:val="16"/>
              </w:rPr>
            </w:pPr>
            <w:r w:rsidRPr="00B33A74">
              <w:rPr>
                <w:rFonts w:ascii="Arial" w:eastAsia="Times New Roman" w:hAnsi="Arial" w:cs="Arial"/>
                <w:sz w:val="16"/>
                <w:szCs w:val="16"/>
              </w:rPr>
              <w:t xml:space="preserve">160 </w:t>
            </w:r>
            <w:r w:rsidR="005E0DE6">
              <w:rPr>
                <w:rFonts w:ascii="Arial" w:eastAsia="Times New Roman" w:hAnsi="Arial" w:cs="Arial"/>
                <w:sz w:val="16"/>
                <w:szCs w:val="16"/>
              </w:rPr>
              <w:t>–</w:t>
            </w:r>
            <w:r w:rsidRPr="00B33A74">
              <w:rPr>
                <w:rFonts w:ascii="Arial" w:eastAsia="Times New Roman" w:hAnsi="Arial" w:cs="Arial"/>
                <w:sz w:val="16"/>
                <w:szCs w:val="16"/>
              </w:rPr>
              <w:t xml:space="preserve"> OCI</w:t>
            </w:r>
          </w:p>
        </w:tc>
        <w:tc>
          <w:tcPr>
            <w:tcW w:w="1335" w:type="dxa"/>
            <w:tcBorders>
              <w:top w:val="nil"/>
              <w:left w:val="nil"/>
              <w:bottom w:val="single" w:sz="4" w:space="0" w:color="auto"/>
              <w:right w:val="single" w:sz="4" w:space="0" w:color="auto"/>
            </w:tcBorders>
            <w:shd w:val="clear" w:color="auto" w:fill="auto"/>
            <w:noWrap/>
            <w:vAlign w:val="center"/>
            <w:hideMark/>
          </w:tcPr>
          <w:p w14:paraId="447B231D"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14:paraId="42FEE1F5"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4</w:t>
            </w:r>
          </w:p>
        </w:tc>
        <w:tc>
          <w:tcPr>
            <w:tcW w:w="1360" w:type="dxa"/>
            <w:tcBorders>
              <w:top w:val="nil"/>
              <w:left w:val="nil"/>
              <w:bottom w:val="single" w:sz="4" w:space="0" w:color="auto"/>
              <w:right w:val="single" w:sz="4" w:space="0" w:color="auto"/>
            </w:tcBorders>
            <w:shd w:val="clear" w:color="auto" w:fill="auto"/>
            <w:noWrap/>
            <w:vAlign w:val="center"/>
            <w:hideMark/>
          </w:tcPr>
          <w:p w14:paraId="472F465A"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4</w:t>
            </w:r>
          </w:p>
        </w:tc>
        <w:tc>
          <w:tcPr>
            <w:tcW w:w="1564" w:type="dxa"/>
            <w:tcBorders>
              <w:top w:val="nil"/>
              <w:left w:val="nil"/>
              <w:bottom w:val="single" w:sz="4" w:space="0" w:color="auto"/>
              <w:right w:val="single" w:sz="4" w:space="0" w:color="auto"/>
            </w:tcBorders>
            <w:shd w:val="clear" w:color="auto" w:fill="auto"/>
            <w:noWrap/>
            <w:vAlign w:val="center"/>
            <w:hideMark/>
          </w:tcPr>
          <w:p w14:paraId="7BAAB612" w14:textId="77777777" w:rsidR="00B33A74" w:rsidRPr="00B33A74" w:rsidRDefault="00B33A74" w:rsidP="00B45D98">
            <w:pPr>
              <w:spacing w:after="0" w:line="240" w:lineRule="auto"/>
              <w:ind w:left="0" w:firstLine="0"/>
              <w:jc w:val="center"/>
              <w:rPr>
                <w:rFonts w:ascii="Arial" w:eastAsia="Times New Roman" w:hAnsi="Arial" w:cs="Arial"/>
                <w:sz w:val="16"/>
                <w:szCs w:val="16"/>
              </w:rPr>
            </w:pPr>
            <w:r w:rsidRPr="00B33A74">
              <w:rPr>
                <w:rFonts w:ascii="Arial" w:eastAsia="Times New Roman" w:hAnsi="Arial" w:cs="Arial"/>
                <w:sz w:val="16"/>
                <w:szCs w:val="16"/>
              </w:rPr>
              <w:t>4</w:t>
            </w:r>
          </w:p>
        </w:tc>
      </w:tr>
      <w:tr w:rsidR="00B33A74" w:rsidRPr="00B33A74" w14:paraId="18AD7865" w14:textId="77777777" w:rsidTr="006F2B82">
        <w:trPr>
          <w:trHeight w:val="284"/>
          <w:jc w:val="right"/>
        </w:trPr>
        <w:tc>
          <w:tcPr>
            <w:tcW w:w="3211" w:type="dxa"/>
            <w:tcBorders>
              <w:top w:val="nil"/>
              <w:left w:val="single" w:sz="4" w:space="0" w:color="auto"/>
              <w:bottom w:val="single" w:sz="4" w:space="0" w:color="auto"/>
              <w:right w:val="single" w:sz="4" w:space="0" w:color="auto"/>
            </w:tcBorders>
            <w:shd w:val="clear" w:color="auto" w:fill="auto"/>
            <w:noWrap/>
            <w:vAlign w:val="center"/>
            <w:hideMark/>
          </w:tcPr>
          <w:p w14:paraId="2E232C9E" w14:textId="77777777" w:rsidR="00B33A74" w:rsidRPr="00B33A74" w:rsidRDefault="00B33A74" w:rsidP="00B45D98">
            <w:pPr>
              <w:spacing w:after="0" w:line="240" w:lineRule="auto"/>
              <w:ind w:left="0" w:firstLine="0"/>
              <w:jc w:val="left"/>
              <w:rPr>
                <w:rFonts w:ascii="Arial" w:eastAsia="Times New Roman" w:hAnsi="Arial" w:cs="Arial"/>
                <w:b/>
                <w:bCs/>
                <w:sz w:val="16"/>
                <w:szCs w:val="16"/>
              </w:rPr>
            </w:pPr>
            <w:r w:rsidRPr="00B33A74">
              <w:rPr>
                <w:rFonts w:ascii="Arial" w:eastAsia="Times New Roman" w:hAnsi="Arial" w:cs="Arial"/>
                <w:b/>
                <w:bCs/>
                <w:sz w:val="16"/>
                <w:szCs w:val="16"/>
              </w:rPr>
              <w:t>Total</w:t>
            </w:r>
          </w:p>
        </w:tc>
        <w:tc>
          <w:tcPr>
            <w:tcW w:w="1335" w:type="dxa"/>
            <w:tcBorders>
              <w:top w:val="nil"/>
              <w:left w:val="nil"/>
              <w:bottom w:val="single" w:sz="4" w:space="0" w:color="auto"/>
              <w:right w:val="single" w:sz="4" w:space="0" w:color="auto"/>
            </w:tcBorders>
            <w:shd w:val="clear" w:color="auto" w:fill="auto"/>
            <w:noWrap/>
            <w:vAlign w:val="center"/>
            <w:hideMark/>
          </w:tcPr>
          <w:p w14:paraId="16738304" w14:textId="77777777" w:rsidR="00B33A74" w:rsidRPr="00B33A74" w:rsidRDefault="00B33A74" w:rsidP="00B45D98">
            <w:pPr>
              <w:spacing w:after="0" w:line="240" w:lineRule="auto"/>
              <w:ind w:left="0" w:firstLine="0"/>
              <w:jc w:val="center"/>
              <w:rPr>
                <w:rFonts w:ascii="Arial" w:eastAsia="Times New Roman" w:hAnsi="Arial" w:cs="Arial"/>
                <w:b/>
                <w:bCs/>
                <w:sz w:val="16"/>
                <w:szCs w:val="16"/>
              </w:rPr>
            </w:pPr>
            <w:r w:rsidRPr="00B33A74">
              <w:rPr>
                <w:rFonts w:ascii="Arial" w:eastAsia="Times New Roman" w:hAnsi="Arial" w:cs="Arial"/>
                <w:b/>
                <w:bCs/>
                <w:sz w:val="16"/>
                <w:szCs w:val="16"/>
              </w:rPr>
              <w:t>7</w:t>
            </w:r>
          </w:p>
        </w:tc>
        <w:tc>
          <w:tcPr>
            <w:tcW w:w="1280" w:type="dxa"/>
            <w:tcBorders>
              <w:top w:val="nil"/>
              <w:left w:val="nil"/>
              <w:bottom w:val="single" w:sz="4" w:space="0" w:color="auto"/>
              <w:right w:val="single" w:sz="4" w:space="0" w:color="auto"/>
            </w:tcBorders>
            <w:shd w:val="clear" w:color="auto" w:fill="auto"/>
            <w:noWrap/>
            <w:vAlign w:val="center"/>
            <w:hideMark/>
          </w:tcPr>
          <w:p w14:paraId="6875ED38" w14:textId="77777777" w:rsidR="00B33A74" w:rsidRPr="00B33A74" w:rsidRDefault="00B33A74" w:rsidP="00B45D98">
            <w:pPr>
              <w:spacing w:after="0" w:line="240" w:lineRule="auto"/>
              <w:ind w:left="0" w:firstLine="0"/>
              <w:jc w:val="center"/>
              <w:rPr>
                <w:rFonts w:ascii="Arial" w:eastAsia="Times New Roman" w:hAnsi="Arial" w:cs="Arial"/>
                <w:b/>
                <w:bCs/>
                <w:sz w:val="16"/>
                <w:szCs w:val="16"/>
              </w:rPr>
            </w:pPr>
            <w:r w:rsidRPr="00B33A74">
              <w:rPr>
                <w:rFonts w:ascii="Arial" w:eastAsia="Times New Roman" w:hAnsi="Arial" w:cs="Arial"/>
                <w:b/>
                <w:bCs/>
                <w:sz w:val="16"/>
                <w:szCs w:val="16"/>
              </w:rPr>
              <w:t>5</w:t>
            </w:r>
          </w:p>
        </w:tc>
        <w:tc>
          <w:tcPr>
            <w:tcW w:w="1360" w:type="dxa"/>
            <w:tcBorders>
              <w:top w:val="nil"/>
              <w:left w:val="nil"/>
              <w:bottom w:val="single" w:sz="4" w:space="0" w:color="auto"/>
              <w:right w:val="single" w:sz="4" w:space="0" w:color="auto"/>
            </w:tcBorders>
            <w:shd w:val="clear" w:color="auto" w:fill="auto"/>
            <w:noWrap/>
            <w:vAlign w:val="center"/>
            <w:hideMark/>
          </w:tcPr>
          <w:p w14:paraId="0F1A631A" w14:textId="77777777" w:rsidR="00B33A74" w:rsidRPr="00B33A74" w:rsidRDefault="00B33A74" w:rsidP="00B45D98">
            <w:pPr>
              <w:spacing w:after="0" w:line="240" w:lineRule="auto"/>
              <w:ind w:left="0" w:firstLine="0"/>
              <w:jc w:val="center"/>
              <w:rPr>
                <w:rFonts w:ascii="Arial" w:eastAsia="Times New Roman" w:hAnsi="Arial" w:cs="Arial"/>
                <w:b/>
                <w:bCs/>
                <w:sz w:val="16"/>
                <w:szCs w:val="16"/>
              </w:rPr>
            </w:pPr>
            <w:r w:rsidRPr="00B33A74">
              <w:rPr>
                <w:rFonts w:ascii="Arial" w:eastAsia="Times New Roman" w:hAnsi="Arial" w:cs="Arial"/>
                <w:b/>
                <w:bCs/>
                <w:sz w:val="16"/>
                <w:szCs w:val="16"/>
              </w:rPr>
              <w:t>21</w:t>
            </w:r>
          </w:p>
        </w:tc>
        <w:tc>
          <w:tcPr>
            <w:tcW w:w="1564" w:type="dxa"/>
            <w:tcBorders>
              <w:top w:val="nil"/>
              <w:left w:val="nil"/>
              <w:bottom w:val="single" w:sz="4" w:space="0" w:color="auto"/>
              <w:right w:val="single" w:sz="4" w:space="0" w:color="auto"/>
            </w:tcBorders>
            <w:shd w:val="clear" w:color="auto" w:fill="auto"/>
            <w:noWrap/>
            <w:vAlign w:val="center"/>
            <w:hideMark/>
          </w:tcPr>
          <w:p w14:paraId="02588330" w14:textId="77777777" w:rsidR="00B33A74" w:rsidRPr="00B33A74" w:rsidRDefault="00B33A74" w:rsidP="00B45D98">
            <w:pPr>
              <w:spacing w:after="0" w:line="240" w:lineRule="auto"/>
              <w:ind w:left="0" w:firstLine="0"/>
              <w:jc w:val="center"/>
              <w:rPr>
                <w:rFonts w:ascii="Arial" w:eastAsia="Times New Roman" w:hAnsi="Arial" w:cs="Arial"/>
                <w:b/>
                <w:bCs/>
                <w:sz w:val="16"/>
                <w:szCs w:val="16"/>
              </w:rPr>
            </w:pPr>
            <w:r w:rsidRPr="00B33A74">
              <w:rPr>
                <w:rFonts w:ascii="Arial" w:eastAsia="Times New Roman" w:hAnsi="Arial" w:cs="Arial"/>
                <w:b/>
                <w:bCs/>
                <w:sz w:val="16"/>
                <w:szCs w:val="16"/>
              </w:rPr>
              <w:t>0</w:t>
            </w:r>
          </w:p>
        </w:tc>
      </w:tr>
    </w:tbl>
    <w:p w14:paraId="3FA90CF3" w14:textId="6FD40C5F" w:rsidR="002F3B15" w:rsidRDefault="006C0019" w:rsidP="002F3B15">
      <w:pPr>
        <w:spacing w:after="0" w:line="240" w:lineRule="auto"/>
        <w:ind w:left="0" w:firstLine="0"/>
        <w:rPr>
          <w:rFonts w:ascii="Arial" w:hAnsi="Arial"/>
        </w:rPr>
      </w:pPr>
      <w:r>
        <w:rPr>
          <w:rFonts w:ascii="Arial" w:hAnsi="Arial" w:cs="Arial"/>
          <w:sz w:val="16"/>
          <w:szCs w:val="16"/>
        </w:rPr>
        <w:t xml:space="preserve"> </w:t>
      </w:r>
      <w:r w:rsidR="002F3B15">
        <w:rPr>
          <w:rFonts w:ascii="Arial" w:hAnsi="Arial" w:cs="Arial"/>
          <w:sz w:val="16"/>
          <w:szCs w:val="16"/>
        </w:rPr>
        <w:t xml:space="preserve">          </w:t>
      </w:r>
      <w:r w:rsidR="002F3B15" w:rsidRPr="00001B9C">
        <w:rPr>
          <w:rFonts w:ascii="Arial" w:hAnsi="Arial" w:cs="Arial"/>
          <w:sz w:val="16"/>
          <w:szCs w:val="16"/>
        </w:rPr>
        <w:t>Fuen</w:t>
      </w:r>
      <w:r w:rsidR="00F81F31" w:rsidRPr="00F34A14">
        <w:rPr>
          <w:rFonts w:ascii="Arial" w:hAnsi="Arial" w:cs="Arial"/>
          <w:sz w:val="16"/>
          <w:szCs w:val="16"/>
        </w:rPr>
        <w:t>te</w:t>
      </w:r>
      <w:r w:rsidR="00F81F31">
        <w:rPr>
          <w:rFonts w:ascii="Arial" w:hAnsi="Arial" w:cs="Arial"/>
          <w:sz w:val="16"/>
          <w:szCs w:val="16"/>
        </w:rPr>
        <w:t xml:space="preserve">: </w:t>
      </w:r>
      <w:r w:rsidR="00F81F31" w:rsidRPr="0044211D">
        <w:rPr>
          <w:rFonts w:ascii="Arial" w:hAnsi="Arial" w:cs="Arial"/>
          <w:sz w:val="16"/>
          <w:szCs w:val="16"/>
        </w:rPr>
        <w:t>Bases de Datos ACI 2021</w:t>
      </w:r>
      <w:r w:rsidR="00F81F31">
        <w:rPr>
          <w:rFonts w:ascii="Arial" w:hAnsi="Arial" w:cs="Arial"/>
          <w:sz w:val="16"/>
          <w:szCs w:val="16"/>
        </w:rPr>
        <w:t xml:space="preserve"> -</w:t>
      </w:r>
      <w:r w:rsidR="00F81F31" w:rsidRPr="0044211D">
        <w:rPr>
          <w:rFonts w:ascii="Arial" w:hAnsi="Arial" w:cs="Arial"/>
          <w:sz w:val="16"/>
          <w:szCs w:val="16"/>
        </w:rPr>
        <w:t xml:space="preserve"> Atención al Ciudadano</w:t>
      </w:r>
      <w:r w:rsidR="00F81F31">
        <w:rPr>
          <w:rFonts w:ascii="Arial" w:hAnsi="Arial" w:cs="Arial"/>
          <w:sz w:val="16"/>
          <w:szCs w:val="16"/>
        </w:rPr>
        <w:t xml:space="preserve"> </w:t>
      </w:r>
    </w:p>
    <w:p w14:paraId="5BECA99A" w14:textId="02BC98A9" w:rsidR="006C0019" w:rsidRPr="00963138" w:rsidRDefault="00342D36" w:rsidP="006F2B82">
      <w:pPr>
        <w:spacing w:after="0" w:line="240" w:lineRule="auto"/>
        <w:ind w:left="426" w:firstLine="0"/>
        <w:rPr>
          <w:rFonts w:ascii="Arial" w:hAnsi="Arial"/>
          <w:color w:val="auto"/>
        </w:rPr>
      </w:pPr>
      <w:r w:rsidRPr="00F81F31">
        <w:rPr>
          <w:rFonts w:ascii="Arial" w:hAnsi="Arial"/>
          <w:color w:val="auto"/>
        </w:rPr>
        <w:lastRenderedPageBreak/>
        <w:t>En cuanto a los días máximos de respuesta para las peticiones que se deben atender dentro de los 5 y 10 días hábiles, según Ley 1755 de 2015, las dependencias que superaron el tiempo legalmente establecido</w:t>
      </w:r>
      <w:r w:rsidR="006C0019">
        <w:rPr>
          <w:rFonts w:ascii="Arial" w:hAnsi="Arial"/>
          <w:color w:val="auto"/>
        </w:rPr>
        <w:t>s</w:t>
      </w:r>
      <w:r w:rsidRPr="00F81F31">
        <w:rPr>
          <w:rFonts w:ascii="Arial" w:hAnsi="Arial"/>
          <w:color w:val="auto"/>
        </w:rPr>
        <w:t xml:space="preserve"> con corte a </w:t>
      </w:r>
      <w:r w:rsidR="00F81F31" w:rsidRPr="00F81F31">
        <w:rPr>
          <w:rFonts w:ascii="Arial" w:hAnsi="Arial"/>
          <w:color w:val="auto"/>
        </w:rPr>
        <w:t>02</w:t>
      </w:r>
      <w:r w:rsidRPr="00F81F31">
        <w:rPr>
          <w:rFonts w:ascii="Arial" w:hAnsi="Arial"/>
          <w:color w:val="auto"/>
        </w:rPr>
        <w:t xml:space="preserve"> de</w:t>
      </w:r>
      <w:r w:rsidR="00F81F31" w:rsidRPr="00F81F31">
        <w:rPr>
          <w:rFonts w:ascii="Arial" w:hAnsi="Arial"/>
          <w:color w:val="auto"/>
        </w:rPr>
        <w:t xml:space="preserve"> julio</w:t>
      </w:r>
      <w:r w:rsidRPr="00F81F31">
        <w:rPr>
          <w:rFonts w:ascii="Arial" w:hAnsi="Arial"/>
          <w:color w:val="auto"/>
        </w:rPr>
        <w:t xml:space="preserve"> de 202</w:t>
      </w:r>
      <w:r w:rsidR="00D16C6A" w:rsidRPr="00F81F31">
        <w:rPr>
          <w:rFonts w:ascii="Arial" w:hAnsi="Arial"/>
          <w:color w:val="auto"/>
        </w:rPr>
        <w:t>1</w:t>
      </w:r>
      <w:r w:rsidRPr="00F81F31">
        <w:rPr>
          <w:rFonts w:ascii="Arial" w:hAnsi="Arial"/>
          <w:color w:val="auto"/>
        </w:rPr>
        <w:t xml:space="preserve"> para las solicitudes de Organismos de Control fueron:</w:t>
      </w:r>
      <w:r w:rsidR="004A2187" w:rsidRPr="00F81F31">
        <w:rPr>
          <w:rFonts w:ascii="Arial" w:hAnsi="Arial"/>
          <w:color w:val="auto"/>
        </w:rPr>
        <w:t xml:space="preserve">  </w:t>
      </w:r>
      <w:r w:rsidR="006C0019" w:rsidRPr="00963138">
        <w:rPr>
          <w:rFonts w:ascii="Arial" w:hAnsi="Arial"/>
          <w:color w:val="auto"/>
        </w:rPr>
        <w:t>Contratos</w:t>
      </w:r>
      <w:r w:rsidR="00963138" w:rsidRPr="00963138">
        <w:rPr>
          <w:rFonts w:ascii="Arial" w:hAnsi="Arial"/>
          <w:color w:val="auto"/>
        </w:rPr>
        <w:t xml:space="preserve"> con</w:t>
      </w:r>
    </w:p>
    <w:p w14:paraId="4A05E0C3" w14:textId="2835B34E" w:rsidR="006C0019" w:rsidRDefault="002C1BEC" w:rsidP="006F2B82">
      <w:pPr>
        <w:tabs>
          <w:tab w:val="left" w:pos="851"/>
        </w:tabs>
        <w:spacing w:after="0" w:line="240" w:lineRule="auto"/>
        <w:ind w:left="426" w:firstLine="0"/>
        <w:rPr>
          <w:rFonts w:ascii="Arial" w:hAnsi="Arial"/>
        </w:rPr>
      </w:pPr>
      <w:r>
        <w:rPr>
          <w:rFonts w:ascii="Arial" w:hAnsi="Arial"/>
          <w:color w:val="auto"/>
        </w:rPr>
        <w:t>13</w:t>
      </w:r>
      <w:r w:rsidR="00342D36" w:rsidRPr="00963138">
        <w:rPr>
          <w:rFonts w:ascii="Arial" w:hAnsi="Arial"/>
          <w:color w:val="auto"/>
        </w:rPr>
        <w:t xml:space="preserve"> días</w:t>
      </w:r>
      <w:r w:rsidR="00963138" w:rsidRPr="00963138">
        <w:rPr>
          <w:rFonts w:ascii="Arial" w:hAnsi="Arial"/>
          <w:color w:val="auto"/>
        </w:rPr>
        <w:t>, Gestión Documental con</w:t>
      </w:r>
      <w:r w:rsidR="00342D36" w:rsidRPr="00963138">
        <w:rPr>
          <w:rFonts w:ascii="Arial" w:hAnsi="Arial"/>
          <w:color w:val="auto"/>
        </w:rPr>
        <w:t xml:space="preserve"> 1</w:t>
      </w:r>
      <w:r w:rsidR="00963138" w:rsidRPr="00963138">
        <w:rPr>
          <w:rFonts w:ascii="Arial" w:hAnsi="Arial"/>
          <w:color w:val="auto"/>
        </w:rPr>
        <w:t>4</w:t>
      </w:r>
      <w:r w:rsidR="00342D36" w:rsidRPr="00963138">
        <w:rPr>
          <w:rFonts w:ascii="Arial" w:hAnsi="Arial"/>
          <w:color w:val="auto"/>
        </w:rPr>
        <w:t xml:space="preserve"> días</w:t>
      </w:r>
      <w:r>
        <w:rPr>
          <w:rFonts w:ascii="Arial" w:hAnsi="Arial"/>
          <w:color w:val="auto"/>
        </w:rPr>
        <w:t xml:space="preserve"> y</w:t>
      </w:r>
      <w:r w:rsidR="00342D36" w:rsidRPr="00963138">
        <w:rPr>
          <w:rFonts w:ascii="Arial" w:hAnsi="Arial"/>
          <w:color w:val="auto"/>
        </w:rPr>
        <w:t xml:space="preserve"> </w:t>
      </w:r>
      <w:r w:rsidR="00963138" w:rsidRPr="00963138">
        <w:rPr>
          <w:rFonts w:ascii="Arial" w:hAnsi="Arial"/>
          <w:color w:val="auto"/>
        </w:rPr>
        <w:t>Gerencia de Intervención con 17 días. P</w:t>
      </w:r>
      <w:r w:rsidR="00342D36" w:rsidRPr="00963138">
        <w:rPr>
          <w:rFonts w:ascii="Arial" w:hAnsi="Arial"/>
          <w:color w:val="auto"/>
        </w:rPr>
        <w:t>ara el caso de solicitud informe de los Congresistas</w:t>
      </w:r>
      <w:r w:rsidR="00322026">
        <w:rPr>
          <w:rFonts w:ascii="Arial" w:hAnsi="Arial"/>
          <w:color w:val="auto"/>
        </w:rPr>
        <w:t>,</w:t>
      </w:r>
      <w:r w:rsidR="00342D36" w:rsidRPr="00963138">
        <w:rPr>
          <w:rFonts w:ascii="Arial" w:hAnsi="Arial"/>
          <w:color w:val="auto"/>
        </w:rPr>
        <w:t xml:space="preserve"> </w:t>
      </w:r>
      <w:r w:rsidR="00963138" w:rsidRPr="00963138">
        <w:rPr>
          <w:rFonts w:ascii="Arial" w:hAnsi="Arial"/>
          <w:color w:val="auto"/>
        </w:rPr>
        <w:t xml:space="preserve">ninguna dependencia superó el tiempo legalmente establecido </w:t>
      </w:r>
      <w:r w:rsidR="002F3B15" w:rsidRPr="00963138">
        <w:rPr>
          <w:rFonts w:ascii="Arial" w:hAnsi="Arial"/>
          <w:color w:val="auto"/>
        </w:rPr>
        <w:t>(</w:t>
      </w:r>
      <w:r w:rsidR="002F3B15" w:rsidRPr="00963138">
        <w:rPr>
          <w:rFonts w:ascii="Arial" w:hAnsi="Arial" w:cs="Arial"/>
          <w:color w:val="auto"/>
        </w:rPr>
        <w:t xml:space="preserve">ver tabla </w:t>
      </w:r>
      <w:r w:rsidR="000504EA" w:rsidRPr="00963138">
        <w:rPr>
          <w:rFonts w:ascii="Arial" w:hAnsi="Arial" w:cs="Arial"/>
          <w:color w:val="auto"/>
        </w:rPr>
        <w:t>11</w:t>
      </w:r>
      <w:r w:rsidR="002F3B15" w:rsidRPr="00963138">
        <w:rPr>
          <w:rFonts w:ascii="Arial" w:hAnsi="Arial" w:cs="Arial"/>
          <w:color w:val="auto"/>
        </w:rPr>
        <w:t xml:space="preserve">).  </w:t>
      </w:r>
    </w:p>
    <w:p w14:paraId="4AF62774" w14:textId="77777777" w:rsidR="006C0019" w:rsidRDefault="006C0019" w:rsidP="00342D36">
      <w:pPr>
        <w:spacing w:after="0" w:line="240" w:lineRule="auto"/>
        <w:ind w:left="708" w:firstLine="0"/>
        <w:rPr>
          <w:rFonts w:ascii="Arial" w:hAnsi="Arial"/>
        </w:rPr>
      </w:pPr>
    </w:p>
    <w:p w14:paraId="2627B5C9" w14:textId="6095CC9A" w:rsidR="00A319F5" w:rsidRDefault="00A319F5" w:rsidP="005E0DE6">
      <w:pPr>
        <w:spacing w:after="0" w:line="240" w:lineRule="auto"/>
        <w:ind w:left="708" w:firstLine="0"/>
        <w:jc w:val="center"/>
        <w:rPr>
          <w:rFonts w:ascii="Arial" w:hAnsi="Arial" w:cs="Arial"/>
          <w:color w:val="auto"/>
          <w:sz w:val="22"/>
        </w:rPr>
      </w:pPr>
      <w:r w:rsidRPr="0018408D">
        <w:rPr>
          <w:rFonts w:ascii="Arial" w:hAnsi="Arial" w:cs="Arial"/>
          <w:color w:val="auto"/>
          <w:sz w:val="22"/>
        </w:rPr>
        <w:t>Tabla</w:t>
      </w:r>
      <w:r w:rsidR="000504EA">
        <w:rPr>
          <w:rFonts w:ascii="Arial" w:hAnsi="Arial" w:cs="Arial"/>
          <w:color w:val="auto"/>
          <w:sz w:val="22"/>
        </w:rPr>
        <w:t xml:space="preserve"> 11</w:t>
      </w:r>
      <w:r w:rsidRPr="0018408D">
        <w:rPr>
          <w:rFonts w:ascii="Arial" w:hAnsi="Arial" w:cs="Arial"/>
          <w:color w:val="auto"/>
          <w:sz w:val="22"/>
        </w:rPr>
        <w:t xml:space="preserve">. Días de respuesta por dependencia, peticiones de </w:t>
      </w:r>
      <w:r w:rsidR="006C3960">
        <w:rPr>
          <w:rFonts w:ascii="Arial" w:hAnsi="Arial" w:cs="Arial"/>
          <w:color w:val="auto"/>
          <w:sz w:val="22"/>
        </w:rPr>
        <w:t>5</w:t>
      </w:r>
      <w:r w:rsidRPr="0018408D">
        <w:rPr>
          <w:rFonts w:ascii="Arial" w:hAnsi="Arial" w:cs="Arial"/>
          <w:color w:val="auto"/>
          <w:sz w:val="22"/>
        </w:rPr>
        <w:t xml:space="preserve"> </w:t>
      </w:r>
      <w:r w:rsidR="002F3B15">
        <w:rPr>
          <w:rFonts w:ascii="Arial" w:hAnsi="Arial" w:cs="Arial"/>
          <w:color w:val="auto"/>
          <w:sz w:val="22"/>
        </w:rPr>
        <w:t xml:space="preserve">y 10 </w:t>
      </w:r>
      <w:r w:rsidRPr="0018408D">
        <w:rPr>
          <w:rFonts w:ascii="Arial" w:hAnsi="Arial" w:cs="Arial"/>
          <w:color w:val="auto"/>
          <w:sz w:val="22"/>
        </w:rPr>
        <w:t xml:space="preserve">días </w:t>
      </w:r>
      <w:r>
        <w:rPr>
          <w:rFonts w:ascii="Arial" w:hAnsi="Arial" w:cs="Arial"/>
          <w:color w:val="auto"/>
          <w:sz w:val="22"/>
        </w:rPr>
        <w:t>Ley 155</w:t>
      </w:r>
      <w:r w:rsidRPr="0018408D">
        <w:rPr>
          <w:rFonts w:ascii="Arial" w:hAnsi="Arial" w:cs="Arial"/>
          <w:color w:val="auto"/>
          <w:sz w:val="22"/>
        </w:rPr>
        <w:t xml:space="preserve"> de 20</w:t>
      </w:r>
      <w:r>
        <w:rPr>
          <w:rFonts w:ascii="Arial" w:hAnsi="Arial" w:cs="Arial"/>
          <w:color w:val="auto"/>
          <w:sz w:val="22"/>
        </w:rPr>
        <w:t>15</w:t>
      </w:r>
    </w:p>
    <w:tbl>
      <w:tblPr>
        <w:tblW w:w="9021" w:type="dxa"/>
        <w:tblInd w:w="565" w:type="dxa"/>
        <w:tblCellMar>
          <w:left w:w="70" w:type="dxa"/>
          <w:right w:w="70" w:type="dxa"/>
        </w:tblCellMar>
        <w:tblLook w:val="04A0" w:firstRow="1" w:lastRow="0" w:firstColumn="1" w:lastColumn="0" w:noHBand="0" w:noVBand="1"/>
      </w:tblPr>
      <w:tblGrid>
        <w:gridCol w:w="2987"/>
        <w:gridCol w:w="1644"/>
        <w:gridCol w:w="1581"/>
        <w:gridCol w:w="1472"/>
        <w:gridCol w:w="1337"/>
      </w:tblGrid>
      <w:tr w:rsidR="00322026" w:rsidRPr="006C0019" w14:paraId="71684718" w14:textId="77777777" w:rsidTr="006F2B82">
        <w:trPr>
          <w:trHeight w:val="825"/>
        </w:trPr>
        <w:tc>
          <w:tcPr>
            <w:tcW w:w="298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00AF91B" w14:textId="77777777" w:rsidR="006C0019" w:rsidRPr="006C0019" w:rsidRDefault="006C0019" w:rsidP="006C0019">
            <w:pPr>
              <w:spacing w:after="0" w:line="240" w:lineRule="auto"/>
              <w:ind w:left="0" w:firstLine="0"/>
              <w:jc w:val="center"/>
              <w:rPr>
                <w:rFonts w:ascii="Arial" w:eastAsia="Times New Roman" w:hAnsi="Arial" w:cs="Arial"/>
                <w:b/>
                <w:bCs/>
                <w:sz w:val="16"/>
                <w:szCs w:val="16"/>
              </w:rPr>
            </w:pPr>
            <w:r w:rsidRPr="006C0019">
              <w:rPr>
                <w:rFonts w:ascii="Arial" w:eastAsia="Times New Roman" w:hAnsi="Arial" w:cs="Arial"/>
                <w:b/>
                <w:bCs/>
                <w:sz w:val="16"/>
                <w:szCs w:val="16"/>
              </w:rPr>
              <w:t>Dependencia</w:t>
            </w:r>
          </w:p>
        </w:tc>
        <w:tc>
          <w:tcPr>
            <w:tcW w:w="164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AAF0423" w14:textId="77777777" w:rsidR="006C0019" w:rsidRDefault="006C0019" w:rsidP="006C0019">
            <w:pPr>
              <w:spacing w:after="0" w:line="240" w:lineRule="auto"/>
              <w:ind w:left="0" w:firstLine="0"/>
              <w:jc w:val="center"/>
              <w:rPr>
                <w:rFonts w:ascii="Arial" w:eastAsia="Times New Roman" w:hAnsi="Arial" w:cs="Arial"/>
                <w:b/>
                <w:bCs/>
                <w:sz w:val="16"/>
                <w:szCs w:val="16"/>
              </w:rPr>
            </w:pPr>
            <w:r>
              <w:rPr>
                <w:rFonts w:ascii="Arial" w:eastAsia="Times New Roman" w:hAnsi="Arial" w:cs="Arial"/>
                <w:b/>
                <w:bCs/>
                <w:sz w:val="16"/>
                <w:szCs w:val="16"/>
              </w:rPr>
              <w:t xml:space="preserve">Solicitud </w:t>
            </w:r>
          </w:p>
          <w:p w14:paraId="600337A8" w14:textId="53CB55FF" w:rsidR="006C0019" w:rsidRPr="006C0019" w:rsidRDefault="006C0019" w:rsidP="006C0019">
            <w:pPr>
              <w:spacing w:after="0" w:line="240" w:lineRule="auto"/>
              <w:ind w:left="0" w:firstLine="0"/>
              <w:jc w:val="center"/>
              <w:rPr>
                <w:rFonts w:ascii="Arial" w:eastAsia="Times New Roman" w:hAnsi="Arial" w:cs="Arial"/>
                <w:b/>
                <w:bCs/>
                <w:sz w:val="16"/>
                <w:szCs w:val="16"/>
              </w:rPr>
            </w:pPr>
            <w:r>
              <w:rPr>
                <w:rFonts w:ascii="Arial" w:eastAsia="Times New Roman" w:hAnsi="Arial" w:cs="Arial"/>
                <w:b/>
                <w:bCs/>
                <w:sz w:val="16"/>
                <w:szCs w:val="16"/>
              </w:rPr>
              <w:t>Informes de los Congresistas</w:t>
            </w:r>
          </w:p>
        </w:tc>
        <w:tc>
          <w:tcPr>
            <w:tcW w:w="158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67B175F" w14:textId="77777777" w:rsidR="006C0019" w:rsidRPr="006C0019" w:rsidRDefault="006C0019" w:rsidP="006C0019">
            <w:pPr>
              <w:spacing w:after="0" w:line="240" w:lineRule="auto"/>
              <w:ind w:left="0" w:firstLine="0"/>
              <w:jc w:val="center"/>
              <w:rPr>
                <w:rFonts w:ascii="Arial" w:eastAsia="Times New Roman" w:hAnsi="Arial" w:cs="Arial"/>
                <w:b/>
                <w:bCs/>
                <w:sz w:val="16"/>
                <w:szCs w:val="16"/>
              </w:rPr>
            </w:pPr>
            <w:r w:rsidRPr="006C0019">
              <w:rPr>
                <w:rFonts w:ascii="Arial" w:eastAsia="Times New Roman" w:hAnsi="Arial" w:cs="Arial"/>
                <w:b/>
                <w:bCs/>
                <w:sz w:val="16"/>
                <w:szCs w:val="16"/>
              </w:rPr>
              <w:t>Solicitud Organismos de Control</w:t>
            </w:r>
          </w:p>
        </w:tc>
        <w:tc>
          <w:tcPr>
            <w:tcW w:w="147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B3C9491" w14:textId="77777777" w:rsidR="006C0019" w:rsidRPr="006C0019" w:rsidRDefault="006C0019" w:rsidP="006C0019">
            <w:pPr>
              <w:spacing w:after="0" w:line="240" w:lineRule="auto"/>
              <w:ind w:left="0" w:firstLine="0"/>
              <w:jc w:val="center"/>
              <w:rPr>
                <w:rFonts w:ascii="Arial" w:eastAsia="Times New Roman" w:hAnsi="Arial" w:cs="Arial"/>
                <w:b/>
                <w:bCs/>
                <w:sz w:val="16"/>
                <w:szCs w:val="16"/>
              </w:rPr>
            </w:pPr>
            <w:r w:rsidRPr="006C0019">
              <w:rPr>
                <w:rFonts w:ascii="Arial" w:eastAsia="Times New Roman" w:hAnsi="Arial" w:cs="Arial"/>
                <w:b/>
                <w:bCs/>
                <w:sz w:val="16"/>
                <w:szCs w:val="16"/>
              </w:rPr>
              <w:t>Días máximos de respuesta</w:t>
            </w:r>
            <w:r w:rsidRPr="006C0019">
              <w:rPr>
                <w:rFonts w:ascii="Arial" w:eastAsia="Times New Roman" w:hAnsi="Arial" w:cs="Arial"/>
                <w:b/>
                <w:bCs/>
                <w:sz w:val="16"/>
                <w:szCs w:val="16"/>
              </w:rPr>
              <w:br/>
              <w:t>(5- 10 días)</w:t>
            </w:r>
          </w:p>
        </w:tc>
        <w:tc>
          <w:tcPr>
            <w:tcW w:w="1337"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E1C5EAA" w14:textId="77777777" w:rsidR="006C0019" w:rsidRPr="006C0019" w:rsidRDefault="006C0019" w:rsidP="006C0019">
            <w:pPr>
              <w:spacing w:after="0" w:line="240" w:lineRule="auto"/>
              <w:ind w:left="0" w:firstLine="0"/>
              <w:jc w:val="center"/>
              <w:rPr>
                <w:rFonts w:ascii="Arial" w:eastAsia="Times New Roman" w:hAnsi="Arial" w:cs="Arial"/>
                <w:b/>
                <w:bCs/>
                <w:sz w:val="16"/>
                <w:szCs w:val="16"/>
              </w:rPr>
            </w:pPr>
            <w:r w:rsidRPr="006C0019">
              <w:rPr>
                <w:rFonts w:ascii="Arial" w:eastAsia="Times New Roman" w:hAnsi="Arial" w:cs="Arial"/>
                <w:b/>
                <w:bCs/>
                <w:sz w:val="16"/>
                <w:szCs w:val="16"/>
              </w:rPr>
              <w:t>Días mínimos de respuesta</w:t>
            </w:r>
            <w:r w:rsidRPr="006C0019">
              <w:rPr>
                <w:rFonts w:ascii="Arial" w:eastAsia="Times New Roman" w:hAnsi="Arial" w:cs="Arial"/>
                <w:b/>
                <w:bCs/>
                <w:sz w:val="16"/>
                <w:szCs w:val="16"/>
              </w:rPr>
              <w:br/>
              <w:t>(5-10 días)</w:t>
            </w:r>
          </w:p>
        </w:tc>
      </w:tr>
      <w:tr w:rsidR="005E0DE6" w:rsidRPr="006C0019" w14:paraId="2DAE5016" w14:textId="77777777" w:rsidTr="006F2B82">
        <w:trPr>
          <w:trHeight w:val="31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14:paraId="487C4B6B" w14:textId="77777777" w:rsidR="006C0019" w:rsidRPr="006C0019" w:rsidRDefault="006C0019" w:rsidP="006C0019">
            <w:pPr>
              <w:spacing w:after="0" w:line="240" w:lineRule="auto"/>
              <w:ind w:left="0" w:firstLine="0"/>
              <w:jc w:val="left"/>
              <w:rPr>
                <w:rFonts w:ascii="Arial" w:eastAsia="Times New Roman" w:hAnsi="Arial" w:cs="Arial"/>
                <w:sz w:val="16"/>
                <w:szCs w:val="16"/>
              </w:rPr>
            </w:pPr>
            <w:r w:rsidRPr="006C0019">
              <w:rPr>
                <w:rFonts w:ascii="Arial" w:eastAsia="Times New Roman" w:hAnsi="Arial" w:cs="Arial"/>
                <w:sz w:val="16"/>
                <w:szCs w:val="16"/>
              </w:rPr>
              <w:t>100 -DG</w:t>
            </w:r>
          </w:p>
        </w:tc>
        <w:tc>
          <w:tcPr>
            <w:tcW w:w="1644" w:type="dxa"/>
            <w:tcBorders>
              <w:top w:val="nil"/>
              <w:left w:val="nil"/>
              <w:bottom w:val="single" w:sz="4" w:space="0" w:color="auto"/>
              <w:right w:val="single" w:sz="4" w:space="0" w:color="auto"/>
            </w:tcBorders>
            <w:shd w:val="clear" w:color="auto" w:fill="auto"/>
            <w:noWrap/>
            <w:vAlign w:val="center"/>
            <w:hideMark/>
          </w:tcPr>
          <w:p w14:paraId="636630B2" w14:textId="40C85762" w:rsidR="006C0019" w:rsidRPr="006C0019" w:rsidRDefault="006C0019" w:rsidP="006C0019">
            <w:pPr>
              <w:spacing w:after="0" w:line="240" w:lineRule="auto"/>
              <w:ind w:left="0" w:firstLine="0"/>
              <w:jc w:val="center"/>
              <w:rPr>
                <w:rFonts w:ascii="Arial" w:eastAsia="Times New Roman" w:hAnsi="Arial" w:cs="Arial"/>
                <w:sz w:val="16"/>
                <w:szCs w:val="16"/>
              </w:rPr>
            </w:pPr>
          </w:p>
        </w:tc>
        <w:tc>
          <w:tcPr>
            <w:tcW w:w="1581" w:type="dxa"/>
            <w:tcBorders>
              <w:top w:val="nil"/>
              <w:left w:val="nil"/>
              <w:bottom w:val="single" w:sz="4" w:space="0" w:color="auto"/>
              <w:right w:val="single" w:sz="4" w:space="0" w:color="auto"/>
            </w:tcBorders>
            <w:shd w:val="clear" w:color="auto" w:fill="auto"/>
            <w:noWrap/>
            <w:vAlign w:val="center"/>
            <w:hideMark/>
          </w:tcPr>
          <w:p w14:paraId="6266FAEC"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4</w:t>
            </w:r>
          </w:p>
        </w:tc>
        <w:tc>
          <w:tcPr>
            <w:tcW w:w="1472" w:type="dxa"/>
            <w:tcBorders>
              <w:top w:val="nil"/>
              <w:left w:val="nil"/>
              <w:bottom w:val="single" w:sz="4" w:space="0" w:color="auto"/>
              <w:right w:val="single" w:sz="4" w:space="0" w:color="auto"/>
            </w:tcBorders>
            <w:shd w:val="clear" w:color="auto" w:fill="auto"/>
            <w:noWrap/>
            <w:vAlign w:val="center"/>
            <w:hideMark/>
          </w:tcPr>
          <w:p w14:paraId="23B51CE8"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5</w:t>
            </w:r>
          </w:p>
        </w:tc>
        <w:tc>
          <w:tcPr>
            <w:tcW w:w="1337" w:type="dxa"/>
            <w:tcBorders>
              <w:top w:val="nil"/>
              <w:left w:val="nil"/>
              <w:bottom w:val="single" w:sz="4" w:space="0" w:color="auto"/>
              <w:right w:val="single" w:sz="4" w:space="0" w:color="auto"/>
            </w:tcBorders>
            <w:shd w:val="clear" w:color="auto" w:fill="auto"/>
            <w:noWrap/>
            <w:vAlign w:val="center"/>
            <w:hideMark/>
          </w:tcPr>
          <w:p w14:paraId="7622BCB5"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4</w:t>
            </w:r>
          </w:p>
        </w:tc>
      </w:tr>
      <w:tr w:rsidR="005E0DE6" w:rsidRPr="006C0019" w14:paraId="1A1AACB3" w14:textId="77777777" w:rsidTr="006F2B82">
        <w:trPr>
          <w:trHeight w:val="31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14:paraId="134317DD" w14:textId="77777777" w:rsidR="006C0019" w:rsidRPr="006C0019" w:rsidRDefault="006C0019" w:rsidP="006C0019">
            <w:pPr>
              <w:spacing w:after="0" w:line="240" w:lineRule="auto"/>
              <w:ind w:left="0" w:firstLine="0"/>
              <w:jc w:val="left"/>
              <w:rPr>
                <w:rFonts w:ascii="Arial" w:eastAsia="Times New Roman" w:hAnsi="Arial" w:cs="Arial"/>
                <w:sz w:val="16"/>
                <w:szCs w:val="16"/>
              </w:rPr>
            </w:pPr>
            <w:r w:rsidRPr="006C0019">
              <w:rPr>
                <w:rFonts w:ascii="Arial" w:eastAsia="Times New Roman" w:hAnsi="Arial" w:cs="Arial"/>
                <w:sz w:val="16"/>
                <w:szCs w:val="16"/>
              </w:rPr>
              <w:t xml:space="preserve">110 - SG </w:t>
            </w:r>
          </w:p>
        </w:tc>
        <w:tc>
          <w:tcPr>
            <w:tcW w:w="1644" w:type="dxa"/>
            <w:tcBorders>
              <w:top w:val="nil"/>
              <w:left w:val="nil"/>
              <w:bottom w:val="single" w:sz="4" w:space="0" w:color="auto"/>
              <w:right w:val="single" w:sz="4" w:space="0" w:color="auto"/>
            </w:tcBorders>
            <w:shd w:val="clear" w:color="auto" w:fill="auto"/>
            <w:noWrap/>
            <w:vAlign w:val="center"/>
            <w:hideMark/>
          </w:tcPr>
          <w:p w14:paraId="0FF731C9" w14:textId="60CD13A8" w:rsidR="006C0019" w:rsidRPr="006C0019" w:rsidRDefault="006C0019" w:rsidP="006C0019">
            <w:pPr>
              <w:spacing w:after="0" w:line="240" w:lineRule="auto"/>
              <w:ind w:left="0" w:firstLine="0"/>
              <w:jc w:val="center"/>
              <w:rPr>
                <w:rFonts w:ascii="Arial" w:eastAsia="Times New Roman" w:hAnsi="Arial" w:cs="Arial"/>
                <w:sz w:val="16"/>
                <w:szCs w:val="16"/>
              </w:rPr>
            </w:pPr>
          </w:p>
        </w:tc>
        <w:tc>
          <w:tcPr>
            <w:tcW w:w="1581" w:type="dxa"/>
            <w:tcBorders>
              <w:top w:val="nil"/>
              <w:left w:val="nil"/>
              <w:bottom w:val="single" w:sz="4" w:space="0" w:color="auto"/>
              <w:right w:val="single" w:sz="4" w:space="0" w:color="auto"/>
            </w:tcBorders>
            <w:shd w:val="clear" w:color="auto" w:fill="auto"/>
            <w:noWrap/>
            <w:vAlign w:val="center"/>
            <w:hideMark/>
          </w:tcPr>
          <w:p w14:paraId="193D9DD9"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3</w:t>
            </w:r>
          </w:p>
        </w:tc>
        <w:tc>
          <w:tcPr>
            <w:tcW w:w="1472" w:type="dxa"/>
            <w:tcBorders>
              <w:top w:val="nil"/>
              <w:left w:val="nil"/>
              <w:bottom w:val="single" w:sz="4" w:space="0" w:color="auto"/>
              <w:right w:val="single" w:sz="4" w:space="0" w:color="auto"/>
            </w:tcBorders>
            <w:shd w:val="clear" w:color="auto" w:fill="auto"/>
            <w:noWrap/>
            <w:vAlign w:val="center"/>
            <w:hideMark/>
          </w:tcPr>
          <w:p w14:paraId="6BDD5FA7"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6</w:t>
            </w:r>
          </w:p>
        </w:tc>
        <w:tc>
          <w:tcPr>
            <w:tcW w:w="1337" w:type="dxa"/>
            <w:tcBorders>
              <w:top w:val="nil"/>
              <w:left w:val="nil"/>
              <w:bottom w:val="single" w:sz="4" w:space="0" w:color="auto"/>
              <w:right w:val="single" w:sz="4" w:space="0" w:color="auto"/>
            </w:tcBorders>
            <w:shd w:val="clear" w:color="auto" w:fill="auto"/>
            <w:noWrap/>
            <w:vAlign w:val="center"/>
            <w:hideMark/>
          </w:tcPr>
          <w:p w14:paraId="26AB70FF"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3</w:t>
            </w:r>
          </w:p>
        </w:tc>
      </w:tr>
      <w:tr w:rsidR="005E0DE6" w:rsidRPr="006C0019" w14:paraId="3ECECB62" w14:textId="77777777" w:rsidTr="006F2B82">
        <w:trPr>
          <w:trHeight w:val="31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14:paraId="0C5FFC23" w14:textId="17CACD8C" w:rsidR="006C0019" w:rsidRPr="006C0019" w:rsidRDefault="006C0019" w:rsidP="006C0019">
            <w:pPr>
              <w:spacing w:after="0" w:line="240" w:lineRule="auto"/>
              <w:ind w:left="0" w:firstLine="0"/>
              <w:jc w:val="left"/>
              <w:rPr>
                <w:rFonts w:ascii="Arial" w:eastAsia="Times New Roman" w:hAnsi="Arial" w:cs="Arial"/>
                <w:sz w:val="16"/>
                <w:szCs w:val="16"/>
              </w:rPr>
            </w:pPr>
            <w:r w:rsidRPr="006C0019">
              <w:rPr>
                <w:rFonts w:ascii="Arial" w:eastAsia="Times New Roman" w:hAnsi="Arial" w:cs="Arial"/>
                <w:sz w:val="16"/>
                <w:szCs w:val="16"/>
              </w:rPr>
              <w:t xml:space="preserve">110 - SG </w:t>
            </w:r>
            <w:r w:rsidR="006A1AEB">
              <w:rPr>
                <w:rFonts w:ascii="Arial" w:eastAsia="Times New Roman" w:hAnsi="Arial" w:cs="Arial"/>
                <w:sz w:val="16"/>
                <w:szCs w:val="16"/>
              </w:rPr>
              <w:t>–</w:t>
            </w:r>
            <w:r w:rsidRPr="006C0019">
              <w:rPr>
                <w:rFonts w:ascii="Arial" w:eastAsia="Times New Roman" w:hAnsi="Arial" w:cs="Arial"/>
                <w:sz w:val="16"/>
                <w:szCs w:val="16"/>
              </w:rPr>
              <w:t xml:space="preserve"> Contratos</w:t>
            </w:r>
          </w:p>
        </w:tc>
        <w:tc>
          <w:tcPr>
            <w:tcW w:w="1644" w:type="dxa"/>
            <w:tcBorders>
              <w:top w:val="nil"/>
              <w:left w:val="nil"/>
              <w:bottom w:val="single" w:sz="4" w:space="0" w:color="auto"/>
              <w:right w:val="single" w:sz="4" w:space="0" w:color="auto"/>
            </w:tcBorders>
            <w:shd w:val="clear" w:color="auto" w:fill="auto"/>
            <w:noWrap/>
            <w:vAlign w:val="center"/>
            <w:hideMark/>
          </w:tcPr>
          <w:p w14:paraId="59588B87" w14:textId="3677F1B1" w:rsidR="006C0019" w:rsidRPr="006C0019" w:rsidRDefault="006C0019" w:rsidP="006C0019">
            <w:pPr>
              <w:spacing w:after="0" w:line="240" w:lineRule="auto"/>
              <w:ind w:left="0" w:firstLine="0"/>
              <w:jc w:val="center"/>
              <w:rPr>
                <w:rFonts w:ascii="Arial" w:eastAsia="Times New Roman" w:hAnsi="Arial" w:cs="Arial"/>
                <w:sz w:val="16"/>
                <w:szCs w:val="16"/>
              </w:rPr>
            </w:pPr>
          </w:p>
        </w:tc>
        <w:tc>
          <w:tcPr>
            <w:tcW w:w="1581" w:type="dxa"/>
            <w:tcBorders>
              <w:top w:val="nil"/>
              <w:left w:val="nil"/>
              <w:bottom w:val="single" w:sz="4" w:space="0" w:color="auto"/>
              <w:right w:val="single" w:sz="4" w:space="0" w:color="auto"/>
            </w:tcBorders>
            <w:shd w:val="clear" w:color="auto" w:fill="auto"/>
            <w:noWrap/>
            <w:vAlign w:val="center"/>
            <w:hideMark/>
          </w:tcPr>
          <w:p w14:paraId="34ED9874"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5</w:t>
            </w:r>
          </w:p>
        </w:tc>
        <w:tc>
          <w:tcPr>
            <w:tcW w:w="1472" w:type="dxa"/>
            <w:tcBorders>
              <w:top w:val="nil"/>
              <w:left w:val="nil"/>
              <w:bottom w:val="single" w:sz="4" w:space="0" w:color="auto"/>
              <w:right w:val="single" w:sz="4" w:space="0" w:color="auto"/>
            </w:tcBorders>
            <w:shd w:val="clear" w:color="auto" w:fill="auto"/>
            <w:noWrap/>
            <w:vAlign w:val="center"/>
            <w:hideMark/>
          </w:tcPr>
          <w:p w14:paraId="19FE6EE3"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13</w:t>
            </w:r>
          </w:p>
        </w:tc>
        <w:tc>
          <w:tcPr>
            <w:tcW w:w="1337" w:type="dxa"/>
            <w:tcBorders>
              <w:top w:val="nil"/>
              <w:left w:val="nil"/>
              <w:bottom w:val="single" w:sz="4" w:space="0" w:color="auto"/>
              <w:right w:val="single" w:sz="4" w:space="0" w:color="auto"/>
            </w:tcBorders>
            <w:shd w:val="clear" w:color="auto" w:fill="auto"/>
            <w:noWrap/>
            <w:vAlign w:val="center"/>
            <w:hideMark/>
          </w:tcPr>
          <w:p w14:paraId="50F0BEA6"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5</w:t>
            </w:r>
          </w:p>
        </w:tc>
      </w:tr>
      <w:tr w:rsidR="005E0DE6" w:rsidRPr="006C0019" w14:paraId="141046D0" w14:textId="77777777" w:rsidTr="006F2B82">
        <w:trPr>
          <w:trHeight w:val="31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14:paraId="1E5D49B7" w14:textId="77777777" w:rsidR="006C0019" w:rsidRPr="006C0019" w:rsidRDefault="006C0019" w:rsidP="006C0019">
            <w:pPr>
              <w:spacing w:after="0" w:line="240" w:lineRule="auto"/>
              <w:ind w:left="0" w:firstLine="0"/>
              <w:jc w:val="left"/>
              <w:rPr>
                <w:rFonts w:ascii="Arial" w:eastAsia="Times New Roman" w:hAnsi="Arial" w:cs="Arial"/>
                <w:sz w:val="16"/>
                <w:szCs w:val="16"/>
              </w:rPr>
            </w:pPr>
            <w:r w:rsidRPr="006C0019">
              <w:rPr>
                <w:rFonts w:ascii="Arial" w:eastAsia="Times New Roman" w:hAnsi="Arial" w:cs="Arial"/>
                <w:sz w:val="16"/>
                <w:szCs w:val="16"/>
              </w:rPr>
              <w:t>110 - SG - Control Disciplinario</w:t>
            </w:r>
          </w:p>
        </w:tc>
        <w:tc>
          <w:tcPr>
            <w:tcW w:w="1644" w:type="dxa"/>
            <w:tcBorders>
              <w:top w:val="nil"/>
              <w:left w:val="nil"/>
              <w:bottom w:val="single" w:sz="4" w:space="0" w:color="auto"/>
              <w:right w:val="single" w:sz="4" w:space="0" w:color="auto"/>
            </w:tcBorders>
            <w:shd w:val="clear" w:color="auto" w:fill="auto"/>
            <w:noWrap/>
            <w:vAlign w:val="center"/>
            <w:hideMark/>
          </w:tcPr>
          <w:p w14:paraId="7BE1C685" w14:textId="327FEF17" w:rsidR="006C0019" w:rsidRPr="006C0019" w:rsidRDefault="006C0019" w:rsidP="006C0019">
            <w:pPr>
              <w:spacing w:after="0" w:line="240" w:lineRule="auto"/>
              <w:ind w:left="0" w:firstLine="0"/>
              <w:jc w:val="center"/>
              <w:rPr>
                <w:rFonts w:ascii="Arial" w:eastAsia="Times New Roman" w:hAnsi="Arial" w:cs="Arial"/>
                <w:sz w:val="16"/>
                <w:szCs w:val="16"/>
              </w:rPr>
            </w:pPr>
          </w:p>
        </w:tc>
        <w:tc>
          <w:tcPr>
            <w:tcW w:w="1581" w:type="dxa"/>
            <w:tcBorders>
              <w:top w:val="nil"/>
              <w:left w:val="nil"/>
              <w:bottom w:val="single" w:sz="4" w:space="0" w:color="auto"/>
              <w:right w:val="single" w:sz="4" w:space="0" w:color="auto"/>
            </w:tcBorders>
            <w:shd w:val="clear" w:color="auto" w:fill="auto"/>
            <w:noWrap/>
            <w:vAlign w:val="center"/>
            <w:hideMark/>
          </w:tcPr>
          <w:p w14:paraId="1F89E2BD"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3</w:t>
            </w:r>
          </w:p>
        </w:tc>
        <w:tc>
          <w:tcPr>
            <w:tcW w:w="1472" w:type="dxa"/>
            <w:tcBorders>
              <w:top w:val="nil"/>
              <w:left w:val="nil"/>
              <w:bottom w:val="single" w:sz="4" w:space="0" w:color="auto"/>
              <w:right w:val="single" w:sz="4" w:space="0" w:color="auto"/>
            </w:tcBorders>
            <w:shd w:val="clear" w:color="auto" w:fill="auto"/>
            <w:noWrap/>
            <w:vAlign w:val="center"/>
            <w:hideMark/>
          </w:tcPr>
          <w:p w14:paraId="07CC4168"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3</w:t>
            </w:r>
          </w:p>
        </w:tc>
        <w:tc>
          <w:tcPr>
            <w:tcW w:w="1337" w:type="dxa"/>
            <w:tcBorders>
              <w:top w:val="nil"/>
              <w:left w:val="nil"/>
              <w:bottom w:val="single" w:sz="4" w:space="0" w:color="auto"/>
              <w:right w:val="single" w:sz="4" w:space="0" w:color="auto"/>
            </w:tcBorders>
            <w:shd w:val="clear" w:color="auto" w:fill="auto"/>
            <w:noWrap/>
            <w:vAlign w:val="center"/>
            <w:hideMark/>
          </w:tcPr>
          <w:p w14:paraId="41F5F6F7"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3</w:t>
            </w:r>
          </w:p>
        </w:tc>
      </w:tr>
      <w:tr w:rsidR="005E0DE6" w:rsidRPr="006C0019" w14:paraId="175EE475" w14:textId="77777777" w:rsidTr="006F2B82">
        <w:trPr>
          <w:trHeight w:val="31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14:paraId="4F794E50" w14:textId="42F6025F" w:rsidR="006C0019" w:rsidRPr="006C0019" w:rsidRDefault="006C0019" w:rsidP="006C0019">
            <w:pPr>
              <w:spacing w:after="0" w:line="240" w:lineRule="auto"/>
              <w:ind w:left="0" w:firstLine="0"/>
              <w:jc w:val="left"/>
              <w:rPr>
                <w:rFonts w:ascii="Arial" w:eastAsia="Times New Roman" w:hAnsi="Arial" w:cs="Arial"/>
                <w:sz w:val="16"/>
                <w:szCs w:val="16"/>
              </w:rPr>
            </w:pPr>
            <w:r w:rsidRPr="006C0019">
              <w:rPr>
                <w:rFonts w:ascii="Arial" w:eastAsia="Times New Roman" w:hAnsi="Arial" w:cs="Arial"/>
                <w:sz w:val="16"/>
                <w:szCs w:val="16"/>
              </w:rPr>
              <w:t xml:space="preserve">110 - SG </w:t>
            </w:r>
            <w:r w:rsidR="00CA47B1">
              <w:rPr>
                <w:rFonts w:ascii="Arial" w:eastAsia="Times New Roman" w:hAnsi="Arial" w:cs="Arial"/>
                <w:sz w:val="16"/>
                <w:szCs w:val="16"/>
              </w:rPr>
              <w:t>–</w:t>
            </w:r>
            <w:r w:rsidRPr="006C0019">
              <w:rPr>
                <w:rFonts w:ascii="Arial" w:eastAsia="Times New Roman" w:hAnsi="Arial" w:cs="Arial"/>
                <w:sz w:val="16"/>
                <w:szCs w:val="16"/>
              </w:rPr>
              <w:t xml:space="preserve"> Financiera</w:t>
            </w:r>
          </w:p>
        </w:tc>
        <w:tc>
          <w:tcPr>
            <w:tcW w:w="1644" w:type="dxa"/>
            <w:tcBorders>
              <w:top w:val="nil"/>
              <w:left w:val="nil"/>
              <w:bottom w:val="single" w:sz="4" w:space="0" w:color="auto"/>
              <w:right w:val="single" w:sz="4" w:space="0" w:color="auto"/>
            </w:tcBorders>
            <w:shd w:val="clear" w:color="auto" w:fill="auto"/>
            <w:noWrap/>
            <w:vAlign w:val="center"/>
            <w:hideMark/>
          </w:tcPr>
          <w:p w14:paraId="7BBE281A" w14:textId="71040C63" w:rsidR="006C0019" w:rsidRPr="006C0019" w:rsidRDefault="006C0019" w:rsidP="006C0019">
            <w:pPr>
              <w:spacing w:after="0" w:line="240" w:lineRule="auto"/>
              <w:ind w:left="0" w:firstLine="0"/>
              <w:jc w:val="center"/>
              <w:rPr>
                <w:rFonts w:ascii="Arial" w:eastAsia="Times New Roman" w:hAnsi="Arial" w:cs="Arial"/>
                <w:sz w:val="16"/>
                <w:szCs w:val="16"/>
              </w:rPr>
            </w:pPr>
          </w:p>
        </w:tc>
        <w:tc>
          <w:tcPr>
            <w:tcW w:w="1581" w:type="dxa"/>
            <w:tcBorders>
              <w:top w:val="nil"/>
              <w:left w:val="nil"/>
              <w:bottom w:val="single" w:sz="4" w:space="0" w:color="auto"/>
              <w:right w:val="single" w:sz="4" w:space="0" w:color="auto"/>
            </w:tcBorders>
            <w:shd w:val="clear" w:color="auto" w:fill="auto"/>
            <w:noWrap/>
            <w:vAlign w:val="center"/>
            <w:hideMark/>
          </w:tcPr>
          <w:p w14:paraId="491573DE"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2</w:t>
            </w:r>
          </w:p>
        </w:tc>
        <w:tc>
          <w:tcPr>
            <w:tcW w:w="1472" w:type="dxa"/>
            <w:tcBorders>
              <w:top w:val="nil"/>
              <w:left w:val="nil"/>
              <w:bottom w:val="single" w:sz="4" w:space="0" w:color="auto"/>
              <w:right w:val="single" w:sz="4" w:space="0" w:color="auto"/>
            </w:tcBorders>
            <w:shd w:val="clear" w:color="auto" w:fill="auto"/>
            <w:noWrap/>
            <w:vAlign w:val="center"/>
            <w:hideMark/>
          </w:tcPr>
          <w:p w14:paraId="570AE064"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2</w:t>
            </w:r>
          </w:p>
        </w:tc>
        <w:tc>
          <w:tcPr>
            <w:tcW w:w="1337" w:type="dxa"/>
            <w:tcBorders>
              <w:top w:val="nil"/>
              <w:left w:val="nil"/>
              <w:bottom w:val="single" w:sz="4" w:space="0" w:color="auto"/>
              <w:right w:val="single" w:sz="4" w:space="0" w:color="auto"/>
            </w:tcBorders>
            <w:shd w:val="clear" w:color="auto" w:fill="auto"/>
            <w:noWrap/>
            <w:vAlign w:val="center"/>
            <w:hideMark/>
          </w:tcPr>
          <w:p w14:paraId="574F46E0"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2</w:t>
            </w:r>
          </w:p>
        </w:tc>
      </w:tr>
      <w:tr w:rsidR="005E0DE6" w:rsidRPr="006C0019" w14:paraId="2CDE3970" w14:textId="77777777" w:rsidTr="006F2B82">
        <w:trPr>
          <w:trHeight w:val="31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14:paraId="2E6F1141" w14:textId="77777777" w:rsidR="006C0019" w:rsidRPr="006C0019" w:rsidRDefault="006C0019" w:rsidP="006C0019">
            <w:pPr>
              <w:spacing w:after="0" w:line="240" w:lineRule="auto"/>
              <w:ind w:left="0" w:firstLine="0"/>
              <w:jc w:val="left"/>
              <w:rPr>
                <w:rFonts w:ascii="Arial" w:eastAsia="Times New Roman" w:hAnsi="Arial" w:cs="Arial"/>
                <w:sz w:val="16"/>
                <w:szCs w:val="16"/>
              </w:rPr>
            </w:pPr>
            <w:r w:rsidRPr="006C0019">
              <w:rPr>
                <w:rFonts w:ascii="Arial" w:eastAsia="Times New Roman" w:hAnsi="Arial" w:cs="Arial"/>
                <w:sz w:val="16"/>
                <w:szCs w:val="16"/>
              </w:rPr>
              <w:t>110 - SG - Gestión Documental</w:t>
            </w:r>
          </w:p>
        </w:tc>
        <w:tc>
          <w:tcPr>
            <w:tcW w:w="1644" w:type="dxa"/>
            <w:tcBorders>
              <w:top w:val="nil"/>
              <w:left w:val="nil"/>
              <w:bottom w:val="single" w:sz="4" w:space="0" w:color="auto"/>
              <w:right w:val="single" w:sz="4" w:space="0" w:color="auto"/>
            </w:tcBorders>
            <w:shd w:val="clear" w:color="auto" w:fill="auto"/>
            <w:noWrap/>
            <w:vAlign w:val="center"/>
            <w:hideMark/>
          </w:tcPr>
          <w:p w14:paraId="75F5BFA7" w14:textId="435C134C" w:rsidR="006C0019" w:rsidRPr="006C0019" w:rsidRDefault="006C0019" w:rsidP="006C0019">
            <w:pPr>
              <w:spacing w:after="0" w:line="240" w:lineRule="auto"/>
              <w:ind w:left="0" w:firstLine="0"/>
              <w:jc w:val="center"/>
              <w:rPr>
                <w:rFonts w:ascii="Arial" w:eastAsia="Times New Roman" w:hAnsi="Arial" w:cs="Arial"/>
                <w:sz w:val="16"/>
                <w:szCs w:val="16"/>
              </w:rPr>
            </w:pPr>
          </w:p>
        </w:tc>
        <w:tc>
          <w:tcPr>
            <w:tcW w:w="1581" w:type="dxa"/>
            <w:tcBorders>
              <w:top w:val="nil"/>
              <w:left w:val="nil"/>
              <w:bottom w:val="single" w:sz="4" w:space="0" w:color="auto"/>
              <w:right w:val="single" w:sz="4" w:space="0" w:color="auto"/>
            </w:tcBorders>
            <w:shd w:val="clear" w:color="auto" w:fill="auto"/>
            <w:noWrap/>
            <w:vAlign w:val="center"/>
            <w:hideMark/>
          </w:tcPr>
          <w:p w14:paraId="6FC67016"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14</w:t>
            </w:r>
          </w:p>
        </w:tc>
        <w:tc>
          <w:tcPr>
            <w:tcW w:w="1472" w:type="dxa"/>
            <w:tcBorders>
              <w:top w:val="nil"/>
              <w:left w:val="nil"/>
              <w:bottom w:val="single" w:sz="4" w:space="0" w:color="auto"/>
              <w:right w:val="single" w:sz="4" w:space="0" w:color="auto"/>
            </w:tcBorders>
            <w:shd w:val="clear" w:color="auto" w:fill="auto"/>
            <w:noWrap/>
            <w:vAlign w:val="center"/>
            <w:hideMark/>
          </w:tcPr>
          <w:p w14:paraId="2AC6F71A"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14</w:t>
            </w:r>
          </w:p>
        </w:tc>
        <w:tc>
          <w:tcPr>
            <w:tcW w:w="1337" w:type="dxa"/>
            <w:tcBorders>
              <w:top w:val="nil"/>
              <w:left w:val="nil"/>
              <w:bottom w:val="single" w:sz="4" w:space="0" w:color="auto"/>
              <w:right w:val="single" w:sz="4" w:space="0" w:color="auto"/>
            </w:tcBorders>
            <w:shd w:val="clear" w:color="auto" w:fill="auto"/>
            <w:noWrap/>
            <w:vAlign w:val="center"/>
            <w:hideMark/>
          </w:tcPr>
          <w:p w14:paraId="2E0264B5"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14</w:t>
            </w:r>
          </w:p>
        </w:tc>
      </w:tr>
      <w:tr w:rsidR="005E0DE6" w:rsidRPr="006C0019" w14:paraId="47BE4100" w14:textId="77777777" w:rsidTr="006F2B82">
        <w:trPr>
          <w:trHeight w:val="31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14:paraId="644E54AD" w14:textId="77777777" w:rsidR="006C0019" w:rsidRPr="006C0019" w:rsidRDefault="006C0019" w:rsidP="006C0019">
            <w:pPr>
              <w:spacing w:after="0" w:line="240" w:lineRule="auto"/>
              <w:ind w:left="0" w:firstLine="0"/>
              <w:jc w:val="left"/>
              <w:rPr>
                <w:rFonts w:ascii="Arial" w:eastAsia="Times New Roman" w:hAnsi="Arial" w:cs="Arial"/>
                <w:sz w:val="16"/>
                <w:szCs w:val="16"/>
              </w:rPr>
            </w:pPr>
            <w:r w:rsidRPr="006C0019">
              <w:rPr>
                <w:rFonts w:ascii="Arial" w:eastAsia="Times New Roman" w:hAnsi="Arial" w:cs="Arial"/>
                <w:sz w:val="16"/>
                <w:szCs w:val="16"/>
              </w:rPr>
              <w:t>110 - SG - Talento Humano</w:t>
            </w:r>
          </w:p>
        </w:tc>
        <w:tc>
          <w:tcPr>
            <w:tcW w:w="1644" w:type="dxa"/>
            <w:tcBorders>
              <w:top w:val="nil"/>
              <w:left w:val="nil"/>
              <w:bottom w:val="single" w:sz="4" w:space="0" w:color="auto"/>
              <w:right w:val="single" w:sz="4" w:space="0" w:color="auto"/>
            </w:tcBorders>
            <w:shd w:val="clear" w:color="auto" w:fill="auto"/>
            <w:noWrap/>
            <w:vAlign w:val="center"/>
            <w:hideMark/>
          </w:tcPr>
          <w:p w14:paraId="2C136CA1" w14:textId="3E5D22A7" w:rsidR="006C0019" w:rsidRPr="006C0019" w:rsidRDefault="006C0019" w:rsidP="006C0019">
            <w:pPr>
              <w:spacing w:after="0" w:line="240" w:lineRule="auto"/>
              <w:ind w:left="0" w:firstLine="0"/>
              <w:jc w:val="center"/>
              <w:rPr>
                <w:rFonts w:ascii="Arial" w:eastAsia="Times New Roman" w:hAnsi="Arial" w:cs="Arial"/>
                <w:sz w:val="16"/>
                <w:szCs w:val="16"/>
              </w:rPr>
            </w:pPr>
          </w:p>
        </w:tc>
        <w:tc>
          <w:tcPr>
            <w:tcW w:w="1581" w:type="dxa"/>
            <w:tcBorders>
              <w:top w:val="nil"/>
              <w:left w:val="nil"/>
              <w:bottom w:val="single" w:sz="4" w:space="0" w:color="auto"/>
              <w:right w:val="single" w:sz="4" w:space="0" w:color="auto"/>
            </w:tcBorders>
            <w:shd w:val="clear" w:color="auto" w:fill="auto"/>
            <w:noWrap/>
            <w:vAlign w:val="center"/>
            <w:hideMark/>
          </w:tcPr>
          <w:p w14:paraId="003B3907"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4</w:t>
            </w:r>
          </w:p>
        </w:tc>
        <w:tc>
          <w:tcPr>
            <w:tcW w:w="1472" w:type="dxa"/>
            <w:tcBorders>
              <w:top w:val="nil"/>
              <w:left w:val="nil"/>
              <w:bottom w:val="single" w:sz="4" w:space="0" w:color="auto"/>
              <w:right w:val="single" w:sz="4" w:space="0" w:color="auto"/>
            </w:tcBorders>
            <w:shd w:val="clear" w:color="auto" w:fill="auto"/>
            <w:noWrap/>
            <w:vAlign w:val="center"/>
            <w:hideMark/>
          </w:tcPr>
          <w:p w14:paraId="7B078187"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6</w:t>
            </w:r>
          </w:p>
        </w:tc>
        <w:tc>
          <w:tcPr>
            <w:tcW w:w="1337" w:type="dxa"/>
            <w:tcBorders>
              <w:top w:val="nil"/>
              <w:left w:val="nil"/>
              <w:bottom w:val="single" w:sz="4" w:space="0" w:color="auto"/>
              <w:right w:val="single" w:sz="4" w:space="0" w:color="auto"/>
            </w:tcBorders>
            <w:shd w:val="clear" w:color="auto" w:fill="auto"/>
            <w:noWrap/>
            <w:vAlign w:val="center"/>
            <w:hideMark/>
          </w:tcPr>
          <w:p w14:paraId="6A011CE4"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4</w:t>
            </w:r>
          </w:p>
        </w:tc>
      </w:tr>
      <w:tr w:rsidR="005E0DE6" w:rsidRPr="006C0019" w14:paraId="11735A9F" w14:textId="77777777" w:rsidTr="006F2B82">
        <w:trPr>
          <w:trHeight w:val="31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14:paraId="68D08599" w14:textId="082E1D78" w:rsidR="006C0019" w:rsidRPr="006C0019" w:rsidRDefault="006C0019" w:rsidP="006C0019">
            <w:pPr>
              <w:spacing w:after="0" w:line="240" w:lineRule="auto"/>
              <w:ind w:left="0" w:firstLine="0"/>
              <w:jc w:val="left"/>
              <w:rPr>
                <w:rFonts w:ascii="Arial" w:eastAsia="Times New Roman" w:hAnsi="Arial" w:cs="Arial"/>
                <w:sz w:val="16"/>
                <w:szCs w:val="16"/>
              </w:rPr>
            </w:pPr>
            <w:r w:rsidRPr="006C0019">
              <w:rPr>
                <w:rFonts w:ascii="Arial" w:eastAsia="Times New Roman" w:hAnsi="Arial" w:cs="Arial"/>
                <w:sz w:val="16"/>
                <w:szCs w:val="16"/>
              </w:rPr>
              <w:t xml:space="preserve">120 </w:t>
            </w:r>
            <w:r w:rsidR="005E0DE6">
              <w:rPr>
                <w:rFonts w:ascii="Arial" w:eastAsia="Times New Roman" w:hAnsi="Arial" w:cs="Arial"/>
                <w:sz w:val="16"/>
                <w:szCs w:val="16"/>
              </w:rPr>
              <w:t>–</w:t>
            </w:r>
            <w:r w:rsidRPr="006C0019">
              <w:rPr>
                <w:rFonts w:ascii="Arial" w:eastAsia="Times New Roman" w:hAnsi="Arial" w:cs="Arial"/>
                <w:sz w:val="16"/>
                <w:szCs w:val="16"/>
              </w:rPr>
              <w:t xml:space="preserve"> SMVL</w:t>
            </w:r>
          </w:p>
        </w:tc>
        <w:tc>
          <w:tcPr>
            <w:tcW w:w="1644" w:type="dxa"/>
            <w:tcBorders>
              <w:top w:val="nil"/>
              <w:left w:val="nil"/>
              <w:bottom w:val="single" w:sz="4" w:space="0" w:color="auto"/>
              <w:right w:val="single" w:sz="4" w:space="0" w:color="auto"/>
            </w:tcBorders>
            <w:shd w:val="clear" w:color="auto" w:fill="auto"/>
            <w:noWrap/>
            <w:vAlign w:val="center"/>
            <w:hideMark/>
          </w:tcPr>
          <w:p w14:paraId="22A22E4D" w14:textId="1607248E" w:rsidR="006C0019" w:rsidRPr="006C0019" w:rsidRDefault="006C0019" w:rsidP="006C0019">
            <w:pPr>
              <w:spacing w:after="0" w:line="240" w:lineRule="auto"/>
              <w:ind w:left="0" w:firstLine="0"/>
              <w:jc w:val="center"/>
              <w:rPr>
                <w:rFonts w:ascii="Arial" w:eastAsia="Times New Roman" w:hAnsi="Arial" w:cs="Arial"/>
                <w:sz w:val="16"/>
                <w:szCs w:val="16"/>
              </w:rPr>
            </w:pPr>
          </w:p>
        </w:tc>
        <w:tc>
          <w:tcPr>
            <w:tcW w:w="1581" w:type="dxa"/>
            <w:tcBorders>
              <w:top w:val="nil"/>
              <w:left w:val="nil"/>
              <w:bottom w:val="single" w:sz="4" w:space="0" w:color="auto"/>
              <w:right w:val="single" w:sz="4" w:space="0" w:color="auto"/>
            </w:tcBorders>
            <w:shd w:val="clear" w:color="auto" w:fill="auto"/>
            <w:noWrap/>
            <w:vAlign w:val="center"/>
            <w:hideMark/>
          </w:tcPr>
          <w:p w14:paraId="42D71325"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5</w:t>
            </w:r>
          </w:p>
        </w:tc>
        <w:tc>
          <w:tcPr>
            <w:tcW w:w="1472" w:type="dxa"/>
            <w:tcBorders>
              <w:top w:val="nil"/>
              <w:left w:val="nil"/>
              <w:bottom w:val="single" w:sz="4" w:space="0" w:color="auto"/>
              <w:right w:val="single" w:sz="4" w:space="0" w:color="auto"/>
            </w:tcBorders>
            <w:shd w:val="clear" w:color="auto" w:fill="auto"/>
            <w:noWrap/>
            <w:vAlign w:val="center"/>
            <w:hideMark/>
          </w:tcPr>
          <w:p w14:paraId="50063DBE"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8</w:t>
            </w:r>
          </w:p>
        </w:tc>
        <w:tc>
          <w:tcPr>
            <w:tcW w:w="1337" w:type="dxa"/>
            <w:tcBorders>
              <w:top w:val="nil"/>
              <w:left w:val="nil"/>
              <w:bottom w:val="single" w:sz="4" w:space="0" w:color="auto"/>
              <w:right w:val="single" w:sz="4" w:space="0" w:color="auto"/>
            </w:tcBorders>
            <w:shd w:val="clear" w:color="auto" w:fill="auto"/>
            <w:noWrap/>
            <w:vAlign w:val="center"/>
            <w:hideMark/>
          </w:tcPr>
          <w:p w14:paraId="1A7B90EC"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5</w:t>
            </w:r>
          </w:p>
        </w:tc>
      </w:tr>
      <w:tr w:rsidR="005E0DE6" w:rsidRPr="006C0019" w14:paraId="58FF58ED" w14:textId="77777777" w:rsidTr="006F2B82">
        <w:trPr>
          <w:trHeight w:val="31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14:paraId="116831AC" w14:textId="1D628100" w:rsidR="006C0019" w:rsidRPr="006C0019" w:rsidRDefault="006C0019" w:rsidP="006C0019">
            <w:pPr>
              <w:spacing w:after="0" w:line="240" w:lineRule="auto"/>
              <w:ind w:left="0" w:firstLine="0"/>
              <w:jc w:val="left"/>
              <w:rPr>
                <w:rFonts w:ascii="Arial" w:eastAsia="Times New Roman" w:hAnsi="Arial" w:cs="Arial"/>
                <w:sz w:val="16"/>
                <w:szCs w:val="16"/>
              </w:rPr>
            </w:pPr>
            <w:r w:rsidRPr="006C0019">
              <w:rPr>
                <w:rFonts w:ascii="Arial" w:eastAsia="Times New Roman" w:hAnsi="Arial" w:cs="Arial"/>
                <w:sz w:val="16"/>
                <w:szCs w:val="16"/>
              </w:rPr>
              <w:t xml:space="preserve">130 </w:t>
            </w:r>
            <w:r w:rsidR="005E0DE6">
              <w:rPr>
                <w:rFonts w:ascii="Arial" w:eastAsia="Times New Roman" w:hAnsi="Arial" w:cs="Arial"/>
                <w:sz w:val="16"/>
                <w:szCs w:val="16"/>
              </w:rPr>
              <w:t>–</w:t>
            </w:r>
            <w:r w:rsidRPr="006C0019">
              <w:rPr>
                <w:rFonts w:ascii="Arial" w:eastAsia="Times New Roman" w:hAnsi="Arial" w:cs="Arial"/>
                <w:sz w:val="16"/>
                <w:szCs w:val="16"/>
              </w:rPr>
              <w:t xml:space="preserve"> SPI</w:t>
            </w:r>
          </w:p>
        </w:tc>
        <w:tc>
          <w:tcPr>
            <w:tcW w:w="1644" w:type="dxa"/>
            <w:tcBorders>
              <w:top w:val="nil"/>
              <w:left w:val="nil"/>
              <w:bottom w:val="single" w:sz="4" w:space="0" w:color="auto"/>
              <w:right w:val="single" w:sz="4" w:space="0" w:color="auto"/>
            </w:tcBorders>
            <w:shd w:val="clear" w:color="auto" w:fill="auto"/>
            <w:noWrap/>
            <w:vAlign w:val="center"/>
            <w:hideMark/>
          </w:tcPr>
          <w:p w14:paraId="654657E4" w14:textId="2B1224CB" w:rsidR="006C0019" w:rsidRPr="006C0019" w:rsidRDefault="006C0019" w:rsidP="006C0019">
            <w:pPr>
              <w:spacing w:after="0" w:line="240" w:lineRule="auto"/>
              <w:ind w:left="0" w:firstLine="0"/>
              <w:jc w:val="center"/>
              <w:rPr>
                <w:rFonts w:ascii="Arial" w:eastAsia="Times New Roman" w:hAnsi="Arial" w:cs="Arial"/>
                <w:sz w:val="16"/>
                <w:szCs w:val="16"/>
              </w:rPr>
            </w:pPr>
          </w:p>
        </w:tc>
        <w:tc>
          <w:tcPr>
            <w:tcW w:w="1581" w:type="dxa"/>
            <w:tcBorders>
              <w:top w:val="nil"/>
              <w:left w:val="nil"/>
              <w:bottom w:val="single" w:sz="4" w:space="0" w:color="auto"/>
              <w:right w:val="single" w:sz="4" w:space="0" w:color="auto"/>
            </w:tcBorders>
            <w:shd w:val="clear" w:color="auto" w:fill="auto"/>
            <w:noWrap/>
            <w:vAlign w:val="center"/>
            <w:hideMark/>
          </w:tcPr>
          <w:p w14:paraId="56A6BFCF"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2</w:t>
            </w:r>
          </w:p>
        </w:tc>
        <w:tc>
          <w:tcPr>
            <w:tcW w:w="1472" w:type="dxa"/>
            <w:tcBorders>
              <w:top w:val="nil"/>
              <w:left w:val="nil"/>
              <w:bottom w:val="single" w:sz="4" w:space="0" w:color="auto"/>
              <w:right w:val="single" w:sz="4" w:space="0" w:color="auto"/>
            </w:tcBorders>
            <w:shd w:val="clear" w:color="auto" w:fill="auto"/>
            <w:noWrap/>
            <w:vAlign w:val="center"/>
            <w:hideMark/>
          </w:tcPr>
          <w:p w14:paraId="56195D50"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2</w:t>
            </w:r>
          </w:p>
        </w:tc>
        <w:tc>
          <w:tcPr>
            <w:tcW w:w="1337" w:type="dxa"/>
            <w:tcBorders>
              <w:top w:val="nil"/>
              <w:left w:val="nil"/>
              <w:bottom w:val="single" w:sz="4" w:space="0" w:color="auto"/>
              <w:right w:val="single" w:sz="4" w:space="0" w:color="auto"/>
            </w:tcBorders>
            <w:shd w:val="clear" w:color="auto" w:fill="auto"/>
            <w:noWrap/>
            <w:vAlign w:val="center"/>
            <w:hideMark/>
          </w:tcPr>
          <w:p w14:paraId="261D9C3B"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2</w:t>
            </w:r>
          </w:p>
        </w:tc>
      </w:tr>
      <w:tr w:rsidR="005E0DE6" w:rsidRPr="006C0019" w14:paraId="33395AFF" w14:textId="77777777" w:rsidTr="006F2B82">
        <w:trPr>
          <w:trHeight w:val="31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14:paraId="57035F9A" w14:textId="5BAEAC52" w:rsidR="006C0019" w:rsidRPr="006C0019" w:rsidRDefault="006C0019" w:rsidP="006C0019">
            <w:pPr>
              <w:spacing w:after="0" w:line="240" w:lineRule="auto"/>
              <w:ind w:left="0" w:firstLine="0"/>
              <w:jc w:val="left"/>
              <w:rPr>
                <w:rFonts w:ascii="Arial" w:eastAsia="Times New Roman" w:hAnsi="Arial" w:cs="Arial"/>
                <w:sz w:val="16"/>
                <w:szCs w:val="16"/>
              </w:rPr>
            </w:pPr>
            <w:r w:rsidRPr="006C0019">
              <w:rPr>
                <w:rFonts w:ascii="Arial" w:eastAsia="Times New Roman" w:hAnsi="Arial" w:cs="Arial"/>
                <w:sz w:val="16"/>
                <w:szCs w:val="16"/>
              </w:rPr>
              <w:t xml:space="preserve">132 </w:t>
            </w:r>
            <w:r w:rsidR="005E0DE6">
              <w:rPr>
                <w:rFonts w:ascii="Arial" w:eastAsia="Times New Roman" w:hAnsi="Arial" w:cs="Arial"/>
                <w:sz w:val="16"/>
                <w:szCs w:val="16"/>
              </w:rPr>
              <w:t>–</w:t>
            </w:r>
            <w:r w:rsidRPr="006C0019">
              <w:rPr>
                <w:rFonts w:ascii="Arial" w:eastAsia="Times New Roman" w:hAnsi="Arial" w:cs="Arial"/>
                <w:sz w:val="16"/>
                <w:szCs w:val="16"/>
              </w:rPr>
              <w:t xml:space="preserve"> GI</w:t>
            </w:r>
          </w:p>
        </w:tc>
        <w:tc>
          <w:tcPr>
            <w:tcW w:w="1644" w:type="dxa"/>
            <w:tcBorders>
              <w:top w:val="nil"/>
              <w:left w:val="nil"/>
              <w:bottom w:val="single" w:sz="4" w:space="0" w:color="auto"/>
              <w:right w:val="single" w:sz="4" w:space="0" w:color="auto"/>
            </w:tcBorders>
            <w:shd w:val="clear" w:color="auto" w:fill="auto"/>
            <w:noWrap/>
            <w:vAlign w:val="center"/>
            <w:hideMark/>
          </w:tcPr>
          <w:p w14:paraId="3777792D" w14:textId="721A44FA" w:rsidR="006C0019" w:rsidRPr="006C0019" w:rsidRDefault="006C0019" w:rsidP="006C0019">
            <w:pPr>
              <w:spacing w:after="0" w:line="240" w:lineRule="auto"/>
              <w:ind w:left="0" w:firstLine="0"/>
              <w:jc w:val="center"/>
              <w:rPr>
                <w:rFonts w:ascii="Arial" w:eastAsia="Times New Roman" w:hAnsi="Arial" w:cs="Arial"/>
                <w:sz w:val="16"/>
                <w:szCs w:val="16"/>
              </w:rPr>
            </w:pPr>
          </w:p>
        </w:tc>
        <w:tc>
          <w:tcPr>
            <w:tcW w:w="1581" w:type="dxa"/>
            <w:tcBorders>
              <w:top w:val="nil"/>
              <w:left w:val="nil"/>
              <w:bottom w:val="single" w:sz="4" w:space="0" w:color="auto"/>
              <w:right w:val="single" w:sz="4" w:space="0" w:color="auto"/>
            </w:tcBorders>
            <w:shd w:val="clear" w:color="auto" w:fill="auto"/>
            <w:noWrap/>
            <w:vAlign w:val="center"/>
            <w:hideMark/>
          </w:tcPr>
          <w:p w14:paraId="7D709234"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9</w:t>
            </w:r>
          </w:p>
        </w:tc>
        <w:tc>
          <w:tcPr>
            <w:tcW w:w="1472" w:type="dxa"/>
            <w:tcBorders>
              <w:top w:val="nil"/>
              <w:left w:val="nil"/>
              <w:bottom w:val="single" w:sz="4" w:space="0" w:color="auto"/>
              <w:right w:val="single" w:sz="4" w:space="0" w:color="auto"/>
            </w:tcBorders>
            <w:shd w:val="clear" w:color="auto" w:fill="auto"/>
            <w:noWrap/>
            <w:vAlign w:val="center"/>
            <w:hideMark/>
          </w:tcPr>
          <w:p w14:paraId="62A5D371"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17</w:t>
            </w:r>
          </w:p>
        </w:tc>
        <w:tc>
          <w:tcPr>
            <w:tcW w:w="1337" w:type="dxa"/>
            <w:tcBorders>
              <w:top w:val="nil"/>
              <w:left w:val="nil"/>
              <w:bottom w:val="single" w:sz="4" w:space="0" w:color="auto"/>
              <w:right w:val="single" w:sz="4" w:space="0" w:color="auto"/>
            </w:tcBorders>
            <w:shd w:val="clear" w:color="auto" w:fill="auto"/>
            <w:noWrap/>
            <w:vAlign w:val="center"/>
            <w:hideMark/>
          </w:tcPr>
          <w:p w14:paraId="0EAD8E50"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9</w:t>
            </w:r>
          </w:p>
        </w:tc>
      </w:tr>
      <w:tr w:rsidR="005E0DE6" w:rsidRPr="006C0019" w14:paraId="148DF5E4" w14:textId="77777777" w:rsidTr="006F2B82">
        <w:trPr>
          <w:trHeight w:val="31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14:paraId="3A64AA80" w14:textId="7326BA55" w:rsidR="006C0019" w:rsidRPr="006C0019" w:rsidRDefault="006C0019" w:rsidP="006C0019">
            <w:pPr>
              <w:spacing w:after="0" w:line="240" w:lineRule="auto"/>
              <w:ind w:left="0" w:firstLine="0"/>
              <w:jc w:val="left"/>
              <w:rPr>
                <w:rFonts w:ascii="Arial" w:eastAsia="Times New Roman" w:hAnsi="Arial" w:cs="Arial"/>
                <w:sz w:val="16"/>
                <w:szCs w:val="16"/>
              </w:rPr>
            </w:pPr>
            <w:r w:rsidRPr="006C0019">
              <w:rPr>
                <w:rFonts w:ascii="Arial" w:eastAsia="Times New Roman" w:hAnsi="Arial" w:cs="Arial"/>
                <w:sz w:val="16"/>
                <w:szCs w:val="16"/>
              </w:rPr>
              <w:t xml:space="preserve">140 </w:t>
            </w:r>
            <w:r w:rsidR="005E0DE6">
              <w:rPr>
                <w:rFonts w:ascii="Arial" w:eastAsia="Times New Roman" w:hAnsi="Arial" w:cs="Arial"/>
                <w:sz w:val="16"/>
                <w:szCs w:val="16"/>
              </w:rPr>
              <w:t>–</w:t>
            </w:r>
            <w:r w:rsidRPr="006C0019">
              <w:rPr>
                <w:rFonts w:ascii="Arial" w:eastAsia="Times New Roman" w:hAnsi="Arial" w:cs="Arial"/>
                <w:sz w:val="16"/>
                <w:szCs w:val="16"/>
              </w:rPr>
              <w:t xml:space="preserve"> OAJ</w:t>
            </w:r>
          </w:p>
        </w:tc>
        <w:tc>
          <w:tcPr>
            <w:tcW w:w="1644" w:type="dxa"/>
            <w:tcBorders>
              <w:top w:val="nil"/>
              <w:left w:val="nil"/>
              <w:bottom w:val="single" w:sz="4" w:space="0" w:color="auto"/>
              <w:right w:val="single" w:sz="4" w:space="0" w:color="auto"/>
            </w:tcBorders>
            <w:shd w:val="clear" w:color="auto" w:fill="auto"/>
            <w:noWrap/>
            <w:vAlign w:val="center"/>
            <w:hideMark/>
          </w:tcPr>
          <w:p w14:paraId="42EDBD60"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5</w:t>
            </w:r>
          </w:p>
        </w:tc>
        <w:tc>
          <w:tcPr>
            <w:tcW w:w="1581" w:type="dxa"/>
            <w:tcBorders>
              <w:top w:val="nil"/>
              <w:left w:val="nil"/>
              <w:bottom w:val="single" w:sz="4" w:space="0" w:color="auto"/>
              <w:right w:val="single" w:sz="4" w:space="0" w:color="auto"/>
            </w:tcBorders>
            <w:shd w:val="clear" w:color="auto" w:fill="auto"/>
            <w:noWrap/>
            <w:vAlign w:val="center"/>
            <w:hideMark/>
          </w:tcPr>
          <w:p w14:paraId="3586F3A7"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3</w:t>
            </w:r>
          </w:p>
        </w:tc>
        <w:tc>
          <w:tcPr>
            <w:tcW w:w="1472" w:type="dxa"/>
            <w:tcBorders>
              <w:top w:val="nil"/>
              <w:left w:val="nil"/>
              <w:bottom w:val="single" w:sz="4" w:space="0" w:color="auto"/>
              <w:right w:val="single" w:sz="4" w:space="0" w:color="auto"/>
            </w:tcBorders>
            <w:shd w:val="clear" w:color="auto" w:fill="auto"/>
            <w:noWrap/>
            <w:vAlign w:val="center"/>
            <w:hideMark/>
          </w:tcPr>
          <w:p w14:paraId="153E171A"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5</w:t>
            </w:r>
          </w:p>
        </w:tc>
        <w:tc>
          <w:tcPr>
            <w:tcW w:w="1337" w:type="dxa"/>
            <w:tcBorders>
              <w:top w:val="nil"/>
              <w:left w:val="nil"/>
              <w:bottom w:val="single" w:sz="4" w:space="0" w:color="auto"/>
              <w:right w:val="single" w:sz="4" w:space="0" w:color="auto"/>
            </w:tcBorders>
            <w:shd w:val="clear" w:color="auto" w:fill="auto"/>
            <w:noWrap/>
            <w:vAlign w:val="center"/>
            <w:hideMark/>
          </w:tcPr>
          <w:p w14:paraId="0A08F439"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3</w:t>
            </w:r>
          </w:p>
        </w:tc>
      </w:tr>
      <w:tr w:rsidR="005E0DE6" w:rsidRPr="006C0019" w14:paraId="5E30B775" w14:textId="77777777" w:rsidTr="006F2B82">
        <w:trPr>
          <w:trHeight w:val="31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14:paraId="251EF4BC" w14:textId="081599B6" w:rsidR="006C0019" w:rsidRPr="006C0019" w:rsidRDefault="006C0019" w:rsidP="006C0019">
            <w:pPr>
              <w:spacing w:after="0" w:line="240" w:lineRule="auto"/>
              <w:ind w:left="0" w:firstLine="0"/>
              <w:jc w:val="left"/>
              <w:rPr>
                <w:rFonts w:ascii="Arial" w:eastAsia="Times New Roman" w:hAnsi="Arial" w:cs="Arial"/>
                <w:sz w:val="16"/>
                <w:szCs w:val="16"/>
              </w:rPr>
            </w:pPr>
            <w:r w:rsidRPr="006C0019">
              <w:rPr>
                <w:rFonts w:ascii="Arial" w:eastAsia="Times New Roman" w:hAnsi="Arial" w:cs="Arial"/>
                <w:sz w:val="16"/>
                <w:szCs w:val="16"/>
              </w:rPr>
              <w:t xml:space="preserve">150 </w:t>
            </w:r>
            <w:r w:rsidR="005E0DE6">
              <w:rPr>
                <w:rFonts w:ascii="Arial" w:eastAsia="Times New Roman" w:hAnsi="Arial" w:cs="Arial"/>
                <w:sz w:val="16"/>
                <w:szCs w:val="16"/>
              </w:rPr>
              <w:t>–</w:t>
            </w:r>
            <w:r w:rsidRPr="006C0019">
              <w:rPr>
                <w:rFonts w:ascii="Arial" w:eastAsia="Times New Roman" w:hAnsi="Arial" w:cs="Arial"/>
                <w:sz w:val="16"/>
                <w:szCs w:val="16"/>
              </w:rPr>
              <w:t xml:space="preserve"> OAP</w:t>
            </w:r>
          </w:p>
        </w:tc>
        <w:tc>
          <w:tcPr>
            <w:tcW w:w="1644" w:type="dxa"/>
            <w:tcBorders>
              <w:top w:val="nil"/>
              <w:left w:val="nil"/>
              <w:bottom w:val="single" w:sz="4" w:space="0" w:color="auto"/>
              <w:right w:val="single" w:sz="4" w:space="0" w:color="auto"/>
            </w:tcBorders>
            <w:shd w:val="clear" w:color="auto" w:fill="auto"/>
            <w:noWrap/>
            <w:vAlign w:val="center"/>
            <w:hideMark/>
          </w:tcPr>
          <w:p w14:paraId="2F9FA006" w14:textId="74D524BA" w:rsidR="006C0019" w:rsidRPr="006C0019" w:rsidRDefault="006C0019" w:rsidP="006C0019">
            <w:pPr>
              <w:spacing w:after="0" w:line="240" w:lineRule="auto"/>
              <w:ind w:left="0" w:firstLine="0"/>
              <w:jc w:val="center"/>
              <w:rPr>
                <w:rFonts w:ascii="Arial" w:eastAsia="Times New Roman" w:hAnsi="Arial" w:cs="Arial"/>
                <w:sz w:val="16"/>
                <w:szCs w:val="16"/>
              </w:rPr>
            </w:pPr>
          </w:p>
        </w:tc>
        <w:tc>
          <w:tcPr>
            <w:tcW w:w="1581" w:type="dxa"/>
            <w:tcBorders>
              <w:top w:val="nil"/>
              <w:left w:val="nil"/>
              <w:bottom w:val="single" w:sz="4" w:space="0" w:color="auto"/>
              <w:right w:val="single" w:sz="4" w:space="0" w:color="auto"/>
            </w:tcBorders>
            <w:shd w:val="clear" w:color="auto" w:fill="auto"/>
            <w:noWrap/>
            <w:vAlign w:val="center"/>
            <w:hideMark/>
          </w:tcPr>
          <w:p w14:paraId="19CAC3D9"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8</w:t>
            </w:r>
          </w:p>
        </w:tc>
        <w:tc>
          <w:tcPr>
            <w:tcW w:w="1472" w:type="dxa"/>
            <w:tcBorders>
              <w:top w:val="nil"/>
              <w:left w:val="nil"/>
              <w:bottom w:val="single" w:sz="4" w:space="0" w:color="auto"/>
              <w:right w:val="single" w:sz="4" w:space="0" w:color="auto"/>
            </w:tcBorders>
            <w:shd w:val="clear" w:color="auto" w:fill="auto"/>
            <w:noWrap/>
            <w:vAlign w:val="center"/>
            <w:hideMark/>
          </w:tcPr>
          <w:p w14:paraId="12C8221E"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8</w:t>
            </w:r>
          </w:p>
        </w:tc>
        <w:tc>
          <w:tcPr>
            <w:tcW w:w="1337" w:type="dxa"/>
            <w:tcBorders>
              <w:top w:val="nil"/>
              <w:left w:val="nil"/>
              <w:bottom w:val="single" w:sz="4" w:space="0" w:color="auto"/>
              <w:right w:val="single" w:sz="4" w:space="0" w:color="auto"/>
            </w:tcBorders>
            <w:shd w:val="clear" w:color="auto" w:fill="auto"/>
            <w:noWrap/>
            <w:vAlign w:val="center"/>
            <w:hideMark/>
          </w:tcPr>
          <w:p w14:paraId="22D19AEA"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8</w:t>
            </w:r>
          </w:p>
        </w:tc>
      </w:tr>
      <w:tr w:rsidR="005E0DE6" w:rsidRPr="006C0019" w14:paraId="3F99C641" w14:textId="77777777" w:rsidTr="006F2B82">
        <w:trPr>
          <w:trHeight w:val="314"/>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14:paraId="0DFAE30A" w14:textId="5C54EEB0" w:rsidR="006C0019" w:rsidRPr="006C0019" w:rsidRDefault="006C0019" w:rsidP="006C0019">
            <w:pPr>
              <w:spacing w:after="0" w:line="240" w:lineRule="auto"/>
              <w:ind w:left="0" w:firstLine="0"/>
              <w:jc w:val="left"/>
              <w:rPr>
                <w:rFonts w:ascii="Arial" w:eastAsia="Times New Roman" w:hAnsi="Arial" w:cs="Arial"/>
                <w:sz w:val="16"/>
                <w:szCs w:val="16"/>
              </w:rPr>
            </w:pPr>
            <w:r w:rsidRPr="006C0019">
              <w:rPr>
                <w:rFonts w:ascii="Arial" w:eastAsia="Times New Roman" w:hAnsi="Arial" w:cs="Arial"/>
                <w:sz w:val="16"/>
                <w:szCs w:val="16"/>
              </w:rPr>
              <w:t xml:space="preserve">160 </w:t>
            </w:r>
            <w:r w:rsidR="005E0DE6">
              <w:rPr>
                <w:rFonts w:ascii="Arial" w:eastAsia="Times New Roman" w:hAnsi="Arial" w:cs="Arial"/>
                <w:sz w:val="16"/>
                <w:szCs w:val="16"/>
              </w:rPr>
              <w:t>–</w:t>
            </w:r>
            <w:r w:rsidRPr="006C0019">
              <w:rPr>
                <w:rFonts w:ascii="Arial" w:eastAsia="Times New Roman" w:hAnsi="Arial" w:cs="Arial"/>
                <w:sz w:val="16"/>
                <w:szCs w:val="16"/>
              </w:rPr>
              <w:t xml:space="preserve"> OCI</w:t>
            </w:r>
          </w:p>
        </w:tc>
        <w:tc>
          <w:tcPr>
            <w:tcW w:w="1644" w:type="dxa"/>
            <w:tcBorders>
              <w:top w:val="nil"/>
              <w:left w:val="nil"/>
              <w:bottom w:val="single" w:sz="4" w:space="0" w:color="auto"/>
              <w:right w:val="single" w:sz="4" w:space="0" w:color="auto"/>
            </w:tcBorders>
            <w:shd w:val="clear" w:color="auto" w:fill="auto"/>
            <w:noWrap/>
            <w:vAlign w:val="center"/>
            <w:hideMark/>
          </w:tcPr>
          <w:p w14:paraId="6CE4C0CF" w14:textId="2FEEE1CB" w:rsidR="006C0019" w:rsidRPr="006C0019" w:rsidRDefault="006C0019" w:rsidP="006C0019">
            <w:pPr>
              <w:spacing w:after="0" w:line="240" w:lineRule="auto"/>
              <w:ind w:left="0" w:firstLine="0"/>
              <w:jc w:val="center"/>
              <w:rPr>
                <w:rFonts w:ascii="Arial" w:eastAsia="Times New Roman" w:hAnsi="Arial" w:cs="Arial"/>
                <w:sz w:val="16"/>
                <w:szCs w:val="16"/>
              </w:rPr>
            </w:pPr>
          </w:p>
        </w:tc>
        <w:tc>
          <w:tcPr>
            <w:tcW w:w="1581" w:type="dxa"/>
            <w:tcBorders>
              <w:top w:val="nil"/>
              <w:left w:val="nil"/>
              <w:bottom w:val="single" w:sz="4" w:space="0" w:color="auto"/>
              <w:right w:val="single" w:sz="4" w:space="0" w:color="auto"/>
            </w:tcBorders>
            <w:shd w:val="clear" w:color="auto" w:fill="auto"/>
            <w:noWrap/>
            <w:vAlign w:val="center"/>
            <w:hideMark/>
          </w:tcPr>
          <w:p w14:paraId="1EC5BEA9"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5</w:t>
            </w:r>
          </w:p>
        </w:tc>
        <w:tc>
          <w:tcPr>
            <w:tcW w:w="1472" w:type="dxa"/>
            <w:tcBorders>
              <w:top w:val="nil"/>
              <w:left w:val="nil"/>
              <w:bottom w:val="single" w:sz="4" w:space="0" w:color="auto"/>
              <w:right w:val="single" w:sz="4" w:space="0" w:color="auto"/>
            </w:tcBorders>
            <w:shd w:val="clear" w:color="auto" w:fill="auto"/>
            <w:noWrap/>
            <w:vAlign w:val="center"/>
            <w:hideMark/>
          </w:tcPr>
          <w:p w14:paraId="23301DCE"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5</w:t>
            </w:r>
          </w:p>
        </w:tc>
        <w:tc>
          <w:tcPr>
            <w:tcW w:w="1337" w:type="dxa"/>
            <w:tcBorders>
              <w:top w:val="nil"/>
              <w:left w:val="nil"/>
              <w:bottom w:val="single" w:sz="4" w:space="0" w:color="auto"/>
              <w:right w:val="single" w:sz="4" w:space="0" w:color="auto"/>
            </w:tcBorders>
            <w:shd w:val="clear" w:color="auto" w:fill="auto"/>
            <w:noWrap/>
            <w:vAlign w:val="center"/>
            <w:hideMark/>
          </w:tcPr>
          <w:p w14:paraId="07F43B76" w14:textId="77777777" w:rsidR="006C0019" w:rsidRPr="006C0019" w:rsidRDefault="006C0019" w:rsidP="006C0019">
            <w:pPr>
              <w:spacing w:after="0" w:line="240" w:lineRule="auto"/>
              <w:ind w:left="0" w:firstLine="0"/>
              <w:jc w:val="center"/>
              <w:rPr>
                <w:rFonts w:ascii="Arial" w:eastAsia="Times New Roman" w:hAnsi="Arial" w:cs="Arial"/>
                <w:sz w:val="16"/>
                <w:szCs w:val="16"/>
              </w:rPr>
            </w:pPr>
            <w:r w:rsidRPr="006C0019">
              <w:rPr>
                <w:rFonts w:ascii="Arial" w:eastAsia="Times New Roman" w:hAnsi="Arial" w:cs="Arial"/>
                <w:sz w:val="16"/>
                <w:szCs w:val="16"/>
              </w:rPr>
              <w:t>5</w:t>
            </w:r>
          </w:p>
        </w:tc>
      </w:tr>
      <w:tr w:rsidR="005E0DE6" w:rsidRPr="006C0019" w14:paraId="16A8F9FC" w14:textId="77777777" w:rsidTr="006F2B82">
        <w:trPr>
          <w:trHeight w:val="314"/>
        </w:trPr>
        <w:tc>
          <w:tcPr>
            <w:tcW w:w="2987" w:type="dxa"/>
            <w:tcBorders>
              <w:top w:val="nil"/>
              <w:left w:val="single" w:sz="4" w:space="0" w:color="auto"/>
              <w:bottom w:val="single" w:sz="4" w:space="0" w:color="auto"/>
              <w:right w:val="single" w:sz="4" w:space="0" w:color="auto"/>
            </w:tcBorders>
            <w:shd w:val="clear" w:color="auto" w:fill="auto"/>
            <w:noWrap/>
            <w:vAlign w:val="center"/>
            <w:hideMark/>
          </w:tcPr>
          <w:p w14:paraId="095781C9" w14:textId="77777777" w:rsidR="006C0019" w:rsidRPr="006C0019" w:rsidRDefault="006C0019" w:rsidP="006C0019">
            <w:pPr>
              <w:spacing w:after="0" w:line="240" w:lineRule="auto"/>
              <w:ind w:left="0" w:firstLine="0"/>
              <w:jc w:val="left"/>
              <w:rPr>
                <w:rFonts w:ascii="Arial" w:eastAsia="Times New Roman" w:hAnsi="Arial" w:cs="Arial"/>
                <w:b/>
                <w:bCs/>
                <w:sz w:val="16"/>
                <w:szCs w:val="16"/>
              </w:rPr>
            </w:pPr>
            <w:r w:rsidRPr="006C0019">
              <w:rPr>
                <w:rFonts w:ascii="Arial" w:eastAsia="Times New Roman" w:hAnsi="Arial" w:cs="Arial"/>
                <w:b/>
                <w:bCs/>
                <w:sz w:val="16"/>
                <w:szCs w:val="16"/>
              </w:rPr>
              <w:t>Total</w:t>
            </w:r>
          </w:p>
        </w:tc>
        <w:tc>
          <w:tcPr>
            <w:tcW w:w="1644" w:type="dxa"/>
            <w:tcBorders>
              <w:top w:val="nil"/>
              <w:left w:val="nil"/>
              <w:bottom w:val="single" w:sz="4" w:space="0" w:color="auto"/>
              <w:right w:val="single" w:sz="4" w:space="0" w:color="auto"/>
            </w:tcBorders>
            <w:shd w:val="clear" w:color="auto" w:fill="auto"/>
            <w:noWrap/>
            <w:vAlign w:val="center"/>
            <w:hideMark/>
          </w:tcPr>
          <w:p w14:paraId="7D1AAB25" w14:textId="77777777" w:rsidR="006C0019" w:rsidRPr="006C0019" w:rsidRDefault="006C0019" w:rsidP="006C0019">
            <w:pPr>
              <w:spacing w:after="0" w:line="240" w:lineRule="auto"/>
              <w:ind w:left="0" w:firstLine="0"/>
              <w:jc w:val="center"/>
              <w:rPr>
                <w:rFonts w:ascii="Arial" w:eastAsia="Times New Roman" w:hAnsi="Arial" w:cs="Arial"/>
                <w:b/>
                <w:bCs/>
                <w:sz w:val="16"/>
                <w:szCs w:val="16"/>
              </w:rPr>
            </w:pPr>
            <w:r w:rsidRPr="006C0019">
              <w:rPr>
                <w:rFonts w:ascii="Arial" w:eastAsia="Times New Roman" w:hAnsi="Arial" w:cs="Arial"/>
                <w:b/>
                <w:bCs/>
                <w:sz w:val="16"/>
                <w:szCs w:val="16"/>
              </w:rPr>
              <w:t>5</w:t>
            </w:r>
          </w:p>
        </w:tc>
        <w:tc>
          <w:tcPr>
            <w:tcW w:w="1581" w:type="dxa"/>
            <w:tcBorders>
              <w:top w:val="nil"/>
              <w:left w:val="nil"/>
              <w:bottom w:val="single" w:sz="4" w:space="0" w:color="auto"/>
              <w:right w:val="single" w:sz="4" w:space="0" w:color="auto"/>
            </w:tcBorders>
            <w:shd w:val="clear" w:color="auto" w:fill="auto"/>
            <w:noWrap/>
            <w:vAlign w:val="center"/>
            <w:hideMark/>
          </w:tcPr>
          <w:p w14:paraId="0324B450" w14:textId="77777777" w:rsidR="006C0019" w:rsidRPr="006C0019" w:rsidRDefault="006C0019" w:rsidP="006C0019">
            <w:pPr>
              <w:spacing w:after="0" w:line="240" w:lineRule="auto"/>
              <w:ind w:left="0" w:firstLine="0"/>
              <w:jc w:val="center"/>
              <w:rPr>
                <w:rFonts w:ascii="Arial" w:eastAsia="Times New Roman" w:hAnsi="Arial" w:cs="Arial"/>
                <w:b/>
                <w:bCs/>
                <w:sz w:val="16"/>
                <w:szCs w:val="16"/>
              </w:rPr>
            </w:pPr>
            <w:r w:rsidRPr="006C0019">
              <w:rPr>
                <w:rFonts w:ascii="Arial" w:eastAsia="Times New Roman" w:hAnsi="Arial" w:cs="Arial"/>
                <w:b/>
                <w:bCs/>
                <w:sz w:val="16"/>
                <w:szCs w:val="16"/>
              </w:rPr>
              <w:t>5</w:t>
            </w:r>
          </w:p>
        </w:tc>
        <w:tc>
          <w:tcPr>
            <w:tcW w:w="1472" w:type="dxa"/>
            <w:tcBorders>
              <w:top w:val="nil"/>
              <w:left w:val="nil"/>
              <w:bottom w:val="single" w:sz="4" w:space="0" w:color="auto"/>
              <w:right w:val="single" w:sz="4" w:space="0" w:color="auto"/>
            </w:tcBorders>
            <w:shd w:val="clear" w:color="auto" w:fill="auto"/>
            <w:noWrap/>
            <w:vAlign w:val="center"/>
            <w:hideMark/>
          </w:tcPr>
          <w:p w14:paraId="32261CEE" w14:textId="24E548C1" w:rsidR="006C0019" w:rsidRPr="006C0019" w:rsidRDefault="006C0019" w:rsidP="006C0019">
            <w:pPr>
              <w:spacing w:after="0" w:line="240" w:lineRule="auto"/>
              <w:ind w:left="0" w:firstLine="0"/>
              <w:jc w:val="center"/>
              <w:rPr>
                <w:rFonts w:ascii="Arial" w:eastAsia="Times New Roman" w:hAnsi="Arial" w:cs="Arial"/>
                <w:b/>
                <w:bCs/>
                <w:sz w:val="16"/>
                <w:szCs w:val="16"/>
              </w:rPr>
            </w:pPr>
            <w:r w:rsidRPr="006C0019">
              <w:rPr>
                <w:rFonts w:ascii="Arial" w:eastAsia="Times New Roman" w:hAnsi="Arial" w:cs="Arial"/>
                <w:b/>
                <w:bCs/>
                <w:sz w:val="16"/>
                <w:szCs w:val="16"/>
              </w:rPr>
              <w:t>1</w:t>
            </w:r>
            <w:r w:rsidR="002C1BEC">
              <w:rPr>
                <w:rFonts w:ascii="Arial" w:eastAsia="Times New Roman" w:hAnsi="Arial" w:cs="Arial"/>
                <w:b/>
                <w:bCs/>
                <w:sz w:val="16"/>
                <w:szCs w:val="16"/>
              </w:rPr>
              <w:t>7</w:t>
            </w:r>
          </w:p>
        </w:tc>
        <w:tc>
          <w:tcPr>
            <w:tcW w:w="1337" w:type="dxa"/>
            <w:tcBorders>
              <w:top w:val="nil"/>
              <w:left w:val="nil"/>
              <w:bottom w:val="single" w:sz="4" w:space="0" w:color="auto"/>
              <w:right w:val="single" w:sz="4" w:space="0" w:color="auto"/>
            </w:tcBorders>
            <w:shd w:val="clear" w:color="auto" w:fill="auto"/>
            <w:noWrap/>
            <w:vAlign w:val="center"/>
            <w:hideMark/>
          </w:tcPr>
          <w:p w14:paraId="7B30B552" w14:textId="77777777" w:rsidR="006C0019" w:rsidRPr="006C0019" w:rsidRDefault="006C0019" w:rsidP="006C0019">
            <w:pPr>
              <w:spacing w:after="0" w:line="240" w:lineRule="auto"/>
              <w:ind w:left="0" w:firstLine="0"/>
              <w:jc w:val="center"/>
              <w:rPr>
                <w:rFonts w:ascii="Arial" w:eastAsia="Times New Roman" w:hAnsi="Arial" w:cs="Arial"/>
                <w:b/>
                <w:bCs/>
                <w:sz w:val="16"/>
                <w:szCs w:val="16"/>
              </w:rPr>
            </w:pPr>
            <w:r w:rsidRPr="006C0019">
              <w:rPr>
                <w:rFonts w:ascii="Arial" w:eastAsia="Times New Roman" w:hAnsi="Arial" w:cs="Arial"/>
                <w:b/>
                <w:bCs/>
                <w:sz w:val="16"/>
                <w:szCs w:val="16"/>
              </w:rPr>
              <w:t>5</w:t>
            </w:r>
          </w:p>
        </w:tc>
      </w:tr>
    </w:tbl>
    <w:p w14:paraId="0372B164" w14:textId="699000B9" w:rsidR="002F3B15" w:rsidRDefault="00322026" w:rsidP="002F3B15">
      <w:pPr>
        <w:spacing w:after="0" w:line="240" w:lineRule="auto"/>
        <w:ind w:left="0" w:firstLine="0"/>
        <w:rPr>
          <w:rFonts w:ascii="Arial" w:hAnsi="Arial"/>
        </w:rPr>
      </w:pPr>
      <w:r>
        <w:rPr>
          <w:rFonts w:ascii="Arial" w:hAnsi="Arial" w:cs="Arial"/>
          <w:sz w:val="16"/>
          <w:szCs w:val="16"/>
        </w:rPr>
        <w:t xml:space="preserve">             </w:t>
      </w:r>
      <w:r w:rsidR="002F3B15" w:rsidRPr="00001B9C">
        <w:rPr>
          <w:rFonts w:ascii="Arial" w:hAnsi="Arial" w:cs="Arial"/>
          <w:sz w:val="16"/>
          <w:szCs w:val="16"/>
        </w:rPr>
        <w:t>Fuente: Bases de Datos ACI</w:t>
      </w:r>
      <w:r w:rsidR="002F3B15">
        <w:rPr>
          <w:rFonts w:ascii="Arial" w:hAnsi="Arial" w:cs="Arial"/>
          <w:sz w:val="16"/>
          <w:szCs w:val="16"/>
        </w:rPr>
        <w:t xml:space="preserve"> 2021</w:t>
      </w:r>
      <w:r w:rsidR="002F3B15" w:rsidRPr="00001B9C">
        <w:rPr>
          <w:rFonts w:ascii="Arial" w:hAnsi="Arial" w:cs="Arial"/>
          <w:sz w:val="16"/>
          <w:szCs w:val="16"/>
        </w:rPr>
        <w:t>- Atención al Ciudadano</w:t>
      </w:r>
    </w:p>
    <w:p w14:paraId="070BD97E" w14:textId="2FA2F87F" w:rsidR="00141CA9" w:rsidRDefault="00141CA9" w:rsidP="004A2187">
      <w:pPr>
        <w:spacing w:after="0" w:line="240" w:lineRule="auto"/>
        <w:ind w:left="426" w:firstLine="0"/>
        <w:rPr>
          <w:rFonts w:ascii="Arial" w:hAnsi="Arial"/>
        </w:rPr>
      </w:pPr>
    </w:p>
    <w:p w14:paraId="6E820499" w14:textId="58BA85C5" w:rsidR="004767DE" w:rsidRPr="004767DE" w:rsidRDefault="004767DE" w:rsidP="004767DE">
      <w:pPr>
        <w:pStyle w:val="Prrafodelista"/>
        <w:numPr>
          <w:ilvl w:val="0"/>
          <w:numId w:val="5"/>
        </w:numPr>
        <w:spacing w:after="0" w:line="240" w:lineRule="auto"/>
        <w:rPr>
          <w:rFonts w:ascii="Arial" w:hAnsi="Arial"/>
          <w:b/>
        </w:rPr>
      </w:pPr>
      <w:r w:rsidRPr="004767DE">
        <w:rPr>
          <w:rFonts w:ascii="Arial" w:hAnsi="Arial" w:cs="Arial"/>
          <w:b/>
        </w:rPr>
        <w:t>ESTADO DE LAS PETICIONES POR DEPENDENCIA</w:t>
      </w:r>
    </w:p>
    <w:p w14:paraId="0CF76010" w14:textId="77777777" w:rsidR="004767DE" w:rsidRPr="00BF4B74" w:rsidRDefault="004767DE" w:rsidP="004767DE">
      <w:pPr>
        <w:pStyle w:val="Prrafodelista"/>
        <w:spacing w:after="0" w:line="240" w:lineRule="auto"/>
        <w:ind w:left="786" w:firstLine="0"/>
        <w:rPr>
          <w:rFonts w:ascii="Arial" w:hAnsi="Arial"/>
          <w:b/>
        </w:rPr>
      </w:pPr>
    </w:p>
    <w:p w14:paraId="1B7134EB" w14:textId="5DB73925" w:rsidR="000504EA" w:rsidRDefault="004767DE" w:rsidP="00F21F2E">
      <w:pPr>
        <w:ind w:left="436"/>
        <w:rPr>
          <w:rFonts w:ascii="Arial" w:hAnsi="Arial" w:cs="Arial"/>
        </w:rPr>
      </w:pPr>
      <w:r w:rsidRPr="00220908">
        <w:rPr>
          <w:rFonts w:ascii="Arial" w:hAnsi="Arial" w:cs="Arial"/>
          <w:color w:val="auto"/>
        </w:rPr>
        <w:t xml:space="preserve">El proceso de Atención al Ciudadano realizó seguimiento a las respuestas con corte </w:t>
      </w:r>
      <w:r w:rsidRPr="000E1CD0">
        <w:rPr>
          <w:rFonts w:ascii="Arial" w:hAnsi="Arial" w:cs="Arial"/>
          <w:color w:val="auto"/>
        </w:rPr>
        <w:t xml:space="preserve">a </w:t>
      </w:r>
      <w:r w:rsidR="00D60CD4">
        <w:rPr>
          <w:rFonts w:ascii="Arial" w:hAnsi="Arial" w:cs="Arial"/>
          <w:color w:val="auto"/>
        </w:rPr>
        <w:t>02 de julio</w:t>
      </w:r>
      <w:r w:rsidRPr="000E1CD0">
        <w:rPr>
          <w:rFonts w:ascii="Arial" w:hAnsi="Arial" w:cs="Arial"/>
          <w:color w:val="auto"/>
        </w:rPr>
        <w:t xml:space="preserve"> de 2021</w:t>
      </w:r>
      <w:r w:rsidRPr="00220908">
        <w:rPr>
          <w:rFonts w:ascii="Arial" w:hAnsi="Arial" w:cs="Arial"/>
          <w:color w:val="auto"/>
        </w:rPr>
        <w:t>, con el fin de establecer si se tramitaron dentro de los términos de ley</w:t>
      </w:r>
      <w:r w:rsidR="00DA663E">
        <w:rPr>
          <w:rFonts w:ascii="Arial" w:hAnsi="Arial" w:cs="Arial"/>
          <w:color w:val="auto"/>
        </w:rPr>
        <w:t>,</w:t>
      </w:r>
      <w:r w:rsidRPr="00220908">
        <w:rPr>
          <w:rFonts w:ascii="Arial" w:hAnsi="Arial" w:cs="Arial"/>
          <w:color w:val="auto"/>
        </w:rPr>
        <w:t xml:space="preserve"> encontrando que de las</w:t>
      </w:r>
      <w:r w:rsidR="00F81F31">
        <w:rPr>
          <w:rFonts w:ascii="Arial" w:hAnsi="Arial" w:cs="Arial"/>
          <w:color w:val="auto"/>
        </w:rPr>
        <w:t xml:space="preserve"> </w:t>
      </w:r>
      <w:r w:rsidR="00D60CD4">
        <w:rPr>
          <w:rFonts w:ascii="Arial" w:hAnsi="Arial" w:cs="Arial"/>
          <w:b/>
          <w:bCs/>
          <w:color w:val="auto"/>
        </w:rPr>
        <w:t>965</w:t>
      </w:r>
      <w:r w:rsidRPr="00220908">
        <w:rPr>
          <w:rFonts w:ascii="Arial" w:hAnsi="Arial" w:cs="Arial"/>
          <w:color w:val="auto"/>
        </w:rPr>
        <w:t xml:space="preserve"> peticiones que ingresaron</w:t>
      </w:r>
      <w:r>
        <w:rPr>
          <w:rFonts w:ascii="Arial" w:hAnsi="Arial" w:cs="Arial"/>
          <w:color w:val="auto"/>
        </w:rPr>
        <w:t xml:space="preserve"> en el </w:t>
      </w:r>
      <w:r w:rsidR="00D60CD4">
        <w:rPr>
          <w:rFonts w:ascii="Arial" w:hAnsi="Arial" w:cs="Arial"/>
          <w:color w:val="auto"/>
        </w:rPr>
        <w:t>segundo</w:t>
      </w:r>
      <w:r w:rsidR="009A05E9">
        <w:rPr>
          <w:rFonts w:ascii="Arial" w:hAnsi="Arial" w:cs="Arial"/>
          <w:color w:val="auto"/>
        </w:rPr>
        <w:t xml:space="preserve"> trimestre de 2021</w:t>
      </w:r>
      <w:r>
        <w:rPr>
          <w:rFonts w:ascii="Arial" w:hAnsi="Arial" w:cs="Arial"/>
          <w:color w:val="auto"/>
        </w:rPr>
        <w:t>,</w:t>
      </w:r>
      <w:r w:rsidRPr="0082133D">
        <w:rPr>
          <w:rFonts w:ascii="Arial" w:hAnsi="Arial" w:cs="Arial"/>
          <w:b/>
          <w:bCs/>
          <w:color w:val="auto"/>
        </w:rPr>
        <w:t xml:space="preserve"> </w:t>
      </w:r>
      <w:r w:rsidR="00D60CD4" w:rsidRPr="00F81F31">
        <w:rPr>
          <w:rFonts w:ascii="Arial" w:hAnsi="Arial" w:cs="Arial"/>
          <w:b/>
          <w:bCs/>
          <w:color w:val="auto"/>
        </w:rPr>
        <w:t>8</w:t>
      </w:r>
      <w:r w:rsidR="00F81F31" w:rsidRPr="00F81F31">
        <w:rPr>
          <w:rFonts w:ascii="Arial" w:hAnsi="Arial" w:cs="Arial"/>
          <w:b/>
          <w:bCs/>
          <w:color w:val="auto"/>
        </w:rPr>
        <w:t>2</w:t>
      </w:r>
      <w:r w:rsidR="007814F5">
        <w:rPr>
          <w:rFonts w:ascii="Arial" w:hAnsi="Arial" w:cs="Arial"/>
          <w:b/>
          <w:bCs/>
          <w:color w:val="auto"/>
        </w:rPr>
        <w:t>5</w:t>
      </w:r>
      <w:r w:rsidRPr="00F81F31">
        <w:rPr>
          <w:rFonts w:ascii="Arial" w:hAnsi="Arial" w:cs="Arial"/>
          <w:color w:val="auto"/>
        </w:rPr>
        <w:t xml:space="preserve"> </w:t>
      </w:r>
      <w:r w:rsidRPr="00BF4B74">
        <w:rPr>
          <w:rFonts w:ascii="Arial" w:hAnsi="Arial" w:cs="Arial"/>
          <w:color w:val="auto"/>
        </w:rPr>
        <w:t>tienen respuesta</w:t>
      </w:r>
      <w:r w:rsidR="000239CE">
        <w:rPr>
          <w:rFonts w:ascii="Arial" w:hAnsi="Arial" w:cs="Arial"/>
          <w:color w:val="auto"/>
        </w:rPr>
        <w:t xml:space="preserve"> dentro de términos</w:t>
      </w:r>
      <w:r w:rsidR="00DA663E">
        <w:rPr>
          <w:rFonts w:ascii="Arial" w:hAnsi="Arial" w:cs="Arial"/>
          <w:color w:val="auto"/>
        </w:rPr>
        <w:t>,</w:t>
      </w:r>
      <w:r w:rsidRPr="00F81F31">
        <w:rPr>
          <w:rFonts w:ascii="Arial" w:hAnsi="Arial" w:cs="Arial"/>
          <w:color w:val="auto"/>
        </w:rPr>
        <w:t xml:space="preserve"> </w:t>
      </w:r>
      <w:r w:rsidR="00D60CD4" w:rsidRPr="00F81F31">
        <w:rPr>
          <w:rFonts w:ascii="Arial" w:hAnsi="Arial" w:cs="Arial"/>
          <w:b/>
          <w:bCs/>
          <w:color w:val="auto"/>
        </w:rPr>
        <w:t>11</w:t>
      </w:r>
      <w:r w:rsidR="007814F5">
        <w:rPr>
          <w:rFonts w:ascii="Arial" w:hAnsi="Arial" w:cs="Arial"/>
          <w:b/>
          <w:bCs/>
          <w:color w:val="auto"/>
        </w:rPr>
        <w:t>9</w:t>
      </w:r>
      <w:r w:rsidR="00BC0389" w:rsidRPr="00F81F31">
        <w:rPr>
          <w:rFonts w:ascii="Arial" w:hAnsi="Arial" w:cs="Arial"/>
          <w:b/>
          <w:bCs/>
          <w:color w:val="auto"/>
        </w:rPr>
        <w:t xml:space="preserve"> </w:t>
      </w:r>
      <w:r w:rsidR="00BC0389">
        <w:rPr>
          <w:rFonts w:ascii="Arial" w:hAnsi="Arial" w:cs="Arial"/>
          <w:color w:val="auto"/>
        </w:rPr>
        <w:t>s</w:t>
      </w:r>
      <w:r w:rsidRPr="00F312E6">
        <w:rPr>
          <w:rFonts w:ascii="Arial" w:hAnsi="Arial" w:cs="Arial"/>
          <w:color w:val="auto"/>
        </w:rPr>
        <w:t xml:space="preserve">e encuentran en trámite y dentro de </w:t>
      </w:r>
      <w:r w:rsidR="000E1CD0" w:rsidRPr="00F312E6">
        <w:rPr>
          <w:rFonts w:ascii="Arial" w:hAnsi="Arial" w:cs="Arial"/>
          <w:color w:val="auto"/>
        </w:rPr>
        <w:t>términos</w:t>
      </w:r>
      <w:r w:rsidR="007814F5">
        <w:rPr>
          <w:rFonts w:ascii="Arial" w:hAnsi="Arial" w:cs="Arial"/>
          <w:color w:val="auto"/>
        </w:rPr>
        <w:t xml:space="preserve">, </w:t>
      </w:r>
      <w:r w:rsidR="00A26686">
        <w:rPr>
          <w:rFonts w:ascii="Arial" w:hAnsi="Arial" w:cs="Arial"/>
          <w:b/>
          <w:bCs/>
          <w:color w:val="auto"/>
        </w:rPr>
        <w:t>18</w:t>
      </w:r>
      <w:r w:rsidR="00F81F31">
        <w:rPr>
          <w:rFonts w:ascii="Arial" w:hAnsi="Arial" w:cs="Arial"/>
          <w:b/>
          <w:bCs/>
          <w:color w:val="auto"/>
        </w:rPr>
        <w:t xml:space="preserve"> </w:t>
      </w:r>
      <w:r w:rsidRPr="00F312E6">
        <w:rPr>
          <w:rFonts w:ascii="Arial" w:hAnsi="Arial" w:cs="Arial"/>
          <w:color w:val="auto"/>
        </w:rPr>
        <w:t xml:space="preserve">peticiones fueron respondidas de manera </w:t>
      </w:r>
      <w:r w:rsidRPr="00220908">
        <w:rPr>
          <w:rFonts w:ascii="Arial" w:hAnsi="Arial" w:cs="Arial"/>
          <w:color w:val="auto"/>
        </w:rPr>
        <w:t>extemporánea</w:t>
      </w:r>
      <w:r w:rsidR="000E1CD0">
        <w:rPr>
          <w:rFonts w:ascii="Arial" w:hAnsi="Arial" w:cs="Arial"/>
          <w:color w:val="auto"/>
        </w:rPr>
        <w:t xml:space="preserve"> y</w:t>
      </w:r>
      <w:r w:rsidR="000E1CD0" w:rsidRPr="009D637F">
        <w:rPr>
          <w:rFonts w:ascii="Arial" w:hAnsi="Arial" w:cs="Arial"/>
          <w:color w:val="FF0000"/>
        </w:rPr>
        <w:t xml:space="preserve"> </w:t>
      </w:r>
      <w:r w:rsidR="00A26686">
        <w:rPr>
          <w:rFonts w:ascii="Arial" w:hAnsi="Arial" w:cs="Arial"/>
          <w:b/>
          <w:bCs/>
          <w:color w:val="auto"/>
        </w:rPr>
        <w:t>3</w:t>
      </w:r>
      <w:r w:rsidR="000E1CD0" w:rsidRPr="00F81F31">
        <w:rPr>
          <w:rFonts w:ascii="Arial" w:hAnsi="Arial" w:cs="Arial"/>
          <w:b/>
          <w:bCs/>
          <w:color w:val="auto"/>
        </w:rPr>
        <w:t xml:space="preserve"> </w:t>
      </w:r>
      <w:r w:rsidR="000E1CD0">
        <w:rPr>
          <w:rFonts w:ascii="Arial" w:hAnsi="Arial" w:cs="Arial"/>
          <w:color w:val="auto"/>
        </w:rPr>
        <w:t xml:space="preserve">se </w:t>
      </w:r>
      <w:r w:rsidR="00BC0389">
        <w:rPr>
          <w:rFonts w:ascii="Arial" w:hAnsi="Arial" w:cs="Arial"/>
          <w:color w:val="auto"/>
        </w:rPr>
        <w:t xml:space="preserve">encuentran </w:t>
      </w:r>
      <w:r w:rsidR="000E1CD0">
        <w:rPr>
          <w:rFonts w:ascii="Arial" w:hAnsi="Arial" w:cs="Arial"/>
          <w:color w:val="auto"/>
        </w:rPr>
        <w:t>vencida</w:t>
      </w:r>
      <w:r w:rsidR="00462005">
        <w:rPr>
          <w:rFonts w:ascii="Arial" w:hAnsi="Arial" w:cs="Arial"/>
          <w:color w:val="auto"/>
        </w:rPr>
        <w:t>s</w:t>
      </w:r>
      <w:r w:rsidR="000E1CD0">
        <w:rPr>
          <w:rFonts w:ascii="Arial" w:hAnsi="Arial" w:cs="Arial"/>
          <w:color w:val="auto"/>
        </w:rPr>
        <w:t xml:space="preserve"> y </w:t>
      </w:r>
      <w:r w:rsidR="008E6A76">
        <w:rPr>
          <w:rFonts w:ascii="Arial" w:hAnsi="Arial" w:cs="Arial"/>
          <w:color w:val="auto"/>
        </w:rPr>
        <w:t>sin respuesta</w:t>
      </w:r>
      <w:r w:rsidR="000239CE">
        <w:rPr>
          <w:rFonts w:ascii="Arial" w:hAnsi="Arial" w:cs="Arial"/>
          <w:color w:val="auto"/>
        </w:rPr>
        <w:t>, por lo que l</w:t>
      </w:r>
      <w:r w:rsidR="000239CE" w:rsidRPr="00F21F2E">
        <w:rPr>
          <w:rFonts w:ascii="Arial" w:hAnsi="Arial" w:cs="Arial"/>
        </w:rPr>
        <w:t>a Entidad debe trabajar para disminuir esta cifra e implementar buenas prácticas (</w:t>
      </w:r>
      <w:r w:rsidR="00F21F2E" w:rsidRPr="00A72195">
        <w:rPr>
          <w:rFonts w:ascii="Arial" w:hAnsi="Arial" w:cs="Arial"/>
        </w:rPr>
        <w:t xml:space="preserve">ver </w:t>
      </w:r>
      <w:r w:rsidR="00F21F2E">
        <w:rPr>
          <w:rFonts w:ascii="Arial" w:hAnsi="Arial" w:cs="Arial"/>
        </w:rPr>
        <w:t xml:space="preserve">tabla </w:t>
      </w:r>
      <w:r w:rsidR="00F81F31">
        <w:rPr>
          <w:rFonts w:ascii="Arial" w:hAnsi="Arial" w:cs="Arial"/>
        </w:rPr>
        <w:t>12</w:t>
      </w:r>
      <w:r w:rsidR="00F21F2E" w:rsidRPr="00A72195">
        <w:rPr>
          <w:rFonts w:ascii="Arial" w:hAnsi="Arial" w:cs="Arial"/>
        </w:rPr>
        <w:t xml:space="preserve">).  </w:t>
      </w:r>
    </w:p>
    <w:p w14:paraId="65065232" w14:textId="3E8C46FB" w:rsidR="006F2B82" w:rsidRDefault="006F2B82" w:rsidP="00F21F2E">
      <w:pPr>
        <w:ind w:left="436"/>
        <w:rPr>
          <w:rFonts w:ascii="Arial" w:hAnsi="Arial" w:cs="Arial"/>
        </w:rPr>
      </w:pPr>
    </w:p>
    <w:p w14:paraId="268BE241" w14:textId="5F738DA3" w:rsidR="006F2B82" w:rsidRDefault="006F2B82" w:rsidP="00F21F2E">
      <w:pPr>
        <w:ind w:left="436"/>
        <w:rPr>
          <w:rFonts w:ascii="Arial" w:hAnsi="Arial" w:cs="Arial"/>
        </w:rPr>
      </w:pPr>
    </w:p>
    <w:p w14:paraId="6F0D7EA1" w14:textId="73BFCD36" w:rsidR="006F2B82" w:rsidRDefault="006F2B82" w:rsidP="00F21F2E">
      <w:pPr>
        <w:ind w:left="436"/>
        <w:rPr>
          <w:rFonts w:ascii="Arial" w:hAnsi="Arial" w:cs="Arial"/>
        </w:rPr>
      </w:pPr>
    </w:p>
    <w:p w14:paraId="5A4BC3A9" w14:textId="59181B8E" w:rsidR="004767DE" w:rsidRDefault="00A72195" w:rsidP="00A72195">
      <w:pPr>
        <w:spacing w:after="0" w:line="240" w:lineRule="auto"/>
        <w:ind w:left="426" w:firstLine="0"/>
        <w:jc w:val="center"/>
        <w:rPr>
          <w:rFonts w:ascii="Arial" w:hAnsi="Arial" w:cs="Arial"/>
        </w:rPr>
      </w:pPr>
      <w:r w:rsidRPr="000F6870">
        <w:rPr>
          <w:rFonts w:ascii="Arial" w:hAnsi="Arial" w:cs="Arial"/>
        </w:rPr>
        <w:lastRenderedPageBreak/>
        <w:t xml:space="preserve">Tabla </w:t>
      </w:r>
      <w:r w:rsidR="000504EA">
        <w:rPr>
          <w:rFonts w:ascii="Arial" w:hAnsi="Arial" w:cs="Arial"/>
        </w:rPr>
        <w:t>12</w:t>
      </w:r>
      <w:r w:rsidRPr="000F6870">
        <w:rPr>
          <w:rFonts w:ascii="Arial" w:hAnsi="Arial" w:cs="Arial"/>
        </w:rPr>
        <w:t xml:space="preserve">. </w:t>
      </w:r>
      <w:r>
        <w:rPr>
          <w:rFonts w:ascii="Arial" w:hAnsi="Arial" w:cs="Arial"/>
        </w:rPr>
        <w:t>Estado de las peticiones</w:t>
      </w:r>
      <w:r w:rsidRPr="000F6870">
        <w:rPr>
          <w:rFonts w:ascii="Arial" w:hAnsi="Arial" w:cs="Arial"/>
        </w:rPr>
        <w:t xml:space="preserve"> por dependencia</w:t>
      </w:r>
    </w:p>
    <w:tbl>
      <w:tblPr>
        <w:tblW w:w="9320" w:type="dxa"/>
        <w:tblCellMar>
          <w:left w:w="70" w:type="dxa"/>
          <w:right w:w="70" w:type="dxa"/>
        </w:tblCellMar>
        <w:tblLook w:val="04A0" w:firstRow="1" w:lastRow="0" w:firstColumn="1" w:lastColumn="0" w:noHBand="0" w:noVBand="1"/>
      </w:tblPr>
      <w:tblGrid>
        <w:gridCol w:w="2480"/>
        <w:gridCol w:w="1040"/>
        <w:gridCol w:w="1332"/>
        <w:gridCol w:w="1160"/>
        <w:gridCol w:w="1040"/>
        <w:gridCol w:w="1520"/>
        <w:gridCol w:w="840"/>
      </w:tblGrid>
      <w:tr w:rsidR="00A26686" w:rsidRPr="00A26686" w14:paraId="3EBB2323" w14:textId="77777777" w:rsidTr="00A26686">
        <w:trPr>
          <w:trHeight w:val="816"/>
        </w:trPr>
        <w:tc>
          <w:tcPr>
            <w:tcW w:w="248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9A2A871"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Dependencia</w:t>
            </w:r>
          </w:p>
        </w:tc>
        <w:tc>
          <w:tcPr>
            <w:tcW w:w="104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3024BD7C"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Vencidas</w:t>
            </w:r>
          </w:p>
        </w:tc>
        <w:tc>
          <w:tcPr>
            <w:tcW w:w="124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0C861976"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Extemporáneas</w:t>
            </w:r>
          </w:p>
        </w:tc>
        <w:tc>
          <w:tcPr>
            <w:tcW w:w="116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F8B8E6D"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 xml:space="preserve">Dentro del Término </w:t>
            </w:r>
            <w:r w:rsidRPr="00A26686">
              <w:rPr>
                <w:rFonts w:ascii="Arial" w:eastAsia="Times New Roman" w:hAnsi="Arial" w:cs="Arial"/>
                <w:b/>
                <w:bCs/>
                <w:sz w:val="16"/>
                <w:szCs w:val="16"/>
              </w:rPr>
              <w:br/>
              <w:t>para dar Respuesta</w:t>
            </w:r>
          </w:p>
        </w:tc>
        <w:tc>
          <w:tcPr>
            <w:tcW w:w="104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7E394CE"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Con Respuesta dentro de Términos</w:t>
            </w:r>
          </w:p>
        </w:tc>
        <w:tc>
          <w:tcPr>
            <w:tcW w:w="152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0D09F4A" w14:textId="64F43DBA" w:rsidR="00A26686" w:rsidRPr="00A26686" w:rsidRDefault="00A26686" w:rsidP="00A26686">
            <w:pPr>
              <w:spacing w:after="0" w:line="240" w:lineRule="auto"/>
              <w:ind w:left="0" w:firstLine="0"/>
              <w:jc w:val="center"/>
              <w:rPr>
                <w:rFonts w:ascii="Arial" w:eastAsia="Times New Roman" w:hAnsi="Arial" w:cs="Arial"/>
                <w:b/>
                <w:bCs/>
                <w:sz w:val="16"/>
                <w:szCs w:val="16"/>
              </w:rPr>
            </w:pPr>
            <w:proofErr w:type="gramStart"/>
            <w:r w:rsidRPr="00A26686">
              <w:rPr>
                <w:rFonts w:ascii="Arial" w:eastAsia="Times New Roman" w:hAnsi="Arial" w:cs="Arial"/>
                <w:b/>
                <w:bCs/>
                <w:sz w:val="16"/>
                <w:szCs w:val="16"/>
              </w:rPr>
              <w:t>Total</w:t>
            </w:r>
            <w:proofErr w:type="gramEnd"/>
            <w:r>
              <w:rPr>
                <w:rFonts w:ascii="Arial" w:eastAsia="Times New Roman" w:hAnsi="Arial" w:cs="Arial"/>
                <w:b/>
                <w:bCs/>
                <w:sz w:val="16"/>
                <w:szCs w:val="16"/>
              </w:rPr>
              <w:t xml:space="preserve"> </w:t>
            </w:r>
            <w:r w:rsidRPr="00A26686">
              <w:rPr>
                <w:rFonts w:ascii="Arial" w:eastAsia="Times New Roman" w:hAnsi="Arial" w:cs="Arial"/>
                <w:b/>
                <w:bCs/>
                <w:sz w:val="16"/>
                <w:szCs w:val="16"/>
              </w:rPr>
              <w:t>Peticiones</w:t>
            </w:r>
            <w:r w:rsidRPr="00A26686">
              <w:rPr>
                <w:rFonts w:ascii="Arial" w:eastAsia="Times New Roman" w:hAnsi="Arial" w:cs="Arial"/>
                <w:b/>
                <w:bCs/>
                <w:sz w:val="16"/>
                <w:szCs w:val="16"/>
              </w:rPr>
              <w:br/>
              <w:t xml:space="preserve"> por Dependencia</w:t>
            </w:r>
          </w:p>
        </w:tc>
        <w:tc>
          <w:tcPr>
            <w:tcW w:w="840"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0E7BCED9" w14:textId="77777777" w:rsidR="00A26686" w:rsidRPr="00A26686" w:rsidRDefault="00A26686" w:rsidP="00A26686">
            <w:pPr>
              <w:spacing w:after="0" w:line="240" w:lineRule="auto"/>
              <w:ind w:left="0" w:firstLine="0"/>
              <w:jc w:val="center"/>
              <w:rPr>
                <w:rFonts w:eastAsia="Times New Roman"/>
                <w:b/>
                <w:bCs/>
                <w:sz w:val="22"/>
              </w:rPr>
            </w:pPr>
            <w:r w:rsidRPr="00A26686">
              <w:rPr>
                <w:rFonts w:eastAsia="Times New Roman"/>
                <w:b/>
                <w:bCs/>
                <w:sz w:val="22"/>
              </w:rPr>
              <w:t>%</w:t>
            </w:r>
          </w:p>
        </w:tc>
      </w:tr>
      <w:tr w:rsidR="00A26686" w:rsidRPr="00A26686" w14:paraId="3519F7E8"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2C3FDA6C" w14:textId="77777777" w:rsidR="00A26686" w:rsidRPr="00A26686" w:rsidRDefault="00A26686" w:rsidP="00A26686">
            <w:pPr>
              <w:spacing w:after="0" w:line="240" w:lineRule="auto"/>
              <w:ind w:left="0" w:firstLine="0"/>
              <w:jc w:val="left"/>
              <w:rPr>
                <w:rFonts w:ascii="Arial" w:eastAsia="Times New Roman" w:hAnsi="Arial" w:cs="Arial"/>
                <w:sz w:val="16"/>
                <w:szCs w:val="16"/>
              </w:rPr>
            </w:pPr>
            <w:r w:rsidRPr="00A26686">
              <w:rPr>
                <w:rFonts w:ascii="Arial" w:eastAsia="Times New Roman" w:hAnsi="Arial" w:cs="Arial"/>
                <w:sz w:val="16"/>
                <w:szCs w:val="16"/>
              </w:rPr>
              <w:t>100 -DG</w:t>
            </w:r>
          </w:p>
        </w:tc>
        <w:tc>
          <w:tcPr>
            <w:tcW w:w="1040" w:type="dxa"/>
            <w:tcBorders>
              <w:top w:val="nil"/>
              <w:left w:val="nil"/>
              <w:bottom w:val="single" w:sz="4" w:space="0" w:color="auto"/>
              <w:right w:val="single" w:sz="4" w:space="0" w:color="auto"/>
            </w:tcBorders>
            <w:shd w:val="clear" w:color="auto" w:fill="auto"/>
            <w:noWrap/>
            <w:vAlign w:val="center"/>
            <w:hideMark/>
          </w:tcPr>
          <w:p w14:paraId="28AB1982"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240" w:type="dxa"/>
            <w:tcBorders>
              <w:top w:val="nil"/>
              <w:left w:val="nil"/>
              <w:bottom w:val="single" w:sz="4" w:space="0" w:color="auto"/>
              <w:right w:val="single" w:sz="4" w:space="0" w:color="auto"/>
            </w:tcBorders>
            <w:shd w:val="clear" w:color="auto" w:fill="auto"/>
            <w:noWrap/>
            <w:vAlign w:val="center"/>
            <w:hideMark/>
          </w:tcPr>
          <w:p w14:paraId="46FE5383"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1</w:t>
            </w:r>
          </w:p>
        </w:tc>
        <w:tc>
          <w:tcPr>
            <w:tcW w:w="1160" w:type="dxa"/>
            <w:tcBorders>
              <w:top w:val="nil"/>
              <w:left w:val="nil"/>
              <w:bottom w:val="single" w:sz="4" w:space="0" w:color="auto"/>
              <w:right w:val="single" w:sz="4" w:space="0" w:color="auto"/>
            </w:tcBorders>
            <w:shd w:val="clear" w:color="auto" w:fill="auto"/>
            <w:noWrap/>
            <w:vAlign w:val="center"/>
            <w:hideMark/>
          </w:tcPr>
          <w:p w14:paraId="25D6A6C7"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0</w:t>
            </w:r>
          </w:p>
        </w:tc>
        <w:tc>
          <w:tcPr>
            <w:tcW w:w="1040" w:type="dxa"/>
            <w:tcBorders>
              <w:top w:val="nil"/>
              <w:left w:val="nil"/>
              <w:bottom w:val="single" w:sz="4" w:space="0" w:color="auto"/>
              <w:right w:val="single" w:sz="4" w:space="0" w:color="auto"/>
            </w:tcBorders>
            <w:shd w:val="clear" w:color="auto" w:fill="auto"/>
            <w:noWrap/>
            <w:vAlign w:val="center"/>
            <w:hideMark/>
          </w:tcPr>
          <w:p w14:paraId="36C8E022"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20</w:t>
            </w:r>
          </w:p>
        </w:tc>
        <w:tc>
          <w:tcPr>
            <w:tcW w:w="1520" w:type="dxa"/>
            <w:tcBorders>
              <w:top w:val="nil"/>
              <w:left w:val="nil"/>
              <w:bottom w:val="single" w:sz="4" w:space="0" w:color="auto"/>
              <w:right w:val="single" w:sz="4" w:space="0" w:color="auto"/>
            </w:tcBorders>
            <w:shd w:val="clear" w:color="auto" w:fill="auto"/>
            <w:noWrap/>
            <w:vAlign w:val="bottom"/>
            <w:hideMark/>
          </w:tcPr>
          <w:p w14:paraId="534B48E6"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21</w:t>
            </w:r>
          </w:p>
        </w:tc>
        <w:tc>
          <w:tcPr>
            <w:tcW w:w="840" w:type="dxa"/>
            <w:tcBorders>
              <w:top w:val="nil"/>
              <w:left w:val="nil"/>
              <w:bottom w:val="single" w:sz="4" w:space="0" w:color="auto"/>
              <w:right w:val="single" w:sz="4" w:space="0" w:color="auto"/>
            </w:tcBorders>
            <w:shd w:val="clear" w:color="auto" w:fill="auto"/>
            <w:noWrap/>
            <w:vAlign w:val="bottom"/>
            <w:hideMark/>
          </w:tcPr>
          <w:p w14:paraId="0A388383"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2%</w:t>
            </w:r>
          </w:p>
        </w:tc>
      </w:tr>
      <w:tr w:rsidR="00A26686" w:rsidRPr="00A26686" w14:paraId="5CC5672C"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4048456A" w14:textId="77777777" w:rsidR="00A26686" w:rsidRPr="00A26686" w:rsidRDefault="00A26686" w:rsidP="00A26686">
            <w:pPr>
              <w:spacing w:after="0" w:line="240" w:lineRule="auto"/>
              <w:ind w:left="0" w:firstLine="0"/>
              <w:jc w:val="left"/>
              <w:rPr>
                <w:rFonts w:ascii="Arial" w:eastAsia="Times New Roman" w:hAnsi="Arial" w:cs="Arial"/>
                <w:sz w:val="16"/>
                <w:szCs w:val="16"/>
              </w:rPr>
            </w:pPr>
            <w:r w:rsidRPr="00A26686">
              <w:rPr>
                <w:rFonts w:ascii="Arial" w:eastAsia="Times New Roman" w:hAnsi="Arial" w:cs="Arial"/>
                <w:sz w:val="16"/>
                <w:szCs w:val="16"/>
              </w:rPr>
              <w:t xml:space="preserve">110 - SG </w:t>
            </w:r>
          </w:p>
        </w:tc>
        <w:tc>
          <w:tcPr>
            <w:tcW w:w="1040" w:type="dxa"/>
            <w:tcBorders>
              <w:top w:val="nil"/>
              <w:left w:val="nil"/>
              <w:bottom w:val="single" w:sz="4" w:space="0" w:color="auto"/>
              <w:right w:val="single" w:sz="4" w:space="0" w:color="auto"/>
            </w:tcBorders>
            <w:shd w:val="clear" w:color="auto" w:fill="auto"/>
            <w:noWrap/>
            <w:vAlign w:val="center"/>
            <w:hideMark/>
          </w:tcPr>
          <w:p w14:paraId="2F9BCDF3"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240" w:type="dxa"/>
            <w:tcBorders>
              <w:top w:val="nil"/>
              <w:left w:val="nil"/>
              <w:bottom w:val="single" w:sz="4" w:space="0" w:color="auto"/>
              <w:right w:val="single" w:sz="4" w:space="0" w:color="auto"/>
            </w:tcBorders>
            <w:shd w:val="clear" w:color="auto" w:fill="auto"/>
            <w:noWrap/>
            <w:vAlign w:val="center"/>
            <w:hideMark/>
          </w:tcPr>
          <w:p w14:paraId="07389FF9"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160" w:type="dxa"/>
            <w:tcBorders>
              <w:top w:val="nil"/>
              <w:left w:val="nil"/>
              <w:bottom w:val="single" w:sz="4" w:space="0" w:color="auto"/>
              <w:right w:val="single" w:sz="4" w:space="0" w:color="auto"/>
            </w:tcBorders>
            <w:shd w:val="clear" w:color="auto" w:fill="auto"/>
            <w:noWrap/>
            <w:vAlign w:val="center"/>
            <w:hideMark/>
          </w:tcPr>
          <w:p w14:paraId="225DCBE1"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4</w:t>
            </w:r>
          </w:p>
        </w:tc>
        <w:tc>
          <w:tcPr>
            <w:tcW w:w="1040" w:type="dxa"/>
            <w:tcBorders>
              <w:top w:val="nil"/>
              <w:left w:val="nil"/>
              <w:bottom w:val="single" w:sz="4" w:space="0" w:color="auto"/>
              <w:right w:val="single" w:sz="4" w:space="0" w:color="auto"/>
            </w:tcBorders>
            <w:shd w:val="clear" w:color="auto" w:fill="auto"/>
            <w:noWrap/>
            <w:vAlign w:val="center"/>
            <w:hideMark/>
          </w:tcPr>
          <w:p w14:paraId="036347F7"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15</w:t>
            </w:r>
          </w:p>
        </w:tc>
        <w:tc>
          <w:tcPr>
            <w:tcW w:w="1520" w:type="dxa"/>
            <w:tcBorders>
              <w:top w:val="nil"/>
              <w:left w:val="nil"/>
              <w:bottom w:val="single" w:sz="4" w:space="0" w:color="auto"/>
              <w:right w:val="single" w:sz="4" w:space="0" w:color="auto"/>
            </w:tcBorders>
            <w:shd w:val="clear" w:color="auto" w:fill="auto"/>
            <w:noWrap/>
            <w:vAlign w:val="bottom"/>
            <w:hideMark/>
          </w:tcPr>
          <w:p w14:paraId="12CC7E50"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19</w:t>
            </w:r>
          </w:p>
        </w:tc>
        <w:tc>
          <w:tcPr>
            <w:tcW w:w="840" w:type="dxa"/>
            <w:tcBorders>
              <w:top w:val="nil"/>
              <w:left w:val="nil"/>
              <w:bottom w:val="single" w:sz="4" w:space="0" w:color="auto"/>
              <w:right w:val="single" w:sz="4" w:space="0" w:color="auto"/>
            </w:tcBorders>
            <w:shd w:val="clear" w:color="auto" w:fill="auto"/>
            <w:noWrap/>
            <w:vAlign w:val="bottom"/>
            <w:hideMark/>
          </w:tcPr>
          <w:p w14:paraId="4A1683A7"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2%</w:t>
            </w:r>
          </w:p>
        </w:tc>
      </w:tr>
      <w:tr w:rsidR="00A26686" w:rsidRPr="00A26686" w14:paraId="6E26ED41"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1C13E418" w14:textId="77777777" w:rsidR="00A26686" w:rsidRPr="00A26686" w:rsidRDefault="00A26686" w:rsidP="00A26686">
            <w:pPr>
              <w:spacing w:after="0" w:line="240" w:lineRule="auto"/>
              <w:ind w:left="0" w:firstLine="0"/>
              <w:jc w:val="left"/>
              <w:rPr>
                <w:rFonts w:ascii="Arial" w:eastAsia="Times New Roman" w:hAnsi="Arial" w:cs="Arial"/>
                <w:sz w:val="16"/>
                <w:szCs w:val="16"/>
              </w:rPr>
            </w:pPr>
            <w:r w:rsidRPr="00A26686">
              <w:rPr>
                <w:rFonts w:ascii="Arial" w:eastAsia="Times New Roman" w:hAnsi="Arial" w:cs="Arial"/>
                <w:sz w:val="16"/>
                <w:szCs w:val="16"/>
              </w:rPr>
              <w:t>110 - SG - Almacén</w:t>
            </w:r>
          </w:p>
        </w:tc>
        <w:tc>
          <w:tcPr>
            <w:tcW w:w="1040" w:type="dxa"/>
            <w:tcBorders>
              <w:top w:val="nil"/>
              <w:left w:val="nil"/>
              <w:bottom w:val="single" w:sz="4" w:space="0" w:color="auto"/>
              <w:right w:val="single" w:sz="4" w:space="0" w:color="auto"/>
            </w:tcBorders>
            <w:shd w:val="clear" w:color="auto" w:fill="auto"/>
            <w:noWrap/>
            <w:vAlign w:val="center"/>
            <w:hideMark/>
          </w:tcPr>
          <w:p w14:paraId="42222FC8"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240" w:type="dxa"/>
            <w:tcBorders>
              <w:top w:val="nil"/>
              <w:left w:val="nil"/>
              <w:bottom w:val="single" w:sz="4" w:space="0" w:color="auto"/>
              <w:right w:val="single" w:sz="4" w:space="0" w:color="auto"/>
            </w:tcBorders>
            <w:shd w:val="clear" w:color="auto" w:fill="auto"/>
            <w:noWrap/>
            <w:vAlign w:val="center"/>
            <w:hideMark/>
          </w:tcPr>
          <w:p w14:paraId="348FD4F0"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160" w:type="dxa"/>
            <w:tcBorders>
              <w:top w:val="nil"/>
              <w:left w:val="nil"/>
              <w:bottom w:val="single" w:sz="4" w:space="0" w:color="auto"/>
              <w:right w:val="single" w:sz="4" w:space="0" w:color="auto"/>
            </w:tcBorders>
            <w:shd w:val="clear" w:color="auto" w:fill="auto"/>
            <w:noWrap/>
            <w:vAlign w:val="center"/>
            <w:hideMark/>
          </w:tcPr>
          <w:p w14:paraId="0CE8C765"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0</w:t>
            </w:r>
          </w:p>
        </w:tc>
        <w:tc>
          <w:tcPr>
            <w:tcW w:w="1040" w:type="dxa"/>
            <w:tcBorders>
              <w:top w:val="nil"/>
              <w:left w:val="nil"/>
              <w:bottom w:val="single" w:sz="4" w:space="0" w:color="auto"/>
              <w:right w:val="single" w:sz="4" w:space="0" w:color="auto"/>
            </w:tcBorders>
            <w:shd w:val="clear" w:color="auto" w:fill="auto"/>
            <w:noWrap/>
            <w:vAlign w:val="center"/>
            <w:hideMark/>
          </w:tcPr>
          <w:p w14:paraId="593616C0"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1</w:t>
            </w:r>
          </w:p>
        </w:tc>
        <w:tc>
          <w:tcPr>
            <w:tcW w:w="1520" w:type="dxa"/>
            <w:tcBorders>
              <w:top w:val="nil"/>
              <w:left w:val="nil"/>
              <w:bottom w:val="single" w:sz="4" w:space="0" w:color="auto"/>
              <w:right w:val="single" w:sz="4" w:space="0" w:color="auto"/>
            </w:tcBorders>
            <w:shd w:val="clear" w:color="auto" w:fill="auto"/>
            <w:noWrap/>
            <w:vAlign w:val="bottom"/>
            <w:hideMark/>
          </w:tcPr>
          <w:p w14:paraId="0B13B246"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1</w:t>
            </w:r>
          </w:p>
        </w:tc>
        <w:tc>
          <w:tcPr>
            <w:tcW w:w="840" w:type="dxa"/>
            <w:tcBorders>
              <w:top w:val="nil"/>
              <w:left w:val="nil"/>
              <w:bottom w:val="single" w:sz="4" w:space="0" w:color="auto"/>
              <w:right w:val="single" w:sz="4" w:space="0" w:color="auto"/>
            </w:tcBorders>
            <w:shd w:val="clear" w:color="auto" w:fill="auto"/>
            <w:noWrap/>
            <w:vAlign w:val="bottom"/>
            <w:hideMark/>
          </w:tcPr>
          <w:p w14:paraId="0DAAD7D6"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0%</w:t>
            </w:r>
          </w:p>
        </w:tc>
      </w:tr>
      <w:tr w:rsidR="00A26686" w:rsidRPr="00A26686" w14:paraId="4C493877"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6668BF83" w14:textId="77777777" w:rsidR="00A26686" w:rsidRPr="00A26686" w:rsidRDefault="00A26686" w:rsidP="00A26686">
            <w:pPr>
              <w:spacing w:after="0" w:line="240" w:lineRule="auto"/>
              <w:ind w:left="0" w:firstLine="0"/>
              <w:jc w:val="left"/>
              <w:rPr>
                <w:rFonts w:ascii="Arial" w:eastAsia="Times New Roman" w:hAnsi="Arial" w:cs="Arial"/>
                <w:sz w:val="16"/>
                <w:szCs w:val="16"/>
              </w:rPr>
            </w:pPr>
            <w:r w:rsidRPr="00A26686">
              <w:rPr>
                <w:rFonts w:ascii="Arial" w:eastAsia="Times New Roman" w:hAnsi="Arial" w:cs="Arial"/>
                <w:sz w:val="16"/>
                <w:szCs w:val="16"/>
              </w:rPr>
              <w:t>110 - SG - Atención al Ciudadano</w:t>
            </w:r>
          </w:p>
        </w:tc>
        <w:tc>
          <w:tcPr>
            <w:tcW w:w="1040" w:type="dxa"/>
            <w:tcBorders>
              <w:top w:val="nil"/>
              <w:left w:val="nil"/>
              <w:bottom w:val="single" w:sz="4" w:space="0" w:color="auto"/>
              <w:right w:val="single" w:sz="4" w:space="0" w:color="auto"/>
            </w:tcBorders>
            <w:shd w:val="clear" w:color="auto" w:fill="auto"/>
            <w:noWrap/>
            <w:vAlign w:val="center"/>
            <w:hideMark/>
          </w:tcPr>
          <w:p w14:paraId="5B87E9D1"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240" w:type="dxa"/>
            <w:tcBorders>
              <w:top w:val="nil"/>
              <w:left w:val="nil"/>
              <w:bottom w:val="single" w:sz="4" w:space="0" w:color="auto"/>
              <w:right w:val="single" w:sz="4" w:space="0" w:color="auto"/>
            </w:tcBorders>
            <w:shd w:val="clear" w:color="auto" w:fill="auto"/>
            <w:noWrap/>
            <w:vAlign w:val="center"/>
            <w:hideMark/>
          </w:tcPr>
          <w:p w14:paraId="0821DFFB"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160" w:type="dxa"/>
            <w:tcBorders>
              <w:top w:val="nil"/>
              <w:left w:val="nil"/>
              <w:bottom w:val="single" w:sz="4" w:space="0" w:color="auto"/>
              <w:right w:val="single" w:sz="4" w:space="0" w:color="auto"/>
            </w:tcBorders>
            <w:shd w:val="clear" w:color="auto" w:fill="auto"/>
            <w:noWrap/>
            <w:vAlign w:val="center"/>
            <w:hideMark/>
          </w:tcPr>
          <w:p w14:paraId="169A46A0"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0</w:t>
            </w:r>
          </w:p>
        </w:tc>
        <w:tc>
          <w:tcPr>
            <w:tcW w:w="1040" w:type="dxa"/>
            <w:tcBorders>
              <w:top w:val="nil"/>
              <w:left w:val="nil"/>
              <w:bottom w:val="single" w:sz="4" w:space="0" w:color="auto"/>
              <w:right w:val="single" w:sz="4" w:space="0" w:color="auto"/>
            </w:tcBorders>
            <w:shd w:val="clear" w:color="auto" w:fill="auto"/>
            <w:noWrap/>
            <w:vAlign w:val="center"/>
            <w:hideMark/>
          </w:tcPr>
          <w:p w14:paraId="37942292"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2</w:t>
            </w:r>
          </w:p>
        </w:tc>
        <w:tc>
          <w:tcPr>
            <w:tcW w:w="1520" w:type="dxa"/>
            <w:tcBorders>
              <w:top w:val="nil"/>
              <w:left w:val="nil"/>
              <w:bottom w:val="single" w:sz="4" w:space="0" w:color="auto"/>
              <w:right w:val="single" w:sz="4" w:space="0" w:color="auto"/>
            </w:tcBorders>
            <w:shd w:val="clear" w:color="auto" w:fill="auto"/>
            <w:noWrap/>
            <w:vAlign w:val="bottom"/>
            <w:hideMark/>
          </w:tcPr>
          <w:p w14:paraId="48FF0897"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2</w:t>
            </w:r>
          </w:p>
        </w:tc>
        <w:tc>
          <w:tcPr>
            <w:tcW w:w="840" w:type="dxa"/>
            <w:tcBorders>
              <w:top w:val="nil"/>
              <w:left w:val="nil"/>
              <w:bottom w:val="single" w:sz="4" w:space="0" w:color="auto"/>
              <w:right w:val="single" w:sz="4" w:space="0" w:color="auto"/>
            </w:tcBorders>
            <w:shd w:val="clear" w:color="auto" w:fill="auto"/>
            <w:noWrap/>
            <w:vAlign w:val="bottom"/>
            <w:hideMark/>
          </w:tcPr>
          <w:p w14:paraId="7AF9629E"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0%</w:t>
            </w:r>
          </w:p>
        </w:tc>
      </w:tr>
      <w:tr w:rsidR="00A26686" w:rsidRPr="00A26686" w14:paraId="58D71609"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30080AD1" w14:textId="77777777" w:rsidR="00A26686" w:rsidRPr="00A26686" w:rsidRDefault="00A26686" w:rsidP="00A26686">
            <w:pPr>
              <w:spacing w:after="0" w:line="240" w:lineRule="auto"/>
              <w:ind w:left="0" w:firstLine="0"/>
              <w:jc w:val="left"/>
              <w:rPr>
                <w:rFonts w:ascii="Arial" w:eastAsia="Times New Roman" w:hAnsi="Arial" w:cs="Arial"/>
                <w:sz w:val="16"/>
                <w:szCs w:val="16"/>
              </w:rPr>
            </w:pPr>
            <w:r w:rsidRPr="00A26686">
              <w:rPr>
                <w:rFonts w:ascii="Arial" w:eastAsia="Times New Roman" w:hAnsi="Arial" w:cs="Arial"/>
                <w:sz w:val="16"/>
                <w:szCs w:val="16"/>
              </w:rPr>
              <w:t>110 - SG - Contratos</w:t>
            </w:r>
          </w:p>
        </w:tc>
        <w:tc>
          <w:tcPr>
            <w:tcW w:w="1040" w:type="dxa"/>
            <w:tcBorders>
              <w:top w:val="nil"/>
              <w:left w:val="nil"/>
              <w:bottom w:val="single" w:sz="4" w:space="0" w:color="auto"/>
              <w:right w:val="single" w:sz="4" w:space="0" w:color="auto"/>
            </w:tcBorders>
            <w:shd w:val="clear" w:color="auto" w:fill="auto"/>
            <w:noWrap/>
            <w:vAlign w:val="center"/>
            <w:hideMark/>
          </w:tcPr>
          <w:p w14:paraId="3F93C8BF"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240" w:type="dxa"/>
            <w:tcBorders>
              <w:top w:val="nil"/>
              <w:left w:val="nil"/>
              <w:bottom w:val="single" w:sz="4" w:space="0" w:color="auto"/>
              <w:right w:val="single" w:sz="4" w:space="0" w:color="auto"/>
            </w:tcBorders>
            <w:shd w:val="clear" w:color="auto" w:fill="auto"/>
            <w:noWrap/>
            <w:vAlign w:val="center"/>
            <w:hideMark/>
          </w:tcPr>
          <w:p w14:paraId="2389128B"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7</w:t>
            </w:r>
          </w:p>
        </w:tc>
        <w:tc>
          <w:tcPr>
            <w:tcW w:w="1160" w:type="dxa"/>
            <w:tcBorders>
              <w:top w:val="nil"/>
              <w:left w:val="nil"/>
              <w:bottom w:val="single" w:sz="4" w:space="0" w:color="auto"/>
              <w:right w:val="single" w:sz="4" w:space="0" w:color="auto"/>
            </w:tcBorders>
            <w:shd w:val="clear" w:color="auto" w:fill="auto"/>
            <w:noWrap/>
            <w:vAlign w:val="center"/>
            <w:hideMark/>
          </w:tcPr>
          <w:p w14:paraId="5C991917"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3</w:t>
            </w:r>
          </w:p>
        </w:tc>
        <w:tc>
          <w:tcPr>
            <w:tcW w:w="1040" w:type="dxa"/>
            <w:tcBorders>
              <w:top w:val="nil"/>
              <w:left w:val="nil"/>
              <w:bottom w:val="single" w:sz="4" w:space="0" w:color="auto"/>
              <w:right w:val="single" w:sz="4" w:space="0" w:color="auto"/>
            </w:tcBorders>
            <w:shd w:val="clear" w:color="auto" w:fill="auto"/>
            <w:noWrap/>
            <w:vAlign w:val="center"/>
            <w:hideMark/>
          </w:tcPr>
          <w:p w14:paraId="786462D7"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33</w:t>
            </w:r>
          </w:p>
        </w:tc>
        <w:tc>
          <w:tcPr>
            <w:tcW w:w="1520" w:type="dxa"/>
            <w:tcBorders>
              <w:top w:val="nil"/>
              <w:left w:val="nil"/>
              <w:bottom w:val="single" w:sz="4" w:space="0" w:color="auto"/>
              <w:right w:val="single" w:sz="4" w:space="0" w:color="auto"/>
            </w:tcBorders>
            <w:shd w:val="clear" w:color="auto" w:fill="auto"/>
            <w:noWrap/>
            <w:vAlign w:val="bottom"/>
            <w:hideMark/>
          </w:tcPr>
          <w:p w14:paraId="3E30C9FE"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43</w:t>
            </w:r>
          </w:p>
        </w:tc>
        <w:tc>
          <w:tcPr>
            <w:tcW w:w="840" w:type="dxa"/>
            <w:tcBorders>
              <w:top w:val="nil"/>
              <w:left w:val="nil"/>
              <w:bottom w:val="single" w:sz="4" w:space="0" w:color="auto"/>
              <w:right w:val="single" w:sz="4" w:space="0" w:color="auto"/>
            </w:tcBorders>
            <w:shd w:val="clear" w:color="auto" w:fill="auto"/>
            <w:noWrap/>
            <w:vAlign w:val="bottom"/>
            <w:hideMark/>
          </w:tcPr>
          <w:p w14:paraId="70C1E0B9"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4%</w:t>
            </w:r>
          </w:p>
        </w:tc>
      </w:tr>
      <w:tr w:rsidR="00A26686" w:rsidRPr="00A26686" w14:paraId="250E4C7B"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4E7548C9" w14:textId="77777777" w:rsidR="00A26686" w:rsidRPr="00A26686" w:rsidRDefault="00A26686" w:rsidP="00A26686">
            <w:pPr>
              <w:spacing w:after="0" w:line="240" w:lineRule="auto"/>
              <w:ind w:left="0" w:firstLine="0"/>
              <w:jc w:val="left"/>
              <w:rPr>
                <w:rFonts w:ascii="Arial" w:eastAsia="Times New Roman" w:hAnsi="Arial" w:cs="Arial"/>
                <w:sz w:val="16"/>
                <w:szCs w:val="16"/>
              </w:rPr>
            </w:pPr>
            <w:r w:rsidRPr="00A26686">
              <w:rPr>
                <w:rFonts w:ascii="Arial" w:eastAsia="Times New Roman" w:hAnsi="Arial" w:cs="Arial"/>
                <w:sz w:val="16"/>
                <w:szCs w:val="16"/>
              </w:rPr>
              <w:t>110 - SG - Financiera</w:t>
            </w:r>
          </w:p>
        </w:tc>
        <w:tc>
          <w:tcPr>
            <w:tcW w:w="1040" w:type="dxa"/>
            <w:tcBorders>
              <w:top w:val="nil"/>
              <w:left w:val="nil"/>
              <w:bottom w:val="single" w:sz="4" w:space="0" w:color="auto"/>
              <w:right w:val="single" w:sz="4" w:space="0" w:color="auto"/>
            </w:tcBorders>
            <w:shd w:val="clear" w:color="auto" w:fill="auto"/>
            <w:noWrap/>
            <w:vAlign w:val="center"/>
            <w:hideMark/>
          </w:tcPr>
          <w:p w14:paraId="047627FB"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240" w:type="dxa"/>
            <w:tcBorders>
              <w:top w:val="nil"/>
              <w:left w:val="nil"/>
              <w:bottom w:val="single" w:sz="4" w:space="0" w:color="auto"/>
              <w:right w:val="single" w:sz="4" w:space="0" w:color="auto"/>
            </w:tcBorders>
            <w:shd w:val="clear" w:color="auto" w:fill="auto"/>
            <w:noWrap/>
            <w:vAlign w:val="center"/>
            <w:hideMark/>
          </w:tcPr>
          <w:p w14:paraId="43E87D4F"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160" w:type="dxa"/>
            <w:tcBorders>
              <w:top w:val="nil"/>
              <w:left w:val="nil"/>
              <w:bottom w:val="single" w:sz="4" w:space="0" w:color="auto"/>
              <w:right w:val="single" w:sz="4" w:space="0" w:color="auto"/>
            </w:tcBorders>
            <w:shd w:val="clear" w:color="auto" w:fill="auto"/>
            <w:noWrap/>
            <w:vAlign w:val="center"/>
            <w:hideMark/>
          </w:tcPr>
          <w:p w14:paraId="491C1139"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0</w:t>
            </w:r>
          </w:p>
        </w:tc>
        <w:tc>
          <w:tcPr>
            <w:tcW w:w="1040" w:type="dxa"/>
            <w:tcBorders>
              <w:top w:val="nil"/>
              <w:left w:val="nil"/>
              <w:bottom w:val="single" w:sz="4" w:space="0" w:color="auto"/>
              <w:right w:val="single" w:sz="4" w:space="0" w:color="auto"/>
            </w:tcBorders>
            <w:shd w:val="clear" w:color="auto" w:fill="auto"/>
            <w:noWrap/>
            <w:vAlign w:val="center"/>
            <w:hideMark/>
          </w:tcPr>
          <w:p w14:paraId="54CD8329"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2</w:t>
            </w:r>
          </w:p>
        </w:tc>
        <w:tc>
          <w:tcPr>
            <w:tcW w:w="1520" w:type="dxa"/>
            <w:tcBorders>
              <w:top w:val="nil"/>
              <w:left w:val="nil"/>
              <w:bottom w:val="single" w:sz="4" w:space="0" w:color="auto"/>
              <w:right w:val="single" w:sz="4" w:space="0" w:color="auto"/>
            </w:tcBorders>
            <w:shd w:val="clear" w:color="auto" w:fill="auto"/>
            <w:noWrap/>
            <w:vAlign w:val="bottom"/>
            <w:hideMark/>
          </w:tcPr>
          <w:p w14:paraId="6B2D925C"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2</w:t>
            </w:r>
          </w:p>
        </w:tc>
        <w:tc>
          <w:tcPr>
            <w:tcW w:w="840" w:type="dxa"/>
            <w:tcBorders>
              <w:top w:val="nil"/>
              <w:left w:val="nil"/>
              <w:bottom w:val="single" w:sz="4" w:space="0" w:color="auto"/>
              <w:right w:val="single" w:sz="4" w:space="0" w:color="auto"/>
            </w:tcBorders>
            <w:shd w:val="clear" w:color="auto" w:fill="auto"/>
            <w:noWrap/>
            <w:vAlign w:val="bottom"/>
            <w:hideMark/>
          </w:tcPr>
          <w:p w14:paraId="4E54C4CA"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0%</w:t>
            </w:r>
          </w:p>
        </w:tc>
      </w:tr>
      <w:tr w:rsidR="00A26686" w:rsidRPr="00A26686" w14:paraId="24AF1835"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3098CF05" w14:textId="77777777" w:rsidR="00A26686" w:rsidRPr="00A26686" w:rsidRDefault="00A26686" w:rsidP="00A26686">
            <w:pPr>
              <w:spacing w:after="0" w:line="240" w:lineRule="auto"/>
              <w:ind w:left="0" w:firstLine="0"/>
              <w:jc w:val="left"/>
              <w:rPr>
                <w:rFonts w:ascii="Arial" w:eastAsia="Times New Roman" w:hAnsi="Arial" w:cs="Arial"/>
                <w:sz w:val="16"/>
                <w:szCs w:val="16"/>
              </w:rPr>
            </w:pPr>
            <w:r w:rsidRPr="00A26686">
              <w:rPr>
                <w:rFonts w:ascii="Arial" w:eastAsia="Times New Roman" w:hAnsi="Arial" w:cs="Arial"/>
                <w:sz w:val="16"/>
                <w:szCs w:val="16"/>
              </w:rPr>
              <w:t>110 - SG - Gestión Documental</w:t>
            </w:r>
          </w:p>
        </w:tc>
        <w:tc>
          <w:tcPr>
            <w:tcW w:w="1040" w:type="dxa"/>
            <w:tcBorders>
              <w:top w:val="nil"/>
              <w:left w:val="nil"/>
              <w:bottom w:val="single" w:sz="4" w:space="0" w:color="auto"/>
              <w:right w:val="single" w:sz="4" w:space="0" w:color="auto"/>
            </w:tcBorders>
            <w:shd w:val="clear" w:color="auto" w:fill="auto"/>
            <w:noWrap/>
            <w:vAlign w:val="center"/>
            <w:hideMark/>
          </w:tcPr>
          <w:p w14:paraId="714ABF77"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240" w:type="dxa"/>
            <w:tcBorders>
              <w:top w:val="nil"/>
              <w:left w:val="nil"/>
              <w:bottom w:val="single" w:sz="4" w:space="0" w:color="auto"/>
              <w:right w:val="single" w:sz="4" w:space="0" w:color="auto"/>
            </w:tcBorders>
            <w:shd w:val="clear" w:color="auto" w:fill="auto"/>
            <w:noWrap/>
            <w:vAlign w:val="center"/>
            <w:hideMark/>
          </w:tcPr>
          <w:p w14:paraId="5BA03177"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1</w:t>
            </w:r>
          </w:p>
        </w:tc>
        <w:tc>
          <w:tcPr>
            <w:tcW w:w="1160" w:type="dxa"/>
            <w:tcBorders>
              <w:top w:val="nil"/>
              <w:left w:val="nil"/>
              <w:bottom w:val="single" w:sz="4" w:space="0" w:color="auto"/>
              <w:right w:val="single" w:sz="4" w:space="0" w:color="auto"/>
            </w:tcBorders>
            <w:shd w:val="clear" w:color="auto" w:fill="auto"/>
            <w:noWrap/>
            <w:vAlign w:val="center"/>
            <w:hideMark/>
          </w:tcPr>
          <w:p w14:paraId="2B96782D"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0</w:t>
            </w:r>
          </w:p>
        </w:tc>
        <w:tc>
          <w:tcPr>
            <w:tcW w:w="1040" w:type="dxa"/>
            <w:tcBorders>
              <w:top w:val="nil"/>
              <w:left w:val="nil"/>
              <w:bottom w:val="single" w:sz="4" w:space="0" w:color="auto"/>
              <w:right w:val="single" w:sz="4" w:space="0" w:color="auto"/>
            </w:tcBorders>
            <w:shd w:val="clear" w:color="auto" w:fill="auto"/>
            <w:noWrap/>
            <w:vAlign w:val="center"/>
            <w:hideMark/>
          </w:tcPr>
          <w:p w14:paraId="468D16F0"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1</w:t>
            </w:r>
          </w:p>
        </w:tc>
        <w:tc>
          <w:tcPr>
            <w:tcW w:w="1520" w:type="dxa"/>
            <w:tcBorders>
              <w:top w:val="nil"/>
              <w:left w:val="nil"/>
              <w:bottom w:val="single" w:sz="4" w:space="0" w:color="auto"/>
              <w:right w:val="single" w:sz="4" w:space="0" w:color="auto"/>
            </w:tcBorders>
            <w:shd w:val="clear" w:color="auto" w:fill="auto"/>
            <w:noWrap/>
            <w:vAlign w:val="bottom"/>
            <w:hideMark/>
          </w:tcPr>
          <w:p w14:paraId="2DB5BEB2"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2</w:t>
            </w:r>
          </w:p>
        </w:tc>
        <w:tc>
          <w:tcPr>
            <w:tcW w:w="840" w:type="dxa"/>
            <w:tcBorders>
              <w:top w:val="nil"/>
              <w:left w:val="nil"/>
              <w:bottom w:val="single" w:sz="4" w:space="0" w:color="auto"/>
              <w:right w:val="single" w:sz="4" w:space="0" w:color="auto"/>
            </w:tcBorders>
            <w:shd w:val="clear" w:color="auto" w:fill="auto"/>
            <w:noWrap/>
            <w:vAlign w:val="bottom"/>
            <w:hideMark/>
          </w:tcPr>
          <w:p w14:paraId="30616D69"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0%</w:t>
            </w:r>
          </w:p>
        </w:tc>
      </w:tr>
      <w:tr w:rsidR="00A26686" w:rsidRPr="00A26686" w14:paraId="0A2E28A6"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6C407288" w14:textId="77777777" w:rsidR="00A26686" w:rsidRPr="00A26686" w:rsidRDefault="00A26686" w:rsidP="00A26686">
            <w:pPr>
              <w:spacing w:after="0" w:line="240" w:lineRule="auto"/>
              <w:ind w:left="0" w:firstLine="0"/>
              <w:jc w:val="left"/>
              <w:rPr>
                <w:rFonts w:ascii="Arial" w:eastAsia="Times New Roman" w:hAnsi="Arial" w:cs="Arial"/>
                <w:sz w:val="16"/>
                <w:szCs w:val="16"/>
              </w:rPr>
            </w:pPr>
            <w:r w:rsidRPr="00A26686">
              <w:rPr>
                <w:rFonts w:ascii="Arial" w:eastAsia="Times New Roman" w:hAnsi="Arial" w:cs="Arial"/>
                <w:sz w:val="16"/>
                <w:szCs w:val="16"/>
              </w:rPr>
              <w:t>110 - SG - Control Disciplinario</w:t>
            </w:r>
          </w:p>
        </w:tc>
        <w:tc>
          <w:tcPr>
            <w:tcW w:w="1040" w:type="dxa"/>
            <w:tcBorders>
              <w:top w:val="nil"/>
              <w:left w:val="nil"/>
              <w:bottom w:val="single" w:sz="4" w:space="0" w:color="auto"/>
              <w:right w:val="single" w:sz="4" w:space="0" w:color="auto"/>
            </w:tcBorders>
            <w:shd w:val="clear" w:color="auto" w:fill="auto"/>
            <w:noWrap/>
            <w:vAlign w:val="center"/>
            <w:hideMark/>
          </w:tcPr>
          <w:p w14:paraId="7F76BDF8"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240" w:type="dxa"/>
            <w:tcBorders>
              <w:top w:val="nil"/>
              <w:left w:val="nil"/>
              <w:bottom w:val="single" w:sz="4" w:space="0" w:color="auto"/>
              <w:right w:val="single" w:sz="4" w:space="0" w:color="auto"/>
            </w:tcBorders>
            <w:shd w:val="clear" w:color="auto" w:fill="auto"/>
            <w:noWrap/>
            <w:vAlign w:val="center"/>
            <w:hideMark/>
          </w:tcPr>
          <w:p w14:paraId="0962C8F6"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160" w:type="dxa"/>
            <w:tcBorders>
              <w:top w:val="nil"/>
              <w:left w:val="nil"/>
              <w:bottom w:val="single" w:sz="4" w:space="0" w:color="auto"/>
              <w:right w:val="single" w:sz="4" w:space="0" w:color="auto"/>
            </w:tcBorders>
            <w:shd w:val="clear" w:color="auto" w:fill="auto"/>
            <w:noWrap/>
            <w:vAlign w:val="center"/>
            <w:hideMark/>
          </w:tcPr>
          <w:p w14:paraId="2DC42E34"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0</w:t>
            </w:r>
          </w:p>
        </w:tc>
        <w:tc>
          <w:tcPr>
            <w:tcW w:w="1040" w:type="dxa"/>
            <w:tcBorders>
              <w:top w:val="nil"/>
              <w:left w:val="nil"/>
              <w:bottom w:val="single" w:sz="4" w:space="0" w:color="auto"/>
              <w:right w:val="single" w:sz="4" w:space="0" w:color="auto"/>
            </w:tcBorders>
            <w:shd w:val="clear" w:color="auto" w:fill="auto"/>
            <w:noWrap/>
            <w:vAlign w:val="center"/>
            <w:hideMark/>
          </w:tcPr>
          <w:p w14:paraId="5A2D5A81"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3</w:t>
            </w:r>
          </w:p>
        </w:tc>
        <w:tc>
          <w:tcPr>
            <w:tcW w:w="1520" w:type="dxa"/>
            <w:tcBorders>
              <w:top w:val="nil"/>
              <w:left w:val="nil"/>
              <w:bottom w:val="single" w:sz="4" w:space="0" w:color="auto"/>
              <w:right w:val="single" w:sz="4" w:space="0" w:color="auto"/>
            </w:tcBorders>
            <w:shd w:val="clear" w:color="auto" w:fill="auto"/>
            <w:noWrap/>
            <w:vAlign w:val="bottom"/>
            <w:hideMark/>
          </w:tcPr>
          <w:p w14:paraId="18F5E9FF"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3</w:t>
            </w:r>
          </w:p>
        </w:tc>
        <w:tc>
          <w:tcPr>
            <w:tcW w:w="840" w:type="dxa"/>
            <w:tcBorders>
              <w:top w:val="nil"/>
              <w:left w:val="nil"/>
              <w:bottom w:val="single" w:sz="4" w:space="0" w:color="auto"/>
              <w:right w:val="single" w:sz="4" w:space="0" w:color="auto"/>
            </w:tcBorders>
            <w:shd w:val="clear" w:color="auto" w:fill="auto"/>
            <w:noWrap/>
            <w:vAlign w:val="bottom"/>
            <w:hideMark/>
          </w:tcPr>
          <w:p w14:paraId="2D1E9B07"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0%</w:t>
            </w:r>
          </w:p>
        </w:tc>
      </w:tr>
      <w:tr w:rsidR="00A26686" w:rsidRPr="00A26686" w14:paraId="1EC81C2B"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27DA1843" w14:textId="77777777" w:rsidR="00A26686" w:rsidRPr="00A26686" w:rsidRDefault="00A26686" w:rsidP="00A26686">
            <w:pPr>
              <w:spacing w:after="0" w:line="240" w:lineRule="auto"/>
              <w:ind w:left="0" w:firstLine="0"/>
              <w:jc w:val="left"/>
              <w:rPr>
                <w:rFonts w:ascii="Arial" w:eastAsia="Times New Roman" w:hAnsi="Arial" w:cs="Arial"/>
                <w:sz w:val="16"/>
                <w:szCs w:val="16"/>
              </w:rPr>
            </w:pPr>
            <w:r w:rsidRPr="00A26686">
              <w:rPr>
                <w:rFonts w:ascii="Arial" w:eastAsia="Times New Roman" w:hAnsi="Arial" w:cs="Arial"/>
                <w:sz w:val="16"/>
                <w:szCs w:val="16"/>
              </w:rPr>
              <w:t>110 - SG - Talento Humano</w:t>
            </w:r>
          </w:p>
        </w:tc>
        <w:tc>
          <w:tcPr>
            <w:tcW w:w="1040" w:type="dxa"/>
            <w:tcBorders>
              <w:top w:val="nil"/>
              <w:left w:val="nil"/>
              <w:bottom w:val="single" w:sz="4" w:space="0" w:color="auto"/>
              <w:right w:val="single" w:sz="4" w:space="0" w:color="auto"/>
            </w:tcBorders>
            <w:shd w:val="clear" w:color="auto" w:fill="auto"/>
            <w:noWrap/>
            <w:vAlign w:val="center"/>
            <w:hideMark/>
          </w:tcPr>
          <w:p w14:paraId="74E17F67"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240" w:type="dxa"/>
            <w:tcBorders>
              <w:top w:val="nil"/>
              <w:left w:val="nil"/>
              <w:bottom w:val="single" w:sz="4" w:space="0" w:color="auto"/>
              <w:right w:val="single" w:sz="4" w:space="0" w:color="auto"/>
            </w:tcBorders>
            <w:shd w:val="clear" w:color="auto" w:fill="auto"/>
            <w:noWrap/>
            <w:vAlign w:val="center"/>
            <w:hideMark/>
          </w:tcPr>
          <w:p w14:paraId="09E1940C"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160" w:type="dxa"/>
            <w:tcBorders>
              <w:top w:val="nil"/>
              <w:left w:val="nil"/>
              <w:bottom w:val="single" w:sz="4" w:space="0" w:color="auto"/>
              <w:right w:val="single" w:sz="4" w:space="0" w:color="auto"/>
            </w:tcBorders>
            <w:shd w:val="clear" w:color="auto" w:fill="auto"/>
            <w:noWrap/>
            <w:vAlign w:val="center"/>
            <w:hideMark/>
          </w:tcPr>
          <w:p w14:paraId="2DF94D21"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0</w:t>
            </w:r>
          </w:p>
        </w:tc>
        <w:tc>
          <w:tcPr>
            <w:tcW w:w="1040" w:type="dxa"/>
            <w:tcBorders>
              <w:top w:val="nil"/>
              <w:left w:val="nil"/>
              <w:bottom w:val="single" w:sz="4" w:space="0" w:color="auto"/>
              <w:right w:val="single" w:sz="4" w:space="0" w:color="auto"/>
            </w:tcBorders>
            <w:shd w:val="clear" w:color="auto" w:fill="auto"/>
            <w:noWrap/>
            <w:vAlign w:val="center"/>
            <w:hideMark/>
          </w:tcPr>
          <w:p w14:paraId="5010AA61"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12</w:t>
            </w:r>
          </w:p>
        </w:tc>
        <w:tc>
          <w:tcPr>
            <w:tcW w:w="1520" w:type="dxa"/>
            <w:tcBorders>
              <w:top w:val="nil"/>
              <w:left w:val="nil"/>
              <w:bottom w:val="single" w:sz="4" w:space="0" w:color="auto"/>
              <w:right w:val="single" w:sz="4" w:space="0" w:color="auto"/>
            </w:tcBorders>
            <w:shd w:val="clear" w:color="auto" w:fill="auto"/>
            <w:noWrap/>
            <w:vAlign w:val="bottom"/>
            <w:hideMark/>
          </w:tcPr>
          <w:p w14:paraId="2A651857"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12</w:t>
            </w:r>
          </w:p>
        </w:tc>
        <w:tc>
          <w:tcPr>
            <w:tcW w:w="840" w:type="dxa"/>
            <w:tcBorders>
              <w:top w:val="nil"/>
              <w:left w:val="nil"/>
              <w:bottom w:val="single" w:sz="4" w:space="0" w:color="auto"/>
              <w:right w:val="single" w:sz="4" w:space="0" w:color="auto"/>
            </w:tcBorders>
            <w:shd w:val="clear" w:color="auto" w:fill="auto"/>
            <w:noWrap/>
            <w:vAlign w:val="bottom"/>
            <w:hideMark/>
          </w:tcPr>
          <w:p w14:paraId="036397ED"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1%</w:t>
            </w:r>
          </w:p>
        </w:tc>
      </w:tr>
      <w:tr w:rsidR="00A26686" w:rsidRPr="00A26686" w14:paraId="40C50DCB"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7DED5284" w14:textId="77777777" w:rsidR="00A26686" w:rsidRPr="00A26686" w:rsidRDefault="00A26686" w:rsidP="00A26686">
            <w:pPr>
              <w:spacing w:after="0" w:line="240" w:lineRule="auto"/>
              <w:ind w:left="0" w:firstLine="0"/>
              <w:jc w:val="left"/>
              <w:rPr>
                <w:rFonts w:ascii="Arial" w:eastAsia="Times New Roman" w:hAnsi="Arial" w:cs="Arial"/>
                <w:sz w:val="16"/>
                <w:szCs w:val="16"/>
              </w:rPr>
            </w:pPr>
            <w:r w:rsidRPr="00A26686">
              <w:rPr>
                <w:rFonts w:ascii="Arial" w:eastAsia="Times New Roman" w:hAnsi="Arial" w:cs="Arial"/>
                <w:sz w:val="16"/>
                <w:szCs w:val="16"/>
              </w:rPr>
              <w:t>120 - SMVL</w:t>
            </w:r>
          </w:p>
        </w:tc>
        <w:tc>
          <w:tcPr>
            <w:tcW w:w="1040" w:type="dxa"/>
            <w:tcBorders>
              <w:top w:val="nil"/>
              <w:left w:val="nil"/>
              <w:bottom w:val="single" w:sz="4" w:space="0" w:color="auto"/>
              <w:right w:val="single" w:sz="4" w:space="0" w:color="auto"/>
            </w:tcBorders>
            <w:shd w:val="clear" w:color="auto" w:fill="auto"/>
            <w:noWrap/>
            <w:vAlign w:val="center"/>
            <w:hideMark/>
          </w:tcPr>
          <w:p w14:paraId="14839B4D"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1</w:t>
            </w:r>
          </w:p>
        </w:tc>
        <w:tc>
          <w:tcPr>
            <w:tcW w:w="1240" w:type="dxa"/>
            <w:tcBorders>
              <w:top w:val="nil"/>
              <w:left w:val="nil"/>
              <w:bottom w:val="single" w:sz="4" w:space="0" w:color="auto"/>
              <w:right w:val="single" w:sz="4" w:space="0" w:color="auto"/>
            </w:tcBorders>
            <w:shd w:val="clear" w:color="auto" w:fill="auto"/>
            <w:noWrap/>
            <w:vAlign w:val="center"/>
            <w:hideMark/>
          </w:tcPr>
          <w:p w14:paraId="17E98A81"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2</w:t>
            </w:r>
          </w:p>
        </w:tc>
        <w:tc>
          <w:tcPr>
            <w:tcW w:w="1160" w:type="dxa"/>
            <w:tcBorders>
              <w:top w:val="nil"/>
              <w:left w:val="nil"/>
              <w:bottom w:val="single" w:sz="4" w:space="0" w:color="auto"/>
              <w:right w:val="single" w:sz="4" w:space="0" w:color="auto"/>
            </w:tcBorders>
            <w:shd w:val="clear" w:color="auto" w:fill="auto"/>
            <w:noWrap/>
            <w:vAlign w:val="center"/>
            <w:hideMark/>
          </w:tcPr>
          <w:p w14:paraId="75732CCF"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91</w:t>
            </w:r>
          </w:p>
        </w:tc>
        <w:tc>
          <w:tcPr>
            <w:tcW w:w="1040" w:type="dxa"/>
            <w:tcBorders>
              <w:top w:val="nil"/>
              <w:left w:val="nil"/>
              <w:bottom w:val="single" w:sz="4" w:space="0" w:color="auto"/>
              <w:right w:val="single" w:sz="4" w:space="0" w:color="auto"/>
            </w:tcBorders>
            <w:shd w:val="clear" w:color="auto" w:fill="auto"/>
            <w:noWrap/>
            <w:vAlign w:val="center"/>
            <w:hideMark/>
          </w:tcPr>
          <w:p w14:paraId="5E8AF902"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464</w:t>
            </w:r>
          </w:p>
        </w:tc>
        <w:tc>
          <w:tcPr>
            <w:tcW w:w="1520" w:type="dxa"/>
            <w:tcBorders>
              <w:top w:val="nil"/>
              <w:left w:val="nil"/>
              <w:bottom w:val="single" w:sz="4" w:space="0" w:color="auto"/>
              <w:right w:val="single" w:sz="4" w:space="0" w:color="auto"/>
            </w:tcBorders>
            <w:shd w:val="clear" w:color="auto" w:fill="auto"/>
            <w:noWrap/>
            <w:vAlign w:val="bottom"/>
            <w:hideMark/>
          </w:tcPr>
          <w:p w14:paraId="147FACA7"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558</w:t>
            </w:r>
          </w:p>
        </w:tc>
        <w:tc>
          <w:tcPr>
            <w:tcW w:w="840" w:type="dxa"/>
            <w:tcBorders>
              <w:top w:val="nil"/>
              <w:left w:val="nil"/>
              <w:bottom w:val="single" w:sz="4" w:space="0" w:color="auto"/>
              <w:right w:val="single" w:sz="4" w:space="0" w:color="auto"/>
            </w:tcBorders>
            <w:shd w:val="clear" w:color="auto" w:fill="auto"/>
            <w:noWrap/>
            <w:vAlign w:val="bottom"/>
            <w:hideMark/>
          </w:tcPr>
          <w:p w14:paraId="010F3DDE"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58%</w:t>
            </w:r>
          </w:p>
        </w:tc>
      </w:tr>
      <w:tr w:rsidR="00A26686" w:rsidRPr="00A26686" w14:paraId="6A7FB0B5"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62AEFBAA" w14:textId="77777777" w:rsidR="00A26686" w:rsidRPr="00A26686" w:rsidRDefault="00A26686" w:rsidP="00A26686">
            <w:pPr>
              <w:spacing w:after="0" w:line="240" w:lineRule="auto"/>
              <w:ind w:left="0" w:firstLine="0"/>
              <w:jc w:val="left"/>
              <w:rPr>
                <w:rFonts w:ascii="Arial" w:eastAsia="Times New Roman" w:hAnsi="Arial" w:cs="Arial"/>
                <w:sz w:val="16"/>
                <w:szCs w:val="16"/>
              </w:rPr>
            </w:pPr>
            <w:r w:rsidRPr="00A26686">
              <w:rPr>
                <w:rFonts w:ascii="Arial" w:eastAsia="Times New Roman" w:hAnsi="Arial" w:cs="Arial"/>
                <w:sz w:val="16"/>
                <w:szCs w:val="16"/>
              </w:rPr>
              <w:t>130 - SPI</w:t>
            </w:r>
          </w:p>
        </w:tc>
        <w:tc>
          <w:tcPr>
            <w:tcW w:w="1040" w:type="dxa"/>
            <w:tcBorders>
              <w:top w:val="nil"/>
              <w:left w:val="nil"/>
              <w:bottom w:val="single" w:sz="4" w:space="0" w:color="auto"/>
              <w:right w:val="single" w:sz="4" w:space="0" w:color="auto"/>
            </w:tcBorders>
            <w:shd w:val="clear" w:color="auto" w:fill="auto"/>
            <w:noWrap/>
            <w:vAlign w:val="center"/>
            <w:hideMark/>
          </w:tcPr>
          <w:p w14:paraId="6DF982AB"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240" w:type="dxa"/>
            <w:tcBorders>
              <w:top w:val="nil"/>
              <w:left w:val="nil"/>
              <w:bottom w:val="single" w:sz="4" w:space="0" w:color="auto"/>
              <w:right w:val="single" w:sz="4" w:space="0" w:color="auto"/>
            </w:tcBorders>
            <w:shd w:val="clear" w:color="auto" w:fill="auto"/>
            <w:noWrap/>
            <w:vAlign w:val="center"/>
            <w:hideMark/>
          </w:tcPr>
          <w:p w14:paraId="1816D921"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2</w:t>
            </w:r>
          </w:p>
        </w:tc>
        <w:tc>
          <w:tcPr>
            <w:tcW w:w="1160" w:type="dxa"/>
            <w:tcBorders>
              <w:top w:val="nil"/>
              <w:left w:val="nil"/>
              <w:bottom w:val="single" w:sz="4" w:space="0" w:color="auto"/>
              <w:right w:val="single" w:sz="4" w:space="0" w:color="auto"/>
            </w:tcBorders>
            <w:shd w:val="clear" w:color="auto" w:fill="auto"/>
            <w:noWrap/>
            <w:vAlign w:val="center"/>
            <w:hideMark/>
          </w:tcPr>
          <w:p w14:paraId="3F9475F8"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4</w:t>
            </w:r>
          </w:p>
        </w:tc>
        <w:tc>
          <w:tcPr>
            <w:tcW w:w="1040" w:type="dxa"/>
            <w:tcBorders>
              <w:top w:val="nil"/>
              <w:left w:val="nil"/>
              <w:bottom w:val="single" w:sz="4" w:space="0" w:color="auto"/>
              <w:right w:val="single" w:sz="4" w:space="0" w:color="auto"/>
            </w:tcBorders>
            <w:shd w:val="clear" w:color="auto" w:fill="auto"/>
            <w:noWrap/>
            <w:vAlign w:val="center"/>
            <w:hideMark/>
          </w:tcPr>
          <w:p w14:paraId="3D7E80AA"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58</w:t>
            </w:r>
          </w:p>
        </w:tc>
        <w:tc>
          <w:tcPr>
            <w:tcW w:w="1520" w:type="dxa"/>
            <w:tcBorders>
              <w:top w:val="nil"/>
              <w:left w:val="nil"/>
              <w:bottom w:val="single" w:sz="4" w:space="0" w:color="auto"/>
              <w:right w:val="single" w:sz="4" w:space="0" w:color="auto"/>
            </w:tcBorders>
            <w:shd w:val="clear" w:color="auto" w:fill="auto"/>
            <w:noWrap/>
            <w:vAlign w:val="bottom"/>
            <w:hideMark/>
          </w:tcPr>
          <w:p w14:paraId="391ABDDE"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64</w:t>
            </w:r>
          </w:p>
        </w:tc>
        <w:tc>
          <w:tcPr>
            <w:tcW w:w="840" w:type="dxa"/>
            <w:tcBorders>
              <w:top w:val="nil"/>
              <w:left w:val="nil"/>
              <w:bottom w:val="single" w:sz="4" w:space="0" w:color="auto"/>
              <w:right w:val="single" w:sz="4" w:space="0" w:color="auto"/>
            </w:tcBorders>
            <w:shd w:val="clear" w:color="auto" w:fill="auto"/>
            <w:noWrap/>
            <w:vAlign w:val="bottom"/>
            <w:hideMark/>
          </w:tcPr>
          <w:p w14:paraId="51F2CBC2"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7%</w:t>
            </w:r>
          </w:p>
        </w:tc>
      </w:tr>
      <w:tr w:rsidR="00A26686" w:rsidRPr="00A26686" w14:paraId="35B84FBE"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3FAB0AC9" w14:textId="77777777" w:rsidR="00A26686" w:rsidRPr="00A26686" w:rsidRDefault="00A26686" w:rsidP="00A26686">
            <w:pPr>
              <w:spacing w:after="0" w:line="240" w:lineRule="auto"/>
              <w:ind w:left="0" w:firstLine="0"/>
              <w:jc w:val="left"/>
              <w:rPr>
                <w:rFonts w:ascii="Arial" w:eastAsia="Times New Roman" w:hAnsi="Arial" w:cs="Arial"/>
                <w:sz w:val="16"/>
                <w:szCs w:val="16"/>
              </w:rPr>
            </w:pPr>
            <w:r w:rsidRPr="00A26686">
              <w:rPr>
                <w:rFonts w:ascii="Arial" w:eastAsia="Times New Roman" w:hAnsi="Arial" w:cs="Arial"/>
                <w:sz w:val="16"/>
                <w:szCs w:val="16"/>
              </w:rPr>
              <w:t>131 - GP</w:t>
            </w:r>
          </w:p>
        </w:tc>
        <w:tc>
          <w:tcPr>
            <w:tcW w:w="1040" w:type="dxa"/>
            <w:tcBorders>
              <w:top w:val="nil"/>
              <w:left w:val="nil"/>
              <w:bottom w:val="single" w:sz="4" w:space="0" w:color="auto"/>
              <w:right w:val="single" w:sz="4" w:space="0" w:color="auto"/>
            </w:tcBorders>
            <w:shd w:val="clear" w:color="auto" w:fill="auto"/>
            <w:noWrap/>
            <w:vAlign w:val="center"/>
            <w:hideMark/>
          </w:tcPr>
          <w:p w14:paraId="1FC9A49A"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240" w:type="dxa"/>
            <w:tcBorders>
              <w:top w:val="nil"/>
              <w:left w:val="nil"/>
              <w:bottom w:val="single" w:sz="4" w:space="0" w:color="auto"/>
              <w:right w:val="single" w:sz="4" w:space="0" w:color="auto"/>
            </w:tcBorders>
            <w:shd w:val="clear" w:color="auto" w:fill="auto"/>
            <w:noWrap/>
            <w:vAlign w:val="center"/>
            <w:hideMark/>
          </w:tcPr>
          <w:p w14:paraId="15BC6AC9"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1</w:t>
            </w:r>
          </w:p>
        </w:tc>
        <w:tc>
          <w:tcPr>
            <w:tcW w:w="1160" w:type="dxa"/>
            <w:tcBorders>
              <w:top w:val="nil"/>
              <w:left w:val="nil"/>
              <w:bottom w:val="single" w:sz="4" w:space="0" w:color="auto"/>
              <w:right w:val="single" w:sz="4" w:space="0" w:color="auto"/>
            </w:tcBorders>
            <w:shd w:val="clear" w:color="auto" w:fill="auto"/>
            <w:noWrap/>
            <w:vAlign w:val="center"/>
            <w:hideMark/>
          </w:tcPr>
          <w:p w14:paraId="78595564"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1</w:t>
            </w:r>
          </w:p>
        </w:tc>
        <w:tc>
          <w:tcPr>
            <w:tcW w:w="1040" w:type="dxa"/>
            <w:tcBorders>
              <w:top w:val="nil"/>
              <w:left w:val="nil"/>
              <w:bottom w:val="single" w:sz="4" w:space="0" w:color="auto"/>
              <w:right w:val="single" w:sz="4" w:space="0" w:color="auto"/>
            </w:tcBorders>
            <w:shd w:val="clear" w:color="auto" w:fill="auto"/>
            <w:noWrap/>
            <w:vAlign w:val="center"/>
            <w:hideMark/>
          </w:tcPr>
          <w:p w14:paraId="162DDC42"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4</w:t>
            </w:r>
          </w:p>
        </w:tc>
        <w:tc>
          <w:tcPr>
            <w:tcW w:w="1520" w:type="dxa"/>
            <w:tcBorders>
              <w:top w:val="nil"/>
              <w:left w:val="nil"/>
              <w:bottom w:val="single" w:sz="4" w:space="0" w:color="auto"/>
              <w:right w:val="single" w:sz="4" w:space="0" w:color="auto"/>
            </w:tcBorders>
            <w:shd w:val="clear" w:color="auto" w:fill="auto"/>
            <w:noWrap/>
            <w:vAlign w:val="bottom"/>
            <w:hideMark/>
          </w:tcPr>
          <w:p w14:paraId="78679E6C"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6</w:t>
            </w:r>
          </w:p>
        </w:tc>
        <w:tc>
          <w:tcPr>
            <w:tcW w:w="840" w:type="dxa"/>
            <w:tcBorders>
              <w:top w:val="nil"/>
              <w:left w:val="nil"/>
              <w:bottom w:val="single" w:sz="4" w:space="0" w:color="auto"/>
              <w:right w:val="single" w:sz="4" w:space="0" w:color="auto"/>
            </w:tcBorders>
            <w:shd w:val="clear" w:color="auto" w:fill="auto"/>
            <w:noWrap/>
            <w:vAlign w:val="bottom"/>
            <w:hideMark/>
          </w:tcPr>
          <w:p w14:paraId="3A359C41"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1%</w:t>
            </w:r>
          </w:p>
        </w:tc>
      </w:tr>
      <w:tr w:rsidR="00A26686" w:rsidRPr="00A26686" w14:paraId="13148A35"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7AD7F59A" w14:textId="77777777" w:rsidR="00A26686" w:rsidRPr="00A26686" w:rsidRDefault="00A26686" w:rsidP="00A26686">
            <w:pPr>
              <w:spacing w:after="0" w:line="240" w:lineRule="auto"/>
              <w:ind w:left="0" w:firstLine="0"/>
              <w:jc w:val="left"/>
              <w:rPr>
                <w:rFonts w:ascii="Arial" w:eastAsia="Times New Roman" w:hAnsi="Arial" w:cs="Arial"/>
                <w:sz w:val="16"/>
                <w:szCs w:val="16"/>
              </w:rPr>
            </w:pPr>
            <w:r w:rsidRPr="00A26686">
              <w:rPr>
                <w:rFonts w:ascii="Arial" w:eastAsia="Times New Roman" w:hAnsi="Arial" w:cs="Arial"/>
                <w:sz w:val="16"/>
                <w:szCs w:val="16"/>
              </w:rPr>
              <w:t>132 - GI</w:t>
            </w:r>
          </w:p>
        </w:tc>
        <w:tc>
          <w:tcPr>
            <w:tcW w:w="1040" w:type="dxa"/>
            <w:tcBorders>
              <w:top w:val="nil"/>
              <w:left w:val="nil"/>
              <w:bottom w:val="single" w:sz="4" w:space="0" w:color="auto"/>
              <w:right w:val="single" w:sz="4" w:space="0" w:color="auto"/>
            </w:tcBorders>
            <w:shd w:val="clear" w:color="auto" w:fill="auto"/>
            <w:noWrap/>
            <w:vAlign w:val="center"/>
            <w:hideMark/>
          </w:tcPr>
          <w:p w14:paraId="49F5FD05"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2</w:t>
            </w:r>
          </w:p>
        </w:tc>
        <w:tc>
          <w:tcPr>
            <w:tcW w:w="1240" w:type="dxa"/>
            <w:tcBorders>
              <w:top w:val="nil"/>
              <w:left w:val="nil"/>
              <w:bottom w:val="single" w:sz="4" w:space="0" w:color="auto"/>
              <w:right w:val="single" w:sz="4" w:space="0" w:color="auto"/>
            </w:tcBorders>
            <w:shd w:val="clear" w:color="auto" w:fill="auto"/>
            <w:noWrap/>
            <w:vAlign w:val="center"/>
            <w:hideMark/>
          </w:tcPr>
          <w:p w14:paraId="7CF88E31"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3</w:t>
            </w:r>
          </w:p>
        </w:tc>
        <w:tc>
          <w:tcPr>
            <w:tcW w:w="1160" w:type="dxa"/>
            <w:tcBorders>
              <w:top w:val="nil"/>
              <w:left w:val="nil"/>
              <w:bottom w:val="single" w:sz="4" w:space="0" w:color="auto"/>
              <w:right w:val="single" w:sz="4" w:space="0" w:color="auto"/>
            </w:tcBorders>
            <w:shd w:val="clear" w:color="auto" w:fill="auto"/>
            <w:noWrap/>
            <w:vAlign w:val="center"/>
            <w:hideMark/>
          </w:tcPr>
          <w:p w14:paraId="6673E4C9"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5</w:t>
            </w:r>
          </w:p>
        </w:tc>
        <w:tc>
          <w:tcPr>
            <w:tcW w:w="1040" w:type="dxa"/>
            <w:tcBorders>
              <w:top w:val="nil"/>
              <w:left w:val="nil"/>
              <w:bottom w:val="single" w:sz="4" w:space="0" w:color="auto"/>
              <w:right w:val="single" w:sz="4" w:space="0" w:color="auto"/>
            </w:tcBorders>
            <w:shd w:val="clear" w:color="auto" w:fill="auto"/>
            <w:noWrap/>
            <w:vAlign w:val="center"/>
            <w:hideMark/>
          </w:tcPr>
          <w:p w14:paraId="071CDDF2"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124</w:t>
            </w:r>
          </w:p>
        </w:tc>
        <w:tc>
          <w:tcPr>
            <w:tcW w:w="1520" w:type="dxa"/>
            <w:tcBorders>
              <w:top w:val="nil"/>
              <w:left w:val="nil"/>
              <w:bottom w:val="single" w:sz="4" w:space="0" w:color="auto"/>
              <w:right w:val="single" w:sz="4" w:space="0" w:color="auto"/>
            </w:tcBorders>
            <w:shd w:val="clear" w:color="auto" w:fill="auto"/>
            <w:noWrap/>
            <w:vAlign w:val="bottom"/>
            <w:hideMark/>
          </w:tcPr>
          <w:p w14:paraId="797B481B"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134</w:t>
            </w:r>
          </w:p>
        </w:tc>
        <w:tc>
          <w:tcPr>
            <w:tcW w:w="840" w:type="dxa"/>
            <w:tcBorders>
              <w:top w:val="nil"/>
              <w:left w:val="nil"/>
              <w:bottom w:val="single" w:sz="4" w:space="0" w:color="auto"/>
              <w:right w:val="single" w:sz="4" w:space="0" w:color="auto"/>
            </w:tcBorders>
            <w:shd w:val="clear" w:color="auto" w:fill="auto"/>
            <w:noWrap/>
            <w:vAlign w:val="bottom"/>
            <w:hideMark/>
          </w:tcPr>
          <w:p w14:paraId="098A20AF"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14%</w:t>
            </w:r>
          </w:p>
        </w:tc>
      </w:tr>
      <w:tr w:rsidR="00A26686" w:rsidRPr="00A26686" w14:paraId="43B55548"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1606C250" w14:textId="77777777" w:rsidR="00A26686" w:rsidRPr="00A26686" w:rsidRDefault="00A26686" w:rsidP="00A26686">
            <w:pPr>
              <w:spacing w:after="0" w:line="240" w:lineRule="auto"/>
              <w:ind w:left="0" w:firstLine="0"/>
              <w:jc w:val="left"/>
              <w:rPr>
                <w:rFonts w:ascii="Arial" w:eastAsia="Times New Roman" w:hAnsi="Arial" w:cs="Arial"/>
                <w:sz w:val="16"/>
                <w:szCs w:val="16"/>
              </w:rPr>
            </w:pPr>
            <w:r w:rsidRPr="00A26686">
              <w:rPr>
                <w:rFonts w:ascii="Arial" w:eastAsia="Times New Roman" w:hAnsi="Arial" w:cs="Arial"/>
                <w:sz w:val="16"/>
                <w:szCs w:val="16"/>
              </w:rPr>
              <w:t>133 - GASA</w:t>
            </w:r>
          </w:p>
        </w:tc>
        <w:tc>
          <w:tcPr>
            <w:tcW w:w="1040" w:type="dxa"/>
            <w:tcBorders>
              <w:top w:val="nil"/>
              <w:left w:val="nil"/>
              <w:bottom w:val="single" w:sz="4" w:space="0" w:color="auto"/>
              <w:right w:val="single" w:sz="4" w:space="0" w:color="auto"/>
            </w:tcBorders>
            <w:shd w:val="clear" w:color="auto" w:fill="auto"/>
            <w:noWrap/>
            <w:vAlign w:val="center"/>
            <w:hideMark/>
          </w:tcPr>
          <w:p w14:paraId="1C592D3D"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240" w:type="dxa"/>
            <w:tcBorders>
              <w:top w:val="nil"/>
              <w:left w:val="nil"/>
              <w:bottom w:val="single" w:sz="4" w:space="0" w:color="auto"/>
              <w:right w:val="single" w:sz="4" w:space="0" w:color="auto"/>
            </w:tcBorders>
            <w:shd w:val="clear" w:color="auto" w:fill="auto"/>
            <w:noWrap/>
            <w:vAlign w:val="center"/>
            <w:hideMark/>
          </w:tcPr>
          <w:p w14:paraId="24293D27"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160" w:type="dxa"/>
            <w:tcBorders>
              <w:top w:val="nil"/>
              <w:left w:val="nil"/>
              <w:bottom w:val="single" w:sz="4" w:space="0" w:color="auto"/>
              <w:right w:val="single" w:sz="4" w:space="0" w:color="auto"/>
            </w:tcBorders>
            <w:shd w:val="clear" w:color="auto" w:fill="auto"/>
            <w:noWrap/>
            <w:vAlign w:val="center"/>
            <w:hideMark/>
          </w:tcPr>
          <w:p w14:paraId="5D1BB94A"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4</w:t>
            </w:r>
          </w:p>
        </w:tc>
        <w:tc>
          <w:tcPr>
            <w:tcW w:w="1040" w:type="dxa"/>
            <w:tcBorders>
              <w:top w:val="nil"/>
              <w:left w:val="nil"/>
              <w:bottom w:val="single" w:sz="4" w:space="0" w:color="auto"/>
              <w:right w:val="single" w:sz="4" w:space="0" w:color="auto"/>
            </w:tcBorders>
            <w:shd w:val="clear" w:color="auto" w:fill="auto"/>
            <w:noWrap/>
            <w:vAlign w:val="center"/>
            <w:hideMark/>
          </w:tcPr>
          <w:p w14:paraId="0BA02799"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5</w:t>
            </w:r>
          </w:p>
        </w:tc>
        <w:tc>
          <w:tcPr>
            <w:tcW w:w="1520" w:type="dxa"/>
            <w:tcBorders>
              <w:top w:val="nil"/>
              <w:left w:val="nil"/>
              <w:bottom w:val="single" w:sz="4" w:space="0" w:color="auto"/>
              <w:right w:val="single" w:sz="4" w:space="0" w:color="auto"/>
            </w:tcBorders>
            <w:shd w:val="clear" w:color="auto" w:fill="auto"/>
            <w:noWrap/>
            <w:vAlign w:val="bottom"/>
            <w:hideMark/>
          </w:tcPr>
          <w:p w14:paraId="1A1BD8A6"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9</w:t>
            </w:r>
          </w:p>
        </w:tc>
        <w:tc>
          <w:tcPr>
            <w:tcW w:w="840" w:type="dxa"/>
            <w:tcBorders>
              <w:top w:val="nil"/>
              <w:left w:val="nil"/>
              <w:bottom w:val="single" w:sz="4" w:space="0" w:color="auto"/>
              <w:right w:val="single" w:sz="4" w:space="0" w:color="auto"/>
            </w:tcBorders>
            <w:shd w:val="clear" w:color="auto" w:fill="auto"/>
            <w:noWrap/>
            <w:vAlign w:val="bottom"/>
            <w:hideMark/>
          </w:tcPr>
          <w:p w14:paraId="39531765"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1%</w:t>
            </w:r>
          </w:p>
        </w:tc>
      </w:tr>
      <w:tr w:rsidR="00A26686" w:rsidRPr="00A26686" w14:paraId="20E4A1F7"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1E9591F6" w14:textId="77777777" w:rsidR="00A26686" w:rsidRPr="00A26686" w:rsidRDefault="00A26686" w:rsidP="00A26686">
            <w:pPr>
              <w:spacing w:after="0" w:line="240" w:lineRule="auto"/>
              <w:ind w:left="0" w:firstLine="0"/>
              <w:jc w:val="left"/>
              <w:rPr>
                <w:rFonts w:ascii="Arial" w:eastAsia="Times New Roman" w:hAnsi="Arial" w:cs="Arial"/>
                <w:sz w:val="16"/>
                <w:szCs w:val="16"/>
              </w:rPr>
            </w:pPr>
            <w:r w:rsidRPr="00A26686">
              <w:rPr>
                <w:rFonts w:ascii="Arial" w:eastAsia="Times New Roman" w:hAnsi="Arial" w:cs="Arial"/>
                <w:sz w:val="16"/>
                <w:szCs w:val="16"/>
              </w:rPr>
              <w:t>140 - OAJ</w:t>
            </w:r>
          </w:p>
        </w:tc>
        <w:tc>
          <w:tcPr>
            <w:tcW w:w="1040" w:type="dxa"/>
            <w:tcBorders>
              <w:top w:val="nil"/>
              <w:left w:val="nil"/>
              <w:bottom w:val="single" w:sz="4" w:space="0" w:color="auto"/>
              <w:right w:val="single" w:sz="4" w:space="0" w:color="auto"/>
            </w:tcBorders>
            <w:shd w:val="clear" w:color="auto" w:fill="auto"/>
            <w:noWrap/>
            <w:vAlign w:val="center"/>
            <w:hideMark/>
          </w:tcPr>
          <w:p w14:paraId="6B0D45EF"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240" w:type="dxa"/>
            <w:tcBorders>
              <w:top w:val="nil"/>
              <w:left w:val="nil"/>
              <w:bottom w:val="single" w:sz="4" w:space="0" w:color="auto"/>
              <w:right w:val="single" w:sz="4" w:space="0" w:color="auto"/>
            </w:tcBorders>
            <w:shd w:val="clear" w:color="auto" w:fill="auto"/>
            <w:noWrap/>
            <w:vAlign w:val="center"/>
            <w:hideMark/>
          </w:tcPr>
          <w:p w14:paraId="7740CB2C"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160" w:type="dxa"/>
            <w:tcBorders>
              <w:top w:val="nil"/>
              <w:left w:val="nil"/>
              <w:bottom w:val="single" w:sz="4" w:space="0" w:color="auto"/>
              <w:right w:val="single" w:sz="4" w:space="0" w:color="auto"/>
            </w:tcBorders>
            <w:shd w:val="clear" w:color="auto" w:fill="auto"/>
            <w:noWrap/>
            <w:vAlign w:val="center"/>
            <w:hideMark/>
          </w:tcPr>
          <w:p w14:paraId="0BBF3FD0"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7</w:t>
            </w:r>
          </w:p>
        </w:tc>
        <w:tc>
          <w:tcPr>
            <w:tcW w:w="1040" w:type="dxa"/>
            <w:tcBorders>
              <w:top w:val="nil"/>
              <w:left w:val="nil"/>
              <w:bottom w:val="single" w:sz="4" w:space="0" w:color="auto"/>
              <w:right w:val="single" w:sz="4" w:space="0" w:color="auto"/>
            </w:tcBorders>
            <w:shd w:val="clear" w:color="auto" w:fill="auto"/>
            <w:noWrap/>
            <w:vAlign w:val="center"/>
            <w:hideMark/>
          </w:tcPr>
          <w:p w14:paraId="42FFC689"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71</w:t>
            </w:r>
          </w:p>
        </w:tc>
        <w:tc>
          <w:tcPr>
            <w:tcW w:w="1520" w:type="dxa"/>
            <w:tcBorders>
              <w:top w:val="nil"/>
              <w:left w:val="nil"/>
              <w:bottom w:val="single" w:sz="4" w:space="0" w:color="auto"/>
              <w:right w:val="single" w:sz="4" w:space="0" w:color="auto"/>
            </w:tcBorders>
            <w:shd w:val="clear" w:color="auto" w:fill="auto"/>
            <w:noWrap/>
            <w:vAlign w:val="bottom"/>
            <w:hideMark/>
          </w:tcPr>
          <w:p w14:paraId="6970438B"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78</w:t>
            </w:r>
          </w:p>
        </w:tc>
        <w:tc>
          <w:tcPr>
            <w:tcW w:w="840" w:type="dxa"/>
            <w:tcBorders>
              <w:top w:val="nil"/>
              <w:left w:val="nil"/>
              <w:bottom w:val="single" w:sz="4" w:space="0" w:color="auto"/>
              <w:right w:val="single" w:sz="4" w:space="0" w:color="auto"/>
            </w:tcBorders>
            <w:shd w:val="clear" w:color="auto" w:fill="auto"/>
            <w:noWrap/>
            <w:vAlign w:val="bottom"/>
            <w:hideMark/>
          </w:tcPr>
          <w:p w14:paraId="12DC1A2B"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8%</w:t>
            </w:r>
          </w:p>
        </w:tc>
      </w:tr>
      <w:tr w:rsidR="00A26686" w:rsidRPr="00A26686" w14:paraId="57ACFB89"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7E263900" w14:textId="77777777" w:rsidR="00A26686" w:rsidRPr="00A26686" w:rsidRDefault="00A26686" w:rsidP="00A26686">
            <w:pPr>
              <w:spacing w:after="0" w:line="240" w:lineRule="auto"/>
              <w:ind w:left="0" w:firstLine="0"/>
              <w:jc w:val="left"/>
              <w:rPr>
                <w:rFonts w:ascii="Arial" w:eastAsia="Times New Roman" w:hAnsi="Arial" w:cs="Arial"/>
                <w:sz w:val="16"/>
                <w:szCs w:val="16"/>
              </w:rPr>
            </w:pPr>
            <w:r w:rsidRPr="00A26686">
              <w:rPr>
                <w:rFonts w:ascii="Arial" w:eastAsia="Times New Roman" w:hAnsi="Arial" w:cs="Arial"/>
                <w:sz w:val="16"/>
                <w:szCs w:val="16"/>
              </w:rPr>
              <w:t>150 - OAP</w:t>
            </w:r>
          </w:p>
        </w:tc>
        <w:tc>
          <w:tcPr>
            <w:tcW w:w="1040" w:type="dxa"/>
            <w:tcBorders>
              <w:top w:val="nil"/>
              <w:left w:val="nil"/>
              <w:bottom w:val="single" w:sz="4" w:space="0" w:color="auto"/>
              <w:right w:val="single" w:sz="4" w:space="0" w:color="auto"/>
            </w:tcBorders>
            <w:shd w:val="clear" w:color="auto" w:fill="auto"/>
            <w:noWrap/>
            <w:vAlign w:val="center"/>
            <w:hideMark/>
          </w:tcPr>
          <w:p w14:paraId="1B659EA7"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240" w:type="dxa"/>
            <w:tcBorders>
              <w:top w:val="nil"/>
              <w:left w:val="nil"/>
              <w:bottom w:val="single" w:sz="4" w:space="0" w:color="auto"/>
              <w:right w:val="single" w:sz="4" w:space="0" w:color="auto"/>
            </w:tcBorders>
            <w:shd w:val="clear" w:color="auto" w:fill="auto"/>
            <w:noWrap/>
            <w:vAlign w:val="center"/>
            <w:hideMark/>
          </w:tcPr>
          <w:p w14:paraId="248424A4"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1</w:t>
            </w:r>
          </w:p>
        </w:tc>
        <w:tc>
          <w:tcPr>
            <w:tcW w:w="1160" w:type="dxa"/>
            <w:tcBorders>
              <w:top w:val="nil"/>
              <w:left w:val="nil"/>
              <w:bottom w:val="single" w:sz="4" w:space="0" w:color="auto"/>
              <w:right w:val="single" w:sz="4" w:space="0" w:color="auto"/>
            </w:tcBorders>
            <w:shd w:val="clear" w:color="auto" w:fill="auto"/>
            <w:noWrap/>
            <w:vAlign w:val="center"/>
            <w:hideMark/>
          </w:tcPr>
          <w:p w14:paraId="7C7E755A"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0</w:t>
            </w:r>
          </w:p>
        </w:tc>
        <w:tc>
          <w:tcPr>
            <w:tcW w:w="1040" w:type="dxa"/>
            <w:tcBorders>
              <w:top w:val="nil"/>
              <w:left w:val="nil"/>
              <w:bottom w:val="single" w:sz="4" w:space="0" w:color="auto"/>
              <w:right w:val="single" w:sz="4" w:space="0" w:color="auto"/>
            </w:tcBorders>
            <w:shd w:val="clear" w:color="auto" w:fill="auto"/>
            <w:noWrap/>
            <w:vAlign w:val="center"/>
            <w:hideMark/>
          </w:tcPr>
          <w:p w14:paraId="1A68EC5E"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8</w:t>
            </w:r>
          </w:p>
        </w:tc>
        <w:tc>
          <w:tcPr>
            <w:tcW w:w="1520" w:type="dxa"/>
            <w:tcBorders>
              <w:top w:val="nil"/>
              <w:left w:val="nil"/>
              <w:bottom w:val="single" w:sz="4" w:space="0" w:color="auto"/>
              <w:right w:val="single" w:sz="4" w:space="0" w:color="auto"/>
            </w:tcBorders>
            <w:shd w:val="clear" w:color="auto" w:fill="auto"/>
            <w:noWrap/>
            <w:vAlign w:val="bottom"/>
            <w:hideMark/>
          </w:tcPr>
          <w:p w14:paraId="46409090"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9</w:t>
            </w:r>
          </w:p>
        </w:tc>
        <w:tc>
          <w:tcPr>
            <w:tcW w:w="840" w:type="dxa"/>
            <w:tcBorders>
              <w:top w:val="nil"/>
              <w:left w:val="nil"/>
              <w:bottom w:val="single" w:sz="4" w:space="0" w:color="auto"/>
              <w:right w:val="single" w:sz="4" w:space="0" w:color="auto"/>
            </w:tcBorders>
            <w:shd w:val="clear" w:color="auto" w:fill="auto"/>
            <w:noWrap/>
            <w:vAlign w:val="bottom"/>
            <w:hideMark/>
          </w:tcPr>
          <w:p w14:paraId="35F6C9EB"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1%</w:t>
            </w:r>
          </w:p>
        </w:tc>
      </w:tr>
      <w:tr w:rsidR="00A26686" w:rsidRPr="00A26686" w14:paraId="7E39BC5B"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223A9555" w14:textId="77777777" w:rsidR="00A26686" w:rsidRPr="00A26686" w:rsidRDefault="00A26686" w:rsidP="00A26686">
            <w:pPr>
              <w:spacing w:after="0" w:line="240" w:lineRule="auto"/>
              <w:ind w:left="0" w:firstLine="0"/>
              <w:jc w:val="left"/>
              <w:rPr>
                <w:rFonts w:ascii="Arial" w:eastAsia="Times New Roman" w:hAnsi="Arial" w:cs="Arial"/>
                <w:sz w:val="16"/>
                <w:szCs w:val="16"/>
              </w:rPr>
            </w:pPr>
            <w:r w:rsidRPr="00A26686">
              <w:rPr>
                <w:rFonts w:ascii="Arial" w:eastAsia="Times New Roman" w:hAnsi="Arial" w:cs="Arial"/>
                <w:sz w:val="16"/>
                <w:szCs w:val="16"/>
              </w:rPr>
              <w:t>160 - OCI</w:t>
            </w:r>
          </w:p>
        </w:tc>
        <w:tc>
          <w:tcPr>
            <w:tcW w:w="1040" w:type="dxa"/>
            <w:tcBorders>
              <w:top w:val="nil"/>
              <w:left w:val="nil"/>
              <w:bottom w:val="single" w:sz="4" w:space="0" w:color="auto"/>
              <w:right w:val="single" w:sz="4" w:space="0" w:color="auto"/>
            </w:tcBorders>
            <w:shd w:val="clear" w:color="auto" w:fill="auto"/>
            <w:noWrap/>
            <w:vAlign w:val="center"/>
            <w:hideMark/>
          </w:tcPr>
          <w:p w14:paraId="3C7F9A32"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240" w:type="dxa"/>
            <w:tcBorders>
              <w:top w:val="nil"/>
              <w:left w:val="nil"/>
              <w:bottom w:val="single" w:sz="4" w:space="0" w:color="auto"/>
              <w:right w:val="single" w:sz="4" w:space="0" w:color="auto"/>
            </w:tcBorders>
            <w:shd w:val="clear" w:color="auto" w:fill="auto"/>
            <w:noWrap/>
            <w:vAlign w:val="center"/>
            <w:hideMark/>
          </w:tcPr>
          <w:p w14:paraId="064B5279" w14:textId="77777777" w:rsidR="00A26686" w:rsidRPr="00A26686" w:rsidRDefault="00A26686" w:rsidP="00A26686">
            <w:pPr>
              <w:spacing w:after="0" w:line="240" w:lineRule="auto"/>
              <w:ind w:left="0" w:firstLine="0"/>
              <w:jc w:val="center"/>
              <w:rPr>
                <w:rFonts w:ascii="Arial" w:eastAsia="Times New Roman" w:hAnsi="Arial" w:cs="Arial"/>
                <w:color w:val="auto"/>
                <w:sz w:val="16"/>
                <w:szCs w:val="16"/>
              </w:rPr>
            </w:pPr>
            <w:r w:rsidRPr="00A26686">
              <w:rPr>
                <w:rFonts w:ascii="Arial" w:eastAsia="Times New Roman" w:hAnsi="Arial" w:cs="Arial"/>
                <w:color w:val="auto"/>
                <w:sz w:val="16"/>
                <w:szCs w:val="16"/>
              </w:rPr>
              <w:t>0</w:t>
            </w:r>
          </w:p>
        </w:tc>
        <w:tc>
          <w:tcPr>
            <w:tcW w:w="1160" w:type="dxa"/>
            <w:tcBorders>
              <w:top w:val="nil"/>
              <w:left w:val="nil"/>
              <w:bottom w:val="single" w:sz="4" w:space="0" w:color="auto"/>
              <w:right w:val="single" w:sz="4" w:space="0" w:color="auto"/>
            </w:tcBorders>
            <w:shd w:val="clear" w:color="auto" w:fill="auto"/>
            <w:noWrap/>
            <w:vAlign w:val="center"/>
            <w:hideMark/>
          </w:tcPr>
          <w:p w14:paraId="12A7AB6D"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0</w:t>
            </w:r>
          </w:p>
        </w:tc>
        <w:tc>
          <w:tcPr>
            <w:tcW w:w="1040" w:type="dxa"/>
            <w:tcBorders>
              <w:top w:val="nil"/>
              <w:left w:val="nil"/>
              <w:bottom w:val="single" w:sz="4" w:space="0" w:color="auto"/>
              <w:right w:val="single" w:sz="4" w:space="0" w:color="auto"/>
            </w:tcBorders>
            <w:shd w:val="clear" w:color="auto" w:fill="auto"/>
            <w:noWrap/>
            <w:vAlign w:val="center"/>
            <w:hideMark/>
          </w:tcPr>
          <w:p w14:paraId="4568224E"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2</w:t>
            </w:r>
          </w:p>
        </w:tc>
        <w:tc>
          <w:tcPr>
            <w:tcW w:w="1520" w:type="dxa"/>
            <w:tcBorders>
              <w:top w:val="nil"/>
              <w:left w:val="nil"/>
              <w:bottom w:val="single" w:sz="4" w:space="0" w:color="auto"/>
              <w:right w:val="single" w:sz="4" w:space="0" w:color="auto"/>
            </w:tcBorders>
            <w:shd w:val="clear" w:color="auto" w:fill="auto"/>
            <w:noWrap/>
            <w:vAlign w:val="bottom"/>
            <w:hideMark/>
          </w:tcPr>
          <w:p w14:paraId="46F8DC88"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2</w:t>
            </w:r>
          </w:p>
        </w:tc>
        <w:tc>
          <w:tcPr>
            <w:tcW w:w="840" w:type="dxa"/>
            <w:tcBorders>
              <w:top w:val="nil"/>
              <w:left w:val="nil"/>
              <w:bottom w:val="single" w:sz="4" w:space="0" w:color="auto"/>
              <w:right w:val="single" w:sz="4" w:space="0" w:color="auto"/>
            </w:tcBorders>
            <w:shd w:val="clear" w:color="auto" w:fill="auto"/>
            <w:noWrap/>
            <w:vAlign w:val="bottom"/>
            <w:hideMark/>
          </w:tcPr>
          <w:p w14:paraId="54313136"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0%</w:t>
            </w:r>
          </w:p>
        </w:tc>
      </w:tr>
      <w:tr w:rsidR="00A26686" w:rsidRPr="00A26686" w14:paraId="36BBA1FA" w14:textId="77777777" w:rsidTr="00A26686">
        <w:trPr>
          <w:trHeight w:val="288"/>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07FBE3CD" w14:textId="77777777" w:rsidR="00A26686" w:rsidRPr="00A26686" w:rsidRDefault="00A26686" w:rsidP="00A26686">
            <w:pPr>
              <w:spacing w:after="0" w:line="240" w:lineRule="auto"/>
              <w:ind w:left="0" w:firstLine="0"/>
              <w:jc w:val="left"/>
              <w:rPr>
                <w:rFonts w:ascii="Arial" w:eastAsia="Times New Roman" w:hAnsi="Arial" w:cs="Arial"/>
                <w:b/>
                <w:bCs/>
                <w:sz w:val="16"/>
                <w:szCs w:val="16"/>
              </w:rPr>
            </w:pPr>
            <w:r w:rsidRPr="00A26686">
              <w:rPr>
                <w:rFonts w:ascii="Arial" w:eastAsia="Times New Roman" w:hAnsi="Arial" w:cs="Arial"/>
                <w:b/>
                <w:bCs/>
                <w:sz w:val="16"/>
                <w:szCs w:val="16"/>
              </w:rPr>
              <w:t>Total</w:t>
            </w:r>
          </w:p>
        </w:tc>
        <w:tc>
          <w:tcPr>
            <w:tcW w:w="1040" w:type="dxa"/>
            <w:tcBorders>
              <w:top w:val="nil"/>
              <w:left w:val="nil"/>
              <w:bottom w:val="single" w:sz="4" w:space="0" w:color="auto"/>
              <w:right w:val="single" w:sz="4" w:space="0" w:color="auto"/>
            </w:tcBorders>
            <w:shd w:val="clear" w:color="auto" w:fill="auto"/>
            <w:noWrap/>
            <w:vAlign w:val="center"/>
            <w:hideMark/>
          </w:tcPr>
          <w:p w14:paraId="655EE2F2"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3</w:t>
            </w:r>
          </w:p>
        </w:tc>
        <w:tc>
          <w:tcPr>
            <w:tcW w:w="1240" w:type="dxa"/>
            <w:tcBorders>
              <w:top w:val="nil"/>
              <w:left w:val="nil"/>
              <w:bottom w:val="single" w:sz="4" w:space="0" w:color="auto"/>
              <w:right w:val="single" w:sz="4" w:space="0" w:color="auto"/>
            </w:tcBorders>
            <w:shd w:val="clear" w:color="auto" w:fill="auto"/>
            <w:noWrap/>
            <w:vAlign w:val="center"/>
            <w:hideMark/>
          </w:tcPr>
          <w:p w14:paraId="043555F4"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18</w:t>
            </w:r>
          </w:p>
        </w:tc>
        <w:tc>
          <w:tcPr>
            <w:tcW w:w="1160" w:type="dxa"/>
            <w:tcBorders>
              <w:top w:val="nil"/>
              <w:left w:val="nil"/>
              <w:bottom w:val="single" w:sz="4" w:space="0" w:color="auto"/>
              <w:right w:val="single" w:sz="4" w:space="0" w:color="auto"/>
            </w:tcBorders>
            <w:shd w:val="clear" w:color="auto" w:fill="auto"/>
            <w:noWrap/>
            <w:vAlign w:val="center"/>
            <w:hideMark/>
          </w:tcPr>
          <w:p w14:paraId="0D2F24AC"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119</w:t>
            </w:r>
          </w:p>
        </w:tc>
        <w:tc>
          <w:tcPr>
            <w:tcW w:w="1040" w:type="dxa"/>
            <w:tcBorders>
              <w:top w:val="nil"/>
              <w:left w:val="nil"/>
              <w:bottom w:val="single" w:sz="4" w:space="0" w:color="auto"/>
              <w:right w:val="single" w:sz="4" w:space="0" w:color="auto"/>
            </w:tcBorders>
            <w:shd w:val="clear" w:color="auto" w:fill="auto"/>
            <w:noWrap/>
            <w:vAlign w:val="center"/>
            <w:hideMark/>
          </w:tcPr>
          <w:p w14:paraId="649E8258"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825</w:t>
            </w:r>
          </w:p>
        </w:tc>
        <w:tc>
          <w:tcPr>
            <w:tcW w:w="1520" w:type="dxa"/>
            <w:tcBorders>
              <w:top w:val="nil"/>
              <w:left w:val="nil"/>
              <w:bottom w:val="single" w:sz="4" w:space="0" w:color="auto"/>
              <w:right w:val="single" w:sz="4" w:space="0" w:color="auto"/>
            </w:tcBorders>
            <w:shd w:val="clear" w:color="auto" w:fill="auto"/>
            <w:noWrap/>
            <w:vAlign w:val="bottom"/>
            <w:hideMark/>
          </w:tcPr>
          <w:p w14:paraId="2FFB5C16" w14:textId="77777777" w:rsidR="00A26686" w:rsidRPr="00A26686" w:rsidRDefault="00A26686" w:rsidP="00A26686">
            <w:pPr>
              <w:spacing w:after="0" w:line="240" w:lineRule="auto"/>
              <w:ind w:left="0" w:firstLine="0"/>
              <w:jc w:val="center"/>
              <w:rPr>
                <w:rFonts w:ascii="Arial" w:eastAsia="Times New Roman" w:hAnsi="Arial" w:cs="Arial"/>
                <w:b/>
                <w:bCs/>
                <w:sz w:val="16"/>
                <w:szCs w:val="16"/>
              </w:rPr>
            </w:pPr>
            <w:r w:rsidRPr="00A26686">
              <w:rPr>
                <w:rFonts w:ascii="Arial" w:eastAsia="Times New Roman" w:hAnsi="Arial" w:cs="Arial"/>
                <w:b/>
                <w:bCs/>
                <w:sz w:val="16"/>
                <w:szCs w:val="16"/>
              </w:rPr>
              <w:t>965</w:t>
            </w:r>
          </w:p>
        </w:tc>
        <w:tc>
          <w:tcPr>
            <w:tcW w:w="840" w:type="dxa"/>
            <w:tcBorders>
              <w:top w:val="nil"/>
              <w:left w:val="nil"/>
              <w:bottom w:val="single" w:sz="4" w:space="0" w:color="auto"/>
              <w:right w:val="single" w:sz="4" w:space="0" w:color="auto"/>
            </w:tcBorders>
            <w:shd w:val="clear" w:color="auto" w:fill="auto"/>
            <w:noWrap/>
            <w:vAlign w:val="bottom"/>
            <w:hideMark/>
          </w:tcPr>
          <w:p w14:paraId="590883F8" w14:textId="77777777" w:rsidR="00A26686" w:rsidRPr="00A26686" w:rsidRDefault="00A26686" w:rsidP="00A26686">
            <w:pPr>
              <w:spacing w:after="0" w:line="240" w:lineRule="auto"/>
              <w:ind w:left="0" w:firstLine="0"/>
              <w:jc w:val="center"/>
              <w:rPr>
                <w:rFonts w:ascii="Arial" w:eastAsia="Times New Roman" w:hAnsi="Arial" w:cs="Arial"/>
                <w:sz w:val="16"/>
                <w:szCs w:val="16"/>
              </w:rPr>
            </w:pPr>
            <w:r w:rsidRPr="00A26686">
              <w:rPr>
                <w:rFonts w:ascii="Arial" w:eastAsia="Times New Roman" w:hAnsi="Arial" w:cs="Arial"/>
                <w:sz w:val="16"/>
                <w:szCs w:val="16"/>
              </w:rPr>
              <w:t>100%</w:t>
            </w:r>
          </w:p>
        </w:tc>
      </w:tr>
    </w:tbl>
    <w:p w14:paraId="4E9EEE17" w14:textId="77777777" w:rsidR="00B80855" w:rsidRDefault="00A72195" w:rsidP="00F81F31">
      <w:pPr>
        <w:ind w:left="0" w:firstLine="0"/>
        <w:rPr>
          <w:rFonts w:ascii="Arial" w:hAnsi="Arial" w:cs="Arial"/>
          <w:sz w:val="16"/>
          <w:szCs w:val="16"/>
        </w:rPr>
      </w:pPr>
      <w:r w:rsidRPr="00001B9C">
        <w:rPr>
          <w:rFonts w:ascii="Arial" w:hAnsi="Arial" w:cs="Arial"/>
          <w:sz w:val="16"/>
          <w:szCs w:val="16"/>
        </w:rPr>
        <w:t>Fuente</w:t>
      </w:r>
      <w:r w:rsidR="00F81F31">
        <w:rPr>
          <w:rFonts w:ascii="Arial" w:hAnsi="Arial" w:cs="Arial"/>
          <w:sz w:val="16"/>
          <w:szCs w:val="16"/>
        </w:rPr>
        <w:t xml:space="preserve">: </w:t>
      </w:r>
      <w:r w:rsidR="00F81F31" w:rsidRPr="0044211D">
        <w:rPr>
          <w:rFonts w:ascii="Arial" w:hAnsi="Arial" w:cs="Arial"/>
          <w:sz w:val="16"/>
          <w:szCs w:val="16"/>
        </w:rPr>
        <w:t>Bases de Datos ACI 2021</w:t>
      </w:r>
      <w:r w:rsidR="00F81F31">
        <w:rPr>
          <w:rFonts w:ascii="Arial" w:hAnsi="Arial" w:cs="Arial"/>
          <w:sz w:val="16"/>
          <w:szCs w:val="16"/>
        </w:rPr>
        <w:t xml:space="preserve"> -</w:t>
      </w:r>
      <w:r w:rsidR="00F81F31" w:rsidRPr="0044211D">
        <w:rPr>
          <w:rFonts w:ascii="Arial" w:hAnsi="Arial" w:cs="Arial"/>
          <w:sz w:val="16"/>
          <w:szCs w:val="16"/>
        </w:rPr>
        <w:t xml:space="preserve"> Atención al Ciudadano</w:t>
      </w:r>
    </w:p>
    <w:p w14:paraId="701E132C" w14:textId="7B4CDBF3" w:rsidR="008E6A76" w:rsidRDefault="00F81F31" w:rsidP="00F81F31">
      <w:pPr>
        <w:ind w:left="0" w:firstLine="0"/>
      </w:pPr>
      <w:r>
        <w:rPr>
          <w:rFonts w:ascii="Arial" w:hAnsi="Arial" w:cs="Arial"/>
          <w:sz w:val="16"/>
          <w:szCs w:val="16"/>
        </w:rPr>
        <w:t xml:space="preserve"> </w:t>
      </w:r>
    </w:p>
    <w:p w14:paraId="7CA84774" w14:textId="41DCEF86" w:rsidR="000A6156" w:rsidRPr="004767DE" w:rsidRDefault="001A41A1" w:rsidP="0010614B">
      <w:pPr>
        <w:pStyle w:val="Ttulo2"/>
        <w:numPr>
          <w:ilvl w:val="0"/>
          <w:numId w:val="5"/>
        </w:numPr>
        <w:spacing w:line="240" w:lineRule="auto"/>
        <w:rPr>
          <w:rFonts w:ascii="Arial" w:hAnsi="Arial"/>
          <w:sz w:val="24"/>
          <w:szCs w:val="24"/>
        </w:rPr>
      </w:pPr>
      <w:bookmarkStart w:id="13" w:name="_Toc76492499"/>
      <w:r w:rsidRPr="004767DE">
        <w:rPr>
          <w:rFonts w:ascii="Arial" w:hAnsi="Arial"/>
          <w:sz w:val="24"/>
          <w:szCs w:val="24"/>
        </w:rPr>
        <w:t xml:space="preserve">DEFENSOR (A) </w:t>
      </w:r>
      <w:r w:rsidR="00677E8A" w:rsidRPr="004767DE">
        <w:rPr>
          <w:rFonts w:ascii="Arial" w:hAnsi="Arial"/>
          <w:sz w:val="24"/>
          <w:szCs w:val="24"/>
        </w:rPr>
        <w:t xml:space="preserve">DEL </w:t>
      </w:r>
      <w:r w:rsidRPr="004767DE">
        <w:rPr>
          <w:rFonts w:ascii="Arial" w:hAnsi="Arial"/>
          <w:sz w:val="24"/>
          <w:szCs w:val="24"/>
        </w:rPr>
        <w:t>CIUDADANO</w:t>
      </w:r>
      <w:bookmarkEnd w:id="13"/>
      <w:r w:rsidRPr="004767DE">
        <w:rPr>
          <w:rFonts w:ascii="Arial" w:hAnsi="Arial"/>
          <w:sz w:val="24"/>
          <w:szCs w:val="24"/>
        </w:rPr>
        <w:t xml:space="preserve"> </w:t>
      </w:r>
    </w:p>
    <w:p w14:paraId="5ECA28C5" w14:textId="77777777" w:rsidR="000A6156" w:rsidRPr="00AF1F7F" w:rsidRDefault="001A41A1" w:rsidP="007D25A8">
      <w:pPr>
        <w:spacing w:after="0" w:line="240" w:lineRule="auto"/>
        <w:ind w:left="426" w:firstLine="0"/>
        <w:jc w:val="left"/>
        <w:rPr>
          <w:rFonts w:ascii="Arial" w:hAnsi="Arial"/>
        </w:rPr>
      </w:pPr>
      <w:r w:rsidRPr="00AF1F7F">
        <w:rPr>
          <w:rFonts w:ascii="Arial" w:hAnsi="Arial"/>
          <w:b/>
        </w:rPr>
        <w:t xml:space="preserve"> </w:t>
      </w:r>
    </w:p>
    <w:p w14:paraId="72C2E2F4" w14:textId="77777777" w:rsidR="005213C8" w:rsidRDefault="001A41A1" w:rsidP="005213C8">
      <w:pPr>
        <w:spacing w:after="0" w:line="240" w:lineRule="auto"/>
        <w:ind w:left="426" w:firstLine="0"/>
        <w:rPr>
          <w:rFonts w:ascii="Arial" w:hAnsi="Arial"/>
        </w:rPr>
      </w:pPr>
      <w:r w:rsidRPr="00AF1F7F">
        <w:rPr>
          <w:rFonts w:ascii="Arial" w:hAnsi="Arial"/>
        </w:rPr>
        <w:t xml:space="preserve">Dentro de la Entidad se debe garantizar en cada una de las actividades de todos los colaboradores el respeto por los Derechos Humanos de la ciudadanía. Los mecanismos de protección ciudadana permiten la protección de posibles casos de abusos por parte de las entidades públicas, problemas con el producto o servicio adquirido y cuando haya vulneración o amenaza de derechos fundamentales consagrados en la Constitución Política de Colombia, que se ejercen mediante acción judicial, y cuando fuere posible restituir las cosas a su estado anterior. </w:t>
      </w:r>
    </w:p>
    <w:p w14:paraId="44D799A0" w14:textId="57A4D49C" w:rsidR="00843C7D" w:rsidRPr="00843C7D" w:rsidRDefault="00843C7D" w:rsidP="00843C7D">
      <w:pPr>
        <w:pStyle w:val="Default"/>
        <w:jc w:val="both"/>
        <w:rPr>
          <w:rFonts w:ascii="Arial" w:hAnsi="Arial" w:cs="Arial"/>
          <w:b/>
          <w:bCs/>
          <w:lang w:val="es-MX"/>
        </w:rPr>
      </w:pPr>
    </w:p>
    <w:p w14:paraId="64E70A70" w14:textId="77777777" w:rsidR="000A6156" w:rsidRPr="00AF1F7F" w:rsidRDefault="001A41A1" w:rsidP="007D25A8">
      <w:pPr>
        <w:spacing w:after="0" w:line="240" w:lineRule="auto"/>
        <w:ind w:left="426" w:firstLine="0"/>
        <w:rPr>
          <w:rFonts w:ascii="Arial" w:hAnsi="Arial"/>
        </w:rPr>
      </w:pPr>
      <w:r w:rsidRPr="00AF1F7F">
        <w:rPr>
          <w:rFonts w:ascii="Arial" w:hAnsi="Arial"/>
        </w:rPr>
        <w:t xml:space="preserve">En tal sentido, durante el período de este informe se han adelantado diferentes acciones por parte de la Secretaría General de la Entidad que ostenta la figura de Defensora del Ciudadano, tales como: </w:t>
      </w:r>
    </w:p>
    <w:p w14:paraId="5FD39D81" w14:textId="4755058F" w:rsidR="005213C8" w:rsidRDefault="001A41A1" w:rsidP="005213C8">
      <w:pPr>
        <w:spacing w:after="0" w:line="240" w:lineRule="auto"/>
        <w:ind w:left="426" w:firstLine="0"/>
        <w:jc w:val="left"/>
        <w:rPr>
          <w:rFonts w:ascii="Arial" w:hAnsi="Arial"/>
        </w:rPr>
      </w:pPr>
      <w:r w:rsidRPr="00AF1F7F">
        <w:rPr>
          <w:rFonts w:ascii="Arial" w:hAnsi="Arial"/>
        </w:rPr>
        <w:t xml:space="preserve"> </w:t>
      </w:r>
    </w:p>
    <w:p w14:paraId="798679FA" w14:textId="77777777" w:rsidR="00585483" w:rsidRDefault="005213C8" w:rsidP="00585483">
      <w:pPr>
        <w:spacing w:after="0" w:line="240" w:lineRule="auto"/>
        <w:ind w:left="426" w:firstLine="0"/>
        <w:rPr>
          <w:rFonts w:ascii="Arial" w:hAnsi="Arial" w:cs="Arial"/>
        </w:rPr>
      </w:pPr>
      <w:r>
        <w:rPr>
          <w:rFonts w:ascii="Arial" w:hAnsi="Arial" w:cs="Arial"/>
        </w:rPr>
        <w:t>*</w:t>
      </w:r>
      <w:r w:rsidRPr="005213C8">
        <w:rPr>
          <w:rFonts w:ascii="Arial" w:hAnsi="Arial" w:cs="Arial"/>
        </w:rPr>
        <w:t>Durante este trimestre se realizaron mesas de trabajo con el equipo de Comunicaciones en las que se acord</w:t>
      </w:r>
      <w:r>
        <w:rPr>
          <w:rFonts w:ascii="Arial" w:hAnsi="Arial" w:cs="Arial"/>
        </w:rPr>
        <w:t>ó realizar</w:t>
      </w:r>
      <w:r w:rsidRPr="005213C8">
        <w:rPr>
          <w:rFonts w:ascii="Arial" w:hAnsi="Arial" w:cs="Arial"/>
        </w:rPr>
        <w:t xml:space="preserve"> campaña de comunicación interna y externa sobre peticiones presentadas en Lenguas Nativas Resolución 484 de 2020</w:t>
      </w:r>
      <w:r>
        <w:rPr>
          <w:rFonts w:ascii="Arial" w:hAnsi="Arial" w:cs="Arial"/>
        </w:rPr>
        <w:t xml:space="preserve"> </w:t>
      </w:r>
      <w:r w:rsidRPr="005213C8">
        <w:rPr>
          <w:rFonts w:ascii="Arial" w:hAnsi="Arial" w:cs="Arial"/>
        </w:rPr>
        <w:t xml:space="preserve">“Por medio de la cual se reglamenta el trámite interno de las peticiones formuladas ante la UNIDAD ADMINISTRATIVA ESPECIAL DE REHABILITACIÓN Y </w:t>
      </w:r>
      <w:r w:rsidRPr="005213C8">
        <w:rPr>
          <w:rFonts w:ascii="Arial" w:hAnsi="Arial" w:cs="Arial"/>
        </w:rPr>
        <w:lastRenderedPageBreak/>
        <w:t xml:space="preserve">MANTENIMIENTO VIAL” </w:t>
      </w:r>
      <w:r>
        <w:rPr>
          <w:rFonts w:ascii="Arial" w:hAnsi="Arial" w:cs="Arial"/>
        </w:rPr>
        <w:t>y c</w:t>
      </w:r>
      <w:r w:rsidRPr="005213C8">
        <w:rPr>
          <w:rFonts w:ascii="Arial" w:hAnsi="Arial" w:cs="Arial"/>
        </w:rPr>
        <w:t>ampaña de Comunicación Interna y Externa Manual de Atención a la Ciudadanía y Grupos de Valor: Protocolo para la atención a Etnias</w:t>
      </w:r>
      <w:r w:rsidR="00585483">
        <w:rPr>
          <w:rFonts w:ascii="Arial" w:hAnsi="Arial" w:cs="Arial"/>
        </w:rPr>
        <w:t>.</w:t>
      </w:r>
    </w:p>
    <w:p w14:paraId="6FDAB7D2" w14:textId="77777777" w:rsidR="00585483" w:rsidRPr="002545E0" w:rsidRDefault="00585483" w:rsidP="00585483">
      <w:pPr>
        <w:spacing w:after="0" w:line="240" w:lineRule="auto"/>
        <w:ind w:left="426" w:firstLine="0"/>
        <w:rPr>
          <w:rFonts w:ascii="Arial" w:hAnsi="Arial" w:cs="Arial"/>
          <w:szCs w:val="24"/>
        </w:rPr>
      </w:pPr>
    </w:p>
    <w:p w14:paraId="6C6BDBF9" w14:textId="031C3EE9" w:rsidR="00585483" w:rsidRPr="002545E0" w:rsidRDefault="00585483" w:rsidP="00585483">
      <w:pPr>
        <w:spacing w:after="0" w:line="240" w:lineRule="auto"/>
        <w:ind w:left="426" w:firstLine="0"/>
        <w:rPr>
          <w:rFonts w:ascii="Arial" w:eastAsiaTheme="minorEastAsia" w:hAnsi="Arial" w:cs="Arial"/>
          <w:color w:val="auto"/>
          <w:szCs w:val="24"/>
        </w:rPr>
      </w:pPr>
      <w:r w:rsidRPr="002545E0">
        <w:rPr>
          <w:rFonts w:ascii="Arial" w:hAnsi="Arial" w:cs="Arial"/>
          <w:szCs w:val="24"/>
        </w:rPr>
        <w:t>*Se realizaron mesas de trabajo con Talento Humano, Control Interno Disciplinario, Planeación y Gestión Documental para revisar</w:t>
      </w:r>
      <w:r w:rsidR="002545E0">
        <w:rPr>
          <w:rFonts w:ascii="Arial" w:hAnsi="Arial" w:cs="Arial"/>
          <w:szCs w:val="24"/>
        </w:rPr>
        <w:t xml:space="preserve"> y dar cumplimiento a</w:t>
      </w:r>
      <w:r w:rsidRPr="002545E0">
        <w:rPr>
          <w:rFonts w:ascii="Arial" w:hAnsi="Arial" w:cs="Arial"/>
          <w:szCs w:val="24"/>
        </w:rPr>
        <w:t xml:space="preserve"> la Directiva 001 2021 “D</w:t>
      </w:r>
      <w:r w:rsidRPr="002545E0">
        <w:rPr>
          <w:rFonts w:ascii="Arial" w:eastAsiaTheme="minorEastAsia" w:hAnsi="Arial" w:cs="Arial"/>
          <w:color w:val="auto"/>
          <w:szCs w:val="24"/>
        </w:rPr>
        <w:t xml:space="preserve">irectrices para la atención y gestión de denuncias por posibles actos de </w:t>
      </w:r>
      <w:r w:rsidR="002545E0" w:rsidRPr="002545E0">
        <w:rPr>
          <w:rFonts w:ascii="Arial" w:eastAsiaTheme="minorEastAsia" w:hAnsi="Arial" w:cs="Arial"/>
          <w:color w:val="auto"/>
          <w:szCs w:val="24"/>
        </w:rPr>
        <w:t>corrupción</w:t>
      </w:r>
      <w:r w:rsidRPr="002545E0">
        <w:rPr>
          <w:rFonts w:ascii="Arial" w:eastAsiaTheme="minorEastAsia" w:hAnsi="Arial" w:cs="Arial"/>
          <w:color w:val="auto"/>
          <w:szCs w:val="24"/>
        </w:rPr>
        <w:t>, y/o</w:t>
      </w:r>
      <w:r w:rsidRPr="002545E0">
        <w:rPr>
          <w:rFonts w:ascii="Arial" w:eastAsiaTheme="minorEastAsia" w:hAnsi="Arial" w:cs="Arial"/>
          <w:i/>
          <w:iCs/>
          <w:color w:val="auto"/>
          <w:szCs w:val="24"/>
        </w:rPr>
        <w:t xml:space="preserve"> </w:t>
      </w:r>
      <w:r w:rsidRPr="002545E0">
        <w:rPr>
          <w:rFonts w:ascii="Arial" w:eastAsiaTheme="minorEastAsia" w:hAnsi="Arial" w:cs="Arial"/>
          <w:color w:val="auto"/>
          <w:szCs w:val="24"/>
        </w:rPr>
        <w:t>existencia de</w:t>
      </w:r>
      <w:r w:rsidR="002545E0" w:rsidRPr="002545E0">
        <w:rPr>
          <w:rFonts w:ascii="Arial" w:eastAsiaTheme="minorEastAsia" w:hAnsi="Arial" w:cs="Arial"/>
          <w:color w:val="auto"/>
          <w:szCs w:val="24"/>
        </w:rPr>
        <w:t xml:space="preserve"> </w:t>
      </w:r>
      <w:r w:rsidRPr="002545E0">
        <w:rPr>
          <w:rFonts w:ascii="Arial" w:eastAsiaTheme="minorEastAsia" w:hAnsi="Arial" w:cs="Arial"/>
          <w:color w:val="auto"/>
          <w:szCs w:val="24"/>
        </w:rPr>
        <w:t xml:space="preserve">inhabilidades, incompatibilidades </w:t>
      </w:r>
      <w:r w:rsidR="002545E0" w:rsidRPr="002545E0">
        <w:rPr>
          <w:rFonts w:ascii="Arial" w:eastAsiaTheme="minorEastAsia" w:hAnsi="Arial" w:cs="Arial"/>
          <w:color w:val="auto"/>
          <w:szCs w:val="24"/>
        </w:rPr>
        <w:t>o</w:t>
      </w:r>
      <w:r w:rsidRPr="002545E0">
        <w:rPr>
          <w:rFonts w:ascii="Arial" w:eastAsiaTheme="minorEastAsia" w:hAnsi="Arial" w:cs="Arial"/>
          <w:color w:val="auto"/>
          <w:szCs w:val="24"/>
        </w:rPr>
        <w:t xml:space="preserve"> conflicto de intereses y </w:t>
      </w:r>
      <w:r w:rsidR="002545E0" w:rsidRPr="002545E0">
        <w:rPr>
          <w:rFonts w:ascii="Arial" w:eastAsiaTheme="minorEastAsia" w:hAnsi="Arial" w:cs="Arial"/>
          <w:color w:val="auto"/>
          <w:szCs w:val="24"/>
        </w:rPr>
        <w:t>protección</w:t>
      </w:r>
      <w:r w:rsidRPr="002545E0">
        <w:rPr>
          <w:rFonts w:ascii="Arial" w:eastAsiaTheme="minorEastAsia" w:hAnsi="Arial" w:cs="Arial"/>
          <w:color w:val="auto"/>
          <w:szCs w:val="24"/>
        </w:rPr>
        <w:t xml:space="preserve"> de identidad del denunciante</w:t>
      </w:r>
      <w:r w:rsidR="002545E0" w:rsidRPr="002545E0">
        <w:rPr>
          <w:rFonts w:ascii="Arial" w:eastAsiaTheme="minorEastAsia" w:hAnsi="Arial" w:cs="Arial"/>
          <w:color w:val="auto"/>
          <w:szCs w:val="24"/>
        </w:rPr>
        <w:t>”</w:t>
      </w:r>
      <w:r w:rsidRPr="002545E0">
        <w:rPr>
          <w:rFonts w:ascii="Arial" w:eastAsiaTheme="minorEastAsia" w:hAnsi="Arial" w:cs="Arial"/>
          <w:color w:val="auto"/>
          <w:szCs w:val="24"/>
        </w:rPr>
        <w:t>.</w:t>
      </w:r>
      <w:r w:rsidR="002545E0">
        <w:rPr>
          <w:rFonts w:ascii="Arial" w:eastAsiaTheme="minorEastAsia" w:hAnsi="Arial" w:cs="Arial"/>
          <w:color w:val="auto"/>
          <w:szCs w:val="24"/>
        </w:rPr>
        <w:t xml:space="preserve"> De modo tal que durante el mes de junio se implementó en la página web de la entidad el canal de denuncias de corrupción. </w:t>
      </w:r>
    </w:p>
    <w:p w14:paraId="70E5888A" w14:textId="1D1C5594" w:rsidR="00585483" w:rsidRDefault="00585483" w:rsidP="00585483">
      <w:pPr>
        <w:spacing w:after="0" w:line="240" w:lineRule="auto"/>
        <w:ind w:left="426" w:firstLine="0"/>
        <w:rPr>
          <w:rFonts w:ascii="Arial" w:hAnsi="Arial" w:cs="Arial"/>
        </w:rPr>
      </w:pPr>
    </w:p>
    <w:p w14:paraId="597A4467" w14:textId="30DCFFFE" w:rsidR="00E24F92" w:rsidRPr="006F4379" w:rsidRDefault="00E24F92" w:rsidP="00E24F92">
      <w:pPr>
        <w:numPr>
          <w:ilvl w:val="0"/>
          <w:numId w:val="1"/>
        </w:numPr>
        <w:spacing w:after="0" w:line="240" w:lineRule="auto"/>
        <w:ind w:left="426" w:firstLine="0"/>
        <w:rPr>
          <w:rFonts w:ascii="Arial" w:hAnsi="Arial"/>
        </w:rPr>
      </w:pPr>
      <w:r w:rsidRPr="009D637F">
        <w:rPr>
          <w:rFonts w:ascii="Arial" w:hAnsi="Arial"/>
          <w:szCs w:val="24"/>
        </w:rPr>
        <w:t xml:space="preserve">Se </w:t>
      </w:r>
      <w:r>
        <w:rPr>
          <w:rFonts w:ascii="Arial" w:hAnsi="Arial"/>
          <w:szCs w:val="24"/>
        </w:rPr>
        <w:t xml:space="preserve">efectuó mesa de trabajo con la Oficina Asesora Jurídica para realizar </w:t>
      </w:r>
      <w:r w:rsidRPr="009D637F">
        <w:rPr>
          <w:rFonts w:ascii="Arial" w:hAnsi="Arial"/>
          <w:szCs w:val="24"/>
        </w:rPr>
        <w:t xml:space="preserve">la actualización de la Resolución 055 de 2016 </w:t>
      </w:r>
      <w:r w:rsidRPr="009D637F">
        <w:rPr>
          <w:rFonts w:ascii="Arial" w:eastAsia="Times New Roman" w:hAnsi="Arial" w:cs="Arial"/>
          <w:szCs w:val="24"/>
          <w:lang w:val="es-ES" w:eastAsia="es-ES"/>
        </w:rPr>
        <w:t>“Por la cual se delega la figura de Defensor del Ciudadano de la Unidad Administrativa Especial de Rehabilitación y Mantenimiento Vial y se asignan funciones”</w:t>
      </w:r>
      <w:r>
        <w:rPr>
          <w:rFonts w:ascii="Arial" w:eastAsia="Times New Roman" w:hAnsi="Arial" w:cs="Arial"/>
          <w:szCs w:val="24"/>
          <w:lang w:val="es-ES" w:eastAsia="es-ES"/>
        </w:rPr>
        <w:t xml:space="preserve"> en cumplimiento de lo establecido en el </w:t>
      </w:r>
      <w:r w:rsidRPr="00A24CCD">
        <w:rPr>
          <w:rFonts w:ascii="Arial" w:eastAsia="Times New Roman" w:hAnsi="Arial" w:cs="Arial"/>
          <w:lang w:val="es-ES" w:eastAsia="es-ES"/>
        </w:rPr>
        <w:t>Decreto Distrital 847 de 2019 “</w:t>
      </w:r>
      <w:r w:rsidRPr="00A24CCD">
        <w:rPr>
          <w:rFonts w:ascii="Arial" w:eastAsia="Times New Roman" w:hAnsi="Arial" w:cs="Arial"/>
          <w:i/>
          <w:iCs/>
          <w:lang w:val="es-ES" w:eastAsia="es-ES"/>
        </w:rPr>
        <w:t>Por medio del cual se establecen y unifican lineamientos en materia de servicio a la ciudadanía y de implementación de la Política Pública Distrital de Servicio a la Ciudadanía, y se dictan otras disposiciones”</w:t>
      </w:r>
      <w:r w:rsidRPr="00A24CCD">
        <w:rPr>
          <w:rFonts w:ascii="Arial" w:eastAsia="Times New Roman" w:hAnsi="Arial" w:cs="Arial"/>
          <w:lang w:val="es-ES" w:eastAsia="es-ES"/>
        </w:rPr>
        <w:t>.</w:t>
      </w:r>
      <w:r>
        <w:rPr>
          <w:rFonts w:ascii="Arial" w:eastAsia="Times New Roman" w:hAnsi="Arial" w:cs="Arial"/>
          <w:lang w:val="es-ES" w:eastAsia="es-ES"/>
        </w:rPr>
        <w:t xml:space="preserve"> El proyecto borrador actualmente se encuentra en revisión.</w:t>
      </w:r>
    </w:p>
    <w:p w14:paraId="630BDF16" w14:textId="77777777" w:rsidR="00E24F92" w:rsidRDefault="00E24F92" w:rsidP="00585483">
      <w:pPr>
        <w:spacing w:after="0" w:line="240" w:lineRule="auto"/>
        <w:ind w:left="426" w:firstLine="0"/>
        <w:rPr>
          <w:rFonts w:ascii="Arial" w:hAnsi="Arial" w:cs="Arial"/>
        </w:rPr>
      </w:pPr>
    </w:p>
    <w:p w14:paraId="1DFBB23C" w14:textId="77777777" w:rsidR="00EE3E94" w:rsidRDefault="001A41A1" w:rsidP="007D25A8">
      <w:pPr>
        <w:spacing w:after="0" w:line="240" w:lineRule="auto"/>
        <w:ind w:left="426" w:firstLine="0"/>
        <w:rPr>
          <w:rFonts w:ascii="Arial" w:hAnsi="Arial"/>
        </w:rPr>
      </w:pPr>
      <w:r w:rsidRPr="00AF1F7F">
        <w:rPr>
          <w:rFonts w:ascii="Arial" w:hAnsi="Arial"/>
        </w:rPr>
        <w:t>*Remisión de Encuestas de Satisfacción Ciudadana como mecanismo para la medición de la percepción ciudadana fren</w:t>
      </w:r>
      <w:r w:rsidR="00677E8A">
        <w:rPr>
          <w:rFonts w:ascii="Arial" w:hAnsi="Arial"/>
        </w:rPr>
        <w:t>t</w:t>
      </w:r>
      <w:r w:rsidRPr="00AF1F7F">
        <w:rPr>
          <w:rFonts w:ascii="Arial" w:hAnsi="Arial"/>
        </w:rPr>
        <w:t>e al servicio que presta la Entidad. La tabulación y análisis de la información se realiza de manera semestral</w:t>
      </w:r>
      <w:r w:rsidR="00EE3E94">
        <w:rPr>
          <w:rFonts w:ascii="Arial" w:hAnsi="Arial"/>
        </w:rPr>
        <w:t>.</w:t>
      </w:r>
    </w:p>
    <w:p w14:paraId="5BF1599F" w14:textId="77777777" w:rsidR="00EE3E94" w:rsidRDefault="00EE3E94" w:rsidP="007D25A8">
      <w:pPr>
        <w:spacing w:after="0" w:line="240" w:lineRule="auto"/>
        <w:ind w:left="426" w:firstLine="0"/>
        <w:rPr>
          <w:rFonts w:ascii="Arial" w:hAnsi="Arial"/>
        </w:rPr>
      </w:pPr>
    </w:p>
    <w:p w14:paraId="550820F2" w14:textId="2E1CA7B7" w:rsidR="000A6156" w:rsidRPr="00AF1F7F" w:rsidRDefault="001A41A1" w:rsidP="007D25A8">
      <w:pPr>
        <w:spacing w:after="0" w:line="240" w:lineRule="auto"/>
        <w:ind w:left="426" w:firstLine="0"/>
        <w:rPr>
          <w:rFonts w:ascii="Arial" w:hAnsi="Arial"/>
        </w:rPr>
      </w:pPr>
      <w:r w:rsidRPr="00AF1F7F">
        <w:rPr>
          <w:rFonts w:ascii="Arial" w:hAnsi="Arial"/>
        </w:rPr>
        <w:t xml:space="preserve">*En aras de </w:t>
      </w:r>
      <w:r w:rsidR="009A05E9" w:rsidRPr="00AF1F7F">
        <w:rPr>
          <w:rFonts w:ascii="Arial" w:hAnsi="Arial"/>
        </w:rPr>
        <w:t>contribuir</w:t>
      </w:r>
      <w:r w:rsidRPr="00AF1F7F">
        <w:rPr>
          <w:rFonts w:ascii="Arial" w:hAnsi="Arial"/>
        </w:rPr>
        <w:t xml:space="preserve"> a la calidad y oportunidad de las respuestas que se generan a la ciudadanía, se han remitido correos electrónicos de alerta de peticiones que están próximas a vencerse y/o vencidas al profesional responsable, con copia a su jefe inmediato,</w:t>
      </w:r>
      <w:r w:rsidR="00EE3E94">
        <w:rPr>
          <w:rFonts w:ascii="Arial" w:hAnsi="Arial"/>
        </w:rPr>
        <w:t xml:space="preserve"> en procura de</w:t>
      </w:r>
      <w:r w:rsidRPr="00AF1F7F">
        <w:rPr>
          <w:rFonts w:ascii="Arial" w:hAnsi="Arial"/>
        </w:rPr>
        <w:t xml:space="preserve"> garantizar el ejercicio fundamental del derecho de petición. </w:t>
      </w:r>
    </w:p>
    <w:p w14:paraId="33E4CB3E" w14:textId="77777777" w:rsidR="000A6156" w:rsidRPr="00AF1F7F" w:rsidRDefault="001A41A1" w:rsidP="007D25A8">
      <w:pPr>
        <w:spacing w:after="0" w:line="240" w:lineRule="auto"/>
        <w:ind w:left="426" w:firstLine="0"/>
        <w:jc w:val="left"/>
        <w:rPr>
          <w:rFonts w:ascii="Arial" w:hAnsi="Arial"/>
        </w:rPr>
      </w:pPr>
      <w:r w:rsidRPr="00AF1F7F">
        <w:rPr>
          <w:rFonts w:ascii="Arial" w:hAnsi="Arial"/>
        </w:rPr>
        <w:t xml:space="preserve"> </w:t>
      </w:r>
    </w:p>
    <w:p w14:paraId="6B55CF81" w14:textId="391BC4AC" w:rsidR="000A6156" w:rsidRDefault="001A41A1" w:rsidP="007D25A8">
      <w:pPr>
        <w:spacing w:after="0" w:line="240" w:lineRule="auto"/>
        <w:ind w:left="426" w:firstLine="0"/>
        <w:rPr>
          <w:rFonts w:ascii="Arial" w:hAnsi="Arial"/>
        </w:rPr>
      </w:pPr>
      <w:r w:rsidRPr="00AF1F7F">
        <w:rPr>
          <w:rFonts w:ascii="Arial" w:hAnsi="Arial"/>
        </w:rPr>
        <w:t>*</w:t>
      </w:r>
      <w:r w:rsidRPr="009D637F">
        <w:rPr>
          <w:rFonts w:ascii="Arial" w:hAnsi="Arial"/>
          <w:szCs w:val="24"/>
        </w:rPr>
        <w:t>Debido</w:t>
      </w:r>
      <w:r w:rsidRPr="00AF1F7F">
        <w:rPr>
          <w:rFonts w:ascii="Arial" w:hAnsi="Arial"/>
        </w:rPr>
        <w:t xml:space="preserve"> a la emergencia nacional por el COVID-19, se ha garantizado la atención a la ciuda</w:t>
      </w:r>
      <w:r w:rsidR="00EE3E94">
        <w:rPr>
          <w:rFonts w:ascii="Arial" w:hAnsi="Arial"/>
        </w:rPr>
        <w:t>danía mediante el canal virtual, telefónico y de manera gradual</w:t>
      </w:r>
      <w:r w:rsidR="00880F3F">
        <w:rPr>
          <w:rFonts w:ascii="Arial" w:hAnsi="Arial"/>
        </w:rPr>
        <w:t xml:space="preserve"> </w:t>
      </w:r>
      <w:r w:rsidR="00EE3E94">
        <w:rPr>
          <w:rFonts w:ascii="Arial" w:hAnsi="Arial"/>
        </w:rPr>
        <w:t xml:space="preserve">se </w:t>
      </w:r>
      <w:r w:rsidR="00585483">
        <w:rPr>
          <w:rFonts w:ascii="Arial" w:hAnsi="Arial"/>
        </w:rPr>
        <w:t>ha retomado</w:t>
      </w:r>
      <w:r w:rsidR="00EE3E94">
        <w:rPr>
          <w:rFonts w:ascii="Arial" w:hAnsi="Arial"/>
        </w:rPr>
        <w:t xml:space="preserve"> la atención presencial </w:t>
      </w:r>
      <w:r w:rsidR="00ED016F">
        <w:rPr>
          <w:rFonts w:ascii="Arial" w:hAnsi="Arial"/>
        </w:rPr>
        <w:t>en la Sede Administrativa de lune</w:t>
      </w:r>
      <w:r w:rsidR="00EE3E94">
        <w:rPr>
          <w:rFonts w:ascii="Arial" w:hAnsi="Arial"/>
        </w:rPr>
        <w:t>s a viernes de 9:00 am a 3:00 pm y Sede Operativa la Elvira martes y viernes de 9:00 am a 3:00 pm guardando todos los protocolos y medidas de bioseguridad.</w:t>
      </w:r>
    </w:p>
    <w:p w14:paraId="60262E8D" w14:textId="57C678C0" w:rsidR="000A6156" w:rsidRPr="009D637F" w:rsidRDefault="00507418" w:rsidP="00507418">
      <w:pPr>
        <w:tabs>
          <w:tab w:val="left" w:pos="7944"/>
        </w:tabs>
        <w:spacing w:after="0" w:line="240" w:lineRule="auto"/>
        <w:ind w:left="426" w:firstLine="0"/>
        <w:jc w:val="left"/>
        <w:rPr>
          <w:rFonts w:ascii="Arial" w:hAnsi="Arial"/>
          <w:szCs w:val="24"/>
        </w:rPr>
      </w:pPr>
      <w:r w:rsidRPr="009D637F">
        <w:rPr>
          <w:rFonts w:ascii="Arial" w:hAnsi="Arial"/>
          <w:szCs w:val="24"/>
        </w:rPr>
        <w:tab/>
      </w:r>
    </w:p>
    <w:p w14:paraId="33D4D1BB" w14:textId="2C65B321" w:rsidR="000A6156" w:rsidRPr="00AF1F7F" w:rsidRDefault="00507418" w:rsidP="00741C6B">
      <w:pPr>
        <w:tabs>
          <w:tab w:val="left" w:pos="7944"/>
        </w:tabs>
        <w:spacing w:after="0" w:line="240" w:lineRule="auto"/>
        <w:ind w:left="426" w:firstLine="0"/>
        <w:rPr>
          <w:rFonts w:ascii="Arial" w:hAnsi="Arial"/>
        </w:rPr>
      </w:pPr>
      <w:r>
        <w:rPr>
          <w:rFonts w:ascii="Arial" w:hAnsi="Arial"/>
        </w:rPr>
        <w:t>*</w:t>
      </w:r>
      <w:r w:rsidR="000E1CD0">
        <w:rPr>
          <w:rFonts w:ascii="Arial" w:hAnsi="Arial"/>
        </w:rPr>
        <w:t>A</w:t>
      </w:r>
      <w:r w:rsidR="001A41A1" w:rsidRPr="00AF1F7F">
        <w:rPr>
          <w:rFonts w:ascii="Arial" w:hAnsi="Arial"/>
        </w:rPr>
        <w:t>dicional a lo anterior, en caso de identificar un ciudadano(a) al cual se presuma una vulneración de derechos humanos se procederá conforme al Manual de Atención</w:t>
      </w:r>
      <w:r w:rsidR="00B46454">
        <w:rPr>
          <w:rFonts w:ascii="Arial" w:hAnsi="Arial"/>
        </w:rPr>
        <w:t xml:space="preserve"> al Ciudadano</w:t>
      </w:r>
      <w:r w:rsidR="001A41A1" w:rsidRPr="00AF1F7F">
        <w:rPr>
          <w:rFonts w:ascii="Arial" w:hAnsi="Arial"/>
        </w:rPr>
        <w:t xml:space="preserve"> </w:t>
      </w:r>
      <w:r w:rsidR="00ED016F">
        <w:rPr>
          <w:rFonts w:ascii="Arial" w:hAnsi="Arial"/>
        </w:rPr>
        <w:t>y Grupos de Valor</w:t>
      </w:r>
      <w:r w:rsidR="001A41A1" w:rsidRPr="00AF1F7F">
        <w:rPr>
          <w:rFonts w:ascii="Arial" w:hAnsi="Arial"/>
        </w:rPr>
        <w:t xml:space="preserve">. </w:t>
      </w:r>
    </w:p>
    <w:p w14:paraId="067ECC1A" w14:textId="6075D0D7" w:rsidR="000A6156" w:rsidRDefault="001A41A1" w:rsidP="00741C6B">
      <w:pPr>
        <w:spacing w:after="0" w:line="240" w:lineRule="auto"/>
        <w:ind w:left="426" w:firstLine="0"/>
        <w:rPr>
          <w:rFonts w:ascii="Arial" w:hAnsi="Arial"/>
          <w:b/>
        </w:rPr>
      </w:pPr>
      <w:r w:rsidRPr="00AF1F7F">
        <w:rPr>
          <w:rFonts w:ascii="Arial" w:hAnsi="Arial"/>
          <w:b/>
        </w:rPr>
        <w:t xml:space="preserve"> </w:t>
      </w:r>
    </w:p>
    <w:p w14:paraId="4968BAC4" w14:textId="2C454ACA" w:rsidR="000A6156" w:rsidRPr="004767DE" w:rsidRDefault="001A41A1" w:rsidP="00C052F5">
      <w:pPr>
        <w:pStyle w:val="Ttulo2"/>
        <w:numPr>
          <w:ilvl w:val="0"/>
          <w:numId w:val="5"/>
        </w:numPr>
        <w:spacing w:line="240" w:lineRule="auto"/>
        <w:rPr>
          <w:rFonts w:ascii="Arial" w:hAnsi="Arial"/>
          <w:sz w:val="24"/>
          <w:szCs w:val="24"/>
        </w:rPr>
      </w:pPr>
      <w:bookmarkStart w:id="14" w:name="_Toc76492500"/>
      <w:r w:rsidRPr="004767DE">
        <w:rPr>
          <w:rFonts w:ascii="Arial" w:hAnsi="Arial"/>
          <w:sz w:val="24"/>
          <w:szCs w:val="24"/>
        </w:rPr>
        <w:t>CONCLUSIONES</w:t>
      </w:r>
      <w:bookmarkEnd w:id="14"/>
      <w:r w:rsidRPr="004767DE">
        <w:rPr>
          <w:rFonts w:ascii="Arial" w:hAnsi="Arial"/>
          <w:sz w:val="24"/>
          <w:szCs w:val="24"/>
        </w:rPr>
        <w:t xml:space="preserve"> </w:t>
      </w:r>
    </w:p>
    <w:p w14:paraId="51D1C951" w14:textId="6F36240F" w:rsidR="000A6156" w:rsidRPr="00AF1F7F" w:rsidRDefault="001A41A1" w:rsidP="007D25A8">
      <w:pPr>
        <w:spacing w:after="0" w:line="240" w:lineRule="auto"/>
        <w:ind w:left="426" w:firstLine="0"/>
        <w:jc w:val="left"/>
        <w:rPr>
          <w:rFonts w:ascii="Arial" w:hAnsi="Arial"/>
        </w:rPr>
      </w:pPr>
      <w:r w:rsidRPr="00AF1F7F">
        <w:rPr>
          <w:rFonts w:ascii="Arial" w:hAnsi="Arial"/>
          <w:b/>
        </w:rPr>
        <w:t xml:space="preserve"> </w:t>
      </w:r>
    </w:p>
    <w:p w14:paraId="5A29E01E" w14:textId="4D584306" w:rsidR="002E1B89" w:rsidRPr="00154EBB" w:rsidRDefault="00334BF2" w:rsidP="002E1B89">
      <w:pPr>
        <w:numPr>
          <w:ilvl w:val="0"/>
          <w:numId w:val="1"/>
        </w:numPr>
        <w:spacing w:after="0" w:line="240" w:lineRule="auto"/>
        <w:ind w:left="426" w:firstLine="0"/>
        <w:rPr>
          <w:rFonts w:ascii="Arial" w:hAnsi="Arial"/>
        </w:rPr>
      </w:pPr>
      <w:r>
        <w:rPr>
          <w:rFonts w:ascii="Arial" w:hAnsi="Arial"/>
        </w:rPr>
        <w:t>Es importante resaltar que la entidad para</w:t>
      </w:r>
      <w:r w:rsidR="002E1B89">
        <w:rPr>
          <w:rFonts w:ascii="Arial" w:hAnsi="Arial"/>
        </w:rPr>
        <w:t xml:space="preserve"> este trimestre</w:t>
      </w:r>
      <w:r>
        <w:rPr>
          <w:rFonts w:ascii="Arial" w:hAnsi="Arial"/>
        </w:rPr>
        <w:t xml:space="preserve"> recibió en total</w:t>
      </w:r>
      <w:r w:rsidR="002E1B89">
        <w:rPr>
          <w:rFonts w:ascii="Arial" w:hAnsi="Arial"/>
        </w:rPr>
        <w:t xml:space="preserve"> </w:t>
      </w:r>
      <w:r w:rsidR="00DE451C">
        <w:rPr>
          <w:rFonts w:ascii="Arial" w:hAnsi="Arial"/>
          <w:b/>
          <w:bCs/>
        </w:rPr>
        <w:t>965</w:t>
      </w:r>
      <w:r w:rsidR="002E1B89">
        <w:rPr>
          <w:rFonts w:ascii="Arial" w:hAnsi="Arial"/>
        </w:rPr>
        <w:t xml:space="preserve"> peticiones, de las cuales se cerraron con respuesta definitiva </w:t>
      </w:r>
      <w:r w:rsidR="00DE451C" w:rsidRPr="00DE451C">
        <w:rPr>
          <w:rFonts w:ascii="Arial" w:hAnsi="Arial"/>
          <w:b/>
          <w:bCs/>
        </w:rPr>
        <w:t>809</w:t>
      </w:r>
      <w:r w:rsidR="002E1B89" w:rsidRPr="00B67DF1">
        <w:rPr>
          <w:rFonts w:ascii="Arial" w:hAnsi="Arial"/>
          <w:b/>
          <w:bCs/>
        </w:rPr>
        <w:t>.</w:t>
      </w:r>
    </w:p>
    <w:p w14:paraId="4E102C39" w14:textId="77777777" w:rsidR="00154EBB" w:rsidRPr="00B67DF1" w:rsidRDefault="00154EBB" w:rsidP="00154EBB">
      <w:pPr>
        <w:spacing w:after="0" w:line="240" w:lineRule="auto"/>
        <w:ind w:left="426" w:firstLine="0"/>
        <w:rPr>
          <w:rFonts w:ascii="Arial" w:hAnsi="Arial"/>
        </w:rPr>
      </w:pPr>
    </w:p>
    <w:p w14:paraId="65242567" w14:textId="5D7D67E3" w:rsidR="00B67DF1" w:rsidRDefault="00B67DF1" w:rsidP="002E1B89">
      <w:pPr>
        <w:numPr>
          <w:ilvl w:val="0"/>
          <w:numId w:val="1"/>
        </w:numPr>
        <w:spacing w:after="0" w:line="240" w:lineRule="auto"/>
        <w:ind w:left="426" w:firstLine="0"/>
        <w:rPr>
          <w:rFonts w:ascii="Arial" w:hAnsi="Arial"/>
        </w:rPr>
      </w:pPr>
      <w:r>
        <w:rPr>
          <w:rFonts w:ascii="Arial" w:hAnsi="Arial"/>
        </w:rPr>
        <w:lastRenderedPageBreak/>
        <w:t xml:space="preserve">Para este </w:t>
      </w:r>
      <w:r w:rsidR="00DE451C">
        <w:rPr>
          <w:rFonts w:ascii="Arial" w:hAnsi="Arial"/>
        </w:rPr>
        <w:t>período</w:t>
      </w:r>
      <w:r w:rsidR="006A22B4">
        <w:rPr>
          <w:rFonts w:ascii="Arial" w:hAnsi="Arial"/>
        </w:rPr>
        <w:t xml:space="preserve"> </w:t>
      </w:r>
      <w:r>
        <w:rPr>
          <w:rFonts w:ascii="Arial" w:hAnsi="Arial"/>
        </w:rPr>
        <w:t xml:space="preserve">la Unidad de Mantenimiento </w:t>
      </w:r>
      <w:r w:rsidR="006A22B4">
        <w:rPr>
          <w:rFonts w:ascii="Arial" w:hAnsi="Arial"/>
        </w:rPr>
        <w:t xml:space="preserve">Vial recepcionó </w:t>
      </w:r>
      <w:r w:rsidR="00DE451C">
        <w:rPr>
          <w:rFonts w:ascii="Arial" w:hAnsi="Arial"/>
          <w:b/>
          <w:bCs/>
        </w:rPr>
        <w:t>965</w:t>
      </w:r>
      <w:r w:rsidR="006A22B4" w:rsidRPr="006A22B4">
        <w:rPr>
          <w:rFonts w:ascii="Arial" w:hAnsi="Arial"/>
        </w:rPr>
        <w:t xml:space="preserve"> peticiones</w:t>
      </w:r>
      <w:r w:rsidR="006A22B4">
        <w:rPr>
          <w:rFonts w:ascii="Arial" w:hAnsi="Arial"/>
        </w:rPr>
        <w:t xml:space="preserve"> y </w:t>
      </w:r>
      <w:r w:rsidR="00DE451C">
        <w:rPr>
          <w:rFonts w:ascii="Arial" w:hAnsi="Arial"/>
        </w:rPr>
        <w:t>durante el primer</w:t>
      </w:r>
      <w:r w:rsidR="006A22B4">
        <w:rPr>
          <w:rFonts w:ascii="Arial" w:hAnsi="Arial"/>
        </w:rPr>
        <w:t xml:space="preserve"> trimestre </w:t>
      </w:r>
      <w:r w:rsidR="00DE451C">
        <w:rPr>
          <w:rFonts w:ascii="Arial" w:hAnsi="Arial"/>
          <w:b/>
          <w:bCs/>
        </w:rPr>
        <w:t>820</w:t>
      </w:r>
      <w:r w:rsidR="006A22B4">
        <w:rPr>
          <w:rFonts w:ascii="Arial" w:hAnsi="Arial"/>
          <w:b/>
          <w:bCs/>
        </w:rPr>
        <w:t>,</w:t>
      </w:r>
      <w:r w:rsidR="006A22B4" w:rsidRPr="006A22B4">
        <w:rPr>
          <w:rFonts w:ascii="Arial" w:hAnsi="Arial"/>
          <w:b/>
          <w:bCs/>
        </w:rPr>
        <w:t xml:space="preserve"> </w:t>
      </w:r>
      <w:r w:rsidR="00DE451C">
        <w:rPr>
          <w:rFonts w:ascii="Arial" w:hAnsi="Arial"/>
        </w:rPr>
        <w:t>aumentando</w:t>
      </w:r>
      <w:r w:rsidR="006A22B4">
        <w:rPr>
          <w:rFonts w:ascii="Arial" w:hAnsi="Arial"/>
        </w:rPr>
        <w:t xml:space="preserve"> en </w:t>
      </w:r>
      <w:r w:rsidR="00DE451C">
        <w:rPr>
          <w:rFonts w:ascii="Arial" w:hAnsi="Arial"/>
          <w:b/>
          <w:bCs/>
        </w:rPr>
        <w:t>145</w:t>
      </w:r>
      <w:r>
        <w:rPr>
          <w:rFonts w:ascii="Arial" w:hAnsi="Arial"/>
        </w:rPr>
        <w:t xml:space="preserve"> con respecto al trimestre </w:t>
      </w:r>
      <w:r w:rsidR="006A22B4">
        <w:rPr>
          <w:rFonts w:ascii="Arial" w:hAnsi="Arial"/>
        </w:rPr>
        <w:t>anterior.</w:t>
      </w:r>
    </w:p>
    <w:p w14:paraId="48F54015" w14:textId="77777777" w:rsidR="00154EBB" w:rsidRDefault="00154EBB" w:rsidP="00154EBB">
      <w:pPr>
        <w:pStyle w:val="Prrafodelista"/>
        <w:rPr>
          <w:rFonts w:ascii="Arial" w:hAnsi="Arial"/>
        </w:rPr>
      </w:pPr>
    </w:p>
    <w:p w14:paraId="20E87345" w14:textId="03A83236" w:rsidR="00040FDB" w:rsidRPr="005F020D" w:rsidRDefault="00040FDB" w:rsidP="007D25A8">
      <w:pPr>
        <w:numPr>
          <w:ilvl w:val="0"/>
          <w:numId w:val="1"/>
        </w:numPr>
        <w:spacing w:after="0" w:line="240" w:lineRule="auto"/>
        <w:ind w:left="426" w:firstLine="0"/>
        <w:rPr>
          <w:rFonts w:ascii="Arial" w:hAnsi="Arial"/>
          <w:color w:val="auto"/>
        </w:rPr>
      </w:pPr>
      <w:r w:rsidRPr="005F020D">
        <w:rPr>
          <w:rFonts w:ascii="Arial" w:hAnsi="Arial"/>
          <w:color w:val="auto"/>
        </w:rPr>
        <w:t xml:space="preserve">En el proceso de seguimiento que se realiza semanalmente, se ha logrado contribuir a disminuir el número de peticiones vencidas y atendidas fuera de términos, específicamente para las peticiones de 10 y 15 días (ahora 20 y 30 días Decreto 491 2020), </w:t>
      </w:r>
      <w:r w:rsidR="002E1B89" w:rsidRPr="005F020D">
        <w:rPr>
          <w:rFonts w:ascii="Arial" w:hAnsi="Arial"/>
          <w:color w:val="auto"/>
        </w:rPr>
        <w:t xml:space="preserve">y </w:t>
      </w:r>
      <w:r w:rsidRPr="005F020D">
        <w:rPr>
          <w:rFonts w:ascii="Arial" w:hAnsi="Arial"/>
          <w:color w:val="auto"/>
        </w:rPr>
        <w:t>continuamos brindando acompañamiento a las dependencias informando oportunamente a través de correos de alerta preventiva el estado de las peticiones.</w:t>
      </w:r>
    </w:p>
    <w:p w14:paraId="669AE727" w14:textId="77777777" w:rsidR="00154EBB" w:rsidRDefault="00154EBB" w:rsidP="00154EBB">
      <w:pPr>
        <w:spacing w:after="0" w:line="240" w:lineRule="auto"/>
        <w:ind w:left="426" w:firstLine="0"/>
        <w:rPr>
          <w:rFonts w:ascii="Arial" w:hAnsi="Arial"/>
        </w:rPr>
      </w:pPr>
    </w:p>
    <w:p w14:paraId="79B38E86" w14:textId="5B9694A9" w:rsidR="00334BF2" w:rsidRPr="00154EBB" w:rsidRDefault="00334BF2" w:rsidP="007D25A8">
      <w:pPr>
        <w:numPr>
          <w:ilvl w:val="0"/>
          <w:numId w:val="1"/>
        </w:numPr>
        <w:spacing w:after="0" w:line="240" w:lineRule="auto"/>
        <w:ind w:left="426" w:firstLine="0"/>
        <w:rPr>
          <w:rFonts w:ascii="Arial" w:hAnsi="Arial"/>
        </w:rPr>
      </w:pPr>
      <w:r w:rsidRPr="00E670D4">
        <w:rPr>
          <w:rFonts w:ascii="Arial" w:eastAsia="Times New Roman" w:hAnsi="Arial" w:cs="Arial"/>
          <w:szCs w:val="24"/>
        </w:rPr>
        <w:t xml:space="preserve">Para la recepción y trámite de requerimientos, conforme a los lineamientos emitidos, durante este trimestre se </w:t>
      </w:r>
      <w:r w:rsidR="006F4379">
        <w:rPr>
          <w:rFonts w:ascii="Arial" w:eastAsia="Times New Roman" w:hAnsi="Arial" w:cs="Arial"/>
          <w:szCs w:val="24"/>
        </w:rPr>
        <w:t>brindó atención a través del</w:t>
      </w:r>
      <w:r w:rsidRPr="00E670D4">
        <w:rPr>
          <w:rFonts w:ascii="Arial" w:eastAsia="Times New Roman" w:hAnsi="Arial" w:cs="Arial"/>
          <w:szCs w:val="24"/>
        </w:rPr>
        <w:t xml:space="preserve"> canal presencial en la Sede Operativa la Elvira y Sede Administrativa y se mantuvo la atención a través del canal virtual y telefónico</w:t>
      </w:r>
      <w:r w:rsidR="006F4379">
        <w:rPr>
          <w:rFonts w:ascii="Arial" w:eastAsia="Times New Roman" w:hAnsi="Arial" w:cs="Arial"/>
          <w:szCs w:val="24"/>
        </w:rPr>
        <w:t xml:space="preserve">.  </w:t>
      </w:r>
      <w:r w:rsidRPr="00E670D4">
        <w:rPr>
          <w:rFonts w:ascii="Arial" w:hAnsi="Arial"/>
          <w:szCs w:val="24"/>
        </w:rPr>
        <w:t>Se continúan emitiendo de manera electrónica las respuestas a los ciudadanos</w:t>
      </w:r>
      <w:r w:rsidR="00F465CB">
        <w:rPr>
          <w:rFonts w:ascii="Arial" w:hAnsi="Arial"/>
          <w:szCs w:val="24"/>
        </w:rPr>
        <w:t>,</w:t>
      </w:r>
      <w:r w:rsidRPr="00E670D4">
        <w:rPr>
          <w:rFonts w:ascii="Arial" w:hAnsi="Arial"/>
          <w:szCs w:val="24"/>
        </w:rPr>
        <w:t xml:space="preserve"> informando el número de radicado para el respectivo seguimiento</w:t>
      </w:r>
      <w:r w:rsidR="00154EBB">
        <w:rPr>
          <w:rFonts w:ascii="Arial" w:hAnsi="Arial"/>
          <w:szCs w:val="24"/>
        </w:rPr>
        <w:t>.</w:t>
      </w:r>
    </w:p>
    <w:p w14:paraId="0230C50F" w14:textId="77777777" w:rsidR="00154EBB" w:rsidRDefault="00154EBB" w:rsidP="00154EBB">
      <w:pPr>
        <w:spacing w:after="0" w:line="240" w:lineRule="auto"/>
        <w:ind w:left="426" w:firstLine="0"/>
        <w:rPr>
          <w:rFonts w:ascii="Arial" w:hAnsi="Arial"/>
        </w:rPr>
      </w:pPr>
    </w:p>
    <w:p w14:paraId="720FE894" w14:textId="29556F25" w:rsidR="009E273F" w:rsidRPr="00E24F92" w:rsidRDefault="00334BF2" w:rsidP="007D25A8">
      <w:pPr>
        <w:numPr>
          <w:ilvl w:val="0"/>
          <w:numId w:val="1"/>
        </w:numPr>
        <w:spacing w:after="0" w:line="240" w:lineRule="auto"/>
        <w:ind w:left="426" w:firstLine="0"/>
        <w:rPr>
          <w:rFonts w:ascii="Arial" w:hAnsi="Arial"/>
        </w:rPr>
      </w:pPr>
      <w:r>
        <w:rPr>
          <w:rFonts w:ascii="Arial" w:hAnsi="Arial" w:cs="Arial"/>
          <w:szCs w:val="24"/>
        </w:rPr>
        <w:t xml:space="preserve">Durante el </w:t>
      </w:r>
      <w:r w:rsidR="00DE451C">
        <w:rPr>
          <w:rFonts w:ascii="Arial" w:hAnsi="Arial" w:cs="Arial"/>
          <w:szCs w:val="24"/>
        </w:rPr>
        <w:t>segundo</w:t>
      </w:r>
      <w:r>
        <w:rPr>
          <w:rFonts w:ascii="Arial" w:hAnsi="Arial" w:cs="Arial"/>
          <w:szCs w:val="24"/>
        </w:rPr>
        <w:t xml:space="preserve"> trimestre de 2021 se realizó jornada de </w:t>
      </w:r>
      <w:r w:rsidR="00DE451C">
        <w:rPr>
          <w:rFonts w:ascii="Arial" w:hAnsi="Arial" w:cs="Arial"/>
          <w:szCs w:val="24"/>
        </w:rPr>
        <w:t>sensibilización</w:t>
      </w:r>
      <w:r>
        <w:rPr>
          <w:rFonts w:ascii="Arial" w:hAnsi="Arial" w:cs="Arial"/>
          <w:szCs w:val="24"/>
        </w:rPr>
        <w:t xml:space="preserve"> sobre el trámite y gestión de las peticiones </w:t>
      </w:r>
      <w:r w:rsidR="00DE451C">
        <w:rPr>
          <w:rFonts w:ascii="Arial" w:hAnsi="Arial" w:cs="Arial"/>
          <w:szCs w:val="24"/>
        </w:rPr>
        <w:t xml:space="preserve">(resolución 484 de 2020), </w:t>
      </w:r>
      <w:r>
        <w:rPr>
          <w:rFonts w:ascii="Arial" w:hAnsi="Arial" w:cs="Arial"/>
          <w:szCs w:val="24"/>
        </w:rPr>
        <w:t xml:space="preserve">dirigida a </w:t>
      </w:r>
      <w:r w:rsidR="00DE451C">
        <w:rPr>
          <w:rFonts w:ascii="Arial" w:hAnsi="Arial" w:cs="Arial"/>
          <w:szCs w:val="24"/>
        </w:rPr>
        <w:t>los residentes sociales de la Gerencia Social Ambiental y de Atención al Usuario, en la que</w:t>
      </w:r>
      <w:r>
        <w:rPr>
          <w:rFonts w:ascii="Arial" w:hAnsi="Arial" w:cs="Arial"/>
          <w:szCs w:val="24"/>
        </w:rPr>
        <w:t xml:space="preserve"> se abordaron temas tales como el núcleo esencial del Derecho de Petición, modalidades de las peticiones, términos para dar respuesta, canales, </w:t>
      </w:r>
      <w:r w:rsidR="006F4379">
        <w:rPr>
          <w:rFonts w:ascii="Arial" w:hAnsi="Arial" w:cs="Arial"/>
          <w:szCs w:val="24"/>
        </w:rPr>
        <w:t xml:space="preserve">petición presentada en lenguas nativas, </w:t>
      </w:r>
      <w:r>
        <w:rPr>
          <w:rFonts w:ascii="Arial" w:hAnsi="Arial" w:cs="Arial"/>
          <w:szCs w:val="24"/>
        </w:rPr>
        <w:t>ciclo de las PQRSFD dentro de la UMV, proceso de elaboración respuesta y organización interna de la Unidad para el tratamiento de las peticiones.</w:t>
      </w:r>
    </w:p>
    <w:p w14:paraId="7ECC4D60" w14:textId="77777777" w:rsidR="00E24F92" w:rsidRDefault="00E24F92" w:rsidP="00E24F92">
      <w:pPr>
        <w:pStyle w:val="Prrafodelista"/>
        <w:rPr>
          <w:rFonts w:ascii="Arial" w:hAnsi="Arial"/>
        </w:rPr>
      </w:pPr>
    </w:p>
    <w:p w14:paraId="4D9596F0" w14:textId="268538D3" w:rsidR="00E24F92" w:rsidRPr="00E24F92" w:rsidRDefault="00E24F92" w:rsidP="007D25A8">
      <w:pPr>
        <w:numPr>
          <w:ilvl w:val="0"/>
          <w:numId w:val="1"/>
        </w:numPr>
        <w:spacing w:after="0" w:line="240" w:lineRule="auto"/>
        <w:ind w:left="426" w:firstLine="0"/>
        <w:rPr>
          <w:rFonts w:ascii="Arial" w:hAnsi="Arial"/>
          <w:szCs w:val="24"/>
        </w:rPr>
      </w:pPr>
      <w:bookmarkStart w:id="15" w:name="_Hlk76533954"/>
      <w:r w:rsidRPr="00E24F92">
        <w:rPr>
          <w:rStyle w:val="normaltextrun"/>
          <w:rFonts w:ascii="Arial" w:hAnsi="Arial" w:cs="Arial"/>
          <w:szCs w:val="24"/>
          <w:lang w:val="es-ES"/>
        </w:rPr>
        <w:t xml:space="preserve">Desde </w:t>
      </w:r>
      <w:r w:rsidR="00390FF7">
        <w:rPr>
          <w:rStyle w:val="normaltextrun"/>
          <w:rFonts w:ascii="Arial" w:hAnsi="Arial" w:cs="Arial"/>
          <w:szCs w:val="24"/>
          <w:lang w:val="es-ES"/>
        </w:rPr>
        <w:t>el componente d</w:t>
      </w:r>
      <w:r w:rsidRPr="00E24F92">
        <w:rPr>
          <w:rStyle w:val="normaltextrun"/>
          <w:rFonts w:ascii="Arial" w:hAnsi="Arial" w:cs="Arial"/>
          <w:szCs w:val="24"/>
          <w:lang w:val="es-ES"/>
        </w:rPr>
        <w:t>e Atención al Ciudadano</w:t>
      </w:r>
      <w:r>
        <w:rPr>
          <w:rStyle w:val="normaltextrun"/>
          <w:rFonts w:ascii="Arial" w:hAnsi="Arial" w:cs="Arial"/>
          <w:szCs w:val="24"/>
          <w:lang w:val="es-ES"/>
        </w:rPr>
        <w:t xml:space="preserve"> de</w:t>
      </w:r>
      <w:r w:rsidRPr="00E24F92">
        <w:rPr>
          <w:rStyle w:val="normaltextrun"/>
          <w:rFonts w:ascii="Arial" w:hAnsi="Arial" w:cs="Arial"/>
          <w:szCs w:val="24"/>
          <w:lang w:val="es-ES"/>
        </w:rPr>
        <w:t xml:space="preserve"> la UAERMV</w:t>
      </w:r>
      <w:r>
        <w:rPr>
          <w:rStyle w:val="normaltextrun"/>
          <w:rFonts w:ascii="Arial" w:hAnsi="Arial" w:cs="Arial"/>
          <w:szCs w:val="24"/>
          <w:lang w:val="es-ES"/>
        </w:rPr>
        <w:t>,</w:t>
      </w:r>
      <w:r w:rsidRPr="00E24F92">
        <w:rPr>
          <w:rStyle w:val="normaltextrun"/>
          <w:rFonts w:ascii="Arial" w:hAnsi="Arial" w:cs="Arial"/>
          <w:szCs w:val="24"/>
          <w:lang w:val="es-ES"/>
        </w:rPr>
        <w:t xml:space="preserve"> en alianza con la Veeduría Distrital</w:t>
      </w:r>
      <w:r>
        <w:rPr>
          <w:rStyle w:val="normaltextrun"/>
          <w:rFonts w:ascii="Arial" w:hAnsi="Arial" w:cs="Arial"/>
          <w:szCs w:val="24"/>
          <w:lang w:val="es-ES"/>
        </w:rPr>
        <w:t xml:space="preserve">, </w:t>
      </w:r>
      <w:r w:rsidR="00B45D98">
        <w:rPr>
          <w:rStyle w:val="normaltextrun"/>
          <w:rFonts w:ascii="Arial" w:hAnsi="Arial" w:cs="Arial"/>
          <w:szCs w:val="24"/>
          <w:lang w:val="es-ES"/>
        </w:rPr>
        <w:t>el 23 de abril de 2021 se</w:t>
      </w:r>
      <w:r w:rsidR="00B5168F" w:rsidRPr="00B5168F">
        <w:rPr>
          <w:rStyle w:val="normaltextrun"/>
          <w:rFonts w:ascii="Arial" w:hAnsi="Arial" w:cs="Arial"/>
          <w:color w:val="FF0000"/>
          <w:szCs w:val="24"/>
          <w:lang w:val="es-ES"/>
        </w:rPr>
        <w:t xml:space="preserve"> </w:t>
      </w:r>
      <w:r w:rsidR="00B5168F">
        <w:rPr>
          <w:rStyle w:val="normaltextrun"/>
          <w:rFonts w:ascii="Arial" w:hAnsi="Arial" w:cs="Arial"/>
          <w:szCs w:val="24"/>
          <w:lang w:val="es-ES"/>
        </w:rPr>
        <w:t>r</w:t>
      </w:r>
      <w:r>
        <w:rPr>
          <w:rStyle w:val="normaltextrun"/>
          <w:rFonts w:ascii="Arial" w:hAnsi="Arial" w:cs="Arial"/>
          <w:szCs w:val="24"/>
          <w:lang w:val="es-ES"/>
        </w:rPr>
        <w:t xml:space="preserve">ealizó </w:t>
      </w:r>
      <w:r w:rsidRPr="00E24F92">
        <w:rPr>
          <w:rStyle w:val="normaltextrun"/>
          <w:rFonts w:ascii="Arial" w:hAnsi="Arial" w:cs="Arial"/>
          <w:szCs w:val="24"/>
          <w:lang w:val="es-ES"/>
        </w:rPr>
        <w:t xml:space="preserve">taller de “Producción de Textos” </w:t>
      </w:r>
      <w:r w:rsidR="00B5168F">
        <w:rPr>
          <w:rStyle w:val="normaltextrun"/>
          <w:rFonts w:ascii="Arial" w:hAnsi="Arial" w:cs="Arial"/>
          <w:szCs w:val="24"/>
          <w:lang w:val="es-ES"/>
        </w:rPr>
        <w:t xml:space="preserve">en materia de Lenguaje claro, dirigido al personal encargado de proyectar </w:t>
      </w:r>
      <w:r w:rsidRPr="00E24F92">
        <w:rPr>
          <w:rStyle w:val="normaltextrun"/>
          <w:rFonts w:ascii="Arial" w:hAnsi="Arial" w:cs="Arial"/>
          <w:szCs w:val="24"/>
          <w:lang w:val="es-ES"/>
        </w:rPr>
        <w:t xml:space="preserve">respuestas a </w:t>
      </w:r>
      <w:r w:rsidR="00B5168F">
        <w:rPr>
          <w:rStyle w:val="normaltextrun"/>
          <w:rFonts w:ascii="Arial" w:hAnsi="Arial" w:cs="Arial"/>
          <w:szCs w:val="24"/>
          <w:lang w:val="es-ES"/>
        </w:rPr>
        <w:t xml:space="preserve">las </w:t>
      </w:r>
      <w:r w:rsidRPr="00E24F92">
        <w:rPr>
          <w:rStyle w:val="normaltextrun"/>
          <w:rFonts w:ascii="Arial" w:hAnsi="Arial" w:cs="Arial"/>
          <w:szCs w:val="24"/>
          <w:lang w:val="es-ES"/>
        </w:rPr>
        <w:t xml:space="preserve">peticiones, esto con el fin de garantizar el derecho del acceso a la información para cualquier tipo de persona sin importar su nivel socioeconómico o educativo, de tal manera que </w:t>
      </w:r>
      <w:r>
        <w:rPr>
          <w:rStyle w:val="normaltextrun"/>
          <w:rFonts w:ascii="Arial" w:hAnsi="Arial" w:cs="Arial"/>
          <w:szCs w:val="24"/>
          <w:lang w:val="es-ES"/>
        </w:rPr>
        <w:t>la ciudadanía pueda</w:t>
      </w:r>
      <w:r w:rsidRPr="00E24F92">
        <w:rPr>
          <w:rStyle w:val="normaltextrun"/>
          <w:rFonts w:ascii="Arial" w:hAnsi="Arial" w:cs="Arial"/>
          <w:szCs w:val="24"/>
          <w:lang w:val="es-ES"/>
        </w:rPr>
        <w:t>  acceder y entender la información consignada en</w:t>
      </w:r>
      <w:r w:rsidR="00B5168F">
        <w:rPr>
          <w:rStyle w:val="normaltextrun"/>
          <w:rFonts w:ascii="Arial" w:hAnsi="Arial" w:cs="Arial"/>
          <w:szCs w:val="24"/>
          <w:lang w:val="es-ES"/>
        </w:rPr>
        <w:t xml:space="preserve"> el documento</w:t>
      </w:r>
      <w:r w:rsidRPr="00E24F92">
        <w:rPr>
          <w:rStyle w:val="normaltextrun"/>
          <w:rFonts w:ascii="Arial" w:hAnsi="Arial" w:cs="Arial"/>
          <w:szCs w:val="24"/>
          <w:lang w:val="es-ES"/>
        </w:rPr>
        <w:t xml:space="preserve"> y quede satisfech</w:t>
      </w:r>
      <w:r>
        <w:rPr>
          <w:rStyle w:val="normaltextrun"/>
          <w:rFonts w:ascii="Arial" w:hAnsi="Arial" w:cs="Arial"/>
          <w:szCs w:val="24"/>
          <w:lang w:val="es-ES"/>
        </w:rPr>
        <w:t>a con la respuesta</w:t>
      </w:r>
      <w:r w:rsidRPr="00E24F92">
        <w:rPr>
          <w:rStyle w:val="normaltextrun"/>
          <w:rFonts w:ascii="Arial" w:hAnsi="Arial" w:cs="Arial"/>
          <w:szCs w:val="24"/>
          <w:lang w:val="es-ES"/>
        </w:rPr>
        <w:t>.</w:t>
      </w:r>
      <w:r w:rsidRPr="00E24F92">
        <w:rPr>
          <w:rStyle w:val="eop"/>
          <w:rFonts w:ascii="Arial" w:hAnsi="Arial" w:cs="Arial"/>
          <w:szCs w:val="24"/>
        </w:rPr>
        <w:t> </w:t>
      </w:r>
    </w:p>
    <w:bookmarkEnd w:id="15"/>
    <w:p w14:paraId="2F56091D" w14:textId="77777777" w:rsidR="00154EBB" w:rsidRDefault="00154EBB" w:rsidP="00154EBB">
      <w:pPr>
        <w:pStyle w:val="Prrafodelista"/>
        <w:rPr>
          <w:rFonts w:ascii="Arial" w:hAnsi="Arial"/>
        </w:rPr>
      </w:pPr>
    </w:p>
    <w:p w14:paraId="2BBEE5EF" w14:textId="77777777" w:rsidR="000A6156" w:rsidRPr="00AF1F7F" w:rsidRDefault="001A41A1" w:rsidP="007D25A8">
      <w:pPr>
        <w:numPr>
          <w:ilvl w:val="0"/>
          <w:numId w:val="1"/>
        </w:numPr>
        <w:spacing w:after="0" w:line="240" w:lineRule="auto"/>
        <w:ind w:left="426" w:firstLine="0"/>
        <w:rPr>
          <w:rFonts w:ascii="Arial" w:hAnsi="Arial"/>
        </w:rPr>
      </w:pPr>
      <w:r w:rsidRPr="00AF1F7F">
        <w:rPr>
          <w:rFonts w:ascii="Arial" w:hAnsi="Arial"/>
        </w:rPr>
        <w:t xml:space="preserve">Se continúa trabajando en la articulación con los equipos que integran el proceso APIC, a efecto de avanzar en las estrategias tendientes a la consecución de objetivos. </w:t>
      </w:r>
    </w:p>
    <w:p w14:paraId="552F9874" w14:textId="77777777" w:rsidR="00040FDB" w:rsidRDefault="00040FDB" w:rsidP="00040FDB">
      <w:pPr>
        <w:spacing w:after="0" w:line="240" w:lineRule="auto"/>
        <w:rPr>
          <w:rFonts w:ascii="Arial" w:hAnsi="Arial" w:cs="Arial"/>
          <w:szCs w:val="24"/>
        </w:rPr>
      </w:pPr>
    </w:p>
    <w:p w14:paraId="0759C9CE" w14:textId="2E4E147B" w:rsidR="00E56162" w:rsidRDefault="00E56162" w:rsidP="008E6A76">
      <w:pPr>
        <w:pStyle w:val="Prrafodelista"/>
        <w:numPr>
          <w:ilvl w:val="0"/>
          <w:numId w:val="5"/>
        </w:numPr>
        <w:spacing w:after="0" w:line="240" w:lineRule="auto"/>
        <w:rPr>
          <w:rFonts w:ascii="Arial" w:hAnsi="Arial"/>
          <w:b/>
          <w:bCs/>
        </w:rPr>
      </w:pPr>
      <w:r w:rsidRPr="008E6A76">
        <w:rPr>
          <w:rFonts w:ascii="Arial" w:hAnsi="Arial"/>
          <w:b/>
          <w:bCs/>
        </w:rPr>
        <w:t>RECOMENDACIONES</w:t>
      </w:r>
    </w:p>
    <w:p w14:paraId="047481BD" w14:textId="35C03A4A" w:rsidR="008E6A76" w:rsidRDefault="008E6A76" w:rsidP="008E6A76">
      <w:pPr>
        <w:pStyle w:val="Prrafodelista"/>
        <w:spacing w:after="0" w:line="240" w:lineRule="auto"/>
        <w:ind w:left="786" w:firstLine="0"/>
        <w:rPr>
          <w:rFonts w:ascii="Arial" w:hAnsi="Arial"/>
          <w:b/>
          <w:bCs/>
        </w:rPr>
      </w:pPr>
    </w:p>
    <w:p w14:paraId="3CEDF1B0" w14:textId="0C4509F8" w:rsidR="00C6353D" w:rsidRPr="003C36A5" w:rsidRDefault="0045656D" w:rsidP="006A1AEB">
      <w:pPr>
        <w:pStyle w:val="Prrafodelista"/>
        <w:numPr>
          <w:ilvl w:val="0"/>
          <w:numId w:val="6"/>
        </w:numPr>
        <w:spacing w:after="0" w:line="240" w:lineRule="auto"/>
        <w:rPr>
          <w:rFonts w:ascii="Arial" w:hAnsi="Arial"/>
          <w:b/>
          <w:bCs/>
          <w:color w:val="FF0000"/>
        </w:rPr>
      </w:pPr>
      <w:r w:rsidRPr="003C36A5">
        <w:rPr>
          <w:rFonts w:ascii="Arial" w:hAnsi="Arial"/>
        </w:rPr>
        <w:t>Informar a los responsables de</w:t>
      </w:r>
      <w:r w:rsidR="00665F00" w:rsidRPr="003C36A5">
        <w:rPr>
          <w:rFonts w:ascii="Arial" w:hAnsi="Arial"/>
        </w:rPr>
        <w:t xml:space="preserve"> generar respuesta</w:t>
      </w:r>
      <w:r w:rsidRPr="003C36A5">
        <w:rPr>
          <w:rFonts w:ascii="Arial" w:hAnsi="Arial"/>
        </w:rPr>
        <w:t xml:space="preserve">, sobre el aumento en los días de gestión de las peticiones, ya que </w:t>
      </w:r>
      <w:r w:rsidRPr="003C36A5">
        <w:rPr>
          <w:rFonts w:ascii="Arial" w:hAnsi="Arial"/>
          <w:color w:val="auto"/>
        </w:rPr>
        <w:t xml:space="preserve">para este trimestre </w:t>
      </w:r>
      <w:r w:rsidR="00B45D98" w:rsidRPr="003C36A5">
        <w:rPr>
          <w:rFonts w:ascii="Arial" w:hAnsi="Arial"/>
          <w:color w:val="auto"/>
        </w:rPr>
        <w:t>ocho</w:t>
      </w:r>
      <w:r w:rsidR="00665F00" w:rsidRPr="003C36A5">
        <w:rPr>
          <w:rFonts w:ascii="Arial" w:hAnsi="Arial"/>
          <w:color w:val="auto"/>
        </w:rPr>
        <w:t xml:space="preserve"> (</w:t>
      </w:r>
      <w:r w:rsidR="00B45D98" w:rsidRPr="003C36A5">
        <w:rPr>
          <w:rFonts w:ascii="Arial" w:hAnsi="Arial"/>
          <w:color w:val="auto"/>
        </w:rPr>
        <w:t>8</w:t>
      </w:r>
      <w:r w:rsidR="00665F00" w:rsidRPr="003C36A5">
        <w:rPr>
          <w:rFonts w:ascii="Arial" w:hAnsi="Arial"/>
          <w:color w:val="auto"/>
        </w:rPr>
        <w:t>)</w:t>
      </w:r>
      <w:r w:rsidRPr="003C36A5">
        <w:rPr>
          <w:rFonts w:ascii="Arial" w:hAnsi="Arial"/>
          <w:color w:val="auto"/>
        </w:rPr>
        <w:t xml:space="preserve"> dependencias </w:t>
      </w:r>
      <w:r w:rsidR="00665F00" w:rsidRPr="003C36A5">
        <w:rPr>
          <w:rFonts w:ascii="Arial" w:hAnsi="Arial"/>
          <w:color w:val="auto"/>
        </w:rPr>
        <w:t xml:space="preserve">las </w:t>
      </w:r>
      <w:r w:rsidRPr="003C36A5">
        <w:rPr>
          <w:rFonts w:ascii="Arial" w:hAnsi="Arial"/>
          <w:color w:val="auto"/>
        </w:rPr>
        <w:t xml:space="preserve">atendieron </w:t>
      </w:r>
      <w:r w:rsidR="00665F00" w:rsidRPr="003C36A5">
        <w:rPr>
          <w:rFonts w:ascii="Arial" w:hAnsi="Arial"/>
          <w:color w:val="auto"/>
        </w:rPr>
        <w:t>fuera de los términos;</w:t>
      </w:r>
      <w:r w:rsidR="00D94F10" w:rsidRPr="003C36A5">
        <w:rPr>
          <w:rFonts w:ascii="Arial" w:hAnsi="Arial"/>
          <w:color w:val="auto"/>
        </w:rPr>
        <w:t xml:space="preserve"> de las cuales</w:t>
      </w:r>
      <w:r w:rsidR="00665F00" w:rsidRPr="003C36A5">
        <w:rPr>
          <w:rFonts w:ascii="Arial" w:hAnsi="Arial"/>
          <w:color w:val="auto"/>
        </w:rPr>
        <w:t xml:space="preserve"> </w:t>
      </w:r>
      <w:r w:rsidR="003C36A5" w:rsidRPr="003C36A5">
        <w:rPr>
          <w:rFonts w:ascii="Arial" w:hAnsi="Arial"/>
          <w:color w:val="auto"/>
        </w:rPr>
        <w:t xml:space="preserve">trece (13) corresponden a </w:t>
      </w:r>
      <w:r w:rsidR="003C36A5" w:rsidRPr="003C36A5">
        <w:rPr>
          <w:rFonts w:ascii="Arial" w:hAnsi="Arial"/>
          <w:color w:val="auto"/>
        </w:rPr>
        <w:lastRenderedPageBreak/>
        <w:t xml:space="preserve">peticiones entre autoridades, diez </w:t>
      </w:r>
      <w:r w:rsidR="00665F00" w:rsidRPr="003C36A5">
        <w:rPr>
          <w:rFonts w:ascii="Arial" w:hAnsi="Arial"/>
          <w:color w:val="auto"/>
        </w:rPr>
        <w:t>(</w:t>
      </w:r>
      <w:r w:rsidR="003C36A5" w:rsidRPr="003C36A5">
        <w:rPr>
          <w:rFonts w:ascii="Arial" w:hAnsi="Arial"/>
          <w:color w:val="auto"/>
        </w:rPr>
        <w:t>10</w:t>
      </w:r>
      <w:r w:rsidR="00665F00" w:rsidRPr="003C36A5">
        <w:rPr>
          <w:rFonts w:ascii="Arial" w:hAnsi="Arial"/>
          <w:color w:val="auto"/>
        </w:rPr>
        <w:t>)</w:t>
      </w:r>
      <w:r w:rsidR="00D94F10" w:rsidRPr="003C36A5">
        <w:rPr>
          <w:rFonts w:ascii="Arial" w:hAnsi="Arial"/>
          <w:color w:val="auto"/>
        </w:rPr>
        <w:t xml:space="preserve"> a </w:t>
      </w:r>
      <w:r w:rsidR="00665F00" w:rsidRPr="003C36A5">
        <w:rPr>
          <w:rFonts w:ascii="Arial" w:hAnsi="Arial"/>
          <w:color w:val="auto"/>
        </w:rPr>
        <w:t>s</w:t>
      </w:r>
      <w:r w:rsidR="00D94F10" w:rsidRPr="003C36A5">
        <w:rPr>
          <w:rFonts w:ascii="Arial" w:hAnsi="Arial"/>
          <w:color w:val="auto"/>
        </w:rPr>
        <w:t xml:space="preserve">olicitudes de Organismos de Control, </w:t>
      </w:r>
      <w:r w:rsidR="003C36A5" w:rsidRPr="003C36A5">
        <w:rPr>
          <w:rFonts w:ascii="Arial" w:hAnsi="Arial"/>
          <w:color w:val="auto"/>
        </w:rPr>
        <w:t>y dos</w:t>
      </w:r>
      <w:r w:rsidR="00665F00" w:rsidRPr="003C36A5">
        <w:rPr>
          <w:rFonts w:ascii="Arial" w:hAnsi="Arial"/>
          <w:color w:val="auto"/>
        </w:rPr>
        <w:t xml:space="preserve"> (</w:t>
      </w:r>
      <w:r w:rsidR="003C36A5" w:rsidRPr="003C36A5">
        <w:rPr>
          <w:rFonts w:ascii="Arial" w:hAnsi="Arial"/>
          <w:color w:val="auto"/>
        </w:rPr>
        <w:t>2</w:t>
      </w:r>
      <w:r w:rsidR="00665F00" w:rsidRPr="003C36A5">
        <w:rPr>
          <w:rFonts w:ascii="Arial" w:hAnsi="Arial"/>
          <w:color w:val="auto"/>
        </w:rPr>
        <w:t>)</w:t>
      </w:r>
      <w:r w:rsidR="00D94F10" w:rsidRPr="003C36A5">
        <w:rPr>
          <w:rFonts w:ascii="Arial" w:hAnsi="Arial"/>
          <w:color w:val="auto"/>
        </w:rPr>
        <w:t xml:space="preserve"> a solicitud de información</w:t>
      </w:r>
      <w:r w:rsidR="003C36A5" w:rsidRPr="003C36A5">
        <w:rPr>
          <w:rFonts w:ascii="Arial" w:hAnsi="Arial"/>
          <w:color w:val="auto"/>
        </w:rPr>
        <w:t>.</w:t>
      </w:r>
    </w:p>
    <w:p w14:paraId="5779FA63" w14:textId="77777777" w:rsidR="003C36A5" w:rsidRPr="003C36A5" w:rsidRDefault="003C36A5" w:rsidP="003C36A5">
      <w:pPr>
        <w:pStyle w:val="Prrafodelista"/>
        <w:spacing w:after="0" w:line="240" w:lineRule="auto"/>
        <w:ind w:left="786" w:firstLine="0"/>
        <w:rPr>
          <w:rFonts w:ascii="Arial" w:hAnsi="Arial"/>
          <w:b/>
          <w:bCs/>
          <w:color w:val="FF0000"/>
        </w:rPr>
      </w:pPr>
    </w:p>
    <w:p w14:paraId="1DCEF185" w14:textId="4F9C2B8F" w:rsidR="00C6353D" w:rsidRPr="00C6353D" w:rsidRDefault="00C6353D" w:rsidP="00C6353D">
      <w:pPr>
        <w:pStyle w:val="Prrafodelista"/>
        <w:numPr>
          <w:ilvl w:val="0"/>
          <w:numId w:val="9"/>
        </w:numPr>
        <w:spacing w:after="0" w:line="240" w:lineRule="auto"/>
        <w:rPr>
          <w:rFonts w:ascii="Arial" w:hAnsi="Arial" w:cs="Arial"/>
          <w:b/>
          <w:bCs/>
        </w:rPr>
      </w:pPr>
      <w:r w:rsidRPr="00154EBB">
        <w:rPr>
          <w:rFonts w:ascii="Arial" w:hAnsi="Arial" w:cs="Arial"/>
        </w:rPr>
        <w:t>Todas las peticiones recibidas por la entidad y para su registro debe</w:t>
      </w:r>
      <w:r w:rsidR="003C36A5">
        <w:rPr>
          <w:rFonts w:ascii="Arial" w:hAnsi="Arial" w:cs="Arial"/>
        </w:rPr>
        <w:t>n</w:t>
      </w:r>
      <w:r w:rsidRPr="00154EBB">
        <w:rPr>
          <w:rFonts w:ascii="Arial" w:hAnsi="Arial" w:cs="Arial"/>
        </w:rPr>
        <w:t xml:space="preserve"> tener asignación de número consecutivo del sistema</w:t>
      </w:r>
      <w:r>
        <w:rPr>
          <w:rFonts w:ascii="Arial" w:hAnsi="Arial" w:cs="Arial"/>
        </w:rPr>
        <w:t xml:space="preserve"> de gestión documental Orfeo</w:t>
      </w:r>
      <w:r w:rsidRPr="00154EBB">
        <w:rPr>
          <w:rFonts w:ascii="Arial" w:hAnsi="Arial" w:cs="Arial"/>
        </w:rPr>
        <w:t>, de igual manera número de salida de la misma.</w:t>
      </w:r>
    </w:p>
    <w:p w14:paraId="490C968E" w14:textId="51B13AF5" w:rsidR="00C6353D" w:rsidRDefault="00C6353D" w:rsidP="00C6353D">
      <w:pPr>
        <w:spacing w:after="0" w:line="240" w:lineRule="auto"/>
        <w:rPr>
          <w:rFonts w:ascii="Arial" w:hAnsi="Arial" w:cs="Arial"/>
          <w:b/>
          <w:bCs/>
        </w:rPr>
      </w:pPr>
    </w:p>
    <w:p w14:paraId="65D84709" w14:textId="0E6B2AD2" w:rsidR="00371381" w:rsidRPr="00371381" w:rsidRDefault="00371381" w:rsidP="00371381">
      <w:pPr>
        <w:pStyle w:val="Prrafodelista"/>
        <w:numPr>
          <w:ilvl w:val="0"/>
          <w:numId w:val="6"/>
        </w:numPr>
        <w:spacing w:after="0" w:line="240" w:lineRule="auto"/>
        <w:rPr>
          <w:rFonts w:ascii="Arial" w:hAnsi="Arial"/>
          <w:b/>
          <w:bCs/>
        </w:rPr>
      </w:pPr>
      <w:r>
        <w:rPr>
          <w:rFonts w:ascii="Arial" w:hAnsi="Arial"/>
        </w:rPr>
        <w:t>Es necesario recordar los tiempos que se tiene</w:t>
      </w:r>
      <w:r w:rsidR="00154EBB">
        <w:rPr>
          <w:rFonts w:ascii="Arial" w:hAnsi="Arial"/>
        </w:rPr>
        <w:t>n</w:t>
      </w:r>
      <w:r>
        <w:rPr>
          <w:rFonts w:ascii="Arial" w:hAnsi="Arial"/>
        </w:rPr>
        <w:t xml:space="preserve"> para gestionar las peticiones y evitar vencimientos:</w:t>
      </w:r>
    </w:p>
    <w:p w14:paraId="7C27F93E" w14:textId="77777777" w:rsidR="00371381" w:rsidRDefault="00371381" w:rsidP="00371381">
      <w:pPr>
        <w:spacing w:after="0" w:line="240" w:lineRule="auto"/>
        <w:rPr>
          <w:rFonts w:ascii="Arial" w:hAnsi="Arial"/>
          <w:b/>
          <w:bCs/>
        </w:rPr>
      </w:pPr>
    </w:p>
    <w:tbl>
      <w:tblPr>
        <w:tblStyle w:val="Tablaconcuadrcula"/>
        <w:tblW w:w="0" w:type="auto"/>
        <w:tblInd w:w="829" w:type="dxa"/>
        <w:tblLook w:val="04A0" w:firstRow="1" w:lastRow="0" w:firstColumn="1" w:lastColumn="0" w:noHBand="0" w:noVBand="1"/>
      </w:tblPr>
      <w:tblGrid>
        <w:gridCol w:w="2773"/>
        <w:gridCol w:w="2205"/>
        <w:gridCol w:w="3394"/>
      </w:tblGrid>
      <w:tr w:rsidR="008D7D30" w14:paraId="5FFE7DE5" w14:textId="77777777" w:rsidTr="00843C7D">
        <w:tc>
          <w:tcPr>
            <w:tcW w:w="2773" w:type="dxa"/>
            <w:shd w:val="clear" w:color="auto" w:fill="D0CECE" w:themeFill="background2" w:themeFillShade="E6"/>
            <w:vAlign w:val="center"/>
          </w:tcPr>
          <w:p w14:paraId="1502C4A0" w14:textId="1B3C7425" w:rsidR="00371381" w:rsidRPr="00371381" w:rsidRDefault="00371381" w:rsidP="00BD6720">
            <w:pPr>
              <w:spacing w:after="0" w:line="240" w:lineRule="auto"/>
              <w:ind w:left="0" w:firstLine="0"/>
              <w:jc w:val="center"/>
              <w:rPr>
                <w:rFonts w:ascii="Arial" w:hAnsi="Arial"/>
                <w:b/>
                <w:bCs/>
                <w:sz w:val="20"/>
                <w:szCs w:val="20"/>
              </w:rPr>
            </w:pPr>
            <w:r w:rsidRPr="00371381">
              <w:rPr>
                <w:rFonts w:ascii="Arial" w:hAnsi="Arial"/>
                <w:b/>
                <w:bCs/>
                <w:sz w:val="20"/>
                <w:szCs w:val="20"/>
              </w:rPr>
              <w:t>Modalidad</w:t>
            </w:r>
          </w:p>
        </w:tc>
        <w:tc>
          <w:tcPr>
            <w:tcW w:w="2205" w:type="dxa"/>
            <w:shd w:val="clear" w:color="auto" w:fill="D0CECE" w:themeFill="background2" w:themeFillShade="E6"/>
            <w:vAlign w:val="center"/>
          </w:tcPr>
          <w:p w14:paraId="263DDCBB" w14:textId="30BAD075" w:rsidR="00371381" w:rsidRPr="00371381" w:rsidRDefault="00371381" w:rsidP="00BD6720">
            <w:pPr>
              <w:spacing w:after="0" w:line="240" w:lineRule="auto"/>
              <w:ind w:left="0" w:firstLine="0"/>
              <w:jc w:val="center"/>
              <w:rPr>
                <w:rFonts w:ascii="Arial" w:hAnsi="Arial"/>
                <w:b/>
                <w:bCs/>
                <w:sz w:val="20"/>
                <w:szCs w:val="20"/>
              </w:rPr>
            </w:pPr>
            <w:r w:rsidRPr="00371381">
              <w:rPr>
                <w:rFonts w:ascii="Arial" w:hAnsi="Arial"/>
                <w:b/>
                <w:bCs/>
                <w:sz w:val="20"/>
                <w:szCs w:val="20"/>
              </w:rPr>
              <w:t>Tiempo de Respuesta</w:t>
            </w:r>
          </w:p>
        </w:tc>
        <w:tc>
          <w:tcPr>
            <w:tcW w:w="3394" w:type="dxa"/>
            <w:shd w:val="clear" w:color="auto" w:fill="D0CECE" w:themeFill="background2" w:themeFillShade="E6"/>
            <w:vAlign w:val="center"/>
          </w:tcPr>
          <w:p w14:paraId="2E49CB06" w14:textId="5840D94C" w:rsidR="00371381" w:rsidRPr="00371381" w:rsidRDefault="00371381" w:rsidP="00BD6720">
            <w:pPr>
              <w:spacing w:after="0" w:line="240" w:lineRule="auto"/>
              <w:ind w:left="0" w:firstLine="0"/>
              <w:jc w:val="center"/>
              <w:rPr>
                <w:rFonts w:ascii="Arial" w:hAnsi="Arial"/>
                <w:b/>
                <w:bCs/>
                <w:sz w:val="20"/>
                <w:szCs w:val="20"/>
              </w:rPr>
            </w:pPr>
            <w:r w:rsidRPr="00371381">
              <w:rPr>
                <w:rFonts w:ascii="Arial" w:hAnsi="Arial"/>
                <w:b/>
                <w:bCs/>
                <w:sz w:val="20"/>
                <w:szCs w:val="20"/>
              </w:rPr>
              <w:t>Decreto 491 de 2020 Estado de Emergencia Económica, Social y Ecológica (temporalmente</w:t>
            </w:r>
            <w:r w:rsidR="00BD6720">
              <w:rPr>
                <w:rFonts w:ascii="Arial" w:hAnsi="Arial"/>
                <w:b/>
                <w:bCs/>
                <w:sz w:val="20"/>
                <w:szCs w:val="20"/>
              </w:rPr>
              <w:t>)</w:t>
            </w:r>
          </w:p>
        </w:tc>
      </w:tr>
      <w:tr w:rsidR="00371381" w14:paraId="61561CAA" w14:textId="77777777" w:rsidTr="008D7D30">
        <w:tc>
          <w:tcPr>
            <w:tcW w:w="2773" w:type="dxa"/>
          </w:tcPr>
          <w:p w14:paraId="095BC80A" w14:textId="0199AD32" w:rsidR="00371381" w:rsidRPr="00371381" w:rsidRDefault="00371381" w:rsidP="00371381">
            <w:pPr>
              <w:spacing w:after="0" w:line="240" w:lineRule="auto"/>
              <w:ind w:left="0" w:firstLine="0"/>
              <w:rPr>
                <w:rFonts w:ascii="Arial" w:hAnsi="Arial"/>
                <w:sz w:val="20"/>
                <w:szCs w:val="20"/>
              </w:rPr>
            </w:pPr>
            <w:r w:rsidRPr="00371381">
              <w:rPr>
                <w:rFonts w:ascii="Arial" w:hAnsi="Arial"/>
                <w:sz w:val="20"/>
                <w:szCs w:val="20"/>
              </w:rPr>
              <w:t>Derecho de Petición de Interés General</w:t>
            </w:r>
          </w:p>
        </w:tc>
        <w:tc>
          <w:tcPr>
            <w:tcW w:w="2205" w:type="dxa"/>
          </w:tcPr>
          <w:p w14:paraId="2115CE39" w14:textId="00EBC0A3"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15 días hábiles</w:t>
            </w:r>
          </w:p>
        </w:tc>
        <w:tc>
          <w:tcPr>
            <w:tcW w:w="3394" w:type="dxa"/>
          </w:tcPr>
          <w:p w14:paraId="5C952916" w14:textId="77C32699"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Pasa a 30 días hábiles</w:t>
            </w:r>
          </w:p>
        </w:tc>
      </w:tr>
      <w:tr w:rsidR="00371381" w14:paraId="21AFF978" w14:textId="77777777" w:rsidTr="008D7D30">
        <w:tc>
          <w:tcPr>
            <w:tcW w:w="2773" w:type="dxa"/>
          </w:tcPr>
          <w:p w14:paraId="1C97136A" w14:textId="5BF78D5B" w:rsidR="00371381" w:rsidRPr="00371381" w:rsidRDefault="00371381" w:rsidP="00371381">
            <w:pPr>
              <w:spacing w:after="0" w:line="240" w:lineRule="auto"/>
              <w:ind w:left="0" w:firstLine="0"/>
              <w:rPr>
                <w:rFonts w:ascii="Arial" w:hAnsi="Arial"/>
                <w:sz w:val="20"/>
                <w:szCs w:val="20"/>
              </w:rPr>
            </w:pPr>
            <w:r w:rsidRPr="00371381">
              <w:rPr>
                <w:rFonts w:ascii="Arial" w:hAnsi="Arial"/>
                <w:sz w:val="20"/>
                <w:szCs w:val="20"/>
              </w:rPr>
              <w:t>Derecho de Petición de Interés Particular</w:t>
            </w:r>
          </w:p>
        </w:tc>
        <w:tc>
          <w:tcPr>
            <w:tcW w:w="2205" w:type="dxa"/>
          </w:tcPr>
          <w:p w14:paraId="6AD09C00" w14:textId="0025009C"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15 días hábiles</w:t>
            </w:r>
          </w:p>
        </w:tc>
        <w:tc>
          <w:tcPr>
            <w:tcW w:w="3394" w:type="dxa"/>
          </w:tcPr>
          <w:p w14:paraId="5FFDABAD" w14:textId="4423A71C"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Pasa a 30 días hábiles</w:t>
            </w:r>
          </w:p>
        </w:tc>
      </w:tr>
      <w:tr w:rsidR="00371381" w14:paraId="5C0A7FE9" w14:textId="77777777" w:rsidTr="008D7D30">
        <w:tc>
          <w:tcPr>
            <w:tcW w:w="2773" w:type="dxa"/>
          </w:tcPr>
          <w:p w14:paraId="4A399CAC" w14:textId="7E19C8E0" w:rsidR="00371381" w:rsidRPr="00371381" w:rsidRDefault="00371381" w:rsidP="00371381">
            <w:pPr>
              <w:spacing w:after="0" w:line="240" w:lineRule="auto"/>
              <w:ind w:left="0" w:firstLine="0"/>
              <w:rPr>
                <w:rFonts w:ascii="Arial" w:hAnsi="Arial"/>
                <w:sz w:val="20"/>
                <w:szCs w:val="20"/>
              </w:rPr>
            </w:pPr>
            <w:r w:rsidRPr="00371381">
              <w:rPr>
                <w:rFonts w:ascii="Arial" w:hAnsi="Arial"/>
                <w:sz w:val="20"/>
                <w:szCs w:val="20"/>
              </w:rPr>
              <w:t>Queja</w:t>
            </w:r>
          </w:p>
        </w:tc>
        <w:tc>
          <w:tcPr>
            <w:tcW w:w="2205" w:type="dxa"/>
          </w:tcPr>
          <w:p w14:paraId="1F3C4223" w14:textId="26950996"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15 días hábiles</w:t>
            </w:r>
          </w:p>
        </w:tc>
        <w:tc>
          <w:tcPr>
            <w:tcW w:w="3394" w:type="dxa"/>
          </w:tcPr>
          <w:p w14:paraId="65C1EF69" w14:textId="26CEB24B"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Pasa a 30 días hábiles</w:t>
            </w:r>
          </w:p>
        </w:tc>
      </w:tr>
      <w:tr w:rsidR="00371381" w14:paraId="2FED408C" w14:textId="77777777" w:rsidTr="008D7D30">
        <w:tc>
          <w:tcPr>
            <w:tcW w:w="2773" w:type="dxa"/>
          </w:tcPr>
          <w:p w14:paraId="1ED2D759" w14:textId="07B60C6F" w:rsidR="00371381" w:rsidRPr="00371381" w:rsidRDefault="00371381" w:rsidP="00371381">
            <w:pPr>
              <w:spacing w:after="0" w:line="240" w:lineRule="auto"/>
              <w:ind w:left="0" w:firstLine="0"/>
              <w:rPr>
                <w:rFonts w:ascii="Arial" w:hAnsi="Arial"/>
                <w:sz w:val="20"/>
                <w:szCs w:val="20"/>
              </w:rPr>
            </w:pPr>
            <w:r w:rsidRPr="00371381">
              <w:rPr>
                <w:rFonts w:ascii="Arial" w:hAnsi="Arial"/>
                <w:sz w:val="20"/>
                <w:szCs w:val="20"/>
              </w:rPr>
              <w:t>Reclamo</w:t>
            </w:r>
          </w:p>
        </w:tc>
        <w:tc>
          <w:tcPr>
            <w:tcW w:w="2205" w:type="dxa"/>
          </w:tcPr>
          <w:p w14:paraId="199C2FAD" w14:textId="3E9D79B7"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15 días hábiles</w:t>
            </w:r>
          </w:p>
        </w:tc>
        <w:tc>
          <w:tcPr>
            <w:tcW w:w="3394" w:type="dxa"/>
          </w:tcPr>
          <w:p w14:paraId="17DDB81F" w14:textId="629AA7E8"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Pasa a 30 días hábiles</w:t>
            </w:r>
          </w:p>
        </w:tc>
      </w:tr>
      <w:tr w:rsidR="00371381" w14:paraId="685C1F2D" w14:textId="77777777" w:rsidTr="008D7D30">
        <w:tc>
          <w:tcPr>
            <w:tcW w:w="2773" w:type="dxa"/>
          </w:tcPr>
          <w:p w14:paraId="004231F4" w14:textId="2A23BE7C" w:rsidR="00371381" w:rsidRPr="00371381" w:rsidRDefault="00371381" w:rsidP="00371381">
            <w:pPr>
              <w:spacing w:after="0" w:line="240" w:lineRule="auto"/>
              <w:ind w:left="0" w:firstLine="0"/>
              <w:rPr>
                <w:rFonts w:ascii="Arial" w:hAnsi="Arial"/>
                <w:sz w:val="20"/>
                <w:szCs w:val="20"/>
              </w:rPr>
            </w:pPr>
            <w:r w:rsidRPr="00371381">
              <w:rPr>
                <w:rFonts w:ascii="Arial" w:hAnsi="Arial"/>
                <w:sz w:val="20"/>
                <w:szCs w:val="20"/>
              </w:rPr>
              <w:t>Sugerencia</w:t>
            </w:r>
          </w:p>
        </w:tc>
        <w:tc>
          <w:tcPr>
            <w:tcW w:w="2205" w:type="dxa"/>
          </w:tcPr>
          <w:p w14:paraId="068312EB" w14:textId="3A532883"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15 días hábiles</w:t>
            </w:r>
          </w:p>
        </w:tc>
        <w:tc>
          <w:tcPr>
            <w:tcW w:w="3394" w:type="dxa"/>
          </w:tcPr>
          <w:p w14:paraId="6D797A77" w14:textId="6228661E"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Pasa a 30 días hábiles</w:t>
            </w:r>
          </w:p>
        </w:tc>
      </w:tr>
      <w:tr w:rsidR="00371381" w14:paraId="3DF00969" w14:textId="77777777" w:rsidTr="008D7D30">
        <w:tc>
          <w:tcPr>
            <w:tcW w:w="2773" w:type="dxa"/>
          </w:tcPr>
          <w:p w14:paraId="01636D7C" w14:textId="30003B44" w:rsidR="00371381" w:rsidRPr="00371381" w:rsidRDefault="00371381" w:rsidP="00371381">
            <w:pPr>
              <w:spacing w:after="0" w:line="240" w:lineRule="auto"/>
              <w:ind w:left="0" w:firstLine="0"/>
              <w:rPr>
                <w:rFonts w:ascii="Arial" w:hAnsi="Arial"/>
                <w:sz w:val="20"/>
                <w:szCs w:val="20"/>
              </w:rPr>
            </w:pPr>
            <w:r w:rsidRPr="00371381">
              <w:rPr>
                <w:rFonts w:ascii="Arial" w:hAnsi="Arial"/>
                <w:sz w:val="20"/>
                <w:szCs w:val="20"/>
              </w:rPr>
              <w:t>Denuncia por posibles actos de corrupción</w:t>
            </w:r>
          </w:p>
        </w:tc>
        <w:tc>
          <w:tcPr>
            <w:tcW w:w="2205" w:type="dxa"/>
          </w:tcPr>
          <w:p w14:paraId="5E6BE50B" w14:textId="23460AEC"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15 días hábiles</w:t>
            </w:r>
          </w:p>
        </w:tc>
        <w:tc>
          <w:tcPr>
            <w:tcW w:w="3394" w:type="dxa"/>
          </w:tcPr>
          <w:p w14:paraId="6C3EBD46" w14:textId="42E269E2"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Pasa a 30 días hábiles</w:t>
            </w:r>
          </w:p>
        </w:tc>
      </w:tr>
      <w:tr w:rsidR="00371381" w14:paraId="3ED8A2EC" w14:textId="77777777" w:rsidTr="008D7D30">
        <w:tc>
          <w:tcPr>
            <w:tcW w:w="2773" w:type="dxa"/>
          </w:tcPr>
          <w:p w14:paraId="6631EF2F" w14:textId="55BDF620" w:rsidR="00371381" w:rsidRPr="00371381" w:rsidRDefault="00371381" w:rsidP="00371381">
            <w:pPr>
              <w:spacing w:after="0" w:line="240" w:lineRule="auto"/>
              <w:ind w:left="0" w:firstLine="0"/>
              <w:rPr>
                <w:rFonts w:ascii="Arial" w:hAnsi="Arial"/>
                <w:sz w:val="20"/>
                <w:szCs w:val="20"/>
              </w:rPr>
            </w:pPr>
            <w:r w:rsidRPr="00371381">
              <w:rPr>
                <w:rFonts w:ascii="Arial" w:hAnsi="Arial"/>
                <w:sz w:val="20"/>
                <w:szCs w:val="20"/>
              </w:rPr>
              <w:t>Felicitación</w:t>
            </w:r>
          </w:p>
        </w:tc>
        <w:tc>
          <w:tcPr>
            <w:tcW w:w="2205" w:type="dxa"/>
          </w:tcPr>
          <w:p w14:paraId="24B1CA33" w14:textId="511DD7B3"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15 días hábiles</w:t>
            </w:r>
          </w:p>
        </w:tc>
        <w:tc>
          <w:tcPr>
            <w:tcW w:w="3394" w:type="dxa"/>
          </w:tcPr>
          <w:p w14:paraId="53A6BE20" w14:textId="0304ECE8"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Pasa a 30 días hábiles</w:t>
            </w:r>
          </w:p>
        </w:tc>
      </w:tr>
      <w:tr w:rsidR="00371381" w14:paraId="6C9CE79D" w14:textId="77777777" w:rsidTr="008D7D30">
        <w:tc>
          <w:tcPr>
            <w:tcW w:w="2773" w:type="dxa"/>
          </w:tcPr>
          <w:p w14:paraId="4B0A3BD1" w14:textId="3DF197BC" w:rsidR="00371381" w:rsidRPr="00371381" w:rsidRDefault="00371381" w:rsidP="00371381">
            <w:pPr>
              <w:spacing w:after="0" w:line="240" w:lineRule="auto"/>
              <w:ind w:left="0" w:firstLine="0"/>
              <w:rPr>
                <w:rFonts w:ascii="Arial" w:hAnsi="Arial"/>
                <w:sz w:val="20"/>
                <w:szCs w:val="20"/>
              </w:rPr>
            </w:pPr>
            <w:r w:rsidRPr="00371381">
              <w:rPr>
                <w:rFonts w:ascii="Arial" w:hAnsi="Arial"/>
                <w:sz w:val="20"/>
                <w:szCs w:val="20"/>
              </w:rPr>
              <w:t>Solicitud de acceso a la información</w:t>
            </w:r>
          </w:p>
        </w:tc>
        <w:tc>
          <w:tcPr>
            <w:tcW w:w="2205" w:type="dxa"/>
          </w:tcPr>
          <w:p w14:paraId="62A5ABFF" w14:textId="255069BC"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10 días hábiles</w:t>
            </w:r>
          </w:p>
        </w:tc>
        <w:tc>
          <w:tcPr>
            <w:tcW w:w="3394" w:type="dxa"/>
          </w:tcPr>
          <w:p w14:paraId="08C44522" w14:textId="39E498A7"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Pasa a 20 días hábiles</w:t>
            </w:r>
          </w:p>
        </w:tc>
      </w:tr>
      <w:tr w:rsidR="00371381" w14:paraId="1F8F3EB1" w14:textId="77777777" w:rsidTr="008D7D30">
        <w:tc>
          <w:tcPr>
            <w:tcW w:w="2773" w:type="dxa"/>
          </w:tcPr>
          <w:p w14:paraId="453CA3D2" w14:textId="05D15557" w:rsidR="00371381" w:rsidRPr="00371381" w:rsidRDefault="00371381" w:rsidP="00371381">
            <w:pPr>
              <w:spacing w:after="0" w:line="240" w:lineRule="auto"/>
              <w:ind w:left="0" w:firstLine="0"/>
              <w:rPr>
                <w:rFonts w:ascii="Arial" w:hAnsi="Arial"/>
                <w:sz w:val="20"/>
                <w:szCs w:val="20"/>
              </w:rPr>
            </w:pPr>
            <w:r w:rsidRPr="00371381">
              <w:rPr>
                <w:rFonts w:ascii="Arial" w:hAnsi="Arial"/>
                <w:sz w:val="20"/>
                <w:szCs w:val="20"/>
              </w:rPr>
              <w:t>Solicitud de copias</w:t>
            </w:r>
          </w:p>
        </w:tc>
        <w:tc>
          <w:tcPr>
            <w:tcW w:w="2205" w:type="dxa"/>
          </w:tcPr>
          <w:p w14:paraId="42658515" w14:textId="5505F735"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10 días hábiles</w:t>
            </w:r>
          </w:p>
        </w:tc>
        <w:tc>
          <w:tcPr>
            <w:tcW w:w="3394" w:type="dxa"/>
          </w:tcPr>
          <w:p w14:paraId="4BAF4FA5" w14:textId="35E79B25"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Pasa a 20 días hábiles</w:t>
            </w:r>
          </w:p>
        </w:tc>
      </w:tr>
      <w:tr w:rsidR="00371381" w14:paraId="1F249191" w14:textId="77777777" w:rsidTr="008D7D30">
        <w:tc>
          <w:tcPr>
            <w:tcW w:w="2773" w:type="dxa"/>
          </w:tcPr>
          <w:p w14:paraId="2CB1862E" w14:textId="3B6B55A3" w:rsidR="00371381" w:rsidRPr="00371381" w:rsidRDefault="00371381" w:rsidP="00371381">
            <w:pPr>
              <w:spacing w:after="0" w:line="240" w:lineRule="auto"/>
              <w:ind w:left="0" w:firstLine="0"/>
              <w:rPr>
                <w:rFonts w:ascii="Arial" w:hAnsi="Arial"/>
                <w:sz w:val="20"/>
                <w:szCs w:val="20"/>
              </w:rPr>
            </w:pPr>
            <w:r w:rsidRPr="00371381">
              <w:rPr>
                <w:rFonts w:ascii="Arial" w:hAnsi="Arial"/>
                <w:sz w:val="20"/>
                <w:szCs w:val="20"/>
              </w:rPr>
              <w:t>Consulta</w:t>
            </w:r>
          </w:p>
        </w:tc>
        <w:tc>
          <w:tcPr>
            <w:tcW w:w="2205" w:type="dxa"/>
          </w:tcPr>
          <w:p w14:paraId="31754AFC" w14:textId="0095BC48"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30 días hábiles</w:t>
            </w:r>
          </w:p>
        </w:tc>
        <w:tc>
          <w:tcPr>
            <w:tcW w:w="3394" w:type="dxa"/>
          </w:tcPr>
          <w:p w14:paraId="7BCA68D4" w14:textId="1DF86344" w:rsidR="00371381" w:rsidRPr="00371381" w:rsidRDefault="00371381" w:rsidP="00B80855">
            <w:pPr>
              <w:spacing w:after="0" w:line="240" w:lineRule="auto"/>
              <w:ind w:left="0" w:firstLine="0"/>
              <w:jc w:val="center"/>
              <w:rPr>
                <w:rFonts w:ascii="Arial" w:hAnsi="Arial"/>
                <w:sz w:val="20"/>
                <w:szCs w:val="20"/>
              </w:rPr>
            </w:pPr>
            <w:r w:rsidRPr="00371381">
              <w:rPr>
                <w:rFonts w:ascii="Arial" w:hAnsi="Arial"/>
                <w:sz w:val="20"/>
                <w:szCs w:val="20"/>
              </w:rPr>
              <w:t>Pasa a 35 días hábiles</w:t>
            </w:r>
          </w:p>
        </w:tc>
      </w:tr>
    </w:tbl>
    <w:p w14:paraId="14EE611C" w14:textId="77777777" w:rsidR="00EF73E6" w:rsidRDefault="00EF73E6" w:rsidP="00371381">
      <w:pPr>
        <w:spacing w:after="0" w:line="240" w:lineRule="auto"/>
        <w:rPr>
          <w:rFonts w:ascii="Arial" w:hAnsi="Arial" w:cs="Arial"/>
          <w:szCs w:val="24"/>
        </w:rPr>
      </w:pPr>
    </w:p>
    <w:p w14:paraId="4D031DCA" w14:textId="1263ACF1" w:rsidR="00154EBB" w:rsidRPr="00154EBB" w:rsidRDefault="00154EBB" w:rsidP="00371381">
      <w:pPr>
        <w:spacing w:after="0" w:line="240" w:lineRule="auto"/>
        <w:rPr>
          <w:rFonts w:ascii="Arial" w:hAnsi="Arial" w:cs="Arial"/>
          <w:szCs w:val="24"/>
        </w:rPr>
      </w:pPr>
      <w:r w:rsidRPr="00154EBB">
        <w:rPr>
          <w:rFonts w:ascii="Arial" w:hAnsi="Arial" w:cs="Arial"/>
          <w:szCs w:val="24"/>
        </w:rPr>
        <w:t>Existen otro tipo de peticiones que</w:t>
      </w:r>
      <w:r w:rsidR="00B5168F">
        <w:rPr>
          <w:rFonts w:ascii="Arial" w:hAnsi="Arial" w:cs="Arial"/>
          <w:szCs w:val="24"/>
        </w:rPr>
        <w:t xml:space="preserve"> también</w:t>
      </w:r>
      <w:r w:rsidRPr="00154EBB">
        <w:rPr>
          <w:rFonts w:ascii="Arial" w:hAnsi="Arial" w:cs="Arial"/>
          <w:szCs w:val="24"/>
        </w:rPr>
        <w:t xml:space="preserve"> deben ser atendidas dentro del plazo señalado en la Ley 1755 de 2015</w:t>
      </w:r>
      <w:r>
        <w:rPr>
          <w:rFonts w:ascii="Arial" w:hAnsi="Arial" w:cs="Arial"/>
          <w:szCs w:val="24"/>
        </w:rPr>
        <w:t>:</w:t>
      </w:r>
    </w:p>
    <w:p w14:paraId="6B78A453" w14:textId="276912C4" w:rsidR="00154EBB" w:rsidRDefault="00154EBB" w:rsidP="00371381">
      <w:pPr>
        <w:spacing w:after="0" w:line="240" w:lineRule="auto"/>
        <w:rPr>
          <w:rFonts w:ascii="Arial" w:hAnsi="Arial"/>
          <w:b/>
          <w:bCs/>
        </w:rPr>
      </w:pPr>
    </w:p>
    <w:p w14:paraId="2E9BDA91" w14:textId="403CA651" w:rsidR="00154EBB" w:rsidRPr="00154EBB" w:rsidRDefault="00154EBB" w:rsidP="00154EBB">
      <w:pPr>
        <w:pStyle w:val="Prrafodelista"/>
        <w:numPr>
          <w:ilvl w:val="0"/>
          <w:numId w:val="8"/>
        </w:numPr>
        <w:spacing w:after="0" w:line="240" w:lineRule="auto"/>
        <w:rPr>
          <w:rFonts w:ascii="Arial" w:hAnsi="Arial"/>
          <w:b/>
          <w:bCs/>
        </w:rPr>
      </w:pPr>
      <w:r w:rsidRPr="00BD6720">
        <w:rPr>
          <w:rFonts w:ascii="Arial" w:hAnsi="Arial"/>
          <w:i/>
          <w:iCs/>
        </w:rPr>
        <w:t>Peticiones entre Autoridades</w:t>
      </w:r>
      <w:r>
        <w:rPr>
          <w:rFonts w:ascii="Arial" w:hAnsi="Arial"/>
          <w:i/>
          <w:iCs/>
        </w:rPr>
        <w:t>:</w:t>
      </w:r>
      <w:r>
        <w:rPr>
          <w:rFonts w:ascii="Arial" w:hAnsi="Arial"/>
        </w:rPr>
        <w:t xml:space="preserve"> Se deben responder en un término no mayor de 10 días hábiles.</w:t>
      </w:r>
    </w:p>
    <w:p w14:paraId="37FF4BB9" w14:textId="5BCB5142" w:rsidR="00154EBB" w:rsidRPr="00154EBB" w:rsidRDefault="00154EBB" w:rsidP="00154EBB">
      <w:pPr>
        <w:pStyle w:val="Prrafodelista"/>
        <w:numPr>
          <w:ilvl w:val="0"/>
          <w:numId w:val="8"/>
        </w:numPr>
        <w:spacing w:after="0" w:line="240" w:lineRule="auto"/>
        <w:rPr>
          <w:rFonts w:ascii="Arial" w:hAnsi="Arial"/>
          <w:b/>
          <w:bCs/>
        </w:rPr>
      </w:pPr>
      <w:r w:rsidRPr="00BD6720">
        <w:rPr>
          <w:rFonts w:ascii="Arial" w:hAnsi="Arial"/>
          <w:i/>
          <w:iCs/>
        </w:rPr>
        <w:t xml:space="preserve">Solicitud de Informes por los </w:t>
      </w:r>
      <w:r>
        <w:rPr>
          <w:rFonts w:ascii="Arial" w:hAnsi="Arial"/>
          <w:i/>
          <w:iCs/>
        </w:rPr>
        <w:t>Concejales:</w:t>
      </w:r>
      <w:r>
        <w:rPr>
          <w:rFonts w:ascii="Arial" w:hAnsi="Arial"/>
        </w:rPr>
        <w:t xml:space="preserve"> Se deben responder por norma general dentro de los diez (10) días siguientes a su recepción.</w:t>
      </w:r>
    </w:p>
    <w:p w14:paraId="18105831" w14:textId="77777777" w:rsidR="00154EBB" w:rsidRPr="00665F00" w:rsidRDefault="00154EBB" w:rsidP="00154EBB">
      <w:pPr>
        <w:pStyle w:val="Prrafodelista"/>
        <w:numPr>
          <w:ilvl w:val="0"/>
          <w:numId w:val="8"/>
        </w:numPr>
        <w:spacing w:after="0" w:line="240" w:lineRule="auto"/>
        <w:rPr>
          <w:rFonts w:ascii="Arial" w:hAnsi="Arial"/>
          <w:b/>
          <w:bCs/>
        </w:rPr>
      </w:pPr>
      <w:r w:rsidRPr="00BD6720">
        <w:rPr>
          <w:rFonts w:ascii="Arial" w:hAnsi="Arial"/>
          <w:i/>
          <w:iCs/>
        </w:rPr>
        <w:t>Solicitud de Informes de los Congresistas</w:t>
      </w:r>
      <w:r>
        <w:rPr>
          <w:rFonts w:ascii="Arial" w:hAnsi="Arial"/>
          <w:i/>
          <w:iCs/>
        </w:rPr>
        <w:t xml:space="preserve">: </w:t>
      </w:r>
      <w:r w:rsidRPr="00BD6720">
        <w:rPr>
          <w:rFonts w:ascii="Arial" w:hAnsi="Arial"/>
        </w:rPr>
        <w:t>S</w:t>
      </w:r>
      <w:r>
        <w:rPr>
          <w:rFonts w:ascii="Arial" w:hAnsi="Arial"/>
        </w:rPr>
        <w:t>e deben responder dentro de los cinco (5) días siguientes a su recepción.</w:t>
      </w:r>
    </w:p>
    <w:p w14:paraId="4ADD2F98" w14:textId="0089D533" w:rsidR="00BD6720" w:rsidRPr="00C6353D" w:rsidRDefault="00BD6720" w:rsidP="00BD6720">
      <w:pPr>
        <w:pStyle w:val="Prrafodelista"/>
        <w:numPr>
          <w:ilvl w:val="0"/>
          <w:numId w:val="8"/>
        </w:numPr>
        <w:spacing w:after="0" w:line="240" w:lineRule="auto"/>
        <w:rPr>
          <w:rFonts w:ascii="Arial" w:hAnsi="Arial"/>
          <w:b/>
          <w:bCs/>
        </w:rPr>
      </w:pPr>
      <w:r w:rsidRPr="00BD6720">
        <w:rPr>
          <w:rFonts w:ascii="Arial" w:hAnsi="Arial"/>
          <w:i/>
          <w:iCs/>
        </w:rPr>
        <w:t>Peticiones de solicitudes de Organismos de Control</w:t>
      </w:r>
      <w:r>
        <w:rPr>
          <w:rFonts w:ascii="Arial" w:hAnsi="Arial"/>
        </w:rPr>
        <w:t>: Por norma general deben ser atendidas dentro de los cinco (5) días siguientes a su recepción.  Si no tiene plazo establecido deberá ser atendida dentro de los diez (10) días siguientes a su recepción.  De lo contrario dentro del término otorgado en la solicitud.</w:t>
      </w:r>
    </w:p>
    <w:p w14:paraId="42C4B5DB" w14:textId="6AC32027" w:rsidR="00C6353D" w:rsidRDefault="00C6353D" w:rsidP="00C6353D">
      <w:pPr>
        <w:pStyle w:val="Prrafodelista"/>
        <w:spacing w:after="0" w:line="240" w:lineRule="auto"/>
        <w:ind w:left="1146" w:firstLine="0"/>
        <w:rPr>
          <w:rFonts w:ascii="Arial" w:hAnsi="Arial"/>
          <w:b/>
          <w:bCs/>
        </w:rPr>
      </w:pPr>
    </w:p>
    <w:p w14:paraId="5AB569FC" w14:textId="22C5384D" w:rsidR="003C36A5" w:rsidRDefault="003C36A5" w:rsidP="003C36A5">
      <w:pPr>
        <w:pStyle w:val="Prrafodelista"/>
        <w:numPr>
          <w:ilvl w:val="0"/>
          <w:numId w:val="10"/>
        </w:numPr>
        <w:spacing w:after="0" w:line="240" w:lineRule="auto"/>
        <w:rPr>
          <w:rFonts w:ascii="Arial" w:hAnsi="Arial"/>
          <w:b/>
          <w:bCs/>
        </w:rPr>
      </w:pPr>
      <w:r>
        <w:rPr>
          <w:rFonts w:ascii="Arial" w:hAnsi="Arial"/>
        </w:rPr>
        <w:t>Es importante adjuntar la prueba de envío en Orfeo para para aquellas peticiones que son respondidas a través de correo electrónico</w:t>
      </w:r>
      <w:r w:rsidR="00A52FD0">
        <w:rPr>
          <w:rFonts w:ascii="Arial" w:hAnsi="Arial"/>
        </w:rPr>
        <w:t xml:space="preserve"> por parte de las dependencias.</w:t>
      </w:r>
    </w:p>
    <w:p w14:paraId="7D3FC774" w14:textId="77777777" w:rsidR="003C36A5" w:rsidRPr="00C6353D" w:rsidRDefault="003C36A5" w:rsidP="00C6353D">
      <w:pPr>
        <w:pStyle w:val="Prrafodelista"/>
        <w:spacing w:after="0" w:line="240" w:lineRule="auto"/>
        <w:ind w:left="1146" w:firstLine="0"/>
        <w:rPr>
          <w:rFonts w:ascii="Arial" w:hAnsi="Arial"/>
          <w:b/>
          <w:bCs/>
        </w:rPr>
      </w:pPr>
    </w:p>
    <w:p w14:paraId="43261FD6" w14:textId="77777777" w:rsidR="00C6353D" w:rsidRPr="00154EBB" w:rsidRDefault="00C6353D" w:rsidP="00C6353D">
      <w:pPr>
        <w:pStyle w:val="Prrafodelista"/>
        <w:numPr>
          <w:ilvl w:val="0"/>
          <w:numId w:val="6"/>
        </w:numPr>
        <w:spacing w:after="0" w:line="240" w:lineRule="auto"/>
        <w:rPr>
          <w:rFonts w:ascii="Arial" w:hAnsi="Arial"/>
          <w:b/>
          <w:bCs/>
        </w:rPr>
      </w:pPr>
      <w:r>
        <w:rPr>
          <w:rFonts w:ascii="Arial" w:hAnsi="Arial"/>
        </w:rPr>
        <w:lastRenderedPageBreak/>
        <w:t>Se recomienda acoger de manera propositiva los correos de alerta preventiva que envía permanentemente el componente de Atención al Ciudadano a las dependencias responsables de generar respuesta, con el fin de evitar los vencimientos en las peticiones.</w:t>
      </w:r>
    </w:p>
    <w:p w14:paraId="2E49C582" w14:textId="67935A56" w:rsidR="00154EBB" w:rsidRDefault="00154EBB" w:rsidP="00154EBB">
      <w:pPr>
        <w:spacing w:after="0" w:line="240" w:lineRule="auto"/>
        <w:rPr>
          <w:rFonts w:ascii="Arial" w:hAnsi="Arial"/>
          <w:b/>
          <w:bCs/>
        </w:rPr>
      </w:pPr>
    </w:p>
    <w:p w14:paraId="6440226B" w14:textId="4DBD1B0A" w:rsidR="00736608" w:rsidRDefault="008D7D30" w:rsidP="00B5168F">
      <w:pPr>
        <w:pStyle w:val="Prrafodelista"/>
        <w:numPr>
          <w:ilvl w:val="0"/>
          <w:numId w:val="9"/>
        </w:numPr>
        <w:spacing w:after="0" w:line="240" w:lineRule="auto"/>
        <w:rPr>
          <w:rFonts w:ascii="Arial" w:hAnsi="Arial"/>
        </w:rPr>
      </w:pPr>
      <w:r>
        <w:rPr>
          <w:rFonts w:ascii="Arial" w:hAnsi="Arial"/>
        </w:rPr>
        <w:t xml:space="preserve">En caso de </w:t>
      </w:r>
      <w:r w:rsidR="00B5168F">
        <w:rPr>
          <w:rFonts w:ascii="Arial" w:hAnsi="Arial"/>
        </w:rPr>
        <w:t>presentar</w:t>
      </w:r>
      <w:r>
        <w:rPr>
          <w:rFonts w:ascii="Arial" w:hAnsi="Arial"/>
        </w:rPr>
        <w:t xml:space="preserve"> inquietudes </w:t>
      </w:r>
      <w:r w:rsidR="00B5168F">
        <w:rPr>
          <w:rFonts w:ascii="Arial" w:hAnsi="Arial"/>
        </w:rPr>
        <w:t>frente a</w:t>
      </w:r>
      <w:r w:rsidRPr="008D7D30">
        <w:rPr>
          <w:rFonts w:ascii="Arial" w:hAnsi="Arial"/>
        </w:rPr>
        <w:t>l trámite de peticiones</w:t>
      </w:r>
      <w:r>
        <w:rPr>
          <w:rFonts w:ascii="Arial" w:hAnsi="Arial"/>
        </w:rPr>
        <w:t>, se</w:t>
      </w:r>
      <w:r w:rsidR="006A22B4" w:rsidRPr="008D7D30">
        <w:rPr>
          <w:rFonts w:ascii="Arial" w:hAnsi="Arial"/>
        </w:rPr>
        <w:t xml:space="preserve"> recomienda consultar el</w:t>
      </w:r>
      <w:r w:rsidR="009E273F" w:rsidRPr="008D7D30">
        <w:rPr>
          <w:rFonts w:ascii="Arial" w:hAnsi="Arial"/>
        </w:rPr>
        <w:t xml:space="preserve"> procedimiento Gestión de Requerimientos PQRSFD versión </w:t>
      </w:r>
      <w:r w:rsidR="0057342A">
        <w:rPr>
          <w:rFonts w:ascii="Arial" w:hAnsi="Arial"/>
        </w:rPr>
        <w:t xml:space="preserve">11 </w:t>
      </w:r>
      <w:r>
        <w:rPr>
          <w:rFonts w:ascii="Arial" w:hAnsi="Arial"/>
        </w:rPr>
        <w:t>y la Resolución</w:t>
      </w:r>
      <w:r w:rsidR="006A22B4" w:rsidRPr="008D7D30">
        <w:rPr>
          <w:rFonts w:ascii="Arial" w:hAnsi="Arial"/>
        </w:rPr>
        <w:t xml:space="preserve"> 484 de 2020 </w:t>
      </w:r>
      <w:r w:rsidR="006A22B4" w:rsidRPr="008D7D30">
        <w:rPr>
          <w:rFonts w:ascii="Arial" w:hAnsi="Arial" w:cs="Arial"/>
          <w:b/>
          <w:bCs/>
        </w:rPr>
        <w:t>“Por medio de la cual se reglamenta el trámite interno de las peticiones formuladas ante la UNIDAD ADMINISTRATIVA ESPECIAL DE REHABILITACIÓN Y MANTENIMIENTO VIAL”</w:t>
      </w:r>
      <w:bookmarkEnd w:id="1"/>
      <w:r w:rsidR="00843C7D">
        <w:rPr>
          <w:rFonts w:ascii="Arial" w:hAnsi="Arial"/>
        </w:rPr>
        <w:t xml:space="preserve">, cuyos documentos se encuentran publicados en la página </w:t>
      </w:r>
      <w:r w:rsidR="003C36A5">
        <w:rPr>
          <w:rFonts w:ascii="Arial" w:hAnsi="Arial"/>
        </w:rPr>
        <w:t xml:space="preserve">web </w:t>
      </w:r>
      <w:r w:rsidR="00843C7D">
        <w:rPr>
          <w:rFonts w:ascii="Arial" w:hAnsi="Arial"/>
        </w:rPr>
        <w:t>de la entidad.</w:t>
      </w:r>
    </w:p>
    <w:p w14:paraId="79F00D73" w14:textId="35249BD5" w:rsidR="00962B47" w:rsidRDefault="00962B47" w:rsidP="00962B47">
      <w:pPr>
        <w:spacing w:after="0" w:line="240" w:lineRule="auto"/>
        <w:rPr>
          <w:rFonts w:ascii="Arial" w:hAnsi="Arial"/>
        </w:rPr>
      </w:pPr>
    </w:p>
    <w:p w14:paraId="587B0827" w14:textId="02F4AED7" w:rsidR="00962B47" w:rsidRDefault="00962B47" w:rsidP="00962B47">
      <w:pPr>
        <w:spacing w:after="0" w:line="240" w:lineRule="auto"/>
        <w:rPr>
          <w:rFonts w:ascii="Arial" w:hAnsi="Arial"/>
        </w:rPr>
      </w:pPr>
    </w:p>
    <w:p w14:paraId="7FE42C71" w14:textId="6F89F00C" w:rsidR="00962B47" w:rsidRDefault="00962B47" w:rsidP="00962B47">
      <w:pPr>
        <w:spacing w:after="0" w:line="240" w:lineRule="auto"/>
        <w:rPr>
          <w:rFonts w:ascii="Arial" w:hAnsi="Arial"/>
        </w:rPr>
      </w:pPr>
    </w:p>
    <w:p w14:paraId="19CAFD04" w14:textId="1B593149" w:rsidR="00962B47" w:rsidRDefault="00962B47" w:rsidP="00962B47">
      <w:pPr>
        <w:spacing w:after="0" w:line="240" w:lineRule="auto"/>
        <w:rPr>
          <w:rFonts w:ascii="Arial" w:hAnsi="Arial"/>
        </w:rPr>
      </w:pPr>
    </w:p>
    <w:p w14:paraId="47C48527" w14:textId="5934F585" w:rsidR="00962B47" w:rsidRDefault="00962B47" w:rsidP="00962B47">
      <w:pPr>
        <w:spacing w:after="0" w:line="240" w:lineRule="auto"/>
        <w:rPr>
          <w:rFonts w:ascii="Arial" w:hAnsi="Arial"/>
        </w:rPr>
      </w:pPr>
    </w:p>
    <w:p w14:paraId="5FBBCCAD" w14:textId="42A7EF20" w:rsidR="00962B47" w:rsidRDefault="00962B47" w:rsidP="00962B47">
      <w:pPr>
        <w:spacing w:after="0" w:line="240" w:lineRule="auto"/>
        <w:rPr>
          <w:rFonts w:ascii="Arial" w:hAnsi="Arial"/>
        </w:rPr>
      </w:pPr>
    </w:p>
    <w:p w14:paraId="30FA22EA" w14:textId="77777777" w:rsidR="00962B47" w:rsidRPr="005528ED" w:rsidRDefault="00962B47" w:rsidP="00962B47">
      <w:pPr>
        <w:ind w:left="436"/>
        <w:rPr>
          <w:rFonts w:ascii="Arial" w:hAnsi="Arial" w:cs="Arial"/>
          <w:sz w:val="16"/>
          <w:szCs w:val="16"/>
        </w:rPr>
      </w:pPr>
      <w:r w:rsidRPr="005528ED">
        <w:rPr>
          <w:rFonts w:ascii="Arial" w:hAnsi="Arial" w:cs="Arial"/>
          <w:sz w:val="16"/>
          <w:szCs w:val="16"/>
        </w:rPr>
        <w:t xml:space="preserve">Proyectó: Angela Liliana Malagon Morales / Contratista - Atención al Ciudadano </w:t>
      </w:r>
    </w:p>
    <w:p w14:paraId="3F8D7624" w14:textId="77777777" w:rsidR="00962B47" w:rsidRPr="00962B47" w:rsidRDefault="00962B47" w:rsidP="00962B47">
      <w:pPr>
        <w:spacing w:after="0" w:line="240" w:lineRule="auto"/>
        <w:rPr>
          <w:rFonts w:ascii="Arial" w:hAnsi="Arial"/>
        </w:rPr>
      </w:pPr>
    </w:p>
    <w:p w14:paraId="6418B3CE" w14:textId="3F560D7B" w:rsidR="008D7D30" w:rsidRDefault="008D7D30" w:rsidP="008D7D30">
      <w:pPr>
        <w:spacing w:after="0" w:line="240" w:lineRule="auto"/>
        <w:rPr>
          <w:rFonts w:ascii="Arial" w:hAnsi="Arial"/>
        </w:rPr>
      </w:pPr>
    </w:p>
    <w:p w14:paraId="634FF36F" w14:textId="77777777" w:rsidR="008D7D30" w:rsidRPr="008D7D30" w:rsidRDefault="008D7D30" w:rsidP="00B5168F">
      <w:pPr>
        <w:pStyle w:val="Prrafodelista"/>
        <w:spacing w:after="0" w:line="240" w:lineRule="auto"/>
        <w:ind w:left="786" w:firstLine="0"/>
        <w:rPr>
          <w:rFonts w:ascii="Arial" w:hAnsi="Arial"/>
        </w:rPr>
      </w:pPr>
      <w:bookmarkStart w:id="16" w:name="_GoBack"/>
      <w:bookmarkEnd w:id="16"/>
    </w:p>
    <w:sectPr w:rsidR="008D7D30" w:rsidRPr="008D7D30" w:rsidSect="00EE6C12">
      <w:headerReference w:type="default" r:id="rId16"/>
      <w:headerReference w:type="first" r:id="rId17"/>
      <w:footerReference w:type="first" r:id="rId18"/>
      <w:pgSz w:w="12240" w:h="15840" w:code="1"/>
      <w:pgMar w:top="1701" w:right="1469" w:bottom="1701" w:left="1560" w:header="1134"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45DB9" w14:textId="77777777" w:rsidR="00AB290D" w:rsidRDefault="00AB290D">
      <w:pPr>
        <w:spacing w:after="0" w:line="240" w:lineRule="auto"/>
      </w:pPr>
      <w:r>
        <w:separator/>
      </w:r>
    </w:p>
  </w:endnote>
  <w:endnote w:type="continuationSeparator" w:id="0">
    <w:p w14:paraId="7E5AD315" w14:textId="77777777" w:rsidR="00AB290D" w:rsidRDefault="00AB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67FB4" w14:textId="77777777" w:rsidR="00A67A32" w:rsidRDefault="00A67A32">
    <w:pPr>
      <w:spacing w:after="0" w:line="259" w:lineRule="auto"/>
      <w:ind w:left="1440" w:right="1209" w:firstLine="0"/>
      <w:jc w:val="left"/>
    </w:pPr>
    <w:r>
      <w:rPr>
        <w:noProof/>
      </w:rPr>
      <w:drawing>
        <wp:anchor distT="0" distB="0" distL="114300" distR="114300" simplePos="0" relativeHeight="251667456" behindDoc="0" locked="0" layoutInCell="1" allowOverlap="0" wp14:anchorId="35F54382" wp14:editId="1D2BB4FC">
          <wp:simplePos x="0" y="0"/>
          <wp:positionH relativeFrom="page">
            <wp:posOffset>5396484</wp:posOffset>
          </wp:positionH>
          <wp:positionV relativeFrom="page">
            <wp:posOffset>7740396</wp:posOffset>
          </wp:positionV>
          <wp:extent cx="629412" cy="603504"/>
          <wp:effectExtent l="0" t="0" r="0" b="0"/>
          <wp:wrapSquare wrapText="bothSides"/>
          <wp:docPr id="48" name="Picture 364"/>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1"/>
                  <a:stretch>
                    <a:fillRect/>
                  </a:stretch>
                </pic:blipFill>
                <pic:spPr>
                  <a:xfrm>
                    <a:off x="0" y="0"/>
                    <a:ext cx="629412" cy="603504"/>
                  </a:xfrm>
                  <a:prstGeom prst="rect">
                    <a:avLst/>
                  </a:prstGeom>
                </pic:spPr>
              </pic:pic>
            </a:graphicData>
          </a:graphic>
        </wp:anchor>
      </w:drawing>
    </w:r>
    <w:r w:rsidRPr="66B959EF">
      <w:rPr>
        <w:rFonts w:ascii="Arial" w:eastAsia="Arial" w:hAnsi="Arial" w:cs="Arial"/>
        <w:color w:val="00000A"/>
        <w:sz w:val="16"/>
        <w:szCs w:val="16"/>
      </w:rPr>
      <w:t>Calle 26 No. 57-41, Torre 8, Pisos 7 Y 8 CEMSA</w:t>
    </w:r>
    <w:r w:rsidRPr="66B959EF">
      <w:rPr>
        <w:rFonts w:ascii="Arial" w:eastAsia="Arial" w:hAnsi="Arial" w:cs="Arial"/>
        <w:color w:val="00000A"/>
        <w:sz w:val="22"/>
      </w:rPr>
      <w:t xml:space="preserve"> </w:t>
    </w:r>
  </w:p>
  <w:p w14:paraId="10ADDE7B" w14:textId="77777777" w:rsidR="00A67A32" w:rsidRDefault="00A67A32">
    <w:pPr>
      <w:tabs>
        <w:tab w:val="center" w:pos="3155"/>
        <w:tab w:val="center" w:pos="5103"/>
        <w:tab w:val="center" w:pos="6303"/>
      </w:tabs>
      <w:spacing w:after="0" w:line="259" w:lineRule="auto"/>
      <w:ind w:left="0" w:firstLine="0"/>
      <w:jc w:val="left"/>
    </w:pPr>
    <w:r>
      <w:rPr>
        <w:sz w:val="22"/>
      </w:rPr>
      <w:tab/>
    </w:r>
    <w:r>
      <w:rPr>
        <w:rFonts w:ascii="Arial" w:eastAsia="Arial" w:hAnsi="Arial" w:cs="Arial"/>
        <w:color w:val="00000A"/>
        <w:sz w:val="16"/>
      </w:rPr>
      <w:t>PBX: (+</w:t>
    </w:r>
    <w:proofErr w:type="gramStart"/>
    <w:r>
      <w:rPr>
        <w:rFonts w:ascii="Arial" w:eastAsia="Arial" w:hAnsi="Arial" w:cs="Arial"/>
        <w:color w:val="00000A"/>
        <w:sz w:val="16"/>
      </w:rPr>
      <w:t>57)(</w:t>
    </w:r>
    <w:proofErr w:type="gramEnd"/>
    <w:r>
      <w:rPr>
        <w:rFonts w:ascii="Arial" w:eastAsia="Arial" w:hAnsi="Arial" w:cs="Arial"/>
        <w:color w:val="00000A"/>
        <w:sz w:val="16"/>
      </w:rPr>
      <w:t xml:space="preserve">1) 3779555 - Información: Línea 195 </w:t>
    </w:r>
    <w:r>
      <w:rPr>
        <w:rFonts w:ascii="Arial" w:eastAsia="Arial" w:hAnsi="Arial" w:cs="Arial"/>
        <w:color w:val="00000A"/>
        <w:sz w:val="16"/>
      </w:rPr>
      <w:tab/>
      <w:t xml:space="preserve">           </w:t>
    </w:r>
    <w:r>
      <w:rPr>
        <w:rFonts w:ascii="Arial" w:eastAsia="Arial" w:hAnsi="Arial" w:cs="Arial"/>
        <w:color w:val="00000A"/>
        <w:sz w:val="16"/>
      </w:rPr>
      <w:tab/>
      <w:t xml:space="preserve">GDOC-FM-005  </w:t>
    </w:r>
  </w:p>
  <w:p w14:paraId="793CD019" w14:textId="77777777" w:rsidR="00A67A32" w:rsidRDefault="00A67A32">
    <w:pPr>
      <w:spacing w:after="0" w:line="259" w:lineRule="auto"/>
      <w:ind w:left="1440" w:right="1209" w:firstLine="0"/>
      <w:jc w:val="left"/>
    </w:pPr>
    <w:r>
      <w:rPr>
        <w:rFonts w:ascii="Arial" w:eastAsia="Arial" w:hAnsi="Arial" w:cs="Arial"/>
        <w:color w:val="00000A"/>
        <w:sz w:val="16"/>
      </w:rPr>
      <w:t xml:space="preserve">Código Postal: 111321 </w:t>
    </w:r>
  </w:p>
  <w:p w14:paraId="2D0850DC" w14:textId="77777777" w:rsidR="00A67A32" w:rsidRDefault="00A67A32">
    <w:pPr>
      <w:tabs>
        <w:tab w:val="center" w:pos="2046"/>
        <w:tab w:val="center" w:pos="5103"/>
        <w:tab w:val="center" w:pos="5761"/>
      </w:tabs>
      <w:spacing w:after="111" w:line="259" w:lineRule="auto"/>
      <w:ind w:left="0" w:firstLine="0"/>
      <w:jc w:val="left"/>
    </w:pPr>
    <w:r>
      <w:rPr>
        <w:sz w:val="22"/>
      </w:rPr>
      <w:tab/>
    </w:r>
    <w:r>
      <w:rPr>
        <w:rFonts w:ascii="Arial" w:eastAsia="Arial" w:hAnsi="Arial" w:cs="Arial"/>
        <w:color w:val="00000A"/>
        <w:sz w:val="16"/>
      </w:rPr>
      <w:t xml:space="preserve">www.umv.gov.co </w:t>
    </w:r>
    <w:r>
      <w:rPr>
        <w:rFonts w:ascii="Arial" w:eastAsia="Arial" w:hAnsi="Arial" w:cs="Arial"/>
        <w:color w:val="00000A"/>
        <w:sz w:val="16"/>
      </w:rPr>
      <w:tab/>
      <w:t xml:space="preserve"> </w:t>
    </w:r>
    <w:r>
      <w:rPr>
        <w:rFonts w:ascii="Arial" w:eastAsia="Arial" w:hAnsi="Arial" w:cs="Arial"/>
        <w:color w:val="00000A"/>
        <w:sz w:val="16"/>
      </w:rPr>
      <w:tab/>
      <w:t xml:space="preserve"> </w:t>
    </w:r>
  </w:p>
  <w:p w14:paraId="3312D27A" w14:textId="77777777" w:rsidR="00A67A32" w:rsidRDefault="00A67A32">
    <w:pPr>
      <w:spacing w:after="0" w:line="259" w:lineRule="auto"/>
      <w:ind w:left="0" w:right="1209" w:firstLine="0"/>
      <w:jc w:val="left"/>
    </w:pPr>
    <w:r>
      <w:rPr>
        <w:rFonts w:ascii="Times New Roman" w:eastAsia="Times New Roman" w:hAnsi="Times New Roman" w:cs="Times New Roman"/>
        <w:sz w:val="22"/>
      </w:rPr>
      <w:t xml:space="preserve"> </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8E9F6" w14:textId="77777777" w:rsidR="00AB290D" w:rsidRDefault="00AB290D">
      <w:pPr>
        <w:spacing w:after="0" w:line="240" w:lineRule="auto"/>
      </w:pPr>
      <w:r>
        <w:separator/>
      </w:r>
    </w:p>
  </w:footnote>
  <w:footnote w:type="continuationSeparator" w:id="0">
    <w:p w14:paraId="19A9BAD4" w14:textId="77777777" w:rsidR="00AB290D" w:rsidRDefault="00AB2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CD743" w14:textId="77777777" w:rsidR="00A67A32" w:rsidRDefault="00A67A32">
    <w:pPr>
      <w:spacing w:after="0" w:line="259" w:lineRule="auto"/>
      <w:ind w:left="99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B161" w14:textId="77777777" w:rsidR="00A67A32" w:rsidRDefault="00A67A32">
    <w:pPr>
      <w:spacing w:after="0" w:line="259" w:lineRule="auto"/>
      <w:ind w:left="990" w:firstLine="0"/>
      <w:jc w:val="center"/>
    </w:pPr>
    <w:r>
      <w:rPr>
        <w:noProof/>
      </w:rPr>
      <w:drawing>
        <wp:anchor distT="0" distB="0" distL="114300" distR="114300" simplePos="0" relativeHeight="251664384" behindDoc="0" locked="0" layoutInCell="1" allowOverlap="0" wp14:anchorId="2CD5131F" wp14:editId="054B547F">
          <wp:simplePos x="0" y="0"/>
          <wp:positionH relativeFrom="page">
            <wp:posOffset>2616708</wp:posOffset>
          </wp:positionH>
          <wp:positionV relativeFrom="page">
            <wp:posOffset>449580</wp:posOffset>
          </wp:positionV>
          <wp:extent cx="2542033" cy="460248"/>
          <wp:effectExtent l="0" t="0" r="0" b="0"/>
          <wp:wrapSquare wrapText="bothSides"/>
          <wp:docPr id="47" name="Picture 17840"/>
          <wp:cNvGraphicFramePr/>
          <a:graphic xmlns:a="http://schemas.openxmlformats.org/drawingml/2006/main">
            <a:graphicData uri="http://schemas.openxmlformats.org/drawingml/2006/picture">
              <pic:pic xmlns:pic="http://schemas.openxmlformats.org/drawingml/2006/picture">
                <pic:nvPicPr>
                  <pic:cNvPr id="17840" name="Picture 17840"/>
                  <pic:cNvPicPr/>
                </pic:nvPicPr>
                <pic:blipFill>
                  <a:blip r:embed="rId1"/>
                  <a:stretch>
                    <a:fillRect/>
                  </a:stretch>
                </pic:blipFill>
                <pic:spPr>
                  <a:xfrm>
                    <a:off x="0" y="0"/>
                    <a:ext cx="2542033" cy="460248"/>
                  </a:xfrm>
                  <a:prstGeom prst="rect">
                    <a:avLst/>
                  </a:prstGeom>
                </pic:spPr>
              </pic:pic>
            </a:graphicData>
          </a:graphic>
        </wp:anchor>
      </w:drawing>
    </w:r>
    <w:r w:rsidRPr="66B959EF">
      <w:rPr>
        <w:rFonts w:ascii="Times New Roman" w:eastAsia="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7AC"/>
    <w:multiLevelType w:val="hybridMultilevel"/>
    <w:tmpl w:val="1172B308"/>
    <w:lvl w:ilvl="0" w:tplc="166C938E">
      <w:start w:val="7"/>
      <w:numFmt w:val="decimal"/>
      <w:lvlText w:val="%1."/>
      <w:lvlJc w:val="left"/>
      <w:pPr>
        <w:ind w:left="786" w:hanging="360"/>
      </w:pPr>
      <w:rPr>
        <w:rFonts w:cs="Arial"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 w15:restartNumberingAfterBreak="0">
    <w:nsid w:val="12D35CAA"/>
    <w:multiLevelType w:val="hybridMultilevel"/>
    <w:tmpl w:val="3F283000"/>
    <w:lvl w:ilvl="0" w:tplc="240A000D">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 w15:restartNumberingAfterBreak="0">
    <w:nsid w:val="1A4C0AFE"/>
    <w:multiLevelType w:val="hybridMultilevel"/>
    <w:tmpl w:val="A8AC3D32"/>
    <w:lvl w:ilvl="0" w:tplc="166C938E">
      <w:start w:val="7"/>
      <w:numFmt w:val="decimal"/>
      <w:lvlText w:val="%1."/>
      <w:lvlJc w:val="left"/>
      <w:pPr>
        <w:ind w:left="1212" w:hanging="360"/>
      </w:pPr>
      <w:rPr>
        <w:rFonts w:cs="Arial"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 w15:restartNumberingAfterBreak="0">
    <w:nsid w:val="1A6D7BA2"/>
    <w:multiLevelType w:val="hybridMultilevel"/>
    <w:tmpl w:val="ECF63BA2"/>
    <w:lvl w:ilvl="0" w:tplc="240A000D">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4" w15:restartNumberingAfterBreak="0">
    <w:nsid w:val="3EF16D2A"/>
    <w:multiLevelType w:val="hybridMultilevel"/>
    <w:tmpl w:val="884E9D2A"/>
    <w:lvl w:ilvl="0" w:tplc="F5CE7CCE">
      <w:start w:val="1"/>
      <w:numFmt w:val="bullet"/>
      <w:lvlText w:val=""/>
      <w:lvlJc w:val="left"/>
      <w:pPr>
        <w:ind w:left="1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572E33A">
      <w:start w:val="1"/>
      <w:numFmt w:val="bullet"/>
      <w:lvlText w:val="o"/>
      <w:lvlJc w:val="left"/>
      <w:pPr>
        <w:ind w:left="2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26D404">
      <w:start w:val="1"/>
      <w:numFmt w:val="bullet"/>
      <w:lvlText w:val="▪"/>
      <w:lvlJc w:val="left"/>
      <w:pPr>
        <w:ind w:left="3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118BE6E">
      <w:start w:val="1"/>
      <w:numFmt w:val="bullet"/>
      <w:lvlText w:val="•"/>
      <w:lvlJc w:val="left"/>
      <w:pPr>
        <w:ind w:left="39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4227874">
      <w:start w:val="1"/>
      <w:numFmt w:val="bullet"/>
      <w:lvlText w:val="o"/>
      <w:lvlJc w:val="left"/>
      <w:pPr>
        <w:ind w:left="47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38F0FE">
      <w:start w:val="1"/>
      <w:numFmt w:val="bullet"/>
      <w:lvlText w:val="▪"/>
      <w:lvlJc w:val="left"/>
      <w:pPr>
        <w:ind w:left="54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442BCFA">
      <w:start w:val="1"/>
      <w:numFmt w:val="bullet"/>
      <w:lvlText w:val="•"/>
      <w:lvlJc w:val="left"/>
      <w:pPr>
        <w:ind w:left="61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C0FC4E">
      <w:start w:val="1"/>
      <w:numFmt w:val="bullet"/>
      <w:lvlText w:val="o"/>
      <w:lvlJc w:val="left"/>
      <w:pPr>
        <w:ind w:left="68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CA8540">
      <w:start w:val="1"/>
      <w:numFmt w:val="bullet"/>
      <w:lvlText w:val="▪"/>
      <w:lvlJc w:val="left"/>
      <w:pPr>
        <w:ind w:left="75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222D7A"/>
    <w:multiLevelType w:val="multilevel"/>
    <w:tmpl w:val="33025866"/>
    <w:lvl w:ilvl="0">
      <w:start w:val="1"/>
      <w:numFmt w:val="decimal"/>
      <w:lvlText w:val="%1."/>
      <w:lvlJc w:val="left"/>
      <w:pPr>
        <w:ind w:left="786" w:hanging="360"/>
      </w:pPr>
      <w:rPr>
        <w:rFonts w:hint="default"/>
        <w:b/>
        <w:bCs/>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15:restartNumberingAfterBreak="0">
    <w:nsid w:val="4C42453E"/>
    <w:multiLevelType w:val="hybridMultilevel"/>
    <w:tmpl w:val="7488061E"/>
    <w:lvl w:ilvl="0" w:tplc="240A000B">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7" w15:restartNumberingAfterBreak="0">
    <w:nsid w:val="772A64BE"/>
    <w:multiLevelType w:val="hybridMultilevel"/>
    <w:tmpl w:val="2C343508"/>
    <w:lvl w:ilvl="0" w:tplc="240A000D">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8" w15:restartNumberingAfterBreak="0">
    <w:nsid w:val="78983FD0"/>
    <w:multiLevelType w:val="hybridMultilevel"/>
    <w:tmpl w:val="DD8E4A84"/>
    <w:lvl w:ilvl="0" w:tplc="79923F70">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9" w15:restartNumberingAfterBreak="0">
    <w:nsid w:val="7BCD3F7F"/>
    <w:multiLevelType w:val="hybridMultilevel"/>
    <w:tmpl w:val="FB0CA5B0"/>
    <w:lvl w:ilvl="0" w:tplc="E0584A28">
      <w:start w:val="1"/>
      <w:numFmt w:val="bullet"/>
      <w:lvlText w:val=""/>
      <w:lvlJc w:val="left"/>
      <w:pPr>
        <w:ind w:left="786" w:hanging="360"/>
      </w:pPr>
      <w:rPr>
        <w:rFonts w:ascii="Wingdings" w:hAnsi="Wingdings" w:hint="default"/>
        <w:color w:val="auto"/>
      </w:rPr>
    </w:lvl>
    <w:lvl w:ilvl="1" w:tplc="240A0003">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5"/>
  </w:num>
  <w:num w:numId="6">
    <w:abstractNumId w:val="9"/>
  </w:num>
  <w:num w:numId="7">
    <w:abstractNumId w:val="3"/>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56"/>
    <w:rsid w:val="0001015C"/>
    <w:rsid w:val="000239CE"/>
    <w:rsid w:val="00026609"/>
    <w:rsid w:val="00040FDB"/>
    <w:rsid w:val="000504EA"/>
    <w:rsid w:val="00070286"/>
    <w:rsid w:val="00080DED"/>
    <w:rsid w:val="000911E6"/>
    <w:rsid w:val="000A11C6"/>
    <w:rsid w:val="000A6156"/>
    <w:rsid w:val="000A63B2"/>
    <w:rsid w:val="000E1CD0"/>
    <w:rsid w:val="000E6CE9"/>
    <w:rsid w:val="000F303A"/>
    <w:rsid w:val="0010614B"/>
    <w:rsid w:val="00112DFF"/>
    <w:rsid w:val="00122F30"/>
    <w:rsid w:val="0013645E"/>
    <w:rsid w:val="00137458"/>
    <w:rsid w:val="00141CA9"/>
    <w:rsid w:val="00143702"/>
    <w:rsid w:val="00154EBB"/>
    <w:rsid w:val="0018408D"/>
    <w:rsid w:val="001860CC"/>
    <w:rsid w:val="001A41A1"/>
    <w:rsid w:val="001B1B78"/>
    <w:rsid w:val="001D7507"/>
    <w:rsid w:val="001F03F7"/>
    <w:rsid w:val="00202CCD"/>
    <w:rsid w:val="002068BF"/>
    <w:rsid w:val="00212C86"/>
    <w:rsid w:val="002250A3"/>
    <w:rsid w:val="002277C1"/>
    <w:rsid w:val="00231E85"/>
    <w:rsid w:val="00253F2E"/>
    <w:rsid w:val="002545E0"/>
    <w:rsid w:val="002552BD"/>
    <w:rsid w:val="00261334"/>
    <w:rsid w:val="00264690"/>
    <w:rsid w:val="0026689A"/>
    <w:rsid w:val="00287995"/>
    <w:rsid w:val="002911DD"/>
    <w:rsid w:val="002A583F"/>
    <w:rsid w:val="002B6303"/>
    <w:rsid w:val="002C1BEC"/>
    <w:rsid w:val="002C59C1"/>
    <w:rsid w:val="002E0AD3"/>
    <w:rsid w:val="002E1B89"/>
    <w:rsid w:val="002E62BF"/>
    <w:rsid w:val="002F3B15"/>
    <w:rsid w:val="00305F20"/>
    <w:rsid w:val="00310EC2"/>
    <w:rsid w:val="00322026"/>
    <w:rsid w:val="00334BF2"/>
    <w:rsid w:val="00342D36"/>
    <w:rsid w:val="0035349C"/>
    <w:rsid w:val="00361F24"/>
    <w:rsid w:val="00365E18"/>
    <w:rsid w:val="00370DD8"/>
    <w:rsid w:val="00371381"/>
    <w:rsid w:val="00387DF3"/>
    <w:rsid w:val="00390FF7"/>
    <w:rsid w:val="00395D1C"/>
    <w:rsid w:val="0039685F"/>
    <w:rsid w:val="003A05B8"/>
    <w:rsid w:val="003A2D06"/>
    <w:rsid w:val="003A371F"/>
    <w:rsid w:val="003A455D"/>
    <w:rsid w:val="003A6D27"/>
    <w:rsid w:val="003C36A5"/>
    <w:rsid w:val="003D163F"/>
    <w:rsid w:val="003F5E02"/>
    <w:rsid w:val="004100C0"/>
    <w:rsid w:val="00416532"/>
    <w:rsid w:val="0042052B"/>
    <w:rsid w:val="0042215F"/>
    <w:rsid w:val="0044211D"/>
    <w:rsid w:val="004458A3"/>
    <w:rsid w:val="0045656D"/>
    <w:rsid w:val="00460989"/>
    <w:rsid w:val="004611AA"/>
    <w:rsid w:val="00462005"/>
    <w:rsid w:val="00462967"/>
    <w:rsid w:val="004767DE"/>
    <w:rsid w:val="00480EB5"/>
    <w:rsid w:val="004A2187"/>
    <w:rsid w:val="004A3403"/>
    <w:rsid w:val="004B762E"/>
    <w:rsid w:val="004D034B"/>
    <w:rsid w:val="004D6D59"/>
    <w:rsid w:val="00507418"/>
    <w:rsid w:val="005156AE"/>
    <w:rsid w:val="005213C8"/>
    <w:rsid w:val="00523413"/>
    <w:rsid w:val="00534E35"/>
    <w:rsid w:val="00556F13"/>
    <w:rsid w:val="00560ADA"/>
    <w:rsid w:val="00560BCF"/>
    <w:rsid w:val="0057342A"/>
    <w:rsid w:val="00576F4D"/>
    <w:rsid w:val="00585483"/>
    <w:rsid w:val="00586B05"/>
    <w:rsid w:val="00592C10"/>
    <w:rsid w:val="005A4317"/>
    <w:rsid w:val="005E0DE6"/>
    <w:rsid w:val="005E7AF5"/>
    <w:rsid w:val="005F020D"/>
    <w:rsid w:val="005F2CD2"/>
    <w:rsid w:val="005F52B7"/>
    <w:rsid w:val="00627661"/>
    <w:rsid w:val="00630F9B"/>
    <w:rsid w:val="006357F9"/>
    <w:rsid w:val="00660009"/>
    <w:rsid w:val="00665F00"/>
    <w:rsid w:val="00677E8A"/>
    <w:rsid w:val="00687E28"/>
    <w:rsid w:val="00691178"/>
    <w:rsid w:val="0069447C"/>
    <w:rsid w:val="00694D32"/>
    <w:rsid w:val="00696A19"/>
    <w:rsid w:val="006A1AEB"/>
    <w:rsid w:val="006A22B4"/>
    <w:rsid w:val="006A603C"/>
    <w:rsid w:val="006A7B1B"/>
    <w:rsid w:val="006C0019"/>
    <w:rsid w:val="006C3960"/>
    <w:rsid w:val="006C5164"/>
    <w:rsid w:val="006D4115"/>
    <w:rsid w:val="006D6CDF"/>
    <w:rsid w:val="006D6FFA"/>
    <w:rsid w:val="006F2B82"/>
    <w:rsid w:val="006F42A3"/>
    <w:rsid w:val="006F4379"/>
    <w:rsid w:val="007129C3"/>
    <w:rsid w:val="007239D0"/>
    <w:rsid w:val="00736608"/>
    <w:rsid w:val="00741619"/>
    <w:rsid w:val="00741C6B"/>
    <w:rsid w:val="0074613C"/>
    <w:rsid w:val="007742A9"/>
    <w:rsid w:val="00780B5A"/>
    <w:rsid w:val="007814F5"/>
    <w:rsid w:val="00784EB7"/>
    <w:rsid w:val="00787F1F"/>
    <w:rsid w:val="00796251"/>
    <w:rsid w:val="007A431D"/>
    <w:rsid w:val="007B164E"/>
    <w:rsid w:val="007D13E8"/>
    <w:rsid w:val="007D18E7"/>
    <w:rsid w:val="007D25A8"/>
    <w:rsid w:val="007E1573"/>
    <w:rsid w:val="007F50DC"/>
    <w:rsid w:val="007F647C"/>
    <w:rsid w:val="008063E9"/>
    <w:rsid w:val="008127F5"/>
    <w:rsid w:val="00817244"/>
    <w:rsid w:val="008423E0"/>
    <w:rsid w:val="00843C7D"/>
    <w:rsid w:val="008708DA"/>
    <w:rsid w:val="00874286"/>
    <w:rsid w:val="00874EDB"/>
    <w:rsid w:val="008763BF"/>
    <w:rsid w:val="00880F3F"/>
    <w:rsid w:val="00881EF1"/>
    <w:rsid w:val="00896383"/>
    <w:rsid w:val="008963F0"/>
    <w:rsid w:val="008B22B9"/>
    <w:rsid w:val="008B3AE5"/>
    <w:rsid w:val="008C0D30"/>
    <w:rsid w:val="008D6D87"/>
    <w:rsid w:val="008D7C68"/>
    <w:rsid w:val="008D7D30"/>
    <w:rsid w:val="008E6A76"/>
    <w:rsid w:val="008F02F0"/>
    <w:rsid w:val="00926819"/>
    <w:rsid w:val="00932EAD"/>
    <w:rsid w:val="00934FD0"/>
    <w:rsid w:val="00952CC2"/>
    <w:rsid w:val="00962B47"/>
    <w:rsid w:val="00963138"/>
    <w:rsid w:val="00987EE9"/>
    <w:rsid w:val="009A05E9"/>
    <w:rsid w:val="009B1EC6"/>
    <w:rsid w:val="009C2895"/>
    <w:rsid w:val="009D0226"/>
    <w:rsid w:val="009D637F"/>
    <w:rsid w:val="009E1226"/>
    <w:rsid w:val="009E273F"/>
    <w:rsid w:val="009E3754"/>
    <w:rsid w:val="009F41DE"/>
    <w:rsid w:val="00A07733"/>
    <w:rsid w:val="00A07B37"/>
    <w:rsid w:val="00A12AAE"/>
    <w:rsid w:val="00A26686"/>
    <w:rsid w:val="00A27132"/>
    <w:rsid w:val="00A319F5"/>
    <w:rsid w:val="00A50F88"/>
    <w:rsid w:val="00A52FD0"/>
    <w:rsid w:val="00A55100"/>
    <w:rsid w:val="00A553F3"/>
    <w:rsid w:val="00A62B93"/>
    <w:rsid w:val="00A67A32"/>
    <w:rsid w:val="00A72195"/>
    <w:rsid w:val="00A772A5"/>
    <w:rsid w:val="00A83ACD"/>
    <w:rsid w:val="00A91246"/>
    <w:rsid w:val="00A955BD"/>
    <w:rsid w:val="00A962AF"/>
    <w:rsid w:val="00AB290D"/>
    <w:rsid w:val="00AB42D2"/>
    <w:rsid w:val="00AC4D27"/>
    <w:rsid w:val="00AD320F"/>
    <w:rsid w:val="00AD5DCC"/>
    <w:rsid w:val="00AE006F"/>
    <w:rsid w:val="00AE1363"/>
    <w:rsid w:val="00AF1F7F"/>
    <w:rsid w:val="00AF69D3"/>
    <w:rsid w:val="00B242F3"/>
    <w:rsid w:val="00B33A74"/>
    <w:rsid w:val="00B45D98"/>
    <w:rsid w:val="00B46454"/>
    <w:rsid w:val="00B5168F"/>
    <w:rsid w:val="00B640D2"/>
    <w:rsid w:val="00B6464F"/>
    <w:rsid w:val="00B67DF1"/>
    <w:rsid w:val="00B719F0"/>
    <w:rsid w:val="00B80855"/>
    <w:rsid w:val="00B8282D"/>
    <w:rsid w:val="00B8541E"/>
    <w:rsid w:val="00B85842"/>
    <w:rsid w:val="00B85DBD"/>
    <w:rsid w:val="00B93677"/>
    <w:rsid w:val="00B97C04"/>
    <w:rsid w:val="00BB2A02"/>
    <w:rsid w:val="00BB5619"/>
    <w:rsid w:val="00BB582B"/>
    <w:rsid w:val="00BC0389"/>
    <w:rsid w:val="00BD6720"/>
    <w:rsid w:val="00BE7518"/>
    <w:rsid w:val="00BF6B5D"/>
    <w:rsid w:val="00C052F5"/>
    <w:rsid w:val="00C20641"/>
    <w:rsid w:val="00C31888"/>
    <w:rsid w:val="00C569B5"/>
    <w:rsid w:val="00C6353D"/>
    <w:rsid w:val="00C67E19"/>
    <w:rsid w:val="00C83B56"/>
    <w:rsid w:val="00C87EDB"/>
    <w:rsid w:val="00C94CCE"/>
    <w:rsid w:val="00CA3437"/>
    <w:rsid w:val="00CA3831"/>
    <w:rsid w:val="00CA47B1"/>
    <w:rsid w:val="00CA6E84"/>
    <w:rsid w:val="00CB34B9"/>
    <w:rsid w:val="00CB7916"/>
    <w:rsid w:val="00CC39C9"/>
    <w:rsid w:val="00CC4004"/>
    <w:rsid w:val="00CD6C81"/>
    <w:rsid w:val="00CD77F9"/>
    <w:rsid w:val="00CE2DCB"/>
    <w:rsid w:val="00CE3345"/>
    <w:rsid w:val="00CE3928"/>
    <w:rsid w:val="00D079F5"/>
    <w:rsid w:val="00D11BAC"/>
    <w:rsid w:val="00D16C6A"/>
    <w:rsid w:val="00D30531"/>
    <w:rsid w:val="00D376DB"/>
    <w:rsid w:val="00D4526A"/>
    <w:rsid w:val="00D45630"/>
    <w:rsid w:val="00D571CB"/>
    <w:rsid w:val="00D60CD4"/>
    <w:rsid w:val="00D94F10"/>
    <w:rsid w:val="00DA0142"/>
    <w:rsid w:val="00DA177C"/>
    <w:rsid w:val="00DA17F6"/>
    <w:rsid w:val="00DA539B"/>
    <w:rsid w:val="00DA663E"/>
    <w:rsid w:val="00DA73AB"/>
    <w:rsid w:val="00DB144D"/>
    <w:rsid w:val="00DB607B"/>
    <w:rsid w:val="00DC3503"/>
    <w:rsid w:val="00DD6F7D"/>
    <w:rsid w:val="00DE451C"/>
    <w:rsid w:val="00E05A75"/>
    <w:rsid w:val="00E24F92"/>
    <w:rsid w:val="00E452A4"/>
    <w:rsid w:val="00E47AE8"/>
    <w:rsid w:val="00E56162"/>
    <w:rsid w:val="00E63D87"/>
    <w:rsid w:val="00E8764F"/>
    <w:rsid w:val="00E9092F"/>
    <w:rsid w:val="00E94447"/>
    <w:rsid w:val="00EA3AA4"/>
    <w:rsid w:val="00EB70BC"/>
    <w:rsid w:val="00EC4A9B"/>
    <w:rsid w:val="00ED016F"/>
    <w:rsid w:val="00ED2CA9"/>
    <w:rsid w:val="00EE3E94"/>
    <w:rsid w:val="00EE6C12"/>
    <w:rsid w:val="00EF73E6"/>
    <w:rsid w:val="00F05130"/>
    <w:rsid w:val="00F21F2E"/>
    <w:rsid w:val="00F34A14"/>
    <w:rsid w:val="00F421FB"/>
    <w:rsid w:val="00F465CB"/>
    <w:rsid w:val="00F46CDC"/>
    <w:rsid w:val="00F56E65"/>
    <w:rsid w:val="00F63FA0"/>
    <w:rsid w:val="00F81F31"/>
    <w:rsid w:val="00FC1753"/>
    <w:rsid w:val="00FD0ED5"/>
    <w:rsid w:val="00FD753D"/>
    <w:rsid w:val="66B959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16C35"/>
  <w15:docId w15:val="{975E2B7B-7613-4790-A4A7-57D75CDA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26"/>
    <w:pPr>
      <w:spacing w:after="5" w:line="250" w:lineRule="auto"/>
      <w:ind w:left="829" w:hanging="10"/>
      <w:jc w:val="both"/>
    </w:pPr>
    <w:rPr>
      <w:rFonts w:ascii="Calibri" w:eastAsia="Calibri" w:hAnsi="Calibri" w:cs="Calibri"/>
      <w:color w:val="000000"/>
      <w:sz w:val="24"/>
    </w:rPr>
  </w:style>
  <w:style w:type="paragraph" w:styleId="Ttulo1">
    <w:name w:val="heading 1"/>
    <w:next w:val="Normal"/>
    <w:link w:val="Ttulo1Car"/>
    <w:uiPriority w:val="9"/>
    <w:unhideWhenUsed/>
    <w:qFormat/>
    <w:rsid w:val="009D0226"/>
    <w:pPr>
      <w:keepNext/>
      <w:keepLines/>
      <w:spacing w:after="0"/>
      <w:ind w:left="1930" w:hanging="10"/>
      <w:outlineLvl w:val="0"/>
    </w:pPr>
    <w:rPr>
      <w:rFonts w:ascii="Times New Roman" w:eastAsia="Times New Roman" w:hAnsi="Times New Roman" w:cs="Times New Roman"/>
      <w:b/>
      <w:color w:val="000000"/>
    </w:rPr>
  </w:style>
  <w:style w:type="paragraph" w:styleId="Ttulo2">
    <w:name w:val="heading 2"/>
    <w:next w:val="Normal"/>
    <w:link w:val="Ttulo2Car"/>
    <w:uiPriority w:val="9"/>
    <w:unhideWhenUsed/>
    <w:qFormat/>
    <w:rsid w:val="009D0226"/>
    <w:pPr>
      <w:keepNext/>
      <w:keepLines/>
      <w:spacing w:after="0"/>
      <w:ind w:left="1930" w:hanging="10"/>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D0226"/>
    <w:rPr>
      <w:rFonts w:ascii="Times New Roman" w:eastAsia="Times New Roman" w:hAnsi="Times New Roman" w:cs="Times New Roman"/>
      <w:b/>
      <w:color w:val="000000"/>
      <w:sz w:val="22"/>
    </w:rPr>
  </w:style>
  <w:style w:type="character" w:customStyle="1" w:styleId="Ttulo2Car">
    <w:name w:val="Título 2 Car"/>
    <w:link w:val="Ttulo2"/>
    <w:rsid w:val="009D0226"/>
    <w:rPr>
      <w:rFonts w:ascii="Times New Roman" w:eastAsia="Times New Roman" w:hAnsi="Times New Roman" w:cs="Times New Roman"/>
      <w:b/>
      <w:color w:val="000000"/>
      <w:sz w:val="22"/>
    </w:rPr>
  </w:style>
  <w:style w:type="table" w:customStyle="1" w:styleId="Tablaconcuadrcula1">
    <w:name w:val="Tabla con cuadrícula1"/>
    <w:rsid w:val="009D0226"/>
    <w:pPr>
      <w:spacing w:after="0" w:line="240" w:lineRule="auto"/>
    </w:p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9C28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2895"/>
    <w:rPr>
      <w:rFonts w:ascii="Calibri" w:eastAsia="Calibri" w:hAnsi="Calibri" w:cs="Calibri"/>
      <w:color w:val="000000"/>
      <w:sz w:val="20"/>
      <w:szCs w:val="20"/>
    </w:rPr>
  </w:style>
  <w:style w:type="character" w:styleId="Refdenotaalpie">
    <w:name w:val="footnote reference"/>
    <w:basedOn w:val="Fuentedeprrafopredeter"/>
    <w:uiPriority w:val="99"/>
    <w:semiHidden/>
    <w:unhideWhenUsed/>
    <w:rsid w:val="009C2895"/>
    <w:rPr>
      <w:vertAlign w:val="superscript"/>
    </w:rPr>
  </w:style>
  <w:style w:type="paragraph" w:styleId="Piedepgina">
    <w:name w:val="footer"/>
    <w:basedOn w:val="Normal"/>
    <w:link w:val="PiedepginaCar"/>
    <w:uiPriority w:val="99"/>
    <w:unhideWhenUsed/>
    <w:rsid w:val="009C28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895"/>
    <w:rPr>
      <w:rFonts w:ascii="Calibri" w:eastAsia="Calibri" w:hAnsi="Calibri" w:cs="Calibri"/>
      <w:color w:val="000000"/>
      <w:sz w:val="24"/>
    </w:rPr>
  </w:style>
  <w:style w:type="paragraph" w:styleId="Encabezado">
    <w:name w:val="header"/>
    <w:basedOn w:val="Normal"/>
    <w:link w:val="EncabezadoCar"/>
    <w:uiPriority w:val="99"/>
    <w:unhideWhenUsed/>
    <w:rsid w:val="00E47AE8"/>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EncabezadoCar">
    <w:name w:val="Encabezado Car"/>
    <w:basedOn w:val="Fuentedeprrafopredeter"/>
    <w:link w:val="Encabezado"/>
    <w:uiPriority w:val="99"/>
    <w:rsid w:val="00E47AE8"/>
    <w:rPr>
      <w:rFonts w:cs="Times New Roman"/>
    </w:rPr>
  </w:style>
  <w:style w:type="character" w:styleId="Refdecomentario">
    <w:name w:val="annotation reference"/>
    <w:basedOn w:val="Fuentedeprrafopredeter"/>
    <w:uiPriority w:val="99"/>
    <w:semiHidden/>
    <w:unhideWhenUsed/>
    <w:rsid w:val="00AF1F7F"/>
    <w:rPr>
      <w:sz w:val="16"/>
      <w:szCs w:val="16"/>
    </w:rPr>
  </w:style>
  <w:style w:type="paragraph" w:styleId="Textocomentario">
    <w:name w:val="annotation text"/>
    <w:basedOn w:val="Normal"/>
    <w:link w:val="TextocomentarioCar"/>
    <w:uiPriority w:val="99"/>
    <w:semiHidden/>
    <w:unhideWhenUsed/>
    <w:rsid w:val="00AF1F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1F7F"/>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AF1F7F"/>
    <w:rPr>
      <w:b/>
      <w:bCs/>
    </w:rPr>
  </w:style>
  <w:style w:type="character" w:customStyle="1" w:styleId="AsuntodelcomentarioCar">
    <w:name w:val="Asunto del comentario Car"/>
    <w:basedOn w:val="TextocomentarioCar"/>
    <w:link w:val="Asuntodelcomentario"/>
    <w:uiPriority w:val="99"/>
    <w:semiHidden/>
    <w:rsid w:val="00AF1F7F"/>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AF1F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1F7F"/>
    <w:rPr>
      <w:rFonts w:ascii="Segoe UI" w:eastAsia="Calibri" w:hAnsi="Segoe UI" w:cs="Segoe UI"/>
      <w:color w:val="000000"/>
      <w:sz w:val="18"/>
      <w:szCs w:val="18"/>
    </w:rPr>
  </w:style>
  <w:style w:type="paragraph" w:customStyle="1" w:styleId="xmsonormal">
    <w:name w:val="x_msonormal"/>
    <w:basedOn w:val="Normal"/>
    <w:rsid w:val="006D6FFA"/>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table" w:styleId="Tablaconcuadrcula">
    <w:name w:val="Table Grid"/>
    <w:basedOn w:val="Tablanormal"/>
    <w:uiPriority w:val="39"/>
    <w:rsid w:val="003A6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67DE"/>
    <w:pPr>
      <w:ind w:left="720"/>
      <w:contextualSpacing/>
    </w:pPr>
  </w:style>
  <w:style w:type="paragraph" w:customStyle="1" w:styleId="Default">
    <w:name w:val="Default"/>
    <w:rsid w:val="004767DE"/>
    <w:pPr>
      <w:autoSpaceDE w:val="0"/>
      <w:autoSpaceDN w:val="0"/>
      <w:adjustRightInd w:val="0"/>
      <w:spacing w:after="0" w:line="240" w:lineRule="auto"/>
    </w:pPr>
    <w:rPr>
      <w:rFonts w:ascii="Georgia" w:hAnsi="Georgia" w:cs="Georgia"/>
      <w:color w:val="000000"/>
      <w:sz w:val="24"/>
      <w:szCs w:val="24"/>
    </w:rPr>
  </w:style>
  <w:style w:type="paragraph" w:styleId="TDC3">
    <w:name w:val="toc 3"/>
    <w:basedOn w:val="Normal"/>
    <w:next w:val="Normal"/>
    <w:autoRedefine/>
    <w:uiPriority w:val="39"/>
    <w:unhideWhenUsed/>
    <w:rsid w:val="00843C7D"/>
    <w:pPr>
      <w:widowControl w:val="0"/>
      <w:tabs>
        <w:tab w:val="left" w:pos="709"/>
        <w:tab w:val="left" w:pos="880"/>
        <w:tab w:val="left" w:pos="8505"/>
        <w:tab w:val="left" w:pos="8647"/>
        <w:tab w:val="left" w:pos="8789"/>
        <w:tab w:val="right" w:leader="dot" w:pos="8828"/>
      </w:tabs>
      <w:spacing w:after="0" w:line="240" w:lineRule="auto"/>
      <w:ind w:left="426" w:right="333" w:firstLine="0"/>
    </w:pPr>
    <w:rPr>
      <w:rFonts w:ascii="Arial" w:eastAsiaTheme="minorHAnsi" w:hAnsi="Arial" w:cs="Arial"/>
      <w:color w:val="auto"/>
      <w:szCs w:val="24"/>
      <w:lang w:val="es-MX" w:eastAsia="en-US"/>
    </w:rPr>
  </w:style>
  <w:style w:type="character" w:customStyle="1" w:styleId="eop">
    <w:name w:val="eop"/>
    <w:basedOn w:val="Fuentedeprrafopredeter"/>
    <w:rsid w:val="00E24F92"/>
  </w:style>
  <w:style w:type="character" w:customStyle="1" w:styleId="normaltextrun">
    <w:name w:val="normaltextrun"/>
    <w:basedOn w:val="Fuentedeprrafopredeter"/>
    <w:rsid w:val="00E24F92"/>
  </w:style>
  <w:style w:type="paragraph" w:styleId="TtuloTDC">
    <w:name w:val="TOC Heading"/>
    <w:basedOn w:val="Ttulo1"/>
    <w:next w:val="Normal"/>
    <w:uiPriority w:val="39"/>
    <w:unhideWhenUsed/>
    <w:qFormat/>
    <w:rsid w:val="00586B05"/>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paragraph" w:styleId="TDC1">
    <w:name w:val="toc 1"/>
    <w:basedOn w:val="Normal"/>
    <w:next w:val="Normal"/>
    <w:autoRedefine/>
    <w:uiPriority w:val="39"/>
    <w:unhideWhenUsed/>
    <w:rsid w:val="00A55100"/>
    <w:pPr>
      <w:tabs>
        <w:tab w:val="left" w:pos="426"/>
        <w:tab w:val="right" w:leader="dot" w:pos="9201"/>
      </w:tabs>
      <w:spacing w:after="100"/>
      <w:ind w:left="10"/>
    </w:pPr>
  </w:style>
  <w:style w:type="paragraph" w:styleId="TDC2">
    <w:name w:val="toc 2"/>
    <w:basedOn w:val="Normal"/>
    <w:next w:val="Normal"/>
    <w:autoRedefine/>
    <w:uiPriority w:val="39"/>
    <w:unhideWhenUsed/>
    <w:rsid w:val="00A55100"/>
    <w:pPr>
      <w:tabs>
        <w:tab w:val="left" w:pos="426"/>
        <w:tab w:val="right" w:leader="dot" w:pos="9201"/>
      </w:tabs>
      <w:spacing w:after="100"/>
      <w:ind w:left="20"/>
      <w:jc w:val="left"/>
    </w:pPr>
  </w:style>
  <w:style w:type="character" w:styleId="Hipervnculo">
    <w:name w:val="Hyperlink"/>
    <w:basedOn w:val="Fuentedeprrafopredeter"/>
    <w:uiPriority w:val="99"/>
    <w:unhideWhenUsed/>
    <w:rsid w:val="00586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2714">
      <w:bodyDiv w:val="1"/>
      <w:marLeft w:val="0"/>
      <w:marRight w:val="0"/>
      <w:marTop w:val="0"/>
      <w:marBottom w:val="0"/>
      <w:divBdr>
        <w:top w:val="none" w:sz="0" w:space="0" w:color="auto"/>
        <w:left w:val="none" w:sz="0" w:space="0" w:color="auto"/>
        <w:bottom w:val="none" w:sz="0" w:space="0" w:color="auto"/>
        <w:right w:val="none" w:sz="0" w:space="0" w:color="auto"/>
      </w:divBdr>
    </w:div>
    <w:div w:id="133065849">
      <w:bodyDiv w:val="1"/>
      <w:marLeft w:val="0"/>
      <w:marRight w:val="0"/>
      <w:marTop w:val="0"/>
      <w:marBottom w:val="0"/>
      <w:divBdr>
        <w:top w:val="none" w:sz="0" w:space="0" w:color="auto"/>
        <w:left w:val="none" w:sz="0" w:space="0" w:color="auto"/>
        <w:bottom w:val="none" w:sz="0" w:space="0" w:color="auto"/>
        <w:right w:val="none" w:sz="0" w:space="0" w:color="auto"/>
      </w:divBdr>
    </w:div>
    <w:div w:id="251283823">
      <w:bodyDiv w:val="1"/>
      <w:marLeft w:val="0"/>
      <w:marRight w:val="0"/>
      <w:marTop w:val="0"/>
      <w:marBottom w:val="0"/>
      <w:divBdr>
        <w:top w:val="none" w:sz="0" w:space="0" w:color="auto"/>
        <w:left w:val="none" w:sz="0" w:space="0" w:color="auto"/>
        <w:bottom w:val="none" w:sz="0" w:space="0" w:color="auto"/>
        <w:right w:val="none" w:sz="0" w:space="0" w:color="auto"/>
      </w:divBdr>
    </w:div>
    <w:div w:id="327177058">
      <w:bodyDiv w:val="1"/>
      <w:marLeft w:val="0"/>
      <w:marRight w:val="0"/>
      <w:marTop w:val="0"/>
      <w:marBottom w:val="0"/>
      <w:divBdr>
        <w:top w:val="none" w:sz="0" w:space="0" w:color="auto"/>
        <w:left w:val="none" w:sz="0" w:space="0" w:color="auto"/>
        <w:bottom w:val="none" w:sz="0" w:space="0" w:color="auto"/>
        <w:right w:val="none" w:sz="0" w:space="0" w:color="auto"/>
      </w:divBdr>
    </w:div>
    <w:div w:id="402263145">
      <w:bodyDiv w:val="1"/>
      <w:marLeft w:val="0"/>
      <w:marRight w:val="0"/>
      <w:marTop w:val="0"/>
      <w:marBottom w:val="0"/>
      <w:divBdr>
        <w:top w:val="none" w:sz="0" w:space="0" w:color="auto"/>
        <w:left w:val="none" w:sz="0" w:space="0" w:color="auto"/>
        <w:bottom w:val="none" w:sz="0" w:space="0" w:color="auto"/>
        <w:right w:val="none" w:sz="0" w:space="0" w:color="auto"/>
      </w:divBdr>
    </w:div>
    <w:div w:id="412434069">
      <w:bodyDiv w:val="1"/>
      <w:marLeft w:val="0"/>
      <w:marRight w:val="0"/>
      <w:marTop w:val="0"/>
      <w:marBottom w:val="0"/>
      <w:divBdr>
        <w:top w:val="none" w:sz="0" w:space="0" w:color="auto"/>
        <w:left w:val="none" w:sz="0" w:space="0" w:color="auto"/>
        <w:bottom w:val="none" w:sz="0" w:space="0" w:color="auto"/>
        <w:right w:val="none" w:sz="0" w:space="0" w:color="auto"/>
      </w:divBdr>
    </w:div>
    <w:div w:id="416363261">
      <w:bodyDiv w:val="1"/>
      <w:marLeft w:val="0"/>
      <w:marRight w:val="0"/>
      <w:marTop w:val="0"/>
      <w:marBottom w:val="0"/>
      <w:divBdr>
        <w:top w:val="none" w:sz="0" w:space="0" w:color="auto"/>
        <w:left w:val="none" w:sz="0" w:space="0" w:color="auto"/>
        <w:bottom w:val="none" w:sz="0" w:space="0" w:color="auto"/>
        <w:right w:val="none" w:sz="0" w:space="0" w:color="auto"/>
      </w:divBdr>
    </w:div>
    <w:div w:id="512039343">
      <w:bodyDiv w:val="1"/>
      <w:marLeft w:val="0"/>
      <w:marRight w:val="0"/>
      <w:marTop w:val="0"/>
      <w:marBottom w:val="0"/>
      <w:divBdr>
        <w:top w:val="none" w:sz="0" w:space="0" w:color="auto"/>
        <w:left w:val="none" w:sz="0" w:space="0" w:color="auto"/>
        <w:bottom w:val="none" w:sz="0" w:space="0" w:color="auto"/>
        <w:right w:val="none" w:sz="0" w:space="0" w:color="auto"/>
      </w:divBdr>
    </w:div>
    <w:div w:id="592713362">
      <w:bodyDiv w:val="1"/>
      <w:marLeft w:val="0"/>
      <w:marRight w:val="0"/>
      <w:marTop w:val="0"/>
      <w:marBottom w:val="0"/>
      <w:divBdr>
        <w:top w:val="none" w:sz="0" w:space="0" w:color="auto"/>
        <w:left w:val="none" w:sz="0" w:space="0" w:color="auto"/>
        <w:bottom w:val="none" w:sz="0" w:space="0" w:color="auto"/>
        <w:right w:val="none" w:sz="0" w:space="0" w:color="auto"/>
      </w:divBdr>
    </w:div>
    <w:div w:id="664211036">
      <w:bodyDiv w:val="1"/>
      <w:marLeft w:val="0"/>
      <w:marRight w:val="0"/>
      <w:marTop w:val="0"/>
      <w:marBottom w:val="0"/>
      <w:divBdr>
        <w:top w:val="none" w:sz="0" w:space="0" w:color="auto"/>
        <w:left w:val="none" w:sz="0" w:space="0" w:color="auto"/>
        <w:bottom w:val="none" w:sz="0" w:space="0" w:color="auto"/>
        <w:right w:val="none" w:sz="0" w:space="0" w:color="auto"/>
      </w:divBdr>
      <w:divsChild>
        <w:div w:id="1347294294">
          <w:marLeft w:val="0"/>
          <w:marRight w:val="0"/>
          <w:marTop w:val="0"/>
          <w:marBottom w:val="0"/>
          <w:divBdr>
            <w:top w:val="none" w:sz="0" w:space="0" w:color="auto"/>
            <w:left w:val="none" w:sz="0" w:space="0" w:color="auto"/>
            <w:bottom w:val="none" w:sz="0" w:space="0" w:color="auto"/>
            <w:right w:val="none" w:sz="0" w:space="0" w:color="auto"/>
          </w:divBdr>
        </w:div>
      </w:divsChild>
    </w:div>
    <w:div w:id="812522996">
      <w:bodyDiv w:val="1"/>
      <w:marLeft w:val="0"/>
      <w:marRight w:val="0"/>
      <w:marTop w:val="0"/>
      <w:marBottom w:val="0"/>
      <w:divBdr>
        <w:top w:val="none" w:sz="0" w:space="0" w:color="auto"/>
        <w:left w:val="none" w:sz="0" w:space="0" w:color="auto"/>
        <w:bottom w:val="none" w:sz="0" w:space="0" w:color="auto"/>
        <w:right w:val="none" w:sz="0" w:space="0" w:color="auto"/>
      </w:divBdr>
      <w:divsChild>
        <w:div w:id="1891921802">
          <w:marLeft w:val="0"/>
          <w:marRight w:val="0"/>
          <w:marTop w:val="0"/>
          <w:marBottom w:val="0"/>
          <w:divBdr>
            <w:top w:val="none" w:sz="0" w:space="0" w:color="auto"/>
            <w:left w:val="none" w:sz="0" w:space="0" w:color="auto"/>
            <w:bottom w:val="none" w:sz="0" w:space="0" w:color="auto"/>
            <w:right w:val="none" w:sz="0" w:space="0" w:color="auto"/>
          </w:divBdr>
        </w:div>
      </w:divsChild>
    </w:div>
    <w:div w:id="877090497">
      <w:bodyDiv w:val="1"/>
      <w:marLeft w:val="0"/>
      <w:marRight w:val="0"/>
      <w:marTop w:val="0"/>
      <w:marBottom w:val="0"/>
      <w:divBdr>
        <w:top w:val="none" w:sz="0" w:space="0" w:color="auto"/>
        <w:left w:val="none" w:sz="0" w:space="0" w:color="auto"/>
        <w:bottom w:val="none" w:sz="0" w:space="0" w:color="auto"/>
        <w:right w:val="none" w:sz="0" w:space="0" w:color="auto"/>
      </w:divBdr>
    </w:div>
    <w:div w:id="912005297">
      <w:bodyDiv w:val="1"/>
      <w:marLeft w:val="0"/>
      <w:marRight w:val="0"/>
      <w:marTop w:val="0"/>
      <w:marBottom w:val="0"/>
      <w:divBdr>
        <w:top w:val="none" w:sz="0" w:space="0" w:color="auto"/>
        <w:left w:val="none" w:sz="0" w:space="0" w:color="auto"/>
        <w:bottom w:val="none" w:sz="0" w:space="0" w:color="auto"/>
        <w:right w:val="none" w:sz="0" w:space="0" w:color="auto"/>
      </w:divBdr>
    </w:div>
    <w:div w:id="917137084">
      <w:bodyDiv w:val="1"/>
      <w:marLeft w:val="0"/>
      <w:marRight w:val="0"/>
      <w:marTop w:val="0"/>
      <w:marBottom w:val="0"/>
      <w:divBdr>
        <w:top w:val="none" w:sz="0" w:space="0" w:color="auto"/>
        <w:left w:val="none" w:sz="0" w:space="0" w:color="auto"/>
        <w:bottom w:val="none" w:sz="0" w:space="0" w:color="auto"/>
        <w:right w:val="none" w:sz="0" w:space="0" w:color="auto"/>
      </w:divBdr>
    </w:div>
    <w:div w:id="969091068">
      <w:bodyDiv w:val="1"/>
      <w:marLeft w:val="0"/>
      <w:marRight w:val="0"/>
      <w:marTop w:val="0"/>
      <w:marBottom w:val="0"/>
      <w:divBdr>
        <w:top w:val="none" w:sz="0" w:space="0" w:color="auto"/>
        <w:left w:val="none" w:sz="0" w:space="0" w:color="auto"/>
        <w:bottom w:val="none" w:sz="0" w:space="0" w:color="auto"/>
        <w:right w:val="none" w:sz="0" w:space="0" w:color="auto"/>
      </w:divBdr>
    </w:div>
    <w:div w:id="1011374007">
      <w:bodyDiv w:val="1"/>
      <w:marLeft w:val="0"/>
      <w:marRight w:val="0"/>
      <w:marTop w:val="0"/>
      <w:marBottom w:val="0"/>
      <w:divBdr>
        <w:top w:val="none" w:sz="0" w:space="0" w:color="auto"/>
        <w:left w:val="none" w:sz="0" w:space="0" w:color="auto"/>
        <w:bottom w:val="none" w:sz="0" w:space="0" w:color="auto"/>
        <w:right w:val="none" w:sz="0" w:space="0" w:color="auto"/>
      </w:divBdr>
    </w:div>
    <w:div w:id="1056051717">
      <w:bodyDiv w:val="1"/>
      <w:marLeft w:val="0"/>
      <w:marRight w:val="0"/>
      <w:marTop w:val="0"/>
      <w:marBottom w:val="0"/>
      <w:divBdr>
        <w:top w:val="none" w:sz="0" w:space="0" w:color="auto"/>
        <w:left w:val="none" w:sz="0" w:space="0" w:color="auto"/>
        <w:bottom w:val="none" w:sz="0" w:space="0" w:color="auto"/>
        <w:right w:val="none" w:sz="0" w:space="0" w:color="auto"/>
      </w:divBdr>
    </w:div>
    <w:div w:id="1091927187">
      <w:bodyDiv w:val="1"/>
      <w:marLeft w:val="0"/>
      <w:marRight w:val="0"/>
      <w:marTop w:val="0"/>
      <w:marBottom w:val="0"/>
      <w:divBdr>
        <w:top w:val="none" w:sz="0" w:space="0" w:color="auto"/>
        <w:left w:val="none" w:sz="0" w:space="0" w:color="auto"/>
        <w:bottom w:val="none" w:sz="0" w:space="0" w:color="auto"/>
        <w:right w:val="none" w:sz="0" w:space="0" w:color="auto"/>
      </w:divBdr>
    </w:div>
    <w:div w:id="1102844415">
      <w:bodyDiv w:val="1"/>
      <w:marLeft w:val="0"/>
      <w:marRight w:val="0"/>
      <w:marTop w:val="0"/>
      <w:marBottom w:val="0"/>
      <w:divBdr>
        <w:top w:val="none" w:sz="0" w:space="0" w:color="auto"/>
        <w:left w:val="none" w:sz="0" w:space="0" w:color="auto"/>
        <w:bottom w:val="none" w:sz="0" w:space="0" w:color="auto"/>
        <w:right w:val="none" w:sz="0" w:space="0" w:color="auto"/>
      </w:divBdr>
    </w:div>
    <w:div w:id="1129787987">
      <w:bodyDiv w:val="1"/>
      <w:marLeft w:val="0"/>
      <w:marRight w:val="0"/>
      <w:marTop w:val="0"/>
      <w:marBottom w:val="0"/>
      <w:divBdr>
        <w:top w:val="none" w:sz="0" w:space="0" w:color="auto"/>
        <w:left w:val="none" w:sz="0" w:space="0" w:color="auto"/>
        <w:bottom w:val="none" w:sz="0" w:space="0" w:color="auto"/>
        <w:right w:val="none" w:sz="0" w:space="0" w:color="auto"/>
      </w:divBdr>
    </w:div>
    <w:div w:id="1129932193">
      <w:bodyDiv w:val="1"/>
      <w:marLeft w:val="0"/>
      <w:marRight w:val="0"/>
      <w:marTop w:val="0"/>
      <w:marBottom w:val="0"/>
      <w:divBdr>
        <w:top w:val="none" w:sz="0" w:space="0" w:color="auto"/>
        <w:left w:val="none" w:sz="0" w:space="0" w:color="auto"/>
        <w:bottom w:val="none" w:sz="0" w:space="0" w:color="auto"/>
        <w:right w:val="none" w:sz="0" w:space="0" w:color="auto"/>
      </w:divBdr>
    </w:div>
    <w:div w:id="1238133849">
      <w:bodyDiv w:val="1"/>
      <w:marLeft w:val="0"/>
      <w:marRight w:val="0"/>
      <w:marTop w:val="0"/>
      <w:marBottom w:val="0"/>
      <w:divBdr>
        <w:top w:val="none" w:sz="0" w:space="0" w:color="auto"/>
        <w:left w:val="none" w:sz="0" w:space="0" w:color="auto"/>
        <w:bottom w:val="none" w:sz="0" w:space="0" w:color="auto"/>
        <w:right w:val="none" w:sz="0" w:space="0" w:color="auto"/>
      </w:divBdr>
    </w:div>
    <w:div w:id="1308392787">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3697286">
      <w:bodyDiv w:val="1"/>
      <w:marLeft w:val="0"/>
      <w:marRight w:val="0"/>
      <w:marTop w:val="0"/>
      <w:marBottom w:val="0"/>
      <w:divBdr>
        <w:top w:val="none" w:sz="0" w:space="0" w:color="auto"/>
        <w:left w:val="none" w:sz="0" w:space="0" w:color="auto"/>
        <w:bottom w:val="none" w:sz="0" w:space="0" w:color="auto"/>
        <w:right w:val="none" w:sz="0" w:space="0" w:color="auto"/>
      </w:divBdr>
    </w:div>
    <w:div w:id="1346399413">
      <w:bodyDiv w:val="1"/>
      <w:marLeft w:val="0"/>
      <w:marRight w:val="0"/>
      <w:marTop w:val="0"/>
      <w:marBottom w:val="0"/>
      <w:divBdr>
        <w:top w:val="none" w:sz="0" w:space="0" w:color="auto"/>
        <w:left w:val="none" w:sz="0" w:space="0" w:color="auto"/>
        <w:bottom w:val="none" w:sz="0" w:space="0" w:color="auto"/>
        <w:right w:val="none" w:sz="0" w:space="0" w:color="auto"/>
      </w:divBdr>
    </w:div>
    <w:div w:id="1370882876">
      <w:bodyDiv w:val="1"/>
      <w:marLeft w:val="0"/>
      <w:marRight w:val="0"/>
      <w:marTop w:val="0"/>
      <w:marBottom w:val="0"/>
      <w:divBdr>
        <w:top w:val="none" w:sz="0" w:space="0" w:color="auto"/>
        <w:left w:val="none" w:sz="0" w:space="0" w:color="auto"/>
        <w:bottom w:val="none" w:sz="0" w:space="0" w:color="auto"/>
        <w:right w:val="none" w:sz="0" w:space="0" w:color="auto"/>
      </w:divBdr>
    </w:div>
    <w:div w:id="1377588062">
      <w:bodyDiv w:val="1"/>
      <w:marLeft w:val="0"/>
      <w:marRight w:val="0"/>
      <w:marTop w:val="0"/>
      <w:marBottom w:val="0"/>
      <w:divBdr>
        <w:top w:val="none" w:sz="0" w:space="0" w:color="auto"/>
        <w:left w:val="none" w:sz="0" w:space="0" w:color="auto"/>
        <w:bottom w:val="none" w:sz="0" w:space="0" w:color="auto"/>
        <w:right w:val="none" w:sz="0" w:space="0" w:color="auto"/>
      </w:divBdr>
    </w:div>
    <w:div w:id="1390230280">
      <w:bodyDiv w:val="1"/>
      <w:marLeft w:val="0"/>
      <w:marRight w:val="0"/>
      <w:marTop w:val="0"/>
      <w:marBottom w:val="0"/>
      <w:divBdr>
        <w:top w:val="none" w:sz="0" w:space="0" w:color="auto"/>
        <w:left w:val="none" w:sz="0" w:space="0" w:color="auto"/>
        <w:bottom w:val="none" w:sz="0" w:space="0" w:color="auto"/>
        <w:right w:val="none" w:sz="0" w:space="0" w:color="auto"/>
      </w:divBdr>
    </w:div>
    <w:div w:id="1410931964">
      <w:bodyDiv w:val="1"/>
      <w:marLeft w:val="0"/>
      <w:marRight w:val="0"/>
      <w:marTop w:val="0"/>
      <w:marBottom w:val="0"/>
      <w:divBdr>
        <w:top w:val="none" w:sz="0" w:space="0" w:color="auto"/>
        <w:left w:val="none" w:sz="0" w:space="0" w:color="auto"/>
        <w:bottom w:val="none" w:sz="0" w:space="0" w:color="auto"/>
        <w:right w:val="none" w:sz="0" w:space="0" w:color="auto"/>
      </w:divBdr>
    </w:div>
    <w:div w:id="1438060810">
      <w:bodyDiv w:val="1"/>
      <w:marLeft w:val="0"/>
      <w:marRight w:val="0"/>
      <w:marTop w:val="0"/>
      <w:marBottom w:val="0"/>
      <w:divBdr>
        <w:top w:val="none" w:sz="0" w:space="0" w:color="auto"/>
        <w:left w:val="none" w:sz="0" w:space="0" w:color="auto"/>
        <w:bottom w:val="none" w:sz="0" w:space="0" w:color="auto"/>
        <w:right w:val="none" w:sz="0" w:space="0" w:color="auto"/>
      </w:divBdr>
    </w:div>
    <w:div w:id="1489176032">
      <w:bodyDiv w:val="1"/>
      <w:marLeft w:val="0"/>
      <w:marRight w:val="0"/>
      <w:marTop w:val="0"/>
      <w:marBottom w:val="0"/>
      <w:divBdr>
        <w:top w:val="none" w:sz="0" w:space="0" w:color="auto"/>
        <w:left w:val="none" w:sz="0" w:space="0" w:color="auto"/>
        <w:bottom w:val="none" w:sz="0" w:space="0" w:color="auto"/>
        <w:right w:val="none" w:sz="0" w:space="0" w:color="auto"/>
      </w:divBdr>
    </w:div>
    <w:div w:id="1498032021">
      <w:bodyDiv w:val="1"/>
      <w:marLeft w:val="0"/>
      <w:marRight w:val="0"/>
      <w:marTop w:val="0"/>
      <w:marBottom w:val="0"/>
      <w:divBdr>
        <w:top w:val="none" w:sz="0" w:space="0" w:color="auto"/>
        <w:left w:val="none" w:sz="0" w:space="0" w:color="auto"/>
        <w:bottom w:val="none" w:sz="0" w:space="0" w:color="auto"/>
        <w:right w:val="none" w:sz="0" w:space="0" w:color="auto"/>
      </w:divBdr>
    </w:div>
    <w:div w:id="1551723050">
      <w:bodyDiv w:val="1"/>
      <w:marLeft w:val="0"/>
      <w:marRight w:val="0"/>
      <w:marTop w:val="0"/>
      <w:marBottom w:val="0"/>
      <w:divBdr>
        <w:top w:val="none" w:sz="0" w:space="0" w:color="auto"/>
        <w:left w:val="none" w:sz="0" w:space="0" w:color="auto"/>
        <w:bottom w:val="none" w:sz="0" w:space="0" w:color="auto"/>
        <w:right w:val="none" w:sz="0" w:space="0" w:color="auto"/>
      </w:divBdr>
    </w:div>
    <w:div w:id="1683164544">
      <w:bodyDiv w:val="1"/>
      <w:marLeft w:val="0"/>
      <w:marRight w:val="0"/>
      <w:marTop w:val="0"/>
      <w:marBottom w:val="0"/>
      <w:divBdr>
        <w:top w:val="none" w:sz="0" w:space="0" w:color="auto"/>
        <w:left w:val="none" w:sz="0" w:space="0" w:color="auto"/>
        <w:bottom w:val="none" w:sz="0" w:space="0" w:color="auto"/>
        <w:right w:val="none" w:sz="0" w:space="0" w:color="auto"/>
      </w:divBdr>
    </w:div>
    <w:div w:id="1722246176">
      <w:bodyDiv w:val="1"/>
      <w:marLeft w:val="0"/>
      <w:marRight w:val="0"/>
      <w:marTop w:val="0"/>
      <w:marBottom w:val="0"/>
      <w:divBdr>
        <w:top w:val="none" w:sz="0" w:space="0" w:color="auto"/>
        <w:left w:val="none" w:sz="0" w:space="0" w:color="auto"/>
        <w:bottom w:val="none" w:sz="0" w:space="0" w:color="auto"/>
        <w:right w:val="none" w:sz="0" w:space="0" w:color="auto"/>
      </w:divBdr>
    </w:div>
    <w:div w:id="1734893536">
      <w:bodyDiv w:val="1"/>
      <w:marLeft w:val="0"/>
      <w:marRight w:val="0"/>
      <w:marTop w:val="0"/>
      <w:marBottom w:val="0"/>
      <w:divBdr>
        <w:top w:val="none" w:sz="0" w:space="0" w:color="auto"/>
        <w:left w:val="none" w:sz="0" w:space="0" w:color="auto"/>
        <w:bottom w:val="none" w:sz="0" w:space="0" w:color="auto"/>
        <w:right w:val="none" w:sz="0" w:space="0" w:color="auto"/>
      </w:divBdr>
    </w:div>
    <w:div w:id="1760831464">
      <w:bodyDiv w:val="1"/>
      <w:marLeft w:val="0"/>
      <w:marRight w:val="0"/>
      <w:marTop w:val="0"/>
      <w:marBottom w:val="0"/>
      <w:divBdr>
        <w:top w:val="none" w:sz="0" w:space="0" w:color="auto"/>
        <w:left w:val="none" w:sz="0" w:space="0" w:color="auto"/>
        <w:bottom w:val="none" w:sz="0" w:space="0" w:color="auto"/>
        <w:right w:val="none" w:sz="0" w:space="0" w:color="auto"/>
      </w:divBdr>
    </w:div>
    <w:div w:id="1817335216">
      <w:bodyDiv w:val="1"/>
      <w:marLeft w:val="0"/>
      <w:marRight w:val="0"/>
      <w:marTop w:val="0"/>
      <w:marBottom w:val="0"/>
      <w:divBdr>
        <w:top w:val="none" w:sz="0" w:space="0" w:color="auto"/>
        <w:left w:val="none" w:sz="0" w:space="0" w:color="auto"/>
        <w:bottom w:val="none" w:sz="0" w:space="0" w:color="auto"/>
        <w:right w:val="none" w:sz="0" w:space="0" w:color="auto"/>
      </w:divBdr>
    </w:div>
    <w:div w:id="1839037874">
      <w:bodyDiv w:val="1"/>
      <w:marLeft w:val="0"/>
      <w:marRight w:val="0"/>
      <w:marTop w:val="0"/>
      <w:marBottom w:val="0"/>
      <w:divBdr>
        <w:top w:val="none" w:sz="0" w:space="0" w:color="auto"/>
        <w:left w:val="none" w:sz="0" w:space="0" w:color="auto"/>
        <w:bottom w:val="none" w:sz="0" w:space="0" w:color="auto"/>
        <w:right w:val="none" w:sz="0" w:space="0" w:color="auto"/>
      </w:divBdr>
    </w:div>
    <w:div w:id="1873374745">
      <w:bodyDiv w:val="1"/>
      <w:marLeft w:val="0"/>
      <w:marRight w:val="0"/>
      <w:marTop w:val="0"/>
      <w:marBottom w:val="0"/>
      <w:divBdr>
        <w:top w:val="none" w:sz="0" w:space="0" w:color="auto"/>
        <w:left w:val="none" w:sz="0" w:space="0" w:color="auto"/>
        <w:bottom w:val="none" w:sz="0" w:space="0" w:color="auto"/>
        <w:right w:val="none" w:sz="0" w:space="0" w:color="auto"/>
      </w:divBdr>
    </w:div>
    <w:div w:id="1887990554">
      <w:bodyDiv w:val="1"/>
      <w:marLeft w:val="0"/>
      <w:marRight w:val="0"/>
      <w:marTop w:val="0"/>
      <w:marBottom w:val="0"/>
      <w:divBdr>
        <w:top w:val="none" w:sz="0" w:space="0" w:color="auto"/>
        <w:left w:val="none" w:sz="0" w:space="0" w:color="auto"/>
        <w:bottom w:val="none" w:sz="0" w:space="0" w:color="auto"/>
        <w:right w:val="none" w:sz="0" w:space="0" w:color="auto"/>
      </w:divBdr>
    </w:div>
    <w:div w:id="1969168745">
      <w:bodyDiv w:val="1"/>
      <w:marLeft w:val="0"/>
      <w:marRight w:val="0"/>
      <w:marTop w:val="0"/>
      <w:marBottom w:val="0"/>
      <w:divBdr>
        <w:top w:val="none" w:sz="0" w:space="0" w:color="auto"/>
        <w:left w:val="none" w:sz="0" w:space="0" w:color="auto"/>
        <w:bottom w:val="none" w:sz="0" w:space="0" w:color="auto"/>
        <w:right w:val="none" w:sz="0" w:space="0" w:color="auto"/>
      </w:divBdr>
    </w:div>
    <w:div w:id="1971131440">
      <w:bodyDiv w:val="1"/>
      <w:marLeft w:val="0"/>
      <w:marRight w:val="0"/>
      <w:marTop w:val="0"/>
      <w:marBottom w:val="0"/>
      <w:divBdr>
        <w:top w:val="none" w:sz="0" w:space="0" w:color="auto"/>
        <w:left w:val="none" w:sz="0" w:space="0" w:color="auto"/>
        <w:bottom w:val="none" w:sz="0" w:space="0" w:color="auto"/>
        <w:right w:val="none" w:sz="0" w:space="0" w:color="auto"/>
      </w:divBdr>
    </w:div>
    <w:div w:id="1999456722">
      <w:bodyDiv w:val="1"/>
      <w:marLeft w:val="0"/>
      <w:marRight w:val="0"/>
      <w:marTop w:val="0"/>
      <w:marBottom w:val="0"/>
      <w:divBdr>
        <w:top w:val="none" w:sz="0" w:space="0" w:color="auto"/>
        <w:left w:val="none" w:sz="0" w:space="0" w:color="auto"/>
        <w:bottom w:val="none" w:sz="0" w:space="0" w:color="auto"/>
        <w:right w:val="none" w:sz="0" w:space="0" w:color="auto"/>
      </w:divBdr>
    </w:div>
    <w:div w:id="2012682249">
      <w:bodyDiv w:val="1"/>
      <w:marLeft w:val="0"/>
      <w:marRight w:val="0"/>
      <w:marTop w:val="0"/>
      <w:marBottom w:val="0"/>
      <w:divBdr>
        <w:top w:val="none" w:sz="0" w:space="0" w:color="auto"/>
        <w:left w:val="none" w:sz="0" w:space="0" w:color="auto"/>
        <w:bottom w:val="none" w:sz="0" w:space="0" w:color="auto"/>
        <w:right w:val="none" w:sz="0" w:space="0" w:color="auto"/>
      </w:divBdr>
    </w:div>
    <w:div w:id="2017030323">
      <w:bodyDiv w:val="1"/>
      <w:marLeft w:val="0"/>
      <w:marRight w:val="0"/>
      <w:marTop w:val="0"/>
      <w:marBottom w:val="0"/>
      <w:divBdr>
        <w:top w:val="none" w:sz="0" w:space="0" w:color="auto"/>
        <w:left w:val="none" w:sz="0" w:space="0" w:color="auto"/>
        <w:bottom w:val="none" w:sz="0" w:space="0" w:color="auto"/>
        <w:right w:val="none" w:sz="0" w:space="0" w:color="auto"/>
      </w:divBdr>
    </w:div>
    <w:div w:id="2026590687">
      <w:bodyDiv w:val="1"/>
      <w:marLeft w:val="0"/>
      <w:marRight w:val="0"/>
      <w:marTop w:val="0"/>
      <w:marBottom w:val="0"/>
      <w:divBdr>
        <w:top w:val="none" w:sz="0" w:space="0" w:color="auto"/>
        <w:left w:val="none" w:sz="0" w:space="0" w:color="auto"/>
        <w:bottom w:val="none" w:sz="0" w:space="0" w:color="auto"/>
        <w:right w:val="none" w:sz="0" w:space="0" w:color="auto"/>
      </w:divBdr>
    </w:div>
    <w:div w:id="2063166335">
      <w:bodyDiv w:val="1"/>
      <w:marLeft w:val="0"/>
      <w:marRight w:val="0"/>
      <w:marTop w:val="0"/>
      <w:marBottom w:val="0"/>
      <w:divBdr>
        <w:top w:val="none" w:sz="0" w:space="0" w:color="auto"/>
        <w:left w:val="none" w:sz="0" w:space="0" w:color="auto"/>
        <w:bottom w:val="none" w:sz="0" w:space="0" w:color="auto"/>
        <w:right w:val="none" w:sz="0" w:space="0" w:color="auto"/>
      </w:divBdr>
    </w:div>
    <w:div w:id="2139296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Documents\INFORMES%20UMV%202021\INFORMES%20PQRSFD%202021\Base%20de%20datos%20ACI%20-%20Actualizada%202021%20-%2008%20MAR%20-%20INSUMOS%20PARA%20INFORMES%20MENSUA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US\Documents\INFORMES%20UMV%202021\INFORMES%20PQRSFD%202021\INSUMOS%20INFORME%20PQRS%20II%20TRIM%202021\Base%20de%20datos%20ACI%20-%20Actualizada%202021%20-%2008%20MAR%20-%20INSUMOS%20PARA%20INFORMES%20MENSUALES(Recuperado%20autom&#225;ticamen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US\Documents\INFORMES%20UMV%202021\INFORMES%20PQRSFD%202021\INSUMOS%20INFORME%20PQRS%20II%20TRIM%202021\Base%20de%20datos%20ACI%20-%20Actualizada%202021%20-%2008%20MAR%20-%20INSUMOS%20PARA%20INFORMES%20MENSUALES(Recuperado%20autom&#225;ticamen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SUS\Documents\INFORMES%20UMV%202021\INFORMES%20PQRSFD%202021\Base%20de%20datos%20ACI%20-%20Actualizada%202021%20-%2008%20MAR%20-%20INSUMOS%20PARA%20INFORMES%20MENSU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SUS\Documents\INFORMES%20UMV%202021\INFORMES%20PQRSFD%202021\Base%20de%20datos%20ACI%20-%20Actualizada%202021%20-%2008%20MAR%20-%20INSUMOS%20PARA%20INFORMES%20MENSU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SUS\Documents\INFORMES%20UMV%202021\INFORMES%20PQRSFD%202021\Base%20de%20datos%20ACI%20-%20Actualizada%202021%20-%2008%20MAR%20-%20INSUMOS%20PARA%20INFORMES%20MENSUALE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sz="1800" b="1" i="0" baseline="0">
                <a:effectLst/>
              </a:rPr>
              <a:t>Cantidad de PQRSFD por mes II Trimestre</a:t>
            </a:r>
            <a:endParaRPr lang="es-CO">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AF3-46BC-8D10-7ED1BD15B45C}"/>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AF3-46BC-8D10-7ED1BD15B45C}"/>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AF3-46BC-8D10-7ED1BD15B45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'Gráficos II Trim'!$C$2:$E$2</c:f>
              <c:strCache>
                <c:ptCount val="3"/>
                <c:pt idx="0">
                  <c:v>ABR</c:v>
                </c:pt>
                <c:pt idx="1">
                  <c:v>MAY</c:v>
                </c:pt>
                <c:pt idx="2">
                  <c:v>JUN</c:v>
                </c:pt>
              </c:strCache>
            </c:strRef>
          </c:cat>
          <c:val>
            <c:numRef>
              <c:f>'Gráficos II Trim'!$C$3:$E$3</c:f>
              <c:numCache>
                <c:formatCode>General</c:formatCode>
                <c:ptCount val="3"/>
                <c:pt idx="0">
                  <c:v>303</c:v>
                </c:pt>
                <c:pt idx="1">
                  <c:v>299</c:v>
                </c:pt>
                <c:pt idx="2">
                  <c:v>363</c:v>
                </c:pt>
              </c:numCache>
            </c:numRef>
          </c:val>
          <c:extLst>
            <c:ext xmlns:c16="http://schemas.microsoft.com/office/drawing/2014/chart" uri="{C3380CC4-5D6E-409C-BE32-E72D297353CC}">
              <c16:uniqueId val="{00000006-1AF3-46BC-8D10-7ED1BD15B45C}"/>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9050" cap="flat" cmpd="sng" algn="ctr">
      <a:solidFill>
        <a:schemeClr val="bg2">
          <a:lumMod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PQRSFD por Tipología II Trimestre</a:t>
            </a:r>
            <a:endParaRPr lang="es-CO"/>
          </a:p>
        </c:rich>
      </c:tx>
      <c:layout>
        <c:manualLayout>
          <c:xMode val="edge"/>
          <c:yMode val="edge"/>
          <c:x val="0.19789035111869757"/>
          <c:y val="1.484780994803266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643736149747755E-2"/>
          <c:y val="0.24092365725950524"/>
          <c:w val="0.54006732990711492"/>
          <c:h val="0.74179816378403407"/>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34B-44AF-8A82-ED3972B289BC}"/>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34B-44AF-8A82-ED3972B289BC}"/>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534B-44AF-8A82-ED3972B289BC}"/>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534B-44AF-8A82-ED3972B289BC}"/>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534B-44AF-8A82-ED3972B289BC}"/>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534B-44AF-8A82-ED3972B289B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534B-44AF-8A82-ED3972B289BC}"/>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534B-44AF-8A82-ED3972B289BC}"/>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534B-44AF-8A82-ED3972B289BC}"/>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534B-44AF-8A82-ED3972B289BC}"/>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5-534B-44AF-8A82-ED3972B289BC}"/>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7-534B-44AF-8A82-ED3972B289BC}"/>
              </c:ext>
            </c:extLst>
          </c:dPt>
          <c:dLbls>
            <c:dLbl>
              <c:idx val="0"/>
              <c:layout>
                <c:manualLayout>
                  <c:x val="-0.16287425149700599"/>
                  <c:y val="-8.3899776102106693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534B-44AF-8A82-ED3972B289BC}"/>
                </c:ext>
              </c:extLst>
            </c:dLbl>
            <c:dLbl>
              <c:idx val="1"/>
              <c:layout>
                <c:manualLayout>
                  <c:x val="0.10778443113772455"/>
                  <c:y val="-7.341230408934335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534B-44AF-8A82-ED3972B289BC}"/>
                </c:ext>
              </c:extLst>
            </c:dLbl>
            <c:dLbl>
              <c:idx val="2"/>
              <c:layout>
                <c:manualLayout>
                  <c:x val="6.706586826347305E-2"/>
                  <c:y val="2.4470768029781119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534B-44AF-8A82-ED3972B289BC}"/>
                </c:ext>
              </c:extLst>
            </c:dLbl>
            <c:dLbl>
              <c:idx val="3"/>
              <c:layout>
                <c:manualLayout>
                  <c:x val="-4.3113772455089842E-2"/>
                  <c:y val="4.5445712055307758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534B-44AF-8A82-ED3972B289BC}"/>
                </c:ext>
              </c:extLst>
            </c:dLbl>
            <c:dLbl>
              <c:idx val="4"/>
              <c:layout>
                <c:manualLayout>
                  <c:x val="-3.7697462491182346E-2"/>
                  <c:y val="3.1597492380086849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534B-44AF-8A82-ED3972B289BC}"/>
                </c:ext>
              </c:extLst>
            </c:dLbl>
            <c:dLbl>
              <c:idx val="5"/>
              <c:layout>
                <c:manualLayout>
                  <c:x val="-3.3532897393798451E-2"/>
                  <c:y val="-7.1944101276733528E-3"/>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534B-44AF-8A82-ED3972B289BC}"/>
                </c:ext>
              </c:extLst>
            </c:dLbl>
            <c:dLbl>
              <c:idx val="6"/>
              <c:layout>
                <c:manualLayout>
                  <c:x val="-3.1137724550898204E-2"/>
                  <c:y val="-3.8454064046798901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534B-44AF-8A82-ED3972B289BC}"/>
                </c:ext>
              </c:extLst>
            </c:dLbl>
            <c:dLbl>
              <c:idx val="7"/>
              <c:layout>
                <c:manualLayout>
                  <c:x val="-7.18562874251497E-3"/>
                  <c:y val="-3.4958240042544456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534B-44AF-8A82-ED3972B289BC}"/>
                </c:ext>
              </c:extLst>
            </c:dLbl>
            <c:dLbl>
              <c:idx val="8"/>
              <c:layout>
                <c:manualLayout>
                  <c:x val="3.3532934131736483E-2"/>
                  <c:y val="-4.1949888051053361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1-534B-44AF-8A82-ED3972B289BC}"/>
                </c:ext>
              </c:extLst>
            </c:dLbl>
            <c:dLbl>
              <c:idx val="9"/>
              <c:layout>
                <c:manualLayout>
                  <c:x val="7.4251497005988029E-2"/>
                  <c:y val="-6.292483207658002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3-534B-44AF-8A82-ED3972B289BC}"/>
                </c:ext>
              </c:extLst>
            </c:dLbl>
            <c:dLbl>
              <c:idx val="10"/>
              <c:layout>
                <c:manualLayout>
                  <c:x val="6.9461077844311339E-2"/>
                  <c:y val="-5.9429008072325588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534B-44AF-8A82-ED3972B289BC}"/>
                </c:ext>
              </c:extLst>
            </c:dLbl>
            <c:dLbl>
              <c:idx val="11"/>
              <c:layout>
                <c:manualLayout>
                  <c:x val="7.6646706586826346E-2"/>
                  <c:y val="1.7479120021272228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7-534B-44AF-8A82-ED3972B289B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es-CO"/>
              </a:p>
            </c:txPr>
            <c:dLblPos val="outEnd"/>
            <c:showLegendKey val="0"/>
            <c:showVal val="1"/>
            <c:showCatName val="0"/>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'Gráficos II Trim'!$H$3:$H$14</c:f>
              <c:strCache>
                <c:ptCount val="12"/>
                <c:pt idx="0">
                  <c:v>DERECHO DE PETICIÓN DE INTERÉS GENERAL</c:v>
                </c:pt>
                <c:pt idx="1">
                  <c:v>PETICIÓN ENTRE AUTORIDADES</c:v>
                </c:pt>
                <c:pt idx="2">
                  <c:v>SOLICITUD ORGANISMOS DE CONTROL</c:v>
                </c:pt>
                <c:pt idx="3">
                  <c:v>PROPOSICIONES DEL CONCEJO</c:v>
                </c:pt>
                <c:pt idx="4">
                  <c:v>SOLICITUD DE INFORMACIÓN</c:v>
                </c:pt>
                <c:pt idx="5">
                  <c:v>DERECHO DE PETICIÓN DE INTERÉS PARTICULAR</c:v>
                </c:pt>
                <c:pt idx="6">
                  <c:v>RECLAMOS</c:v>
                </c:pt>
                <c:pt idx="7">
                  <c:v>FELICITACIONES</c:v>
                </c:pt>
                <c:pt idx="8">
                  <c:v>SOLICITUD DE COPIA</c:v>
                </c:pt>
                <c:pt idx="9">
                  <c:v>SUGERENCIA</c:v>
                </c:pt>
                <c:pt idx="10">
                  <c:v>QUEJA</c:v>
                </c:pt>
                <c:pt idx="11">
                  <c:v>SOLICITUD DE INFORMES POR LOS CONGRESISTAS</c:v>
                </c:pt>
              </c:strCache>
            </c:strRef>
          </c:cat>
          <c:val>
            <c:numRef>
              <c:f>'Gráficos II Trim'!$I$3:$I$14</c:f>
              <c:numCache>
                <c:formatCode>General</c:formatCode>
                <c:ptCount val="12"/>
                <c:pt idx="0">
                  <c:v>591</c:v>
                </c:pt>
                <c:pt idx="1">
                  <c:v>159</c:v>
                </c:pt>
                <c:pt idx="2">
                  <c:v>83</c:v>
                </c:pt>
                <c:pt idx="3">
                  <c:v>53</c:v>
                </c:pt>
                <c:pt idx="4">
                  <c:v>29</c:v>
                </c:pt>
                <c:pt idx="5">
                  <c:v>22</c:v>
                </c:pt>
                <c:pt idx="6">
                  <c:v>20</c:v>
                </c:pt>
                <c:pt idx="7">
                  <c:v>3</c:v>
                </c:pt>
                <c:pt idx="8">
                  <c:v>2</c:v>
                </c:pt>
                <c:pt idx="9">
                  <c:v>1</c:v>
                </c:pt>
                <c:pt idx="10">
                  <c:v>1</c:v>
                </c:pt>
                <c:pt idx="11">
                  <c:v>1</c:v>
                </c:pt>
              </c:numCache>
            </c:numRef>
          </c:val>
          <c:extLst>
            <c:ext xmlns:c16="http://schemas.microsoft.com/office/drawing/2014/chart" uri="{C3380CC4-5D6E-409C-BE32-E72D297353CC}">
              <c16:uniqueId val="{00000018-534B-44AF-8A82-ED3972B289BC}"/>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4733085011080205"/>
          <c:y val="0.13112615630572327"/>
          <c:w val="0.33829789240416802"/>
          <c:h val="0.8565181703022318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9050" cap="flat" cmpd="sng" algn="ctr">
      <a:solidFill>
        <a:schemeClr val="tx1">
          <a:lumMod val="50000"/>
          <a:lumOff val="50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sz="1800" b="1" i="0" baseline="0">
                <a:effectLst/>
              </a:rPr>
              <a:t>Temas II Trimestre</a:t>
            </a:r>
            <a:endParaRPr lang="es-CO">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bar"/>
        <c:grouping val="percentStacked"/>
        <c:varyColors val="0"/>
        <c:ser>
          <c:idx val="0"/>
          <c:order val="0"/>
          <c:tx>
            <c:strRef>
              <c:f>'Gráficos II Trim'!$C$45</c:f>
              <c:strCache>
                <c:ptCount val="1"/>
                <c:pt idx="0">
                  <c:v>ABR</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'Gráficos II Trim'!$B$46:$B$56</c:f>
              <c:strCache>
                <c:ptCount val="11"/>
                <c:pt idx="0">
                  <c:v>SOLICITUD DE REHABILITACION Y/O MANTENIMIENTO DE VIAS</c:v>
                </c:pt>
                <c:pt idx="1">
                  <c:v>GESTIÓN ADMINISTRATIVA</c:v>
                </c:pt>
                <c:pt idx="2">
                  <c:v>GESTIÓN DEL TALENTO HUMANO</c:v>
                </c:pt>
                <c:pt idx="3">
                  <c:v>INFORMACION TECNICA DE OBRAS</c:v>
                </c:pt>
                <c:pt idx="4">
                  <c:v>INCONFORMIDAD POR OBRA</c:v>
                </c:pt>
                <c:pt idx="5">
                  <c:v>INFORMACION SOBRE INICIO DE OBRAS</c:v>
                </c:pt>
                <c:pt idx="6">
                  <c:v>INCONFORMIDAD POR TRABAJOS EN HORARIO NOCTURNO</c:v>
                </c:pt>
                <c:pt idx="7">
                  <c:v>AFECTACION A MALLA VIAL POR EJECUCION DE OBRA</c:v>
                </c:pt>
                <c:pt idx="8">
                  <c:v>AFECTACIONES A PREDIOS DURANTE INTERVENCIONES</c:v>
                </c:pt>
                <c:pt idx="9">
                  <c:v>GESTIÓN AMBIENTAL</c:v>
                </c:pt>
                <c:pt idx="10">
                  <c:v>INFORMACIÓN CONTRACTUAL DE OBRAS</c:v>
                </c:pt>
              </c:strCache>
            </c:strRef>
          </c:cat>
          <c:val>
            <c:numRef>
              <c:f>'Gráficos II Trim'!$C$46:$C$56</c:f>
              <c:numCache>
                <c:formatCode>General</c:formatCode>
                <c:ptCount val="11"/>
                <c:pt idx="0">
                  <c:v>181</c:v>
                </c:pt>
                <c:pt idx="1">
                  <c:v>75</c:v>
                </c:pt>
                <c:pt idx="2">
                  <c:v>5</c:v>
                </c:pt>
                <c:pt idx="3">
                  <c:v>18</c:v>
                </c:pt>
                <c:pt idx="4">
                  <c:v>7</c:v>
                </c:pt>
                <c:pt idx="5">
                  <c:v>7</c:v>
                </c:pt>
                <c:pt idx="6">
                  <c:v>2</c:v>
                </c:pt>
                <c:pt idx="7">
                  <c:v>3</c:v>
                </c:pt>
                <c:pt idx="8">
                  <c:v>2</c:v>
                </c:pt>
                <c:pt idx="9">
                  <c:v>1</c:v>
                </c:pt>
                <c:pt idx="10">
                  <c:v>2</c:v>
                </c:pt>
              </c:numCache>
            </c:numRef>
          </c:val>
          <c:extLst>
            <c:ext xmlns:c16="http://schemas.microsoft.com/office/drawing/2014/chart" uri="{C3380CC4-5D6E-409C-BE32-E72D297353CC}">
              <c16:uniqueId val="{00000000-6ED5-47D8-8E57-359DA3D6F820}"/>
            </c:ext>
          </c:extLst>
        </c:ser>
        <c:ser>
          <c:idx val="1"/>
          <c:order val="1"/>
          <c:tx>
            <c:strRef>
              <c:f>'Gráficos II Trim'!$D$45</c:f>
              <c:strCache>
                <c:ptCount val="1"/>
                <c:pt idx="0">
                  <c:v>MAY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'Gráficos II Trim'!$B$46:$B$56</c:f>
              <c:strCache>
                <c:ptCount val="11"/>
                <c:pt idx="0">
                  <c:v>SOLICITUD DE REHABILITACION Y/O MANTENIMIENTO DE VIAS</c:v>
                </c:pt>
                <c:pt idx="1">
                  <c:v>GESTIÓN ADMINISTRATIVA</c:v>
                </c:pt>
                <c:pt idx="2">
                  <c:v>GESTIÓN DEL TALENTO HUMANO</c:v>
                </c:pt>
                <c:pt idx="3">
                  <c:v>INFORMACION TECNICA DE OBRAS</c:v>
                </c:pt>
                <c:pt idx="4">
                  <c:v>INCONFORMIDAD POR OBRA</c:v>
                </c:pt>
                <c:pt idx="5">
                  <c:v>INFORMACION SOBRE INICIO DE OBRAS</c:v>
                </c:pt>
                <c:pt idx="6">
                  <c:v>INCONFORMIDAD POR TRABAJOS EN HORARIO NOCTURNO</c:v>
                </c:pt>
                <c:pt idx="7">
                  <c:v>AFECTACION A MALLA VIAL POR EJECUCION DE OBRA</c:v>
                </c:pt>
                <c:pt idx="8">
                  <c:v>AFECTACIONES A PREDIOS DURANTE INTERVENCIONES</c:v>
                </c:pt>
                <c:pt idx="9">
                  <c:v>GESTIÓN AMBIENTAL</c:v>
                </c:pt>
                <c:pt idx="10">
                  <c:v>INFORMACIÓN CONTRACTUAL DE OBRAS</c:v>
                </c:pt>
              </c:strCache>
            </c:strRef>
          </c:cat>
          <c:val>
            <c:numRef>
              <c:f>'Gráficos II Trim'!$D$46:$D$56</c:f>
              <c:numCache>
                <c:formatCode>General</c:formatCode>
                <c:ptCount val="11"/>
                <c:pt idx="0">
                  <c:v>218</c:v>
                </c:pt>
                <c:pt idx="1">
                  <c:v>44</c:v>
                </c:pt>
                <c:pt idx="2">
                  <c:v>4</c:v>
                </c:pt>
                <c:pt idx="3">
                  <c:v>15</c:v>
                </c:pt>
                <c:pt idx="4">
                  <c:v>6</c:v>
                </c:pt>
                <c:pt idx="5">
                  <c:v>6</c:v>
                </c:pt>
                <c:pt idx="6">
                  <c:v>0</c:v>
                </c:pt>
                <c:pt idx="7">
                  <c:v>2</c:v>
                </c:pt>
                <c:pt idx="8">
                  <c:v>1</c:v>
                </c:pt>
                <c:pt idx="9">
                  <c:v>2</c:v>
                </c:pt>
                <c:pt idx="10">
                  <c:v>1</c:v>
                </c:pt>
              </c:numCache>
            </c:numRef>
          </c:val>
          <c:extLst>
            <c:ext xmlns:c16="http://schemas.microsoft.com/office/drawing/2014/chart" uri="{C3380CC4-5D6E-409C-BE32-E72D297353CC}">
              <c16:uniqueId val="{00000001-6ED5-47D8-8E57-359DA3D6F820}"/>
            </c:ext>
          </c:extLst>
        </c:ser>
        <c:ser>
          <c:idx val="2"/>
          <c:order val="2"/>
          <c:tx>
            <c:strRef>
              <c:f>'Gráficos II Trim'!$E$45</c:f>
              <c:strCache>
                <c:ptCount val="1"/>
                <c:pt idx="0">
                  <c:v>JUN</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'Gráficos II Trim'!$B$46:$B$56</c:f>
              <c:strCache>
                <c:ptCount val="11"/>
                <c:pt idx="0">
                  <c:v>SOLICITUD DE REHABILITACION Y/O MANTENIMIENTO DE VIAS</c:v>
                </c:pt>
                <c:pt idx="1">
                  <c:v>GESTIÓN ADMINISTRATIVA</c:v>
                </c:pt>
                <c:pt idx="2">
                  <c:v>GESTIÓN DEL TALENTO HUMANO</c:v>
                </c:pt>
                <c:pt idx="3">
                  <c:v>INFORMACION TECNICA DE OBRAS</c:v>
                </c:pt>
                <c:pt idx="4">
                  <c:v>INCONFORMIDAD POR OBRA</c:v>
                </c:pt>
                <c:pt idx="5">
                  <c:v>INFORMACION SOBRE INICIO DE OBRAS</c:v>
                </c:pt>
                <c:pt idx="6">
                  <c:v>INCONFORMIDAD POR TRABAJOS EN HORARIO NOCTURNO</c:v>
                </c:pt>
                <c:pt idx="7">
                  <c:v>AFECTACION A MALLA VIAL POR EJECUCION DE OBRA</c:v>
                </c:pt>
                <c:pt idx="8">
                  <c:v>AFECTACIONES A PREDIOS DURANTE INTERVENCIONES</c:v>
                </c:pt>
                <c:pt idx="9">
                  <c:v>GESTIÓN AMBIENTAL</c:v>
                </c:pt>
                <c:pt idx="10">
                  <c:v>INFORMACIÓN CONTRACTUAL DE OBRAS</c:v>
                </c:pt>
              </c:strCache>
            </c:strRef>
          </c:cat>
          <c:val>
            <c:numRef>
              <c:f>'Gráficos II Trim'!$E$46:$E$56</c:f>
              <c:numCache>
                <c:formatCode>General</c:formatCode>
                <c:ptCount val="11"/>
                <c:pt idx="0">
                  <c:v>253</c:v>
                </c:pt>
                <c:pt idx="1">
                  <c:v>56</c:v>
                </c:pt>
                <c:pt idx="2">
                  <c:v>0</c:v>
                </c:pt>
                <c:pt idx="3">
                  <c:v>16</c:v>
                </c:pt>
                <c:pt idx="4">
                  <c:v>13</c:v>
                </c:pt>
                <c:pt idx="5">
                  <c:v>2</c:v>
                </c:pt>
                <c:pt idx="6">
                  <c:v>1</c:v>
                </c:pt>
                <c:pt idx="7">
                  <c:v>5</c:v>
                </c:pt>
                <c:pt idx="8">
                  <c:v>3</c:v>
                </c:pt>
                <c:pt idx="9">
                  <c:v>0</c:v>
                </c:pt>
                <c:pt idx="10">
                  <c:v>14</c:v>
                </c:pt>
              </c:numCache>
            </c:numRef>
          </c:val>
          <c:extLst>
            <c:ext xmlns:c16="http://schemas.microsoft.com/office/drawing/2014/chart" uri="{C3380CC4-5D6E-409C-BE32-E72D297353CC}">
              <c16:uniqueId val="{00000002-6ED5-47D8-8E57-359DA3D6F820}"/>
            </c:ext>
          </c:extLst>
        </c:ser>
        <c:dLbls>
          <c:dLblPos val="ctr"/>
          <c:showLegendKey val="0"/>
          <c:showVal val="1"/>
          <c:showCatName val="0"/>
          <c:showSerName val="0"/>
          <c:showPercent val="0"/>
          <c:showBubbleSize val="0"/>
        </c:dLbls>
        <c:gapWidth val="150"/>
        <c:overlap val="100"/>
        <c:axId val="967893376"/>
        <c:axId val="925422992"/>
      </c:barChart>
      <c:catAx>
        <c:axId val="96789337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es-CO"/>
          </a:p>
        </c:txPr>
        <c:crossAx val="925422992"/>
        <c:crosses val="autoZero"/>
        <c:auto val="1"/>
        <c:lblAlgn val="ctr"/>
        <c:lblOffset val="100"/>
        <c:noMultiLvlLbl val="0"/>
      </c:catAx>
      <c:valAx>
        <c:axId val="925422992"/>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967893376"/>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9050" cap="flat" cmpd="sng" algn="ctr">
      <a:solidFill>
        <a:schemeClr val="bg2">
          <a:lumMod val="7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en-US" sz="1800" b="1" i="0" baseline="0">
                <a:effectLst/>
              </a:rPr>
              <a:t>Canales de Atención </a:t>
            </a:r>
            <a:endParaRPr lang="es-CO">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defRPr>
            </a:pPr>
            <a:endParaRPr lang="es-CO"/>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endParaRPr lang="es-CO"/>
        </a:p>
      </c:txPr>
    </c:title>
    <c:autoTitleDeleted val="0"/>
    <c:plotArea>
      <c:layout>
        <c:manualLayout>
          <c:layoutTarget val="inner"/>
          <c:xMode val="edge"/>
          <c:yMode val="edge"/>
          <c:x val="8.0284995625546807E-2"/>
          <c:y val="0.12019396073362319"/>
          <c:w val="0.88915944881889764"/>
          <c:h val="0.67390710148159583"/>
        </c:manualLayout>
      </c:layout>
      <c:barChart>
        <c:barDir val="col"/>
        <c:grouping val="clustered"/>
        <c:varyColors val="0"/>
        <c:ser>
          <c:idx val="0"/>
          <c:order val="0"/>
          <c:tx>
            <c:strRef>
              <c:f>'Gráficos II Trim'!$C$64</c:f>
              <c:strCache>
                <c:ptCount val="1"/>
                <c:pt idx="0">
                  <c:v>ABR</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'Gráficos II Trim'!$B$67:$B$71</c:f>
              <c:strCache>
                <c:ptCount val="5"/>
                <c:pt idx="0">
                  <c:v>ESCRITO / VENTANILLA CORRESPONDENCIA</c:v>
                </c:pt>
                <c:pt idx="1">
                  <c:v>VIRTUAL / REDES SOCIALES</c:v>
                </c:pt>
                <c:pt idx="2">
                  <c:v>TELEFÓNICO</c:v>
                </c:pt>
                <c:pt idx="3">
                  <c:v>PRESENCIAL / GASA</c:v>
                </c:pt>
                <c:pt idx="4">
                  <c:v>PRESENCIAL / OFICINA</c:v>
                </c:pt>
              </c:strCache>
            </c:strRef>
          </c:cat>
          <c:val>
            <c:numRef>
              <c:f>'Gráficos II Trim'!$C$67:$C$71</c:f>
              <c:numCache>
                <c:formatCode>General</c:formatCode>
                <c:ptCount val="5"/>
                <c:pt idx="0">
                  <c:v>48</c:v>
                </c:pt>
                <c:pt idx="1">
                  <c:v>5</c:v>
                </c:pt>
                <c:pt idx="2">
                  <c:v>2</c:v>
                </c:pt>
                <c:pt idx="3">
                  <c:v>4</c:v>
                </c:pt>
                <c:pt idx="4">
                  <c:v>0</c:v>
                </c:pt>
              </c:numCache>
            </c:numRef>
          </c:val>
          <c:extLst>
            <c:ext xmlns:c16="http://schemas.microsoft.com/office/drawing/2014/chart" uri="{C3380CC4-5D6E-409C-BE32-E72D297353CC}">
              <c16:uniqueId val="{00000000-5040-437E-AB06-380BCACEED4B}"/>
            </c:ext>
          </c:extLst>
        </c:ser>
        <c:ser>
          <c:idx val="1"/>
          <c:order val="1"/>
          <c:tx>
            <c:strRef>
              <c:f>'Gráficos II Trim'!$D$64</c:f>
              <c:strCache>
                <c:ptCount val="1"/>
                <c:pt idx="0">
                  <c:v>MAY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'Gráficos II Trim'!$B$67:$B$71</c:f>
              <c:strCache>
                <c:ptCount val="5"/>
                <c:pt idx="0">
                  <c:v>ESCRITO / VENTANILLA CORRESPONDENCIA</c:v>
                </c:pt>
                <c:pt idx="1">
                  <c:v>VIRTUAL / REDES SOCIALES</c:v>
                </c:pt>
                <c:pt idx="2">
                  <c:v>TELEFÓNICO</c:v>
                </c:pt>
                <c:pt idx="3">
                  <c:v>PRESENCIAL / GASA</c:v>
                </c:pt>
                <c:pt idx="4">
                  <c:v>PRESENCIAL / OFICINA</c:v>
                </c:pt>
              </c:strCache>
            </c:strRef>
          </c:cat>
          <c:val>
            <c:numRef>
              <c:f>'Gráficos II Trim'!$D$67:$D$71</c:f>
              <c:numCache>
                <c:formatCode>General</c:formatCode>
                <c:ptCount val="5"/>
                <c:pt idx="0">
                  <c:v>66</c:v>
                </c:pt>
                <c:pt idx="1">
                  <c:v>7</c:v>
                </c:pt>
                <c:pt idx="2">
                  <c:v>1</c:v>
                </c:pt>
                <c:pt idx="3">
                  <c:v>15</c:v>
                </c:pt>
                <c:pt idx="4">
                  <c:v>0</c:v>
                </c:pt>
              </c:numCache>
            </c:numRef>
          </c:val>
          <c:extLst>
            <c:ext xmlns:c16="http://schemas.microsoft.com/office/drawing/2014/chart" uri="{C3380CC4-5D6E-409C-BE32-E72D297353CC}">
              <c16:uniqueId val="{00000001-5040-437E-AB06-380BCACEED4B}"/>
            </c:ext>
          </c:extLst>
        </c:ser>
        <c:ser>
          <c:idx val="2"/>
          <c:order val="2"/>
          <c:tx>
            <c:strRef>
              <c:f>'Gráficos II Trim'!$E$64</c:f>
              <c:strCache>
                <c:ptCount val="1"/>
                <c:pt idx="0">
                  <c:v>JUN</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'Gráficos II Trim'!$B$67:$B$71</c:f>
              <c:strCache>
                <c:ptCount val="5"/>
                <c:pt idx="0">
                  <c:v>ESCRITO / VENTANILLA CORRESPONDENCIA</c:v>
                </c:pt>
                <c:pt idx="1">
                  <c:v>VIRTUAL / REDES SOCIALES</c:v>
                </c:pt>
                <c:pt idx="2">
                  <c:v>TELEFÓNICO</c:v>
                </c:pt>
                <c:pt idx="3">
                  <c:v>PRESENCIAL / GASA</c:v>
                </c:pt>
                <c:pt idx="4">
                  <c:v>PRESENCIAL / OFICINA</c:v>
                </c:pt>
              </c:strCache>
            </c:strRef>
          </c:cat>
          <c:val>
            <c:numRef>
              <c:f>'Gráficos II Trim'!$E$67:$E$71</c:f>
              <c:numCache>
                <c:formatCode>General</c:formatCode>
                <c:ptCount val="5"/>
                <c:pt idx="0">
                  <c:v>71</c:v>
                </c:pt>
                <c:pt idx="1">
                  <c:v>1</c:v>
                </c:pt>
                <c:pt idx="2">
                  <c:v>0</c:v>
                </c:pt>
                <c:pt idx="3">
                  <c:v>8</c:v>
                </c:pt>
                <c:pt idx="4">
                  <c:v>2</c:v>
                </c:pt>
              </c:numCache>
            </c:numRef>
          </c:val>
          <c:extLst>
            <c:ext xmlns:c16="http://schemas.microsoft.com/office/drawing/2014/chart" uri="{C3380CC4-5D6E-409C-BE32-E72D297353CC}">
              <c16:uniqueId val="{00000002-5040-437E-AB06-380BCACEED4B}"/>
            </c:ext>
          </c:extLst>
        </c:ser>
        <c:dLbls>
          <c:dLblPos val="inEnd"/>
          <c:showLegendKey val="0"/>
          <c:showVal val="1"/>
          <c:showCatName val="0"/>
          <c:showSerName val="0"/>
          <c:showPercent val="0"/>
          <c:showBubbleSize val="0"/>
        </c:dLbls>
        <c:gapWidth val="65"/>
        <c:axId val="589697472"/>
        <c:axId val="973523664"/>
      </c:barChart>
      <c:catAx>
        <c:axId val="5896974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mn-lt"/>
                <a:ea typeface="+mn-ea"/>
                <a:cs typeface="+mn-cs"/>
              </a:defRPr>
            </a:pPr>
            <a:endParaRPr lang="es-CO"/>
          </a:p>
        </c:txPr>
        <c:crossAx val="973523664"/>
        <c:crosses val="autoZero"/>
        <c:auto val="1"/>
        <c:lblAlgn val="ctr"/>
        <c:lblOffset val="100"/>
        <c:noMultiLvlLbl val="0"/>
      </c:catAx>
      <c:valAx>
        <c:axId val="9735236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896974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9050" cap="flat" cmpd="sng" algn="ctr">
      <a:solidFill>
        <a:schemeClr val="bg2">
          <a:lumMod val="7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sz="1800" b="1" i="0" baseline="0">
                <a:effectLst/>
              </a:rPr>
              <a:t>PQRSFD por Localidades II Trimestre</a:t>
            </a:r>
            <a:endParaRPr lang="es-CO">
              <a:effectLs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'Gráficos II Trim'!$B$182:$B$201</c:f>
              <c:strCache>
                <c:ptCount val="20"/>
                <c:pt idx="0">
                  <c:v>ENGATIVÁ</c:v>
                </c:pt>
                <c:pt idx="1">
                  <c:v>SUBA</c:v>
                </c:pt>
                <c:pt idx="2">
                  <c:v>KENNEDY</c:v>
                </c:pt>
                <c:pt idx="3">
                  <c:v>USAQUÉN</c:v>
                </c:pt>
                <c:pt idx="4">
                  <c:v>CHAPINERO</c:v>
                </c:pt>
                <c:pt idx="5">
                  <c:v>FONTIBÓN</c:v>
                </c:pt>
                <c:pt idx="6">
                  <c:v>PUENTE ARANDA</c:v>
                </c:pt>
                <c:pt idx="7">
                  <c:v>USME</c:v>
                </c:pt>
                <c:pt idx="8">
                  <c:v>TEUSAQUILLO</c:v>
                </c:pt>
                <c:pt idx="9">
                  <c:v>CIUDAD BOLÍVAR</c:v>
                </c:pt>
                <c:pt idx="10">
                  <c:v>SAN CRISTÓBAL</c:v>
                </c:pt>
                <c:pt idx="11">
                  <c:v>BARRIOS UNIDOS</c:v>
                </c:pt>
                <c:pt idx="12">
                  <c:v>BOSA</c:v>
                </c:pt>
                <c:pt idx="13">
                  <c:v>MÁRTIRES</c:v>
                </c:pt>
                <c:pt idx="14">
                  <c:v>SANTA FE</c:v>
                </c:pt>
                <c:pt idx="15">
                  <c:v>TUNJUELITO</c:v>
                </c:pt>
                <c:pt idx="16">
                  <c:v>CANDELARIA</c:v>
                </c:pt>
                <c:pt idx="17">
                  <c:v>ANTONIO NARIÑO</c:v>
                </c:pt>
                <c:pt idx="18">
                  <c:v>RAFAEL URIBE URIBE</c:v>
                </c:pt>
                <c:pt idx="19">
                  <c:v>SUMAPAZ</c:v>
                </c:pt>
              </c:strCache>
            </c:strRef>
          </c:cat>
          <c:val>
            <c:numRef>
              <c:f>'Gráficos II Trim'!$C$182:$C$201</c:f>
              <c:numCache>
                <c:formatCode>General</c:formatCode>
                <c:ptCount val="20"/>
                <c:pt idx="0">
                  <c:v>146</c:v>
                </c:pt>
                <c:pt idx="1">
                  <c:v>104</c:v>
                </c:pt>
                <c:pt idx="2">
                  <c:v>89</c:v>
                </c:pt>
                <c:pt idx="3">
                  <c:v>67</c:v>
                </c:pt>
                <c:pt idx="4">
                  <c:v>61</c:v>
                </c:pt>
                <c:pt idx="5">
                  <c:v>41</c:v>
                </c:pt>
                <c:pt idx="6">
                  <c:v>33</c:v>
                </c:pt>
                <c:pt idx="7">
                  <c:v>28</c:v>
                </c:pt>
                <c:pt idx="8">
                  <c:v>26</c:v>
                </c:pt>
                <c:pt idx="9">
                  <c:v>23</c:v>
                </c:pt>
                <c:pt idx="10">
                  <c:v>22</c:v>
                </c:pt>
                <c:pt idx="11">
                  <c:v>22</c:v>
                </c:pt>
                <c:pt idx="12">
                  <c:v>18</c:v>
                </c:pt>
                <c:pt idx="13">
                  <c:v>16</c:v>
                </c:pt>
                <c:pt idx="14">
                  <c:v>9</c:v>
                </c:pt>
                <c:pt idx="15">
                  <c:v>9</c:v>
                </c:pt>
                <c:pt idx="16">
                  <c:v>7</c:v>
                </c:pt>
                <c:pt idx="17">
                  <c:v>7</c:v>
                </c:pt>
                <c:pt idx="18">
                  <c:v>6</c:v>
                </c:pt>
                <c:pt idx="19">
                  <c:v>2</c:v>
                </c:pt>
              </c:numCache>
            </c:numRef>
          </c:val>
          <c:extLst>
            <c:ext xmlns:c16="http://schemas.microsoft.com/office/drawing/2014/chart" uri="{C3380CC4-5D6E-409C-BE32-E72D297353CC}">
              <c16:uniqueId val="{00000000-3F82-48F5-907C-8086FDD6A566}"/>
            </c:ext>
          </c:extLst>
        </c:ser>
        <c:dLbls>
          <c:dLblPos val="inEnd"/>
          <c:showLegendKey val="0"/>
          <c:showVal val="1"/>
          <c:showCatName val="0"/>
          <c:showSerName val="0"/>
          <c:showPercent val="0"/>
          <c:showBubbleSize val="0"/>
        </c:dLbls>
        <c:gapWidth val="65"/>
        <c:axId val="981199152"/>
        <c:axId val="943371168"/>
      </c:barChart>
      <c:catAx>
        <c:axId val="9811991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mn-lt"/>
                <a:ea typeface="+mn-ea"/>
                <a:cs typeface="+mn-cs"/>
              </a:defRPr>
            </a:pPr>
            <a:endParaRPr lang="es-CO"/>
          </a:p>
        </c:txPr>
        <c:crossAx val="943371168"/>
        <c:crosses val="autoZero"/>
        <c:auto val="1"/>
        <c:lblAlgn val="ctr"/>
        <c:lblOffset val="100"/>
        <c:noMultiLvlLbl val="0"/>
      </c:catAx>
      <c:valAx>
        <c:axId val="943371168"/>
        <c:scaling>
          <c:orientation val="minMax"/>
        </c:scaling>
        <c:delete val="1"/>
        <c:axPos val="l"/>
        <c:numFmt formatCode="General" sourceLinked="1"/>
        <c:majorTickMark val="none"/>
        <c:minorTickMark val="none"/>
        <c:tickLblPos val="nextTo"/>
        <c:crossAx val="981199152"/>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9050" cap="flat" cmpd="sng" algn="ctr">
      <a:solidFill>
        <a:schemeClr val="bg2">
          <a:lumMod val="7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1" i="0" baseline="0">
                <a:effectLst/>
              </a:rPr>
              <a:t>Peticiones por Dependencia II Trimestre</a:t>
            </a:r>
            <a:endParaRPr lang="es-CO">
              <a:effectLst/>
            </a:endParaRPr>
          </a:p>
        </c:rich>
      </c:tx>
      <c:layout>
        <c:manualLayout>
          <c:xMode val="edge"/>
          <c:yMode val="edge"/>
          <c:x val="0.13719454249253327"/>
          <c:y val="2.0475020475020474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316891423054874E-2"/>
          <c:y val="0.13093791715838959"/>
          <c:w val="0.90534211240836271"/>
          <c:h val="0.49554031483165351"/>
        </c:manualLayout>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'Gráficos II Trim'!$B$100:$B$116</c:f>
              <c:strCache>
                <c:ptCount val="17"/>
                <c:pt idx="0">
                  <c:v>120 - SMVL</c:v>
                </c:pt>
                <c:pt idx="1">
                  <c:v>132 - GI</c:v>
                </c:pt>
                <c:pt idx="2">
                  <c:v>140 - OAJ</c:v>
                </c:pt>
                <c:pt idx="3">
                  <c:v>130 - SPI</c:v>
                </c:pt>
                <c:pt idx="4">
                  <c:v>110 - SG - Contratos</c:v>
                </c:pt>
                <c:pt idx="5">
                  <c:v>100 -DG</c:v>
                </c:pt>
                <c:pt idx="6">
                  <c:v>110 - SG </c:v>
                </c:pt>
                <c:pt idx="7">
                  <c:v>110 - SG - Talento Humano</c:v>
                </c:pt>
                <c:pt idx="8">
                  <c:v>150 - OAP</c:v>
                </c:pt>
                <c:pt idx="9">
                  <c:v>133 - GASA</c:v>
                </c:pt>
                <c:pt idx="10">
                  <c:v>131 - GP</c:v>
                </c:pt>
                <c:pt idx="11">
                  <c:v>110 - SG - Control Disciplinario</c:v>
                </c:pt>
                <c:pt idx="12">
                  <c:v>110 - SG - Financiera</c:v>
                </c:pt>
                <c:pt idx="13">
                  <c:v>110 - SG - Atención al Ciudadano</c:v>
                </c:pt>
                <c:pt idx="14">
                  <c:v>160 - OCI</c:v>
                </c:pt>
                <c:pt idx="15">
                  <c:v>110 - SG - Gestión Documental</c:v>
                </c:pt>
                <c:pt idx="16">
                  <c:v>110 - SG - Almacén</c:v>
                </c:pt>
              </c:strCache>
            </c:strRef>
          </c:cat>
          <c:val>
            <c:numRef>
              <c:f>'Gráficos II Trim'!$C$100:$C$116</c:f>
              <c:numCache>
                <c:formatCode>General</c:formatCode>
                <c:ptCount val="17"/>
                <c:pt idx="0">
                  <c:v>558</c:v>
                </c:pt>
                <c:pt idx="1">
                  <c:v>134</c:v>
                </c:pt>
                <c:pt idx="2">
                  <c:v>78</c:v>
                </c:pt>
                <c:pt idx="3">
                  <c:v>64</c:v>
                </c:pt>
                <c:pt idx="4">
                  <c:v>43</c:v>
                </c:pt>
                <c:pt idx="5">
                  <c:v>21</c:v>
                </c:pt>
                <c:pt idx="6">
                  <c:v>19</c:v>
                </c:pt>
                <c:pt idx="7">
                  <c:v>12</c:v>
                </c:pt>
                <c:pt idx="8">
                  <c:v>9</c:v>
                </c:pt>
                <c:pt idx="9">
                  <c:v>9</c:v>
                </c:pt>
                <c:pt idx="10">
                  <c:v>6</c:v>
                </c:pt>
                <c:pt idx="11">
                  <c:v>3</c:v>
                </c:pt>
                <c:pt idx="12">
                  <c:v>2</c:v>
                </c:pt>
                <c:pt idx="13">
                  <c:v>2</c:v>
                </c:pt>
                <c:pt idx="14">
                  <c:v>2</c:v>
                </c:pt>
                <c:pt idx="15">
                  <c:v>2</c:v>
                </c:pt>
                <c:pt idx="16">
                  <c:v>1</c:v>
                </c:pt>
              </c:numCache>
            </c:numRef>
          </c:val>
          <c:extLst>
            <c:ext xmlns:c16="http://schemas.microsoft.com/office/drawing/2014/chart" uri="{C3380CC4-5D6E-409C-BE32-E72D297353CC}">
              <c16:uniqueId val="{00000000-F094-4BCC-9C88-86AF6A5638FE}"/>
            </c:ext>
          </c:extLst>
        </c:ser>
        <c:dLbls>
          <c:showLegendKey val="0"/>
          <c:showVal val="1"/>
          <c:showCatName val="0"/>
          <c:showSerName val="0"/>
          <c:showPercent val="0"/>
          <c:showBubbleSize val="0"/>
        </c:dLbls>
        <c:gapWidth val="65"/>
        <c:shape val="box"/>
        <c:axId val="931862192"/>
        <c:axId val="930963984"/>
        <c:axId val="0"/>
      </c:bar3DChart>
      <c:catAx>
        <c:axId val="9318621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mn-lt"/>
                <a:ea typeface="+mn-ea"/>
                <a:cs typeface="+mn-cs"/>
              </a:defRPr>
            </a:pPr>
            <a:endParaRPr lang="es-CO"/>
          </a:p>
        </c:txPr>
        <c:crossAx val="930963984"/>
        <c:crosses val="autoZero"/>
        <c:auto val="1"/>
        <c:lblAlgn val="ctr"/>
        <c:lblOffset val="100"/>
        <c:noMultiLvlLbl val="0"/>
      </c:catAx>
      <c:valAx>
        <c:axId val="9309639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931862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9050" cap="flat" cmpd="sng" algn="ctr">
      <a:solidFill>
        <a:schemeClr val="bg2">
          <a:lumMod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ACD49-ED86-4AEF-AD54-AAB0EA06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19</Pages>
  <Words>4352</Words>
  <Characters>23940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YUSELY CASALLAS</dc:creator>
  <cp:keywords/>
  <dc:description/>
  <cp:lastModifiedBy>Angela Liliana Malagon Morales</cp:lastModifiedBy>
  <cp:revision>7</cp:revision>
  <dcterms:created xsi:type="dcterms:W3CDTF">2021-07-12T21:27:00Z</dcterms:created>
  <dcterms:modified xsi:type="dcterms:W3CDTF">2021-07-14T17:09:00Z</dcterms:modified>
</cp:coreProperties>
</file>