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D486" w14:textId="77777777" w:rsidR="00875138" w:rsidRPr="00994E4B" w:rsidRDefault="00875138" w:rsidP="00A902CD">
      <w:pPr>
        <w:pStyle w:val="Encabezamiento"/>
        <w:spacing w:line="240" w:lineRule="auto"/>
        <w:jc w:val="center"/>
        <w:rPr>
          <w:rFonts w:ascii="Arial" w:hAnsi="Arial" w:cs="Arial"/>
          <w:b/>
          <w:bCs/>
          <w:sz w:val="28"/>
          <w:szCs w:val="28"/>
        </w:rPr>
      </w:pPr>
    </w:p>
    <w:p w14:paraId="56BCB87C" w14:textId="1C0878E2" w:rsidR="00875138" w:rsidRPr="00994E4B" w:rsidRDefault="00875138" w:rsidP="00A902CD">
      <w:pPr>
        <w:pStyle w:val="Encabezamiento"/>
        <w:spacing w:line="240" w:lineRule="auto"/>
        <w:jc w:val="center"/>
        <w:rPr>
          <w:rFonts w:ascii="Arial" w:hAnsi="Arial" w:cs="Arial"/>
          <w:b/>
          <w:bCs/>
          <w:sz w:val="28"/>
          <w:szCs w:val="28"/>
        </w:rPr>
      </w:pPr>
      <w:r w:rsidRPr="00994E4B">
        <w:rPr>
          <w:rFonts w:ascii="Arial" w:hAnsi="Arial" w:cs="Arial"/>
          <w:b/>
          <w:bCs/>
          <w:sz w:val="28"/>
          <w:szCs w:val="28"/>
        </w:rPr>
        <w:t>INFORME EJECUTIVO DEL ESTADO DE LAS ACCIONES CORRECTIVAS REGISTRADAS EN EL PLAN DE MEJORAMIENTO INSTITUCIONAL CON CORTE AL 3</w:t>
      </w:r>
      <w:r w:rsidR="008B4A8A" w:rsidRPr="00994E4B">
        <w:rPr>
          <w:rFonts w:ascii="Arial" w:hAnsi="Arial" w:cs="Arial"/>
          <w:b/>
          <w:bCs/>
          <w:sz w:val="28"/>
          <w:szCs w:val="28"/>
        </w:rPr>
        <w:t>1</w:t>
      </w:r>
      <w:r w:rsidRPr="00994E4B">
        <w:rPr>
          <w:rFonts w:ascii="Arial" w:hAnsi="Arial" w:cs="Arial"/>
          <w:b/>
          <w:bCs/>
          <w:sz w:val="28"/>
          <w:szCs w:val="28"/>
        </w:rPr>
        <w:t xml:space="preserve"> DE </w:t>
      </w:r>
      <w:r w:rsidR="008B4A8A" w:rsidRPr="00994E4B">
        <w:rPr>
          <w:rFonts w:ascii="Arial" w:hAnsi="Arial" w:cs="Arial"/>
          <w:b/>
          <w:bCs/>
          <w:sz w:val="28"/>
          <w:szCs w:val="28"/>
        </w:rPr>
        <w:t>DICIE</w:t>
      </w:r>
      <w:r w:rsidR="008E043E" w:rsidRPr="00994E4B">
        <w:rPr>
          <w:rFonts w:ascii="Arial" w:hAnsi="Arial" w:cs="Arial"/>
          <w:b/>
          <w:bCs/>
          <w:sz w:val="28"/>
          <w:szCs w:val="28"/>
        </w:rPr>
        <w:t>MBRE</w:t>
      </w:r>
      <w:r w:rsidRPr="00994E4B">
        <w:rPr>
          <w:rFonts w:ascii="Arial" w:hAnsi="Arial" w:cs="Arial"/>
          <w:b/>
          <w:bCs/>
          <w:sz w:val="28"/>
          <w:szCs w:val="28"/>
        </w:rPr>
        <w:t xml:space="preserve"> DE 2020</w:t>
      </w:r>
    </w:p>
    <w:p w14:paraId="3066FC22" w14:textId="77777777" w:rsidR="00C004ED" w:rsidRPr="00994E4B" w:rsidRDefault="00C004ED" w:rsidP="00A902CD">
      <w:pPr>
        <w:pStyle w:val="Encabezamiento"/>
        <w:spacing w:line="240" w:lineRule="auto"/>
        <w:jc w:val="center"/>
        <w:rPr>
          <w:rFonts w:ascii="Arial" w:hAnsi="Arial" w:cs="Arial"/>
          <w:b/>
          <w:bCs/>
          <w:sz w:val="28"/>
          <w:szCs w:val="28"/>
        </w:rPr>
      </w:pPr>
    </w:p>
    <w:p w14:paraId="1DB4C4EA" w14:textId="3AF30200" w:rsidR="00875138" w:rsidRPr="00994E4B" w:rsidRDefault="00875138" w:rsidP="00A902CD">
      <w:pPr>
        <w:pStyle w:val="Encabezamiento"/>
        <w:spacing w:line="240" w:lineRule="auto"/>
        <w:jc w:val="center"/>
        <w:rPr>
          <w:rFonts w:ascii="Arial" w:hAnsi="Arial" w:cs="Arial"/>
          <w:b/>
          <w:bCs/>
          <w:sz w:val="28"/>
          <w:szCs w:val="28"/>
        </w:rPr>
      </w:pPr>
    </w:p>
    <w:p w14:paraId="62A2F5FF" w14:textId="177B7781" w:rsidR="00875138" w:rsidRPr="00994E4B" w:rsidRDefault="00875138" w:rsidP="00A902CD">
      <w:pPr>
        <w:pStyle w:val="Encabezamiento"/>
        <w:spacing w:line="240" w:lineRule="auto"/>
        <w:jc w:val="center"/>
        <w:rPr>
          <w:rFonts w:ascii="Arial" w:hAnsi="Arial" w:cs="Arial"/>
          <w:b/>
          <w:bCs/>
          <w:sz w:val="28"/>
          <w:szCs w:val="28"/>
        </w:rPr>
      </w:pPr>
      <w:r w:rsidRPr="00994E4B">
        <w:rPr>
          <w:rFonts w:ascii="Arial" w:hAnsi="Arial" w:cs="Arial"/>
          <w:b/>
          <w:bCs/>
          <w:sz w:val="28"/>
          <w:szCs w:val="28"/>
        </w:rPr>
        <w:t xml:space="preserve">PERIODO </w:t>
      </w:r>
      <w:r w:rsidR="008B4A8A" w:rsidRPr="00994E4B">
        <w:rPr>
          <w:rFonts w:ascii="Arial" w:hAnsi="Arial" w:cs="Arial"/>
          <w:b/>
          <w:bCs/>
          <w:sz w:val="28"/>
          <w:szCs w:val="28"/>
        </w:rPr>
        <w:t>OCTUBRE</w:t>
      </w:r>
      <w:r w:rsidR="007E28FF" w:rsidRPr="00994E4B">
        <w:rPr>
          <w:rFonts w:ascii="Arial" w:hAnsi="Arial" w:cs="Arial"/>
          <w:b/>
          <w:bCs/>
          <w:sz w:val="28"/>
          <w:szCs w:val="28"/>
        </w:rPr>
        <w:t xml:space="preserve"> – </w:t>
      </w:r>
      <w:r w:rsidR="008B4A8A" w:rsidRPr="00994E4B">
        <w:rPr>
          <w:rFonts w:ascii="Arial" w:hAnsi="Arial" w:cs="Arial"/>
          <w:b/>
          <w:bCs/>
          <w:sz w:val="28"/>
          <w:szCs w:val="28"/>
        </w:rPr>
        <w:t>DICI</w:t>
      </w:r>
      <w:r w:rsidR="008E043E" w:rsidRPr="00994E4B">
        <w:rPr>
          <w:rFonts w:ascii="Arial" w:hAnsi="Arial" w:cs="Arial"/>
          <w:b/>
          <w:bCs/>
          <w:sz w:val="28"/>
          <w:szCs w:val="28"/>
        </w:rPr>
        <w:t>EMBRE</w:t>
      </w:r>
      <w:r w:rsidR="007E28FF" w:rsidRPr="00994E4B">
        <w:rPr>
          <w:rFonts w:ascii="Arial" w:hAnsi="Arial" w:cs="Arial"/>
          <w:b/>
          <w:bCs/>
          <w:sz w:val="28"/>
          <w:szCs w:val="28"/>
        </w:rPr>
        <w:t xml:space="preserve"> 2020</w:t>
      </w:r>
    </w:p>
    <w:p w14:paraId="20C42B2E" w14:textId="77777777" w:rsidR="00875138" w:rsidRPr="00994E4B" w:rsidRDefault="00875138" w:rsidP="00A902CD">
      <w:pPr>
        <w:pStyle w:val="Encabezamiento"/>
        <w:spacing w:line="240" w:lineRule="auto"/>
        <w:jc w:val="center"/>
        <w:rPr>
          <w:rFonts w:ascii="Arial" w:hAnsi="Arial" w:cs="Arial"/>
          <w:b/>
          <w:bCs/>
          <w:sz w:val="28"/>
          <w:szCs w:val="28"/>
        </w:rPr>
      </w:pPr>
    </w:p>
    <w:p w14:paraId="20B93AA3" w14:textId="2D7FD200" w:rsidR="00875138" w:rsidRPr="00994E4B" w:rsidRDefault="00875138" w:rsidP="00A902CD">
      <w:pPr>
        <w:pStyle w:val="Encabezamiento"/>
        <w:spacing w:line="240" w:lineRule="auto"/>
        <w:jc w:val="center"/>
        <w:rPr>
          <w:rFonts w:ascii="Arial" w:hAnsi="Arial" w:cs="Arial"/>
          <w:b/>
          <w:bCs/>
          <w:sz w:val="28"/>
          <w:szCs w:val="28"/>
        </w:rPr>
      </w:pPr>
    </w:p>
    <w:p w14:paraId="1BA8221E" w14:textId="4263D5B3" w:rsidR="00875138" w:rsidRDefault="00875138" w:rsidP="00A902CD">
      <w:pPr>
        <w:pStyle w:val="Encabezamiento"/>
        <w:spacing w:line="240" w:lineRule="auto"/>
        <w:jc w:val="center"/>
        <w:rPr>
          <w:rFonts w:ascii="Arial" w:hAnsi="Arial" w:cs="Arial"/>
          <w:b/>
          <w:bCs/>
          <w:sz w:val="28"/>
          <w:szCs w:val="28"/>
        </w:rPr>
      </w:pPr>
    </w:p>
    <w:p w14:paraId="0B0A03FB" w14:textId="46AD7813" w:rsidR="00C16A1F" w:rsidRDefault="00C16A1F" w:rsidP="00A902CD">
      <w:pPr>
        <w:pStyle w:val="Encabezamiento"/>
        <w:spacing w:line="240" w:lineRule="auto"/>
        <w:jc w:val="center"/>
        <w:rPr>
          <w:rFonts w:ascii="Arial" w:hAnsi="Arial" w:cs="Arial"/>
          <w:b/>
          <w:bCs/>
          <w:sz w:val="28"/>
          <w:szCs w:val="28"/>
        </w:rPr>
      </w:pPr>
    </w:p>
    <w:p w14:paraId="07E44979" w14:textId="19103620" w:rsidR="00C16A1F" w:rsidRDefault="00C16A1F" w:rsidP="00A902CD">
      <w:pPr>
        <w:pStyle w:val="Encabezamiento"/>
        <w:spacing w:line="240" w:lineRule="auto"/>
        <w:jc w:val="center"/>
        <w:rPr>
          <w:rFonts w:ascii="Arial" w:hAnsi="Arial" w:cs="Arial"/>
          <w:b/>
          <w:bCs/>
          <w:sz w:val="28"/>
          <w:szCs w:val="28"/>
        </w:rPr>
      </w:pPr>
    </w:p>
    <w:p w14:paraId="1DF93348" w14:textId="7C684938" w:rsidR="00C16A1F" w:rsidRDefault="00C16A1F" w:rsidP="00A902CD">
      <w:pPr>
        <w:pStyle w:val="Encabezamiento"/>
        <w:spacing w:line="240" w:lineRule="auto"/>
        <w:jc w:val="center"/>
        <w:rPr>
          <w:rFonts w:ascii="Arial" w:hAnsi="Arial" w:cs="Arial"/>
          <w:b/>
          <w:bCs/>
          <w:sz w:val="28"/>
          <w:szCs w:val="28"/>
        </w:rPr>
      </w:pPr>
    </w:p>
    <w:p w14:paraId="47CDE08E" w14:textId="77777777" w:rsidR="00C16A1F" w:rsidRPr="00994E4B" w:rsidRDefault="00C16A1F" w:rsidP="00A902CD">
      <w:pPr>
        <w:pStyle w:val="Encabezamiento"/>
        <w:spacing w:line="240" w:lineRule="auto"/>
        <w:jc w:val="center"/>
        <w:rPr>
          <w:rFonts w:ascii="Arial" w:hAnsi="Arial" w:cs="Arial"/>
          <w:b/>
          <w:bCs/>
          <w:sz w:val="28"/>
          <w:szCs w:val="28"/>
        </w:rPr>
      </w:pPr>
    </w:p>
    <w:p w14:paraId="3763E833" w14:textId="0ECFB224" w:rsidR="00875138" w:rsidRPr="00994E4B" w:rsidRDefault="00875138" w:rsidP="00A902CD">
      <w:pPr>
        <w:pStyle w:val="Encabezamiento"/>
        <w:spacing w:line="240" w:lineRule="auto"/>
        <w:jc w:val="center"/>
        <w:rPr>
          <w:rFonts w:ascii="Arial" w:hAnsi="Arial" w:cs="Arial"/>
          <w:b/>
          <w:bCs/>
          <w:sz w:val="28"/>
          <w:szCs w:val="28"/>
        </w:rPr>
      </w:pPr>
    </w:p>
    <w:p w14:paraId="24597E9B" w14:textId="77777777" w:rsidR="00875138" w:rsidRPr="00994E4B" w:rsidRDefault="00875138" w:rsidP="00A902CD">
      <w:pPr>
        <w:pStyle w:val="Encabezamiento"/>
        <w:spacing w:line="240" w:lineRule="auto"/>
        <w:jc w:val="center"/>
        <w:rPr>
          <w:rFonts w:ascii="Arial" w:hAnsi="Arial" w:cs="Arial"/>
          <w:b/>
          <w:bCs/>
          <w:sz w:val="28"/>
          <w:szCs w:val="28"/>
        </w:rPr>
      </w:pPr>
    </w:p>
    <w:p w14:paraId="185AD043" w14:textId="77777777" w:rsidR="00875138" w:rsidRPr="00994E4B" w:rsidRDefault="00875138" w:rsidP="00A902CD">
      <w:pPr>
        <w:pStyle w:val="Encabezamiento"/>
        <w:spacing w:line="240" w:lineRule="auto"/>
        <w:jc w:val="center"/>
        <w:rPr>
          <w:rFonts w:ascii="Arial" w:hAnsi="Arial" w:cs="Arial"/>
          <w:b/>
          <w:bCs/>
          <w:sz w:val="28"/>
          <w:szCs w:val="28"/>
        </w:rPr>
      </w:pPr>
    </w:p>
    <w:p w14:paraId="6EF4468C" w14:textId="77777777" w:rsidR="00875138" w:rsidRPr="00994E4B" w:rsidRDefault="00875138" w:rsidP="00A902CD">
      <w:pPr>
        <w:pStyle w:val="Encabezamiento"/>
        <w:spacing w:line="240" w:lineRule="auto"/>
        <w:jc w:val="center"/>
        <w:rPr>
          <w:rFonts w:ascii="Arial" w:hAnsi="Arial" w:cs="Arial"/>
          <w:b/>
          <w:bCs/>
          <w:sz w:val="28"/>
          <w:szCs w:val="28"/>
        </w:rPr>
      </w:pPr>
      <w:r w:rsidRPr="00994E4B">
        <w:rPr>
          <w:rFonts w:ascii="Arial" w:hAnsi="Arial" w:cs="Arial"/>
          <w:b/>
          <w:bCs/>
          <w:sz w:val="28"/>
          <w:szCs w:val="28"/>
        </w:rPr>
        <w:t>OFICINA DE CONTROL INTERNO</w:t>
      </w:r>
    </w:p>
    <w:p w14:paraId="2C434925" w14:textId="77777777" w:rsidR="00875138" w:rsidRPr="00994E4B" w:rsidRDefault="00875138" w:rsidP="00A902CD">
      <w:pPr>
        <w:pStyle w:val="Encabezamiento"/>
        <w:spacing w:line="240" w:lineRule="auto"/>
        <w:jc w:val="center"/>
        <w:rPr>
          <w:rFonts w:ascii="Arial" w:hAnsi="Arial" w:cs="Arial"/>
          <w:b/>
          <w:bCs/>
          <w:sz w:val="28"/>
          <w:szCs w:val="28"/>
        </w:rPr>
      </w:pPr>
    </w:p>
    <w:p w14:paraId="2C59D3A7" w14:textId="1C514F7D" w:rsidR="00875138" w:rsidRDefault="00875138" w:rsidP="00A902CD">
      <w:pPr>
        <w:pStyle w:val="Encabezamiento"/>
        <w:spacing w:line="240" w:lineRule="auto"/>
        <w:jc w:val="center"/>
        <w:rPr>
          <w:rFonts w:ascii="Arial" w:hAnsi="Arial" w:cs="Arial"/>
          <w:b/>
          <w:bCs/>
          <w:sz w:val="28"/>
          <w:szCs w:val="28"/>
        </w:rPr>
      </w:pPr>
    </w:p>
    <w:p w14:paraId="7663245B" w14:textId="02816B1D" w:rsidR="00C16A1F" w:rsidRDefault="00C16A1F" w:rsidP="00A902CD">
      <w:pPr>
        <w:pStyle w:val="Encabezamiento"/>
        <w:spacing w:line="240" w:lineRule="auto"/>
        <w:jc w:val="center"/>
        <w:rPr>
          <w:rFonts w:ascii="Arial" w:hAnsi="Arial" w:cs="Arial"/>
          <w:b/>
          <w:bCs/>
          <w:sz w:val="28"/>
          <w:szCs w:val="28"/>
        </w:rPr>
      </w:pPr>
    </w:p>
    <w:p w14:paraId="22CF84A1" w14:textId="77777777" w:rsidR="00C004ED" w:rsidRPr="00994E4B" w:rsidRDefault="00C004ED" w:rsidP="00A902CD">
      <w:pPr>
        <w:pStyle w:val="Encabezamiento"/>
        <w:spacing w:line="240" w:lineRule="auto"/>
        <w:jc w:val="center"/>
        <w:rPr>
          <w:rFonts w:ascii="Arial" w:hAnsi="Arial" w:cs="Arial"/>
          <w:b/>
          <w:bCs/>
          <w:sz w:val="28"/>
          <w:szCs w:val="28"/>
        </w:rPr>
      </w:pPr>
    </w:p>
    <w:p w14:paraId="3CA37BFE" w14:textId="77777777" w:rsidR="00C16A1F" w:rsidRPr="00994E4B" w:rsidRDefault="00C16A1F" w:rsidP="00C16A1F">
      <w:pPr>
        <w:pStyle w:val="Encabezamiento"/>
        <w:spacing w:line="240" w:lineRule="auto"/>
        <w:jc w:val="center"/>
        <w:rPr>
          <w:rFonts w:ascii="Arial" w:hAnsi="Arial" w:cs="Arial"/>
          <w:b/>
          <w:bCs/>
          <w:sz w:val="28"/>
          <w:szCs w:val="28"/>
        </w:rPr>
      </w:pPr>
    </w:p>
    <w:p w14:paraId="66D88AF3" w14:textId="77777777" w:rsidR="00C16A1F" w:rsidRPr="00994E4B" w:rsidRDefault="00C16A1F" w:rsidP="00C16A1F">
      <w:pPr>
        <w:pStyle w:val="Encabezamiento"/>
        <w:spacing w:line="240" w:lineRule="auto"/>
        <w:jc w:val="center"/>
        <w:rPr>
          <w:rFonts w:ascii="Arial" w:hAnsi="Arial" w:cs="Arial"/>
          <w:b/>
          <w:bCs/>
          <w:sz w:val="28"/>
          <w:szCs w:val="28"/>
        </w:rPr>
      </w:pPr>
    </w:p>
    <w:p w14:paraId="1C5777A7" w14:textId="77777777" w:rsidR="00C16A1F" w:rsidRPr="00994E4B" w:rsidRDefault="00C16A1F" w:rsidP="00C16A1F">
      <w:pPr>
        <w:pStyle w:val="Encabezamiento"/>
        <w:spacing w:line="240" w:lineRule="auto"/>
        <w:jc w:val="center"/>
        <w:rPr>
          <w:rFonts w:ascii="Arial" w:hAnsi="Arial" w:cs="Arial"/>
          <w:b/>
          <w:bCs/>
          <w:sz w:val="28"/>
          <w:szCs w:val="28"/>
        </w:rPr>
      </w:pPr>
      <w:r w:rsidRPr="00994E4B">
        <w:rPr>
          <w:rFonts w:ascii="Arial" w:hAnsi="Arial" w:cs="Arial"/>
          <w:b/>
          <w:bCs/>
          <w:sz w:val="28"/>
          <w:szCs w:val="28"/>
        </w:rPr>
        <w:t>UNIDAD ADMINISTRATIVA ESPECIAL DE REHABILITACIÓN Y MANTENIMIENTO VIAL - UAERMV</w:t>
      </w:r>
    </w:p>
    <w:p w14:paraId="601F5F8A" w14:textId="77777777" w:rsidR="00875138" w:rsidRPr="00994E4B" w:rsidRDefault="00875138" w:rsidP="00A902CD">
      <w:pPr>
        <w:pStyle w:val="Encabezamiento"/>
        <w:spacing w:line="240" w:lineRule="auto"/>
        <w:jc w:val="center"/>
        <w:rPr>
          <w:rFonts w:ascii="Arial" w:hAnsi="Arial" w:cs="Arial"/>
          <w:b/>
          <w:bCs/>
          <w:sz w:val="28"/>
          <w:szCs w:val="28"/>
        </w:rPr>
      </w:pPr>
    </w:p>
    <w:p w14:paraId="3A370CDB" w14:textId="77777777" w:rsidR="002D6F7C" w:rsidRPr="00994E4B" w:rsidRDefault="002D6F7C" w:rsidP="00A902CD">
      <w:pPr>
        <w:pStyle w:val="Encabezamiento"/>
        <w:spacing w:line="240" w:lineRule="auto"/>
        <w:jc w:val="center"/>
        <w:rPr>
          <w:rFonts w:ascii="Arial" w:hAnsi="Arial" w:cs="Arial"/>
          <w:b/>
          <w:bCs/>
          <w:sz w:val="28"/>
          <w:szCs w:val="28"/>
        </w:rPr>
      </w:pPr>
    </w:p>
    <w:p w14:paraId="10EFD14C" w14:textId="77777777" w:rsidR="002D6F7C" w:rsidRPr="00994E4B" w:rsidRDefault="002D6F7C" w:rsidP="00A902CD">
      <w:pPr>
        <w:pStyle w:val="Encabezamiento"/>
        <w:spacing w:line="240" w:lineRule="auto"/>
        <w:jc w:val="center"/>
        <w:rPr>
          <w:rFonts w:ascii="Arial" w:hAnsi="Arial" w:cs="Arial"/>
          <w:b/>
          <w:bCs/>
          <w:sz w:val="28"/>
          <w:szCs w:val="28"/>
        </w:rPr>
      </w:pPr>
    </w:p>
    <w:p w14:paraId="270BBC6D" w14:textId="2A2FD40C" w:rsidR="00875138" w:rsidRPr="00994E4B" w:rsidRDefault="00875138" w:rsidP="00A902CD">
      <w:pPr>
        <w:pStyle w:val="Encabezamiento"/>
        <w:spacing w:line="240" w:lineRule="auto"/>
        <w:jc w:val="center"/>
        <w:rPr>
          <w:rFonts w:ascii="Arial" w:hAnsi="Arial" w:cs="Arial"/>
          <w:b/>
          <w:bCs/>
          <w:sz w:val="28"/>
          <w:szCs w:val="28"/>
        </w:rPr>
      </w:pPr>
      <w:r w:rsidRPr="00994E4B">
        <w:rPr>
          <w:rFonts w:ascii="Arial" w:hAnsi="Arial" w:cs="Arial"/>
          <w:b/>
          <w:bCs/>
          <w:sz w:val="28"/>
          <w:szCs w:val="28"/>
        </w:rPr>
        <w:t>Bogotá D.C.</w:t>
      </w:r>
      <w:r w:rsidR="00EC1ED5" w:rsidRPr="00994E4B">
        <w:rPr>
          <w:rFonts w:ascii="Arial" w:hAnsi="Arial" w:cs="Arial"/>
          <w:b/>
          <w:bCs/>
          <w:sz w:val="28"/>
          <w:szCs w:val="28"/>
        </w:rPr>
        <w:t xml:space="preserve"> </w:t>
      </w:r>
      <w:r w:rsidR="00D75956" w:rsidRPr="00994E4B">
        <w:rPr>
          <w:rFonts w:ascii="Arial" w:hAnsi="Arial" w:cs="Arial"/>
          <w:b/>
          <w:bCs/>
          <w:sz w:val="28"/>
          <w:szCs w:val="28"/>
        </w:rPr>
        <w:t xml:space="preserve">febrero </w:t>
      </w:r>
      <w:r w:rsidRPr="00994E4B">
        <w:rPr>
          <w:rFonts w:ascii="Arial" w:hAnsi="Arial" w:cs="Arial"/>
          <w:b/>
          <w:bCs/>
          <w:sz w:val="28"/>
          <w:szCs w:val="28"/>
        </w:rPr>
        <w:t>de 202</w:t>
      </w:r>
      <w:r w:rsidR="008B4A8A" w:rsidRPr="00994E4B">
        <w:rPr>
          <w:rFonts w:ascii="Arial" w:hAnsi="Arial" w:cs="Arial"/>
          <w:b/>
          <w:bCs/>
          <w:sz w:val="28"/>
          <w:szCs w:val="28"/>
        </w:rPr>
        <w:t>1</w:t>
      </w:r>
    </w:p>
    <w:p w14:paraId="14842805" w14:textId="77777777" w:rsidR="00875138" w:rsidRPr="00994E4B" w:rsidRDefault="00875138" w:rsidP="00A902CD">
      <w:pPr>
        <w:jc w:val="center"/>
        <w:rPr>
          <w:rFonts w:ascii="Arial" w:hAnsi="Arial" w:cs="Arial"/>
          <w:b/>
          <w:bCs/>
          <w:sz w:val="28"/>
          <w:szCs w:val="28"/>
        </w:rPr>
      </w:pPr>
    </w:p>
    <w:p w14:paraId="43399063" w14:textId="565C68DE" w:rsidR="00875138" w:rsidRPr="00994E4B" w:rsidRDefault="00875138" w:rsidP="00A902CD">
      <w:pPr>
        <w:rPr>
          <w:rFonts w:ascii="Arial" w:hAnsi="Arial" w:cs="Arial"/>
          <w:bCs/>
          <w:sz w:val="28"/>
          <w:szCs w:val="28"/>
        </w:rPr>
      </w:pPr>
    </w:p>
    <w:p w14:paraId="322FF506" w14:textId="74D7C1FD" w:rsidR="00875138" w:rsidRPr="00994E4B" w:rsidRDefault="00875138" w:rsidP="00A902CD">
      <w:pPr>
        <w:rPr>
          <w:rFonts w:ascii="Arial" w:hAnsi="Arial" w:cs="Arial"/>
          <w:bCs/>
          <w:sz w:val="28"/>
          <w:szCs w:val="28"/>
        </w:rPr>
      </w:pPr>
    </w:p>
    <w:p w14:paraId="1F485B0A" w14:textId="77777777" w:rsidR="00875138" w:rsidRPr="00994E4B" w:rsidRDefault="00875138" w:rsidP="00A902CD">
      <w:pPr>
        <w:rPr>
          <w:rFonts w:ascii="Arial" w:hAnsi="Arial" w:cs="Arial"/>
        </w:rPr>
      </w:pPr>
    </w:p>
    <w:p w14:paraId="4A5CB4FD" w14:textId="77B67FC9" w:rsidR="00875138" w:rsidRPr="00994E4B" w:rsidRDefault="00875138" w:rsidP="00A902CD">
      <w:pPr>
        <w:rPr>
          <w:rFonts w:ascii="Arial" w:hAnsi="Arial" w:cs="Arial"/>
        </w:rPr>
      </w:pPr>
    </w:p>
    <w:p w14:paraId="2F5133FD" w14:textId="77777777" w:rsidR="00875138" w:rsidRPr="00994E4B" w:rsidRDefault="00875138" w:rsidP="00A902CD">
      <w:pPr>
        <w:keepNext w:val="0"/>
        <w:widowControl/>
        <w:shd w:val="clear" w:color="auto" w:fill="auto"/>
        <w:suppressAutoHyphens w:val="0"/>
        <w:overflowPunct/>
        <w:spacing w:after="160"/>
        <w:textAlignment w:val="auto"/>
        <w:rPr>
          <w:rFonts w:ascii="Arial" w:hAnsi="Arial" w:cs="Arial"/>
        </w:rPr>
      </w:pPr>
      <w:r w:rsidRPr="00994E4B">
        <w:rPr>
          <w:rFonts w:ascii="Arial" w:hAnsi="Arial" w:cs="Arial"/>
        </w:rPr>
        <w:br w:type="page"/>
      </w:r>
    </w:p>
    <w:p w14:paraId="10C89F5E" w14:textId="7B96867A" w:rsidR="00FE4BE0" w:rsidRPr="00994E4B" w:rsidRDefault="00FE4BE0" w:rsidP="00A902CD">
      <w:pPr>
        <w:jc w:val="both"/>
        <w:rPr>
          <w:rFonts w:ascii="Arial" w:hAnsi="Arial" w:cs="Arial"/>
          <w:b/>
          <w:bCs/>
        </w:rPr>
      </w:pPr>
    </w:p>
    <w:sdt>
      <w:sdtPr>
        <w:rPr>
          <w:rFonts w:ascii="Arial" w:eastAsia="Arial Unicode MS" w:hAnsi="Arial" w:cs="Arial"/>
          <w:color w:val="00000A"/>
          <w:sz w:val="24"/>
          <w:szCs w:val="24"/>
          <w:lang w:val="es-ES" w:eastAsia="es-US"/>
        </w:rPr>
        <w:id w:val="-1574343024"/>
        <w:docPartObj>
          <w:docPartGallery w:val="Table of Contents"/>
          <w:docPartUnique/>
        </w:docPartObj>
      </w:sdtPr>
      <w:sdtEndPr>
        <w:rPr>
          <w:b/>
          <w:bCs/>
        </w:rPr>
      </w:sdtEndPr>
      <w:sdtContent>
        <w:p w14:paraId="6EDFEDD4" w14:textId="3A93FBBA" w:rsidR="00FE4BE0" w:rsidRPr="00DA6E93" w:rsidRDefault="00FE4BE0" w:rsidP="00A902CD">
          <w:pPr>
            <w:pStyle w:val="TtuloTDC"/>
            <w:spacing w:line="240" w:lineRule="auto"/>
            <w:jc w:val="center"/>
            <w:rPr>
              <w:rFonts w:ascii="Arial" w:hAnsi="Arial" w:cs="Arial"/>
              <w:b/>
              <w:bCs/>
              <w:color w:val="auto"/>
              <w:sz w:val="28"/>
              <w:szCs w:val="28"/>
            </w:rPr>
          </w:pPr>
          <w:r w:rsidRPr="00DA6E93">
            <w:rPr>
              <w:rFonts w:ascii="Arial" w:hAnsi="Arial" w:cs="Arial"/>
              <w:b/>
              <w:bCs/>
              <w:color w:val="auto"/>
              <w:sz w:val="28"/>
              <w:szCs w:val="28"/>
              <w:lang w:val="es-ES"/>
            </w:rPr>
            <w:t>CONTENIDO</w:t>
          </w:r>
        </w:p>
        <w:p w14:paraId="1E9BCE0F" w14:textId="6D81FF4A" w:rsidR="00C004ED" w:rsidRPr="00DA6E93" w:rsidRDefault="00FE4BE0" w:rsidP="00A902CD">
          <w:pPr>
            <w:pStyle w:val="TDC1"/>
            <w:tabs>
              <w:tab w:val="left" w:pos="440"/>
              <w:tab w:val="right" w:leader="dot" w:pos="8828"/>
            </w:tabs>
            <w:rPr>
              <w:rFonts w:ascii="Arial" w:eastAsiaTheme="minorEastAsia" w:hAnsi="Arial" w:cs="Arial"/>
              <w:noProof/>
              <w:color w:val="auto"/>
              <w:sz w:val="22"/>
              <w:szCs w:val="22"/>
              <w:lang w:val="es-CO" w:eastAsia="es-CO"/>
            </w:rPr>
          </w:pPr>
          <w:r w:rsidRPr="00DA6E93">
            <w:rPr>
              <w:rFonts w:ascii="Arial" w:hAnsi="Arial" w:cs="Arial"/>
              <w:bCs/>
              <w:color w:val="auto"/>
            </w:rPr>
            <w:fldChar w:fldCharType="begin"/>
          </w:r>
          <w:r w:rsidRPr="00DA6E93">
            <w:rPr>
              <w:rFonts w:ascii="Arial" w:hAnsi="Arial" w:cs="Arial"/>
              <w:bCs/>
              <w:color w:val="auto"/>
            </w:rPr>
            <w:instrText xml:space="preserve"> TOC \o "1-3" \h \z \u </w:instrText>
          </w:r>
          <w:r w:rsidRPr="00DA6E93">
            <w:rPr>
              <w:rFonts w:ascii="Arial" w:hAnsi="Arial" w:cs="Arial"/>
              <w:bCs/>
              <w:color w:val="auto"/>
            </w:rPr>
            <w:fldChar w:fldCharType="separate"/>
          </w:r>
          <w:hyperlink w:anchor="_Toc62141587" w:history="1">
            <w:r w:rsidR="00C004ED" w:rsidRPr="00DA6E93">
              <w:rPr>
                <w:rStyle w:val="Hipervnculo"/>
                <w:rFonts w:ascii="Arial" w:hAnsi="Arial" w:cs="Arial"/>
                <w:bCs/>
                <w:noProof/>
                <w:sz w:val="22"/>
                <w:szCs w:val="22"/>
              </w:rPr>
              <w:t>1.</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bCs/>
                <w:noProof/>
                <w:sz w:val="22"/>
                <w:szCs w:val="22"/>
              </w:rPr>
              <w:t>Objetivo</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_Toc62141587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3</w:t>
            </w:r>
            <w:r w:rsidR="00C004ED" w:rsidRPr="00DA6E93">
              <w:rPr>
                <w:rFonts w:ascii="Arial" w:hAnsi="Arial" w:cs="Arial"/>
                <w:noProof/>
                <w:webHidden/>
                <w:sz w:val="22"/>
                <w:szCs w:val="22"/>
              </w:rPr>
              <w:fldChar w:fldCharType="end"/>
            </w:r>
          </w:hyperlink>
        </w:p>
        <w:p w14:paraId="5A3CCA6D" w14:textId="1EC37557" w:rsidR="00C004ED" w:rsidRPr="00DA6E93" w:rsidRDefault="00D07515" w:rsidP="00A902CD">
          <w:pPr>
            <w:pStyle w:val="TDC1"/>
            <w:tabs>
              <w:tab w:val="left" w:pos="440"/>
              <w:tab w:val="right" w:leader="dot" w:pos="8828"/>
            </w:tabs>
            <w:rPr>
              <w:rFonts w:ascii="Arial" w:eastAsiaTheme="minorEastAsia" w:hAnsi="Arial" w:cs="Arial"/>
              <w:noProof/>
              <w:color w:val="auto"/>
              <w:sz w:val="22"/>
              <w:szCs w:val="22"/>
              <w:lang w:val="es-CO" w:eastAsia="es-CO"/>
            </w:rPr>
          </w:pPr>
          <w:hyperlink w:anchor="_Toc62141588" w:history="1">
            <w:r w:rsidR="00C004ED" w:rsidRPr="00DA6E93">
              <w:rPr>
                <w:rStyle w:val="Hipervnculo"/>
                <w:rFonts w:ascii="Arial" w:hAnsi="Arial" w:cs="Arial"/>
                <w:noProof/>
                <w:sz w:val="22"/>
                <w:szCs w:val="22"/>
              </w:rPr>
              <w:t>2.</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noProof/>
                <w:sz w:val="22"/>
                <w:szCs w:val="22"/>
              </w:rPr>
              <w:t>Alcance</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_Toc62141588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3</w:t>
            </w:r>
            <w:r w:rsidR="00C004ED" w:rsidRPr="00DA6E93">
              <w:rPr>
                <w:rFonts w:ascii="Arial" w:hAnsi="Arial" w:cs="Arial"/>
                <w:noProof/>
                <w:webHidden/>
                <w:sz w:val="22"/>
                <w:szCs w:val="22"/>
              </w:rPr>
              <w:fldChar w:fldCharType="end"/>
            </w:r>
          </w:hyperlink>
        </w:p>
        <w:p w14:paraId="692E922F" w14:textId="057A9B5D" w:rsidR="00C004ED" w:rsidRPr="00DA6E93" w:rsidRDefault="00D07515" w:rsidP="00A902CD">
          <w:pPr>
            <w:pStyle w:val="TDC1"/>
            <w:tabs>
              <w:tab w:val="left" w:pos="440"/>
              <w:tab w:val="right" w:leader="dot" w:pos="8828"/>
            </w:tabs>
            <w:rPr>
              <w:rFonts w:ascii="Arial" w:eastAsiaTheme="minorEastAsia" w:hAnsi="Arial" w:cs="Arial"/>
              <w:noProof/>
              <w:color w:val="auto"/>
              <w:sz w:val="22"/>
              <w:szCs w:val="22"/>
              <w:lang w:val="es-CO" w:eastAsia="es-CO"/>
            </w:rPr>
          </w:pPr>
          <w:hyperlink w:anchor="_Toc62141589" w:history="1">
            <w:r w:rsidR="00C004ED" w:rsidRPr="00DA6E93">
              <w:rPr>
                <w:rStyle w:val="Hipervnculo"/>
                <w:rFonts w:ascii="Arial" w:hAnsi="Arial" w:cs="Arial"/>
                <w:noProof/>
                <w:sz w:val="22"/>
                <w:szCs w:val="22"/>
              </w:rPr>
              <w:t>3.</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noProof/>
                <w:sz w:val="22"/>
                <w:szCs w:val="22"/>
              </w:rPr>
              <w:t>Marco Normativo</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_Toc62141589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3</w:t>
            </w:r>
            <w:r w:rsidR="00C004ED" w:rsidRPr="00DA6E93">
              <w:rPr>
                <w:rFonts w:ascii="Arial" w:hAnsi="Arial" w:cs="Arial"/>
                <w:noProof/>
                <w:webHidden/>
                <w:sz w:val="22"/>
                <w:szCs w:val="22"/>
              </w:rPr>
              <w:fldChar w:fldCharType="end"/>
            </w:r>
          </w:hyperlink>
        </w:p>
        <w:p w14:paraId="3AAB0611" w14:textId="60D38D0D" w:rsidR="00C004ED" w:rsidRPr="00DA6E93" w:rsidRDefault="00D07515" w:rsidP="00A902CD">
          <w:pPr>
            <w:pStyle w:val="TDC1"/>
            <w:tabs>
              <w:tab w:val="left" w:pos="440"/>
              <w:tab w:val="right" w:leader="dot" w:pos="8828"/>
            </w:tabs>
            <w:rPr>
              <w:rFonts w:ascii="Arial" w:eastAsiaTheme="minorEastAsia" w:hAnsi="Arial" w:cs="Arial"/>
              <w:noProof/>
              <w:color w:val="auto"/>
              <w:sz w:val="22"/>
              <w:szCs w:val="22"/>
              <w:lang w:val="es-CO" w:eastAsia="es-CO"/>
            </w:rPr>
          </w:pPr>
          <w:hyperlink w:anchor="_Toc62141590" w:history="1">
            <w:r w:rsidR="00C004ED" w:rsidRPr="00DA6E93">
              <w:rPr>
                <w:rStyle w:val="Hipervnculo"/>
                <w:rFonts w:ascii="Arial" w:hAnsi="Arial" w:cs="Arial"/>
                <w:noProof/>
                <w:sz w:val="22"/>
                <w:szCs w:val="22"/>
              </w:rPr>
              <w:t>4.</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noProof/>
                <w:sz w:val="22"/>
                <w:szCs w:val="22"/>
              </w:rPr>
              <w:t>Relación con Entes Externos de Control</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_Toc62141590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4</w:t>
            </w:r>
            <w:r w:rsidR="00C004ED" w:rsidRPr="00DA6E93">
              <w:rPr>
                <w:rFonts w:ascii="Arial" w:hAnsi="Arial" w:cs="Arial"/>
                <w:noProof/>
                <w:webHidden/>
                <w:sz w:val="22"/>
                <w:szCs w:val="22"/>
              </w:rPr>
              <w:fldChar w:fldCharType="end"/>
            </w:r>
          </w:hyperlink>
        </w:p>
        <w:p w14:paraId="4E1490B8" w14:textId="0B75C60C" w:rsidR="00C004ED" w:rsidRPr="00D82C24" w:rsidRDefault="00D07515" w:rsidP="00D82C24">
          <w:pPr>
            <w:pStyle w:val="TDC2"/>
            <w:rPr>
              <w:rFonts w:eastAsiaTheme="minorEastAsia"/>
              <w:color w:val="auto"/>
              <w:lang w:val="es-CO" w:eastAsia="es-CO"/>
            </w:rPr>
          </w:pPr>
          <w:hyperlink w:anchor="_Toc62141591" w:history="1">
            <w:r w:rsidR="00C004ED" w:rsidRPr="00D82C24">
              <w:rPr>
                <w:rStyle w:val="Hipervnculo"/>
              </w:rPr>
              <w:t>4.1.</w:t>
            </w:r>
            <w:r w:rsidR="00C004ED" w:rsidRPr="00D82C24">
              <w:rPr>
                <w:rFonts w:eastAsiaTheme="minorEastAsia"/>
                <w:color w:val="auto"/>
                <w:lang w:val="es-CO" w:eastAsia="es-CO"/>
              </w:rPr>
              <w:tab/>
            </w:r>
            <w:r w:rsidR="00C004ED" w:rsidRPr="00D82C24">
              <w:rPr>
                <w:rStyle w:val="Hipervnculo"/>
                <w:bCs/>
              </w:rPr>
              <w:t>Resultados de la evaluación del plan de mejoramiento 2018-2019</w:t>
            </w:r>
            <w:r w:rsidR="00C004ED" w:rsidRPr="00D82C24">
              <w:rPr>
                <w:webHidden/>
              </w:rPr>
              <w:tab/>
            </w:r>
            <w:r w:rsidR="00C004ED" w:rsidRPr="00D82C24">
              <w:rPr>
                <w:webHidden/>
              </w:rPr>
              <w:fldChar w:fldCharType="begin"/>
            </w:r>
            <w:r w:rsidR="00C004ED" w:rsidRPr="00D82C24">
              <w:rPr>
                <w:webHidden/>
              </w:rPr>
              <w:instrText xml:space="preserve"> PAGEREF _Toc62141591 \h </w:instrText>
            </w:r>
            <w:r w:rsidR="00C004ED" w:rsidRPr="00D82C24">
              <w:rPr>
                <w:webHidden/>
              </w:rPr>
            </w:r>
            <w:r w:rsidR="00C004ED" w:rsidRPr="00D82C24">
              <w:rPr>
                <w:webHidden/>
              </w:rPr>
              <w:fldChar w:fldCharType="separate"/>
            </w:r>
            <w:r w:rsidR="00881FC0">
              <w:rPr>
                <w:webHidden/>
              </w:rPr>
              <w:t>5</w:t>
            </w:r>
            <w:r w:rsidR="00C004ED" w:rsidRPr="00D82C24">
              <w:rPr>
                <w:webHidden/>
              </w:rPr>
              <w:fldChar w:fldCharType="end"/>
            </w:r>
          </w:hyperlink>
        </w:p>
        <w:p w14:paraId="0600B4D2" w14:textId="4275E1FA" w:rsidR="00C004ED" w:rsidRPr="00DA6E93" w:rsidRDefault="00D07515" w:rsidP="00A902CD">
          <w:pPr>
            <w:pStyle w:val="TDC1"/>
            <w:tabs>
              <w:tab w:val="left" w:pos="440"/>
              <w:tab w:val="right" w:leader="dot" w:pos="8828"/>
            </w:tabs>
            <w:rPr>
              <w:rFonts w:ascii="Arial" w:eastAsiaTheme="minorEastAsia" w:hAnsi="Arial" w:cs="Arial"/>
              <w:noProof/>
              <w:color w:val="auto"/>
              <w:sz w:val="22"/>
              <w:szCs w:val="22"/>
              <w:lang w:val="es-CO" w:eastAsia="es-CO"/>
            </w:rPr>
          </w:pPr>
          <w:hyperlink w:anchor="_Toc62141592" w:history="1">
            <w:r w:rsidR="00C004ED" w:rsidRPr="00DA6E93">
              <w:rPr>
                <w:rStyle w:val="Hipervnculo"/>
                <w:rFonts w:ascii="Arial" w:hAnsi="Arial" w:cs="Arial"/>
                <w:noProof/>
                <w:sz w:val="22"/>
                <w:szCs w:val="22"/>
              </w:rPr>
              <w:t>5.</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noProof/>
                <w:sz w:val="22"/>
                <w:szCs w:val="22"/>
              </w:rPr>
              <w:t>Formulación Plan de Mejoramiento Auditoría Desempeño PAD 2020 COD. 115</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_Toc62141592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6</w:t>
            </w:r>
            <w:r w:rsidR="00C004ED" w:rsidRPr="00DA6E93">
              <w:rPr>
                <w:rFonts w:ascii="Arial" w:hAnsi="Arial" w:cs="Arial"/>
                <w:noProof/>
                <w:webHidden/>
                <w:sz w:val="22"/>
                <w:szCs w:val="22"/>
              </w:rPr>
              <w:fldChar w:fldCharType="end"/>
            </w:r>
          </w:hyperlink>
        </w:p>
        <w:p w14:paraId="642584D3" w14:textId="06B61811" w:rsidR="00C004ED" w:rsidRPr="00DA6E93" w:rsidRDefault="00D07515" w:rsidP="00A902CD">
          <w:pPr>
            <w:pStyle w:val="TDC1"/>
            <w:tabs>
              <w:tab w:val="left" w:pos="440"/>
              <w:tab w:val="right" w:leader="dot" w:pos="8828"/>
            </w:tabs>
            <w:rPr>
              <w:rFonts w:ascii="Arial" w:eastAsiaTheme="minorEastAsia" w:hAnsi="Arial" w:cs="Arial"/>
              <w:noProof/>
              <w:color w:val="auto"/>
              <w:sz w:val="22"/>
              <w:szCs w:val="22"/>
              <w:lang w:val="es-CO" w:eastAsia="es-CO"/>
            </w:rPr>
          </w:pPr>
          <w:hyperlink w:anchor="_Toc62141593" w:history="1">
            <w:r w:rsidR="00C004ED" w:rsidRPr="00DA6E93">
              <w:rPr>
                <w:rStyle w:val="Hipervnculo"/>
                <w:rFonts w:ascii="Arial" w:hAnsi="Arial" w:cs="Arial"/>
                <w:noProof/>
                <w:sz w:val="22"/>
                <w:szCs w:val="22"/>
              </w:rPr>
              <w:t>6.</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noProof/>
                <w:sz w:val="22"/>
                <w:szCs w:val="22"/>
              </w:rPr>
              <w:t>Seguimiento Plan De Mejoramiento Institucional</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_Toc62141593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7</w:t>
            </w:r>
            <w:r w:rsidR="00C004ED" w:rsidRPr="00DA6E93">
              <w:rPr>
                <w:rFonts w:ascii="Arial" w:hAnsi="Arial" w:cs="Arial"/>
                <w:noProof/>
                <w:webHidden/>
                <w:sz w:val="22"/>
                <w:szCs w:val="22"/>
              </w:rPr>
              <w:fldChar w:fldCharType="end"/>
            </w:r>
          </w:hyperlink>
        </w:p>
        <w:p w14:paraId="0E6576C3" w14:textId="4D508F25" w:rsidR="00C004ED" w:rsidRPr="00DA6E93" w:rsidRDefault="00D07515" w:rsidP="00A902CD">
          <w:pPr>
            <w:pStyle w:val="TDC1"/>
            <w:tabs>
              <w:tab w:val="left" w:pos="440"/>
              <w:tab w:val="right" w:leader="dot" w:pos="8828"/>
            </w:tabs>
            <w:rPr>
              <w:rFonts w:ascii="Arial" w:eastAsiaTheme="minorEastAsia" w:hAnsi="Arial" w:cs="Arial"/>
              <w:noProof/>
              <w:color w:val="auto"/>
              <w:sz w:val="22"/>
              <w:szCs w:val="22"/>
              <w:lang w:val="es-CO" w:eastAsia="es-CO"/>
            </w:rPr>
          </w:pPr>
          <w:hyperlink w:anchor="_Toc62141594" w:history="1">
            <w:r w:rsidR="00C004ED" w:rsidRPr="00DA6E93">
              <w:rPr>
                <w:rStyle w:val="Hipervnculo"/>
                <w:rFonts w:ascii="Arial" w:hAnsi="Arial" w:cs="Arial"/>
                <w:bCs/>
                <w:noProof/>
                <w:kern w:val="24"/>
                <w:sz w:val="22"/>
                <w:szCs w:val="22"/>
              </w:rPr>
              <w:t>7.</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bCs/>
                <w:noProof/>
                <w:kern w:val="24"/>
                <w:sz w:val="22"/>
                <w:szCs w:val="22"/>
              </w:rPr>
              <w:t>Conclusiones</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_Toc62141594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10</w:t>
            </w:r>
            <w:r w:rsidR="00C004ED" w:rsidRPr="00DA6E93">
              <w:rPr>
                <w:rFonts w:ascii="Arial" w:hAnsi="Arial" w:cs="Arial"/>
                <w:noProof/>
                <w:webHidden/>
                <w:sz w:val="22"/>
                <w:szCs w:val="22"/>
              </w:rPr>
              <w:fldChar w:fldCharType="end"/>
            </w:r>
          </w:hyperlink>
        </w:p>
        <w:p w14:paraId="6589BDBA" w14:textId="0B132E45" w:rsidR="00C004ED" w:rsidRPr="00DA6E93" w:rsidRDefault="00D07515" w:rsidP="00A902CD">
          <w:pPr>
            <w:pStyle w:val="TDC1"/>
            <w:tabs>
              <w:tab w:val="left" w:pos="440"/>
              <w:tab w:val="right" w:leader="dot" w:pos="8828"/>
            </w:tabs>
            <w:rPr>
              <w:rFonts w:ascii="Arial" w:eastAsiaTheme="minorEastAsia" w:hAnsi="Arial" w:cs="Arial"/>
              <w:noProof/>
              <w:color w:val="auto"/>
              <w:sz w:val="22"/>
              <w:szCs w:val="22"/>
              <w:lang w:val="es-CO" w:eastAsia="es-CO"/>
            </w:rPr>
          </w:pPr>
          <w:hyperlink w:anchor="_Toc62141595" w:history="1">
            <w:r w:rsidR="00C004ED" w:rsidRPr="00DA6E93">
              <w:rPr>
                <w:rStyle w:val="Hipervnculo"/>
                <w:rFonts w:ascii="Arial" w:hAnsi="Arial" w:cs="Arial"/>
                <w:noProof/>
                <w:kern w:val="24"/>
                <w:sz w:val="22"/>
                <w:szCs w:val="22"/>
              </w:rPr>
              <w:t>8.</w:t>
            </w:r>
            <w:r w:rsidR="00C004ED" w:rsidRPr="00DA6E93">
              <w:rPr>
                <w:rFonts w:ascii="Arial" w:eastAsiaTheme="minorEastAsia" w:hAnsi="Arial" w:cs="Arial"/>
                <w:noProof/>
                <w:color w:val="auto"/>
                <w:sz w:val="22"/>
                <w:szCs w:val="22"/>
                <w:lang w:val="es-CO" w:eastAsia="es-CO"/>
              </w:rPr>
              <w:tab/>
            </w:r>
            <w:r w:rsidR="00C004ED" w:rsidRPr="00DA6E93">
              <w:rPr>
                <w:rStyle w:val="Hipervnculo"/>
                <w:rFonts w:ascii="Arial" w:hAnsi="Arial" w:cs="Arial"/>
                <w:noProof/>
                <w:kern w:val="24"/>
                <w:sz w:val="22"/>
                <w:szCs w:val="22"/>
              </w:rPr>
              <w:t>Recomendaciones</w:t>
            </w:r>
            <w:r w:rsidR="00C004ED" w:rsidRPr="00DA6E93">
              <w:rPr>
                <w:rFonts w:ascii="Arial" w:hAnsi="Arial" w:cs="Arial"/>
                <w:noProof/>
                <w:webHidden/>
                <w:sz w:val="22"/>
                <w:szCs w:val="22"/>
              </w:rPr>
              <w:tab/>
            </w:r>
            <w:r w:rsidR="00C004ED" w:rsidRPr="00DA6E93">
              <w:rPr>
                <w:rFonts w:ascii="Arial" w:hAnsi="Arial" w:cs="Arial"/>
                <w:noProof/>
                <w:webHidden/>
                <w:sz w:val="22"/>
                <w:szCs w:val="22"/>
              </w:rPr>
              <w:fldChar w:fldCharType="begin"/>
            </w:r>
            <w:r w:rsidR="00C004ED" w:rsidRPr="00DA6E93">
              <w:rPr>
                <w:rFonts w:ascii="Arial" w:hAnsi="Arial" w:cs="Arial"/>
                <w:noProof/>
                <w:webHidden/>
                <w:sz w:val="22"/>
                <w:szCs w:val="22"/>
              </w:rPr>
              <w:instrText xml:space="preserve"> PAGEREF _Toc62141595 \h </w:instrText>
            </w:r>
            <w:r w:rsidR="00C004ED" w:rsidRPr="00DA6E93">
              <w:rPr>
                <w:rFonts w:ascii="Arial" w:hAnsi="Arial" w:cs="Arial"/>
                <w:noProof/>
                <w:webHidden/>
                <w:sz w:val="22"/>
                <w:szCs w:val="22"/>
              </w:rPr>
            </w:r>
            <w:r w:rsidR="00C004ED" w:rsidRPr="00DA6E93">
              <w:rPr>
                <w:rFonts w:ascii="Arial" w:hAnsi="Arial" w:cs="Arial"/>
                <w:noProof/>
                <w:webHidden/>
                <w:sz w:val="22"/>
                <w:szCs w:val="22"/>
              </w:rPr>
              <w:fldChar w:fldCharType="separate"/>
            </w:r>
            <w:r w:rsidR="00881FC0">
              <w:rPr>
                <w:rFonts w:ascii="Arial" w:hAnsi="Arial" w:cs="Arial"/>
                <w:noProof/>
                <w:webHidden/>
                <w:sz w:val="22"/>
                <w:szCs w:val="22"/>
              </w:rPr>
              <w:t>11</w:t>
            </w:r>
            <w:r w:rsidR="00C004ED" w:rsidRPr="00DA6E93">
              <w:rPr>
                <w:rFonts w:ascii="Arial" w:hAnsi="Arial" w:cs="Arial"/>
                <w:noProof/>
                <w:webHidden/>
                <w:sz w:val="22"/>
                <w:szCs w:val="22"/>
              </w:rPr>
              <w:fldChar w:fldCharType="end"/>
            </w:r>
          </w:hyperlink>
        </w:p>
        <w:p w14:paraId="1FB3C618" w14:textId="70406CD2" w:rsidR="00FE4BE0" w:rsidRPr="00994E4B" w:rsidRDefault="00FE4BE0" w:rsidP="00A902CD">
          <w:pPr>
            <w:rPr>
              <w:rFonts w:ascii="Arial" w:hAnsi="Arial" w:cs="Arial"/>
            </w:rPr>
          </w:pPr>
          <w:r w:rsidRPr="00DA6E93">
            <w:rPr>
              <w:rFonts w:ascii="Arial" w:hAnsi="Arial" w:cs="Arial"/>
              <w:bCs/>
              <w:color w:val="auto"/>
            </w:rPr>
            <w:fldChar w:fldCharType="end"/>
          </w:r>
        </w:p>
      </w:sdtContent>
    </w:sdt>
    <w:p w14:paraId="58B1F266" w14:textId="3DAD2B77" w:rsidR="00FE4BE0" w:rsidRPr="00994E4B" w:rsidRDefault="00FE4BE0" w:rsidP="00A902CD">
      <w:pPr>
        <w:pStyle w:val="Prrafodelista"/>
        <w:spacing w:line="240" w:lineRule="auto"/>
        <w:ind w:left="360"/>
        <w:jc w:val="both"/>
        <w:rPr>
          <w:rFonts w:ascii="Arial" w:hAnsi="Arial" w:cs="Arial"/>
          <w:b/>
          <w:bCs/>
          <w:sz w:val="24"/>
          <w:szCs w:val="24"/>
        </w:rPr>
      </w:pPr>
    </w:p>
    <w:p w14:paraId="37694A19" w14:textId="5D4C8110" w:rsidR="00FE4BE0" w:rsidRPr="00994E4B" w:rsidRDefault="00FE4BE0" w:rsidP="00A902CD">
      <w:pPr>
        <w:pStyle w:val="Prrafodelista"/>
        <w:spacing w:line="240" w:lineRule="auto"/>
        <w:ind w:left="360"/>
        <w:jc w:val="both"/>
        <w:rPr>
          <w:rFonts w:ascii="Arial" w:hAnsi="Arial" w:cs="Arial"/>
          <w:b/>
          <w:bCs/>
          <w:sz w:val="24"/>
          <w:szCs w:val="24"/>
        </w:rPr>
      </w:pPr>
    </w:p>
    <w:p w14:paraId="5B0036CD" w14:textId="756B848F" w:rsidR="00FE4BE0" w:rsidRPr="00994E4B" w:rsidRDefault="00FE4BE0" w:rsidP="00A902CD">
      <w:pPr>
        <w:pStyle w:val="Prrafodelista"/>
        <w:spacing w:line="240" w:lineRule="auto"/>
        <w:ind w:left="360"/>
        <w:jc w:val="both"/>
        <w:rPr>
          <w:rFonts w:ascii="Arial" w:hAnsi="Arial" w:cs="Arial"/>
          <w:b/>
          <w:bCs/>
          <w:sz w:val="24"/>
          <w:szCs w:val="24"/>
        </w:rPr>
      </w:pPr>
    </w:p>
    <w:p w14:paraId="38C95929" w14:textId="77777777" w:rsidR="00765735" w:rsidRPr="00994E4B" w:rsidRDefault="00765735" w:rsidP="00A902CD">
      <w:pPr>
        <w:pStyle w:val="Prrafodelista"/>
        <w:spacing w:line="240" w:lineRule="auto"/>
        <w:ind w:left="360"/>
        <w:jc w:val="both"/>
        <w:rPr>
          <w:rFonts w:ascii="Arial" w:hAnsi="Arial" w:cs="Arial"/>
          <w:b/>
          <w:bCs/>
          <w:sz w:val="24"/>
          <w:szCs w:val="24"/>
        </w:rPr>
      </w:pPr>
    </w:p>
    <w:p w14:paraId="0B849DD6" w14:textId="79A7E2AC" w:rsidR="00765735" w:rsidRPr="00994E4B" w:rsidRDefault="00765735" w:rsidP="00A902CD">
      <w:pPr>
        <w:pStyle w:val="Prrafodelista"/>
        <w:spacing w:line="240" w:lineRule="auto"/>
        <w:ind w:left="360"/>
        <w:jc w:val="both"/>
        <w:rPr>
          <w:rFonts w:ascii="Arial" w:hAnsi="Arial" w:cs="Arial"/>
          <w:b/>
          <w:bCs/>
          <w:sz w:val="24"/>
          <w:szCs w:val="24"/>
        </w:rPr>
      </w:pPr>
    </w:p>
    <w:p w14:paraId="38AFC8B6" w14:textId="12FB4678" w:rsidR="00765735" w:rsidRPr="00994E4B" w:rsidRDefault="00765735" w:rsidP="00A902CD">
      <w:pPr>
        <w:pStyle w:val="Prrafodelista"/>
        <w:spacing w:line="240" w:lineRule="auto"/>
        <w:ind w:left="360"/>
        <w:jc w:val="center"/>
        <w:rPr>
          <w:rFonts w:ascii="Arial" w:hAnsi="Arial" w:cs="Arial"/>
          <w:b/>
          <w:bCs/>
          <w:sz w:val="28"/>
          <w:szCs w:val="28"/>
        </w:rPr>
      </w:pPr>
      <w:r w:rsidRPr="00994E4B">
        <w:rPr>
          <w:rFonts w:ascii="Arial" w:hAnsi="Arial" w:cs="Arial"/>
          <w:b/>
          <w:bCs/>
          <w:sz w:val="28"/>
          <w:szCs w:val="28"/>
        </w:rPr>
        <w:t>TABLAS</w:t>
      </w:r>
    </w:p>
    <w:p w14:paraId="58DEDAA1" w14:textId="59F3FF35" w:rsidR="005078E7" w:rsidRPr="00994E4B" w:rsidRDefault="00765735" w:rsidP="00A902CD">
      <w:pPr>
        <w:pStyle w:val="Tabladeilustraciones"/>
        <w:tabs>
          <w:tab w:val="right" w:leader="dot" w:pos="8828"/>
        </w:tabs>
        <w:jc w:val="both"/>
        <w:rPr>
          <w:rFonts w:ascii="Arial" w:eastAsiaTheme="minorEastAsia" w:hAnsi="Arial" w:cs="Arial"/>
          <w:noProof/>
          <w:color w:val="auto"/>
          <w:lang w:val="es-CO" w:eastAsia="es-CO"/>
        </w:rPr>
      </w:pPr>
      <w:r w:rsidRPr="00994E4B">
        <w:rPr>
          <w:rFonts w:ascii="Arial" w:hAnsi="Arial" w:cs="Arial"/>
          <w:b/>
          <w:bCs/>
        </w:rPr>
        <w:fldChar w:fldCharType="begin"/>
      </w:r>
      <w:r w:rsidRPr="00994E4B">
        <w:rPr>
          <w:rFonts w:ascii="Arial" w:hAnsi="Arial" w:cs="Arial"/>
          <w:b/>
          <w:bCs/>
        </w:rPr>
        <w:instrText xml:space="preserve"> TOC \h \z \c "Tabla" </w:instrText>
      </w:r>
      <w:r w:rsidRPr="00994E4B">
        <w:rPr>
          <w:rFonts w:ascii="Arial" w:hAnsi="Arial" w:cs="Arial"/>
          <w:b/>
          <w:bCs/>
        </w:rPr>
        <w:fldChar w:fldCharType="separate"/>
      </w:r>
      <w:hyperlink w:anchor="_Toc57109619" w:history="1">
        <w:r w:rsidR="005078E7" w:rsidRPr="00994E4B">
          <w:rPr>
            <w:rStyle w:val="Hipervnculo"/>
            <w:rFonts w:ascii="Arial" w:hAnsi="Arial" w:cs="Arial"/>
            <w:noProof/>
          </w:rPr>
          <w:t xml:space="preserve">Tabla 1 Consolidado Acciones </w:t>
        </w:r>
        <w:r w:rsidR="005078E7" w:rsidRPr="00D82C24">
          <w:rPr>
            <w:rStyle w:val="Hipervnculo"/>
            <w:rFonts w:ascii="Arial" w:hAnsi="Arial" w:cs="Arial"/>
            <w:noProof/>
            <w:sz w:val="20"/>
            <w:szCs w:val="20"/>
          </w:rPr>
          <w:t>Correctivas</w:t>
        </w:r>
        <w:r w:rsidR="005078E7" w:rsidRPr="00994E4B">
          <w:rPr>
            <w:rStyle w:val="Hipervnculo"/>
            <w:rFonts w:ascii="Arial" w:hAnsi="Arial" w:cs="Arial"/>
            <w:noProof/>
          </w:rPr>
          <w:t xml:space="preserve"> Presentadas Para Evaluación PAD 2018 Plan Mejoramiento UAERMV</w:t>
        </w:r>
        <w:r w:rsidR="005078E7" w:rsidRPr="00994E4B">
          <w:rPr>
            <w:rFonts w:ascii="Arial" w:hAnsi="Arial" w:cs="Arial"/>
            <w:noProof/>
            <w:webHidden/>
          </w:rPr>
          <w:tab/>
        </w:r>
        <w:r w:rsidR="005078E7" w:rsidRPr="00994E4B">
          <w:rPr>
            <w:rFonts w:ascii="Arial" w:hAnsi="Arial" w:cs="Arial"/>
            <w:noProof/>
            <w:webHidden/>
          </w:rPr>
          <w:fldChar w:fldCharType="begin"/>
        </w:r>
        <w:r w:rsidR="005078E7" w:rsidRPr="00994E4B">
          <w:rPr>
            <w:rFonts w:ascii="Arial" w:hAnsi="Arial" w:cs="Arial"/>
            <w:noProof/>
            <w:webHidden/>
          </w:rPr>
          <w:instrText xml:space="preserve"> PAGEREF _Toc57109619 \h </w:instrText>
        </w:r>
        <w:r w:rsidR="005078E7" w:rsidRPr="00994E4B">
          <w:rPr>
            <w:rFonts w:ascii="Arial" w:hAnsi="Arial" w:cs="Arial"/>
            <w:noProof/>
            <w:webHidden/>
          </w:rPr>
        </w:r>
        <w:r w:rsidR="005078E7" w:rsidRPr="00994E4B">
          <w:rPr>
            <w:rFonts w:ascii="Arial" w:hAnsi="Arial" w:cs="Arial"/>
            <w:noProof/>
            <w:webHidden/>
          </w:rPr>
          <w:fldChar w:fldCharType="separate"/>
        </w:r>
        <w:r w:rsidR="00881FC0">
          <w:rPr>
            <w:rFonts w:ascii="Arial" w:hAnsi="Arial" w:cs="Arial"/>
            <w:noProof/>
            <w:webHidden/>
          </w:rPr>
          <w:t>4</w:t>
        </w:r>
        <w:r w:rsidR="005078E7" w:rsidRPr="00994E4B">
          <w:rPr>
            <w:rFonts w:ascii="Arial" w:hAnsi="Arial" w:cs="Arial"/>
            <w:noProof/>
            <w:webHidden/>
          </w:rPr>
          <w:fldChar w:fldCharType="end"/>
        </w:r>
      </w:hyperlink>
    </w:p>
    <w:p w14:paraId="787633BE" w14:textId="0E6DCB2F" w:rsidR="005078E7" w:rsidRPr="00994E4B" w:rsidRDefault="00D07515" w:rsidP="00A902CD">
      <w:pPr>
        <w:pStyle w:val="Tabladeilustraciones"/>
        <w:tabs>
          <w:tab w:val="right" w:leader="dot" w:pos="8828"/>
        </w:tabs>
        <w:jc w:val="both"/>
        <w:rPr>
          <w:rFonts w:ascii="Arial" w:eastAsiaTheme="minorEastAsia" w:hAnsi="Arial" w:cs="Arial"/>
          <w:noProof/>
          <w:color w:val="auto"/>
          <w:lang w:val="es-CO" w:eastAsia="es-CO"/>
        </w:rPr>
      </w:pPr>
      <w:hyperlink w:anchor="_Toc57109620" w:history="1">
        <w:r w:rsidR="005078E7" w:rsidRPr="00994E4B">
          <w:rPr>
            <w:rStyle w:val="Hipervnculo"/>
            <w:rFonts w:ascii="Arial" w:hAnsi="Arial" w:cs="Arial"/>
            <w:noProof/>
          </w:rPr>
          <w:t>Tabla 2 Consolidado Acciones Correctivas Presentadas Para Evaluación PAD 2019</w:t>
        </w:r>
        <w:r w:rsidR="005078E7" w:rsidRPr="00994E4B">
          <w:rPr>
            <w:rFonts w:ascii="Arial" w:hAnsi="Arial" w:cs="Arial"/>
            <w:noProof/>
            <w:webHidden/>
          </w:rPr>
          <w:tab/>
        </w:r>
        <w:r w:rsidR="005078E7" w:rsidRPr="00994E4B">
          <w:rPr>
            <w:rFonts w:ascii="Arial" w:hAnsi="Arial" w:cs="Arial"/>
            <w:noProof/>
            <w:webHidden/>
          </w:rPr>
          <w:fldChar w:fldCharType="begin"/>
        </w:r>
        <w:r w:rsidR="005078E7" w:rsidRPr="00994E4B">
          <w:rPr>
            <w:rFonts w:ascii="Arial" w:hAnsi="Arial" w:cs="Arial"/>
            <w:noProof/>
            <w:webHidden/>
          </w:rPr>
          <w:instrText xml:space="preserve"> PAGEREF _Toc57109620 \h </w:instrText>
        </w:r>
        <w:r w:rsidR="005078E7" w:rsidRPr="00994E4B">
          <w:rPr>
            <w:rFonts w:ascii="Arial" w:hAnsi="Arial" w:cs="Arial"/>
            <w:noProof/>
            <w:webHidden/>
          </w:rPr>
        </w:r>
        <w:r w:rsidR="005078E7" w:rsidRPr="00994E4B">
          <w:rPr>
            <w:rFonts w:ascii="Arial" w:hAnsi="Arial" w:cs="Arial"/>
            <w:noProof/>
            <w:webHidden/>
          </w:rPr>
          <w:fldChar w:fldCharType="separate"/>
        </w:r>
        <w:r w:rsidR="00881FC0">
          <w:rPr>
            <w:rFonts w:ascii="Arial" w:hAnsi="Arial" w:cs="Arial"/>
            <w:noProof/>
            <w:webHidden/>
          </w:rPr>
          <w:t>5</w:t>
        </w:r>
        <w:r w:rsidR="005078E7" w:rsidRPr="00994E4B">
          <w:rPr>
            <w:rFonts w:ascii="Arial" w:hAnsi="Arial" w:cs="Arial"/>
            <w:noProof/>
            <w:webHidden/>
          </w:rPr>
          <w:fldChar w:fldCharType="end"/>
        </w:r>
      </w:hyperlink>
    </w:p>
    <w:p w14:paraId="69ABF762" w14:textId="39B78ED3" w:rsidR="005078E7" w:rsidRPr="00994E4B" w:rsidRDefault="00D07515" w:rsidP="00A902CD">
      <w:pPr>
        <w:pStyle w:val="Tabladeilustraciones"/>
        <w:tabs>
          <w:tab w:val="right" w:leader="dot" w:pos="8828"/>
        </w:tabs>
        <w:jc w:val="both"/>
        <w:rPr>
          <w:rFonts w:ascii="Arial" w:eastAsiaTheme="minorEastAsia" w:hAnsi="Arial" w:cs="Arial"/>
          <w:noProof/>
          <w:color w:val="auto"/>
          <w:lang w:val="es-CO" w:eastAsia="es-CO"/>
        </w:rPr>
      </w:pPr>
      <w:hyperlink w:anchor="_Toc57109621" w:history="1">
        <w:r w:rsidR="005078E7" w:rsidRPr="00994E4B">
          <w:rPr>
            <w:rStyle w:val="Hipervnculo"/>
            <w:rFonts w:ascii="Arial" w:hAnsi="Arial" w:cs="Arial"/>
            <w:noProof/>
          </w:rPr>
          <w:t>Tabla 3 Consolidado Estado Acciones Correctivas</w:t>
        </w:r>
        <w:r w:rsidR="005078E7" w:rsidRPr="00994E4B">
          <w:rPr>
            <w:rFonts w:ascii="Arial" w:hAnsi="Arial" w:cs="Arial"/>
            <w:noProof/>
            <w:webHidden/>
          </w:rPr>
          <w:tab/>
        </w:r>
        <w:r w:rsidR="005078E7" w:rsidRPr="00994E4B">
          <w:rPr>
            <w:rFonts w:ascii="Arial" w:hAnsi="Arial" w:cs="Arial"/>
            <w:noProof/>
            <w:webHidden/>
          </w:rPr>
          <w:fldChar w:fldCharType="begin"/>
        </w:r>
        <w:r w:rsidR="005078E7" w:rsidRPr="00994E4B">
          <w:rPr>
            <w:rFonts w:ascii="Arial" w:hAnsi="Arial" w:cs="Arial"/>
            <w:noProof/>
            <w:webHidden/>
          </w:rPr>
          <w:instrText xml:space="preserve"> PAGEREF _Toc57109621 \h </w:instrText>
        </w:r>
        <w:r w:rsidR="005078E7" w:rsidRPr="00994E4B">
          <w:rPr>
            <w:rFonts w:ascii="Arial" w:hAnsi="Arial" w:cs="Arial"/>
            <w:noProof/>
            <w:webHidden/>
          </w:rPr>
        </w:r>
        <w:r w:rsidR="005078E7" w:rsidRPr="00994E4B">
          <w:rPr>
            <w:rFonts w:ascii="Arial" w:hAnsi="Arial" w:cs="Arial"/>
            <w:noProof/>
            <w:webHidden/>
          </w:rPr>
          <w:fldChar w:fldCharType="separate"/>
        </w:r>
        <w:r w:rsidR="00881FC0">
          <w:rPr>
            <w:rFonts w:ascii="Arial" w:hAnsi="Arial" w:cs="Arial"/>
            <w:noProof/>
            <w:webHidden/>
          </w:rPr>
          <w:t>7</w:t>
        </w:r>
        <w:r w:rsidR="005078E7" w:rsidRPr="00994E4B">
          <w:rPr>
            <w:rFonts w:ascii="Arial" w:hAnsi="Arial" w:cs="Arial"/>
            <w:noProof/>
            <w:webHidden/>
          </w:rPr>
          <w:fldChar w:fldCharType="end"/>
        </w:r>
      </w:hyperlink>
    </w:p>
    <w:p w14:paraId="053E5215" w14:textId="5AD0DC22" w:rsidR="005078E7" w:rsidRPr="00994E4B" w:rsidRDefault="00D07515" w:rsidP="00A902CD">
      <w:pPr>
        <w:pStyle w:val="Tabladeilustraciones"/>
        <w:tabs>
          <w:tab w:val="right" w:leader="dot" w:pos="8828"/>
        </w:tabs>
        <w:jc w:val="both"/>
        <w:rPr>
          <w:rFonts w:ascii="Arial" w:eastAsiaTheme="minorEastAsia" w:hAnsi="Arial" w:cs="Arial"/>
          <w:noProof/>
          <w:color w:val="auto"/>
          <w:lang w:val="es-CO" w:eastAsia="es-CO"/>
        </w:rPr>
      </w:pPr>
      <w:hyperlink w:anchor="_Toc57109622" w:history="1">
        <w:r w:rsidR="005078E7" w:rsidRPr="00994E4B">
          <w:rPr>
            <w:rStyle w:val="Hipervnculo"/>
            <w:rFonts w:ascii="Arial" w:hAnsi="Arial" w:cs="Arial"/>
            <w:noProof/>
          </w:rPr>
          <w:t xml:space="preserve">Tabla 4 Consolidado Acciones Correctivas en Seguimiento </w:t>
        </w:r>
        <w:r w:rsidR="004F3B74" w:rsidRPr="00994E4B">
          <w:rPr>
            <w:rStyle w:val="Hipervnculo"/>
            <w:rFonts w:ascii="Arial" w:hAnsi="Arial" w:cs="Arial"/>
            <w:noProof/>
          </w:rPr>
          <w:t>cuarto</w:t>
        </w:r>
        <w:r w:rsidR="005078E7" w:rsidRPr="00994E4B">
          <w:rPr>
            <w:rStyle w:val="Hipervnculo"/>
            <w:rFonts w:ascii="Arial" w:hAnsi="Arial" w:cs="Arial"/>
            <w:noProof/>
          </w:rPr>
          <w:t xml:space="preserve"> trimestre 2020</w:t>
        </w:r>
        <w:r w:rsidR="005078E7" w:rsidRPr="00994E4B">
          <w:rPr>
            <w:rFonts w:ascii="Arial" w:hAnsi="Arial" w:cs="Arial"/>
            <w:noProof/>
            <w:webHidden/>
          </w:rPr>
          <w:tab/>
        </w:r>
        <w:r w:rsidR="005078E7" w:rsidRPr="00994E4B">
          <w:rPr>
            <w:rFonts w:ascii="Arial" w:hAnsi="Arial" w:cs="Arial"/>
            <w:noProof/>
            <w:webHidden/>
          </w:rPr>
          <w:fldChar w:fldCharType="begin"/>
        </w:r>
        <w:r w:rsidR="005078E7" w:rsidRPr="00994E4B">
          <w:rPr>
            <w:rFonts w:ascii="Arial" w:hAnsi="Arial" w:cs="Arial"/>
            <w:noProof/>
            <w:webHidden/>
          </w:rPr>
          <w:instrText xml:space="preserve"> PAGEREF _Toc57109622 \h </w:instrText>
        </w:r>
        <w:r w:rsidR="005078E7" w:rsidRPr="00994E4B">
          <w:rPr>
            <w:rFonts w:ascii="Arial" w:hAnsi="Arial" w:cs="Arial"/>
            <w:noProof/>
            <w:webHidden/>
          </w:rPr>
        </w:r>
        <w:r w:rsidR="005078E7" w:rsidRPr="00994E4B">
          <w:rPr>
            <w:rFonts w:ascii="Arial" w:hAnsi="Arial" w:cs="Arial"/>
            <w:noProof/>
            <w:webHidden/>
          </w:rPr>
          <w:fldChar w:fldCharType="separate"/>
        </w:r>
        <w:r w:rsidR="00881FC0">
          <w:rPr>
            <w:rFonts w:ascii="Arial" w:hAnsi="Arial" w:cs="Arial"/>
            <w:noProof/>
            <w:webHidden/>
          </w:rPr>
          <w:t>8</w:t>
        </w:r>
        <w:r w:rsidR="005078E7" w:rsidRPr="00994E4B">
          <w:rPr>
            <w:rFonts w:ascii="Arial" w:hAnsi="Arial" w:cs="Arial"/>
            <w:noProof/>
            <w:webHidden/>
          </w:rPr>
          <w:fldChar w:fldCharType="end"/>
        </w:r>
      </w:hyperlink>
    </w:p>
    <w:p w14:paraId="57A9B2D6" w14:textId="42DF9D2F" w:rsidR="00FE4BE0" w:rsidRPr="00994E4B" w:rsidRDefault="00765735" w:rsidP="00A902CD">
      <w:pPr>
        <w:pStyle w:val="Prrafodelista"/>
        <w:spacing w:line="240" w:lineRule="auto"/>
        <w:ind w:left="360"/>
        <w:jc w:val="both"/>
        <w:rPr>
          <w:rFonts w:ascii="Arial" w:hAnsi="Arial" w:cs="Arial"/>
          <w:b/>
          <w:bCs/>
          <w:sz w:val="24"/>
          <w:szCs w:val="24"/>
        </w:rPr>
      </w:pPr>
      <w:r w:rsidRPr="00994E4B">
        <w:rPr>
          <w:rFonts w:ascii="Arial" w:hAnsi="Arial" w:cs="Arial"/>
          <w:b/>
          <w:bCs/>
          <w:sz w:val="24"/>
          <w:szCs w:val="24"/>
        </w:rPr>
        <w:fldChar w:fldCharType="end"/>
      </w:r>
    </w:p>
    <w:p w14:paraId="10987FD2" w14:textId="456C55F5" w:rsidR="00FE4BE0" w:rsidRPr="00994E4B" w:rsidRDefault="00FE4BE0" w:rsidP="00A902CD">
      <w:pPr>
        <w:pStyle w:val="Prrafodelista"/>
        <w:spacing w:line="240" w:lineRule="auto"/>
        <w:ind w:left="360"/>
        <w:jc w:val="both"/>
        <w:rPr>
          <w:rFonts w:ascii="Arial" w:hAnsi="Arial" w:cs="Arial"/>
          <w:b/>
          <w:bCs/>
          <w:sz w:val="24"/>
          <w:szCs w:val="24"/>
        </w:rPr>
      </w:pPr>
    </w:p>
    <w:p w14:paraId="682A7A75" w14:textId="40A8CE45" w:rsidR="00FE4BE0" w:rsidRPr="00994E4B" w:rsidRDefault="00FE4BE0" w:rsidP="00A902CD">
      <w:pPr>
        <w:pStyle w:val="Prrafodelista"/>
        <w:spacing w:line="240" w:lineRule="auto"/>
        <w:ind w:left="360"/>
        <w:jc w:val="both"/>
        <w:rPr>
          <w:rFonts w:ascii="Arial" w:hAnsi="Arial" w:cs="Arial"/>
          <w:b/>
          <w:bCs/>
          <w:sz w:val="24"/>
          <w:szCs w:val="24"/>
        </w:rPr>
      </w:pPr>
    </w:p>
    <w:p w14:paraId="26FDF8E5" w14:textId="78423C22" w:rsidR="00FE4BE0" w:rsidRPr="00994E4B" w:rsidRDefault="00FE4BE0" w:rsidP="00A902CD">
      <w:pPr>
        <w:pStyle w:val="Prrafodelista"/>
        <w:spacing w:line="240" w:lineRule="auto"/>
        <w:ind w:left="360"/>
        <w:jc w:val="both"/>
        <w:rPr>
          <w:rFonts w:ascii="Arial" w:hAnsi="Arial" w:cs="Arial"/>
          <w:b/>
          <w:bCs/>
          <w:sz w:val="24"/>
          <w:szCs w:val="24"/>
        </w:rPr>
      </w:pPr>
    </w:p>
    <w:p w14:paraId="2009E77A" w14:textId="3702085D" w:rsidR="00FE4BE0" w:rsidRPr="00994E4B" w:rsidRDefault="00FE4BE0" w:rsidP="00A902CD">
      <w:pPr>
        <w:pStyle w:val="Prrafodelista"/>
        <w:spacing w:line="240" w:lineRule="auto"/>
        <w:ind w:left="360"/>
        <w:jc w:val="both"/>
        <w:rPr>
          <w:rFonts w:ascii="Arial" w:hAnsi="Arial" w:cs="Arial"/>
          <w:b/>
          <w:bCs/>
          <w:sz w:val="24"/>
          <w:szCs w:val="24"/>
        </w:rPr>
      </w:pPr>
    </w:p>
    <w:p w14:paraId="6407B7D7" w14:textId="7ACB57FD" w:rsidR="00FE4BE0" w:rsidRPr="00994E4B" w:rsidRDefault="00FE4BE0" w:rsidP="00A902CD">
      <w:pPr>
        <w:pStyle w:val="Prrafodelista"/>
        <w:spacing w:line="240" w:lineRule="auto"/>
        <w:ind w:left="360"/>
        <w:jc w:val="both"/>
        <w:rPr>
          <w:rFonts w:ascii="Arial" w:hAnsi="Arial" w:cs="Arial"/>
          <w:b/>
          <w:bCs/>
          <w:sz w:val="24"/>
          <w:szCs w:val="24"/>
        </w:rPr>
      </w:pPr>
    </w:p>
    <w:p w14:paraId="65FB6D82" w14:textId="46D9243C" w:rsidR="00F87B3B" w:rsidRDefault="00F87B3B" w:rsidP="00A902CD">
      <w:pPr>
        <w:pStyle w:val="Prrafodelista"/>
        <w:spacing w:line="240" w:lineRule="auto"/>
        <w:ind w:left="360"/>
        <w:jc w:val="both"/>
        <w:rPr>
          <w:rFonts w:ascii="Arial" w:hAnsi="Arial" w:cs="Arial"/>
          <w:b/>
          <w:bCs/>
          <w:sz w:val="24"/>
          <w:szCs w:val="24"/>
        </w:rPr>
      </w:pPr>
    </w:p>
    <w:p w14:paraId="134FDD54" w14:textId="470A19E4" w:rsidR="00DA6E93" w:rsidRDefault="00DA6E93" w:rsidP="00A902CD">
      <w:pPr>
        <w:pStyle w:val="Prrafodelista"/>
        <w:spacing w:line="240" w:lineRule="auto"/>
        <w:ind w:left="360"/>
        <w:jc w:val="both"/>
        <w:rPr>
          <w:rFonts w:ascii="Arial" w:hAnsi="Arial" w:cs="Arial"/>
          <w:b/>
          <w:bCs/>
          <w:sz w:val="24"/>
          <w:szCs w:val="24"/>
        </w:rPr>
      </w:pPr>
    </w:p>
    <w:p w14:paraId="69900A4E" w14:textId="6DC8A15F" w:rsidR="00DA6E93" w:rsidRDefault="00DA6E93" w:rsidP="00A902CD">
      <w:pPr>
        <w:pStyle w:val="Prrafodelista"/>
        <w:spacing w:line="240" w:lineRule="auto"/>
        <w:ind w:left="360"/>
        <w:jc w:val="both"/>
        <w:rPr>
          <w:rFonts w:ascii="Arial" w:hAnsi="Arial" w:cs="Arial"/>
          <w:b/>
          <w:bCs/>
          <w:sz w:val="24"/>
          <w:szCs w:val="24"/>
        </w:rPr>
      </w:pPr>
    </w:p>
    <w:p w14:paraId="44E39E84" w14:textId="7A00ACAD" w:rsidR="00DA6E93" w:rsidRDefault="00DA6E93" w:rsidP="00A902CD">
      <w:pPr>
        <w:pStyle w:val="Prrafodelista"/>
        <w:spacing w:line="240" w:lineRule="auto"/>
        <w:ind w:left="360"/>
        <w:jc w:val="both"/>
        <w:rPr>
          <w:rFonts w:ascii="Arial" w:hAnsi="Arial" w:cs="Arial"/>
          <w:b/>
          <w:bCs/>
          <w:sz w:val="24"/>
          <w:szCs w:val="24"/>
        </w:rPr>
      </w:pPr>
    </w:p>
    <w:p w14:paraId="06ED5400" w14:textId="6289798A" w:rsidR="00DA6E93" w:rsidRDefault="00DA6E93" w:rsidP="00A902CD">
      <w:pPr>
        <w:pStyle w:val="Prrafodelista"/>
        <w:spacing w:line="240" w:lineRule="auto"/>
        <w:ind w:left="360"/>
        <w:jc w:val="both"/>
        <w:rPr>
          <w:rFonts w:ascii="Arial" w:hAnsi="Arial" w:cs="Arial"/>
          <w:b/>
          <w:bCs/>
          <w:sz w:val="24"/>
          <w:szCs w:val="24"/>
        </w:rPr>
      </w:pPr>
    </w:p>
    <w:p w14:paraId="4F0889EF" w14:textId="3F55CE3E" w:rsidR="00DA6E93" w:rsidRDefault="00DA6E93" w:rsidP="00A902CD">
      <w:pPr>
        <w:pStyle w:val="Prrafodelista"/>
        <w:spacing w:line="240" w:lineRule="auto"/>
        <w:ind w:left="360"/>
        <w:jc w:val="both"/>
        <w:rPr>
          <w:rFonts w:ascii="Arial" w:hAnsi="Arial" w:cs="Arial"/>
          <w:b/>
          <w:bCs/>
          <w:sz w:val="24"/>
          <w:szCs w:val="24"/>
        </w:rPr>
      </w:pPr>
    </w:p>
    <w:p w14:paraId="59D5EF0C" w14:textId="77777777" w:rsidR="00DA6E93" w:rsidRPr="00994E4B" w:rsidRDefault="00DA6E93" w:rsidP="00A902CD">
      <w:pPr>
        <w:pStyle w:val="Prrafodelista"/>
        <w:spacing w:line="240" w:lineRule="auto"/>
        <w:ind w:left="360"/>
        <w:jc w:val="both"/>
        <w:rPr>
          <w:rFonts w:ascii="Arial" w:hAnsi="Arial" w:cs="Arial"/>
          <w:b/>
          <w:bCs/>
          <w:sz w:val="24"/>
          <w:szCs w:val="24"/>
        </w:rPr>
      </w:pPr>
    </w:p>
    <w:p w14:paraId="4A952E16" w14:textId="488F65D9" w:rsidR="00F87B3B" w:rsidRDefault="00F87B3B" w:rsidP="00A902CD">
      <w:pPr>
        <w:pStyle w:val="Prrafodelista"/>
        <w:spacing w:line="240" w:lineRule="auto"/>
        <w:ind w:left="360"/>
        <w:jc w:val="both"/>
        <w:rPr>
          <w:rFonts w:ascii="Arial" w:hAnsi="Arial" w:cs="Arial"/>
          <w:b/>
          <w:bCs/>
          <w:sz w:val="24"/>
          <w:szCs w:val="24"/>
        </w:rPr>
      </w:pPr>
    </w:p>
    <w:p w14:paraId="67081DD9" w14:textId="77777777" w:rsidR="00DA6E93" w:rsidRPr="00D82C24" w:rsidRDefault="00DA6E93" w:rsidP="00DA6E93">
      <w:pPr>
        <w:pStyle w:val="Encabezamiento"/>
        <w:spacing w:line="240" w:lineRule="auto"/>
        <w:jc w:val="center"/>
        <w:rPr>
          <w:rFonts w:ascii="Arial" w:hAnsi="Arial" w:cs="Arial"/>
          <w:b/>
          <w:bCs/>
        </w:rPr>
      </w:pPr>
      <w:r w:rsidRPr="00D82C24">
        <w:rPr>
          <w:rFonts w:ascii="Arial" w:hAnsi="Arial" w:cs="Arial"/>
          <w:b/>
          <w:bCs/>
        </w:rPr>
        <w:lastRenderedPageBreak/>
        <w:t>INFORME EJECUTIVO DEL ESTADO DE LAS ACCIONES CORRECTIVAS REGISTRADAS EN EL PLAN DE MEJORAMIENTO INSTITUCIONAL CON CORTE AL 31 DE DICIEMBRE DE 2020</w:t>
      </w:r>
    </w:p>
    <w:p w14:paraId="3D6DED4B" w14:textId="77777777" w:rsidR="00DA6E93" w:rsidRPr="00D82C24" w:rsidRDefault="00DA6E93" w:rsidP="00DA6E93">
      <w:pPr>
        <w:pStyle w:val="Encabezamiento"/>
        <w:spacing w:line="240" w:lineRule="auto"/>
        <w:jc w:val="center"/>
        <w:rPr>
          <w:rFonts w:ascii="Arial" w:hAnsi="Arial" w:cs="Arial"/>
          <w:b/>
          <w:bCs/>
        </w:rPr>
      </w:pPr>
    </w:p>
    <w:p w14:paraId="177B6560" w14:textId="77777777" w:rsidR="00FE4BE0" w:rsidRPr="00995DF9" w:rsidRDefault="00FE4BE0" w:rsidP="00A902CD">
      <w:pPr>
        <w:pStyle w:val="Prrafodelista"/>
        <w:spacing w:line="240" w:lineRule="auto"/>
        <w:ind w:left="360"/>
        <w:jc w:val="both"/>
        <w:rPr>
          <w:rFonts w:ascii="Arial" w:hAnsi="Arial" w:cs="Arial"/>
          <w:b/>
          <w:bCs/>
        </w:rPr>
      </w:pPr>
    </w:p>
    <w:p w14:paraId="3A2863D2" w14:textId="756AFCFF" w:rsidR="00FE4BE0" w:rsidRPr="00995DF9" w:rsidRDefault="00092B8C" w:rsidP="00A902CD">
      <w:pPr>
        <w:pStyle w:val="Prrafodelista"/>
        <w:numPr>
          <w:ilvl w:val="0"/>
          <w:numId w:val="5"/>
        </w:numPr>
        <w:spacing w:line="240" w:lineRule="auto"/>
        <w:jc w:val="both"/>
        <w:outlineLvl w:val="0"/>
        <w:rPr>
          <w:rFonts w:ascii="Arial" w:hAnsi="Arial" w:cs="Arial"/>
          <w:b/>
          <w:bCs/>
        </w:rPr>
      </w:pPr>
      <w:bookmarkStart w:id="0" w:name="_Toc62141587"/>
      <w:r w:rsidRPr="00995DF9">
        <w:rPr>
          <w:rFonts w:ascii="Arial" w:hAnsi="Arial" w:cs="Arial"/>
          <w:b/>
          <w:bCs/>
        </w:rPr>
        <w:t>O</w:t>
      </w:r>
      <w:r w:rsidR="00FE4BE0" w:rsidRPr="00995DF9">
        <w:rPr>
          <w:rFonts w:ascii="Arial" w:hAnsi="Arial" w:cs="Arial"/>
          <w:b/>
          <w:bCs/>
        </w:rPr>
        <w:t>bjetivo</w:t>
      </w:r>
      <w:bookmarkEnd w:id="0"/>
      <w:r w:rsidR="00FE4BE0" w:rsidRPr="00995DF9">
        <w:rPr>
          <w:rFonts w:ascii="Arial" w:hAnsi="Arial" w:cs="Arial"/>
          <w:b/>
          <w:bCs/>
        </w:rPr>
        <w:t xml:space="preserve"> </w:t>
      </w:r>
    </w:p>
    <w:p w14:paraId="1917768F" w14:textId="24D3BFB7" w:rsidR="00F81DEF" w:rsidRPr="00995DF9" w:rsidRDefault="006B55AB" w:rsidP="00A902CD">
      <w:pPr>
        <w:ind w:left="360"/>
        <w:jc w:val="both"/>
        <w:rPr>
          <w:rFonts w:ascii="Arial" w:eastAsia="Times New Roman" w:hAnsi="Arial" w:cs="Arial"/>
          <w:color w:val="auto"/>
          <w:sz w:val="22"/>
          <w:szCs w:val="22"/>
          <w:lang w:eastAsia="ar-SA"/>
        </w:rPr>
      </w:pPr>
      <w:r>
        <w:rPr>
          <w:rFonts w:ascii="Arial" w:eastAsia="Times New Roman" w:hAnsi="Arial" w:cs="Arial"/>
          <w:color w:val="auto"/>
          <w:sz w:val="22"/>
          <w:szCs w:val="22"/>
          <w:lang w:eastAsia="ar-SA"/>
        </w:rPr>
        <w:t xml:space="preserve">Informar los resultados del </w:t>
      </w:r>
      <w:r w:rsidR="00DA5EEE" w:rsidRPr="00995DF9">
        <w:rPr>
          <w:rFonts w:ascii="Arial" w:eastAsia="Times New Roman" w:hAnsi="Arial" w:cs="Arial"/>
          <w:color w:val="auto"/>
          <w:sz w:val="22"/>
          <w:szCs w:val="22"/>
          <w:lang w:eastAsia="ar-SA"/>
        </w:rPr>
        <w:t>seguimiento al estado de las acciones</w:t>
      </w:r>
      <w:r w:rsidR="008E4B7C" w:rsidRPr="00995DF9">
        <w:rPr>
          <w:rFonts w:ascii="Arial" w:eastAsia="Times New Roman" w:hAnsi="Arial" w:cs="Arial"/>
          <w:color w:val="auto"/>
          <w:sz w:val="22"/>
          <w:szCs w:val="22"/>
          <w:lang w:eastAsia="ar-SA"/>
        </w:rPr>
        <w:t xml:space="preserve"> correctivas</w:t>
      </w:r>
      <w:r w:rsidR="00DA5EEE" w:rsidRPr="00995DF9">
        <w:rPr>
          <w:rFonts w:ascii="Arial" w:eastAsia="Times New Roman" w:hAnsi="Arial" w:cs="Arial"/>
          <w:color w:val="auto"/>
          <w:sz w:val="22"/>
          <w:szCs w:val="22"/>
          <w:lang w:eastAsia="ar-SA"/>
        </w:rPr>
        <w:t xml:space="preserve"> </w:t>
      </w:r>
      <w:r w:rsidR="00F81DEF" w:rsidRPr="00995DF9">
        <w:rPr>
          <w:rFonts w:ascii="Arial" w:eastAsia="Times New Roman" w:hAnsi="Arial" w:cs="Arial"/>
          <w:color w:val="auto"/>
          <w:sz w:val="22"/>
          <w:szCs w:val="22"/>
          <w:lang w:eastAsia="ar-SA"/>
        </w:rPr>
        <w:t xml:space="preserve">formuladas por </w:t>
      </w:r>
      <w:r>
        <w:rPr>
          <w:rFonts w:ascii="Arial" w:eastAsia="Times New Roman" w:hAnsi="Arial" w:cs="Arial"/>
          <w:color w:val="auto"/>
          <w:sz w:val="22"/>
          <w:szCs w:val="22"/>
          <w:lang w:eastAsia="ar-SA"/>
        </w:rPr>
        <w:t xml:space="preserve">la UAERMV </w:t>
      </w:r>
      <w:r w:rsidR="00F81DEF" w:rsidRPr="00995DF9">
        <w:rPr>
          <w:rFonts w:ascii="Arial" w:eastAsia="Times New Roman" w:hAnsi="Arial" w:cs="Arial"/>
          <w:color w:val="auto"/>
          <w:sz w:val="22"/>
          <w:szCs w:val="22"/>
          <w:lang w:eastAsia="ar-SA"/>
        </w:rPr>
        <w:t xml:space="preserve">en </w:t>
      </w:r>
      <w:r w:rsidR="00886714" w:rsidRPr="00995DF9">
        <w:rPr>
          <w:rFonts w:ascii="Arial" w:eastAsia="Times New Roman" w:hAnsi="Arial" w:cs="Arial"/>
          <w:color w:val="auto"/>
          <w:sz w:val="22"/>
          <w:szCs w:val="22"/>
          <w:lang w:eastAsia="ar-SA"/>
        </w:rPr>
        <w:t>los</w:t>
      </w:r>
      <w:r w:rsidR="00F81DEF" w:rsidRPr="00995DF9">
        <w:rPr>
          <w:rFonts w:ascii="Arial" w:eastAsia="Times New Roman" w:hAnsi="Arial" w:cs="Arial"/>
          <w:color w:val="auto"/>
          <w:sz w:val="22"/>
          <w:szCs w:val="22"/>
          <w:lang w:eastAsia="ar-SA"/>
        </w:rPr>
        <w:t xml:space="preserve"> plan</w:t>
      </w:r>
      <w:r w:rsidR="00886714" w:rsidRPr="00995DF9">
        <w:rPr>
          <w:rFonts w:ascii="Arial" w:eastAsia="Times New Roman" w:hAnsi="Arial" w:cs="Arial"/>
          <w:color w:val="auto"/>
          <w:sz w:val="22"/>
          <w:szCs w:val="22"/>
          <w:lang w:eastAsia="ar-SA"/>
        </w:rPr>
        <w:t>es</w:t>
      </w:r>
      <w:r w:rsidR="00F81DEF" w:rsidRPr="00995DF9">
        <w:rPr>
          <w:rFonts w:ascii="Arial" w:eastAsia="Times New Roman" w:hAnsi="Arial" w:cs="Arial"/>
          <w:color w:val="auto"/>
          <w:sz w:val="22"/>
          <w:szCs w:val="22"/>
          <w:lang w:eastAsia="ar-SA"/>
        </w:rPr>
        <w:t xml:space="preserve"> de mejoramiento institucional</w:t>
      </w:r>
      <w:r w:rsidR="00886714" w:rsidRPr="00995DF9">
        <w:rPr>
          <w:rFonts w:ascii="Arial" w:eastAsia="Times New Roman" w:hAnsi="Arial" w:cs="Arial"/>
          <w:color w:val="auto"/>
          <w:sz w:val="22"/>
          <w:szCs w:val="22"/>
          <w:lang w:eastAsia="ar-SA"/>
        </w:rPr>
        <w:t>es</w:t>
      </w:r>
      <w:r w:rsidR="00F81DEF" w:rsidRPr="00995DF9">
        <w:rPr>
          <w:rFonts w:ascii="Arial" w:eastAsia="Times New Roman" w:hAnsi="Arial" w:cs="Arial"/>
          <w:color w:val="auto"/>
          <w:sz w:val="22"/>
          <w:szCs w:val="22"/>
          <w:lang w:eastAsia="ar-SA"/>
        </w:rPr>
        <w:t xml:space="preserve"> con corte al 3</w:t>
      </w:r>
      <w:r w:rsidR="002B50C0" w:rsidRPr="00995DF9">
        <w:rPr>
          <w:rFonts w:ascii="Arial" w:eastAsia="Times New Roman" w:hAnsi="Arial" w:cs="Arial"/>
          <w:color w:val="auto"/>
          <w:sz w:val="22"/>
          <w:szCs w:val="22"/>
          <w:lang w:eastAsia="ar-SA"/>
        </w:rPr>
        <w:t>1</w:t>
      </w:r>
      <w:r w:rsidR="00F81DEF" w:rsidRPr="00995DF9">
        <w:rPr>
          <w:rFonts w:ascii="Arial" w:eastAsia="Times New Roman" w:hAnsi="Arial" w:cs="Arial"/>
          <w:color w:val="auto"/>
          <w:sz w:val="22"/>
          <w:szCs w:val="22"/>
          <w:lang w:eastAsia="ar-SA"/>
        </w:rPr>
        <w:t xml:space="preserve"> de </w:t>
      </w:r>
      <w:r w:rsidR="002B50C0" w:rsidRPr="00995DF9">
        <w:rPr>
          <w:rFonts w:ascii="Arial" w:eastAsia="Times New Roman" w:hAnsi="Arial" w:cs="Arial"/>
          <w:color w:val="auto"/>
          <w:sz w:val="22"/>
          <w:szCs w:val="22"/>
          <w:lang w:eastAsia="ar-SA"/>
        </w:rPr>
        <w:t xml:space="preserve">diciembre </w:t>
      </w:r>
      <w:r w:rsidR="00F81DEF" w:rsidRPr="00995DF9">
        <w:rPr>
          <w:rFonts w:ascii="Arial" w:eastAsia="Times New Roman" w:hAnsi="Arial" w:cs="Arial"/>
          <w:color w:val="auto"/>
          <w:sz w:val="22"/>
          <w:szCs w:val="22"/>
          <w:lang w:eastAsia="ar-SA"/>
        </w:rPr>
        <w:t xml:space="preserve">de 2020, derivados de las auditorías de regularidad, desempeño y/o visitas fiscales, en cumplimiento del </w:t>
      </w:r>
      <w:r w:rsidR="005723BB" w:rsidRPr="00995DF9">
        <w:rPr>
          <w:rFonts w:ascii="Arial" w:eastAsia="Times New Roman" w:hAnsi="Arial" w:cs="Arial"/>
          <w:color w:val="auto"/>
          <w:sz w:val="22"/>
          <w:szCs w:val="22"/>
          <w:lang w:eastAsia="ar-SA"/>
        </w:rPr>
        <w:t>D</w:t>
      </w:r>
      <w:r w:rsidR="00F81DEF" w:rsidRPr="00995DF9">
        <w:rPr>
          <w:rFonts w:ascii="Arial" w:eastAsia="Times New Roman" w:hAnsi="Arial" w:cs="Arial"/>
          <w:color w:val="auto"/>
          <w:sz w:val="22"/>
          <w:szCs w:val="22"/>
          <w:lang w:eastAsia="ar-SA"/>
        </w:rPr>
        <w:t>ecreto 648 de 201</w:t>
      </w:r>
      <w:r w:rsidR="001025E8" w:rsidRPr="00995DF9">
        <w:rPr>
          <w:rFonts w:ascii="Arial" w:eastAsia="Times New Roman" w:hAnsi="Arial" w:cs="Arial"/>
          <w:color w:val="auto"/>
          <w:sz w:val="22"/>
          <w:szCs w:val="22"/>
          <w:lang w:eastAsia="ar-SA"/>
        </w:rPr>
        <w:t>7</w:t>
      </w:r>
      <w:r w:rsidR="005723BB" w:rsidRPr="00995DF9">
        <w:rPr>
          <w:rStyle w:val="Refdenotaalpie"/>
          <w:rFonts w:ascii="Arial" w:eastAsia="Times New Roman" w:hAnsi="Arial" w:cs="Arial"/>
          <w:color w:val="auto"/>
          <w:sz w:val="22"/>
          <w:szCs w:val="22"/>
          <w:lang w:eastAsia="ar-SA"/>
        </w:rPr>
        <w:footnoteReference w:id="1"/>
      </w:r>
      <w:r w:rsidR="005723BB" w:rsidRPr="00995DF9">
        <w:rPr>
          <w:rFonts w:ascii="Arial" w:eastAsia="Times New Roman" w:hAnsi="Arial" w:cs="Arial"/>
          <w:color w:val="auto"/>
          <w:sz w:val="22"/>
          <w:szCs w:val="22"/>
          <w:lang w:eastAsia="ar-SA"/>
        </w:rPr>
        <w:t xml:space="preserve"> </w:t>
      </w:r>
      <w:r w:rsidR="001025E8" w:rsidRPr="00995DF9">
        <w:rPr>
          <w:rFonts w:ascii="Arial" w:eastAsia="Times New Roman" w:hAnsi="Arial" w:cs="Arial"/>
          <w:color w:val="auto"/>
          <w:sz w:val="22"/>
          <w:szCs w:val="22"/>
          <w:lang w:eastAsia="ar-SA"/>
        </w:rPr>
        <w:t xml:space="preserve"> Articulo </w:t>
      </w:r>
      <w:r w:rsidR="00776BDD" w:rsidRPr="00995DF9">
        <w:rPr>
          <w:rFonts w:ascii="Arial" w:eastAsia="Times New Roman" w:hAnsi="Arial" w:cs="Arial"/>
          <w:color w:val="auto"/>
          <w:sz w:val="22"/>
          <w:szCs w:val="22"/>
          <w:lang w:eastAsia="ar-SA"/>
        </w:rPr>
        <w:t>16.</w:t>
      </w:r>
    </w:p>
    <w:p w14:paraId="5CC1D58F" w14:textId="132AB993" w:rsidR="00F81DEF" w:rsidRPr="00995DF9" w:rsidRDefault="00F81DEF" w:rsidP="00A902CD">
      <w:pPr>
        <w:ind w:left="1068"/>
        <w:jc w:val="both"/>
        <w:rPr>
          <w:rFonts w:ascii="Arial" w:eastAsia="Times New Roman" w:hAnsi="Arial" w:cs="Arial"/>
          <w:color w:val="auto"/>
          <w:sz w:val="22"/>
          <w:szCs w:val="22"/>
          <w:lang w:eastAsia="ar-SA"/>
        </w:rPr>
      </w:pPr>
    </w:p>
    <w:p w14:paraId="691E0215" w14:textId="77777777" w:rsidR="00F81DEF" w:rsidRPr="00995DF9" w:rsidRDefault="00F81DEF" w:rsidP="00A902CD">
      <w:pPr>
        <w:jc w:val="both"/>
        <w:rPr>
          <w:rFonts w:ascii="Arial" w:hAnsi="Arial" w:cs="Arial"/>
          <w:sz w:val="22"/>
          <w:szCs w:val="22"/>
        </w:rPr>
      </w:pPr>
    </w:p>
    <w:p w14:paraId="35667B7F" w14:textId="5FBBB67D" w:rsidR="00F81DEF" w:rsidRPr="00995DF9" w:rsidRDefault="004F42C2" w:rsidP="00A902CD">
      <w:pPr>
        <w:pStyle w:val="Prrafodelista"/>
        <w:numPr>
          <w:ilvl w:val="0"/>
          <w:numId w:val="5"/>
        </w:numPr>
        <w:spacing w:line="240" w:lineRule="auto"/>
        <w:jc w:val="both"/>
        <w:outlineLvl w:val="0"/>
        <w:rPr>
          <w:rFonts w:ascii="Arial" w:hAnsi="Arial" w:cs="Arial"/>
          <w:b/>
        </w:rPr>
      </w:pPr>
      <w:bookmarkStart w:id="1" w:name="_Toc62141588"/>
      <w:r w:rsidRPr="00995DF9">
        <w:rPr>
          <w:rFonts w:ascii="Arial" w:hAnsi="Arial" w:cs="Arial"/>
          <w:b/>
        </w:rPr>
        <w:t>A</w:t>
      </w:r>
      <w:r w:rsidR="00FE4BE0" w:rsidRPr="00995DF9">
        <w:rPr>
          <w:rFonts w:ascii="Arial" w:hAnsi="Arial" w:cs="Arial"/>
          <w:b/>
        </w:rPr>
        <w:t>lcance</w:t>
      </w:r>
      <w:bookmarkEnd w:id="1"/>
    </w:p>
    <w:p w14:paraId="4344727A" w14:textId="4D507DB4" w:rsidR="004F42C2" w:rsidRPr="00995DF9" w:rsidRDefault="007B2289" w:rsidP="00A902CD">
      <w:pPr>
        <w:pStyle w:val="Sangradetextonormal1"/>
        <w:tabs>
          <w:tab w:val="left" w:pos="1134"/>
        </w:tabs>
        <w:spacing w:after="0" w:line="240" w:lineRule="auto"/>
        <w:ind w:left="360"/>
        <w:rPr>
          <w:rFonts w:cs="Arial"/>
          <w:sz w:val="22"/>
          <w:szCs w:val="22"/>
        </w:rPr>
      </w:pPr>
      <w:r w:rsidRPr="00995DF9">
        <w:rPr>
          <w:rFonts w:cs="Arial"/>
          <w:sz w:val="22"/>
          <w:szCs w:val="22"/>
        </w:rPr>
        <w:t>L</w:t>
      </w:r>
      <w:r w:rsidR="007F61F1" w:rsidRPr="00995DF9">
        <w:rPr>
          <w:rFonts w:cs="Arial"/>
          <w:sz w:val="22"/>
          <w:szCs w:val="22"/>
        </w:rPr>
        <w:t xml:space="preserve">a </w:t>
      </w:r>
      <w:r w:rsidRPr="00995DF9">
        <w:rPr>
          <w:rFonts w:cs="Arial"/>
          <w:sz w:val="22"/>
          <w:szCs w:val="22"/>
        </w:rPr>
        <w:t>Oficina de Control Interno</w:t>
      </w:r>
      <w:r w:rsidR="007F61F1" w:rsidRPr="00995DF9">
        <w:rPr>
          <w:rFonts w:cs="Arial"/>
          <w:sz w:val="22"/>
          <w:szCs w:val="22"/>
        </w:rPr>
        <w:t xml:space="preserve"> </w:t>
      </w:r>
      <w:r w:rsidR="003F1558" w:rsidRPr="00995DF9">
        <w:rPr>
          <w:rFonts w:cs="Arial"/>
          <w:sz w:val="22"/>
          <w:szCs w:val="22"/>
        </w:rPr>
        <w:t>realiza seguimiento</w:t>
      </w:r>
      <w:r w:rsidR="007F61F1" w:rsidRPr="00995DF9">
        <w:rPr>
          <w:rFonts w:cs="Arial"/>
          <w:sz w:val="22"/>
          <w:szCs w:val="22"/>
        </w:rPr>
        <w:t xml:space="preserve"> </w:t>
      </w:r>
      <w:r w:rsidR="00C00CC7" w:rsidRPr="00995DF9">
        <w:rPr>
          <w:rFonts w:cs="Arial"/>
          <w:sz w:val="22"/>
          <w:szCs w:val="22"/>
        </w:rPr>
        <w:t>trimestral</w:t>
      </w:r>
      <w:r w:rsidR="007F61F1" w:rsidRPr="00995DF9">
        <w:rPr>
          <w:rFonts w:cs="Arial"/>
          <w:sz w:val="22"/>
          <w:szCs w:val="22"/>
        </w:rPr>
        <w:t xml:space="preserve"> al</w:t>
      </w:r>
      <w:r w:rsidR="00AC7368" w:rsidRPr="00995DF9">
        <w:rPr>
          <w:rFonts w:cs="Arial"/>
          <w:sz w:val="22"/>
          <w:szCs w:val="22"/>
        </w:rPr>
        <w:t xml:space="preserve"> avance </w:t>
      </w:r>
      <w:r w:rsidR="004B6C28" w:rsidRPr="00995DF9">
        <w:rPr>
          <w:rFonts w:cs="Arial"/>
          <w:sz w:val="22"/>
          <w:szCs w:val="22"/>
        </w:rPr>
        <w:t>de la implementación</w:t>
      </w:r>
      <w:r w:rsidR="00106128" w:rsidRPr="00995DF9">
        <w:rPr>
          <w:rFonts w:cs="Arial"/>
          <w:sz w:val="22"/>
          <w:szCs w:val="22"/>
        </w:rPr>
        <w:t xml:space="preserve"> </w:t>
      </w:r>
      <w:r w:rsidR="007F61F1" w:rsidRPr="00995DF9">
        <w:rPr>
          <w:rFonts w:cs="Arial"/>
          <w:sz w:val="22"/>
          <w:szCs w:val="22"/>
        </w:rPr>
        <w:t xml:space="preserve">de las acciones formuladas en el plan de mejoramiento </w:t>
      </w:r>
      <w:r w:rsidR="008B5650" w:rsidRPr="00995DF9">
        <w:rPr>
          <w:rFonts w:cs="Arial"/>
          <w:sz w:val="22"/>
          <w:szCs w:val="22"/>
        </w:rPr>
        <w:t>institucional, se</w:t>
      </w:r>
      <w:r w:rsidR="00C00CC7" w:rsidRPr="00995DF9">
        <w:rPr>
          <w:rFonts w:cs="Arial"/>
          <w:sz w:val="22"/>
          <w:szCs w:val="22"/>
        </w:rPr>
        <w:t xml:space="preserve"> </w:t>
      </w:r>
      <w:r w:rsidR="007F61F1" w:rsidRPr="00995DF9">
        <w:rPr>
          <w:rFonts w:cs="Arial"/>
          <w:sz w:val="22"/>
          <w:szCs w:val="22"/>
        </w:rPr>
        <w:t>consolid</w:t>
      </w:r>
      <w:r w:rsidR="003F1558" w:rsidRPr="00995DF9">
        <w:rPr>
          <w:rFonts w:cs="Arial"/>
          <w:sz w:val="22"/>
          <w:szCs w:val="22"/>
        </w:rPr>
        <w:t>an</w:t>
      </w:r>
      <w:r w:rsidR="007F61F1" w:rsidRPr="00995DF9">
        <w:rPr>
          <w:rFonts w:cs="Arial"/>
          <w:sz w:val="22"/>
          <w:szCs w:val="22"/>
        </w:rPr>
        <w:t xml:space="preserve"> los reportes de avance recibidos de los </w:t>
      </w:r>
      <w:r w:rsidR="008B5650" w:rsidRPr="00995DF9">
        <w:rPr>
          <w:rFonts w:cs="Arial"/>
          <w:sz w:val="22"/>
          <w:szCs w:val="22"/>
        </w:rPr>
        <w:t>procesos; verificando</w:t>
      </w:r>
      <w:r w:rsidR="007F61F1" w:rsidRPr="00995DF9">
        <w:rPr>
          <w:rFonts w:cs="Arial"/>
          <w:sz w:val="22"/>
          <w:szCs w:val="22"/>
        </w:rPr>
        <w:t xml:space="preserve"> </w:t>
      </w:r>
      <w:r w:rsidR="003F1558" w:rsidRPr="00995DF9">
        <w:rPr>
          <w:rFonts w:cs="Arial"/>
          <w:sz w:val="22"/>
          <w:szCs w:val="22"/>
        </w:rPr>
        <w:t>y constatando para cada hallazgo una a una las evidencias de cumplimiento</w:t>
      </w:r>
      <w:r w:rsidR="007F61F1" w:rsidRPr="00995DF9">
        <w:rPr>
          <w:rFonts w:cs="Arial"/>
          <w:sz w:val="22"/>
          <w:szCs w:val="22"/>
        </w:rPr>
        <w:t xml:space="preserve">, </w:t>
      </w:r>
      <w:r w:rsidR="003F1558" w:rsidRPr="00995DF9">
        <w:rPr>
          <w:rFonts w:cs="Arial"/>
          <w:sz w:val="22"/>
          <w:szCs w:val="22"/>
        </w:rPr>
        <w:t>unificando la información de forma ordenada</w:t>
      </w:r>
      <w:r w:rsidR="0038469A" w:rsidRPr="00995DF9">
        <w:rPr>
          <w:rFonts w:cs="Arial"/>
          <w:sz w:val="22"/>
          <w:szCs w:val="22"/>
        </w:rPr>
        <w:t xml:space="preserve"> para presentar al ente de control cuando lo requiera</w:t>
      </w:r>
      <w:r w:rsidR="003F1558" w:rsidRPr="00995DF9">
        <w:rPr>
          <w:rFonts w:cs="Arial"/>
          <w:sz w:val="22"/>
          <w:szCs w:val="22"/>
        </w:rPr>
        <w:t>.</w:t>
      </w:r>
    </w:p>
    <w:p w14:paraId="6114C756" w14:textId="77777777" w:rsidR="003F1558" w:rsidRPr="00995DF9" w:rsidRDefault="003F1558" w:rsidP="00A902CD">
      <w:pPr>
        <w:pStyle w:val="Sangradetextonormal1"/>
        <w:tabs>
          <w:tab w:val="left" w:pos="1134"/>
        </w:tabs>
        <w:spacing w:after="0" w:line="240" w:lineRule="auto"/>
        <w:ind w:left="0"/>
        <w:rPr>
          <w:rFonts w:cs="Arial"/>
          <w:b/>
          <w:sz w:val="22"/>
          <w:szCs w:val="22"/>
        </w:rPr>
      </w:pPr>
    </w:p>
    <w:p w14:paraId="0A8CCE5A" w14:textId="77777777" w:rsidR="00F81DEF" w:rsidRPr="00995DF9" w:rsidRDefault="00F81DEF" w:rsidP="00A902CD">
      <w:pPr>
        <w:jc w:val="both"/>
        <w:rPr>
          <w:rFonts w:ascii="Arial" w:hAnsi="Arial" w:cs="Arial"/>
          <w:b/>
          <w:sz w:val="22"/>
          <w:szCs w:val="22"/>
        </w:rPr>
      </w:pPr>
    </w:p>
    <w:p w14:paraId="462C6E37" w14:textId="41E38967" w:rsidR="00F81DEF" w:rsidRPr="00995DF9" w:rsidRDefault="00FE4BE0" w:rsidP="00A902CD">
      <w:pPr>
        <w:pStyle w:val="Prrafodelista"/>
        <w:numPr>
          <w:ilvl w:val="0"/>
          <w:numId w:val="5"/>
        </w:numPr>
        <w:spacing w:line="240" w:lineRule="auto"/>
        <w:jc w:val="both"/>
        <w:outlineLvl w:val="0"/>
        <w:rPr>
          <w:rFonts w:ascii="Arial" w:hAnsi="Arial" w:cs="Arial"/>
          <w:b/>
        </w:rPr>
      </w:pPr>
      <w:bookmarkStart w:id="2" w:name="_Toc62141589"/>
      <w:r w:rsidRPr="00995DF9">
        <w:rPr>
          <w:rFonts w:ascii="Arial" w:hAnsi="Arial" w:cs="Arial"/>
          <w:b/>
        </w:rPr>
        <w:t>Marco Normativo</w:t>
      </w:r>
      <w:bookmarkEnd w:id="2"/>
    </w:p>
    <w:p w14:paraId="0C71F84E" w14:textId="77777777" w:rsidR="00EA289B" w:rsidRPr="00995DF9" w:rsidRDefault="0071150B" w:rsidP="00A902CD">
      <w:pPr>
        <w:pStyle w:val="NormalWeb"/>
        <w:numPr>
          <w:ilvl w:val="0"/>
          <w:numId w:val="8"/>
        </w:numPr>
        <w:spacing w:before="0" w:beforeAutospacing="0" w:after="0" w:afterAutospacing="0"/>
        <w:jc w:val="both"/>
        <w:rPr>
          <w:rFonts w:ascii="Arial" w:hAnsi="Arial" w:cs="Arial"/>
          <w:color w:val="000000"/>
          <w:sz w:val="22"/>
          <w:szCs w:val="22"/>
        </w:rPr>
      </w:pPr>
      <w:r w:rsidRPr="00995DF9">
        <w:rPr>
          <w:rFonts w:ascii="Arial" w:hAnsi="Arial" w:cs="Arial"/>
          <w:sz w:val="22"/>
          <w:szCs w:val="22"/>
        </w:rPr>
        <w:t xml:space="preserve">Decreto 648 de 2017 </w:t>
      </w:r>
      <w:r w:rsidRPr="00995DF9">
        <w:rPr>
          <w:rFonts w:ascii="Arial" w:hAnsi="Arial" w:cs="Arial"/>
          <w:i/>
          <w:iCs/>
          <w:sz w:val="22"/>
          <w:szCs w:val="22"/>
        </w:rPr>
        <w:t xml:space="preserve">“Por el cual se modifica y adiciona el Decreto 1083 de 2015, Reglamentaria Único del Sector de la Función </w:t>
      </w:r>
      <w:r w:rsidR="00B71604" w:rsidRPr="00995DF9">
        <w:rPr>
          <w:rFonts w:ascii="Arial" w:hAnsi="Arial" w:cs="Arial"/>
          <w:i/>
          <w:iCs/>
          <w:sz w:val="22"/>
          <w:szCs w:val="22"/>
        </w:rPr>
        <w:t xml:space="preserve">Pública </w:t>
      </w:r>
      <w:r w:rsidR="00B71604" w:rsidRPr="00995DF9">
        <w:rPr>
          <w:rFonts w:ascii="Arial" w:hAnsi="Arial" w:cs="Arial"/>
          <w:sz w:val="22"/>
          <w:szCs w:val="22"/>
        </w:rPr>
        <w:t>“</w:t>
      </w:r>
    </w:p>
    <w:p w14:paraId="3E0708BD" w14:textId="77777777" w:rsidR="00EA289B" w:rsidRPr="00995DF9" w:rsidRDefault="00EA289B" w:rsidP="00EA289B">
      <w:pPr>
        <w:pStyle w:val="NormalWeb"/>
        <w:spacing w:before="0" w:beforeAutospacing="0" w:after="0" w:afterAutospacing="0"/>
        <w:ind w:left="360"/>
        <w:jc w:val="both"/>
        <w:rPr>
          <w:rFonts w:ascii="Arial" w:hAnsi="Arial" w:cs="Arial"/>
          <w:sz w:val="22"/>
          <w:szCs w:val="22"/>
        </w:rPr>
      </w:pPr>
    </w:p>
    <w:p w14:paraId="7EDB947A" w14:textId="110D15B9" w:rsidR="0071150B" w:rsidRPr="00995DF9" w:rsidRDefault="00B71604" w:rsidP="00EA289B">
      <w:pPr>
        <w:pStyle w:val="NormalWeb"/>
        <w:spacing w:before="0" w:beforeAutospacing="0" w:after="0" w:afterAutospacing="0"/>
        <w:ind w:left="360"/>
        <w:jc w:val="both"/>
        <w:rPr>
          <w:rFonts w:ascii="Arial" w:hAnsi="Arial" w:cs="Arial"/>
          <w:color w:val="000000"/>
          <w:sz w:val="22"/>
          <w:szCs w:val="22"/>
        </w:rPr>
      </w:pPr>
      <w:r w:rsidRPr="00995DF9">
        <w:rPr>
          <w:rFonts w:ascii="Arial" w:hAnsi="Arial" w:cs="Arial"/>
          <w:sz w:val="22"/>
          <w:szCs w:val="22"/>
        </w:rPr>
        <w:t>Capítulo</w:t>
      </w:r>
      <w:r w:rsidR="0071150B" w:rsidRPr="00995DF9">
        <w:rPr>
          <w:rFonts w:ascii="Arial" w:hAnsi="Arial" w:cs="Arial"/>
          <w:sz w:val="22"/>
          <w:szCs w:val="22"/>
        </w:rPr>
        <w:t xml:space="preserve"> 3 </w:t>
      </w:r>
      <w:r w:rsidR="0071150B" w:rsidRPr="00995DF9">
        <w:rPr>
          <w:rFonts w:ascii="Arial" w:hAnsi="Arial" w:cs="Arial"/>
          <w:b/>
          <w:bCs/>
          <w:sz w:val="22"/>
          <w:szCs w:val="22"/>
        </w:rPr>
        <w:t>“</w:t>
      </w:r>
      <w:r w:rsidR="004A7C12" w:rsidRPr="00995DF9">
        <w:rPr>
          <w:rStyle w:val="Textoennegrita"/>
          <w:rFonts w:ascii="Arial" w:hAnsi="Arial" w:cs="Arial"/>
          <w:b w:val="0"/>
          <w:bCs w:val="0"/>
          <w:color w:val="000000"/>
          <w:sz w:val="22"/>
          <w:szCs w:val="22"/>
        </w:rPr>
        <w:t>Sistema Institucional y Nacional De Control Interno</w:t>
      </w:r>
      <w:r w:rsidRPr="00995DF9">
        <w:rPr>
          <w:rStyle w:val="Textoennegrita"/>
          <w:rFonts w:ascii="Arial" w:hAnsi="Arial" w:cs="Arial"/>
          <w:b w:val="0"/>
          <w:bCs w:val="0"/>
          <w:color w:val="000000"/>
          <w:sz w:val="22"/>
          <w:szCs w:val="22"/>
        </w:rPr>
        <w:t>”</w:t>
      </w:r>
      <w:r w:rsidRPr="00995DF9">
        <w:rPr>
          <w:rFonts w:ascii="Arial" w:hAnsi="Arial" w:cs="Arial"/>
          <w:b/>
          <w:bCs/>
          <w:color w:val="000000"/>
          <w:sz w:val="22"/>
          <w:szCs w:val="22"/>
        </w:rPr>
        <w:t>,</w:t>
      </w:r>
      <w:r w:rsidR="0071150B" w:rsidRPr="00995DF9">
        <w:rPr>
          <w:rStyle w:val="EncabezadoCar"/>
          <w:rFonts w:ascii="Arial" w:hAnsi="Arial" w:cs="Arial"/>
          <w:color w:val="000000"/>
          <w:sz w:val="22"/>
          <w:szCs w:val="22"/>
        </w:rPr>
        <w:t xml:space="preserve"> </w:t>
      </w:r>
      <w:r w:rsidR="0071150B" w:rsidRPr="00995DF9">
        <w:rPr>
          <w:rFonts w:ascii="Arial" w:hAnsi="Arial" w:cs="Arial"/>
          <w:color w:val="000000"/>
          <w:sz w:val="22"/>
          <w:szCs w:val="22"/>
        </w:rPr>
        <w:t>Artículo 16.</w:t>
      </w:r>
      <w:r w:rsidR="004A7C12" w:rsidRPr="00995DF9">
        <w:rPr>
          <w:rFonts w:ascii="Arial" w:hAnsi="Arial" w:cs="Arial"/>
          <w:color w:val="000000"/>
          <w:sz w:val="22"/>
          <w:szCs w:val="22"/>
        </w:rPr>
        <w:t xml:space="preserve">, literal I </w:t>
      </w:r>
    </w:p>
    <w:p w14:paraId="6781673B" w14:textId="6A6224AA" w:rsidR="00B074CC" w:rsidRPr="00995DF9" w:rsidRDefault="00B074CC" w:rsidP="00A902CD">
      <w:pPr>
        <w:pStyle w:val="NormalWeb"/>
        <w:spacing w:before="0" w:beforeAutospacing="0" w:after="0" w:afterAutospacing="0"/>
        <w:ind w:left="360"/>
        <w:jc w:val="both"/>
        <w:rPr>
          <w:rFonts w:ascii="Arial" w:hAnsi="Arial" w:cs="Arial"/>
          <w:color w:val="000000"/>
          <w:sz w:val="22"/>
          <w:szCs w:val="22"/>
        </w:rPr>
      </w:pPr>
    </w:p>
    <w:p w14:paraId="07017D22" w14:textId="3D2B9DFE" w:rsidR="00EA6BE5" w:rsidRPr="00995DF9" w:rsidRDefault="00B71604" w:rsidP="00A902CD">
      <w:pPr>
        <w:pStyle w:val="NormalWeb"/>
        <w:spacing w:before="0" w:beforeAutospacing="0" w:after="0" w:afterAutospacing="0"/>
        <w:ind w:left="360"/>
        <w:jc w:val="both"/>
        <w:rPr>
          <w:rFonts w:ascii="Arial" w:hAnsi="Arial" w:cs="Arial"/>
          <w:sz w:val="22"/>
          <w:szCs w:val="22"/>
        </w:rPr>
      </w:pPr>
      <w:r w:rsidRPr="00995DF9">
        <w:rPr>
          <w:rFonts w:ascii="Arial" w:hAnsi="Arial" w:cs="Arial"/>
          <w:i/>
          <w:iCs/>
          <w:sz w:val="22"/>
          <w:szCs w:val="22"/>
        </w:rPr>
        <w:t>“</w:t>
      </w:r>
      <w:r w:rsidR="00B074CC" w:rsidRPr="00995DF9">
        <w:rPr>
          <w:rFonts w:ascii="Arial" w:hAnsi="Arial" w:cs="Arial"/>
          <w:i/>
          <w:iCs/>
          <w:sz w:val="22"/>
          <w:szCs w:val="22"/>
        </w:rPr>
        <w:t xml:space="preserve">Artículo 16. Adiciónese al Capítulo 4 del Título 21, Parte 2, Libro 2 del Decreto 1083 de 2015, los siguientes artículos: Artículo 2.2.21.4.9 Informes. Los jefes de control interno o quienes hagan sus veces deberán presentar los </w:t>
      </w:r>
      <w:r w:rsidR="004A7C12" w:rsidRPr="00995DF9">
        <w:rPr>
          <w:rFonts w:ascii="Arial" w:hAnsi="Arial" w:cs="Arial"/>
          <w:i/>
          <w:iCs/>
          <w:sz w:val="22"/>
          <w:szCs w:val="22"/>
        </w:rPr>
        <w:t>informes</w:t>
      </w:r>
      <w:r w:rsidR="0042023A" w:rsidRPr="00995DF9">
        <w:rPr>
          <w:rFonts w:ascii="Arial" w:hAnsi="Arial" w:cs="Arial"/>
          <w:i/>
          <w:iCs/>
          <w:sz w:val="22"/>
          <w:szCs w:val="22"/>
        </w:rPr>
        <w:t>:</w:t>
      </w:r>
    </w:p>
    <w:p w14:paraId="738F5FC9" w14:textId="50057E22" w:rsidR="00EA6BE5" w:rsidRPr="00995DF9" w:rsidRDefault="0042023A" w:rsidP="00A902CD">
      <w:pPr>
        <w:pStyle w:val="NormalWeb"/>
        <w:spacing w:before="0" w:beforeAutospacing="0" w:after="0" w:afterAutospacing="0"/>
        <w:ind w:left="360"/>
        <w:jc w:val="both"/>
        <w:rPr>
          <w:rFonts w:ascii="Arial" w:hAnsi="Arial" w:cs="Arial"/>
          <w:sz w:val="22"/>
          <w:szCs w:val="22"/>
        </w:rPr>
      </w:pPr>
      <w:r w:rsidRPr="00995DF9">
        <w:rPr>
          <w:rFonts w:ascii="Arial" w:hAnsi="Arial" w:cs="Arial"/>
          <w:sz w:val="22"/>
          <w:szCs w:val="22"/>
        </w:rPr>
        <w:t>…</w:t>
      </w:r>
    </w:p>
    <w:p w14:paraId="7DC4B32B" w14:textId="77777777" w:rsidR="0042023A" w:rsidRPr="00995DF9" w:rsidRDefault="0042023A" w:rsidP="00A902CD">
      <w:pPr>
        <w:pStyle w:val="NormalWeb"/>
        <w:spacing w:before="0" w:beforeAutospacing="0" w:after="0" w:afterAutospacing="0"/>
        <w:ind w:left="360"/>
        <w:jc w:val="both"/>
        <w:rPr>
          <w:rFonts w:ascii="Arial" w:hAnsi="Arial" w:cs="Arial"/>
          <w:sz w:val="22"/>
          <w:szCs w:val="22"/>
        </w:rPr>
      </w:pPr>
    </w:p>
    <w:p w14:paraId="54030DFD" w14:textId="3EBBCEEA" w:rsidR="00EA6BE5" w:rsidRPr="00995DF9" w:rsidRDefault="00B71604" w:rsidP="00A902CD">
      <w:pPr>
        <w:pStyle w:val="NormalWeb"/>
        <w:spacing w:before="0" w:beforeAutospacing="0" w:after="0" w:afterAutospacing="0"/>
        <w:ind w:left="360"/>
        <w:jc w:val="both"/>
        <w:rPr>
          <w:rFonts w:ascii="Arial" w:hAnsi="Arial" w:cs="Arial"/>
          <w:i/>
          <w:iCs/>
          <w:sz w:val="22"/>
          <w:szCs w:val="22"/>
        </w:rPr>
      </w:pPr>
      <w:r w:rsidRPr="00995DF9">
        <w:rPr>
          <w:rFonts w:ascii="Arial" w:hAnsi="Arial" w:cs="Arial"/>
          <w:i/>
          <w:iCs/>
          <w:sz w:val="22"/>
          <w:szCs w:val="22"/>
        </w:rPr>
        <w:t>“Literal I</w:t>
      </w:r>
      <w:r w:rsidR="00EA6BE5" w:rsidRPr="00995DF9">
        <w:rPr>
          <w:rFonts w:ascii="Arial" w:hAnsi="Arial" w:cs="Arial"/>
          <w:i/>
          <w:iCs/>
          <w:sz w:val="22"/>
          <w:szCs w:val="22"/>
        </w:rPr>
        <w:t>. De seguimiento al plan de mejoramiento, de las contralorías.</w:t>
      </w:r>
      <w:r w:rsidRPr="00995DF9">
        <w:rPr>
          <w:rFonts w:ascii="Arial" w:hAnsi="Arial" w:cs="Arial"/>
          <w:i/>
          <w:iCs/>
          <w:sz w:val="22"/>
          <w:szCs w:val="22"/>
        </w:rPr>
        <w:t>”</w:t>
      </w:r>
    </w:p>
    <w:p w14:paraId="45FDCB1D" w14:textId="3465E4CA" w:rsidR="00C00902" w:rsidRPr="00995DF9" w:rsidRDefault="00C00902" w:rsidP="00A902CD">
      <w:pPr>
        <w:pStyle w:val="NormalWeb"/>
        <w:spacing w:before="0" w:beforeAutospacing="0" w:after="0" w:afterAutospacing="0"/>
        <w:ind w:left="360"/>
        <w:jc w:val="both"/>
        <w:rPr>
          <w:rFonts w:ascii="Arial" w:hAnsi="Arial" w:cs="Arial"/>
          <w:i/>
          <w:iCs/>
          <w:sz w:val="22"/>
          <w:szCs w:val="22"/>
        </w:rPr>
      </w:pPr>
    </w:p>
    <w:p w14:paraId="4406D746" w14:textId="557D739E" w:rsidR="00C00902" w:rsidRPr="00995DF9" w:rsidRDefault="00C00902" w:rsidP="00A902CD">
      <w:pPr>
        <w:pStyle w:val="NormalWeb"/>
        <w:spacing w:before="0" w:beforeAutospacing="0" w:after="0" w:afterAutospacing="0"/>
        <w:ind w:left="360"/>
        <w:jc w:val="both"/>
        <w:rPr>
          <w:rFonts w:ascii="Arial" w:hAnsi="Arial" w:cs="Arial"/>
          <w:i/>
          <w:iCs/>
          <w:sz w:val="22"/>
          <w:szCs w:val="22"/>
        </w:rPr>
      </w:pPr>
    </w:p>
    <w:p w14:paraId="48C95069" w14:textId="5BAAFBD4" w:rsidR="00C00902" w:rsidRPr="00995DF9" w:rsidRDefault="0021785F" w:rsidP="00A902CD">
      <w:pPr>
        <w:pStyle w:val="NormalWeb"/>
        <w:numPr>
          <w:ilvl w:val="0"/>
          <w:numId w:val="8"/>
        </w:numPr>
        <w:spacing w:before="0" w:beforeAutospacing="0" w:after="0" w:afterAutospacing="0"/>
        <w:jc w:val="both"/>
        <w:rPr>
          <w:rFonts w:ascii="Arial" w:hAnsi="Arial" w:cs="Arial"/>
          <w:iCs/>
          <w:sz w:val="22"/>
          <w:szCs w:val="22"/>
        </w:rPr>
      </w:pPr>
      <w:r w:rsidRPr="00995DF9">
        <w:rPr>
          <w:rFonts w:ascii="Arial" w:hAnsi="Arial" w:cs="Arial"/>
          <w:sz w:val="22"/>
          <w:szCs w:val="22"/>
        </w:rPr>
        <w:t>Resolución</w:t>
      </w:r>
      <w:r w:rsidR="00C00902" w:rsidRPr="00995DF9">
        <w:rPr>
          <w:rFonts w:ascii="Arial" w:hAnsi="Arial" w:cs="Arial"/>
          <w:sz w:val="22"/>
          <w:szCs w:val="22"/>
        </w:rPr>
        <w:t xml:space="preserve"> re</w:t>
      </w:r>
      <w:r w:rsidRPr="00995DF9">
        <w:rPr>
          <w:rFonts w:ascii="Arial" w:hAnsi="Arial" w:cs="Arial"/>
          <w:sz w:val="22"/>
          <w:szCs w:val="22"/>
        </w:rPr>
        <w:t>gl</w:t>
      </w:r>
      <w:r w:rsidR="00C00902" w:rsidRPr="00995DF9">
        <w:rPr>
          <w:rFonts w:ascii="Arial" w:hAnsi="Arial" w:cs="Arial"/>
          <w:sz w:val="22"/>
          <w:szCs w:val="22"/>
        </w:rPr>
        <w:t>amentaria N</w:t>
      </w:r>
      <w:r w:rsidR="000D35E7" w:rsidRPr="00995DF9">
        <w:rPr>
          <w:rFonts w:ascii="Arial" w:hAnsi="Arial" w:cs="Arial"/>
          <w:sz w:val="22"/>
          <w:szCs w:val="22"/>
        </w:rPr>
        <w:t>o.</w:t>
      </w:r>
      <w:r w:rsidR="00C00902" w:rsidRPr="00995DF9">
        <w:rPr>
          <w:rFonts w:ascii="Arial" w:hAnsi="Arial" w:cs="Arial"/>
          <w:sz w:val="22"/>
          <w:szCs w:val="22"/>
        </w:rPr>
        <w:t xml:space="preserve"> 036 de 20 septiembre de 2019</w:t>
      </w:r>
      <w:r w:rsidR="00C00902" w:rsidRPr="00995DF9">
        <w:rPr>
          <w:rFonts w:ascii="Arial" w:hAnsi="Arial" w:cs="Arial"/>
          <w:i/>
          <w:iCs/>
          <w:sz w:val="22"/>
          <w:szCs w:val="22"/>
        </w:rPr>
        <w:t xml:space="preserve"> "Por la cual se reglamenta el trámite del Plan de Mejoramiento que presentan los </w:t>
      </w:r>
      <w:r w:rsidRPr="00995DF9">
        <w:rPr>
          <w:rFonts w:ascii="Arial" w:hAnsi="Arial" w:cs="Arial"/>
          <w:i/>
          <w:iCs/>
          <w:sz w:val="22"/>
          <w:szCs w:val="22"/>
        </w:rPr>
        <w:t>sujetos’.</w:t>
      </w:r>
      <w:r w:rsidR="00C00902" w:rsidRPr="00995DF9">
        <w:rPr>
          <w:rFonts w:ascii="Arial" w:hAnsi="Arial" w:cs="Arial"/>
          <w:i/>
          <w:iCs/>
          <w:sz w:val="22"/>
          <w:szCs w:val="22"/>
        </w:rPr>
        <w:t xml:space="preserve"> de vigilancia y control fiscal a la </w:t>
      </w:r>
      <w:r w:rsidRPr="00995DF9">
        <w:rPr>
          <w:rFonts w:ascii="Arial" w:hAnsi="Arial" w:cs="Arial"/>
          <w:i/>
          <w:iCs/>
          <w:sz w:val="22"/>
          <w:szCs w:val="22"/>
        </w:rPr>
        <w:t>Contraloría</w:t>
      </w:r>
      <w:r w:rsidR="00C00902" w:rsidRPr="00995DF9">
        <w:rPr>
          <w:rFonts w:ascii="Arial" w:hAnsi="Arial" w:cs="Arial"/>
          <w:i/>
          <w:iCs/>
          <w:sz w:val="22"/>
          <w:szCs w:val="22"/>
        </w:rPr>
        <w:t xml:space="preserve"> de Bogotá, </w:t>
      </w:r>
      <w:r w:rsidR="00505A24" w:rsidRPr="00995DF9">
        <w:rPr>
          <w:rFonts w:ascii="Arial" w:hAnsi="Arial" w:cs="Arial"/>
          <w:i/>
          <w:iCs/>
          <w:sz w:val="22"/>
          <w:szCs w:val="22"/>
        </w:rPr>
        <w:t>D.</w:t>
      </w:r>
      <w:r w:rsidR="00C00902" w:rsidRPr="00995DF9">
        <w:rPr>
          <w:rFonts w:ascii="Arial" w:hAnsi="Arial" w:cs="Arial"/>
          <w:i/>
          <w:iCs/>
          <w:sz w:val="22"/>
          <w:szCs w:val="22"/>
        </w:rPr>
        <w:t>C., se adopta el procedimiento interno y se dictan otras disposiciones. "</w:t>
      </w:r>
      <w:r w:rsidR="000D35E7" w:rsidRPr="00995DF9">
        <w:rPr>
          <w:rFonts w:ascii="Arial" w:hAnsi="Arial" w:cs="Arial"/>
          <w:i/>
          <w:iCs/>
          <w:sz w:val="22"/>
          <w:szCs w:val="22"/>
        </w:rPr>
        <w:t xml:space="preserve">, </w:t>
      </w:r>
      <w:r w:rsidR="000D35E7" w:rsidRPr="00995DF9">
        <w:rPr>
          <w:rFonts w:ascii="Arial" w:hAnsi="Arial" w:cs="Arial"/>
          <w:iCs/>
          <w:sz w:val="22"/>
          <w:szCs w:val="22"/>
        </w:rPr>
        <w:t>expedida por el Contralor de Bogotá D.C.</w:t>
      </w:r>
    </w:p>
    <w:p w14:paraId="72DEC92E" w14:textId="4EE990A1" w:rsidR="001238B8" w:rsidRPr="00D82C24" w:rsidRDefault="0071150B" w:rsidP="00A902CD">
      <w:pPr>
        <w:keepNext w:val="0"/>
        <w:widowControl/>
        <w:shd w:val="clear" w:color="auto" w:fill="auto"/>
        <w:suppressAutoHyphens w:val="0"/>
        <w:overflowPunct/>
        <w:ind w:left="360"/>
        <w:jc w:val="both"/>
        <w:textAlignment w:val="auto"/>
        <w:rPr>
          <w:rFonts w:ascii="Arial" w:eastAsia="Times New Roman" w:hAnsi="Arial" w:cs="Arial"/>
          <w:color w:val="000000"/>
          <w:lang w:val="es-CO" w:eastAsia="es-CO"/>
        </w:rPr>
      </w:pPr>
      <w:r w:rsidRPr="00D82C24">
        <w:rPr>
          <w:rFonts w:ascii="Arial" w:eastAsia="Times New Roman" w:hAnsi="Arial" w:cs="Arial"/>
          <w:color w:val="000000"/>
          <w:lang w:val="es-CO" w:eastAsia="es-CO"/>
        </w:rPr>
        <w:lastRenderedPageBreak/>
        <w:t>  </w:t>
      </w:r>
    </w:p>
    <w:p w14:paraId="03A47506" w14:textId="77777777" w:rsidR="001238B8" w:rsidRPr="00995DF9" w:rsidRDefault="001238B8" w:rsidP="00A902CD">
      <w:pPr>
        <w:jc w:val="both"/>
        <w:rPr>
          <w:rFonts w:ascii="Arial" w:hAnsi="Arial" w:cs="Arial"/>
          <w:sz w:val="22"/>
          <w:szCs w:val="22"/>
        </w:rPr>
      </w:pPr>
    </w:p>
    <w:p w14:paraId="0724E487" w14:textId="31762CC7" w:rsidR="00875138" w:rsidRPr="00995DF9" w:rsidRDefault="00FE4BE0" w:rsidP="00A902CD">
      <w:pPr>
        <w:pStyle w:val="Prrafodelista"/>
        <w:numPr>
          <w:ilvl w:val="0"/>
          <w:numId w:val="5"/>
        </w:numPr>
        <w:spacing w:line="240" w:lineRule="auto"/>
        <w:jc w:val="both"/>
        <w:outlineLvl w:val="0"/>
        <w:rPr>
          <w:rFonts w:ascii="Arial" w:hAnsi="Arial" w:cs="Arial"/>
          <w:b/>
        </w:rPr>
      </w:pPr>
      <w:bookmarkStart w:id="3" w:name="_Toc62141590"/>
      <w:r w:rsidRPr="00995DF9">
        <w:rPr>
          <w:rFonts w:ascii="Arial" w:hAnsi="Arial" w:cs="Arial"/>
          <w:b/>
        </w:rPr>
        <w:t>Relación con Entes Externos de Control</w:t>
      </w:r>
      <w:bookmarkEnd w:id="3"/>
    </w:p>
    <w:p w14:paraId="2D5FB9FA" w14:textId="77777777" w:rsidR="00875138" w:rsidRPr="00995DF9" w:rsidRDefault="00875138" w:rsidP="00A902CD">
      <w:pPr>
        <w:pStyle w:val="Prrafodelista"/>
        <w:spacing w:after="0" w:line="240" w:lineRule="auto"/>
        <w:ind w:left="0"/>
        <w:jc w:val="both"/>
        <w:rPr>
          <w:rFonts w:ascii="Arial" w:hAnsi="Arial" w:cs="Arial"/>
          <w:b/>
        </w:rPr>
      </w:pPr>
    </w:p>
    <w:p w14:paraId="478050C4" w14:textId="1EF83F98" w:rsidR="00875138" w:rsidRPr="00995DF9" w:rsidRDefault="00875138" w:rsidP="00A902CD">
      <w:pPr>
        <w:ind w:left="360"/>
        <w:jc w:val="both"/>
        <w:rPr>
          <w:rFonts w:ascii="Arial" w:hAnsi="Arial" w:cs="Arial"/>
          <w:sz w:val="22"/>
          <w:szCs w:val="22"/>
        </w:rPr>
      </w:pPr>
      <w:r w:rsidRPr="00995DF9">
        <w:rPr>
          <w:rFonts w:ascii="Arial" w:hAnsi="Arial" w:cs="Arial"/>
          <w:sz w:val="22"/>
          <w:szCs w:val="22"/>
        </w:rPr>
        <w:t xml:space="preserve">En el marco del rol </w:t>
      </w:r>
      <w:r w:rsidR="00C97F6E" w:rsidRPr="00995DF9">
        <w:rPr>
          <w:rFonts w:ascii="Arial" w:hAnsi="Arial" w:cs="Arial"/>
          <w:b/>
          <w:sz w:val="22"/>
          <w:szCs w:val="22"/>
        </w:rPr>
        <w:t xml:space="preserve">RELACIÓN CON ENTES DE CONTROL </w:t>
      </w:r>
      <w:r w:rsidRPr="00995DF9">
        <w:rPr>
          <w:rFonts w:ascii="Arial" w:hAnsi="Arial" w:cs="Arial"/>
          <w:sz w:val="22"/>
          <w:szCs w:val="22"/>
        </w:rPr>
        <w:t xml:space="preserve">establecido en el </w:t>
      </w:r>
      <w:r w:rsidR="00C97F6E" w:rsidRPr="00995DF9">
        <w:rPr>
          <w:rFonts w:ascii="Arial" w:hAnsi="Arial" w:cs="Arial"/>
          <w:sz w:val="22"/>
          <w:szCs w:val="22"/>
        </w:rPr>
        <w:t>d</w:t>
      </w:r>
      <w:r w:rsidRPr="00995DF9">
        <w:rPr>
          <w:rFonts w:ascii="Arial" w:hAnsi="Arial" w:cs="Arial"/>
          <w:sz w:val="22"/>
          <w:szCs w:val="22"/>
        </w:rPr>
        <w:t xml:space="preserve">ecreto </w:t>
      </w:r>
      <w:r w:rsidR="00C97F6E" w:rsidRPr="00995DF9">
        <w:rPr>
          <w:rFonts w:ascii="Arial" w:hAnsi="Arial" w:cs="Arial"/>
          <w:sz w:val="22"/>
          <w:szCs w:val="22"/>
        </w:rPr>
        <w:t>citado</w:t>
      </w:r>
      <w:r w:rsidRPr="00995DF9">
        <w:rPr>
          <w:rFonts w:ascii="Arial" w:hAnsi="Arial" w:cs="Arial"/>
          <w:sz w:val="22"/>
          <w:szCs w:val="22"/>
        </w:rPr>
        <w:t>, la Oficina de Control Interno-OCI</w:t>
      </w:r>
      <w:r w:rsidR="00C03381" w:rsidRPr="00995DF9">
        <w:rPr>
          <w:rFonts w:ascii="Arial" w:hAnsi="Arial" w:cs="Arial"/>
          <w:sz w:val="22"/>
          <w:szCs w:val="22"/>
        </w:rPr>
        <w:t>,</w:t>
      </w:r>
      <w:r w:rsidRPr="00995DF9">
        <w:rPr>
          <w:rFonts w:ascii="Arial" w:hAnsi="Arial" w:cs="Arial"/>
          <w:sz w:val="22"/>
          <w:szCs w:val="22"/>
        </w:rPr>
        <w:t xml:space="preserve"> en desarrollo de la Auditoría de </w:t>
      </w:r>
      <w:r w:rsidR="00814078" w:rsidRPr="00995DF9">
        <w:rPr>
          <w:rFonts w:ascii="Arial" w:hAnsi="Arial" w:cs="Arial"/>
          <w:sz w:val="22"/>
          <w:szCs w:val="22"/>
        </w:rPr>
        <w:t>Desempeño</w:t>
      </w:r>
      <w:r w:rsidRPr="00995DF9">
        <w:rPr>
          <w:rFonts w:ascii="Arial" w:hAnsi="Arial" w:cs="Arial"/>
          <w:sz w:val="22"/>
          <w:szCs w:val="22"/>
        </w:rPr>
        <w:t xml:space="preserve"> Código 1</w:t>
      </w:r>
      <w:r w:rsidR="0038649D" w:rsidRPr="00995DF9">
        <w:rPr>
          <w:rFonts w:ascii="Arial" w:hAnsi="Arial" w:cs="Arial"/>
          <w:sz w:val="22"/>
          <w:szCs w:val="22"/>
        </w:rPr>
        <w:t>15</w:t>
      </w:r>
      <w:r w:rsidRPr="00995DF9">
        <w:rPr>
          <w:rFonts w:ascii="Arial" w:hAnsi="Arial" w:cs="Arial"/>
          <w:sz w:val="22"/>
          <w:szCs w:val="22"/>
        </w:rPr>
        <w:t xml:space="preserve"> PAD 2020</w:t>
      </w:r>
      <w:r w:rsidR="00E07681" w:rsidRPr="00995DF9">
        <w:rPr>
          <w:rFonts w:ascii="Arial" w:hAnsi="Arial" w:cs="Arial"/>
          <w:sz w:val="22"/>
          <w:szCs w:val="22"/>
        </w:rPr>
        <w:t xml:space="preserve">, que </w:t>
      </w:r>
      <w:r w:rsidR="00C97F6E" w:rsidRPr="00995DF9">
        <w:rPr>
          <w:rFonts w:ascii="Arial" w:hAnsi="Arial" w:cs="Arial"/>
          <w:sz w:val="22"/>
          <w:szCs w:val="22"/>
        </w:rPr>
        <w:t xml:space="preserve">se </w:t>
      </w:r>
      <w:r w:rsidR="00E07681" w:rsidRPr="00995DF9">
        <w:rPr>
          <w:rFonts w:ascii="Arial" w:hAnsi="Arial" w:cs="Arial"/>
          <w:sz w:val="22"/>
          <w:szCs w:val="22"/>
        </w:rPr>
        <w:t>adelant</w:t>
      </w:r>
      <w:r w:rsidR="00C97F6E" w:rsidRPr="00995DF9">
        <w:rPr>
          <w:rFonts w:ascii="Arial" w:hAnsi="Arial" w:cs="Arial"/>
          <w:sz w:val="22"/>
          <w:szCs w:val="22"/>
        </w:rPr>
        <w:t>ó</w:t>
      </w:r>
      <w:r w:rsidR="00E07681" w:rsidRPr="00995DF9">
        <w:rPr>
          <w:rFonts w:ascii="Arial" w:hAnsi="Arial" w:cs="Arial"/>
          <w:sz w:val="22"/>
          <w:szCs w:val="22"/>
        </w:rPr>
        <w:t xml:space="preserve"> </w:t>
      </w:r>
      <w:r w:rsidR="00C03381" w:rsidRPr="00995DF9">
        <w:rPr>
          <w:rFonts w:ascii="Arial" w:hAnsi="Arial" w:cs="Arial"/>
          <w:sz w:val="22"/>
          <w:szCs w:val="22"/>
        </w:rPr>
        <w:t xml:space="preserve">durante </w:t>
      </w:r>
      <w:r w:rsidR="00E07681" w:rsidRPr="00995DF9">
        <w:rPr>
          <w:rFonts w:ascii="Arial" w:hAnsi="Arial" w:cs="Arial"/>
          <w:sz w:val="22"/>
          <w:szCs w:val="22"/>
        </w:rPr>
        <w:t xml:space="preserve">el segundo semestre </w:t>
      </w:r>
      <w:r w:rsidR="00C97F6E" w:rsidRPr="00995DF9">
        <w:rPr>
          <w:rFonts w:ascii="Arial" w:hAnsi="Arial" w:cs="Arial"/>
          <w:sz w:val="22"/>
          <w:szCs w:val="22"/>
        </w:rPr>
        <w:t xml:space="preserve">presentó al </w:t>
      </w:r>
      <w:r w:rsidR="00E07681" w:rsidRPr="00995DF9">
        <w:rPr>
          <w:rFonts w:ascii="Arial" w:hAnsi="Arial" w:cs="Arial"/>
          <w:sz w:val="22"/>
          <w:szCs w:val="22"/>
        </w:rPr>
        <w:t>ente de c</w:t>
      </w:r>
      <w:r w:rsidR="005D2055" w:rsidRPr="00995DF9">
        <w:rPr>
          <w:rFonts w:ascii="Arial" w:hAnsi="Arial" w:cs="Arial"/>
          <w:sz w:val="22"/>
          <w:szCs w:val="22"/>
        </w:rPr>
        <w:t>ontrol</w:t>
      </w:r>
      <w:r w:rsidR="00C97F6E" w:rsidRPr="00995DF9">
        <w:rPr>
          <w:rFonts w:ascii="Arial" w:hAnsi="Arial" w:cs="Arial"/>
          <w:sz w:val="22"/>
          <w:szCs w:val="22"/>
        </w:rPr>
        <w:t xml:space="preserve"> el seguimiento </w:t>
      </w:r>
      <w:r w:rsidR="00C03381" w:rsidRPr="00995DF9">
        <w:rPr>
          <w:rFonts w:ascii="Arial" w:hAnsi="Arial" w:cs="Arial"/>
          <w:sz w:val="22"/>
          <w:szCs w:val="22"/>
        </w:rPr>
        <w:t xml:space="preserve">consolidado del plan </w:t>
      </w:r>
      <w:r w:rsidR="00C97F6E" w:rsidRPr="00995DF9">
        <w:rPr>
          <w:rFonts w:ascii="Arial" w:hAnsi="Arial" w:cs="Arial"/>
          <w:sz w:val="22"/>
          <w:szCs w:val="22"/>
        </w:rPr>
        <w:t>con corte al 30 de junio de 2020.</w:t>
      </w:r>
    </w:p>
    <w:p w14:paraId="20A73916" w14:textId="77777777" w:rsidR="00875138" w:rsidRPr="00995DF9" w:rsidRDefault="00875138" w:rsidP="00A902CD">
      <w:pPr>
        <w:ind w:left="360"/>
        <w:jc w:val="both"/>
        <w:rPr>
          <w:rFonts w:ascii="Arial" w:hAnsi="Arial" w:cs="Arial"/>
          <w:sz w:val="22"/>
          <w:szCs w:val="22"/>
        </w:rPr>
      </w:pPr>
    </w:p>
    <w:p w14:paraId="3373A233" w14:textId="116D1B47" w:rsidR="00920928" w:rsidRPr="00995DF9" w:rsidRDefault="00C4287D" w:rsidP="00A902CD">
      <w:pPr>
        <w:pStyle w:val="paragraph"/>
        <w:spacing w:before="0" w:beforeAutospacing="0" w:after="0" w:afterAutospacing="0"/>
        <w:ind w:left="360"/>
        <w:jc w:val="both"/>
        <w:textAlignment w:val="baseline"/>
        <w:rPr>
          <w:rFonts w:ascii="Arial" w:eastAsia="Arial Unicode MS" w:hAnsi="Arial" w:cs="Arial"/>
          <w:color w:val="00000A"/>
          <w:sz w:val="22"/>
          <w:szCs w:val="22"/>
          <w:lang w:val="es-ES" w:eastAsia="es-US"/>
        </w:rPr>
      </w:pPr>
      <w:r w:rsidRPr="00995DF9">
        <w:rPr>
          <w:rFonts w:ascii="Arial" w:eastAsia="Arial Unicode MS" w:hAnsi="Arial" w:cs="Arial"/>
          <w:color w:val="00000A"/>
          <w:sz w:val="22"/>
          <w:szCs w:val="22"/>
          <w:lang w:val="es-ES" w:eastAsia="es-US"/>
        </w:rPr>
        <w:t>Es así como e</w:t>
      </w:r>
      <w:r w:rsidR="00ED538A" w:rsidRPr="00995DF9">
        <w:rPr>
          <w:rFonts w:ascii="Arial" w:eastAsia="Arial Unicode MS" w:hAnsi="Arial" w:cs="Arial"/>
          <w:color w:val="00000A"/>
          <w:sz w:val="22"/>
          <w:szCs w:val="22"/>
          <w:lang w:val="es-ES" w:eastAsia="es-US"/>
        </w:rPr>
        <w:t>l día 1</w:t>
      </w:r>
      <w:r w:rsidR="00CF1F6F" w:rsidRPr="00995DF9">
        <w:rPr>
          <w:rFonts w:ascii="Arial" w:eastAsia="Arial Unicode MS" w:hAnsi="Arial" w:cs="Arial"/>
          <w:color w:val="00000A"/>
          <w:sz w:val="22"/>
          <w:szCs w:val="22"/>
          <w:lang w:val="es-ES" w:eastAsia="es-US"/>
        </w:rPr>
        <w:t>8</w:t>
      </w:r>
      <w:r w:rsidR="00ED538A" w:rsidRPr="00995DF9">
        <w:rPr>
          <w:rFonts w:ascii="Arial" w:eastAsia="Arial Unicode MS" w:hAnsi="Arial" w:cs="Arial"/>
          <w:color w:val="00000A"/>
          <w:sz w:val="22"/>
          <w:szCs w:val="22"/>
          <w:lang w:val="es-ES" w:eastAsia="es-US"/>
        </w:rPr>
        <w:t xml:space="preserve"> de septiembre de 2020, </w:t>
      </w:r>
      <w:r w:rsidR="000D4196" w:rsidRPr="00995DF9">
        <w:rPr>
          <w:rFonts w:ascii="Arial" w:eastAsia="Arial Unicode MS" w:hAnsi="Arial" w:cs="Arial"/>
          <w:color w:val="00000A"/>
          <w:sz w:val="22"/>
          <w:szCs w:val="22"/>
          <w:lang w:val="es-ES" w:eastAsia="es-US"/>
        </w:rPr>
        <w:t xml:space="preserve">la OCI </w:t>
      </w:r>
      <w:r w:rsidR="00ED538A" w:rsidRPr="00995DF9">
        <w:rPr>
          <w:rFonts w:ascii="Arial" w:eastAsia="Arial Unicode MS" w:hAnsi="Arial" w:cs="Arial"/>
          <w:color w:val="00000A"/>
          <w:sz w:val="22"/>
          <w:szCs w:val="22"/>
          <w:lang w:val="es-ES" w:eastAsia="es-US"/>
        </w:rPr>
        <w:t>mediante correo electrónico</w:t>
      </w:r>
      <w:r w:rsidR="00920928" w:rsidRPr="00995DF9">
        <w:rPr>
          <w:rFonts w:ascii="Arial" w:eastAsia="Arial Unicode MS" w:hAnsi="Arial" w:cs="Arial"/>
          <w:color w:val="00000A"/>
          <w:sz w:val="22"/>
          <w:szCs w:val="22"/>
          <w:lang w:val="es-ES" w:eastAsia="es-US"/>
        </w:rPr>
        <w:t xml:space="preserve"> de acuerdo con la solicitud del auditor delegado por la Contraloría de Bogotá D.C.</w:t>
      </w:r>
      <w:r w:rsidR="009A4F41" w:rsidRPr="00995DF9">
        <w:rPr>
          <w:rFonts w:ascii="Arial" w:eastAsia="Arial Unicode MS" w:hAnsi="Arial" w:cs="Arial"/>
          <w:color w:val="00000A"/>
          <w:sz w:val="22"/>
          <w:szCs w:val="22"/>
          <w:lang w:val="es-ES" w:eastAsia="es-US"/>
        </w:rPr>
        <w:t xml:space="preserve"> remitió</w:t>
      </w:r>
      <w:r w:rsidR="00920928" w:rsidRPr="00995DF9">
        <w:rPr>
          <w:rFonts w:ascii="Arial" w:eastAsia="Arial Unicode MS" w:hAnsi="Arial" w:cs="Arial"/>
          <w:color w:val="00000A"/>
          <w:sz w:val="22"/>
          <w:szCs w:val="22"/>
          <w:lang w:val="es-ES" w:eastAsia="es-US"/>
        </w:rPr>
        <w:t xml:space="preserve"> el estado del plan de mejoramiento institucional </w:t>
      </w:r>
      <w:r w:rsidRPr="00995DF9">
        <w:rPr>
          <w:rFonts w:ascii="Arial" w:eastAsia="Arial Unicode MS" w:hAnsi="Arial" w:cs="Arial"/>
          <w:color w:val="00000A"/>
          <w:sz w:val="22"/>
          <w:szCs w:val="22"/>
          <w:lang w:val="es-ES" w:eastAsia="es-US"/>
        </w:rPr>
        <w:t xml:space="preserve">acorde con </w:t>
      </w:r>
      <w:r w:rsidR="00920928" w:rsidRPr="00995DF9">
        <w:rPr>
          <w:rFonts w:ascii="Arial" w:eastAsia="Arial Unicode MS" w:hAnsi="Arial" w:cs="Arial"/>
          <w:color w:val="00000A"/>
          <w:sz w:val="22"/>
          <w:szCs w:val="22"/>
          <w:lang w:val="es-ES" w:eastAsia="es-US"/>
        </w:rPr>
        <w:t>lo reportado en</w:t>
      </w:r>
      <w:r w:rsidR="003904A8" w:rsidRPr="00995DF9">
        <w:rPr>
          <w:rFonts w:ascii="Arial" w:eastAsia="Arial Unicode MS" w:hAnsi="Arial" w:cs="Arial"/>
          <w:color w:val="00000A"/>
          <w:sz w:val="22"/>
          <w:szCs w:val="22"/>
          <w:lang w:val="es-ES" w:eastAsia="es-US"/>
        </w:rPr>
        <w:t xml:space="preserve"> </w:t>
      </w:r>
      <w:r w:rsidR="003904A8" w:rsidRPr="00995DF9">
        <w:rPr>
          <w:rFonts w:ascii="Arial" w:hAnsi="Arial" w:cs="Arial"/>
          <w:color w:val="000000"/>
          <w:kern w:val="24"/>
          <w:sz w:val="22"/>
          <w:szCs w:val="22"/>
        </w:rPr>
        <w:t>Sistema de Vigilancia y Control Fiscal – SIVICOF</w:t>
      </w:r>
      <w:r w:rsidR="00920928" w:rsidRPr="00995DF9">
        <w:rPr>
          <w:rFonts w:ascii="Arial" w:eastAsia="Arial Unicode MS" w:hAnsi="Arial" w:cs="Arial"/>
          <w:color w:val="00000A"/>
          <w:sz w:val="22"/>
          <w:szCs w:val="22"/>
          <w:lang w:val="es-ES" w:eastAsia="es-US"/>
        </w:rPr>
        <w:t>.</w:t>
      </w:r>
    </w:p>
    <w:p w14:paraId="7652EA81" w14:textId="1B38142D" w:rsidR="00273580" w:rsidRPr="00995DF9" w:rsidRDefault="00ED538A" w:rsidP="00A902CD">
      <w:pPr>
        <w:pStyle w:val="paragraph"/>
        <w:spacing w:before="0" w:beforeAutospacing="0" w:after="0" w:afterAutospacing="0"/>
        <w:ind w:left="360"/>
        <w:jc w:val="both"/>
        <w:textAlignment w:val="baseline"/>
        <w:rPr>
          <w:rFonts w:ascii="Arial" w:eastAsia="Arial Unicode MS" w:hAnsi="Arial" w:cs="Arial"/>
          <w:color w:val="00000A"/>
          <w:sz w:val="22"/>
          <w:szCs w:val="22"/>
          <w:lang w:val="es-ES" w:eastAsia="es-US"/>
        </w:rPr>
      </w:pPr>
      <w:r w:rsidRPr="00995DF9">
        <w:rPr>
          <w:rFonts w:ascii="Arial" w:eastAsia="Arial Unicode MS" w:hAnsi="Arial" w:cs="Arial"/>
          <w:color w:val="00000A"/>
          <w:sz w:val="22"/>
          <w:szCs w:val="22"/>
          <w:lang w:val="es-ES" w:eastAsia="es-US"/>
        </w:rPr>
        <w:t xml:space="preserve"> </w:t>
      </w:r>
    </w:p>
    <w:p w14:paraId="4F9AE04F" w14:textId="302B32DD" w:rsidR="00790473" w:rsidRPr="00995DF9" w:rsidRDefault="00C65384" w:rsidP="00A902CD">
      <w:pPr>
        <w:keepNext w:val="0"/>
        <w:widowControl/>
        <w:suppressAutoHyphens w:val="0"/>
        <w:overflowPunct/>
        <w:ind w:left="360"/>
        <w:jc w:val="both"/>
        <w:rPr>
          <w:rFonts w:ascii="Arial" w:hAnsi="Arial" w:cs="Arial"/>
          <w:sz w:val="22"/>
          <w:szCs w:val="22"/>
        </w:rPr>
      </w:pPr>
      <w:r w:rsidRPr="00995DF9">
        <w:rPr>
          <w:rFonts w:ascii="Arial" w:hAnsi="Arial" w:cs="Arial"/>
          <w:sz w:val="22"/>
          <w:szCs w:val="22"/>
        </w:rPr>
        <w:t>Mediante oficio radicado 20201600045651 del 30 de septiembre de 2020 con el asunto: "</w:t>
      </w:r>
      <w:r w:rsidRPr="00995DF9">
        <w:rPr>
          <w:rFonts w:ascii="Arial" w:hAnsi="Arial" w:cs="Arial"/>
          <w:i/>
          <w:iCs/>
          <w:sz w:val="22"/>
          <w:szCs w:val="22"/>
        </w:rPr>
        <w:t>Su radicado N° 2- 2020-15267 del 28 de septiembre de 2020, recibido UAERMV 20201120059672 del 28 de septiembre de 2020;</w:t>
      </w:r>
      <w:r w:rsidR="00790473" w:rsidRPr="00995DF9">
        <w:rPr>
          <w:rFonts w:ascii="Arial" w:hAnsi="Arial" w:cs="Arial"/>
          <w:i/>
          <w:iCs/>
          <w:sz w:val="22"/>
          <w:szCs w:val="22"/>
        </w:rPr>
        <w:t xml:space="preserve"> remite seguimiento de las acciones del Plan de Mejoramiento con corte al 30 de junio de 2020 con sus evidencias documentales</w:t>
      </w:r>
      <w:r w:rsidR="00790473" w:rsidRPr="00995DF9">
        <w:rPr>
          <w:rFonts w:ascii="Arial" w:hAnsi="Arial" w:cs="Arial"/>
          <w:sz w:val="22"/>
          <w:szCs w:val="22"/>
        </w:rPr>
        <w:t>"</w:t>
      </w:r>
      <w:r w:rsidR="00C97F6E" w:rsidRPr="00995DF9">
        <w:rPr>
          <w:rFonts w:ascii="Arial" w:hAnsi="Arial" w:cs="Arial"/>
          <w:sz w:val="22"/>
          <w:szCs w:val="22"/>
        </w:rPr>
        <w:t>,</w:t>
      </w:r>
      <w:r w:rsidR="00394F55" w:rsidRPr="00995DF9">
        <w:rPr>
          <w:rFonts w:ascii="Arial" w:hAnsi="Arial" w:cs="Arial"/>
          <w:sz w:val="22"/>
          <w:szCs w:val="22"/>
        </w:rPr>
        <w:t xml:space="preserve"> </w:t>
      </w:r>
      <w:r w:rsidR="00C97F6E" w:rsidRPr="00995DF9">
        <w:rPr>
          <w:rFonts w:ascii="Arial" w:hAnsi="Arial" w:cs="Arial"/>
          <w:sz w:val="22"/>
          <w:szCs w:val="22"/>
        </w:rPr>
        <w:t>s</w:t>
      </w:r>
      <w:r w:rsidR="00394F55" w:rsidRPr="00995DF9">
        <w:rPr>
          <w:rFonts w:ascii="Arial" w:hAnsi="Arial" w:cs="Arial"/>
          <w:sz w:val="22"/>
          <w:szCs w:val="22"/>
        </w:rPr>
        <w:t xml:space="preserve">e remitió </w:t>
      </w:r>
      <w:r w:rsidR="00C97F6E" w:rsidRPr="00995DF9">
        <w:rPr>
          <w:rFonts w:ascii="Arial" w:hAnsi="Arial" w:cs="Arial"/>
          <w:sz w:val="22"/>
          <w:szCs w:val="22"/>
        </w:rPr>
        <w:t xml:space="preserve">el seguimiento a </w:t>
      </w:r>
      <w:r w:rsidR="00A756BC" w:rsidRPr="00995DF9">
        <w:rPr>
          <w:rFonts w:ascii="Arial" w:hAnsi="Arial" w:cs="Arial"/>
          <w:sz w:val="22"/>
          <w:szCs w:val="22"/>
        </w:rPr>
        <w:t>8</w:t>
      </w:r>
      <w:r w:rsidR="00586CAF" w:rsidRPr="00995DF9">
        <w:rPr>
          <w:rFonts w:ascii="Arial" w:hAnsi="Arial" w:cs="Arial"/>
          <w:sz w:val="22"/>
          <w:szCs w:val="22"/>
        </w:rPr>
        <w:t xml:space="preserve"> hallazgos con </w:t>
      </w:r>
      <w:r w:rsidR="00A57D3D" w:rsidRPr="00995DF9">
        <w:rPr>
          <w:rFonts w:ascii="Arial" w:hAnsi="Arial" w:cs="Arial"/>
          <w:sz w:val="22"/>
          <w:szCs w:val="22"/>
        </w:rPr>
        <w:t>9</w:t>
      </w:r>
      <w:r w:rsidR="00586CAF" w:rsidRPr="00995DF9">
        <w:rPr>
          <w:rFonts w:ascii="Arial" w:hAnsi="Arial" w:cs="Arial"/>
          <w:sz w:val="22"/>
          <w:szCs w:val="22"/>
        </w:rPr>
        <w:t xml:space="preserve"> acciones</w:t>
      </w:r>
      <w:r w:rsidR="00C97F6E" w:rsidRPr="00995DF9">
        <w:rPr>
          <w:rFonts w:ascii="Arial" w:hAnsi="Arial" w:cs="Arial"/>
          <w:sz w:val="22"/>
          <w:szCs w:val="22"/>
        </w:rPr>
        <w:t xml:space="preserve"> correctivas</w:t>
      </w:r>
      <w:r w:rsidR="00586CAF" w:rsidRPr="00995DF9">
        <w:rPr>
          <w:rFonts w:ascii="Arial" w:hAnsi="Arial" w:cs="Arial"/>
          <w:sz w:val="22"/>
          <w:szCs w:val="22"/>
        </w:rPr>
        <w:t>, lo cual se resume</w:t>
      </w:r>
      <w:r w:rsidR="00C97F6E" w:rsidRPr="00995DF9">
        <w:rPr>
          <w:rFonts w:ascii="Arial" w:hAnsi="Arial" w:cs="Arial"/>
          <w:sz w:val="22"/>
          <w:szCs w:val="22"/>
        </w:rPr>
        <w:t xml:space="preserve"> en la</w:t>
      </w:r>
      <w:r w:rsidR="007232BC" w:rsidRPr="00995DF9">
        <w:rPr>
          <w:rFonts w:ascii="Arial" w:hAnsi="Arial" w:cs="Arial"/>
          <w:sz w:val="22"/>
          <w:szCs w:val="22"/>
        </w:rPr>
        <w:t>s</w:t>
      </w:r>
      <w:r w:rsidR="00C97F6E" w:rsidRPr="00995DF9">
        <w:rPr>
          <w:rFonts w:ascii="Arial" w:hAnsi="Arial" w:cs="Arial"/>
          <w:sz w:val="22"/>
          <w:szCs w:val="22"/>
        </w:rPr>
        <w:t xml:space="preserve"> siguiente</w:t>
      </w:r>
      <w:r w:rsidR="006B282C" w:rsidRPr="00995DF9">
        <w:rPr>
          <w:rFonts w:ascii="Arial" w:hAnsi="Arial" w:cs="Arial"/>
          <w:sz w:val="22"/>
          <w:szCs w:val="22"/>
        </w:rPr>
        <w:t>s</w:t>
      </w:r>
      <w:r w:rsidR="00C97F6E" w:rsidRPr="00995DF9">
        <w:rPr>
          <w:rFonts w:ascii="Arial" w:hAnsi="Arial" w:cs="Arial"/>
          <w:sz w:val="22"/>
          <w:szCs w:val="22"/>
        </w:rPr>
        <w:t xml:space="preserve"> tabla</w:t>
      </w:r>
      <w:r w:rsidR="006B282C" w:rsidRPr="00995DF9">
        <w:rPr>
          <w:rFonts w:ascii="Arial" w:hAnsi="Arial" w:cs="Arial"/>
          <w:sz w:val="22"/>
          <w:szCs w:val="22"/>
        </w:rPr>
        <w:t>s 1 y 2</w:t>
      </w:r>
      <w:r w:rsidR="00C97F6E" w:rsidRPr="00995DF9">
        <w:rPr>
          <w:rFonts w:ascii="Arial" w:hAnsi="Arial" w:cs="Arial"/>
          <w:sz w:val="22"/>
          <w:szCs w:val="22"/>
        </w:rPr>
        <w:t>:</w:t>
      </w:r>
    </w:p>
    <w:p w14:paraId="6FB8EACC" w14:textId="77777777" w:rsidR="00875138" w:rsidRPr="00994E4B" w:rsidRDefault="00875138" w:rsidP="00A902CD">
      <w:pPr>
        <w:ind w:left="360"/>
        <w:jc w:val="both"/>
        <w:rPr>
          <w:rFonts w:ascii="Arial" w:eastAsia="Times New Roman" w:hAnsi="Arial" w:cs="Arial"/>
          <w:color w:val="000000"/>
          <w:lang w:val="es-CO" w:eastAsia="es-CO"/>
        </w:rPr>
      </w:pPr>
    </w:p>
    <w:p w14:paraId="42572C28" w14:textId="790FEC57" w:rsidR="00875138" w:rsidRPr="00994E4B" w:rsidRDefault="00145B81" w:rsidP="00A902CD">
      <w:pPr>
        <w:pStyle w:val="Descripcin"/>
        <w:jc w:val="center"/>
        <w:rPr>
          <w:rFonts w:ascii="Arial" w:hAnsi="Arial" w:cs="Arial"/>
          <w:b/>
          <w:bCs/>
          <w:i w:val="0"/>
          <w:iCs w:val="0"/>
          <w:color w:val="auto"/>
        </w:rPr>
      </w:pPr>
      <w:bookmarkStart w:id="4" w:name="_Toc57109619"/>
      <w:r w:rsidRPr="00994E4B">
        <w:rPr>
          <w:rFonts w:ascii="Arial" w:hAnsi="Arial" w:cs="Arial"/>
          <w:b/>
          <w:bCs/>
          <w:i w:val="0"/>
          <w:iCs w:val="0"/>
          <w:color w:val="auto"/>
        </w:rPr>
        <w:t xml:space="preserve">Tabla </w:t>
      </w:r>
      <w:r w:rsidRPr="00994E4B">
        <w:rPr>
          <w:rFonts w:ascii="Arial" w:hAnsi="Arial" w:cs="Arial"/>
          <w:b/>
          <w:bCs/>
          <w:i w:val="0"/>
          <w:iCs w:val="0"/>
          <w:color w:val="auto"/>
        </w:rPr>
        <w:fldChar w:fldCharType="begin"/>
      </w:r>
      <w:r w:rsidRPr="00994E4B">
        <w:rPr>
          <w:rFonts w:ascii="Arial" w:hAnsi="Arial" w:cs="Arial"/>
          <w:b/>
          <w:bCs/>
          <w:i w:val="0"/>
          <w:iCs w:val="0"/>
          <w:color w:val="auto"/>
        </w:rPr>
        <w:instrText xml:space="preserve"> SEQ Tabla \* ARABIC </w:instrText>
      </w:r>
      <w:r w:rsidRPr="00994E4B">
        <w:rPr>
          <w:rFonts w:ascii="Arial" w:hAnsi="Arial" w:cs="Arial"/>
          <w:b/>
          <w:bCs/>
          <w:i w:val="0"/>
          <w:iCs w:val="0"/>
          <w:color w:val="auto"/>
        </w:rPr>
        <w:fldChar w:fldCharType="separate"/>
      </w:r>
      <w:r w:rsidR="00881FC0">
        <w:rPr>
          <w:rFonts w:ascii="Arial" w:hAnsi="Arial" w:cs="Arial"/>
          <w:b/>
          <w:bCs/>
          <w:i w:val="0"/>
          <w:iCs w:val="0"/>
          <w:noProof/>
          <w:color w:val="auto"/>
        </w:rPr>
        <w:t>1</w:t>
      </w:r>
      <w:r w:rsidRPr="00994E4B">
        <w:rPr>
          <w:rFonts w:ascii="Arial" w:hAnsi="Arial" w:cs="Arial"/>
          <w:b/>
          <w:bCs/>
          <w:i w:val="0"/>
          <w:iCs w:val="0"/>
          <w:color w:val="auto"/>
        </w:rPr>
        <w:fldChar w:fldCharType="end"/>
      </w:r>
      <w:r w:rsidRPr="00994E4B">
        <w:rPr>
          <w:rFonts w:ascii="Arial" w:hAnsi="Arial" w:cs="Arial"/>
          <w:b/>
          <w:bCs/>
          <w:i w:val="0"/>
          <w:iCs w:val="0"/>
          <w:color w:val="auto"/>
        </w:rPr>
        <w:t xml:space="preserve"> </w:t>
      </w:r>
      <w:r w:rsidR="00F67433" w:rsidRPr="00994E4B">
        <w:rPr>
          <w:rFonts w:ascii="Arial" w:hAnsi="Arial" w:cs="Arial"/>
          <w:b/>
          <w:bCs/>
          <w:i w:val="0"/>
          <w:iCs w:val="0"/>
          <w:color w:val="auto"/>
          <w:szCs w:val="22"/>
        </w:rPr>
        <w:t xml:space="preserve">Consolidado Acciones Correctivas Presentadas </w:t>
      </w:r>
      <w:r w:rsidR="006B282C">
        <w:rPr>
          <w:rFonts w:ascii="Arial" w:hAnsi="Arial" w:cs="Arial"/>
          <w:b/>
          <w:bCs/>
          <w:i w:val="0"/>
          <w:iCs w:val="0"/>
          <w:color w:val="auto"/>
          <w:szCs w:val="22"/>
        </w:rPr>
        <w:t>p</w:t>
      </w:r>
      <w:r w:rsidR="00F67433" w:rsidRPr="00994E4B">
        <w:rPr>
          <w:rFonts w:ascii="Arial" w:hAnsi="Arial" w:cs="Arial"/>
          <w:b/>
          <w:bCs/>
          <w:i w:val="0"/>
          <w:iCs w:val="0"/>
          <w:color w:val="auto"/>
          <w:szCs w:val="22"/>
        </w:rPr>
        <w:t xml:space="preserve">ara Evaluación PAD 2018 </w:t>
      </w:r>
      <w:bookmarkEnd w:id="4"/>
    </w:p>
    <w:tbl>
      <w:tblPr>
        <w:tblW w:w="842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59"/>
        <w:gridCol w:w="1097"/>
        <w:gridCol w:w="1092"/>
        <w:gridCol w:w="1842"/>
        <w:gridCol w:w="2835"/>
      </w:tblGrid>
      <w:tr w:rsidR="00875138" w:rsidRPr="00D82C24" w14:paraId="043BA351" w14:textId="77777777" w:rsidTr="00865E16">
        <w:trPr>
          <w:trHeight w:val="279"/>
          <w:jc w:val="center"/>
        </w:trPr>
        <w:tc>
          <w:tcPr>
            <w:tcW w:w="8425" w:type="dxa"/>
            <w:gridSpan w:val="5"/>
            <w:shd w:val="clear" w:color="auto" w:fill="F7CAAC" w:themeFill="accent2" w:themeFillTint="66"/>
            <w:vAlign w:val="center"/>
          </w:tcPr>
          <w:p w14:paraId="2545DCFD" w14:textId="77777777" w:rsidR="00875138" w:rsidRPr="00D82C24" w:rsidRDefault="00875138" w:rsidP="00A902CD">
            <w:pPr>
              <w:jc w:val="center"/>
              <w:rPr>
                <w:rFonts w:ascii="Arial" w:eastAsia="Times New Roman" w:hAnsi="Arial" w:cs="Arial"/>
                <w:b/>
                <w:bCs/>
                <w:color w:val="000000"/>
                <w:sz w:val="18"/>
                <w:szCs w:val="18"/>
                <w:lang w:eastAsia="es-CO"/>
              </w:rPr>
            </w:pPr>
            <w:r w:rsidRPr="00D82C24">
              <w:rPr>
                <w:rFonts w:ascii="Arial" w:eastAsia="Times New Roman" w:hAnsi="Arial" w:cs="Arial"/>
                <w:b/>
                <w:bCs/>
                <w:color w:val="000000"/>
                <w:sz w:val="18"/>
                <w:szCs w:val="18"/>
                <w:lang w:eastAsia="es-CO"/>
              </w:rPr>
              <w:t>PLAN DE MEJORAMIENTO AUDITORIA DESEMPEÑO PAD -2018, COD. 96 (11 H – 11 A)</w:t>
            </w:r>
          </w:p>
        </w:tc>
      </w:tr>
      <w:tr w:rsidR="00875138" w:rsidRPr="00D82C24" w14:paraId="170AE890" w14:textId="77777777" w:rsidTr="00865E16">
        <w:trPr>
          <w:trHeight w:val="758"/>
          <w:jc w:val="center"/>
        </w:trPr>
        <w:tc>
          <w:tcPr>
            <w:tcW w:w="1559" w:type="dxa"/>
            <w:shd w:val="clear" w:color="000000" w:fill="FFFFFF"/>
            <w:vAlign w:val="center"/>
            <w:hideMark/>
          </w:tcPr>
          <w:p w14:paraId="7EF4FFE3" w14:textId="77777777" w:rsidR="00875138" w:rsidRPr="00D82C24" w:rsidRDefault="00875138" w:rsidP="00A902CD">
            <w:pPr>
              <w:rPr>
                <w:rFonts w:ascii="Arial" w:eastAsia="Times New Roman" w:hAnsi="Arial" w:cs="Arial"/>
                <w:b/>
                <w:bCs/>
                <w:color w:val="000000"/>
                <w:sz w:val="18"/>
                <w:szCs w:val="18"/>
                <w:lang w:eastAsia="es-CO"/>
              </w:rPr>
            </w:pPr>
            <w:r w:rsidRPr="00D82C24">
              <w:rPr>
                <w:rFonts w:ascii="Arial" w:eastAsia="Times New Roman" w:hAnsi="Arial" w:cs="Arial"/>
                <w:b/>
                <w:bCs/>
                <w:color w:val="000000"/>
                <w:sz w:val="18"/>
                <w:szCs w:val="18"/>
                <w:lang w:eastAsia="es-CO"/>
              </w:rPr>
              <w:t>FECHA DE TERMINACIÓN</w:t>
            </w:r>
          </w:p>
        </w:tc>
        <w:tc>
          <w:tcPr>
            <w:tcW w:w="1097" w:type="dxa"/>
            <w:shd w:val="clear" w:color="000000" w:fill="FFFFFF"/>
            <w:vAlign w:val="center"/>
            <w:hideMark/>
          </w:tcPr>
          <w:p w14:paraId="1809A0C7" w14:textId="77777777" w:rsidR="00875138" w:rsidRPr="00D82C24" w:rsidRDefault="00875138" w:rsidP="00A902CD">
            <w:pPr>
              <w:jc w:val="center"/>
              <w:rPr>
                <w:rFonts w:ascii="Arial" w:eastAsia="Times New Roman" w:hAnsi="Arial" w:cs="Arial"/>
                <w:b/>
                <w:bCs/>
                <w:color w:val="000000"/>
                <w:sz w:val="18"/>
                <w:szCs w:val="18"/>
                <w:lang w:eastAsia="es-CO"/>
              </w:rPr>
            </w:pPr>
            <w:r w:rsidRPr="00D82C24">
              <w:rPr>
                <w:rFonts w:ascii="Arial" w:eastAsia="Times New Roman" w:hAnsi="Arial" w:cs="Arial"/>
                <w:b/>
                <w:bCs/>
                <w:color w:val="000000"/>
                <w:sz w:val="18"/>
                <w:szCs w:val="18"/>
                <w:lang w:eastAsia="es-CO"/>
              </w:rPr>
              <w:t>ACCIONES FORMULADAS</w:t>
            </w:r>
          </w:p>
        </w:tc>
        <w:tc>
          <w:tcPr>
            <w:tcW w:w="1092" w:type="dxa"/>
            <w:shd w:val="clear" w:color="000000" w:fill="FFFFFF"/>
            <w:vAlign w:val="center"/>
            <w:hideMark/>
          </w:tcPr>
          <w:p w14:paraId="4469A8C4" w14:textId="77777777" w:rsidR="00875138" w:rsidRPr="00D82C24" w:rsidRDefault="00875138" w:rsidP="00A902CD">
            <w:pPr>
              <w:jc w:val="center"/>
              <w:rPr>
                <w:rFonts w:ascii="Arial" w:eastAsia="Times New Roman" w:hAnsi="Arial" w:cs="Arial"/>
                <w:b/>
                <w:bCs/>
                <w:color w:val="000000"/>
                <w:sz w:val="18"/>
                <w:szCs w:val="18"/>
                <w:lang w:eastAsia="es-CO"/>
              </w:rPr>
            </w:pPr>
            <w:r w:rsidRPr="00D82C24">
              <w:rPr>
                <w:rFonts w:ascii="Arial" w:eastAsia="Times New Roman" w:hAnsi="Arial" w:cs="Arial"/>
                <w:b/>
                <w:bCs/>
                <w:color w:val="000000"/>
                <w:sz w:val="18"/>
                <w:szCs w:val="18"/>
                <w:lang w:eastAsia="es-CO"/>
              </w:rPr>
              <w:t>ABIERTAS</w:t>
            </w:r>
          </w:p>
        </w:tc>
        <w:tc>
          <w:tcPr>
            <w:tcW w:w="1842" w:type="dxa"/>
            <w:shd w:val="clear" w:color="000000" w:fill="FFFFFF"/>
            <w:vAlign w:val="center"/>
            <w:hideMark/>
          </w:tcPr>
          <w:p w14:paraId="247C4311" w14:textId="77777777" w:rsidR="00875138" w:rsidRPr="00D82C24" w:rsidRDefault="00875138" w:rsidP="00A902CD">
            <w:pPr>
              <w:jc w:val="center"/>
              <w:rPr>
                <w:rFonts w:ascii="Arial" w:eastAsia="Times New Roman" w:hAnsi="Arial" w:cs="Arial"/>
                <w:b/>
                <w:bCs/>
                <w:color w:val="000000"/>
                <w:sz w:val="18"/>
                <w:szCs w:val="18"/>
                <w:lang w:eastAsia="es-CO"/>
              </w:rPr>
            </w:pPr>
            <w:r w:rsidRPr="00D82C24">
              <w:rPr>
                <w:rFonts w:ascii="Arial" w:eastAsia="Times New Roman" w:hAnsi="Arial" w:cs="Arial"/>
                <w:b/>
                <w:bCs/>
                <w:color w:val="000000"/>
                <w:sz w:val="18"/>
                <w:szCs w:val="18"/>
                <w:lang w:eastAsia="es-CO"/>
              </w:rPr>
              <w:t>RESPONSABLE</w:t>
            </w:r>
          </w:p>
        </w:tc>
        <w:tc>
          <w:tcPr>
            <w:tcW w:w="2835" w:type="dxa"/>
            <w:shd w:val="clear" w:color="000000" w:fill="FFFFFF"/>
            <w:vAlign w:val="center"/>
            <w:hideMark/>
          </w:tcPr>
          <w:p w14:paraId="4E25B12D" w14:textId="77777777" w:rsidR="00875138" w:rsidRPr="00D82C24" w:rsidRDefault="00875138" w:rsidP="00A902CD">
            <w:pPr>
              <w:jc w:val="center"/>
              <w:rPr>
                <w:rFonts w:ascii="Arial" w:eastAsia="Times New Roman" w:hAnsi="Arial" w:cs="Arial"/>
                <w:b/>
                <w:bCs/>
                <w:color w:val="000000"/>
                <w:sz w:val="18"/>
                <w:szCs w:val="18"/>
                <w:lang w:eastAsia="es-CO"/>
              </w:rPr>
            </w:pPr>
            <w:r w:rsidRPr="00D82C24">
              <w:rPr>
                <w:rFonts w:ascii="Arial" w:eastAsia="Times New Roman" w:hAnsi="Arial" w:cs="Arial"/>
                <w:b/>
                <w:bCs/>
                <w:color w:val="000000"/>
                <w:sz w:val="18"/>
                <w:szCs w:val="18"/>
                <w:lang w:eastAsia="es-CO"/>
              </w:rPr>
              <w:t>CON ÉNFASIS EN</w:t>
            </w:r>
          </w:p>
        </w:tc>
      </w:tr>
      <w:tr w:rsidR="00875138" w:rsidRPr="00994E4B" w14:paraId="3B9968CB" w14:textId="77777777" w:rsidTr="00865E16">
        <w:trPr>
          <w:trHeight w:val="425"/>
          <w:jc w:val="center"/>
        </w:trPr>
        <w:tc>
          <w:tcPr>
            <w:tcW w:w="1559" w:type="dxa"/>
            <w:shd w:val="clear" w:color="000000" w:fill="FFFFFF"/>
            <w:vAlign w:val="center"/>
            <w:hideMark/>
          </w:tcPr>
          <w:p w14:paraId="36C11B1E" w14:textId="77777777" w:rsidR="00875138" w:rsidRPr="00994E4B" w:rsidRDefault="00875138" w:rsidP="00A902CD">
            <w:pP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 xml:space="preserve"> 24 de junio de 2020</w:t>
            </w:r>
          </w:p>
        </w:tc>
        <w:tc>
          <w:tcPr>
            <w:tcW w:w="1097" w:type="dxa"/>
            <w:shd w:val="clear" w:color="000000" w:fill="FFFFFF"/>
            <w:vAlign w:val="center"/>
            <w:hideMark/>
          </w:tcPr>
          <w:p w14:paraId="293A1AB4" w14:textId="77777777" w:rsidR="00875138" w:rsidRPr="00994E4B" w:rsidRDefault="00875138"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1</w:t>
            </w:r>
          </w:p>
        </w:tc>
        <w:tc>
          <w:tcPr>
            <w:tcW w:w="1092" w:type="dxa"/>
            <w:shd w:val="clear" w:color="000000" w:fill="FFFFFF"/>
            <w:vAlign w:val="center"/>
            <w:hideMark/>
          </w:tcPr>
          <w:p w14:paraId="351F25D6" w14:textId="77777777" w:rsidR="00875138" w:rsidRPr="00994E4B" w:rsidRDefault="00875138"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1</w:t>
            </w:r>
          </w:p>
        </w:tc>
        <w:tc>
          <w:tcPr>
            <w:tcW w:w="1842" w:type="dxa"/>
            <w:shd w:val="clear" w:color="000000" w:fill="FFFFFF"/>
            <w:vAlign w:val="center"/>
            <w:hideMark/>
          </w:tcPr>
          <w:p w14:paraId="06FB504C" w14:textId="77777777" w:rsidR="00875138" w:rsidRPr="00994E4B" w:rsidRDefault="00875138"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SG</w:t>
            </w:r>
          </w:p>
        </w:tc>
        <w:tc>
          <w:tcPr>
            <w:tcW w:w="2835" w:type="dxa"/>
            <w:shd w:val="clear" w:color="000000" w:fill="FFFFFF"/>
            <w:vAlign w:val="center"/>
            <w:hideMark/>
          </w:tcPr>
          <w:p w14:paraId="4B15EB83" w14:textId="6FB7B982" w:rsidR="00875138" w:rsidRPr="00994E4B" w:rsidRDefault="00875138" w:rsidP="00A902CD">
            <w:pPr>
              <w:jc w:val="both"/>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(Acción con ampliación de plazo para cumplimiento)</w:t>
            </w:r>
          </w:p>
          <w:p w14:paraId="3E3FB263" w14:textId="77777777" w:rsidR="002B7494" w:rsidRPr="00994E4B" w:rsidRDefault="002B7494" w:rsidP="00A902CD">
            <w:pPr>
              <w:jc w:val="both"/>
              <w:rPr>
                <w:rFonts w:ascii="Arial" w:eastAsia="Times New Roman" w:hAnsi="Arial" w:cs="Arial"/>
                <w:color w:val="000000"/>
                <w:sz w:val="18"/>
                <w:szCs w:val="18"/>
                <w:lang w:eastAsia="es-CO"/>
              </w:rPr>
            </w:pPr>
          </w:p>
          <w:p w14:paraId="72442702" w14:textId="54E11894" w:rsidR="002B7494" w:rsidRPr="00994E4B" w:rsidRDefault="002B7494" w:rsidP="00A902CD">
            <w:pPr>
              <w:jc w:val="both"/>
              <w:rPr>
                <w:rFonts w:ascii="Arial" w:eastAsia="Times New Roman" w:hAnsi="Arial" w:cs="Arial"/>
                <w:color w:val="000000"/>
                <w:sz w:val="18"/>
                <w:szCs w:val="18"/>
                <w:lang w:eastAsia="es-CO"/>
              </w:rPr>
            </w:pPr>
            <w:r w:rsidRPr="00994E4B">
              <w:rPr>
                <w:rFonts w:ascii="Arial" w:hAnsi="Arial" w:cs="Arial"/>
                <w:color w:val="000000"/>
                <w:sz w:val="18"/>
                <w:szCs w:val="18"/>
                <w:bdr w:val="none" w:sz="0" w:space="0" w:color="auto" w:frame="1"/>
                <w:shd w:val="clear" w:color="auto" w:fill="FFFFFF"/>
              </w:rPr>
              <w:t>3.3.1 “Realizar la contratación tendiente a la implementación de la contabilidad de costos de la unidad”. </w:t>
            </w:r>
          </w:p>
        </w:tc>
      </w:tr>
      <w:tr w:rsidR="00875138" w:rsidRPr="00994E4B" w14:paraId="4FEDC231" w14:textId="77777777" w:rsidTr="00865E16">
        <w:trPr>
          <w:trHeight w:val="261"/>
          <w:jc w:val="center"/>
        </w:trPr>
        <w:tc>
          <w:tcPr>
            <w:tcW w:w="1559" w:type="dxa"/>
            <w:shd w:val="clear" w:color="000000" w:fill="FFFFFF"/>
            <w:vAlign w:val="center"/>
            <w:hideMark/>
          </w:tcPr>
          <w:p w14:paraId="07561156" w14:textId="77777777" w:rsidR="00875138" w:rsidRPr="00994E4B" w:rsidRDefault="00875138" w:rsidP="00A902CD">
            <w:pP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SUBTOTAL</w:t>
            </w:r>
          </w:p>
        </w:tc>
        <w:tc>
          <w:tcPr>
            <w:tcW w:w="1097" w:type="dxa"/>
            <w:shd w:val="clear" w:color="000000" w:fill="FFFFFF"/>
            <w:vAlign w:val="center"/>
            <w:hideMark/>
          </w:tcPr>
          <w:p w14:paraId="0BE3BEB4" w14:textId="42027066" w:rsidR="00875138" w:rsidRPr="00994E4B" w:rsidRDefault="005209C0"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1</w:t>
            </w:r>
          </w:p>
        </w:tc>
        <w:tc>
          <w:tcPr>
            <w:tcW w:w="1092" w:type="dxa"/>
            <w:shd w:val="clear" w:color="000000" w:fill="FFFFFF"/>
            <w:vAlign w:val="center"/>
            <w:hideMark/>
          </w:tcPr>
          <w:p w14:paraId="3B17A42E" w14:textId="4F950950" w:rsidR="00875138" w:rsidRPr="00994E4B" w:rsidRDefault="005209C0"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1</w:t>
            </w:r>
          </w:p>
        </w:tc>
        <w:tc>
          <w:tcPr>
            <w:tcW w:w="1842" w:type="dxa"/>
            <w:shd w:val="clear" w:color="000000" w:fill="FFFFFF"/>
            <w:vAlign w:val="center"/>
            <w:hideMark/>
          </w:tcPr>
          <w:p w14:paraId="150259AC" w14:textId="77777777" w:rsidR="00875138" w:rsidRPr="00994E4B" w:rsidRDefault="00875138"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 </w:t>
            </w:r>
          </w:p>
        </w:tc>
        <w:tc>
          <w:tcPr>
            <w:tcW w:w="2835" w:type="dxa"/>
            <w:shd w:val="clear" w:color="000000" w:fill="FFFFFF"/>
            <w:vAlign w:val="center"/>
            <w:hideMark/>
          </w:tcPr>
          <w:p w14:paraId="1636D09D" w14:textId="76549860" w:rsidR="00875138" w:rsidRPr="00994E4B" w:rsidRDefault="00875138" w:rsidP="00A902CD">
            <w:pPr>
              <w:jc w:val="center"/>
              <w:rPr>
                <w:rFonts w:ascii="Arial" w:eastAsia="Times New Roman" w:hAnsi="Arial" w:cs="Arial"/>
                <w:b/>
                <w:bCs/>
                <w:color w:val="000000"/>
                <w:sz w:val="18"/>
                <w:szCs w:val="18"/>
                <w:lang w:eastAsia="es-CO"/>
              </w:rPr>
            </w:pPr>
          </w:p>
        </w:tc>
      </w:tr>
    </w:tbl>
    <w:p w14:paraId="3B22464B" w14:textId="2A1CB729" w:rsidR="00FE4BE0" w:rsidRPr="00994E4B" w:rsidRDefault="00875138" w:rsidP="00A902CD">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994E4B">
        <w:rPr>
          <w:rFonts w:ascii="Arial" w:hAnsi="Arial" w:cs="Arial"/>
          <w:b/>
          <w:color w:val="000000"/>
          <w:kern w:val="24"/>
          <w:sz w:val="18"/>
          <w:szCs w:val="22"/>
        </w:rPr>
        <w:t>Fuente</w:t>
      </w:r>
      <w:r w:rsidRPr="00994E4B">
        <w:rPr>
          <w:rFonts w:ascii="Arial" w:hAnsi="Arial" w:cs="Arial"/>
          <w:color w:val="000000"/>
          <w:kern w:val="24"/>
          <w:sz w:val="18"/>
          <w:szCs w:val="22"/>
        </w:rPr>
        <w:t>. Elaboración propia a partir de las bases de datos de la OCI</w:t>
      </w:r>
    </w:p>
    <w:p w14:paraId="5F85BC96" w14:textId="012EFEB2" w:rsidR="00F31A41" w:rsidRPr="00994E4B" w:rsidRDefault="00BB2F49" w:rsidP="00A902CD">
      <w:pPr>
        <w:pStyle w:val="Descripcin"/>
        <w:jc w:val="center"/>
        <w:rPr>
          <w:rFonts w:ascii="Arial" w:hAnsi="Arial" w:cs="Arial"/>
          <w:b/>
          <w:bCs/>
          <w:i w:val="0"/>
          <w:iCs w:val="0"/>
          <w:color w:val="auto"/>
        </w:rPr>
      </w:pPr>
      <w:bookmarkStart w:id="5" w:name="_Toc57109620"/>
      <w:r w:rsidRPr="00994E4B">
        <w:rPr>
          <w:rFonts w:ascii="Arial" w:hAnsi="Arial" w:cs="Arial"/>
          <w:b/>
          <w:bCs/>
          <w:i w:val="0"/>
          <w:iCs w:val="0"/>
          <w:color w:val="auto"/>
        </w:rPr>
        <w:lastRenderedPageBreak/>
        <w:t xml:space="preserve">Tabla </w:t>
      </w:r>
      <w:r w:rsidRPr="00994E4B">
        <w:rPr>
          <w:rFonts w:ascii="Arial" w:hAnsi="Arial" w:cs="Arial"/>
          <w:b/>
          <w:bCs/>
          <w:i w:val="0"/>
          <w:iCs w:val="0"/>
          <w:color w:val="auto"/>
        </w:rPr>
        <w:fldChar w:fldCharType="begin"/>
      </w:r>
      <w:r w:rsidRPr="00994E4B">
        <w:rPr>
          <w:rFonts w:ascii="Arial" w:hAnsi="Arial" w:cs="Arial"/>
          <w:b/>
          <w:bCs/>
          <w:i w:val="0"/>
          <w:iCs w:val="0"/>
          <w:color w:val="auto"/>
        </w:rPr>
        <w:instrText xml:space="preserve"> SEQ Tabla \* ARABIC </w:instrText>
      </w:r>
      <w:r w:rsidRPr="00994E4B">
        <w:rPr>
          <w:rFonts w:ascii="Arial" w:hAnsi="Arial" w:cs="Arial"/>
          <w:b/>
          <w:bCs/>
          <w:i w:val="0"/>
          <w:iCs w:val="0"/>
          <w:color w:val="auto"/>
        </w:rPr>
        <w:fldChar w:fldCharType="separate"/>
      </w:r>
      <w:r w:rsidR="00881FC0">
        <w:rPr>
          <w:rFonts w:ascii="Arial" w:hAnsi="Arial" w:cs="Arial"/>
          <w:b/>
          <w:bCs/>
          <w:i w:val="0"/>
          <w:iCs w:val="0"/>
          <w:noProof/>
          <w:color w:val="auto"/>
        </w:rPr>
        <w:t>2</w:t>
      </w:r>
      <w:r w:rsidRPr="00994E4B">
        <w:rPr>
          <w:rFonts w:ascii="Arial" w:hAnsi="Arial" w:cs="Arial"/>
          <w:b/>
          <w:bCs/>
          <w:i w:val="0"/>
          <w:iCs w:val="0"/>
          <w:color w:val="auto"/>
        </w:rPr>
        <w:fldChar w:fldCharType="end"/>
      </w:r>
      <w:r w:rsidRPr="00994E4B">
        <w:rPr>
          <w:rFonts w:ascii="Arial" w:hAnsi="Arial" w:cs="Arial"/>
          <w:b/>
          <w:bCs/>
          <w:i w:val="0"/>
          <w:iCs w:val="0"/>
          <w:color w:val="auto"/>
        </w:rPr>
        <w:t xml:space="preserve"> Consolidado Acciones Correctivas Presentadas Para Evaluación PAD 2019</w:t>
      </w:r>
      <w:bookmarkEnd w:id="5"/>
    </w:p>
    <w:tbl>
      <w:tblPr>
        <w:tblW w:w="98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01"/>
        <w:gridCol w:w="1475"/>
        <w:gridCol w:w="1061"/>
        <w:gridCol w:w="1511"/>
        <w:gridCol w:w="4295"/>
      </w:tblGrid>
      <w:tr w:rsidR="00F31A41" w:rsidRPr="00994E4B" w14:paraId="49AF11B0" w14:textId="77777777" w:rsidTr="00865E16">
        <w:trPr>
          <w:trHeight w:val="373"/>
          <w:jc w:val="center"/>
        </w:trPr>
        <w:tc>
          <w:tcPr>
            <w:tcW w:w="9843" w:type="dxa"/>
            <w:gridSpan w:val="5"/>
            <w:shd w:val="clear" w:color="auto" w:fill="C5E0B3" w:themeFill="accent6" w:themeFillTint="66"/>
            <w:vAlign w:val="center"/>
          </w:tcPr>
          <w:p w14:paraId="1F137CFF"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PLAN DE MEJORAMIENTO AUDITORIA DE REGULARIDAD PAD -2019, COD. 76. (11 H – 11 A)</w:t>
            </w:r>
          </w:p>
        </w:tc>
      </w:tr>
      <w:tr w:rsidR="00F31A41" w:rsidRPr="00994E4B" w14:paraId="6CC5D9EA" w14:textId="77777777" w:rsidTr="00865E16">
        <w:trPr>
          <w:trHeight w:val="408"/>
          <w:jc w:val="center"/>
        </w:trPr>
        <w:tc>
          <w:tcPr>
            <w:tcW w:w="1470" w:type="dxa"/>
            <w:shd w:val="clear" w:color="000000" w:fill="FFFFFF"/>
            <w:vAlign w:val="center"/>
            <w:hideMark/>
          </w:tcPr>
          <w:p w14:paraId="5C46589D" w14:textId="77777777" w:rsidR="00F31A41" w:rsidRPr="00994E4B" w:rsidRDefault="00F31A41" w:rsidP="00A902CD">
            <w:pP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FECHA DE TERMINACIÓN</w:t>
            </w:r>
          </w:p>
        </w:tc>
        <w:tc>
          <w:tcPr>
            <w:tcW w:w="1476" w:type="dxa"/>
            <w:shd w:val="clear" w:color="000000" w:fill="FFFFFF"/>
            <w:vAlign w:val="center"/>
            <w:hideMark/>
          </w:tcPr>
          <w:p w14:paraId="11C26A69"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6A78FCC8"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3E867F2A"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RESPONSABLE</w:t>
            </w:r>
          </w:p>
        </w:tc>
        <w:tc>
          <w:tcPr>
            <w:tcW w:w="4325" w:type="dxa"/>
            <w:shd w:val="clear" w:color="000000" w:fill="FFFFFF"/>
            <w:vAlign w:val="center"/>
            <w:hideMark/>
          </w:tcPr>
          <w:p w14:paraId="48C9476C"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CON ÉNFASIS EN</w:t>
            </w:r>
          </w:p>
        </w:tc>
      </w:tr>
      <w:tr w:rsidR="00F31A41" w:rsidRPr="00994E4B" w14:paraId="7A26DB2F" w14:textId="77777777" w:rsidTr="00865E16">
        <w:trPr>
          <w:trHeight w:val="1692"/>
          <w:jc w:val="center"/>
        </w:trPr>
        <w:tc>
          <w:tcPr>
            <w:tcW w:w="1470" w:type="dxa"/>
            <w:shd w:val="clear" w:color="000000" w:fill="FFFFFF"/>
            <w:vAlign w:val="center"/>
            <w:hideMark/>
          </w:tcPr>
          <w:p w14:paraId="7D45E47C" w14:textId="77777777" w:rsidR="00F31A41" w:rsidRPr="00994E4B" w:rsidRDefault="00F31A41" w:rsidP="00A902CD">
            <w:pP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30 de junio de 2020</w:t>
            </w:r>
          </w:p>
        </w:tc>
        <w:tc>
          <w:tcPr>
            <w:tcW w:w="1476" w:type="dxa"/>
            <w:shd w:val="clear" w:color="000000" w:fill="FFFFFF"/>
            <w:vAlign w:val="center"/>
            <w:hideMark/>
          </w:tcPr>
          <w:p w14:paraId="7D5B5A43" w14:textId="77777777" w:rsidR="00F31A41" w:rsidRPr="00994E4B" w:rsidRDefault="00F31A41"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6</w:t>
            </w:r>
          </w:p>
        </w:tc>
        <w:tc>
          <w:tcPr>
            <w:tcW w:w="1061" w:type="dxa"/>
            <w:shd w:val="clear" w:color="000000" w:fill="FFFFFF"/>
            <w:vAlign w:val="center"/>
            <w:hideMark/>
          </w:tcPr>
          <w:p w14:paraId="34A2A7DD" w14:textId="77777777" w:rsidR="00F31A41" w:rsidRPr="00994E4B" w:rsidRDefault="00F31A41"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6</w:t>
            </w:r>
          </w:p>
        </w:tc>
        <w:tc>
          <w:tcPr>
            <w:tcW w:w="1511" w:type="dxa"/>
            <w:shd w:val="clear" w:color="000000" w:fill="FFFFFF"/>
            <w:vAlign w:val="center"/>
            <w:hideMark/>
          </w:tcPr>
          <w:p w14:paraId="5F0E95EF" w14:textId="35627B34" w:rsidR="00F31A41" w:rsidRPr="00994E4B" w:rsidRDefault="00F31A41" w:rsidP="00A902CD">
            <w:pPr>
              <w:spacing w:after="240"/>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S</w:t>
            </w:r>
            <w:r w:rsidR="000557E4" w:rsidRPr="00994E4B">
              <w:rPr>
                <w:rFonts w:ascii="Arial" w:eastAsia="Times New Roman" w:hAnsi="Arial" w:cs="Arial"/>
                <w:color w:val="000000"/>
                <w:sz w:val="18"/>
                <w:szCs w:val="18"/>
                <w:lang w:eastAsia="es-CO"/>
              </w:rPr>
              <w:t>P</w:t>
            </w:r>
            <w:r w:rsidRPr="00994E4B">
              <w:rPr>
                <w:rFonts w:ascii="Arial" w:eastAsia="Times New Roman" w:hAnsi="Arial" w:cs="Arial"/>
                <w:color w:val="000000"/>
                <w:sz w:val="18"/>
                <w:szCs w:val="18"/>
                <w:lang w:eastAsia="es-CO"/>
              </w:rPr>
              <w:t>I-SG</w:t>
            </w:r>
          </w:p>
          <w:p w14:paraId="4D9AEB0F" w14:textId="77777777" w:rsidR="00F31A41" w:rsidRPr="00994E4B" w:rsidRDefault="00F31A41" w:rsidP="00A902CD">
            <w:pPr>
              <w:spacing w:after="240"/>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OAP</w:t>
            </w:r>
          </w:p>
          <w:p w14:paraId="4B38743E" w14:textId="77777777" w:rsidR="00F31A41" w:rsidRPr="00994E4B" w:rsidRDefault="00F31A41" w:rsidP="00A902CD">
            <w:pPr>
              <w:spacing w:after="240"/>
              <w:jc w:val="center"/>
              <w:rPr>
                <w:rFonts w:ascii="Arial" w:eastAsia="Times New Roman" w:hAnsi="Arial" w:cs="Arial"/>
                <w:color w:val="000000"/>
                <w:sz w:val="18"/>
                <w:szCs w:val="18"/>
                <w:lang w:eastAsia="es-CO"/>
              </w:rPr>
            </w:pPr>
          </w:p>
        </w:tc>
        <w:tc>
          <w:tcPr>
            <w:tcW w:w="4325" w:type="dxa"/>
            <w:shd w:val="clear" w:color="000000" w:fill="FFFFFF"/>
            <w:vAlign w:val="center"/>
            <w:hideMark/>
          </w:tcPr>
          <w:p w14:paraId="4FD0478A" w14:textId="3867BD69" w:rsidR="00F31A41" w:rsidRPr="00994E4B" w:rsidRDefault="00F31A41" w:rsidP="00A902CD">
            <w:pPr>
              <w:jc w:val="both"/>
              <w:rPr>
                <w:rFonts w:ascii="Arial" w:eastAsia="Times New Roman" w:hAnsi="Arial" w:cs="Arial"/>
                <w:b/>
                <w:color w:val="000000"/>
                <w:sz w:val="18"/>
                <w:szCs w:val="18"/>
                <w:lang w:eastAsia="es-CO"/>
              </w:rPr>
            </w:pPr>
            <w:r w:rsidRPr="00994E4B">
              <w:rPr>
                <w:rFonts w:ascii="Arial" w:eastAsia="Times New Roman" w:hAnsi="Arial" w:cs="Arial"/>
                <w:color w:val="000000"/>
                <w:sz w:val="18"/>
                <w:szCs w:val="18"/>
                <w:lang w:eastAsia="es-CO"/>
              </w:rPr>
              <w:t xml:space="preserve">3.3.1.1-3.3.1.2-3.3.1.3-3.3.1.4 Capacitación a los supervisores y apoyos, sobre el manual de interventoría y supervisión vigente. </w:t>
            </w:r>
          </w:p>
          <w:p w14:paraId="04554AE2" w14:textId="15DFF906" w:rsidR="00F31A41" w:rsidRPr="00994E4B" w:rsidRDefault="00F31A41" w:rsidP="00A902CD">
            <w:pPr>
              <w:jc w:val="both"/>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 xml:space="preserve">3.3.1.5 Capacitación sobre sus obligaciones en la publicación de documentos contractuales en el portal SECOP II </w:t>
            </w:r>
          </w:p>
          <w:p w14:paraId="57267A18" w14:textId="4C6114F3" w:rsidR="00F31A41" w:rsidRPr="00994E4B" w:rsidRDefault="00F31A41" w:rsidP="00A902CD">
            <w:pPr>
              <w:jc w:val="both"/>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 xml:space="preserve">3.3.2.1 Adoptar un instructivo que especifique el uso alternativo de insumos de producción. </w:t>
            </w:r>
          </w:p>
        </w:tc>
      </w:tr>
      <w:tr w:rsidR="00F31A41" w:rsidRPr="00994E4B" w14:paraId="59716E13" w14:textId="77777777" w:rsidTr="00865E16">
        <w:trPr>
          <w:trHeight w:val="1371"/>
          <w:jc w:val="center"/>
        </w:trPr>
        <w:tc>
          <w:tcPr>
            <w:tcW w:w="1470" w:type="dxa"/>
            <w:shd w:val="clear" w:color="000000" w:fill="FFFFFF"/>
            <w:vAlign w:val="center"/>
            <w:hideMark/>
          </w:tcPr>
          <w:p w14:paraId="3FB38C91" w14:textId="77777777" w:rsidR="00F31A41" w:rsidRPr="00994E4B" w:rsidRDefault="00F31A41" w:rsidP="00A902CD">
            <w:pP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15 de diciembre de 2020</w:t>
            </w:r>
          </w:p>
        </w:tc>
        <w:tc>
          <w:tcPr>
            <w:tcW w:w="1476" w:type="dxa"/>
            <w:shd w:val="clear" w:color="000000" w:fill="FFFFFF"/>
            <w:vAlign w:val="center"/>
            <w:hideMark/>
          </w:tcPr>
          <w:p w14:paraId="66245F21" w14:textId="77777777" w:rsidR="00F31A41" w:rsidRPr="00994E4B" w:rsidRDefault="00F31A41"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2</w:t>
            </w:r>
          </w:p>
        </w:tc>
        <w:tc>
          <w:tcPr>
            <w:tcW w:w="1061" w:type="dxa"/>
            <w:shd w:val="clear" w:color="000000" w:fill="FFFFFF"/>
            <w:vAlign w:val="center"/>
            <w:hideMark/>
          </w:tcPr>
          <w:p w14:paraId="1C6267A2" w14:textId="77777777" w:rsidR="00F31A41" w:rsidRPr="00994E4B" w:rsidRDefault="00F31A41"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2</w:t>
            </w:r>
          </w:p>
        </w:tc>
        <w:tc>
          <w:tcPr>
            <w:tcW w:w="1511" w:type="dxa"/>
            <w:shd w:val="clear" w:color="000000" w:fill="FFFFFF"/>
            <w:vAlign w:val="center"/>
            <w:hideMark/>
          </w:tcPr>
          <w:p w14:paraId="062E61E2" w14:textId="77777777" w:rsidR="00F31A41" w:rsidRPr="00994E4B" w:rsidRDefault="00F31A41"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 SG</w:t>
            </w:r>
          </w:p>
          <w:p w14:paraId="3C6DDF23" w14:textId="6766CFFD" w:rsidR="00F31A41" w:rsidRPr="00994E4B" w:rsidRDefault="00F31A41" w:rsidP="00A902CD">
            <w:pPr>
              <w:jc w:val="center"/>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S</w:t>
            </w:r>
            <w:r w:rsidR="000557E4" w:rsidRPr="00994E4B">
              <w:rPr>
                <w:rFonts w:ascii="Arial" w:eastAsia="Times New Roman" w:hAnsi="Arial" w:cs="Arial"/>
                <w:color w:val="000000"/>
                <w:sz w:val="18"/>
                <w:szCs w:val="18"/>
                <w:lang w:eastAsia="es-CO"/>
              </w:rPr>
              <w:t>P</w:t>
            </w:r>
            <w:r w:rsidRPr="00994E4B">
              <w:rPr>
                <w:rFonts w:ascii="Arial" w:eastAsia="Times New Roman" w:hAnsi="Arial" w:cs="Arial"/>
                <w:color w:val="000000"/>
                <w:sz w:val="18"/>
                <w:szCs w:val="18"/>
                <w:lang w:eastAsia="es-CO"/>
              </w:rPr>
              <w:t>I</w:t>
            </w:r>
          </w:p>
          <w:p w14:paraId="5E1618DB" w14:textId="77777777" w:rsidR="00F31A41" w:rsidRPr="00994E4B" w:rsidRDefault="00F31A41" w:rsidP="00A902CD">
            <w:pPr>
              <w:jc w:val="center"/>
              <w:rPr>
                <w:rFonts w:ascii="Arial" w:eastAsia="Times New Roman" w:hAnsi="Arial" w:cs="Arial"/>
                <w:color w:val="000000"/>
                <w:sz w:val="18"/>
                <w:szCs w:val="18"/>
                <w:lang w:eastAsia="es-CO"/>
              </w:rPr>
            </w:pPr>
          </w:p>
        </w:tc>
        <w:tc>
          <w:tcPr>
            <w:tcW w:w="4325" w:type="dxa"/>
            <w:shd w:val="clear" w:color="000000" w:fill="FFFFFF"/>
            <w:vAlign w:val="center"/>
          </w:tcPr>
          <w:p w14:paraId="10C46CEB" w14:textId="77777777" w:rsidR="00F31A41" w:rsidRPr="00994E4B" w:rsidRDefault="00F31A41" w:rsidP="00A902CD">
            <w:pPr>
              <w:spacing w:after="240"/>
              <w:jc w:val="both"/>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 xml:space="preserve">3.3.1.3 Módulo en el aplicativo CALIOPE-contratos que genere alertas. </w:t>
            </w:r>
            <w:r w:rsidRPr="00994E4B">
              <w:rPr>
                <w:rFonts w:ascii="Arial" w:eastAsia="Times New Roman" w:hAnsi="Arial" w:cs="Arial"/>
                <w:b/>
                <w:color w:val="000000"/>
                <w:sz w:val="18"/>
                <w:szCs w:val="18"/>
                <w:lang w:eastAsia="es-CO"/>
              </w:rPr>
              <w:t>(50% avance)</w:t>
            </w:r>
          </w:p>
          <w:p w14:paraId="5A93214D" w14:textId="77777777" w:rsidR="00F31A41" w:rsidRPr="00994E4B" w:rsidRDefault="00F31A41" w:rsidP="00A902CD">
            <w:pPr>
              <w:spacing w:after="240"/>
              <w:jc w:val="both"/>
              <w:rPr>
                <w:rFonts w:ascii="Arial" w:eastAsia="Times New Roman" w:hAnsi="Arial" w:cs="Arial"/>
                <w:color w:val="000000"/>
                <w:sz w:val="18"/>
                <w:szCs w:val="18"/>
                <w:lang w:eastAsia="es-CO"/>
              </w:rPr>
            </w:pPr>
            <w:r w:rsidRPr="00994E4B">
              <w:rPr>
                <w:rFonts w:ascii="Arial" w:eastAsia="Times New Roman" w:hAnsi="Arial" w:cs="Arial"/>
                <w:color w:val="000000"/>
                <w:sz w:val="18"/>
                <w:szCs w:val="18"/>
                <w:lang w:eastAsia="es-CO"/>
              </w:rPr>
              <w:t xml:space="preserve">4.1.1.1 Implementar un desarrollo tecnológico que permita estandarizar los reportes de la bitácora de la sede de producción. </w:t>
            </w:r>
            <w:r w:rsidRPr="00994E4B">
              <w:rPr>
                <w:rFonts w:ascii="Arial" w:eastAsia="Times New Roman" w:hAnsi="Arial" w:cs="Arial"/>
                <w:b/>
                <w:color w:val="000000"/>
                <w:sz w:val="18"/>
                <w:szCs w:val="18"/>
                <w:lang w:eastAsia="es-CO"/>
              </w:rPr>
              <w:t>(50% avance).</w:t>
            </w:r>
          </w:p>
        </w:tc>
      </w:tr>
      <w:tr w:rsidR="00F31A41" w:rsidRPr="00994E4B" w14:paraId="3295B80C" w14:textId="77777777" w:rsidTr="00865E16">
        <w:trPr>
          <w:trHeight w:val="258"/>
          <w:jc w:val="center"/>
        </w:trPr>
        <w:tc>
          <w:tcPr>
            <w:tcW w:w="1470" w:type="dxa"/>
            <w:shd w:val="clear" w:color="000000" w:fill="FFFFFF"/>
            <w:vAlign w:val="center"/>
            <w:hideMark/>
          </w:tcPr>
          <w:p w14:paraId="6F98A657" w14:textId="77777777" w:rsidR="00F31A41" w:rsidRPr="00994E4B" w:rsidRDefault="00F31A41" w:rsidP="00A902CD">
            <w:pP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SUBTOTAL</w:t>
            </w:r>
          </w:p>
        </w:tc>
        <w:tc>
          <w:tcPr>
            <w:tcW w:w="1476" w:type="dxa"/>
            <w:shd w:val="clear" w:color="000000" w:fill="FFFFFF"/>
            <w:vAlign w:val="center"/>
            <w:hideMark/>
          </w:tcPr>
          <w:p w14:paraId="4E3256D5"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8</w:t>
            </w:r>
          </w:p>
        </w:tc>
        <w:tc>
          <w:tcPr>
            <w:tcW w:w="1061" w:type="dxa"/>
            <w:shd w:val="clear" w:color="000000" w:fill="FFFFFF"/>
            <w:vAlign w:val="center"/>
            <w:hideMark/>
          </w:tcPr>
          <w:p w14:paraId="7C3A13B3"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8</w:t>
            </w:r>
          </w:p>
        </w:tc>
        <w:tc>
          <w:tcPr>
            <w:tcW w:w="1511" w:type="dxa"/>
            <w:shd w:val="clear" w:color="000000" w:fill="FFFFFF"/>
            <w:vAlign w:val="center"/>
            <w:hideMark/>
          </w:tcPr>
          <w:p w14:paraId="5B12B090"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 </w:t>
            </w:r>
          </w:p>
        </w:tc>
        <w:tc>
          <w:tcPr>
            <w:tcW w:w="4325" w:type="dxa"/>
            <w:shd w:val="clear" w:color="000000" w:fill="FFFFFF"/>
            <w:vAlign w:val="center"/>
            <w:hideMark/>
          </w:tcPr>
          <w:p w14:paraId="770C6BEF"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 </w:t>
            </w:r>
          </w:p>
        </w:tc>
      </w:tr>
      <w:tr w:rsidR="00F31A41" w:rsidRPr="00994E4B" w14:paraId="29C08E10" w14:textId="77777777" w:rsidTr="00865E16">
        <w:trPr>
          <w:trHeight w:val="280"/>
          <w:jc w:val="center"/>
        </w:trPr>
        <w:tc>
          <w:tcPr>
            <w:tcW w:w="1470" w:type="dxa"/>
            <w:shd w:val="clear" w:color="000000" w:fill="FFFFFF"/>
            <w:vAlign w:val="center"/>
          </w:tcPr>
          <w:p w14:paraId="34C26087" w14:textId="375037CC" w:rsidR="00F31A41" w:rsidRPr="00994E4B" w:rsidRDefault="008F363C" w:rsidP="00A902CD">
            <w:pPr>
              <w:jc w:val="center"/>
              <w:rPr>
                <w:rFonts w:ascii="Arial" w:eastAsia="Times New Roman" w:hAnsi="Arial" w:cs="Arial"/>
                <w:b/>
                <w:bCs/>
                <w:color w:val="000000"/>
                <w:sz w:val="18"/>
                <w:szCs w:val="18"/>
                <w:lang w:eastAsia="es-CO"/>
              </w:rPr>
            </w:pPr>
            <w:proofErr w:type="gramStart"/>
            <w:r w:rsidRPr="00994E4B">
              <w:rPr>
                <w:rFonts w:ascii="Arial" w:eastAsia="Times New Roman" w:hAnsi="Arial" w:cs="Arial"/>
                <w:b/>
                <w:bCs/>
                <w:color w:val="000000"/>
                <w:sz w:val="18"/>
                <w:szCs w:val="18"/>
                <w:lang w:eastAsia="es-CO"/>
              </w:rPr>
              <w:t>TOTAL</w:t>
            </w:r>
            <w:proofErr w:type="gramEnd"/>
            <w:r w:rsidRPr="00994E4B">
              <w:rPr>
                <w:rFonts w:ascii="Arial" w:eastAsia="Times New Roman" w:hAnsi="Arial" w:cs="Arial"/>
                <w:b/>
                <w:bCs/>
                <w:color w:val="000000"/>
                <w:sz w:val="18"/>
                <w:szCs w:val="18"/>
                <w:lang w:eastAsia="es-CO"/>
              </w:rPr>
              <w:t xml:space="preserve"> PRESENTADAS</w:t>
            </w:r>
          </w:p>
          <w:p w14:paraId="1FFDEF6A"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CONTRALORÍA</w:t>
            </w:r>
          </w:p>
        </w:tc>
        <w:tc>
          <w:tcPr>
            <w:tcW w:w="1476" w:type="dxa"/>
            <w:shd w:val="clear" w:color="000000" w:fill="FFFFFF"/>
            <w:vAlign w:val="center"/>
          </w:tcPr>
          <w:p w14:paraId="6BD67D36"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9</w:t>
            </w:r>
          </w:p>
        </w:tc>
        <w:tc>
          <w:tcPr>
            <w:tcW w:w="1061" w:type="dxa"/>
            <w:shd w:val="clear" w:color="000000" w:fill="FFFFFF"/>
            <w:vAlign w:val="center"/>
          </w:tcPr>
          <w:p w14:paraId="1E8E7A4E" w14:textId="77777777" w:rsidR="00F31A41" w:rsidRPr="00994E4B" w:rsidRDefault="00F31A41" w:rsidP="00A902CD">
            <w:pPr>
              <w:jc w:val="cente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9</w:t>
            </w:r>
          </w:p>
        </w:tc>
        <w:tc>
          <w:tcPr>
            <w:tcW w:w="1511" w:type="dxa"/>
            <w:shd w:val="clear" w:color="000000" w:fill="FFFFFF"/>
            <w:vAlign w:val="center"/>
          </w:tcPr>
          <w:p w14:paraId="5AF6B536" w14:textId="77777777" w:rsidR="00F31A41" w:rsidRPr="00994E4B" w:rsidRDefault="00F31A41" w:rsidP="00A902CD">
            <w:pPr>
              <w:jc w:val="center"/>
              <w:rPr>
                <w:rFonts w:ascii="Arial" w:eastAsia="Times New Roman" w:hAnsi="Arial" w:cs="Arial"/>
                <w:b/>
                <w:bCs/>
                <w:color w:val="000000"/>
                <w:sz w:val="18"/>
                <w:szCs w:val="18"/>
                <w:lang w:eastAsia="es-CO"/>
              </w:rPr>
            </w:pPr>
          </w:p>
        </w:tc>
        <w:tc>
          <w:tcPr>
            <w:tcW w:w="4325" w:type="dxa"/>
            <w:shd w:val="clear" w:color="000000" w:fill="FFFFFF"/>
            <w:vAlign w:val="center"/>
          </w:tcPr>
          <w:p w14:paraId="67A2C0E5" w14:textId="4FF1DC70" w:rsidR="00255E68" w:rsidRPr="00994E4B" w:rsidRDefault="00255E68" w:rsidP="00A902CD">
            <w:pPr>
              <w:spacing w:after="240"/>
              <w:jc w:val="both"/>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 xml:space="preserve">8 HALLAZGOS CON 9 ACCIONES </w:t>
            </w:r>
          </w:p>
          <w:p w14:paraId="4592BF45" w14:textId="282A3B14" w:rsidR="00F31A41" w:rsidRPr="00994E4B" w:rsidRDefault="00AD47A5" w:rsidP="00A902CD">
            <w:pPr>
              <w:rPr>
                <w:rFonts w:ascii="Arial" w:eastAsia="Times New Roman" w:hAnsi="Arial" w:cs="Arial"/>
                <w:b/>
                <w:bCs/>
                <w:color w:val="000000"/>
                <w:sz w:val="18"/>
                <w:szCs w:val="18"/>
                <w:lang w:eastAsia="es-CO"/>
              </w:rPr>
            </w:pPr>
            <w:r w:rsidRPr="00994E4B">
              <w:rPr>
                <w:rFonts w:ascii="Arial" w:eastAsia="Times New Roman" w:hAnsi="Arial" w:cs="Arial"/>
                <w:b/>
                <w:bCs/>
                <w:color w:val="000000"/>
                <w:sz w:val="18"/>
                <w:szCs w:val="18"/>
                <w:lang w:eastAsia="es-CO"/>
              </w:rPr>
              <w:t>7</w:t>
            </w:r>
            <w:r w:rsidR="008F363C" w:rsidRPr="00994E4B">
              <w:rPr>
                <w:rFonts w:ascii="Arial" w:eastAsia="Times New Roman" w:hAnsi="Arial" w:cs="Arial"/>
                <w:b/>
                <w:bCs/>
                <w:color w:val="000000"/>
                <w:sz w:val="18"/>
                <w:szCs w:val="18"/>
                <w:lang w:eastAsia="es-CO"/>
              </w:rPr>
              <w:t xml:space="preserve"> evaluadas</w:t>
            </w:r>
            <w:r w:rsidR="00255E68" w:rsidRPr="00994E4B">
              <w:rPr>
                <w:rFonts w:ascii="Arial" w:eastAsia="Times New Roman" w:hAnsi="Arial" w:cs="Arial"/>
                <w:b/>
                <w:bCs/>
                <w:color w:val="000000"/>
                <w:sz w:val="18"/>
                <w:szCs w:val="18"/>
                <w:lang w:eastAsia="es-CO"/>
              </w:rPr>
              <w:t xml:space="preserve"> en</w:t>
            </w:r>
            <w:r w:rsidR="00255E68" w:rsidRPr="00994E4B">
              <w:rPr>
                <w:rFonts w:ascii="Arial" w:hAnsi="Arial" w:cs="Arial"/>
                <w:sz w:val="18"/>
              </w:rPr>
              <w:t xml:space="preserve"> </w:t>
            </w:r>
            <w:r w:rsidR="00255E68" w:rsidRPr="00994E4B">
              <w:rPr>
                <w:rFonts w:ascii="Arial" w:hAnsi="Arial" w:cs="Arial"/>
                <w:b/>
                <w:sz w:val="18"/>
              </w:rPr>
              <w:t xml:space="preserve">Auditoría de </w:t>
            </w:r>
            <w:r w:rsidR="00803400" w:rsidRPr="00994E4B">
              <w:rPr>
                <w:rFonts w:ascii="Arial" w:hAnsi="Arial" w:cs="Arial"/>
                <w:b/>
                <w:sz w:val="18"/>
              </w:rPr>
              <w:t>Desempeño</w:t>
            </w:r>
            <w:r w:rsidR="00255E68" w:rsidRPr="00994E4B">
              <w:rPr>
                <w:rFonts w:ascii="Arial" w:hAnsi="Arial" w:cs="Arial"/>
                <w:b/>
                <w:sz w:val="18"/>
              </w:rPr>
              <w:t xml:space="preserve"> Código 1</w:t>
            </w:r>
            <w:r w:rsidR="00803400" w:rsidRPr="00994E4B">
              <w:rPr>
                <w:rFonts w:ascii="Arial" w:hAnsi="Arial" w:cs="Arial"/>
                <w:b/>
                <w:sz w:val="18"/>
              </w:rPr>
              <w:t>15</w:t>
            </w:r>
            <w:r w:rsidR="00255E68" w:rsidRPr="00994E4B">
              <w:rPr>
                <w:rFonts w:ascii="Arial" w:hAnsi="Arial" w:cs="Arial"/>
                <w:b/>
                <w:sz w:val="18"/>
              </w:rPr>
              <w:t xml:space="preserve"> PAD 2020</w:t>
            </w:r>
            <w:r w:rsidR="00255E68" w:rsidRPr="00994E4B">
              <w:rPr>
                <w:rFonts w:ascii="Arial" w:hAnsi="Arial" w:cs="Arial"/>
                <w:b/>
              </w:rPr>
              <w:t>.</w:t>
            </w:r>
          </w:p>
        </w:tc>
      </w:tr>
    </w:tbl>
    <w:p w14:paraId="4BF3A76D" w14:textId="77777777" w:rsidR="002D5BC4" w:rsidRPr="00994E4B" w:rsidRDefault="002D5BC4" w:rsidP="00A902CD">
      <w:pPr>
        <w:pStyle w:val="NormalWeb"/>
        <w:kinsoku w:val="0"/>
        <w:overflowPunct w:val="0"/>
        <w:spacing w:before="0" w:beforeAutospacing="0" w:after="0" w:afterAutospacing="0"/>
        <w:jc w:val="center"/>
        <w:textAlignment w:val="baseline"/>
        <w:rPr>
          <w:rFonts w:ascii="Arial" w:hAnsi="Arial" w:cs="Arial"/>
          <w:b/>
          <w:color w:val="000000"/>
          <w:kern w:val="24"/>
          <w:sz w:val="18"/>
          <w:szCs w:val="22"/>
        </w:rPr>
      </w:pPr>
    </w:p>
    <w:p w14:paraId="06D7A26A" w14:textId="475611BF" w:rsidR="00875138" w:rsidRPr="00994E4B" w:rsidRDefault="00875138" w:rsidP="00A902CD">
      <w:pPr>
        <w:pStyle w:val="NormalWeb"/>
        <w:kinsoku w:val="0"/>
        <w:overflowPunct w:val="0"/>
        <w:spacing w:before="0" w:beforeAutospacing="0" w:after="0" w:afterAutospacing="0"/>
        <w:jc w:val="center"/>
        <w:textAlignment w:val="baseline"/>
        <w:rPr>
          <w:rFonts w:ascii="Arial" w:hAnsi="Arial" w:cs="Arial"/>
          <w:sz w:val="18"/>
          <w:szCs w:val="22"/>
        </w:rPr>
      </w:pPr>
      <w:r w:rsidRPr="00994E4B">
        <w:rPr>
          <w:rFonts w:ascii="Arial" w:hAnsi="Arial" w:cs="Arial"/>
          <w:b/>
          <w:color w:val="000000"/>
          <w:kern w:val="24"/>
          <w:sz w:val="18"/>
          <w:szCs w:val="22"/>
        </w:rPr>
        <w:t>Fuente</w:t>
      </w:r>
      <w:r w:rsidRPr="00994E4B">
        <w:rPr>
          <w:rFonts w:ascii="Arial" w:hAnsi="Arial" w:cs="Arial"/>
          <w:color w:val="000000"/>
          <w:kern w:val="24"/>
          <w:sz w:val="18"/>
          <w:szCs w:val="22"/>
        </w:rPr>
        <w:t>. Elaboración propia a partir de las bases de datos de la OCI</w:t>
      </w:r>
    </w:p>
    <w:p w14:paraId="1C4AA5AF" w14:textId="5D6ACEAC" w:rsidR="0086042B" w:rsidRPr="00995DF9" w:rsidRDefault="0086042B" w:rsidP="00A902CD">
      <w:pPr>
        <w:pStyle w:val="Prrafodelista"/>
        <w:spacing w:after="0" w:line="240" w:lineRule="auto"/>
        <w:ind w:left="0"/>
        <w:jc w:val="both"/>
        <w:rPr>
          <w:rFonts w:ascii="Arial" w:hAnsi="Arial" w:cs="Arial"/>
          <w:b/>
        </w:rPr>
      </w:pPr>
    </w:p>
    <w:p w14:paraId="658780A9" w14:textId="77777777" w:rsidR="002D5BC4" w:rsidRPr="00995DF9" w:rsidRDefault="002D5BC4" w:rsidP="00A902CD">
      <w:pPr>
        <w:pStyle w:val="Prrafodelista"/>
        <w:spacing w:after="0" w:line="240" w:lineRule="auto"/>
        <w:ind w:left="0"/>
        <w:jc w:val="both"/>
        <w:rPr>
          <w:rFonts w:ascii="Arial" w:hAnsi="Arial" w:cs="Arial"/>
          <w:b/>
        </w:rPr>
      </w:pPr>
    </w:p>
    <w:p w14:paraId="76C2DBA6" w14:textId="77777777" w:rsidR="0086042B" w:rsidRPr="00995DF9" w:rsidRDefault="0086042B" w:rsidP="00A902CD">
      <w:pPr>
        <w:pStyle w:val="Prrafodelista"/>
        <w:numPr>
          <w:ilvl w:val="1"/>
          <w:numId w:val="5"/>
        </w:numPr>
        <w:spacing w:line="240" w:lineRule="auto"/>
        <w:jc w:val="both"/>
        <w:outlineLvl w:val="1"/>
        <w:rPr>
          <w:rFonts w:ascii="Arial" w:hAnsi="Arial" w:cs="Arial"/>
        </w:rPr>
      </w:pPr>
      <w:bookmarkStart w:id="6" w:name="_Toc47275279"/>
      <w:bookmarkStart w:id="7" w:name="_Toc62141591"/>
      <w:r w:rsidRPr="00995DF9">
        <w:rPr>
          <w:rFonts w:ascii="Arial" w:hAnsi="Arial" w:cs="Arial"/>
          <w:b/>
          <w:bCs/>
        </w:rPr>
        <w:t>Resultados de la evaluación del plan de mejoramiento 2018-2019</w:t>
      </w:r>
      <w:bookmarkEnd w:id="6"/>
      <w:bookmarkEnd w:id="7"/>
    </w:p>
    <w:p w14:paraId="2C716E89" w14:textId="1A5FCDFB" w:rsidR="0086042B" w:rsidRPr="00995DF9" w:rsidRDefault="0086042B" w:rsidP="00A902CD">
      <w:pPr>
        <w:pStyle w:val="Prrafodelista"/>
        <w:spacing w:after="0" w:line="240" w:lineRule="auto"/>
        <w:ind w:left="0"/>
        <w:jc w:val="both"/>
        <w:rPr>
          <w:rFonts w:ascii="Arial" w:eastAsia="Arial Unicode MS" w:hAnsi="Arial" w:cs="Arial"/>
          <w:b/>
          <w:color w:val="00000A"/>
          <w:lang w:val="es-ES" w:eastAsia="es-US"/>
        </w:rPr>
      </w:pPr>
    </w:p>
    <w:p w14:paraId="2E5DCE38" w14:textId="0F1DDB0E" w:rsidR="005F54A5" w:rsidRPr="00995DF9" w:rsidRDefault="005F54A5" w:rsidP="00A902CD">
      <w:pPr>
        <w:jc w:val="both"/>
        <w:rPr>
          <w:rFonts w:ascii="Arial" w:hAnsi="Arial" w:cs="Arial"/>
          <w:sz w:val="22"/>
          <w:szCs w:val="22"/>
        </w:rPr>
      </w:pPr>
      <w:r w:rsidRPr="00995DF9">
        <w:rPr>
          <w:rFonts w:ascii="Arial" w:hAnsi="Arial" w:cs="Arial"/>
          <w:sz w:val="22"/>
          <w:szCs w:val="22"/>
        </w:rPr>
        <w:t xml:space="preserve">En el informe final de auditoría de </w:t>
      </w:r>
      <w:r w:rsidRPr="00995DF9">
        <w:rPr>
          <w:rFonts w:ascii="Arial" w:hAnsi="Arial" w:cs="Arial"/>
          <w:bCs/>
          <w:sz w:val="22"/>
          <w:szCs w:val="22"/>
        </w:rPr>
        <w:t>desempeño vigencia 2020 código 115 PAD 2020</w:t>
      </w:r>
      <w:r w:rsidRPr="00995DF9">
        <w:rPr>
          <w:rFonts w:ascii="Arial" w:hAnsi="Arial" w:cs="Arial"/>
          <w:b/>
          <w:sz w:val="22"/>
          <w:szCs w:val="22"/>
        </w:rPr>
        <w:t>,</w:t>
      </w:r>
      <w:r w:rsidRPr="00995DF9">
        <w:rPr>
          <w:rFonts w:ascii="Arial" w:hAnsi="Arial" w:cs="Arial"/>
          <w:sz w:val="22"/>
          <w:szCs w:val="22"/>
        </w:rPr>
        <w:t xml:space="preserve"> radicado mediante oficio 20201120077722 del 10 de diciembre de 2020, </w:t>
      </w:r>
      <w:r w:rsidR="001A096E" w:rsidRPr="00995DF9">
        <w:rPr>
          <w:rFonts w:ascii="Arial" w:hAnsi="Arial" w:cs="Arial"/>
          <w:sz w:val="22"/>
          <w:szCs w:val="22"/>
        </w:rPr>
        <w:t xml:space="preserve">el ente de control cerró </w:t>
      </w:r>
      <w:r w:rsidRPr="00995DF9">
        <w:rPr>
          <w:rFonts w:ascii="Arial" w:hAnsi="Arial" w:cs="Arial"/>
          <w:sz w:val="22"/>
          <w:szCs w:val="22"/>
        </w:rPr>
        <w:t>las 7 acciones, donde precisó:</w:t>
      </w:r>
    </w:p>
    <w:p w14:paraId="26BF7897" w14:textId="77777777" w:rsidR="00676FA4" w:rsidRPr="00995DF9" w:rsidRDefault="00676FA4" w:rsidP="00A902CD">
      <w:pPr>
        <w:ind w:left="1776"/>
        <w:jc w:val="both"/>
        <w:rPr>
          <w:rFonts w:ascii="Arial" w:hAnsi="Arial" w:cs="Arial"/>
          <w:i/>
          <w:sz w:val="22"/>
          <w:szCs w:val="22"/>
        </w:rPr>
      </w:pPr>
    </w:p>
    <w:p w14:paraId="1A820177" w14:textId="7AF29190" w:rsidR="00676FA4" w:rsidRPr="00995DF9" w:rsidRDefault="00A52627" w:rsidP="00FE3CBE">
      <w:pPr>
        <w:pStyle w:val="Prrafodelista"/>
        <w:spacing w:line="240" w:lineRule="auto"/>
        <w:jc w:val="both"/>
        <w:rPr>
          <w:rFonts w:ascii="Arial" w:eastAsia="Arial Unicode MS" w:hAnsi="Arial" w:cs="Arial"/>
          <w:b/>
          <w:i/>
          <w:color w:val="00000A"/>
          <w:lang w:val="es-ES" w:eastAsia="es-US"/>
        </w:rPr>
      </w:pPr>
      <w:r w:rsidRPr="00995DF9">
        <w:rPr>
          <w:rFonts w:ascii="Arial" w:eastAsia="Arial Unicode MS" w:hAnsi="Arial" w:cs="Arial"/>
          <w:color w:val="00000A"/>
          <w:lang w:val="es-ES" w:eastAsia="es-US"/>
        </w:rPr>
        <w:t>“</w:t>
      </w:r>
      <w:r w:rsidR="00676FA4" w:rsidRPr="00995DF9">
        <w:rPr>
          <w:rFonts w:ascii="Arial" w:eastAsia="Arial Unicode MS" w:hAnsi="Arial" w:cs="Arial"/>
          <w:color w:val="00000A"/>
          <w:lang w:val="es-ES" w:eastAsia="es-US"/>
        </w:rPr>
        <w:t xml:space="preserve">… </w:t>
      </w:r>
      <w:r w:rsidR="00676FA4" w:rsidRPr="00995DF9">
        <w:rPr>
          <w:rFonts w:ascii="Arial" w:eastAsia="Arial Unicode MS" w:hAnsi="Arial" w:cs="Arial"/>
          <w:b/>
          <w:i/>
          <w:color w:val="00000A"/>
          <w:lang w:val="es-ES" w:eastAsia="es-US"/>
        </w:rPr>
        <w:t>3 RESULTADO DE LA AUDITORÍA 3.2 Seguimiento al Plan de Mejoramiento</w:t>
      </w:r>
    </w:p>
    <w:p w14:paraId="087EE616" w14:textId="77777777" w:rsidR="00676FA4" w:rsidRPr="00995DF9" w:rsidRDefault="00676FA4" w:rsidP="00A902CD">
      <w:pPr>
        <w:pStyle w:val="Prrafodelista"/>
        <w:spacing w:line="240" w:lineRule="auto"/>
        <w:jc w:val="both"/>
        <w:rPr>
          <w:rFonts w:ascii="Arial" w:eastAsia="Arial Unicode MS" w:hAnsi="Arial" w:cs="Arial"/>
          <w:b/>
          <w:i/>
          <w:color w:val="00000A"/>
          <w:lang w:val="es-ES" w:eastAsia="es-US"/>
        </w:rPr>
      </w:pPr>
    </w:p>
    <w:p w14:paraId="074D81C8" w14:textId="77777777" w:rsidR="00676FA4" w:rsidRPr="00995DF9" w:rsidRDefault="00676FA4" w:rsidP="00FE3CBE">
      <w:pPr>
        <w:pStyle w:val="Prrafodelista"/>
        <w:spacing w:before="100" w:beforeAutospacing="1" w:after="100" w:afterAutospacing="1" w:line="240" w:lineRule="auto"/>
        <w:ind w:left="284" w:right="284"/>
        <w:jc w:val="both"/>
        <w:rPr>
          <w:rFonts w:ascii="Arial" w:eastAsia="Arial Unicode MS" w:hAnsi="Arial" w:cs="Arial"/>
          <w:bCs/>
          <w:i/>
          <w:color w:val="00000A"/>
          <w:lang w:val="es-ES" w:eastAsia="es-US"/>
        </w:rPr>
      </w:pPr>
      <w:r w:rsidRPr="00995DF9">
        <w:rPr>
          <w:rFonts w:ascii="Arial" w:eastAsia="Arial Unicode MS" w:hAnsi="Arial" w:cs="Arial"/>
          <w:bCs/>
          <w:i/>
          <w:color w:val="00000A"/>
          <w:lang w:val="es-ES" w:eastAsia="es-US"/>
        </w:rPr>
        <w:t xml:space="preserve">De conformidad con los lineamientos previstos en la Resolución Reglamentaria No. 036 del 20 de septiembre de 2019 “Por la cual se establece el Procedimiento para la evaluación del Plan de Mejoramiento”, expedida por la Contraloría de Bogotá D.C., se llevó a cabo el seguimiento a siete (7) acciones correctivas formuladas por la UAERMV en el Plan de Mejoramiento para los hallazgos administrativos con presunta incidencia fiscal, disciplinaria y penal, cuya fecha de terminación se venció el 30 de junio de 2020, verificando la eficacia y efectividad de las mismas, con el fin de establecer mediante soportes y pruebas de auditoria el porcentaje de cumplimiento de la Entidad y si estas acciones, permiten subsanar la causa que generó la situación evidenciada por este ente de control. </w:t>
      </w:r>
    </w:p>
    <w:p w14:paraId="43789A71" w14:textId="77777777" w:rsidR="00676FA4" w:rsidRPr="00FE3CBE" w:rsidRDefault="00676FA4" w:rsidP="00A902CD">
      <w:pPr>
        <w:pStyle w:val="Prrafodelista"/>
        <w:spacing w:line="240" w:lineRule="auto"/>
        <w:jc w:val="both"/>
        <w:rPr>
          <w:rFonts w:ascii="Arial" w:eastAsia="Arial Unicode MS" w:hAnsi="Arial" w:cs="Arial"/>
          <w:bCs/>
          <w:i/>
          <w:color w:val="00000A"/>
          <w:lang w:val="es-ES" w:eastAsia="es-US"/>
        </w:rPr>
      </w:pPr>
      <w:r w:rsidRPr="00FE3CBE">
        <w:rPr>
          <w:rFonts w:ascii="Arial" w:eastAsia="Arial Unicode MS" w:hAnsi="Arial" w:cs="Arial"/>
          <w:bCs/>
          <w:i/>
          <w:color w:val="00000A"/>
          <w:lang w:val="es-ES" w:eastAsia="es-US"/>
        </w:rPr>
        <w:t xml:space="preserve"> </w:t>
      </w:r>
    </w:p>
    <w:p w14:paraId="04C9B127" w14:textId="77777777" w:rsidR="00676FA4" w:rsidRPr="00995DF9" w:rsidRDefault="00676FA4" w:rsidP="00FE3CBE">
      <w:pPr>
        <w:pStyle w:val="Prrafodelista"/>
        <w:spacing w:after="0" w:line="240" w:lineRule="auto"/>
        <w:ind w:left="284" w:right="284"/>
        <w:jc w:val="both"/>
        <w:rPr>
          <w:rFonts w:ascii="Arial" w:eastAsia="Arial Unicode MS" w:hAnsi="Arial" w:cs="Arial"/>
          <w:bCs/>
          <w:i/>
          <w:color w:val="00000A"/>
          <w:lang w:val="es-ES" w:eastAsia="es-US"/>
        </w:rPr>
      </w:pPr>
      <w:r w:rsidRPr="00995DF9">
        <w:rPr>
          <w:rFonts w:ascii="Arial" w:eastAsia="Arial Unicode MS" w:hAnsi="Arial" w:cs="Arial"/>
          <w:bCs/>
          <w:i/>
          <w:color w:val="00000A"/>
          <w:lang w:val="es-ES" w:eastAsia="es-US"/>
        </w:rPr>
        <w:lastRenderedPageBreak/>
        <w:t xml:space="preserve">Se evaluaron los soportes presentados por la Oficina de Control Interno de la UAERMV a las acciones formuladas en el Plan de Mejoramiento Institucional y remitidos por la Entidad. Producto de la evaluación realizada se cierran las siete (7) acciones determinando el 100% de cumplimiento: </w:t>
      </w:r>
    </w:p>
    <w:p w14:paraId="489DDF50" w14:textId="77777777" w:rsidR="00676FA4" w:rsidRPr="00995DF9" w:rsidRDefault="00676FA4" w:rsidP="00FE3CBE">
      <w:pPr>
        <w:pStyle w:val="Prrafodelista"/>
        <w:spacing w:after="0" w:line="240" w:lineRule="auto"/>
        <w:ind w:left="284" w:right="284"/>
        <w:jc w:val="both"/>
        <w:rPr>
          <w:rFonts w:ascii="Arial" w:eastAsia="Arial Unicode MS" w:hAnsi="Arial" w:cs="Arial"/>
          <w:bCs/>
          <w:i/>
          <w:color w:val="00000A"/>
          <w:lang w:val="es-ES" w:eastAsia="es-US"/>
        </w:rPr>
      </w:pPr>
      <w:r w:rsidRPr="00995DF9">
        <w:rPr>
          <w:rFonts w:ascii="Arial" w:eastAsia="Arial Unicode MS" w:hAnsi="Arial" w:cs="Arial"/>
          <w:bCs/>
          <w:i/>
          <w:color w:val="00000A"/>
          <w:lang w:val="es-ES" w:eastAsia="es-US"/>
        </w:rPr>
        <w:t xml:space="preserve"> </w:t>
      </w:r>
    </w:p>
    <w:p w14:paraId="6B8CD81A" w14:textId="77777777" w:rsidR="00676FA4" w:rsidRPr="00995DF9" w:rsidRDefault="00676FA4" w:rsidP="00FE3CBE">
      <w:pPr>
        <w:pStyle w:val="Prrafodelista"/>
        <w:spacing w:after="0" w:line="240" w:lineRule="auto"/>
        <w:ind w:left="284" w:right="284"/>
        <w:jc w:val="both"/>
        <w:rPr>
          <w:rFonts w:ascii="Arial" w:eastAsia="Arial Unicode MS" w:hAnsi="Arial" w:cs="Arial"/>
          <w:bCs/>
          <w:i/>
          <w:color w:val="00000A"/>
          <w:lang w:val="es-ES" w:eastAsia="es-US"/>
        </w:rPr>
      </w:pPr>
      <w:r w:rsidRPr="00995DF9">
        <w:rPr>
          <w:rFonts w:ascii="Arial" w:eastAsia="Arial Unicode MS" w:hAnsi="Arial" w:cs="Arial"/>
          <w:bCs/>
          <w:i/>
          <w:color w:val="00000A"/>
          <w:lang w:val="es-ES" w:eastAsia="es-US"/>
        </w:rPr>
        <w:t xml:space="preserve">PAD 2018: Presentaba 1 acción abierta a la fecha, la cual fue cerrada y se relaciona a continuación: 3.3.1. </w:t>
      </w:r>
    </w:p>
    <w:p w14:paraId="154B47B2" w14:textId="77777777" w:rsidR="00676FA4" w:rsidRPr="00995DF9" w:rsidRDefault="00676FA4" w:rsidP="00FE3CBE">
      <w:pPr>
        <w:pStyle w:val="Prrafodelista"/>
        <w:spacing w:after="0" w:line="240" w:lineRule="auto"/>
        <w:ind w:left="284" w:right="284"/>
        <w:jc w:val="both"/>
        <w:rPr>
          <w:rFonts w:ascii="Arial" w:eastAsia="Arial Unicode MS" w:hAnsi="Arial" w:cs="Arial"/>
          <w:bCs/>
          <w:i/>
          <w:color w:val="00000A"/>
          <w:lang w:val="es-ES" w:eastAsia="es-US"/>
        </w:rPr>
      </w:pPr>
      <w:r w:rsidRPr="00995DF9">
        <w:rPr>
          <w:rFonts w:ascii="Arial" w:eastAsia="Arial Unicode MS" w:hAnsi="Arial" w:cs="Arial"/>
          <w:bCs/>
          <w:i/>
          <w:color w:val="00000A"/>
          <w:lang w:val="es-ES" w:eastAsia="es-US"/>
        </w:rPr>
        <w:t xml:space="preserve"> </w:t>
      </w:r>
    </w:p>
    <w:p w14:paraId="040A4106" w14:textId="77777777" w:rsidR="00676FA4" w:rsidRPr="00995DF9" w:rsidRDefault="00676FA4" w:rsidP="00FE3CBE">
      <w:pPr>
        <w:pStyle w:val="Prrafodelista"/>
        <w:spacing w:after="0" w:line="240" w:lineRule="auto"/>
        <w:ind w:left="284" w:right="284"/>
        <w:jc w:val="both"/>
        <w:rPr>
          <w:rFonts w:ascii="Arial" w:eastAsia="Arial Unicode MS" w:hAnsi="Arial" w:cs="Arial"/>
          <w:bCs/>
          <w:i/>
          <w:color w:val="00000A"/>
          <w:lang w:val="es-ES" w:eastAsia="es-US"/>
        </w:rPr>
      </w:pPr>
      <w:r w:rsidRPr="00995DF9">
        <w:rPr>
          <w:rFonts w:ascii="Arial" w:eastAsia="Arial Unicode MS" w:hAnsi="Arial" w:cs="Arial"/>
          <w:bCs/>
          <w:i/>
          <w:color w:val="00000A"/>
          <w:lang w:val="es-ES" w:eastAsia="es-US"/>
        </w:rPr>
        <w:t xml:space="preserve">PAD 2019, Presentaba 6 acciones abiertas a la fecha, las cuales fueron cerradas en su totalidad y se relacionan a continuación: 3.3.1.1, 3.3.1.2, 3.3.1.3, 3.3.1.4, 3.3.1.5 y 3.3.2.1. </w:t>
      </w:r>
    </w:p>
    <w:p w14:paraId="186D2FFD" w14:textId="77777777" w:rsidR="00676FA4" w:rsidRPr="00995DF9" w:rsidRDefault="00676FA4" w:rsidP="00FE3CBE">
      <w:pPr>
        <w:pStyle w:val="Prrafodelista"/>
        <w:spacing w:after="0" w:line="240" w:lineRule="auto"/>
        <w:ind w:left="284" w:right="284"/>
        <w:jc w:val="both"/>
        <w:rPr>
          <w:rFonts w:ascii="Arial" w:eastAsia="Arial Unicode MS" w:hAnsi="Arial" w:cs="Arial"/>
          <w:bCs/>
          <w:i/>
          <w:color w:val="00000A"/>
          <w:lang w:val="es-ES" w:eastAsia="es-US"/>
        </w:rPr>
      </w:pPr>
      <w:r w:rsidRPr="00995DF9">
        <w:rPr>
          <w:rFonts w:ascii="Arial" w:eastAsia="Arial Unicode MS" w:hAnsi="Arial" w:cs="Arial"/>
          <w:bCs/>
          <w:i/>
          <w:color w:val="00000A"/>
          <w:lang w:val="es-ES" w:eastAsia="es-US"/>
        </w:rPr>
        <w:t xml:space="preserve"> </w:t>
      </w:r>
    </w:p>
    <w:p w14:paraId="2FD6C837" w14:textId="27A72509" w:rsidR="00676FA4" w:rsidRPr="00995DF9" w:rsidRDefault="00676FA4" w:rsidP="00FE3CBE">
      <w:pPr>
        <w:pStyle w:val="Prrafodelista"/>
        <w:spacing w:after="0" w:line="240" w:lineRule="auto"/>
        <w:ind w:left="284" w:right="284"/>
        <w:jc w:val="both"/>
        <w:rPr>
          <w:rFonts w:ascii="Arial" w:eastAsia="Arial Unicode MS" w:hAnsi="Arial" w:cs="Arial"/>
          <w:bCs/>
          <w:iCs/>
          <w:color w:val="00000A"/>
          <w:lang w:val="es-ES" w:eastAsia="es-US"/>
        </w:rPr>
      </w:pPr>
      <w:r w:rsidRPr="00995DF9">
        <w:rPr>
          <w:rFonts w:ascii="Arial" w:eastAsia="Arial Unicode MS" w:hAnsi="Arial" w:cs="Arial"/>
          <w:bCs/>
          <w:i/>
          <w:color w:val="00000A"/>
          <w:u w:val="single"/>
          <w:lang w:val="es-ES" w:eastAsia="es-US"/>
        </w:rPr>
        <w:t>No obstante, a lo anterior, por encontrarse en ejecución el contrato que subsanaba la observación del hallazgo 3.3.1., vigencia 2018, en próxima auditoria se le realizará seguimiento a la ejecución del contrato de prestación de servicios No. 376 de mayo 20 de 2020</w:t>
      </w:r>
      <w:r w:rsidR="00AA674F" w:rsidRPr="00995DF9">
        <w:rPr>
          <w:rFonts w:ascii="Arial" w:eastAsia="Arial Unicode MS" w:hAnsi="Arial" w:cs="Arial"/>
          <w:bCs/>
          <w:i/>
          <w:color w:val="00000A"/>
          <w:lang w:val="es-ES" w:eastAsia="es-US"/>
        </w:rPr>
        <w:t xml:space="preserve">…” </w:t>
      </w:r>
      <w:r w:rsidRPr="00995DF9">
        <w:rPr>
          <w:rFonts w:ascii="Arial" w:eastAsia="Arial Unicode MS" w:hAnsi="Arial" w:cs="Arial"/>
          <w:bCs/>
          <w:i/>
          <w:color w:val="00000A"/>
          <w:lang w:val="es-ES" w:eastAsia="es-US"/>
        </w:rPr>
        <w:t xml:space="preserve"> </w:t>
      </w:r>
      <w:r w:rsidR="009A5D22" w:rsidRPr="00995DF9">
        <w:rPr>
          <w:rFonts w:ascii="Arial" w:eastAsia="Arial Unicode MS" w:hAnsi="Arial" w:cs="Arial"/>
          <w:bCs/>
          <w:iCs/>
          <w:color w:val="00000A"/>
          <w:lang w:val="es-ES" w:eastAsia="es-US"/>
        </w:rPr>
        <w:t>Subrayado fuera del texto</w:t>
      </w:r>
    </w:p>
    <w:p w14:paraId="5DCBAE82" w14:textId="6683B69A" w:rsidR="00676FA4" w:rsidRPr="00995DF9" w:rsidRDefault="00676FA4" w:rsidP="00A902CD">
      <w:pPr>
        <w:pStyle w:val="Prrafodelista"/>
        <w:spacing w:line="240" w:lineRule="auto"/>
        <w:jc w:val="both"/>
        <w:rPr>
          <w:rFonts w:ascii="Arial" w:eastAsia="Arial Unicode MS" w:hAnsi="Arial" w:cs="Arial"/>
          <w:bCs/>
          <w:i/>
          <w:color w:val="00000A"/>
          <w:lang w:val="es-ES" w:eastAsia="es-US"/>
        </w:rPr>
      </w:pPr>
    </w:p>
    <w:p w14:paraId="02C13043" w14:textId="0373C16E" w:rsidR="00B31956" w:rsidRPr="00995DF9" w:rsidRDefault="00615033" w:rsidP="00A902CD">
      <w:pPr>
        <w:pStyle w:val="Prrafodelista"/>
        <w:numPr>
          <w:ilvl w:val="0"/>
          <w:numId w:val="5"/>
        </w:numPr>
        <w:spacing w:line="240" w:lineRule="auto"/>
        <w:jc w:val="both"/>
        <w:outlineLvl w:val="0"/>
        <w:rPr>
          <w:rFonts w:ascii="Arial" w:hAnsi="Arial" w:cs="Arial"/>
          <w:b/>
        </w:rPr>
      </w:pPr>
      <w:bookmarkStart w:id="8" w:name="_Toc47275280"/>
      <w:bookmarkStart w:id="9" w:name="_Toc62141592"/>
      <w:r w:rsidRPr="00995DF9">
        <w:rPr>
          <w:rFonts w:ascii="Arial" w:hAnsi="Arial" w:cs="Arial"/>
          <w:b/>
        </w:rPr>
        <w:t xml:space="preserve">Formulación Plan de Mejoramiento Auditoría Desempeño </w:t>
      </w:r>
      <w:r w:rsidR="00B27C25" w:rsidRPr="00995DF9">
        <w:rPr>
          <w:rFonts w:ascii="Arial" w:hAnsi="Arial" w:cs="Arial"/>
          <w:b/>
        </w:rPr>
        <w:t xml:space="preserve">115 </w:t>
      </w:r>
      <w:r w:rsidRPr="00995DF9">
        <w:rPr>
          <w:rFonts w:ascii="Arial" w:hAnsi="Arial" w:cs="Arial"/>
          <w:b/>
        </w:rPr>
        <w:t>PAD 2020</w:t>
      </w:r>
      <w:r w:rsidR="00B27C25" w:rsidRPr="00995DF9">
        <w:rPr>
          <w:rFonts w:ascii="Arial" w:hAnsi="Arial" w:cs="Arial"/>
          <w:b/>
        </w:rPr>
        <w:t>.</w:t>
      </w:r>
      <w:r w:rsidRPr="00995DF9">
        <w:rPr>
          <w:rFonts w:ascii="Arial" w:hAnsi="Arial" w:cs="Arial"/>
          <w:b/>
        </w:rPr>
        <w:t xml:space="preserve"> </w:t>
      </w:r>
      <w:bookmarkEnd w:id="8"/>
      <w:bookmarkEnd w:id="9"/>
    </w:p>
    <w:p w14:paraId="079A92C4" w14:textId="05613789" w:rsidR="00B31956" w:rsidRPr="00995DF9" w:rsidRDefault="00B31956" w:rsidP="00A902CD">
      <w:pPr>
        <w:jc w:val="both"/>
        <w:rPr>
          <w:rFonts w:ascii="Arial" w:hAnsi="Arial" w:cs="Arial"/>
          <w:sz w:val="22"/>
          <w:szCs w:val="22"/>
        </w:rPr>
      </w:pPr>
      <w:r w:rsidRPr="00995DF9">
        <w:rPr>
          <w:rFonts w:ascii="Arial" w:hAnsi="Arial" w:cs="Arial"/>
          <w:sz w:val="22"/>
          <w:szCs w:val="22"/>
        </w:rPr>
        <w:t>Producto de la auditoría de desempeño código 1</w:t>
      </w:r>
      <w:r w:rsidR="00115823" w:rsidRPr="00995DF9">
        <w:rPr>
          <w:rFonts w:ascii="Arial" w:hAnsi="Arial" w:cs="Arial"/>
          <w:sz w:val="22"/>
          <w:szCs w:val="22"/>
        </w:rPr>
        <w:t>15</w:t>
      </w:r>
      <w:r w:rsidRPr="00995DF9">
        <w:rPr>
          <w:rFonts w:ascii="Arial" w:hAnsi="Arial" w:cs="Arial"/>
          <w:sz w:val="22"/>
          <w:szCs w:val="22"/>
        </w:rPr>
        <w:t>,</w:t>
      </w:r>
      <w:r w:rsidR="009B1CC9" w:rsidRPr="00995DF9">
        <w:rPr>
          <w:rFonts w:ascii="Arial" w:hAnsi="Arial" w:cs="Arial"/>
          <w:sz w:val="22"/>
          <w:szCs w:val="22"/>
        </w:rPr>
        <w:t xml:space="preserve"> periodo auditado 2017-2019</w:t>
      </w:r>
      <w:r w:rsidRPr="00995DF9">
        <w:rPr>
          <w:rFonts w:ascii="Arial" w:hAnsi="Arial" w:cs="Arial"/>
          <w:sz w:val="22"/>
          <w:szCs w:val="22"/>
        </w:rPr>
        <w:t xml:space="preserve"> PAD 2020, el ente de control identificó </w:t>
      </w:r>
      <w:r w:rsidR="002B7C8E" w:rsidRPr="00995DF9">
        <w:rPr>
          <w:rFonts w:ascii="Arial" w:hAnsi="Arial" w:cs="Arial"/>
          <w:sz w:val="22"/>
          <w:szCs w:val="22"/>
        </w:rPr>
        <w:t>siete (</w:t>
      </w:r>
      <w:r w:rsidR="009B1CC9" w:rsidRPr="00995DF9">
        <w:rPr>
          <w:rFonts w:ascii="Arial" w:hAnsi="Arial" w:cs="Arial"/>
          <w:sz w:val="22"/>
          <w:szCs w:val="22"/>
        </w:rPr>
        <w:t>7</w:t>
      </w:r>
      <w:r w:rsidR="002B7C8E" w:rsidRPr="00995DF9">
        <w:rPr>
          <w:rFonts w:ascii="Arial" w:hAnsi="Arial" w:cs="Arial"/>
          <w:sz w:val="22"/>
          <w:szCs w:val="22"/>
        </w:rPr>
        <w:t>)</w:t>
      </w:r>
      <w:r w:rsidRPr="00995DF9">
        <w:rPr>
          <w:rFonts w:ascii="Arial" w:hAnsi="Arial" w:cs="Arial"/>
          <w:sz w:val="22"/>
          <w:szCs w:val="22"/>
        </w:rPr>
        <w:t xml:space="preserve"> hallazgos administrativos, como se relaciona a continuación:</w:t>
      </w:r>
    </w:p>
    <w:p w14:paraId="0E58DF6B" w14:textId="08BCF08D" w:rsidR="002C6741" w:rsidRPr="00994E4B" w:rsidRDefault="002C6741" w:rsidP="00A902CD">
      <w:pPr>
        <w:jc w:val="center"/>
        <w:rPr>
          <w:rFonts w:ascii="Arial" w:hAnsi="Arial" w:cs="Arial"/>
        </w:rPr>
      </w:pPr>
      <w:r w:rsidRPr="00994E4B">
        <w:rPr>
          <w:rFonts w:ascii="Arial" w:hAnsi="Arial" w:cs="Arial"/>
          <w:noProof/>
          <w:lang w:val="es-CO" w:eastAsia="es-CO"/>
        </w:rPr>
        <w:drawing>
          <wp:inline distT="0" distB="0" distL="0" distR="0" wp14:anchorId="536515C8" wp14:editId="2B6B2852">
            <wp:extent cx="5153891" cy="28668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71" t="26253" r="30244" b="26977"/>
                    <a:stretch/>
                  </pic:blipFill>
                  <pic:spPr bwMode="auto">
                    <a:xfrm>
                      <a:off x="0" y="0"/>
                      <a:ext cx="5186320" cy="2884930"/>
                    </a:xfrm>
                    <a:prstGeom prst="rect">
                      <a:avLst/>
                    </a:prstGeom>
                    <a:ln>
                      <a:noFill/>
                    </a:ln>
                    <a:extLst>
                      <a:ext uri="{53640926-AAD7-44D8-BBD7-CCE9431645EC}">
                        <a14:shadowObscured xmlns:a14="http://schemas.microsoft.com/office/drawing/2010/main"/>
                      </a:ext>
                    </a:extLst>
                  </pic:spPr>
                </pic:pic>
              </a:graphicData>
            </a:graphic>
          </wp:inline>
        </w:drawing>
      </w:r>
    </w:p>
    <w:p w14:paraId="4161152F" w14:textId="330FF6E9" w:rsidR="00572CF8" w:rsidRPr="00994E4B" w:rsidRDefault="00572CF8" w:rsidP="00A902CD">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994E4B">
        <w:rPr>
          <w:rFonts w:ascii="Arial" w:hAnsi="Arial" w:cs="Arial"/>
          <w:b/>
          <w:color w:val="000000"/>
          <w:kern w:val="24"/>
          <w:sz w:val="18"/>
          <w:szCs w:val="22"/>
        </w:rPr>
        <w:t>Fuente</w:t>
      </w:r>
      <w:r w:rsidRPr="00994E4B">
        <w:rPr>
          <w:rFonts w:ascii="Arial" w:hAnsi="Arial" w:cs="Arial"/>
          <w:color w:val="000000"/>
          <w:kern w:val="24"/>
          <w:sz w:val="18"/>
          <w:szCs w:val="22"/>
        </w:rPr>
        <w:t xml:space="preserve">. Informe final Auditoría de </w:t>
      </w:r>
      <w:r w:rsidR="00334384" w:rsidRPr="00994E4B">
        <w:rPr>
          <w:rFonts w:ascii="Arial" w:hAnsi="Arial" w:cs="Arial"/>
          <w:color w:val="000000"/>
          <w:kern w:val="24"/>
          <w:sz w:val="18"/>
          <w:szCs w:val="22"/>
        </w:rPr>
        <w:t>Desempeño</w:t>
      </w:r>
      <w:r w:rsidRPr="00994E4B">
        <w:rPr>
          <w:rFonts w:ascii="Arial" w:hAnsi="Arial" w:cs="Arial"/>
          <w:color w:val="000000"/>
          <w:kern w:val="24"/>
          <w:sz w:val="18"/>
          <w:szCs w:val="22"/>
        </w:rPr>
        <w:t xml:space="preserve"> Código 1</w:t>
      </w:r>
      <w:r w:rsidR="00334384" w:rsidRPr="00994E4B">
        <w:rPr>
          <w:rFonts w:ascii="Arial" w:hAnsi="Arial" w:cs="Arial"/>
          <w:color w:val="000000"/>
          <w:kern w:val="24"/>
          <w:sz w:val="18"/>
          <w:szCs w:val="22"/>
        </w:rPr>
        <w:t>15</w:t>
      </w:r>
      <w:r w:rsidRPr="00994E4B">
        <w:rPr>
          <w:rFonts w:ascii="Arial" w:hAnsi="Arial" w:cs="Arial"/>
          <w:color w:val="000000"/>
          <w:kern w:val="24"/>
          <w:sz w:val="18"/>
          <w:szCs w:val="22"/>
        </w:rPr>
        <w:t xml:space="preserve"> PAD 2020.Página 20.</w:t>
      </w:r>
    </w:p>
    <w:p w14:paraId="78962E97" w14:textId="77777777" w:rsidR="00FE3CBE" w:rsidRDefault="00FE3CBE" w:rsidP="00A902CD">
      <w:pPr>
        <w:jc w:val="both"/>
        <w:rPr>
          <w:rFonts w:ascii="Arial" w:hAnsi="Arial" w:cs="Arial"/>
        </w:rPr>
      </w:pPr>
    </w:p>
    <w:p w14:paraId="55E85335" w14:textId="7A8C6F49" w:rsidR="00B31956" w:rsidRPr="00995DF9" w:rsidRDefault="00134C7F" w:rsidP="00A902CD">
      <w:pPr>
        <w:jc w:val="both"/>
        <w:rPr>
          <w:rFonts w:ascii="Arial" w:hAnsi="Arial" w:cs="Arial"/>
          <w:b/>
          <w:sz w:val="22"/>
          <w:szCs w:val="22"/>
        </w:rPr>
      </w:pPr>
      <w:r w:rsidRPr="00995DF9">
        <w:rPr>
          <w:rFonts w:ascii="Arial" w:hAnsi="Arial" w:cs="Arial"/>
          <w:sz w:val="22"/>
          <w:szCs w:val="22"/>
        </w:rPr>
        <w:t>En el mes de diciembre de 2020, la Oficina de Control Interno-OCI acompañ</w:t>
      </w:r>
      <w:r w:rsidR="00C136E3" w:rsidRPr="00995DF9">
        <w:rPr>
          <w:rFonts w:ascii="Arial" w:hAnsi="Arial" w:cs="Arial"/>
          <w:sz w:val="22"/>
          <w:szCs w:val="22"/>
        </w:rPr>
        <w:t>ó</w:t>
      </w:r>
      <w:r w:rsidRPr="00995DF9">
        <w:rPr>
          <w:rFonts w:ascii="Arial" w:hAnsi="Arial" w:cs="Arial"/>
          <w:sz w:val="22"/>
          <w:szCs w:val="22"/>
        </w:rPr>
        <w:t xml:space="preserve"> la formulación del plan de mejoramiento</w:t>
      </w:r>
      <w:r w:rsidR="00C136E3" w:rsidRPr="00995DF9">
        <w:rPr>
          <w:rFonts w:ascii="Arial" w:hAnsi="Arial" w:cs="Arial"/>
          <w:sz w:val="22"/>
          <w:szCs w:val="22"/>
        </w:rPr>
        <w:t>,</w:t>
      </w:r>
      <w:r w:rsidRPr="00995DF9">
        <w:rPr>
          <w:rFonts w:ascii="Arial" w:hAnsi="Arial" w:cs="Arial"/>
          <w:sz w:val="22"/>
          <w:szCs w:val="22"/>
        </w:rPr>
        <w:t xml:space="preserve"> en compañía de la Oficina Asesora de Planeación</w:t>
      </w:r>
      <w:r w:rsidR="00C136E3" w:rsidRPr="00995DF9">
        <w:rPr>
          <w:rFonts w:ascii="Arial" w:hAnsi="Arial" w:cs="Arial"/>
          <w:sz w:val="22"/>
          <w:szCs w:val="22"/>
        </w:rPr>
        <w:t>;</w:t>
      </w:r>
      <w:r w:rsidRPr="00995DF9">
        <w:rPr>
          <w:rFonts w:ascii="Arial" w:hAnsi="Arial" w:cs="Arial"/>
          <w:sz w:val="22"/>
          <w:szCs w:val="22"/>
        </w:rPr>
        <w:t xml:space="preserve"> como resultado l</w:t>
      </w:r>
      <w:r w:rsidRPr="00995DF9">
        <w:rPr>
          <w:rFonts w:ascii="Arial" w:hAnsi="Arial" w:cs="Arial"/>
          <w:color w:val="000000"/>
          <w:kern w:val="24"/>
          <w:sz w:val="22"/>
          <w:szCs w:val="22"/>
        </w:rPr>
        <w:t xml:space="preserve">a UAERMV </w:t>
      </w:r>
      <w:r w:rsidR="007E00A8" w:rsidRPr="00995DF9">
        <w:rPr>
          <w:rFonts w:ascii="Arial" w:hAnsi="Arial" w:cs="Arial"/>
          <w:color w:val="000000"/>
          <w:kern w:val="24"/>
          <w:sz w:val="22"/>
          <w:szCs w:val="22"/>
        </w:rPr>
        <w:t xml:space="preserve">formuló </w:t>
      </w:r>
      <w:r w:rsidRPr="00995DF9">
        <w:rPr>
          <w:rFonts w:ascii="Arial" w:hAnsi="Arial" w:cs="Arial"/>
          <w:color w:val="000000"/>
          <w:kern w:val="24"/>
          <w:sz w:val="22"/>
          <w:szCs w:val="22"/>
        </w:rPr>
        <w:t xml:space="preserve">el plan de mejoramiento </w:t>
      </w:r>
      <w:r w:rsidR="00C136E3" w:rsidRPr="00995DF9">
        <w:rPr>
          <w:rFonts w:ascii="Arial" w:hAnsi="Arial" w:cs="Arial"/>
          <w:color w:val="000000"/>
          <w:kern w:val="24"/>
          <w:sz w:val="22"/>
          <w:szCs w:val="22"/>
        </w:rPr>
        <w:t xml:space="preserve">para los </w:t>
      </w:r>
      <w:r w:rsidR="00D41A90" w:rsidRPr="00995DF9">
        <w:rPr>
          <w:rFonts w:ascii="Arial" w:hAnsi="Arial" w:cs="Arial"/>
          <w:color w:val="000000"/>
          <w:kern w:val="24"/>
          <w:sz w:val="22"/>
          <w:szCs w:val="22"/>
        </w:rPr>
        <w:t>7</w:t>
      </w:r>
      <w:r w:rsidRPr="00995DF9">
        <w:rPr>
          <w:rFonts w:ascii="Arial" w:hAnsi="Arial" w:cs="Arial"/>
          <w:color w:val="000000"/>
          <w:kern w:val="24"/>
          <w:sz w:val="22"/>
          <w:szCs w:val="22"/>
        </w:rPr>
        <w:t xml:space="preserve"> hallazgos </w:t>
      </w:r>
      <w:r w:rsidR="007E00A8" w:rsidRPr="00995DF9">
        <w:rPr>
          <w:rFonts w:ascii="Arial" w:hAnsi="Arial" w:cs="Arial"/>
          <w:color w:val="000000"/>
          <w:kern w:val="24"/>
          <w:sz w:val="22"/>
          <w:szCs w:val="22"/>
        </w:rPr>
        <w:t xml:space="preserve">con </w:t>
      </w:r>
      <w:r w:rsidR="00D41A90" w:rsidRPr="00995DF9">
        <w:rPr>
          <w:rFonts w:ascii="Arial" w:hAnsi="Arial" w:cs="Arial"/>
          <w:color w:val="000000"/>
          <w:kern w:val="24"/>
          <w:sz w:val="22"/>
          <w:szCs w:val="22"/>
        </w:rPr>
        <w:t>10</w:t>
      </w:r>
      <w:r w:rsidRPr="00995DF9">
        <w:rPr>
          <w:rFonts w:ascii="Arial" w:hAnsi="Arial" w:cs="Arial"/>
          <w:color w:val="000000"/>
          <w:kern w:val="24"/>
          <w:sz w:val="22"/>
          <w:szCs w:val="22"/>
        </w:rPr>
        <w:t xml:space="preserve"> acciones</w:t>
      </w:r>
      <w:r w:rsidR="00C136E3" w:rsidRPr="00995DF9">
        <w:rPr>
          <w:rFonts w:ascii="Arial" w:hAnsi="Arial" w:cs="Arial"/>
          <w:color w:val="000000"/>
          <w:kern w:val="24"/>
          <w:sz w:val="22"/>
          <w:szCs w:val="22"/>
        </w:rPr>
        <w:t xml:space="preserve"> </w:t>
      </w:r>
      <w:r w:rsidR="00C136E3" w:rsidRPr="00995DF9">
        <w:rPr>
          <w:rFonts w:ascii="Arial" w:hAnsi="Arial" w:cs="Arial"/>
          <w:color w:val="000000"/>
          <w:kern w:val="24"/>
          <w:sz w:val="22"/>
          <w:szCs w:val="22"/>
        </w:rPr>
        <w:lastRenderedPageBreak/>
        <w:t>correctivas, el cual se presentó en la plataforma SIVICOF.</w:t>
      </w:r>
    </w:p>
    <w:p w14:paraId="6C4E0173" w14:textId="77777777" w:rsidR="00B31956" w:rsidRPr="00995DF9" w:rsidRDefault="00B31956" w:rsidP="00A902CD">
      <w:pPr>
        <w:jc w:val="both"/>
        <w:outlineLvl w:val="0"/>
        <w:rPr>
          <w:rFonts w:ascii="Arial" w:hAnsi="Arial" w:cs="Arial"/>
          <w:b/>
          <w:sz w:val="22"/>
          <w:szCs w:val="22"/>
        </w:rPr>
      </w:pPr>
    </w:p>
    <w:p w14:paraId="26B785D1" w14:textId="7966A9A7" w:rsidR="00875138" w:rsidRPr="00995DF9" w:rsidRDefault="00FE4BE0" w:rsidP="00A902CD">
      <w:pPr>
        <w:pStyle w:val="Prrafodelista"/>
        <w:numPr>
          <w:ilvl w:val="0"/>
          <w:numId w:val="5"/>
        </w:numPr>
        <w:spacing w:after="0" w:line="240" w:lineRule="auto"/>
        <w:jc w:val="both"/>
        <w:outlineLvl w:val="0"/>
        <w:rPr>
          <w:rFonts w:ascii="Arial" w:eastAsia="Arial Unicode MS" w:hAnsi="Arial" w:cs="Arial"/>
          <w:b/>
          <w:color w:val="00000A"/>
          <w:lang w:val="es-ES" w:eastAsia="es-US"/>
        </w:rPr>
      </w:pPr>
      <w:bookmarkStart w:id="10" w:name="_Toc62141593"/>
      <w:r w:rsidRPr="00995DF9">
        <w:rPr>
          <w:rFonts w:ascii="Arial" w:eastAsia="Arial Unicode MS" w:hAnsi="Arial" w:cs="Arial"/>
          <w:b/>
          <w:color w:val="00000A"/>
          <w:lang w:val="es-ES" w:eastAsia="es-US"/>
        </w:rPr>
        <w:t>Seguimiento Plan De Mejoramiento Institucional</w:t>
      </w:r>
      <w:bookmarkEnd w:id="10"/>
    </w:p>
    <w:p w14:paraId="78226474" w14:textId="77777777" w:rsidR="003D3383" w:rsidRPr="00995DF9" w:rsidRDefault="003D3383" w:rsidP="00A902CD">
      <w:pPr>
        <w:pStyle w:val="Prrafodelista"/>
        <w:spacing w:after="0" w:line="240" w:lineRule="auto"/>
        <w:ind w:left="360"/>
        <w:jc w:val="both"/>
        <w:rPr>
          <w:rFonts w:ascii="Arial" w:eastAsia="Arial Unicode MS" w:hAnsi="Arial" w:cs="Arial"/>
          <w:b/>
          <w:color w:val="00000A"/>
          <w:lang w:val="es-ES" w:eastAsia="es-US"/>
        </w:rPr>
      </w:pPr>
    </w:p>
    <w:p w14:paraId="3859F6C6" w14:textId="1815F782" w:rsidR="006028BA" w:rsidRPr="00995DF9" w:rsidRDefault="006028BA" w:rsidP="00A902CD">
      <w:pPr>
        <w:pStyle w:val="LO-Normal"/>
        <w:spacing w:line="240" w:lineRule="auto"/>
        <w:jc w:val="both"/>
        <w:rPr>
          <w:rFonts w:ascii="Arial" w:hAnsi="Arial" w:cs="Arial"/>
        </w:rPr>
      </w:pPr>
      <w:r w:rsidRPr="00995DF9">
        <w:rPr>
          <w:rFonts w:ascii="Arial" w:hAnsi="Arial" w:cs="Arial"/>
        </w:rPr>
        <w:t xml:space="preserve">En el marco del rol </w:t>
      </w:r>
      <w:r w:rsidRPr="00995DF9">
        <w:rPr>
          <w:rFonts w:ascii="Arial" w:hAnsi="Arial" w:cs="Arial"/>
          <w:b/>
        </w:rPr>
        <w:t xml:space="preserve">Enfoque hacia la prevención </w:t>
      </w:r>
      <w:r w:rsidRPr="00995DF9">
        <w:rPr>
          <w:rFonts w:ascii="Arial" w:hAnsi="Arial" w:cs="Arial"/>
        </w:rPr>
        <w:t>establecido en el Decreto 648 de 2017, la Oficina de Control Interno-OCI, realiz</w:t>
      </w:r>
      <w:r w:rsidR="00A7633B" w:rsidRPr="00995DF9">
        <w:rPr>
          <w:rFonts w:ascii="Arial" w:hAnsi="Arial" w:cs="Arial"/>
        </w:rPr>
        <w:t>ó</w:t>
      </w:r>
      <w:r w:rsidRPr="00995DF9">
        <w:rPr>
          <w:rFonts w:ascii="Arial" w:hAnsi="Arial" w:cs="Arial"/>
        </w:rPr>
        <w:t xml:space="preserve"> seguimiento trimestral al </w:t>
      </w:r>
      <w:r w:rsidR="00F83FB2" w:rsidRPr="00995DF9">
        <w:rPr>
          <w:rFonts w:ascii="Arial" w:hAnsi="Arial" w:cs="Arial"/>
        </w:rPr>
        <w:t>reporte de av</w:t>
      </w:r>
      <w:r w:rsidR="00C73586" w:rsidRPr="00995DF9">
        <w:rPr>
          <w:rFonts w:ascii="Arial" w:hAnsi="Arial" w:cs="Arial"/>
        </w:rPr>
        <w:t>a</w:t>
      </w:r>
      <w:r w:rsidR="00F83FB2" w:rsidRPr="00995DF9">
        <w:rPr>
          <w:rFonts w:ascii="Arial" w:hAnsi="Arial" w:cs="Arial"/>
        </w:rPr>
        <w:t>nce</w:t>
      </w:r>
      <w:r w:rsidR="00C73586" w:rsidRPr="00995DF9">
        <w:rPr>
          <w:rFonts w:ascii="Arial" w:hAnsi="Arial" w:cs="Arial"/>
        </w:rPr>
        <w:t xml:space="preserve"> de</w:t>
      </w:r>
      <w:r w:rsidR="00F83FB2" w:rsidRPr="00995DF9">
        <w:rPr>
          <w:rFonts w:ascii="Arial" w:hAnsi="Arial" w:cs="Arial"/>
        </w:rPr>
        <w:t xml:space="preserve"> </w:t>
      </w:r>
      <w:r w:rsidRPr="00995DF9">
        <w:rPr>
          <w:rFonts w:ascii="Arial" w:hAnsi="Arial" w:cs="Arial"/>
        </w:rPr>
        <w:t xml:space="preserve">cumplimiento de </w:t>
      </w:r>
      <w:r w:rsidR="00706A44" w:rsidRPr="00995DF9">
        <w:rPr>
          <w:rFonts w:ascii="Arial" w:hAnsi="Arial" w:cs="Arial"/>
        </w:rPr>
        <w:t>4</w:t>
      </w:r>
      <w:r w:rsidR="00173555" w:rsidRPr="00995DF9">
        <w:rPr>
          <w:rFonts w:ascii="Arial" w:hAnsi="Arial" w:cs="Arial"/>
        </w:rPr>
        <w:t>5</w:t>
      </w:r>
      <w:r w:rsidRPr="00995DF9">
        <w:rPr>
          <w:rFonts w:ascii="Arial" w:hAnsi="Arial" w:cs="Arial"/>
        </w:rPr>
        <w:t xml:space="preserve"> acciones correctivas formuladas en los planes de mejoramiento derivadas de auditorías de regularidad y desempeño</w:t>
      </w:r>
      <w:r w:rsidR="004B5729" w:rsidRPr="00995DF9">
        <w:rPr>
          <w:rFonts w:ascii="Arial" w:hAnsi="Arial" w:cs="Arial"/>
        </w:rPr>
        <w:t>,</w:t>
      </w:r>
      <w:r w:rsidR="00250F5B" w:rsidRPr="00995DF9">
        <w:rPr>
          <w:rFonts w:ascii="Arial" w:hAnsi="Arial" w:cs="Arial"/>
        </w:rPr>
        <w:t xml:space="preserve"> </w:t>
      </w:r>
      <w:r w:rsidRPr="00995DF9">
        <w:rPr>
          <w:rFonts w:ascii="Arial" w:hAnsi="Arial" w:cs="Arial"/>
        </w:rPr>
        <w:t>PAD 2019</w:t>
      </w:r>
      <w:r w:rsidR="00250F5B" w:rsidRPr="00995DF9">
        <w:rPr>
          <w:rFonts w:ascii="Arial" w:hAnsi="Arial" w:cs="Arial"/>
        </w:rPr>
        <w:t xml:space="preserve"> y PAD</w:t>
      </w:r>
      <w:r w:rsidR="00562093" w:rsidRPr="00995DF9">
        <w:rPr>
          <w:rFonts w:ascii="Arial" w:hAnsi="Arial" w:cs="Arial"/>
        </w:rPr>
        <w:t xml:space="preserve"> 2020</w:t>
      </w:r>
      <w:r w:rsidRPr="00995DF9">
        <w:rPr>
          <w:rFonts w:ascii="Arial" w:hAnsi="Arial" w:cs="Arial"/>
        </w:rPr>
        <w:t xml:space="preserve"> de la Contraloría de Bogotá D.C.</w:t>
      </w:r>
    </w:p>
    <w:p w14:paraId="346970CE" w14:textId="4BC57511" w:rsidR="00C86089" w:rsidRPr="00995DF9" w:rsidRDefault="00C86089" w:rsidP="00A902CD">
      <w:pPr>
        <w:pStyle w:val="LO-Normal"/>
        <w:spacing w:line="240" w:lineRule="auto"/>
        <w:jc w:val="both"/>
        <w:rPr>
          <w:rFonts w:ascii="Arial" w:hAnsi="Arial" w:cs="Arial"/>
        </w:rPr>
      </w:pPr>
      <w:r w:rsidRPr="00995DF9">
        <w:rPr>
          <w:rFonts w:ascii="Arial" w:hAnsi="Arial" w:cs="Arial"/>
        </w:rPr>
        <w:t xml:space="preserve">A continuación, </w:t>
      </w:r>
      <w:r w:rsidR="00DD58AF" w:rsidRPr="00995DF9">
        <w:rPr>
          <w:rFonts w:ascii="Arial" w:hAnsi="Arial" w:cs="Arial"/>
        </w:rPr>
        <w:t xml:space="preserve">en la tabla 3 </w:t>
      </w:r>
      <w:r w:rsidRPr="00995DF9">
        <w:rPr>
          <w:rFonts w:ascii="Arial" w:hAnsi="Arial" w:cs="Arial"/>
        </w:rPr>
        <w:t>se relaciona el consolidado y estado de las acciones formuladas producto de las auditorías ejecutadas por el ente de control</w:t>
      </w:r>
    </w:p>
    <w:p w14:paraId="6FB950F0" w14:textId="3853E668" w:rsidR="003D3383" w:rsidRPr="00994E4B" w:rsidRDefault="003D3383" w:rsidP="00A902CD">
      <w:pPr>
        <w:pStyle w:val="Sinespaciado"/>
        <w:spacing w:line="240" w:lineRule="auto"/>
        <w:rPr>
          <w:rFonts w:ascii="Arial" w:hAnsi="Arial" w:cs="Arial"/>
        </w:rPr>
      </w:pPr>
    </w:p>
    <w:p w14:paraId="66FF124D" w14:textId="36827022" w:rsidR="003848A8" w:rsidRPr="00994E4B" w:rsidRDefault="00BB2F49" w:rsidP="00A902CD">
      <w:pPr>
        <w:pStyle w:val="Descripcin"/>
        <w:jc w:val="center"/>
        <w:rPr>
          <w:rFonts w:ascii="Arial" w:hAnsi="Arial" w:cs="Arial"/>
          <w:b/>
          <w:bCs/>
          <w:i w:val="0"/>
          <w:iCs w:val="0"/>
          <w:color w:val="auto"/>
          <w:szCs w:val="22"/>
        </w:rPr>
      </w:pPr>
      <w:bookmarkStart w:id="11" w:name="_Toc57109621"/>
      <w:r w:rsidRPr="00994E4B">
        <w:rPr>
          <w:rFonts w:ascii="Arial" w:hAnsi="Arial" w:cs="Arial"/>
          <w:b/>
          <w:bCs/>
          <w:i w:val="0"/>
          <w:iCs w:val="0"/>
          <w:color w:val="auto"/>
        </w:rPr>
        <w:t xml:space="preserve">Tabla </w:t>
      </w:r>
      <w:r w:rsidRPr="00994E4B">
        <w:rPr>
          <w:rFonts w:ascii="Arial" w:hAnsi="Arial" w:cs="Arial"/>
          <w:b/>
          <w:bCs/>
          <w:i w:val="0"/>
          <w:iCs w:val="0"/>
          <w:color w:val="auto"/>
        </w:rPr>
        <w:fldChar w:fldCharType="begin"/>
      </w:r>
      <w:r w:rsidRPr="00994E4B">
        <w:rPr>
          <w:rFonts w:ascii="Arial" w:hAnsi="Arial" w:cs="Arial"/>
          <w:b/>
          <w:bCs/>
          <w:i w:val="0"/>
          <w:iCs w:val="0"/>
          <w:color w:val="auto"/>
        </w:rPr>
        <w:instrText xml:space="preserve"> SEQ Tabla \* ARABIC </w:instrText>
      </w:r>
      <w:r w:rsidRPr="00994E4B">
        <w:rPr>
          <w:rFonts w:ascii="Arial" w:hAnsi="Arial" w:cs="Arial"/>
          <w:b/>
          <w:bCs/>
          <w:i w:val="0"/>
          <w:iCs w:val="0"/>
          <w:color w:val="auto"/>
        </w:rPr>
        <w:fldChar w:fldCharType="separate"/>
      </w:r>
      <w:r w:rsidR="00881FC0">
        <w:rPr>
          <w:rFonts w:ascii="Arial" w:hAnsi="Arial" w:cs="Arial"/>
          <w:b/>
          <w:bCs/>
          <w:i w:val="0"/>
          <w:iCs w:val="0"/>
          <w:noProof/>
          <w:color w:val="auto"/>
        </w:rPr>
        <w:t>3</w:t>
      </w:r>
      <w:r w:rsidRPr="00994E4B">
        <w:rPr>
          <w:rFonts w:ascii="Arial" w:hAnsi="Arial" w:cs="Arial"/>
          <w:b/>
          <w:bCs/>
          <w:i w:val="0"/>
          <w:iCs w:val="0"/>
          <w:color w:val="auto"/>
        </w:rPr>
        <w:fldChar w:fldCharType="end"/>
      </w:r>
      <w:r w:rsidRPr="00994E4B">
        <w:rPr>
          <w:rFonts w:ascii="Arial" w:hAnsi="Arial" w:cs="Arial"/>
          <w:b/>
          <w:bCs/>
          <w:i w:val="0"/>
          <w:iCs w:val="0"/>
          <w:color w:val="auto"/>
        </w:rPr>
        <w:t xml:space="preserve"> Consolidado Estado Acciones Correctivas</w:t>
      </w:r>
      <w:bookmarkEnd w:id="11"/>
    </w:p>
    <w:tbl>
      <w:tblPr>
        <w:tblW w:w="95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1216"/>
        <w:gridCol w:w="1712"/>
        <w:gridCol w:w="1496"/>
        <w:gridCol w:w="1468"/>
        <w:gridCol w:w="1567"/>
        <w:gridCol w:w="1470"/>
      </w:tblGrid>
      <w:tr w:rsidR="003848A8" w:rsidRPr="00FE3CBE" w14:paraId="3E677F9C" w14:textId="77777777" w:rsidTr="0036159D">
        <w:trPr>
          <w:trHeight w:val="771"/>
          <w:jc w:val="center"/>
        </w:trPr>
        <w:tc>
          <w:tcPr>
            <w:tcW w:w="9585" w:type="dxa"/>
            <w:gridSpan w:val="7"/>
            <w:shd w:val="clear" w:color="auto" w:fill="F4B083"/>
          </w:tcPr>
          <w:p w14:paraId="626DFB60" w14:textId="77777777" w:rsidR="003848A8" w:rsidRPr="00FE3CBE" w:rsidRDefault="003848A8" w:rsidP="00A902CD">
            <w:pPr>
              <w:pStyle w:val="Prrafodelista"/>
              <w:spacing w:line="240" w:lineRule="auto"/>
              <w:jc w:val="center"/>
              <w:rPr>
                <w:rFonts w:ascii="Arial" w:hAnsi="Arial" w:cs="Arial"/>
                <w:b/>
                <w:sz w:val="18"/>
                <w:szCs w:val="18"/>
              </w:rPr>
            </w:pPr>
            <w:r w:rsidRPr="00FE3CBE">
              <w:rPr>
                <w:rFonts w:ascii="Arial" w:hAnsi="Arial" w:cs="Arial"/>
                <w:b/>
                <w:bCs/>
                <w:sz w:val="18"/>
                <w:szCs w:val="18"/>
              </w:rPr>
              <w:t>CONSOLIDADO ACCIONES CORRECTIVAS</w:t>
            </w:r>
          </w:p>
          <w:p w14:paraId="30516A4B" w14:textId="77777777" w:rsidR="003848A8" w:rsidRPr="00FE3CBE" w:rsidRDefault="003848A8" w:rsidP="00A902CD">
            <w:pPr>
              <w:pStyle w:val="Prrafodelista"/>
              <w:spacing w:line="240" w:lineRule="auto"/>
              <w:jc w:val="center"/>
              <w:rPr>
                <w:rFonts w:ascii="Arial" w:hAnsi="Arial" w:cs="Arial"/>
                <w:b/>
                <w:bCs/>
                <w:sz w:val="18"/>
                <w:szCs w:val="18"/>
              </w:rPr>
            </w:pPr>
            <w:r w:rsidRPr="00FE3CBE">
              <w:rPr>
                <w:rFonts w:ascii="Arial" w:hAnsi="Arial" w:cs="Arial"/>
                <w:b/>
                <w:bCs/>
                <w:sz w:val="18"/>
                <w:szCs w:val="18"/>
              </w:rPr>
              <w:t xml:space="preserve">DERIVADOS DE AUDITORÍAS EJECUTADAS POR LA CONTRALORÍA DE BOGOTÁ D.C </w:t>
            </w:r>
            <w:r w:rsidRPr="00FE3CBE">
              <w:rPr>
                <w:rFonts w:ascii="Arial" w:hAnsi="Arial" w:cs="Arial"/>
                <w:b/>
                <w:bCs/>
                <w:sz w:val="18"/>
                <w:szCs w:val="18"/>
                <w:lang w:val="es-ES"/>
              </w:rPr>
              <w:t>2018-2020 CON SEGUIMIENTO VIGENCIA 2020</w:t>
            </w:r>
          </w:p>
        </w:tc>
      </w:tr>
      <w:tr w:rsidR="00F35453" w:rsidRPr="00FE3CBE" w14:paraId="163D5706" w14:textId="77777777" w:rsidTr="0036159D">
        <w:trPr>
          <w:trHeight w:val="997"/>
          <w:jc w:val="center"/>
        </w:trPr>
        <w:tc>
          <w:tcPr>
            <w:tcW w:w="662" w:type="dxa"/>
            <w:shd w:val="clear" w:color="auto" w:fill="auto"/>
            <w:vAlign w:val="center"/>
          </w:tcPr>
          <w:p w14:paraId="23975EA3"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AÑO</w:t>
            </w:r>
          </w:p>
        </w:tc>
        <w:tc>
          <w:tcPr>
            <w:tcW w:w="1216" w:type="dxa"/>
            <w:shd w:val="clear" w:color="auto" w:fill="auto"/>
            <w:vAlign w:val="center"/>
          </w:tcPr>
          <w:p w14:paraId="01165A53"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CÓDIGO AUDITORIA</w:t>
            </w:r>
          </w:p>
        </w:tc>
        <w:tc>
          <w:tcPr>
            <w:tcW w:w="1744" w:type="dxa"/>
          </w:tcPr>
          <w:p w14:paraId="5193E417"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HALLAZGOS EN SEGUIMIENTO 2019-2020</w:t>
            </w:r>
          </w:p>
        </w:tc>
        <w:tc>
          <w:tcPr>
            <w:tcW w:w="1496" w:type="dxa"/>
            <w:shd w:val="clear" w:color="auto" w:fill="auto"/>
          </w:tcPr>
          <w:p w14:paraId="31A21A34"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ACCIONES FORMULADAS</w:t>
            </w:r>
          </w:p>
        </w:tc>
        <w:tc>
          <w:tcPr>
            <w:tcW w:w="1499" w:type="dxa"/>
            <w:shd w:val="clear" w:color="auto" w:fill="auto"/>
          </w:tcPr>
          <w:p w14:paraId="32D405A6"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 xml:space="preserve">ACCIONES CERRADAS AUDITORIA COD. 109 </w:t>
            </w:r>
            <w:r w:rsidRPr="00FE3CBE">
              <w:rPr>
                <w:rFonts w:ascii="Arial" w:hAnsi="Arial" w:cs="Arial"/>
                <w:bCs/>
                <w:sz w:val="18"/>
                <w:szCs w:val="18"/>
              </w:rPr>
              <w:t>(junio/2020)</w:t>
            </w:r>
          </w:p>
        </w:tc>
        <w:tc>
          <w:tcPr>
            <w:tcW w:w="1484" w:type="dxa"/>
          </w:tcPr>
          <w:p w14:paraId="0AE97318" w14:textId="0479BB2F" w:rsidR="00F35453" w:rsidRPr="00FE3CBE" w:rsidRDefault="00F35453" w:rsidP="00A902CD">
            <w:pPr>
              <w:jc w:val="center"/>
              <w:rPr>
                <w:rFonts w:ascii="Arial" w:hAnsi="Arial" w:cs="Arial"/>
                <w:b/>
                <w:sz w:val="18"/>
                <w:szCs w:val="18"/>
              </w:rPr>
            </w:pPr>
            <w:r w:rsidRPr="00FE3CBE">
              <w:rPr>
                <w:rFonts w:ascii="Arial" w:hAnsi="Arial" w:cs="Arial"/>
                <w:b/>
                <w:sz w:val="18"/>
                <w:szCs w:val="18"/>
              </w:rPr>
              <w:t xml:space="preserve">ACCIONES CERRADAS AUDITORIA COD. 115 </w:t>
            </w:r>
            <w:r w:rsidRPr="00FE3CBE">
              <w:rPr>
                <w:rFonts w:ascii="Arial" w:hAnsi="Arial" w:cs="Arial"/>
                <w:bCs/>
                <w:sz w:val="18"/>
                <w:szCs w:val="18"/>
              </w:rPr>
              <w:t>(diciembre/2020)</w:t>
            </w:r>
          </w:p>
        </w:tc>
        <w:tc>
          <w:tcPr>
            <w:tcW w:w="1484" w:type="dxa"/>
          </w:tcPr>
          <w:p w14:paraId="38F125A1" w14:textId="77777777" w:rsidR="00F35453" w:rsidRPr="00FE3CBE" w:rsidRDefault="00F35453" w:rsidP="00A902CD">
            <w:pPr>
              <w:jc w:val="center"/>
              <w:rPr>
                <w:rFonts w:ascii="Arial" w:hAnsi="Arial" w:cs="Arial"/>
                <w:b/>
                <w:bCs/>
                <w:sz w:val="18"/>
                <w:szCs w:val="18"/>
              </w:rPr>
            </w:pPr>
            <w:r w:rsidRPr="00FE3CBE">
              <w:rPr>
                <w:rFonts w:ascii="Arial" w:hAnsi="Arial" w:cs="Arial"/>
                <w:b/>
                <w:bCs/>
                <w:sz w:val="18"/>
                <w:szCs w:val="18"/>
              </w:rPr>
              <w:t>ACCIONES PENDIENTES PARA EVALUAR 2021</w:t>
            </w:r>
          </w:p>
        </w:tc>
      </w:tr>
      <w:tr w:rsidR="00F35453" w:rsidRPr="00FE3CBE" w14:paraId="5D5D4AEE" w14:textId="77777777" w:rsidTr="0036159D">
        <w:trPr>
          <w:trHeight w:val="248"/>
          <w:jc w:val="center"/>
        </w:trPr>
        <w:tc>
          <w:tcPr>
            <w:tcW w:w="662" w:type="dxa"/>
            <w:shd w:val="clear" w:color="auto" w:fill="auto"/>
          </w:tcPr>
          <w:p w14:paraId="4A404A3C"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2018</w:t>
            </w:r>
          </w:p>
        </w:tc>
        <w:tc>
          <w:tcPr>
            <w:tcW w:w="1216" w:type="dxa"/>
            <w:shd w:val="clear" w:color="auto" w:fill="auto"/>
          </w:tcPr>
          <w:p w14:paraId="1F6CBD76" w14:textId="77777777" w:rsidR="00F35453" w:rsidRPr="00FE3CBE" w:rsidRDefault="00F35453" w:rsidP="00A902CD">
            <w:pPr>
              <w:pStyle w:val="Prrafodelista"/>
              <w:spacing w:line="240" w:lineRule="auto"/>
              <w:ind w:left="0"/>
              <w:rPr>
                <w:rFonts w:ascii="Arial" w:hAnsi="Arial" w:cs="Arial"/>
                <w:sz w:val="18"/>
                <w:szCs w:val="18"/>
              </w:rPr>
            </w:pPr>
            <w:r w:rsidRPr="00FE3CBE">
              <w:rPr>
                <w:rFonts w:ascii="Arial" w:hAnsi="Arial" w:cs="Arial"/>
                <w:sz w:val="18"/>
                <w:szCs w:val="18"/>
              </w:rPr>
              <w:t>96</w:t>
            </w:r>
          </w:p>
        </w:tc>
        <w:tc>
          <w:tcPr>
            <w:tcW w:w="1744" w:type="dxa"/>
          </w:tcPr>
          <w:p w14:paraId="29AD0D4B"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8</w:t>
            </w:r>
          </w:p>
        </w:tc>
        <w:tc>
          <w:tcPr>
            <w:tcW w:w="1496" w:type="dxa"/>
            <w:shd w:val="clear" w:color="auto" w:fill="auto"/>
          </w:tcPr>
          <w:p w14:paraId="6EE3BD47"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8</w:t>
            </w:r>
          </w:p>
        </w:tc>
        <w:tc>
          <w:tcPr>
            <w:tcW w:w="1499" w:type="dxa"/>
            <w:shd w:val="clear" w:color="auto" w:fill="auto"/>
          </w:tcPr>
          <w:p w14:paraId="31E12E20"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7</w:t>
            </w:r>
          </w:p>
        </w:tc>
        <w:tc>
          <w:tcPr>
            <w:tcW w:w="1484" w:type="dxa"/>
          </w:tcPr>
          <w:p w14:paraId="26B359AB"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w:t>
            </w:r>
          </w:p>
        </w:tc>
        <w:tc>
          <w:tcPr>
            <w:tcW w:w="1484" w:type="dxa"/>
          </w:tcPr>
          <w:p w14:paraId="4983B902"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NA</w:t>
            </w:r>
          </w:p>
        </w:tc>
      </w:tr>
      <w:tr w:rsidR="00F35453" w:rsidRPr="00FE3CBE" w14:paraId="7B5A1028" w14:textId="77777777" w:rsidTr="0036159D">
        <w:trPr>
          <w:trHeight w:val="254"/>
          <w:jc w:val="center"/>
        </w:trPr>
        <w:tc>
          <w:tcPr>
            <w:tcW w:w="662" w:type="dxa"/>
            <w:vMerge w:val="restart"/>
            <w:shd w:val="clear" w:color="auto" w:fill="auto"/>
          </w:tcPr>
          <w:p w14:paraId="5F10780E" w14:textId="77777777" w:rsidR="00F35453" w:rsidRPr="00FE3CBE" w:rsidRDefault="00F35453" w:rsidP="00A902CD">
            <w:pPr>
              <w:pStyle w:val="Prrafodelista"/>
              <w:spacing w:line="240" w:lineRule="auto"/>
              <w:ind w:left="0"/>
              <w:jc w:val="center"/>
              <w:rPr>
                <w:rFonts w:ascii="Arial" w:hAnsi="Arial" w:cs="Arial"/>
                <w:b/>
                <w:sz w:val="18"/>
                <w:szCs w:val="18"/>
              </w:rPr>
            </w:pPr>
          </w:p>
          <w:p w14:paraId="15DAAAFF"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2019</w:t>
            </w:r>
          </w:p>
        </w:tc>
        <w:tc>
          <w:tcPr>
            <w:tcW w:w="1216" w:type="dxa"/>
            <w:shd w:val="clear" w:color="auto" w:fill="auto"/>
          </w:tcPr>
          <w:p w14:paraId="00DEC06C" w14:textId="77777777" w:rsidR="00F35453" w:rsidRPr="00FE3CBE" w:rsidRDefault="00F35453" w:rsidP="00A902CD">
            <w:pPr>
              <w:pStyle w:val="Prrafodelista"/>
              <w:spacing w:line="240" w:lineRule="auto"/>
              <w:ind w:left="0"/>
              <w:rPr>
                <w:rFonts w:ascii="Arial" w:hAnsi="Arial" w:cs="Arial"/>
                <w:sz w:val="18"/>
                <w:szCs w:val="18"/>
              </w:rPr>
            </w:pPr>
            <w:r w:rsidRPr="00FE3CBE">
              <w:rPr>
                <w:rFonts w:ascii="Arial" w:hAnsi="Arial" w:cs="Arial"/>
                <w:sz w:val="18"/>
                <w:szCs w:val="18"/>
              </w:rPr>
              <w:t>63</w:t>
            </w:r>
          </w:p>
        </w:tc>
        <w:tc>
          <w:tcPr>
            <w:tcW w:w="1744" w:type="dxa"/>
          </w:tcPr>
          <w:p w14:paraId="7C88A328"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11</w:t>
            </w:r>
          </w:p>
        </w:tc>
        <w:tc>
          <w:tcPr>
            <w:tcW w:w="1496" w:type="dxa"/>
            <w:shd w:val="clear" w:color="auto" w:fill="auto"/>
          </w:tcPr>
          <w:p w14:paraId="20E83104"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11</w:t>
            </w:r>
          </w:p>
        </w:tc>
        <w:tc>
          <w:tcPr>
            <w:tcW w:w="1499" w:type="dxa"/>
            <w:shd w:val="clear" w:color="auto" w:fill="auto"/>
          </w:tcPr>
          <w:p w14:paraId="06AD32A9"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11</w:t>
            </w:r>
          </w:p>
        </w:tc>
        <w:tc>
          <w:tcPr>
            <w:tcW w:w="1484" w:type="dxa"/>
          </w:tcPr>
          <w:p w14:paraId="3D7D2675"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0</w:t>
            </w:r>
          </w:p>
        </w:tc>
        <w:tc>
          <w:tcPr>
            <w:tcW w:w="1484" w:type="dxa"/>
          </w:tcPr>
          <w:p w14:paraId="05391EAA"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NA</w:t>
            </w:r>
          </w:p>
        </w:tc>
      </w:tr>
      <w:tr w:rsidR="00F35453" w:rsidRPr="00FE3CBE" w14:paraId="09FE4F7A" w14:textId="77777777" w:rsidTr="0036159D">
        <w:trPr>
          <w:jc w:val="center"/>
        </w:trPr>
        <w:tc>
          <w:tcPr>
            <w:tcW w:w="662" w:type="dxa"/>
            <w:vMerge/>
            <w:shd w:val="clear" w:color="auto" w:fill="auto"/>
          </w:tcPr>
          <w:p w14:paraId="492ADBC5" w14:textId="77777777" w:rsidR="00F35453" w:rsidRPr="00FE3CBE" w:rsidRDefault="00F35453" w:rsidP="00A902CD">
            <w:pPr>
              <w:pStyle w:val="Prrafodelista"/>
              <w:spacing w:line="240" w:lineRule="auto"/>
              <w:ind w:left="0"/>
              <w:rPr>
                <w:rFonts w:ascii="Arial" w:hAnsi="Arial" w:cs="Arial"/>
                <w:b/>
                <w:sz w:val="18"/>
                <w:szCs w:val="18"/>
              </w:rPr>
            </w:pPr>
          </w:p>
        </w:tc>
        <w:tc>
          <w:tcPr>
            <w:tcW w:w="1216" w:type="dxa"/>
            <w:shd w:val="clear" w:color="auto" w:fill="auto"/>
          </w:tcPr>
          <w:p w14:paraId="0C3DFD8B" w14:textId="77777777" w:rsidR="00F35453" w:rsidRPr="00FE3CBE" w:rsidRDefault="00F35453" w:rsidP="00A902CD">
            <w:pPr>
              <w:pStyle w:val="Prrafodelista"/>
              <w:spacing w:line="240" w:lineRule="auto"/>
              <w:ind w:left="0"/>
              <w:rPr>
                <w:rFonts w:ascii="Arial" w:hAnsi="Arial" w:cs="Arial"/>
                <w:sz w:val="18"/>
                <w:szCs w:val="18"/>
              </w:rPr>
            </w:pPr>
            <w:r w:rsidRPr="00FE3CBE">
              <w:rPr>
                <w:rFonts w:ascii="Arial" w:hAnsi="Arial" w:cs="Arial"/>
                <w:sz w:val="18"/>
                <w:szCs w:val="18"/>
              </w:rPr>
              <w:t>76</w:t>
            </w:r>
          </w:p>
        </w:tc>
        <w:tc>
          <w:tcPr>
            <w:tcW w:w="1744" w:type="dxa"/>
          </w:tcPr>
          <w:p w14:paraId="41348354"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11</w:t>
            </w:r>
          </w:p>
        </w:tc>
        <w:tc>
          <w:tcPr>
            <w:tcW w:w="1496" w:type="dxa"/>
            <w:shd w:val="clear" w:color="auto" w:fill="auto"/>
          </w:tcPr>
          <w:p w14:paraId="169F1272"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11</w:t>
            </w:r>
          </w:p>
        </w:tc>
        <w:tc>
          <w:tcPr>
            <w:tcW w:w="1499" w:type="dxa"/>
            <w:shd w:val="clear" w:color="auto" w:fill="auto"/>
          </w:tcPr>
          <w:p w14:paraId="6F936C96"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3</w:t>
            </w:r>
          </w:p>
        </w:tc>
        <w:tc>
          <w:tcPr>
            <w:tcW w:w="1484" w:type="dxa"/>
          </w:tcPr>
          <w:p w14:paraId="05B9BA25" w14:textId="51B4E068"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6</w:t>
            </w:r>
          </w:p>
        </w:tc>
        <w:tc>
          <w:tcPr>
            <w:tcW w:w="1484" w:type="dxa"/>
          </w:tcPr>
          <w:p w14:paraId="4126D676" w14:textId="7C8501DF"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2</w:t>
            </w:r>
          </w:p>
        </w:tc>
      </w:tr>
      <w:tr w:rsidR="00F35453" w:rsidRPr="00FE3CBE" w14:paraId="7C6520E4" w14:textId="77777777" w:rsidTr="0036159D">
        <w:trPr>
          <w:jc w:val="center"/>
        </w:trPr>
        <w:tc>
          <w:tcPr>
            <w:tcW w:w="662" w:type="dxa"/>
            <w:vMerge w:val="restart"/>
            <w:shd w:val="clear" w:color="auto" w:fill="auto"/>
          </w:tcPr>
          <w:p w14:paraId="1DA4CEB5" w14:textId="77777777" w:rsidR="00F35453" w:rsidRPr="00FE3CBE" w:rsidRDefault="00F35453" w:rsidP="00A902CD">
            <w:pPr>
              <w:pStyle w:val="Prrafodelista"/>
              <w:spacing w:line="240" w:lineRule="auto"/>
              <w:ind w:left="0"/>
              <w:jc w:val="center"/>
              <w:rPr>
                <w:rFonts w:ascii="Arial" w:hAnsi="Arial" w:cs="Arial"/>
                <w:b/>
                <w:sz w:val="18"/>
                <w:szCs w:val="18"/>
              </w:rPr>
            </w:pPr>
          </w:p>
          <w:p w14:paraId="7C3BB04B" w14:textId="25C8A669"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2020</w:t>
            </w:r>
          </w:p>
        </w:tc>
        <w:tc>
          <w:tcPr>
            <w:tcW w:w="1216" w:type="dxa"/>
            <w:shd w:val="clear" w:color="auto" w:fill="auto"/>
          </w:tcPr>
          <w:p w14:paraId="18E71733" w14:textId="77777777" w:rsidR="00F35453" w:rsidRPr="00FE3CBE" w:rsidRDefault="00F35453" w:rsidP="00A902CD">
            <w:pPr>
              <w:pStyle w:val="Prrafodelista"/>
              <w:spacing w:line="240" w:lineRule="auto"/>
              <w:ind w:left="0"/>
              <w:rPr>
                <w:rFonts w:ascii="Arial" w:hAnsi="Arial" w:cs="Arial"/>
                <w:sz w:val="18"/>
                <w:szCs w:val="18"/>
              </w:rPr>
            </w:pPr>
            <w:r w:rsidRPr="00FE3CBE">
              <w:rPr>
                <w:rFonts w:ascii="Arial" w:hAnsi="Arial" w:cs="Arial"/>
                <w:sz w:val="18"/>
                <w:szCs w:val="18"/>
              </w:rPr>
              <w:t>109</w:t>
            </w:r>
          </w:p>
        </w:tc>
        <w:tc>
          <w:tcPr>
            <w:tcW w:w="1744" w:type="dxa"/>
          </w:tcPr>
          <w:p w14:paraId="7471AD02"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32</w:t>
            </w:r>
          </w:p>
        </w:tc>
        <w:tc>
          <w:tcPr>
            <w:tcW w:w="1496" w:type="dxa"/>
            <w:shd w:val="clear" w:color="auto" w:fill="auto"/>
          </w:tcPr>
          <w:p w14:paraId="48070962"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43</w:t>
            </w:r>
          </w:p>
        </w:tc>
        <w:tc>
          <w:tcPr>
            <w:tcW w:w="1499" w:type="dxa"/>
            <w:shd w:val="clear" w:color="auto" w:fill="auto"/>
          </w:tcPr>
          <w:p w14:paraId="50FFBE8E" w14:textId="77777777"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NA</w:t>
            </w:r>
          </w:p>
        </w:tc>
        <w:tc>
          <w:tcPr>
            <w:tcW w:w="1484" w:type="dxa"/>
          </w:tcPr>
          <w:p w14:paraId="7E3E3223" w14:textId="1F176033"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0</w:t>
            </w:r>
          </w:p>
        </w:tc>
        <w:tc>
          <w:tcPr>
            <w:tcW w:w="1484" w:type="dxa"/>
          </w:tcPr>
          <w:p w14:paraId="33165FC7" w14:textId="635C049A"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43</w:t>
            </w:r>
          </w:p>
        </w:tc>
      </w:tr>
      <w:tr w:rsidR="00F35453" w:rsidRPr="00FE3CBE" w14:paraId="6A2922F7" w14:textId="77777777" w:rsidTr="0036159D">
        <w:trPr>
          <w:jc w:val="center"/>
        </w:trPr>
        <w:tc>
          <w:tcPr>
            <w:tcW w:w="662" w:type="dxa"/>
            <w:vMerge/>
            <w:shd w:val="clear" w:color="auto" w:fill="auto"/>
          </w:tcPr>
          <w:p w14:paraId="5F1C2F67" w14:textId="77777777" w:rsidR="00F35453" w:rsidRPr="00FE3CBE" w:rsidRDefault="00F35453" w:rsidP="00A902CD">
            <w:pPr>
              <w:pStyle w:val="Prrafodelista"/>
              <w:spacing w:line="240" w:lineRule="auto"/>
              <w:ind w:left="0"/>
              <w:rPr>
                <w:rFonts w:ascii="Arial" w:hAnsi="Arial" w:cs="Arial"/>
                <w:b/>
                <w:sz w:val="18"/>
                <w:szCs w:val="18"/>
              </w:rPr>
            </w:pPr>
          </w:p>
        </w:tc>
        <w:tc>
          <w:tcPr>
            <w:tcW w:w="1216" w:type="dxa"/>
            <w:shd w:val="clear" w:color="auto" w:fill="auto"/>
          </w:tcPr>
          <w:p w14:paraId="57535882" w14:textId="7E546F03" w:rsidR="00F35453" w:rsidRPr="00FE3CBE" w:rsidRDefault="00F35453" w:rsidP="00A902CD">
            <w:pPr>
              <w:pStyle w:val="Prrafodelista"/>
              <w:spacing w:line="240" w:lineRule="auto"/>
              <w:ind w:left="0"/>
              <w:rPr>
                <w:rFonts w:ascii="Arial" w:hAnsi="Arial" w:cs="Arial"/>
                <w:sz w:val="18"/>
                <w:szCs w:val="18"/>
              </w:rPr>
            </w:pPr>
            <w:r w:rsidRPr="00FE3CBE">
              <w:rPr>
                <w:rFonts w:ascii="Arial" w:hAnsi="Arial" w:cs="Arial"/>
                <w:sz w:val="18"/>
                <w:szCs w:val="18"/>
              </w:rPr>
              <w:t>115</w:t>
            </w:r>
          </w:p>
        </w:tc>
        <w:tc>
          <w:tcPr>
            <w:tcW w:w="1744" w:type="dxa"/>
          </w:tcPr>
          <w:p w14:paraId="3377681E" w14:textId="4C1E0E6E"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7</w:t>
            </w:r>
          </w:p>
        </w:tc>
        <w:tc>
          <w:tcPr>
            <w:tcW w:w="1496" w:type="dxa"/>
            <w:shd w:val="clear" w:color="auto" w:fill="auto"/>
          </w:tcPr>
          <w:p w14:paraId="06E2082A" w14:textId="3526EBBB"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10</w:t>
            </w:r>
          </w:p>
        </w:tc>
        <w:tc>
          <w:tcPr>
            <w:tcW w:w="1499" w:type="dxa"/>
            <w:shd w:val="clear" w:color="auto" w:fill="auto"/>
          </w:tcPr>
          <w:p w14:paraId="285FEEC1" w14:textId="46D17573"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NA</w:t>
            </w:r>
          </w:p>
        </w:tc>
        <w:tc>
          <w:tcPr>
            <w:tcW w:w="1484" w:type="dxa"/>
          </w:tcPr>
          <w:p w14:paraId="03571E23" w14:textId="76E60778"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NA</w:t>
            </w:r>
          </w:p>
        </w:tc>
        <w:tc>
          <w:tcPr>
            <w:tcW w:w="1484" w:type="dxa"/>
          </w:tcPr>
          <w:p w14:paraId="402BC4C9" w14:textId="2118B4E6" w:rsidR="00F35453" w:rsidRPr="00FE3CBE" w:rsidRDefault="00F35453" w:rsidP="00A902CD">
            <w:pPr>
              <w:pStyle w:val="Prrafodelista"/>
              <w:spacing w:line="240" w:lineRule="auto"/>
              <w:ind w:left="0"/>
              <w:jc w:val="center"/>
              <w:rPr>
                <w:rFonts w:ascii="Arial" w:hAnsi="Arial" w:cs="Arial"/>
                <w:sz w:val="18"/>
                <w:szCs w:val="18"/>
              </w:rPr>
            </w:pPr>
            <w:r w:rsidRPr="00FE3CBE">
              <w:rPr>
                <w:rFonts w:ascii="Arial" w:hAnsi="Arial" w:cs="Arial"/>
                <w:sz w:val="18"/>
                <w:szCs w:val="18"/>
              </w:rPr>
              <w:t>10</w:t>
            </w:r>
          </w:p>
        </w:tc>
      </w:tr>
      <w:tr w:rsidR="00F35453" w:rsidRPr="00FE3CBE" w14:paraId="152631CF" w14:textId="77777777" w:rsidTr="0036159D">
        <w:trPr>
          <w:jc w:val="center"/>
        </w:trPr>
        <w:tc>
          <w:tcPr>
            <w:tcW w:w="1878" w:type="dxa"/>
            <w:gridSpan w:val="2"/>
            <w:shd w:val="clear" w:color="auto" w:fill="auto"/>
          </w:tcPr>
          <w:p w14:paraId="4EABD598" w14:textId="77777777" w:rsidR="00F35453" w:rsidRPr="00FE3CBE" w:rsidRDefault="00F35453" w:rsidP="00A902CD">
            <w:pPr>
              <w:pStyle w:val="Prrafodelista"/>
              <w:spacing w:line="240" w:lineRule="auto"/>
              <w:ind w:left="0"/>
              <w:rPr>
                <w:rFonts w:ascii="Arial" w:hAnsi="Arial" w:cs="Arial"/>
                <w:b/>
                <w:sz w:val="18"/>
                <w:szCs w:val="18"/>
              </w:rPr>
            </w:pPr>
            <w:r w:rsidRPr="00FE3CBE">
              <w:rPr>
                <w:rFonts w:ascii="Arial" w:hAnsi="Arial" w:cs="Arial"/>
                <w:b/>
                <w:sz w:val="18"/>
                <w:szCs w:val="18"/>
              </w:rPr>
              <w:t>SUMATORIAS</w:t>
            </w:r>
          </w:p>
        </w:tc>
        <w:tc>
          <w:tcPr>
            <w:tcW w:w="1744" w:type="dxa"/>
          </w:tcPr>
          <w:p w14:paraId="312E1158" w14:textId="56F43A8C"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69</w:t>
            </w:r>
          </w:p>
        </w:tc>
        <w:tc>
          <w:tcPr>
            <w:tcW w:w="1496" w:type="dxa"/>
            <w:shd w:val="clear" w:color="auto" w:fill="auto"/>
          </w:tcPr>
          <w:p w14:paraId="4F5C30BD" w14:textId="592F13A9"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83</w:t>
            </w:r>
          </w:p>
        </w:tc>
        <w:tc>
          <w:tcPr>
            <w:tcW w:w="1499" w:type="dxa"/>
            <w:shd w:val="clear" w:color="auto" w:fill="auto"/>
          </w:tcPr>
          <w:p w14:paraId="1EC69F59" w14:textId="77777777" w:rsidR="00F35453" w:rsidRPr="00FE3CBE" w:rsidRDefault="00F35453"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21</w:t>
            </w:r>
          </w:p>
        </w:tc>
        <w:tc>
          <w:tcPr>
            <w:tcW w:w="1484" w:type="dxa"/>
          </w:tcPr>
          <w:p w14:paraId="44DBE742" w14:textId="032CCD3C" w:rsidR="00F35453" w:rsidRPr="00FE3CBE" w:rsidRDefault="000824EF"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7</w:t>
            </w:r>
          </w:p>
        </w:tc>
        <w:tc>
          <w:tcPr>
            <w:tcW w:w="1484" w:type="dxa"/>
          </w:tcPr>
          <w:p w14:paraId="4343A538" w14:textId="72DFA3B0" w:rsidR="00F35453" w:rsidRPr="00FE3CBE" w:rsidRDefault="00D43CAA" w:rsidP="00A902CD">
            <w:pPr>
              <w:pStyle w:val="Prrafodelista"/>
              <w:spacing w:line="240" w:lineRule="auto"/>
              <w:ind w:left="0"/>
              <w:jc w:val="center"/>
              <w:rPr>
                <w:rFonts w:ascii="Arial" w:hAnsi="Arial" w:cs="Arial"/>
                <w:b/>
                <w:sz w:val="18"/>
                <w:szCs w:val="18"/>
              </w:rPr>
            </w:pPr>
            <w:r w:rsidRPr="00FE3CBE">
              <w:rPr>
                <w:rFonts w:ascii="Arial" w:hAnsi="Arial" w:cs="Arial"/>
                <w:b/>
                <w:sz w:val="18"/>
                <w:szCs w:val="18"/>
              </w:rPr>
              <w:t>55</w:t>
            </w:r>
          </w:p>
        </w:tc>
      </w:tr>
    </w:tbl>
    <w:p w14:paraId="75518B37" w14:textId="77777777" w:rsidR="003848A8" w:rsidRPr="00994E4B" w:rsidRDefault="003848A8" w:rsidP="00A902CD">
      <w:pPr>
        <w:pStyle w:val="NormalWeb"/>
        <w:kinsoku w:val="0"/>
        <w:overflowPunct w:val="0"/>
        <w:spacing w:before="0" w:beforeAutospacing="0" w:after="0" w:afterAutospacing="0"/>
        <w:jc w:val="center"/>
        <w:textAlignment w:val="baseline"/>
        <w:rPr>
          <w:rFonts w:ascii="Arial" w:hAnsi="Arial" w:cs="Arial"/>
          <w:color w:val="000000"/>
          <w:kern w:val="24"/>
          <w:sz w:val="18"/>
          <w:szCs w:val="18"/>
        </w:rPr>
      </w:pPr>
      <w:r w:rsidRPr="00994E4B">
        <w:rPr>
          <w:rFonts w:ascii="Arial" w:hAnsi="Arial" w:cs="Arial"/>
          <w:b/>
          <w:color w:val="000000"/>
          <w:kern w:val="24"/>
          <w:sz w:val="18"/>
          <w:szCs w:val="18"/>
        </w:rPr>
        <w:t>Fuente</w:t>
      </w:r>
      <w:r w:rsidRPr="00994E4B">
        <w:rPr>
          <w:rFonts w:ascii="Arial" w:hAnsi="Arial" w:cs="Arial"/>
          <w:color w:val="000000"/>
          <w:kern w:val="24"/>
          <w:sz w:val="18"/>
          <w:szCs w:val="18"/>
        </w:rPr>
        <w:t>. Elaboración propia a partir de las bases de datos de la OCI</w:t>
      </w:r>
    </w:p>
    <w:p w14:paraId="5456C5F3" w14:textId="49037058" w:rsidR="003848A8" w:rsidRPr="00994E4B" w:rsidRDefault="003848A8" w:rsidP="00A902CD">
      <w:pPr>
        <w:pStyle w:val="NormalWeb"/>
        <w:kinsoku w:val="0"/>
        <w:overflowPunct w:val="0"/>
        <w:spacing w:before="0" w:beforeAutospacing="0" w:after="0" w:afterAutospacing="0"/>
        <w:jc w:val="center"/>
        <w:textAlignment w:val="baseline"/>
        <w:rPr>
          <w:rFonts w:ascii="Arial" w:hAnsi="Arial" w:cs="Arial"/>
          <w:color w:val="000000"/>
          <w:kern w:val="24"/>
          <w:sz w:val="18"/>
          <w:szCs w:val="18"/>
        </w:rPr>
      </w:pPr>
    </w:p>
    <w:p w14:paraId="381BA681" w14:textId="57DC1152" w:rsidR="006106D8" w:rsidRPr="00994E4B" w:rsidRDefault="006106D8" w:rsidP="00A902CD">
      <w:pPr>
        <w:pStyle w:val="NormalWeb"/>
        <w:kinsoku w:val="0"/>
        <w:overflowPunct w:val="0"/>
        <w:spacing w:before="0" w:beforeAutospacing="0" w:after="0" w:afterAutospacing="0"/>
        <w:jc w:val="both"/>
        <w:textAlignment w:val="baseline"/>
        <w:rPr>
          <w:rFonts w:ascii="Arial" w:hAnsi="Arial" w:cs="Arial"/>
          <w:color w:val="000000"/>
          <w:kern w:val="24"/>
        </w:rPr>
      </w:pPr>
      <w:r w:rsidRPr="00994E4B">
        <w:rPr>
          <w:rFonts w:ascii="Arial" w:hAnsi="Arial" w:cs="Arial"/>
          <w:color w:val="000000"/>
          <w:kern w:val="24"/>
        </w:rPr>
        <w:t xml:space="preserve">En la tabla anterior se observa </w:t>
      </w:r>
      <w:r w:rsidR="00EB2C50" w:rsidRPr="00994E4B">
        <w:rPr>
          <w:rFonts w:ascii="Arial" w:hAnsi="Arial" w:cs="Arial"/>
          <w:color w:val="000000"/>
          <w:kern w:val="24"/>
        </w:rPr>
        <w:t xml:space="preserve">que </w:t>
      </w:r>
      <w:r w:rsidR="00105B54" w:rsidRPr="00994E4B">
        <w:rPr>
          <w:rFonts w:ascii="Arial" w:hAnsi="Arial" w:cs="Arial"/>
          <w:color w:val="000000"/>
          <w:kern w:val="24"/>
        </w:rPr>
        <w:t xml:space="preserve">durante </w:t>
      </w:r>
      <w:r w:rsidR="00EB2C50" w:rsidRPr="00994E4B">
        <w:rPr>
          <w:rFonts w:ascii="Arial" w:hAnsi="Arial" w:cs="Arial"/>
          <w:color w:val="000000"/>
          <w:kern w:val="24"/>
        </w:rPr>
        <w:t>la vigencia 202</w:t>
      </w:r>
      <w:r w:rsidR="00105B54" w:rsidRPr="00994E4B">
        <w:rPr>
          <w:rFonts w:ascii="Arial" w:hAnsi="Arial" w:cs="Arial"/>
          <w:color w:val="000000"/>
          <w:kern w:val="24"/>
        </w:rPr>
        <w:t>1</w:t>
      </w:r>
      <w:r w:rsidR="00EB2C50" w:rsidRPr="00994E4B">
        <w:rPr>
          <w:rFonts w:ascii="Arial" w:hAnsi="Arial" w:cs="Arial"/>
          <w:color w:val="000000"/>
          <w:kern w:val="24"/>
        </w:rPr>
        <w:t xml:space="preserve"> </w:t>
      </w:r>
      <w:r w:rsidR="00092179" w:rsidRPr="00994E4B">
        <w:rPr>
          <w:rFonts w:ascii="Arial" w:hAnsi="Arial" w:cs="Arial"/>
          <w:color w:val="000000"/>
          <w:kern w:val="24"/>
        </w:rPr>
        <w:t xml:space="preserve">la UAERMV </w:t>
      </w:r>
      <w:r w:rsidR="00454159" w:rsidRPr="00994E4B">
        <w:rPr>
          <w:rFonts w:ascii="Arial" w:hAnsi="Arial" w:cs="Arial"/>
          <w:color w:val="000000"/>
          <w:kern w:val="24"/>
        </w:rPr>
        <w:t xml:space="preserve">debe presentar </w:t>
      </w:r>
      <w:r w:rsidR="006D0A49" w:rsidRPr="00994E4B">
        <w:rPr>
          <w:rFonts w:ascii="Arial" w:hAnsi="Arial" w:cs="Arial"/>
          <w:color w:val="000000"/>
          <w:kern w:val="24"/>
        </w:rPr>
        <w:t xml:space="preserve">al ente de control </w:t>
      </w:r>
      <w:r w:rsidR="00454159" w:rsidRPr="00994E4B">
        <w:rPr>
          <w:rFonts w:ascii="Arial" w:hAnsi="Arial" w:cs="Arial"/>
          <w:color w:val="000000"/>
          <w:kern w:val="24"/>
        </w:rPr>
        <w:t xml:space="preserve">el cumplimiento de </w:t>
      </w:r>
      <w:r w:rsidR="00105B54" w:rsidRPr="00994E4B">
        <w:rPr>
          <w:rFonts w:ascii="Arial" w:hAnsi="Arial" w:cs="Arial"/>
          <w:color w:val="000000"/>
          <w:kern w:val="24"/>
        </w:rPr>
        <w:t>55</w:t>
      </w:r>
      <w:r w:rsidR="00454159" w:rsidRPr="00994E4B">
        <w:rPr>
          <w:rFonts w:ascii="Arial" w:hAnsi="Arial" w:cs="Arial"/>
          <w:color w:val="000000"/>
          <w:kern w:val="24"/>
        </w:rPr>
        <w:t xml:space="preserve"> acciones</w:t>
      </w:r>
      <w:r w:rsidR="00105B54" w:rsidRPr="00994E4B">
        <w:rPr>
          <w:rFonts w:ascii="Arial" w:hAnsi="Arial" w:cs="Arial"/>
          <w:color w:val="000000"/>
          <w:kern w:val="24"/>
        </w:rPr>
        <w:t>.</w:t>
      </w:r>
    </w:p>
    <w:p w14:paraId="7F48375F" w14:textId="1600EFE9" w:rsidR="00367E3D" w:rsidRPr="00994E4B" w:rsidRDefault="00367E3D" w:rsidP="00A902CD">
      <w:pPr>
        <w:pStyle w:val="NormalWeb"/>
        <w:kinsoku w:val="0"/>
        <w:overflowPunct w:val="0"/>
        <w:spacing w:before="0" w:beforeAutospacing="0" w:after="0" w:afterAutospacing="0"/>
        <w:jc w:val="both"/>
        <w:textAlignment w:val="baseline"/>
        <w:rPr>
          <w:rFonts w:ascii="Arial" w:hAnsi="Arial" w:cs="Arial"/>
          <w:color w:val="000000"/>
          <w:kern w:val="24"/>
        </w:rPr>
      </w:pPr>
    </w:p>
    <w:p w14:paraId="6C3D58F0" w14:textId="1802FE73" w:rsidR="007C0AD4" w:rsidRPr="00994E4B" w:rsidRDefault="00DD58AF" w:rsidP="00A902CD">
      <w:pPr>
        <w:pStyle w:val="paragraph"/>
        <w:spacing w:before="0" w:beforeAutospacing="0" w:after="0" w:afterAutospacing="0"/>
        <w:jc w:val="both"/>
        <w:textAlignment w:val="baseline"/>
        <w:rPr>
          <w:rFonts w:ascii="Arial" w:eastAsia="Arial Unicode MS" w:hAnsi="Arial" w:cs="Arial"/>
          <w:color w:val="00000A"/>
          <w:lang w:val="es-ES" w:eastAsia="es-US"/>
        </w:rPr>
      </w:pPr>
      <w:r>
        <w:rPr>
          <w:rFonts w:ascii="Arial" w:hAnsi="Arial" w:cs="Arial"/>
          <w:color w:val="000000"/>
          <w:kern w:val="24"/>
        </w:rPr>
        <w:t xml:space="preserve">Al 31 de </w:t>
      </w:r>
      <w:r w:rsidR="0001081B" w:rsidRPr="00994E4B">
        <w:rPr>
          <w:rFonts w:ascii="Arial" w:hAnsi="Arial" w:cs="Arial"/>
          <w:color w:val="000000"/>
          <w:kern w:val="24"/>
        </w:rPr>
        <w:t>dic</w:t>
      </w:r>
      <w:r w:rsidR="00367E3D" w:rsidRPr="00994E4B">
        <w:rPr>
          <w:rFonts w:ascii="Arial" w:hAnsi="Arial" w:cs="Arial"/>
          <w:color w:val="000000"/>
          <w:kern w:val="24"/>
        </w:rPr>
        <w:t>iembre de 2020</w:t>
      </w:r>
      <w:r w:rsidR="007C0AD4" w:rsidRPr="00994E4B">
        <w:rPr>
          <w:rFonts w:ascii="Arial" w:hAnsi="Arial" w:cs="Arial"/>
          <w:color w:val="000000"/>
          <w:kern w:val="24"/>
        </w:rPr>
        <w:t xml:space="preserve"> no se reporta ninguna acción incumplida en el</w:t>
      </w:r>
      <w:r w:rsidR="00367E3D" w:rsidRPr="00994E4B">
        <w:rPr>
          <w:rFonts w:ascii="Arial" w:hAnsi="Arial" w:cs="Arial"/>
          <w:color w:val="000000"/>
          <w:kern w:val="24"/>
        </w:rPr>
        <w:t xml:space="preserve"> </w:t>
      </w:r>
      <w:r w:rsidR="007C0AD4" w:rsidRPr="00994E4B">
        <w:rPr>
          <w:rFonts w:ascii="Arial" w:hAnsi="Arial" w:cs="Arial"/>
          <w:color w:val="000000"/>
          <w:kern w:val="24"/>
          <w:szCs w:val="22"/>
        </w:rPr>
        <w:t>Sistema de Vigilancia y Control Fiscal – SIVICOF</w:t>
      </w:r>
      <w:r w:rsidR="007C0AD4" w:rsidRPr="00994E4B">
        <w:rPr>
          <w:rFonts w:ascii="Arial" w:eastAsia="Arial Unicode MS" w:hAnsi="Arial" w:cs="Arial"/>
          <w:color w:val="00000A"/>
          <w:lang w:val="es-ES" w:eastAsia="es-US"/>
        </w:rPr>
        <w:t>.</w:t>
      </w:r>
    </w:p>
    <w:p w14:paraId="6323443D" w14:textId="77777777" w:rsidR="00AF70F3" w:rsidRPr="00994E4B" w:rsidRDefault="00AF70F3" w:rsidP="00A902CD">
      <w:pPr>
        <w:pStyle w:val="paragraph"/>
        <w:spacing w:before="0" w:beforeAutospacing="0" w:after="0" w:afterAutospacing="0"/>
        <w:jc w:val="both"/>
        <w:textAlignment w:val="baseline"/>
        <w:rPr>
          <w:rFonts w:ascii="Arial" w:eastAsia="Arial Unicode MS" w:hAnsi="Arial" w:cs="Arial"/>
          <w:color w:val="00000A"/>
          <w:lang w:val="es-ES" w:eastAsia="es-US"/>
        </w:rPr>
      </w:pPr>
    </w:p>
    <w:p w14:paraId="67764717" w14:textId="269CDA01" w:rsidR="00AF70F3" w:rsidRPr="00994E4B" w:rsidRDefault="006B01A6" w:rsidP="00A902CD">
      <w:pPr>
        <w:jc w:val="both"/>
        <w:rPr>
          <w:rFonts w:ascii="Arial" w:hAnsi="Arial" w:cs="Arial"/>
        </w:rPr>
      </w:pPr>
      <w:r w:rsidRPr="00994E4B">
        <w:rPr>
          <w:rFonts w:ascii="Arial" w:hAnsi="Arial" w:cs="Arial"/>
        </w:rPr>
        <w:t>Producto del seguimiento realizado por la OCI</w:t>
      </w:r>
      <w:r w:rsidR="008016B0" w:rsidRPr="00994E4B">
        <w:rPr>
          <w:rFonts w:ascii="Arial" w:hAnsi="Arial" w:cs="Arial"/>
        </w:rPr>
        <w:t xml:space="preserve"> y</w:t>
      </w:r>
      <w:r w:rsidRPr="00994E4B">
        <w:rPr>
          <w:rFonts w:ascii="Arial" w:hAnsi="Arial" w:cs="Arial"/>
        </w:rPr>
        <w:t xml:space="preserve"> a</w:t>
      </w:r>
      <w:r w:rsidR="00BE40F7" w:rsidRPr="00994E4B">
        <w:rPr>
          <w:rFonts w:ascii="Arial" w:hAnsi="Arial" w:cs="Arial"/>
        </w:rPr>
        <w:t>l</w:t>
      </w:r>
      <w:r w:rsidR="008738CA" w:rsidRPr="00994E4B">
        <w:rPr>
          <w:rFonts w:ascii="Arial" w:hAnsi="Arial" w:cs="Arial"/>
        </w:rPr>
        <w:t xml:space="preserve"> </w:t>
      </w:r>
      <w:r w:rsidR="00BE40F7" w:rsidRPr="00994E4B">
        <w:rPr>
          <w:rFonts w:ascii="Arial" w:hAnsi="Arial" w:cs="Arial"/>
        </w:rPr>
        <w:t>reporte de avance de cumplimiento presentado por las dependencias de</w:t>
      </w:r>
      <w:r w:rsidR="00BF4CFB" w:rsidRPr="00994E4B">
        <w:rPr>
          <w:rFonts w:ascii="Arial" w:hAnsi="Arial" w:cs="Arial"/>
        </w:rPr>
        <w:t xml:space="preserve"> la UAERMV en el </w:t>
      </w:r>
      <w:r w:rsidR="008016B0" w:rsidRPr="00994E4B">
        <w:rPr>
          <w:rFonts w:ascii="Arial" w:hAnsi="Arial" w:cs="Arial"/>
        </w:rPr>
        <w:t>cuarto</w:t>
      </w:r>
      <w:r w:rsidR="00BF4CFB" w:rsidRPr="00994E4B">
        <w:rPr>
          <w:rFonts w:ascii="Arial" w:hAnsi="Arial" w:cs="Arial"/>
        </w:rPr>
        <w:t xml:space="preserve"> trimestre de 2020 </w:t>
      </w:r>
      <w:r w:rsidR="00646A03" w:rsidRPr="00994E4B">
        <w:rPr>
          <w:rFonts w:ascii="Arial" w:hAnsi="Arial" w:cs="Arial"/>
        </w:rPr>
        <w:t>se consolido la tabla</w:t>
      </w:r>
      <w:r w:rsidR="009D5C93" w:rsidRPr="00994E4B">
        <w:rPr>
          <w:rFonts w:ascii="Arial" w:hAnsi="Arial" w:cs="Arial"/>
        </w:rPr>
        <w:t xml:space="preserve"> </w:t>
      </w:r>
      <w:r w:rsidR="00DD58AF">
        <w:rPr>
          <w:rFonts w:ascii="Arial" w:hAnsi="Arial" w:cs="Arial"/>
        </w:rPr>
        <w:t xml:space="preserve">4 con </w:t>
      </w:r>
      <w:r w:rsidR="009D5C93" w:rsidRPr="00994E4B">
        <w:rPr>
          <w:rFonts w:ascii="Arial" w:hAnsi="Arial" w:cs="Arial"/>
        </w:rPr>
        <w:t>las 45 acciones en seguimiento</w:t>
      </w:r>
      <w:r w:rsidR="00C96B68" w:rsidRPr="00994E4B">
        <w:rPr>
          <w:rFonts w:ascii="Arial" w:hAnsi="Arial" w:cs="Arial"/>
        </w:rPr>
        <w:t xml:space="preserve">, de las cuales 13 tienen plazo de </w:t>
      </w:r>
      <w:r w:rsidR="007A3BF4" w:rsidRPr="00994E4B">
        <w:rPr>
          <w:rFonts w:ascii="Arial" w:hAnsi="Arial" w:cs="Arial"/>
        </w:rPr>
        <w:t xml:space="preserve">cumplimiento en diciembre </w:t>
      </w:r>
      <w:r w:rsidR="00DD58AF">
        <w:rPr>
          <w:rFonts w:ascii="Arial" w:hAnsi="Arial" w:cs="Arial"/>
        </w:rPr>
        <w:t xml:space="preserve">2020 </w:t>
      </w:r>
      <w:r w:rsidR="007A3BF4" w:rsidRPr="00994E4B">
        <w:rPr>
          <w:rFonts w:ascii="Arial" w:hAnsi="Arial" w:cs="Arial"/>
        </w:rPr>
        <w:t xml:space="preserve">y se presentarán para </w:t>
      </w:r>
      <w:r w:rsidR="007A3BF4" w:rsidRPr="00994E4B">
        <w:rPr>
          <w:rFonts w:ascii="Arial" w:hAnsi="Arial" w:cs="Arial"/>
        </w:rPr>
        <w:lastRenderedPageBreak/>
        <w:t>evaluación al ente de control</w:t>
      </w:r>
      <w:r w:rsidR="00DD58AF">
        <w:rPr>
          <w:rFonts w:ascii="Arial" w:hAnsi="Arial" w:cs="Arial"/>
        </w:rPr>
        <w:t xml:space="preserve"> en la siguiente auditoría que se ejecute</w:t>
      </w:r>
      <w:r w:rsidR="00646A03" w:rsidRPr="00994E4B">
        <w:rPr>
          <w:rFonts w:ascii="Arial" w:hAnsi="Arial" w:cs="Arial"/>
        </w:rPr>
        <w:t>:</w:t>
      </w:r>
      <w:r w:rsidR="00AF70F3" w:rsidRPr="00994E4B">
        <w:rPr>
          <w:rFonts w:ascii="Arial" w:hAnsi="Arial" w:cs="Arial"/>
        </w:rPr>
        <w:t xml:space="preserve"> </w:t>
      </w:r>
    </w:p>
    <w:p w14:paraId="63AC639C" w14:textId="10DFB2D3" w:rsidR="00AF70F3" w:rsidRDefault="00AF70F3" w:rsidP="00A902CD">
      <w:pPr>
        <w:pStyle w:val="paragraph"/>
        <w:spacing w:before="0" w:beforeAutospacing="0" w:after="0" w:afterAutospacing="0"/>
        <w:jc w:val="both"/>
        <w:textAlignment w:val="baseline"/>
        <w:rPr>
          <w:rFonts w:ascii="Arial" w:eastAsia="Arial Unicode MS" w:hAnsi="Arial" w:cs="Arial"/>
          <w:color w:val="00000A"/>
          <w:lang w:val="es-ES" w:eastAsia="es-US"/>
        </w:rPr>
      </w:pPr>
    </w:p>
    <w:p w14:paraId="6750CEB0" w14:textId="14A27644" w:rsidR="00DD58AF" w:rsidRPr="00994E4B" w:rsidRDefault="00DD58AF" w:rsidP="00DD58AF">
      <w:pPr>
        <w:pStyle w:val="Descripcin"/>
        <w:jc w:val="center"/>
        <w:rPr>
          <w:rFonts w:ascii="Arial" w:hAnsi="Arial" w:cs="Arial"/>
          <w:b/>
          <w:bCs/>
          <w:i w:val="0"/>
          <w:iCs w:val="0"/>
          <w:color w:val="auto"/>
        </w:rPr>
      </w:pPr>
      <w:bookmarkStart w:id="12" w:name="_Toc57109622"/>
      <w:r w:rsidRPr="00994E4B">
        <w:rPr>
          <w:rFonts w:ascii="Arial" w:hAnsi="Arial" w:cs="Arial"/>
          <w:b/>
          <w:bCs/>
          <w:i w:val="0"/>
          <w:iCs w:val="0"/>
          <w:color w:val="auto"/>
        </w:rPr>
        <w:t xml:space="preserve">Tabla </w:t>
      </w:r>
      <w:r w:rsidRPr="00994E4B">
        <w:rPr>
          <w:rFonts w:ascii="Arial" w:hAnsi="Arial" w:cs="Arial"/>
          <w:b/>
          <w:bCs/>
          <w:i w:val="0"/>
          <w:iCs w:val="0"/>
          <w:color w:val="auto"/>
        </w:rPr>
        <w:fldChar w:fldCharType="begin"/>
      </w:r>
      <w:r w:rsidRPr="00994E4B">
        <w:rPr>
          <w:rFonts w:ascii="Arial" w:hAnsi="Arial" w:cs="Arial"/>
          <w:b/>
          <w:bCs/>
          <w:i w:val="0"/>
          <w:iCs w:val="0"/>
          <w:color w:val="auto"/>
        </w:rPr>
        <w:instrText xml:space="preserve"> SEQ Tabla \* ARABIC </w:instrText>
      </w:r>
      <w:r w:rsidRPr="00994E4B">
        <w:rPr>
          <w:rFonts w:ascii="Arial" w:hAnsi="Arial" w:cs="Arial"/>
          <w:b/>
          <w:bCs/>
          <w:i w:val="0"/>
          <w:iCs w:val="0"/>
          <w:color w:val="auto"/>
        </w:rPr>
        <w:fldChar w:fldCharType="separate"/>
      </w:r>
      <w:r w:rsidR="00881FC0">
        <w:rPr>
          <w:rFonts w:ascii="Arial" w:hAnsi="Arial" w:cs="Arial"/>
          <w:b/>
          <w:bCs/>
          <w:i w:val="0"/>
          <w:iCs w:val="0"/>
          <w:noProof/>
          <w:color w:val="auto"/>
        </w:rPr>
        <w:t>4</w:t>
      </w:r>
      <w:r w:rsidRPr="00994E4B">
        <w:rPr>
          <w:rFonts w:ascii="Arial" w:hAnsi="Arial" w:cs="Arial"/>
          <w:b/>
          <w:bCs/>
          <w:i w:val="0"/>
          <w:iCs w:val="0"/>
          <w:color w:val="auto"/>
        </w:rPr>
        <w:fldChar w:fldCharType="end"/>
      </w:r>
      <w:r w:rsidRPr="00994E4B">
        <w:rPr>
          <w:rFonts w:ascii="Arial" w:hAnsi="Arial" w:cs="Arial"/>
          <w:b/>
          <w:bCs/>
          <w:i w:val="0"/>
          <w:iCs w:val="0"/>
          <w:color w:val="auto"/>
        </w:rPr>
        <w:t xml:space="preserve"> Consolidado Acciones Correctivas en Seguimiento cuarto trimestre 2020</w:t>
      </w:r>
      <w:bookmarkEnd w:id="12"/>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15"/>
        <w:gridCol w:w="1474"/>
        <w:gridCol w:w="1117"/>
        <w:gridCol w:w="1559"/>
        <w:gridCol w:w="3686"/>
      </w:tblGrid>
      <w:tr w:rsidR="00DD58AF" w:rsidRPr="00B73229" w14:paraId="247BE461" w14:textId="77777777" w:rsidTr="00865E16">
        <w:trPr>
          <w:trHeight w:val="373"/>
          <w:jc w:val="center"/>
        </w:trPr>
        <w:tc>
          <w:tcPr>
            <w:tcW w:w="9351" w:type="dxa"/>
            <w:gridSpan w:val="5"/>
            <w:shd w:val="clear" w:color="auto" w:fill="C5E0B3" w:themeFill="accent6" w:themeFillTint="66"/>
            <w:vAlign w:val="center"/>
          </w:tcPr>
          <w:p w14:paraId="45BDFC11"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PLAN DE MEJORAMIENTO AUDITORIA DE REGULARIDAD PAD -2019, COD. 76. (11 H – 11 A)</w:t>
            </w:r>
          </w:p>
        </w:tc>
      </w:tr>
      <w:tr w:rsidR="00DD58AF" w:rsidRPr="00B73229" w14:paraId="5BE44E86" w14:textId="77777777" w:rsidTr="00865E16">
        <w:trPr>
          <w:trHeight w:val="408"/>
          <w:jc w:val="center"/>
        </w:trPr>
        <w:tc>
          <w:tcPr>
            <w:tcW w:w="1515" w:type="dxa"/>
            <w:shd w:val="clear" w:color="000000" w:fill="FFFFFF"/>
            <w:vAlign w:val="center"/>
            <w:hideMark/>
          </w:tcPr>
          <w:p w14:paraId="3FF52CAA" w14:textId="77777777" w:rsidR="00DD58AF" w:rsidRPr="00B73229" w:rsidRDefault="00DD58AF" w:rsidP="00701066">
            <w:pP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FECHA DE TERMINACIÓN</w:t>
            </w:r>
          </w:p>
        </w:tc>
        <w:tc>
          <w:tcPr>
            <w:tcW w:w="1474" w:type="dxa"/>
            <w:shd w:val="clear" w:color="000000" w:fill="FFFFFF"/>
            <w:vAlign w:val="center"/>
            <w:hideMark/>
          </w:tcPr>
          <w:p w14:paraId="3BBF3DEA"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ACCIONES FORMULADAS</w:t>
            </w:r>
          </w:p>
        </w:tc>
        <w:tc>
          <w:tcPr>
            <w:tcW w:w="1117" w:type="dxa"/>
            <w:shd w:val="clear" w:color="000000" w:fill="FFFFFF"/>
            <w:vAlign w:val="center"/>
            <w:hideMark/>
          </w:tcPr>
          <w:p w14:paraId="32B710C7"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ABIERTAS</w:t>
            </w:r>
          </w:p>
        </w:tc>
        <w:tc>
          <w:tcPr>
            <w:tcW w:w="1559" w:type="dxa"/>
            <w:shd w:val="clear" w:color="000000" w:fill="FFFFFF"/>
            <w:vAlign w:val="center"/>
            <w:hideMark/>
          </w:tcPr>
          <w:p w14:paraId="340B62CF"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RESPONSABLE</w:t>
            </w:r>
          </w:p>
        </w:tc>
        <w:tc>
          <w:tcPr>
            <w:tcW w:w="3686" w:type="dxa"/>
            <w:shd w:val="clear" w:color="000000" w:fill="FFFFFF"/>
            <w:vAlign w:val="center"/>
            <w:hideMark/>
          </w:tcPr>
          <w:p w14:paraId="33DA61BD"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HALLAZGOS</w:t>
            </w:r>
          </w:p>
        </w:tc>
      </w:tr>
      <w:tr w:rsidR="00DD58AF" w:rsidRPr="00B73229" w14:paraId="5C91F6B4" w14:textId="77777777" w:rsidTr="00865E16">
        <w:trPr>
          <w:trHeight w:val="1255"/>
          <w:jc w:val="center"/>
        </w:trPr>
        <w:tc>
          <w:tcPr>
            <w:tcW w:w="1515" w:type="dxa"/>
            <w:shd w:val="clear" w:color="000000" w:fill="FFFFFF"/>
            <w:vAlign w:val="center"/>
          </w:tcPr>
          <w:p w14:paraId="60A553BA" w14:textId="77777777" w:rsidR="00DD58AF" w:rsidRPr="00B73229" w:rsidRDefault="00DD58AF" w:rsidP="00701066">
            <w:pP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15 de diciembre de 2020</w:t>
            </w:r>
          </w:p>
        </w:tc>
        <w:tc>
          <w:tcPr>
            <w:tcW w:w="1474" w:type="dxa"/>
            <w:shd w:val="clear" w:color="000000" w:fill="FFFFFF"/>
            <w:vAlign w:val="center"/>
          </w:tcPr>
          <w:p w14:paraId="4189F9BC" w14:textId="77777777" w:rsidR="00DD58AF" w:rsidRPr="00B73229" w:rsidRDefault="00DD58AF"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2</w:t>
            </w:r>
          </w:p>
        </w:tc>
        <w:tc>
          <w:tcPr>
            <w:tcW w:w="1117" w:type="dxa"/>
            <w:shd w:val="clear" w:color="000000" w:fill="FFFFFF"/>
            <w:vAlign w:val="center"/>
          </w:tcPr>
          <w:p w14:paraId="653E821A" w14:textId="77777777" w:rsidR="00DD58AF" w:rsidRPr="00B73229" w:rsidRDefault="00DD58AF"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2</w:t>
            </w:r>
          </w:p>
        </w:tc>
        <w:tc>
          <w:tcPr>
            <w:tcW w:w="1559" w:type="dxa"/>
            <w:shd w:val="clear" w:color="000000" w:fill="FFFFFF"/>
            <w:vAlign w:val="center"/>
          </w:tcPr>
          <w:p w14:paraId="2A12135C" w14:textId="77777777" w:rsidR="00DD58AF" w:rsidRPr="00B73229" w:rsidRDefault="00DD58AF"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SG</w:t>
            </w:r>
          </w:p>
          <w:p w14:paraId="127D8A30" w14:textId="77777777" w:rsidR="00DD58AF" w:rsidRPr="00B73229" w:rsidRDefault="00DD58AF"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SPI</w:t>
            </w:r>
          </w:p>
        </w:tc>
        <w:tc>
          <w:tcPr>
            <w:tcW w:w="3686" w:type="dxa"/>
            <w:shd w:val="clear" w:color="000000" w:fill="FFFFFF"/>
            <w:vAlign w:val="center"/>
          </w:tcPr>
          <w:p w14:paraId="752B1E23" w14:textId="77777777" w:rsidR="00DD58AF" w:rsidRPr="00B73229" w:rsidRDefault="00DD58AF" w:rsidP="00701066">
            <w:pPr>
              <w:spacing w:after="240"/>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3.3.1.3 Módulo en el aplicativo CALIOPE-contratos que genere alertas. </w:t>
            </w:r>
            <w:r w:rsidRPr="00B73229">
              <w:rPr>
                <w:rFonts w:ascii="Arial" w:eastAsia="Times New Roman" w:hAnsi="Arial" w:cs="Arial"/>
                <w:b/>
                <w:color w:val="000000"/>
                <w:sz w:val="18"/>
                <w:szCs w:val="18"/>
                <w:lang w:eastAsia="es-CO"/>
              </w:rPr>
              <w:t>(100% avance)</w:t>
            </w:r>
          </w:p>
          <w:p w14:paraId="12302897" w14:textId="77777777" w:rsidR="00DD58AF" w:rsidRPr="00B73229" w:rsidRDefault="00DD58AF"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4.1.1.1 Implementar un desarrollo tecnológico que permita estandarizar los reportes de la bitácora de la sede de producción. </w:t>
            </w:r>
            <w:r w:rsidRPr="00B73229">
              <w:rPr>
                <w:rFonts w:ascii="Arial" w:eastAsia="Times New Roman" w:hAnsi="Arial" w:cs="Arial"/>
                <w:b/>
                <w:color w:val="000000"/>
                <w:sz w:val="18"/>
                <w:szCs w:val="18"/>
                <w:lang w:eastAsia="es-CO"/>
              </w:rPr>
              <w:t>(100% avance).</w:t>
            </w:r>
          </w:p>
        </w:tc>
      </w:tr>
      <w:tr w:rsidR="00DD58AF" w:rsidRPr="00B73229" w14:paraId="29C7D2EB" w14:textId="77777777" w:rsidTr="00865E16">
        <w:trPr>
          <w:trHeight w:val="280"/>
          <w:jc w:val="center"/>
        </w:trPr>
        <w:tc>
          <w:tcPr>
            <w:tcW w:w="1515" w:type="dxa"/>
            <w:shd w:val="clear" w:color="000000" w:fill="FFFFFF"/>
            <w:vAlign w:val="center"/>
            <w:hideMark/>
          </w:tcPr>
          <w:p w14:paraId="66B24D07" w14:textId="77777777" w:rsidR="00DD58AF" w:rsidRPr="00B73229" w:rsidRDefault="00DD58AF" w:rsidP="00701066">
            <w:pP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SUBTOTAL</w:t>
            </w:r>
          </w:p>
        </w:tc>
        <w:tc>
          <w:tcPr>
            <w:tcW w:w="1474" w:type="dxa"/>
            <w:shd w:val="clear" w:color="000000" w:fill="FFFFFF"/>
            <w:vAlign w:val="center"/>
            <w:hideMark/>
          </w:tcPr>
          <w:p w14:paraId="6141E620"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2</w:t>
            </w:r>
          </w:p>
        </w:tc>
        <w:tc>
          <w:tcPr>
            <w:tcW w:w="1117" w:type="dxa"/>
            <w:shd w:val="clear" w:color="000000" w:fill="FFFFFF"/>
            <w:vAlign w:val="center"/>
            <w:hideMark/>
          </w:tcPr>
          <w:p w14:paraId="382638A3"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2</w:t>
            </w:r>
          </w:p>
        </w:tc>
        <w:tc>
          <w:tcPr>
            <w:tcW w:w="1559" w:type="dxa"/>
            <w:shd w:val="clear" w:color="000000" w:fill="FFFFFF"/>
            <w:vAlign w:val="center"/>
            <w:hideMark/>
          </w:tcPr>
          <w:p w14:paraId="2D5784FB"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 </w:t>
            </w:r>
          </w:p>
        </w:tc>
        <w:tc>
          <w:tcPr>
            <w:tcW w:w="3686" w:type="dxa"/>
            <w:shd w:val="clear" w:color="000000" w:fill="FFFFFF"/>
            <w:vAlign w:val="center"/>
            <w:hideMark/>
          </w:tcPr>
          <w:p w14:paraId="11955AC4" w14:textId="77777777" w:rsidR="00DD58AF" w:rsidRPr="00B73229" w:rsidRDefault="00DD58AF"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 </w:t>
            </w:r>
          </w:p>
        </w:tc>
      </w:tr>
    </w:tbl>
    <w:p w14:paraId="2555BAAC" w14:textId="77777777" w:rsidR="00DD58AF" w:rsidRPr="00994E4B" w:rsidRDefault="00DD58AF" w:rsidP="00A902CD">
      <w:pPr>
        <w:pStyle w:val="paragraph"/>
        <w:spacing w:before="0" w:beforeAutospacing="0" w:after="0" w:afterAutospacing="0"/>
        <w:jc w:val="both"/>
        <w:textAlignment w:val="baseline"/>
        <w:rPr>
          <w:rFonts w:ascii="Arial" w:eastAsia="Arial Unicode MS" w:hAnsi="Arial" w:cs="Arial"/>
          <w:color w:val="00000A"/>
          <w:lang w:val="es-ES" w:eastAsia="es-US"/>
        </w:rPr>
      </w:pPr>
    </w:p>
    <w:tbl>
      <w:tblPr>
        <w:tblW w:w="10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79"/>
        <w:gridCol w:w="1486"/>
        <w:gridCol w:w="1138"/>
        <w:gridCol w:w="1611"/>
        <w:gridCol w:w="4346"/>
      </w:tblGrid>
      <w:tr w:rsidR="00900453" w:rsidRPr="00B73229" w14:paraId="7CF107B6" w14:textId="77777777" w:rsidTr="00865E16">
        <w:trPr>
          <w:trHeight w:val="373"/>
          <w:jc w:val="center"/>
        </w:trPr>
        <w:tc>
          <w:tcPr>
            <w:tcW w:w="10060" w:type="dxa"/>
            <w:gridSpan w:val="5"/>
            <w:shd w:val="clear" w:color="auto" w:fill="C5E0B3" w:themeFill="accent6" w:themeFillTint="66"/>
            <w:vAlign w:val="center"/>
          </w:tcPr>
          <w:p w14:paraId="593C64BA"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lastRenderedPageBreak/>
              <w:t>PLAN DE MEJORAMIENTO AUDITORIA DE REGULARIDAD PAD -2020, COD. 109. (32 H – 43 A)</w:t>
            </w:r>
          </w:p>
        </w:tc>
      </w:tr>
      <w:tr w:rsidR="00900453" w:rsidRPr="00B73229" w14:paraId="60E84A7F" w14:textId="77777777" w:rsidTr="00B73229">
        <w:trPr>
          <w:trHeight w:val="408"/>
          <w:jc w:val="center"/>
        </w:trPr>
        <w:tc>
          <w:tcPr>
            <w:tcW w:w="1479" w:type="dxa"/>
            <w:shd w:val="clear" w:color="000000" w:fill="FFFFFF"/>
            <w:vAlign w:val="center"/>
            <w:hideMark/>
          </w:tcPr>
          <w:p w14:paraId="45C1D0A5" w14:textId="77777777" w:rsidR="00900453" w:rsidRPr="00B73229" w:rsidRDefault="00900453" w:rsidP="00701066">
            <w:pP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FECHA DE TERMINACIÓN</w:t>
            </w:r>
          </w:p>
        </w:tc>
        <w:tc>
          <w:tcPr>
            <w:tcW w:w="1486" w:type="dxa"/>
            <w:shd w:val="clear" w:color="000000" w:fill="FFFFFF"/>
            <w:vAlign w:val="center"/>
            <w:hideMark/>
          </w:tcPr>
          <w:p w14:paraId="376E29C7"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ACCIONES FORMULADAS</w:t>
            </w:r>
          </w:p>
        </w:tc>
        <w:tc>
          <w:tcPr>
            <w:tcW w:w="1138" w:type="dxa"/>
            <w:shd w:val="clear" w:color="000000" w:fill="FFFFFF"/>
            <w:vAlign w:val="center"/>
            <w:hideMark/>
          </w:tcPr>
          <w:p w14:paraId="184576FC"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ABIERTAS</w:t>
            </w:r>
          </w:p>
        </w:tc>
        <w:tc>
          <w:tcPr>
            <w:tcW w:w="1611" w:type="dxa"/>
            <w:shd w:val="clear" w:color="000000" w:fill="FFFFFF"/>
            <w:vAlign w:val="center"/>
            <w:hideMark/>
          </w:tcPr>
          <w:p w14:paraId="3BF26429"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RESPONSABLE</w:t>
            </w:r>
          </w:p>
        </w:tc>
        <w:tc>
          <w:tcPr>
            <w:tcW w:w="4346" w:type="dxa"/>
            <w:shd w:val="clear" w:color="000000" w:fill="FFFFFF"/>
            <w:vAlign w:val="center"/>
            <w:hideMark/>
          </w:tcPr>
          <w:p w14:paraId="5CF93EBA"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HALLAZGOS</w:t>
            </w:r>
          </w:p>
        </w:tc>
      </w:tr>
      <w:tr w:rsidR="00900453" w:rsidRPr="00B73229" w14:paraId="06121C72" w14:textId="77777777" w:rsidTr="00B73229">
        <w:trPr>
          <w:trHeight w:val="464"/>
          <w:jc w:val="center"/>
        </w:trPr>
        <w:tc>
          <w:tcPr>
            <w:tcW w:w="1479" w:type="dxa"/>
            <w:shd w:val="clear" w:color="000000" w:fill="FFFFFF"/>
            <w:vAlign w:val="center"/>
            <w:hideMark/>
          </w:tcPr>
          <w:p w14:paraId="4A7EDDAD" w14:textId="77777777" w:rsidR="00900453" w:rsidRPr="00B73229" w:rsidRDefault="00900453" w:rsidP="00701066">
            <w:pP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30 de noviembre de 2020</w:t>
            </w:r>
          </w:p>
        </w:tc>
        <w:tc>
          <w:tcPr>
            <w:tcW w:w="1486" w:type="dxa"/>
            <w:shd w:val="clear" w:color="000000" w:fill="FFFFFF"/>
            <w:vAlign w:val="center"/>
            <w:hideMark/>
          </w:tcPr>
          <w:p w14:paraId="000B1323"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1</w:t>
            </w:r>
          </w:p>
        </w:tc>
        <w:tc>
          <w:tcPr>
            <w:tcW w:w="1138" w:type="dxa"/>
            <w:shd w:val="clear" w:color="000000" w:fill="FFFFFF"/>
            <w:vAlign w:val="center"/>
            <w:hideMark/>
          </w:tcPr>
          <w:p w14:paraId="43E9DEA9"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1</w:t>
            </w:r>
          </w:p>
        </w:tc>
        <w:tc>
          <w:tcPr>
            <w:tcW w:w="1611" w:type="dxa"/>
            <w:shd w:val="clear" w:color="000000" w:fill="FFFFFF"/>
            <w:vAlign w:val="center"/>
            <w:hideMark/>
          </w:tcPr>
          <w:p w14:paraId="7E0FD508" w14:textId="77777777" w:rsidR="00900453" w:rsidRPr="00B73229" w:rsidRDefault="00900453" w:rsidP="00701066">
            <w:pPr>
              <w:spacing w:after="240"/>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OAJ- OAP </w:t>
            </w:r>
          </w:p>
        </w:tc>
        <w:tc>
          <w:tcPr>
            <w:tcW w:w="4346" w:type="dxa"/>
            <w:shd w:val="clear" w:color="000000" w:fill="FFFFFF"/>
            <w:vAlign w:val="center"/>
            <w:hideMark/>
          </w:tcPr>
          <w:p w14:paraId="406C8101" w14:textId="77777777" w:rsidR="00900453" w:rsidRPr="00B73229" w:rsidRDefault="00900453" w:rsidP="00701066">
            <w:pPr>
              <w:jc w:val="both"/>
              <w:rPr>
                <w:rFonts w:ascii="Arial" w:eastAsia="Times New Roman" w:hAnsi="Arial" w:cs="Arial"/>
                <w:b/>
                <w:color w:val="000000"/>
                <w:sz w:val="18"/>
                <w:szCs w:val="18"/>
                <w:lang w:eastAsia="es-CO"/>
              </w:rPr>
            </w:pPr>
            <w:r w:rsidRPr="00B73229">
              <w:rPr>
                <w:rFonts w:ascii="Arial" w:eastAsia="Times New Roman" w:hAnsi="Arial" w:cs="Arial"/>
                <w:color w:val="000000"/>
                <w:sz w:val="18"/>
                <w:szCs w:val="18"/>
                <w:lang w:eastAsia="es-CO"/>
              </w:rPr>
              <w:t xml:space="preserve">3.1.3.12.1 Procedimientos de cumplimiento de sentencias, y Defensa Judicial modificados y aprobados. </w:t>
            </w:r>
          </w:p>
          <w:p w14:paraId="1D9DC8D3" w14:textId="77777777" w:rsidR="00900453" w:rsidRPr="00B73229" w:rsidRDefault="00900453" w:rsidP="00701066">
            <w:pPr>
              <w:jc w:val="both"/>
              <w:rPr>
                <w:rFonts w:ascii="Arial" w:eastAsia="Times New Roman" w:hAnsi="Arial" w:cs="Arial"/>
                <w:b/>
                <w:color w:val="000000"/>
                <w:sz w:val="18"/>
                <w:szCs w:val="18"/>
                <w:lang w:eastAsia="es-CO"/>
              </w:rPr>
            </w:pPr>
          </w:p>
          <w:p w14:paraId="492E08BD" w14:textId="77777777" w:rsidR="00900453" w:rsidRPr="00B73229" w:rsidRDefault="00900453" w:rsidP="00701066">
            <w:pPr>
              <w:jc w:val="both"/>
              <w:rPr>
                <w:rFonts w:ascii="Arial" w:eastAsia="Times New Roman" w:hAnsi="Arial" w:cs="Arial"/>
                <w:color w:val="000000"/>
                <w:sz w:val="18"/>
                <w:szCs w:val="18"/>
                <w:lang w:eastAsia="es-CO"/>
              </w:rPr>
            </w:pPr>
          </w:p>
        </w:tc>
      </w:tr>
      <w:tr w:rsidR="00900453" w:rsidRPr="00B73229" w14:paraId="1EE0D7B8" w14:textId="77777777" w:rsidTr="00B73229">
        <w:trPr>
          <w:trHeight w:val="1744"/>
          <w:jc w:val="center"/>
        </w:trPr>
        <w:tc>
          <w:tcPr>
            <w:tcW w:w="1479" w:type="dxa"/>
            <w:shd w:val="clear" w:color="000000" w:fill="FFFFFF"/>
            <w:vAlign w:val="center"/>
          </w:tcPr>
          <w:p w14:paraId="7FD9F676" w14:textId="77777777" w:rsidR="00900453" w:rsidRPr="00B73229" w:rsidRDefault="00900453" w:rsidP="00701066">
            <w:pP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31 de diciembre de 2020</w:t>
            </w:r>
          </w:p>
        </w:tc>
        <w:tc>
          <w:tcPr>
            <w:tcW w:w="1486" w:type="dxa"/>
            <w:shd w:val="clear" w:color="000000" w:fill="FFFFFF"/>
            <w:vAlign w:val="center"/>
          </w:tcPr>
          <w:p w14:paraId="67D0FDC8"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10</w:t>
            </w:r>
          </w:p>
        </w:tc>
        <w:tc>
          <w:tcPr>
            <w:tcW w:w="1138" w:type="dxa"/>
            <w:shd w:val="clear" w:color="000000" w:fill="FFFFFF"/>
            <w:vAlign w:val="center"/>
          </w:tcPr>
          <w:p w14:paraId="57A4D7AB"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10</w:t>
            </w:r>
          </w:p>
        </w:tc>
        <w:tc>
          <w:tcPr>
            <w:tcW w:w="1611" w:type="dxa"/>
            <w:shd w:val="clear" w:color="000000" w:fill="FFFFFF"/>
            <w:vAlign w:val="center"/>
          </w:tcPr>
          <w:p w14:paraId="69F2982E" w14:textId="77777777" w:rsidR="00900453" w:rsidRPr="00B73229" w:rsidRDefault="00900453" w:rsidP="00701066">
            <w:pPr>
              <w:spacing w:after="240"/>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SPI / SG / GP / GI / GASA</w:t>
            </w:r>
          </w:p>
          <w:p w14:paraId="1AC50D7B" w14:textId="77777777" w:rsidR="00900453" w:rsidRPr="00B73229" w:rsidRDefault="00900453" w:rsidP="00701066">
            <w:pPr>
              <w:spacing w:after="240"/>
              <w:jc w:val="center"/>
              <w:rPr>
                <w:rFonts w:ascii="Arial" w:eastAsia="Times New Roman" w:hAnsi="Arial" w:cs="Arial"/>
                <w:color w:val="000000"/>
                <w:sz w:val="18"/>
                <w:szCs w:val="18"/>
                <w:lang w:val="en-US" w:eastAsia="es-CO"/>
              </w:rPr>
            </w:pPr>
          </w:p>
          <w:p w14:paraId="14A2E953" w14:textId="77777777" w:rsidR="00900453" w:rsidRPr="00B73229" w:rsidRDefault="00900453" w:rsidP="00701066">
            <w:pPr>
              <w:spacing w:after="240"/>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SPI-OAP</w:t>
            </w:r>
          </w:p>
          <w:p w14:paraId="48DDCD20" w14:textId="77777777" w:rsidR="00900453" w:rsidRPr="00B73229" w:rsidRDefault="00900453" w:rsidP="00701066">
            <w:pPr>
              <w:spacing w:after="240"/>
              <w:jc w:val="center"/>
              <w:rPr>
                <w:rFonts w:ascii="Arial" w:eastAsia="Times New Roman" w:hAnsi="Arial" w:cs="Arial"/>
                <w:color w:val="000000"/>
                <w:sz w:val="18"/>
                <w:szCs w:val="18"/>
                <w:lang w:val="en-US" w:eastAsia="es-CO"/>
              </w:rPr>
            </w:pPr>
          </w:p>
          <w:p w14:paraId="00131268" w14:textId="77777777" w:rsidR="00900453" w:rsidRPr="00B73229" w:rsidRDefault="00900453" w:rsidP="00701066">
            <w:pPr>
              <w:spacing w:after="240"/>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SPI-OAP- GP</w:t>
            </w:r>
          </w:p>
          <w:p w14:paraId="76B5C1B9" w14:textId="77777777" w:rsidR="00900453" w:rsidRPr="00B73229" w:rsidRDefault="00900453" w:rsidP="00701066">
            <w:pPr>
              <w:spacing w:after="240"/>
              <w:jc w:val="center"/>
              <w:rPr>
                <w:rFonts w:ascii="Arial" w:eastAsia="Times New Roman" w:hAnsi="Arial" w:cs="Arial"/>
                <w:color w:val="000000"/>
                <w:sz w:val="18"/>
                <w:szCs w:val="18"/>
                <w:lang w:val="en-US" w:eastAsia="es-CO"/>
              </w:rPr>
            </w:pPr>
          </w:p>
          <w:p w14:paraId="35D5BAEA" w14:textId="77777777" w:rsidR="00900453" w:rsidRPr="00B73229" w:rsidRDefault="00900453" w:rsidP="00701066">
            <w:pPr>
              <w:spacing w:after="240"/>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 SPI / GP / GI /GASA</w:t>
            </w:r>
          </w:p>
        </w:tc>
        <w:tc>
          <w:tcPr>
            <w:tcW w:w="4346" w:type="dxa"/>
            <w:shd w:val="clear" w:color="000000" w:fill="FFFFFF"/>
            <w:vAlign w:val="center"/>
          </w:tcPr>
          <w:p w14:paraId="63706910"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2.1.3.7.1 - 3.1.3.10.1 - 3.1.3.11.1 - 3.1.3.7.3 -3.1.3.9.2 socializar el manual de supervisión e interventoría, haciendo diferentes énfasis </w:t>
            </w:r>
          </w:p>
          <w:p w14:paraId="6A7B84A5" w14:textId="77777777" w:rsidR="00900453" w:rsidRPr="00B73229" w:rsidRDefault="00900453" w:rsidP="00701066">
            <w:pPr>
              <w:jc w:val="both"/>
              <w:rPr>
                <w:rFonts w:ascii="Arial" w:eastAsia="Times New Roman" w:hAnsi="Arial" w:cs="Arial"/>
                <w:color w:val="000000"/>
                <w:sz w:val="18"/>
                <w:szCs w:val="18"/>
                <w:lang w:eastAsia="es-CO"/>
              </w:rPr>
            </w:pPr>
          </w:p>
          <w:p w14:paraId="1F9C951F"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3.1.3.1.2 Metodología diseñada e implementada que garantice la correcta utilización del precio del asfalto </w:t>
            </w:r>
          </w:p>
          <w:p w14:paraId="55117E4F" w14:textId="77777777" w:rsidR="00900453" w:rsidRPr="00B73229" w:rsidRDefault="00900453" w:rsidP="00701066">
            <w:pPr>
              <w:jc w:val="both"/>
              <w:rPr>
                <w:rFonts w:ascii="Arial" w:eastAsia="Times New Roman" w:hAnsi="Arial" w:cs="Arial"/>
                <w:color w:val="000000"/>
                <w:sz w:val="18"/>
                <w:szCs w:val="18"/>
                <w:lang w:eastAsia="es-CO"/>
              </w:rPr>
            </w:pPr>
          </w:p>
          <w:p w14:paraId="1B277172"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3.1.3.10.4 Socializar acerca de la importancia en la correcta digitación y verificación de la información contenida en las actas de fijación de precios a través de una mesa de trabajo</w:t>
            </w:r>
          </w:p>
          <w:p w14:paraId="5337E699" w14:textId="77777777" w:rsidR="00900453" w:rsidRPr="00B73229" w:rsidRDefault="00900453" w:rsidP="00701066">
            <w:pPr>
              <w:jc w:val="both"/>
              <w:rPr>
                <w:rFonts w:ascii="Arial" w:eastAsia="Times New Roman" w:hAnsi="Arial" w:cs="Arial"/>
                <w:color w:val="000000"/>
                <w:sz w:val="18"/>
                <w:szCs w:val="18"/>
                <w:lang w:eastAsia="es-CO"/>
              </w:rPr>
            </w:pPr>
          </w:p>
          <w:p w14:paraId="229660AA"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3.1.3.4.1 Modificar el instructivo Concertación estructuración y suscripción contrato sindical para ejecución obras </w:t>
            </w:r>
          </w:p>
          <w:p w14:paraId="7E070E81" w14:textId="77777777" w:rsidR="00900453" w:rsidRPr="00B73229" w:rsidRDefault="00900453" w:rsidP="00701066">
            <w:pPr>
              <w:jc w:val="both"/>
              <w:rPr>
                <w:rFonts w:ascii="Arial" w:eastAsia="Times New Roman" w:hAnsi="Arial" w:cs="Arial"/>
                <w:color w:val="000000"/>
                <w:sz w:val="18"/>
                <w:szCs w:val="18"/>
                <w:lang w:eastAsia="es-CO"/>
              </w:rPr>
            </w:pPr>
          </w:p>
          <w:p w14:paraId="6FC46645"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3.1.3.5.2 Modificar los procedimientos de: producción y despacho de mezcla asfáltica en frio y procedimiento de mantenimiento de vehículos, maquinaria, equipos para mantenimiento, incluyendo los registros de días trabajados y no trabajados de las plantas de mezcla asfáltica en frio y los mantenimientos realizados a las plantas de asfalto en caliente.</w:t>
            </w:r>
            <w:r w:rsidRPr="00B73229">
              <w:rPr>
                <w:rFonts w:ascii="Arial" w:eastAsia="Times New Roman" w:hAnsi="Arial" w:cs="Arial"/>
                <w:b/>
                <w:color w:val="000000"/>
                <w:sz w:val="18"/>
                <w:szCs w:val="18"/>
                <w:lang w:eastAsia="es-CO"/>
              </w:rPr>
              <w:t xml:space="preserve"> </w:t>
            </w:r>
          </w:p>
          <w:p w14:paraId="5C944533" w14:textId="77777777" w:rsidR="00900453" w:rsidRPr="00B73229" w:rsidRDefault="00900453" w:rsidP="00701066">
            <w:pPr>
              <w:jc w:val="both"/>
              <w:rPr>
                <w:rFonts w:ascii="Arial" w:eastAsia="Times New Roman" w:hAnsi="Arial" w:cs="Arial"/>
                <w:color w:val="000000"/>
                <w:sz w:val="18"/>
                <w:szCs w:val="18"/>
                <w:lang w:eastAsia="es-CO"/>
              </w:rPr>
            </w:pPr>
          </w:p>
          <w:p w14:paraId="3F2F912A"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3.1.3.8.1 Mesa de trabajo entre los procesos de gestión contractual y financiera de la secretaría general y las áreas técnicas </w:t>
            </w:r>
          </w:p>
        </w:tc>
      </w:tr>
      <w:tr w:rsidR="00900453" w:rsidRPr="00B73229" w14:paraId="4FD94AB8" w14:textId="77777777" w:rsidTr="00B73229">
        <w:trPr>
          <w:trHeight w:val="3149"/>
          <w:jc w:val="center"/>
        </w:trPr>
        <w:tc>
          <w:tcPr>
            <w:tcW w:w="1479" w:type="dxa"/>
            <w:shd w:val="clear" w:color="000000" w:fill="FFFFFF"/>
            <w:vAlign w:val="center"/>
            <w:hideMark/>
          </w:tcPr>
          <w:p w14:paraId="32C0710E" w14:textId="77777777" w:rsidR="00900453" w:rsidRPr="00B73229" w:rsidRDefault="00900453" w:rsidP="00701066">
            <w:pP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31 de marzo de 2021</w:t>
            </w:r>
          </w:p>
        </w:tc>
        <w:tc>
          <w:tcPr>
            <w:tcW w:w="1486" w:type="dxa"/>
            <w:shd w:val="clear" w:color="000000" w:fill="FFFFFF"/>
            <w:vAlign w:val="center"/>
            <w:hideMark/>
          </w:tcPr>
          <w:p w14:paraId="1BBDFD4E"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26</w:t>
            </w:r>
          </w:p>
        </w:tc>
        <w:tc>
          <w:tcPr>
            <w:tcW w:w="1138" w:type="dxa"/>
            <w:shd w:val="clear" w:color="000000" w:fill="FFFFFF"/>
            <w:vAlign w:val="center"/>
            <w:hideMark/>
          </w:tcPr>
          <w:p w14:paraId="62AB5D4B"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26</w:t>
            </w:r>
          </w:p>
        </w:tc>
        <w:tc>
          <w:tcPr>
            <w:tcW w:w="1611" w:type="dxa"/>
            <w:shd w:val="clear" w:color="000000" w:fill="FFFFFF"/>
            <w:vAlign w:val="center"/>
            <w:hideMark/>
          </w:tcPr>
          <w:p w14:paraId="6326FCC8"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 SG (8)</w:t>
            </w:r>
          </w:p>
          <w:p w14:paraId="69BC6C21" w14:textId="77777777" w:rsidR="00900453" w:rsidRPr="00B73229" w:rsidRDefault="00900453" w:rsidP="00701066">
            <w:pPr>
              <w:jc w:val="center"/>
              <w:rPr>
                <w:rFonts w:ascii="Arial" w:eastAsia="Times New Roman" w:hAnsi="Arial" w:cs="Arial"/>
                <w:color w:val="000000"/>
                <w:sz w:val="18"/>
                <w:szCs w:val="18"/>
                <w:lang w:val="en-US" w:eastAsia="es-CO"/>
              </w:rPr>
            </w:pPr>
          </w:p>
          <w:p w14:paraId="7C8D2845"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 SPI /GP / GI / GASA (4)</w:t>
            </w:r>
          </w:p>
          <w:p w14:paraId="4E4EC9B0" w14:textId="77777777" w:rsidR="00900453" w:rsidRPr="00B73229" w:rsidRDefault="00900453" w:rsidP="00701066">
            <w:pPr>
              <w:jc w:val="center"/>
              <w:rPr>
                <w:rFonts w:ascii="Arial" w:eastAsia="Times New Roman" w:hAnsi="Arial" w:cs="Arial"/>
                <w:color w:val="000000"/>
                <w:sz w:val="18"/>
                <w:szCs w:val="18"/>
                <w:lang w:val="en-US" w:eastAsia="es-CO"/>
              </w:rPr>
            </w:pPr>
          </w:p>
          <w:p w14:paraId="3F9C510F"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OAP/SPI/ GP/GI/ GASA (3)</w:t>
            </w:r>
          </w:p>
          <w:p w14:paraId="6ADE8A68" w14:textId="77777777" w:rsidR="00900453" w:rsidRPr="00B73229" w:rsidRDefault="00900453" w:rsidP="00701066">
            <w:pPr>
              <w:jc w:val="center"/>
              <w:rPr>
                <w:rFonts w:ascii="Arial" w:eastAsia="Times New Roman" w:hAnsi="Arial" w:cs="Arial"/>
                <w:color w:val="000000"/>
                <w:sz w:val="18"/>
                <w:szCs w:val="18"/>
                <w:lang w:val="en-US" w:eastAsia="es-CO"/>
              </w:rPr>
            </w:pPr>
          </w:p>
          <w:p w14:paraId="7670AF70"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/OAP (5)</w:t>
            </w:r>
          </w:p>
          <w:p w14:paraId="5C075F09"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 SPI (3)</w:t>
            </w:r>
          </w:p>
          <w:p w14:paraId="21D5C625" w14:textId="77777777" w:rsidR="00900453" w:rsidRPr="00B73229" w:rsidRDefault="00900453" w:rsidP="00701066">
            <w:pPr>
              <w:jc w:val="center"/>
              <w:rPr>
                <w:rFonts w:ascii="Arial" w:eastAsia="Times New Roman" w:hAnsi="Arial" w:cs="Arial"/>
                <w:color w:val="000000"/>
                <w:sz w:val="18"/>
                <w:szCs w:val="18"/>
                <w:lang w:val="en-US" w:eastAsia="es-CO"/>
              </w:rPr>
            </w:pPr>
          </w:p>
          <w:p w14:paraId="211F462C"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SPI-OAP- GP (1)</w:t>
            </w:r>
          </w:p>
          <w:p w14:paraId="47D3B976" w14:textId="77777777" w:rsidR="00900453" w:rsidRPr="00B73229" w:rsidRDefault="00900453" w:rsidP="00701066">
            <w:pPr>
              <w:jc w:val="center"/>
              <w:rPr>
                <w:rFonts w:ascii="Arial" w:eastAsia="Times New Roman" w:hAnsi="Arial" w:cs="Arial"/>
                <w:color w:val="000000"/>
                <w:sz w:val="18"/>
                <w:szCs w:val="18"/>
                <w:lang w:val="en-US" w:eastAsia="es-CO"/>
              </w:rPr>
            </w:pPr>
          </w:p>
          <w:p w14:paraId="207EB58B"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/OAP/SMVL/STPI/ OAJ/OCI (1)</w:t>
            </w:r>
          </w:p>
          <w:p w14:paraId="38074886" w14:textId="77777777" w:rsidR="00900453" w:rsidRPr="00B73229" w:rsidRDefault="00900453" w:rsidP="00701066">
            <w:pPr>
              <w:jc w:val="center"/>
              <w:rPr>
                <w:rFonts w:ascii="Arial" w:eastAsia="Times New Roman" w:hAnsi="Arial" w:cs="Arial"/>
                <w:color w:val="000000"/>
                <w:sz w:val="18"/>
                <w:szCs w:val="18"/>
                <w:lang w:val="en-US" w:eastAsia="es-CO"/>
              </w:rPr>
            </w:pPr>
          </w:p>
          <w:p w14:paraId="0A760AE9"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/SPI / GP (1)</w:t>
            </w:r>
          </w:p>
          <w:p w14:paraId="6D8D3208" w14:textId="77777777" w:rsidR="00900453" w:rsidRPr="00B73229" w:rsidRDefault="00900453" w:rsidP="00701066">
            <w:pPr>
              <w:jc w:val="center"/>
              <w:rPr>
                <w:rFonts w:ascii="Arial" w:eastAsia="Times New Roman" w:hAnsi="Arial" w:cs="Arial"/>
                <w:color w:val="000000"/>
                <w:sz w:val="18"/>
                <w:szCs w:val="18"/>
                <w:lang w:val="en-US" w:eastAsia="es-CO"/>
              </w:rPr>
            </w:pPr>
          </w:p>
        </w:tc>
        <w:tc>
          <w:tcPr>
            <w:tcW w:w="4346" w:type="dxa"/>
            <w:shd w:val="clear" w:color="000000" w:fill="FFFFFF"/>
            <w:vAlign w:val="center"/>
          </w:tcPr>
          <w:p w14:paraId="5CC54F3F" w14:textId="77777777" w:rsidR="00900453" w:rsidRPr="00B73229" w:rsidRDefault="00900453" w:rsidP="00701066">
            <w:pPr>
              <w:jc w:val="both"/>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 xml:space="preserve">3.1.3.14.4 - 3.1.3.14.5-3.1.3.15.1-3.1.3.3.2-3.1.3.6.1 </w:t>
            </w:r>
          </w:p>
          <w:p w14:paraId="187E04EC" w14:textId="77777777" w:rsidR="00900453" w:rsidRPr="00B73229" w:rsidRDefault="00900453" w:rsidP="00701066">
            <w:pPr>
              <w:jc w:val="both"/>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3.1.3.1.1 - 3.1.3.10.3-3.1.3.7.2-3.1.3.9.2</w:t>
            </w:r>
          </w:p>
          <w:p w14:paraId="358F8DD4" w14:textId="77777777" w:rsidR="00900453" w:rsidRPr="00B73229" w:rsidRDefault="00900453" w:rsidP="00701066">
            <w:pPr>
              <w:jc w:val="both"/>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 xml:space="preserve">2.1.3.7.1 </w:t>
            </w:r>
          </w:p>
          <w:p w14:paraId="5F40CB6A" w14:textId="77777777" w:rsidR="00900453" w:rsidRPr="00B73229" w:rsidRDefault="00900453" w:rsidP="00701066">
            <w:pPr>
              <w:jc w:val="both"/>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 xml:space="preserve">3.1.3.10.2-3.1.3.9.3 </w:t>
            </w:r>
          </w:p>
          <w:p w14:paraId="53C893B3" w14:textId="77777777" w:rsidR="00900453" w:rsidRPr="00B73229" w:rsidRDefault="00900453" w:rsidP="00701066">
            <w:pPr>
              <w:jc w:val="both"/>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3.1.3.1.1-3.1.3.13.1-3.1.3.14.2-3.1.3.2.1-3.1.3.8.3</w:t>
            </w:r>
          </w:p>
          <w:p w14:paraId="50D70CF9" w14:textId="77777777" w:rsidR="00900453" w:rsidRPr="00B73229" w:rsidRDefault="00900453" w:rsidP="00701066">
            <w:pPr>
              <w:jc w:val="both"/>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 xml:space="preserve">3.1.3.6.1-3.1.3.8.2-3.1.3.9.1 </w:t>
            </w:r>
          </w:p>
          <w:p w14:paraId="65198937" w14:textId="77777777" w:rsidR="00900453" w:rsidRPr="00B73229" w:rsidRDefault="00900453" w:rsidP="00701066">
            <w:pPr>
              <w:jc w:val="both"/>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 xml:space="preserve">3.1.3.5.1 </w:t>
            </w:r>
          </w:p>
          <w:p w14:paraId="1FB1FE3D" w14:textId="77777777" w:rsidR="00900453" w:rsidRPr="00B73229" w:rsidRDefault="00900453" w:rsidP="00701066">
            <w:pPr>
              <w:jc w:val="both"/>
              <w:rPr>
                <w:rFonts w:ascii="Arial" w:eastAsia="Times New Roman" w:hAnsi="Arial" w:cs="Arial"/>
                <w:color w:val="000000"/>
                <w:sz w:val="18"/>
                <w:szCs w:val="18"/>
                <w:lang w:val="es-CO" w:eastAsia="es-CO"/>
              </w:rPr>
            </w:pPr>
            <w:r w:rsidRPr="00B73229">
              <w:rPr>
                <w:rFonts w:ascii="Arial" w:eastAsia="Times New Roman" w:hAnsi="Arial" w:cs="Arial"/>
                <w:color w:val="000000"/>
                <w:sz w:val="18"/>
                <w:szCs w:val="18"/>
                <w:lang w:val="es-CO" w:eastAsia="es-CO"/>
              </w:rPr>
              <w:t>3.1.3.13.1</w:t>
            </w:r>
          </w:p>
          <w:p w14:paraId="0A733C49" w14:textId="77777777" w:rsidR="00900453" w:rsidRPr="00B73229" w:rsidRDefault="00900453" w:rsidP="00701066">
            <w:pPr>
              <w:jc w:val="both"/>
              <w:rPr>
                <w:rFonts w:ascii="Arial" w:eastAsia="Times New Roman" w:hAnsi="Arial" w:cs="Arial"/>
                <w:b/>
                <w:bCs/>
                <w:color w:val="000000"/>
                <w:sz w:val="18"/>
                <w:szCs w:val="18"/>
                <w:lang w:val="es-CO" w:eastAsia="es-CO"/>
              </w:rPr>
            </w:pPr>
            <w:r w:rsidRPr="00B73229">
              <w:rPr>
                <w:rFonts w:ascii="Arial" w:eastAsia="Times New Roman" w:hAnsi="Arial" w:cs="Arial"/>
                <w:color w:val="000000"/>
                <w:sz w:val="18"/>
                <w:szCs w:val="18"/>
                <w:lang w:val="es-CO" w:eastAsia="es-CO"/>
              </w:rPr>
              <w:t xml:space="preserve">3.1.3.15.2 </w:t>
            </w:r>
          </w:p>
          <w:p w14:paraId="01DC72FF" w14:textId="77777777" w:rsidR="00900453" w:rsidRPr="00B73229" w:rsidRDefault="00900453" w:rsidP="00701066">
            <w:pPr>
              <w:jc w:val="both"/>
              <w:rPr>
                <w:rFonts w:ascii="Arial" w:eastAsia="Times New Roman" w:hAnsi="Arial" w:cs="Arial"/>
                <w:b/>
                <w:bCs/>
                <w:color w:val="000000"/>
                <w:sz w:val="18"/>
                <w:szCs w:val="18"/>
                <w:lang w:val="es-CO" w:eastAsia="es-CO"/>
              </w:rPr>
            </w:pPr>
          </w:p>
          <w:p w14:paraId="01345624" w14:textId="77777777" w:rsidR="00900453" w:rsidRPr="00B73229" w:rsidRDefault="00900453" w:rsidP="00701066">
            <w:pPr>
              <w:jc w:val="both"/>
              <w:rPr>
                <w:rFonts w:ascii="Arial" w:eastAsia="Times New Roman" w:hAnsi="Arial" w:cs="Arial"/>
                <w:color w:val="000000"/>
                <w:sz w:val="18"/>
                <w:szCs w:val="18"/>
                <w:lang w:val="es-CO" w:eastAsia="es-CO"/>
              </w:rPr>
            </w:pPr>
          </w:p>
        </w:tc>
      </w:tr>
      <w:tr w:rsidR="00B73229" w:rsidRPr="00B73229" w14:paraId="521C0C1D" w14:textId="77777777" w:rsidTr="00A31A87">
        <w:trPr>
          <w:trHeight w:val="373"/>
          <w:jc w:val="center"/>
        </w:trPr>
        <w:tc>
          <w:tcPr>
            <w:tcW w:w="10060" w:type="dxa"/>
            <w:gridSpan w:val="5"/>
            <w:shd w:val="clear" w:color="auto" w:fill="C5E0B3" w:themeFill="accent6" w:themeFillTint="66"/>
            <w:vAlign w:val="center"/>
          </w:tcPr>
          <w:p w14:paraId="46875D88" w14:textId="77777777" w:rsidR="00B73229" w:rsidRPr="00B73229" w:rsidRDefault="00B73229" w:rsidP="00A31A87">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lastRenderedPageBreak/>
              <w:t>PLAN DE MEJORAMIENTO AUDITORIA DE REGULARIDAD PAD -2020, COD. 109. (32 H – 43 A)</w:t>
            </w:r>
          </w:p>
        </w:tc>
      </w:tr>
      <w:tr w:rsidR="00B73229" w:rsidRPr="00B73229" w14:paraId="5840729D" w14:textId="77777777" w:rsidTr="00B73229">
        <w:trPr>
          <w:trHeight w:val="408"/>
          <w:jc w:val="center"/>
        </w:trPr>
        <w:tc>
          <w:tcPr>
            <w:tcW w:w="1479" w:type="dxa"/>
            <w:shd w:val="clear" w:color="000000" w:fill="FFFFFF"/>
            <w:vAlign w:val="center"/>
            <w:hideMark/>
          </w:tcPr>
          <w:p w14:paraId="190988FB" w14:textId="77777777" w:rsidR="00B73229" w:rsidRPr="00B73229" w:rsidRDefault="00B73229" w:rsidP="00A31A87">
            <w:pP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FECHA DE TERMINACIÓN</w:t>
            </w:r>
          </w:p>
        </w:tc>
        <w:tc>
          <w:tcPr>
            <w:tcW w:w="1486" w:type="dxa"/>
            <w:shd w:val="clear" w:color="000000" w:fill="FFFFFF"/>
            <w:vAlign w:val="center"/>
            <w:hideMark/>
          </w:tcPr>
          <w:p w14:paraId="1DD8D3DC" w14:textId="77777777" w:rsidR="00B73229" w:rsidRPr="00B73229" w:rsidRDefault="00B73229" w:rsidP="00A31A87">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ACCIONES FORMULADAS</w:t>
            </w:r>
          </w:p>
        </w:tc>
        <w:tc>
          <w:tcPr>
            <w:tcW w:w="1138" w:type="dxa"/>
            <w:shd w:val="clear" w:color="000000" w:fill="FFFFFF"/>
            <w:vAlign w:val="center"/>
            <w:hideMark/>
          </w:tcPr>
          <w:p w14:paraId="22446E20" w14:textId="77777777" w:rsidR="00B73229" w:rsidRPr="00B73229" w:rsidRDefault="00B73229" w:rsidP="00A31A87">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ABIERTAS</w:t>
            </w:r>
          </w:p>
        </w:tc>
        <w:tc>
          <w:tcPr>
            <w:tcW w:w="1611" w:type="dxa"/>
            <w:shd w:val="clear" w:color="000000" w:fill="FFFFFF"/>
            <w:vAlign w:val="center"/>
            <w:hideMark/>
          </w:tcPr>
          <w:p w14:paraId="364174E0" w14:textId="77777777" w:rsidR="00B73229" w:rsidRPr="00B73229" w:rsidRDefault="00B73229" w:rsidP="00A31A87">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RESPONSABLE</w:t>
            </w:r>
          </w:p>
        </w:tc>
        <w:tc>
          <w:tcPr>
            <w:tcW w:w="4346" w:type="dxa"/>
            <w:shd w:val="clear" w:color="000000" w:fill="FFFFFF"/>
            <w:vAlign w:val="center"/>
            <w:hideMark/>
          </w:tcPr>
          <w:p w14:paraId="082D9882" w14:textId="77777777" w:rsidR="00B73229" w:rsidRPr="00B73229" w:rsidRDefault="00B73229" w:rsidP="00A31A87">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HALLAZGOS</w:t>
            </w:r>
          </w:p>
        </w:tc>
      </w:tr>
      <w:tr w:rsidR="00900453" w:rsidRPr="00B73229" w14:paraId="20D15D21" w14:textId="77777777" w:rsidTr="00B73229">
        <w:trPr>
          <w:trHeight w:val="801"/>
          <w:jc w:val="center"/>
        </w:trPr>
        <w:tc>
          <w:tcPr>
            <w:tcW w:w="1479" w:type="dxa"/>
            <w:shd w:val="clear" w:color="000000" w:fill="FFFFFF"/>
            <w:vAlign w:val="center"/>
          </w:tcPr>
          <w:p w14:paraId="5E1442B0" w14:textId="77777777" w:rsidR="00900453" w:rsidRPr="00B73229" w:rsidRDefault="00900453" w:rsidP="00701066">
            <w:pP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31 de mayo de 2021</w:t>
            </w:r>
          </w:p>
        </w:tc>
        <w:tc>
          <w:tcPr>
            <w:tcW w:w="1486" w:type="dxa"/>
            <w:shd w:val="clear" w:color="000000" w:fill="FFFFFF"/>
            <w:vAlign w:val="center"/>
          </w:tcPr>
          <w:p w14:paraId="4A4F3C78"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6</w:t>
            </w:r>
          </w:p>
        </w:tc>
        <w:tc>
          <w:tcPr>
            <w:tcW w:w="1138" w:type="dxa"/>
            <w:shd w:val="clear" w:color="000000" w:fill="FFFFFF"/>
            <w:vAlign w:val="center"/>
          </w:tcPr>
          <w:p w14:paraId="5CCF9BF6" w14:textId="77777777" w:rsidR="00900453" w:rsidRPr="00B73229" w:rsidRDefault="00900453" w:rsidP="00701066">
            <w:pPr>
              <w:jc w:val="center"/>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6</w:t>
            </w:r>
          </w:p>
        </w:tc>
        <w:tc>
          <w:tcPr>
            <w:tcW w:w="1611" w:type="dxa"/>
            <w:shd w:val="clear" w:color="000000" w:fill="FFFFFF"/>
            <w:vAlign w:val="center"/>
          </w:tcPr>
          <w:p w14:paraId="239F1A70"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(2)</w:t>
            </w:r>
          </w:p>
          <w:p w14:paraId="29C60E02" w14:textId="77777777" w:rsidR="00900453" w:rsidRPr="00B73229" w:rsidRDefault="00900453" w:rsidP="00701066">
            <w:pPr>
              <w:jc w:val="center"/>
              <w:rPr>
                <w:rFonts w:ascii="Arial" w:eastAsia="Times New Roman" w:hAnsi="Arial" w:cs="Arial"/>
                <w:color w:val="000000"/>
                <w:sz w:val="18"/>
                <w:szCs w:val="18"/>
                <w:lang w:val="en-US" w:eastAsia="es-CO"/>
              </w:rPr>
            </w:pPr>
          </w:p>
          <w:p w14:paraId="2E143BF8" w14:textId="77777777" w:rsidR="00900453" w:rsidRPr="00B73229" w:rsidRDefault="00900453" w:rsidP="00701066">
            <w:pPr>
              <w:jc w:val="center"/>
              <w:rPr>
                <w:rFonts w:ascii="Arial" w:eastAsia="Times New Roman" w:hAnsi="Arial" w:cs="Arial"/>
                <w:color w:val="000000"/>
                <w:sz w:val="18"/>
                <w:szCs w:val="18"/>
                <w:lang w:val="en-US" w:eastAsia="es-CO"/>
              </w:rPr>
            </w:pPr>
            <w:r w:rsidRPr="00B73229">
              <w:rPr>
                <w:rFonts w:ascii="Arial" w:eastAsia="Times New Roman" w:hAnsi="Arial" w:cs="Arial"/>
                <w:color w:val="000000"/>
                <w:sz w:val="18"/>
                <w:szCs w:val="18"/>
                <w:lang w:val="en-US" w:eastAsia="es-CO"/>
              </w:rPr>
              <w:t>SG / OAP (4)</w:t>
            </w:r>
          </w:p>
        </w:tc>
        <w:tc>
          <w:tcPr>
            <w:tcW w:w="4346" w:type="dxa"/>
            <w:shd w:val="clear" w:color="000000" w:fill="FFFFFF"/>
            <w:vAlign w:val="center"/>
          </w:tcPr>
          <w:p w14:paraId="594D5962" w14:textId="77777777" w:rsidR="00900453" w:rsidRPr="00B73229" w:rsidRDefault="00900453" w:rsidP="00701066">
            <w:pPr>
              <w:jc w:val="both"/>
              <w:rPr>
                <w:rFonts w:ascii="Arial" w:eastAsia="Times New Roman" w:hAnsi="Arial" w:cs="Arial"/>
                <w:b/>
                <w:bCs/>
                <w:color w:val="000000"/>
                <w:sz w:val="18"/>
                <w:szCs w:val="18"/>
                <w:lang w:val="en-US" w:eastAsia="es-CO"/>
              </w:rPr>
            </w:pPr>
            <w:r w:rsidRPr="00B73229">
              <w:rPr>
                <w:rFonts w:ascii="Arial" w:eastAsia="Times New Roman" w:hAnsi="Arial" w:cs="Arial"/>
                <w:color w:val="000000"/>
                <w:sz w:val="18"/>
                <w:szCs w:val="18"/>
                <w:lang w:eastAsia="es-CO"/>
              </w:rPr>
              <w:t xml:space="preserve">3.1.3.14.2-3.1.3.14.3 </w:t>
            </w:r>
          </w:p>
          <w:p w14:paraId="076AD89A"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3.1.3.2.2-3.1.3.3.1-3.1.3.3.1 </w:t>
            </w:r>
          </w:p>
          <w:p w14:paraId="290430D0" w14:textId="77777777" w:rsidR="00900453" w:rsidRPr="00B73229" w:rsidRDefault="00900453" w:rsidP="00701066">
            <w:pPr>
              <w:jc w:val="both"/>
              <w:rPr>
                <w:rFonts w:ascii="Arial" w:eastAsia="Times New Roman" w:hAnsi="Arial" w:cs="Arial"/>
                <w:color w:val="000000"/>
                <w:sz w:val="18"/>
                <w:szCs w:val="18"/>
                <w:lang w:eastAsia="es-CO"/>
              </w:rPr>
            </w:pPr>
            <w:r w:rsidRPr="00B73229">
              <w:rPr>
                <w:rFonts w:ascii="Arial" w:eastAsia="Times New Roman" w:hAnsi="Arial" w:cs="Arial"/>
                <w:color w:val="000000"/>
                <w:sz w:val="18"/>
                <w:szCs w:val="18"/>
                <w:lang w:eastAsia="es-CO"/>
              </w:rPr>
              <w:t xml:space="preserve">3.1.3.3.2 </w:t>
            </w:r>
          </w:p>
        </w:tc>
      </w:tr>
      <w:tr w:rsidR="00900453" w:rsidRPr="00B73229" w14:paraId="5BEAFD42" w14:textId="77777777" w:rsidTr="00B73229">
        <w:trPr>
          <w:trHeight w:val="280"/>
          <w:jc w:val="center"/>
        </w:trPr>
        <w:tc>
          <w:tcPr>
            <w:tcW w:w="1479" w:type="dxa"/>
            <w:shd w:val="clear" w:color="000000" w:fill="FFFFFF"/>
            <w:vAlign w:val="center"/>
            <w:hideMark/>
          </w:tcPr>
          <w:p w14:paraId="1AEE6BFE" w14:textId="77777777" w:rsidR="00900453" w:rsidRPr="00B73229" w:rsidRDefault="00900453" w:rsidP="00701066">
            <w:pP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SUBTOTAL</w:t>
            </w:r>
          </w:p>
        </w:tc>
        <w:tc>
          <w:tcPr>
            <w:tcW w:w="1486" w:type="dxa"/>
            <w:shd w:val="clear" w:color="000000" w:fill="FFFFFF"/>
            <w:vAlign w:val="center"/>
            <w:hideMark/>
          </w:tcPr>
          <w:p w14:paraId="47B1C12B"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43</w:t>
            </w:r>
          </w:p>
        </w:tc>
        <w:tc>
          <w:tcPr>
            <w:tcW w:w="1138" w:type="dxa"/>
            <w:shd w:val="clear" w:color="000000" w:fill="FFFFFF"/>
            <w:vAlign w:val="center"/>
            <w:hideMark/>
          </w:tcPr>
          <w:p w14:paraId="094C7CEB"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43</w:t>
            </w:r>
          </w:p>
        </w:tc>
        <w:tc>
          <w:tcPr>
            <w:tcW w:w="1611" w:type="dxa"/>
            <w:shd w:val="clear" w:color="000000" w:fill="FFFFFF"/>
            <w:vAlign w:val="center"/>
            <w:hideMark/>
          </w:tcPr>
          <w:p w14:paraId="5661053B"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 </w:t>
            </w:r>
          </w:p>
        </w:tc>
        <w:tc>
          <w:tcPr>
            <w:tcW w:w="4346" w:type="dxa"/>
            <w:shd w:val="clear" w:color="000000" w:fill="FFFFFF"/>
            <w:vAlign w:val="center"/>
            <w:hideMark/>
          </w:tcPr>
          <w:p w14:paraId="63129BAC"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 </w:t>
            </w:r>
          </w:p>
        </w:tc>
      </w:tr>
      <w:tr w:rsidR="00900453" w:rsidRPr="00B73229" w14:paraId="61F40FE9" w14:textId="77777777" w:rsidTr="00B73229">
        <w:trPr>
          <w:trHeight w:val="280"/>
          <w:jc w:val="center"/>
        </w:trPr>
        <w:tc>
          <w:tcPr>
            <w:tcW w:w="1479" w:type="dxa"/>
            <w:shd w:val="clear" w:color="000000" w:fill="FFFFFF"/>
            <w:vAlign w:val="center"/>
          </w:tcPr>
          <w:p w14:paraId="6102BCC5" w14:textId="77777777" w:rsidR="00900453" w:rsidRPr="00B73229" w:rsidRDefault="00900453" w:rsidP="00701066">
            <w:pPr>
              <w:jc w:val="center"/>
              <w:rPr>
                <w:rFonts w:ascii="Arial" w:eastAsia="Times New Roman" w:hAnsi="Arial" w:cs="Arial"/>
                <w:b/>
                <w:bCs/>
                <w:color w:val="000000"/>
                <w:sz w:val="18"/>
                <w:szCs w:val="18"/>
                <w:lang w:eastAsia="es-CO"/>
              </w:rPr>
            </w:pPr>
            <w:proofErr w:type="gramStart"/>
            <w:r w:rsidRPr="00B73229">
              <w:rPr>
                <w:rFonts w:ascii="Arial" w:eastAsia="Times New Roman" w:hAnsi="Arial" w:cs="Arial"/>
                <w:b/>
                <w:bCs/>
                <w:color w:val="000000"/>
                <w:sz w:val="18"/>
                <w:szCs w:val="18"/>
                <w:lang w:eastAsia="es-CO"/>
              </w:rPr>
              <w:t>TOTAL  VIGENTE</w:t>
            </w:r>
            <w:proofErr w:type="gramEnd"/>
          </w:p>
          <w:p w14:paraId="4110ABB5"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CONTRALORÍA</w:t>
            </w:r>
          </w:p>
        </w:tc>
        <w:tc>
          <w:tcPr>
            <w:tcW w:w="1486" w:type="dxa"/>
            <w:shd w:val="clear" w:color="000000" w:fill="FFFFFF"/>
            <w:vAlign w:val="center"/>
          </w:tcPr>
          <w:p w14:paraId="379805F0"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45</w:t>
            </w:r>
          </w:p>
        </w:tc>
        <w:tc>
          <w:tcPr>
            <w:tcW w:w="1138" w:type="dxa"/>
            <w:shd w:val="clear" w:color="000000" w:fill="FFFFFF"/>
            <w:vAlign w:val="center"/>
          </w:tcPr>
          <w:p w14:paraId="5E289117" w14:textId="77777777"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45</w:t>
            </w:r>
          </w:p>
        </w:tc>
        <w:tc>
          <w:tcPr>
            <w:tcW w:w="1611" w:type="dxa"/>
            <w:shd w:val="clear" w:color="000000" w:fill="FFFFFF"/>
            <w:vAlign w:val="center"/>
          </w:tcPr>
          <w:p w14:paraId="55531571" w14:textId="77777777" w:rsidR="00900453" w:rsidRPr="00B73229" w:rsidRDefault="00900453" w:rsidP="00701066">
            <w:pPr>
              <w:jc w:val="center"/>
              <w:rPr>
                <w:rFonts w:ascii="Arial" w:eastAsia="Times New Roman" w:hAnsi="Arial" w:cs="Arial"/>
                <w:b/>
                <w:bCs/>
                <w:color w:val="000000"/>
                <w:sz w:val="18"/>
                <w:szCs w:val="18"/>
                <w:lang w:eastAsia="es-CO"/>
              </w:rPr>
            </w:pPr>
          </w:p>
        </w:tc>
        <w:tc>
          <w:tcPr>
            <w:tcW w:w="4346" w:type="dxa"/>
            <w:shd w:val="clear" w:color="000000" w:fill="FFFFFF"/>
            <w:vAlign w:val="center"/>
          </w:tcPr>
          <w:p w14:paraId="6F6A7414" w14:textId="4F232733" w:rsidR="00900453" w:rsidRPr="00B73229" w:rsidRDefault="00900453" w:rsidP="00701066">
            <w:pPr>
              <w:jc w:val="center"/>
              <w:rPr>
                <w:rFonts w:ascii="Arial" w:eastAsia="Times New Roman" w:hAnsi="Arial" w:cs="Arial"/>
                <w:b/>
                <w:bCs/>
                <w:color w:val="000000"/>
                <w:sz w:val="18"/>
                <w:szCs w:val="18"/>
                <w:lang w:eastAsia="es-CO"/>
              </w:rPr>
            </w:pPr>
            <w:r w:rsidRPr="00B73229">
              <w:rPr>
                <w:rFonts w:ascii="Arial" w:eastAsia="Times New Roman" w:hAnsi="Arial" w:cs="Arial"/>
                <w:b/>
                <w:bCs/>
                <w:color w:val="000000"/>
                <w:sz w:val="18"/>
                <w:szCs w:val="18"/>
                <w:lang w:eastAsia="es-CO"/>
              </w:rPr>
              <w:t>En total se r</w:t>
            </w:r>
            <w:r w:rsidR="002B0454">
              <w:rPr>
                <w:rFonts w:ascii="Arial" w:eastAsia="Times New Roman" w:hAnsi="Arial" w:cs="Arial"/>
                <w:b/>
                <w:bCs/>
                <w:color w:val="000000"/>
                <w:sz w:val="18"/>
                <w:szCs w:val="18"/>
                <w:lang w:eastAsia="es-CO"/>
              </w:rPr>
              <w:t>ealizó seguimiento a 45 acciones correctivas</w:t>
            </w:r>
            <w:r w:rsidRPr="00B73229">
              <w:rPr>
                <w:rFonts w:ascii="Arial" w:eastAsia="Times New Roman" w:hAnsi="Arial" w:cs="Arial"/>
                <w:b/>
                <w:bCs/>
                <w:color w:val="000000"/>
                <w:sz w:val="18"/>
                <w:szCs w:val="18"/>
                <w:lang w:eastAsia="es-CO"/>
              </w:rPr>
              <w:t xml:space="preserve"> </w:t>
            </w:r>
          </w:p>
        </w:tc>
      </w:tr>
    </w:tbl>
    <w:p w14:paraId="1BF4B25B" w14:textId="53077DBA" w:rsidR="00375A65" w:rsidRDefault="00375A65" w:rsidP="00A902CD">
      <w:pPr>
        <w:pStyle w:val="NormalWeb"/>
        <w:kinsoku w:val="0"/>
        <w:overflowPunct w:val="0"/>
        <w:spacing w:before="0" w:beforeAutospacing="0" w:after="0" w:afterAutospacing="0"/>
        <w:jc w:val="center"/>
        <w:textAlignment w:val="baseline"/>
        <w:rPr>
          <w:rFonts w:ascii="Arial" w:hAnsi="Arial" w:cs="Arial"/>
          <w:color w:val="000000"/>
          <w:kern w:val="24"/>
          <w:sz w:val="18"/>
          <w:szCs w:val="18"/>
        </w:rPr>
      </w:pPr>
      <w:r w:rsidRPr="00994E4B">
        <w:rPr>
          <w:rFonts w:ascii="Arial" w:hAnsi="Arial" w:cs="Arial"/>
          <w:b/>
          <w:color w:val="000000"/>
          <w:kern w:val="24"/>
          <w:sz w:val="18"/>
          <w:szCs w:val="18"/>
        </w:rPr>
        <w:t>Fuente</w:t>
      </w:r>
      <w:r w:rsidRPr="00994E4B">
        <w:rPr>
          <w:rFonts w:ascii="Arial" w:hAnsi="Arial" w:cs="Arial"/>
          <w:color w:val="000000"/>
          <w:kern w:val="24"/>
          <w:sz w:val="18"/>
          <w:szCs w:val="18"/>
        </w:rPr>
        <w:t>. Elaboración propia a partir de las bases de datos de la OCI</w:t>
      </w:r>
    </w:p>
    <w:p w14:paraId="616F1E4A" w14:textId="07C9979F" w:rsidR="00B73229" w:rsidRPr="00995DF9" w:rsidRDefault="00B73229" w:rsidP="00A902CD">
      <w:pPr>
        <w:pStyle w:val="NormalWeb"/>
        <w:kinsoku w:val="0"/>
        <w:overflowPunct w:val="0"/>
        <w:spacing w:before="0" w:beforeAutospacing="0" w:after="0" w:afterAutospacing="0"/>
        <w:jc w:val="center"/>
        <w:textAlignment w:val="baseline"/>
        <w:rPr>
          <w:rFonts w:ascii="Arial" w:hAnsi="Arial" w:cs="Arial"/>
          <w:color w:val="000000"/>
          <w:kern w:val="24"/>
          <w:sz w:val="22"/>
          <w:szCs w:val="22"/>
        </w:rPr>
      </w:pPr>
    </w:p>
    <w:p w14:paraId="5BCA6409" w14:textId="77777777" w:rsidR="00B73229" w:rsidRPr="00995DF9" w:rsidRDefault="00B73229" w:rsidP="00A902CD">
      <w:pPr>
        <w:pStyle w:val="NormalWeb"/>
        <w:kinsoku w:val="0"/>
        <w:overflowPunct w:val="0"/>
        <w:spacing w:before="0" w:beforeAutospacing="0" w:after="0" w:afterAutospacing="0"/>
        <w:jc w:val="center"/>
        <w:textAlignment w:val="baseline"/>
        <w:rPr>
          <w:rFonts w:ascii="Arial" w:hAnsi="Arial" w:cs="Arial"/>
          <w:color w:val="000000"/>
          <w:kern w:val="24"/>
          <w:sz w:val="22"/>
          <w:szCs w:val="22"/>
        </w:rPr>
      </w:pPr>
    </w:p>
    <w:p w14:paraId="00EEEA37" w14:textId="6552A9FD" w:rsidR="00092B8C" w:rsidRPr="00995DF9" w:rsidRDefault="00FE4BE0" w:rsidP="00A902CD">
      <w:pPr>
        <w:pStyle w:val="NormalWeb"/>
        <w:numPr>
          <w:ilvl w:val="0"/>
          <w:numId w:val="5"/>
        </w:numPr>
        <w:kinsoku w:val="0"/>
        <w:overflowPunct w:val="0"/>
        <w:spacing w:before="0" w:beforeAutospacing="0" w:after="0" w:afterAutospacing="0"/>
        <w:jc w:val="both"/>
        <w:textAlignment w:val="baseline"/>
        <w:outlineLvl w:val="0"/>
        <w:rPr>
          <w:rFonts w:ascii="Arial" w:hAnsi="Arial" w:cs="Arial"/>
          <w:b/>
          <w:bCs/>
          <w:color w:val="000000"/>
          <w:kern w:val="24"/>
          <w:sz w:val="22"/>
          <w:szCs w:val="22"/>
        </w:rPr>
      </w:pPr>
      <w:bookmarkStart w:id="13" w:name="_Toc62141594"/>
      <w:r w:rsidRPr="00995DF9">
        <w:rPr>
          <w:rFonts w:ascii="Arial" w:hAnsi="Arial" w:cs="Arial"/>
          <w:b/>
          <w:bCs/>
          <w:color w:val="000000"/>
          <w:kern w:val="24"/>
          <w:sz w:val="22"/>
          <w:szCs w:val="22"/>
        </w:rPr>
        <w:t>Conclusiones</w:t>
      </w:r>
      <w:bookmarkEnd w:id="13"/>
      <w:r w:rsidRPr="00995DF9">
        <w:rPr>
          <w:rFonts w:ascii="Arial" w:hAnsi="Arial" w:cs="Arial"/>
          <w:b/>
          <w:bCs/>
          <w:color w:val="000000"/>
          <w:kern w:val="24"/>
          <w:sz w:val="22"/>
          <w:szCs w:val="22"/>
        </w:rPr>
        <w:t xml:space="preserve"> </w:t>
      </w:r>
    </w:p>
    <w:p w14:paraId="40B82E1C" w14:textId="77777777" w:rsidR="00092B8C" w:rsidRPr="00995DF9" w:rsidRDefault="00092B8C" w:rsidP="00A902C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0DDCAE5A" w14:textId="6BEF8D07" w:rsidR="00875138" w:rsidRPr="00995DF9" w:rsidRDefault="00875138" w:rsidP="00A902C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En el marco de </w:t>
      </w:r>
      <w:r w:rsidR="00501FCA" w:rsidRPr="00995DF9">
        <w:rPr>
          <w:rFonts w:ascii="Arial" w:hAnsi="Arial" w:cs="Arial"/>
          <w:color w:val="000000"/>
          <w:kern w:val="24"/>
          <w:sz w:val="22"/>
          <w:szCs w:val="22"/>
        </w:rPr>
        <w:t xml:space="preserve">los </w:t>
      </w:r>
      <w:r w:rsidRPr="00995DF9">
        <w:rPr>
          <w:rFonts w:ascii="Arial" w:hAnsi="Arial" w:cs="Arial"/>
          <w:color w:val="000000"/>
          <w:kern w:val="24"/>
          <w:sz w:val="22"/>
          <w:szCs w:val="22"/>
        </w:rPr>
        <w:t>roles que le asignan las normas vigentes a las Oficinas de Control Interno y producto de la gestión de tod</w:t>
      </w:r>
      <w:r w:rsidR="005F4ACE" w:rsidRPr="00995DF9">
        <w:rPr>
          <w:rFonts w:ascii="Arial" w:hAnsi="Arial" w:cs="Arial"/>
          <w:color w:val="000000"/>
          <w:kern w:val="24"/>
          <w:sz w:val="22"/>
          <w:szCs w:val="22"/>
        </w:rPr>
        <w:t>a</w:t>
      </w:r>
      <w:r w:rsidRPr="00995DF9">
        <w:rPr>
          <w:rFonts w:ascii="Arial" w:hAnsi="Arial" w:cs="Arial"/>
          <w:color w:val="000000"/>
          <w:kern w:val="24"/>
          <w:sz w:val="22"/>
          <w:szCs w:val="22"/>
        </w:rPr>
        <w:t>s l</w:t>
      </w:r>
      <w:r w:rsidR="005F4ACE" w:rsidRPr="00995DF9">
        <w:rPr>
          <w:rFonts w:ascii="Arial" w:hAnsi="Arial" w:cs="Arial"/>
          <w:color w:val="000000"/>
          <w:kern w:val="24"/>
          <w:sz w:val="22"/>
          <w:szCs w:val="22"/>
        </w:rPr>
        <w:t>as dependencias</w:t>
      </w:r>
      <w:r w:rsidR="00701066" w:rsidRPr="00995DF9">
        <w:rPr>
          <w:rFonts w:ascii="Arial" w:hAnsi="Arial" w:cs="Arial"/>
          <w:color w:val="000000"/>
          <w:kern w:val="24"/>
          <w:sz w:val="22"/>
          <w:szCs w:val="22"/>
        </w:rPr>
        <w:t xml:space="preserve"> a cargo de implementar las acciones correctivas</w:t>
      </w:r>
      <w:r w:rsidRPr="00995DF9">
        <w:rPr>
          <w:rFonts w:ascii="Arial" w:hAnsi="Arial" w:cs="Arial"/>
          <w:color w:val="000000"/>
          <w:kern w:val="24"/>
          <w:sz w:val="22"/>
          <w:szCs w:val="22"/>
        </w:rPr>
        <w:t>, se concluye</w:t>
      </w:r>
      <w:r w:rsidR="00701066" w:rsidRPr="00995DF9">
        <w:rPr>
          <w:rFonts w:ascii="Arial" w:hAnsi="Arial" w:cs="Arial"/>
          <w:color w:val="000000"/>
          <w:kern w:val="24"/>
          <w:sz w:val="22"/>
          <w:szCs w:val="22"/>
        </w:rPr>
        <w:t xml:space="preserve"> que</w:t>
      </w:r>
      <w:r w:rsidRPr="00995DF9">
        <w:rPr>
          <w:rFonts w:ascii="Arial" w:hAnsi="Arial" w:cs="Arial"/>
          <w:color w:val="000000"/>
          <w:kern w:val="24"/>
          <w:sz w:val="22"/>
          <w:szCs w:val="22"/>
        </w:rPr>
        <w:t>:</w:t>
      </w:r>
    </w:p>
    <w:p w14:paraId="6619692B" w14:textId="77777777" w:rsidR="00875138" w:rsidRPr="00995DF9" w:rsidRDefault="00875138" w:rsidP="00A902C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7B6D80CC" w14:textId="4CA95002" w:rsidR="00ED56AC" w:rsidRPr="00995DF9" w:rsidRDefault="00701066" w:rsidP="00A902CD">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Durante la ejecución de </w:t>
      </w:r>
      <w:r w:rsidR="00EF6D25" w:rsidRPr="00995DF9">
        <w:rPr>
          <w:rFonts w:ascii="Arial" w:hAnsi="Arial" w:cs="Arial"/>
          <w:color w:val="000000"/>
          <w:kern w:val="24"/>
          <w:sz w:val="22"/>
          <w:szCs w:val="22"/>
        </w:rPr>
        <w:t xml:space="preserve">la </w:t>
      </w:r>
      <w:r w:rsidRPr="00995DF9">
        <w:rPr>
          <w:rFonts w:ascii="Arial" w:hAnsi="Arial" w:cs="Arial"/>
          <w:color w:val="000000"/>
          <w:kern w:val="24"/>
          <w:sz w:val="22"/>
          <w:szCs w:val="22"/>
        </w:rPr>
        <w:t>A</w:t>
      </w:r>
      <w:r w:rsidR="00EF6D25" w:rsidRPr="00995DF9">
        <w:rPr>
          <w:rFonts w:ascii="Arial" w:hAnsi="Arial" w:cs="Arial"/>
          <w:color w:val="000000"/>
          <w:kern w:val="24"/>
          <w:sz w:val="22"/>
          <w:szCs w:val="22"/>
        </w:rPr>
        <w:t>uditoría de</w:t>
      </w:r>
      <w:r w:rsidR="007762B5" w:rsidRPr="00995DF9">
        <w:rPr>
          <w:rFonts w:ascii="Arial" w:hAnsi="Arial" w:cs="Arial"/>
          <w:color w:val="000000"/>
          <w:kern w:val="24"/>
          <w:sz w:val="22"/>
          <w:szCs w:val="22"/>
        </w:rPr>
        <w:t xml:space="preserve"> </w:t>
      </w:r>
      <w:r w:rsidR="007762B5" w:rsidRPr="00995DF9">
        <w:rPr>
          <w:rFonts w:ascii="Arial" w:hAnsi="Arial" w:cs="Arial"/>
          <w:sz w:val="22"/>
          <w:szCs w:val="22"/>
        </w:rPr>
        <w:t>Desempeño Código 115 PAD 2020</w:t>
      </w:r>
      <w:r w:rsidRPr="00995DF9">
        <w:rPr>
          <w:rFonts w:ascii="Arial" w:hAnsi="Arial" w:cs="Arial"/>
          <w:sz w:val="22"/>
          <w:szCs w:val="22"/>
        </w:rPr>
        <w:t xml:space="preserve">, OCI </w:t>
      </w:r>
      <w:r w:rsidR="007762B5" w:rsidRPr="00995DF9">
        <w:rPr>
          <w:rFonts w:ascii="Arial" w:hAnsi="Arial" w:cs="Arial"/>
          <w:sz w:val="22"/>
          <w:szCs w:val="22"/>
        </w:rPr>
        <w:t xml:space="preserve">presentó </w:t>
      </w:r>
      <w:r w:rsidR="00ED56AC" w:rsidRPr="00995DF9">
        <w:rPr>
          <w:rFonts w:ascii="Arial" w:hAnsi="Arial" w:cs="Arial"/>
          <w:sz w:val="22"/>
          <w:szCs w:val="22"/>
        </w:rPr>
        <w:t xml:space="preserve">el seguimiento de </w:t>
      </w:r>
      <w:r w:rsidR="00FC5721" w:rsidRPr="00995DF9">
        <w:rPr>
          <w:rFonts w:ascii="Arial" w:hAnsi="Arial" w:cs="Arial"/>
          <w:sz w:val="22"/>
          <w:szCs w:val="22"/>
        </w:rPr>
        <w:t xml:space="preserve">9 acciones, de las cuales </w:t>
      </w:r>
      <w:r w:rsidR="005F4ACE" w:rsidRPr="00995DF9">
        <w:rPr>
          <w:rFonts w:ascii="Arial" w:hAnsi="Arial" w:cs="Arial"/>
          <w:sz w:val="22"/>
          <w:szCs w:val="22"/>
        </w:rPr>
        <w:t xml:space="preserve">se solicitó cierre de </w:t>
      </w:r>
      <w:r w:rsidR="00ED56AC" w:rsidRPr="00995DF9">
        <w:rPr>
          <w:rFonts w:ascii="Arial" w:hAnsi="Arial" w:cs="Arial"/>
          <w:sz w:val="22"/>
          <w:szCs w:val="22"/>
        </w:rPr>
        <w:t>7</w:t>
      </w:r>
      <w:r w:rsidR="005F4ACE" w:rsidRPr="00995DF9">
        <w:rPr>
          <w:rFonts w:ascii="Arial" w:hAnsi="Arial" w:cs="Arial"/>
          <w:sz w:val="22"/>
          <w:szCs w:val="22"/>
        </w:rPr>
        <w:t xml:space="preserve"> acciones que cumplieron su plazo </w:t>
      </w:r>
      <w:r w:rsidR="003060FA" w:rsidRPr="00995DF9">
        <w:rPr>
          <w:rFonts w:ascii="Arial" w:hAnsi="Arial" w:cs="Arial"/>
          <w:sz w:val="22"/>
          <w:szCs w:val="22"/>
        </w:rPr>
        <w:t>antes el 01 de julio de 2020</w:t>
      </w:r>
      <w:r w:rsidR="00F7735C" w:rsidRPr="00995DF9">
        <w:rPr>
          <w:rFonts w:ascii="Arial" w:hAnsi="Arial" w:cs="Arial"/>
          <w:sz w:val="22"/>
          <w:szCs w:val="22"/>
        </w:rPr>
        <w:t xml:space="preserve">, </w:t>
      </w:r>
      <w:r w:rsidR="00F7735C" w:rsidRPr="00995DF9">
        <w:rPr>
          <w:rFonts w:ascii="Arial" w:hAnsi="Arial" w:cs="Arial"/>
          <w:b/>
          <w:bCs/>
          <w:sz w:val="22"/>
          <w:szCs w:val="22"/>
        </w:rPr>
        <w:t xml:space="preserve">logrando el 100% de cumplimiento del plan </w:t>
      </w:r>
      <w:r w:rsidR="00E44657" w:rsidRPr="00995DF9">
        <w:rPr>
          <w:rFonts w:ascii="Arial" w:hAnsi="Arial" w:cs="Arial"/>
          <w:b/>
          <w:bCs/>
          <w:sz w:val="22"/>
          <w:szCs w:val="22"/>
        </w:rPr>
        <w:t>de mejoramiento por tercera vez</w:t>
      </w:r>
      <w:r w:rsidRPr="00995DF9">
        <w:rPr>
          <w:rFonts w:ascii="Arial" w:hAnsi="Arial" w:cs="Arial"/>
          <w:b/>
          <w:bCs/>
          <w:sz w:val="22"/>
          <w:szCs w:val="22"/>
        </w:rPr>
        <w:t xml:space="preserve"> consecutiva</w:t>
      </w:r>
      <w:r w:rsidR="000C79F3" w:rsidRPr="00995DF9">
        <w:rPr>
          <w:rFonts w:ascii="Arial" w:hAnsi="Arial" w:cs="Arial"/>
          <w:sz w:val="22"/>
          <w:szCs w:val="22"/>
        </w:rPr>
        <w:t>.</w:t>
      </w:r>
      <w:r w:rsidR="00ED56AC" w:rsidRPr="00995DF9">
        <w:rPr>
          <w:rFonts w:ascii="Arial" w:hAnsi="Arial" w:cs="Arial"/>
          <w:sz w:val="22"/>
          <w:szCs w:val="22"/>
        </w:rPr>
        <w:t xml:space="preserve"> </w:t>
      </w:r>
      <w:r w:rsidR="00995C63" w:rsidRPr="00995DF9">
        <w:rPr>
          <w:rFonts w:ascii="Arial" w:hAnsi="Arial" w:cs="Arial"/>
          <w:sz w:val="22"/>
          <w:szCs w:val="22"/>
        </w:rPr>
        <w:t xml:space="preserve">En total durante la vigencia 2020 </w:t>
      </w:r>
      <w:r w:rsidR="00181B19" w:rsidRPr="00995DF9">
        <w:rPr>
          <w:rFonts w:ascii="Arial" w:hAnsi="Arial" w:cs="Arial"/>
          <w:sz w:val="22"/>
          <w:szCs w:val="22"/>
        </w:rPr>
        <w:t>el ente de control cerró</w:t>
      </w:r>
      <w:r w:rsidR="007853FA" w:rsidRPr="00995DF9">
        <w:rPr>
          <w:rFonts w:ascii="Arial" w:hAnsi="Arial" w:cs="Arial"/>
          <w:sz w:val="22"/>
          <w:szCs w:val="22"/>
        </w:rPr>
        <w:t xml:space="preserve"> 28 acciones</w:t>
      </w:r>
      <w:r w:rsidRPr="00995DF9">
        <w:rPr>
          <w:rFonts w:ascii="Arial" w:hAnsi="Arial" w:cs="Arial"/>
          <w:sz w:val="22"/>
          <w:szCs w:val="22"/>
        </w:rPr>
        <w:t xml:space="preserve"> correctivas</w:t>
      </w:r>
      <w:r w:rsidR="007853FA" w:rsidRPr="00995DF9">
        <w:rPr>
          <w:rFonts w:ascii="Arial" w:hAnsi="Arial" w:cs="Arial"/>
          <w:sz w:val="22"/>
          <w:szCs w:val="22"/>
        </w:rPr>
        <w:t>.</w:t>
      </w:r>
      <w:r w:rsidR="00995C63" w:rsidRPr="00995DF9">
        <w:rPr>
          <w:rFonts w:ascii="Arial" w:hAnsi="Arial" w:cs="Arial"/>
          <w:sz w:val="22"/>
          <w:szCs w:val="22"/>
        </w:rPr>
        <w:t xml:space="preserve"> </w:t>
      </w:r>
    </w:p>
    <w:p w14:paraId="05BAADF7" w14:textId="77777777" w:rsidR="009D565E" w:rsidRPr="00995DF9" w:rsidRDefault="009D565E"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09467F65" w14:textId="62F2F241" w:rsidR="008D4A73" w:rsidRPr="00995DF9" w:rsidRDefault="008D4A73" w:rsidP="00A902CD">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95DF9">
        <w:rPr>
          <w:rFonts w:ascii="Arial" w:hAnsi="Arial" w:cs="Arial"/>
          <w:sz w:val="22"/>
          <w:szCs w:val="22"/>
        </w:rPr>
        <w:t xml:space="preserve">Producto de la </w:t>
      </w:r>
      <w:r w:rsidR="00701066" w:rsidRPr="00995DF9">
        <w:rPr>
          <w:rFonts w:ascii="Arial" w:hAnsi="Arial" w:cs="Arial"/>
          <w:sz w:val="22"/>
          <w:szCs w:val="22"/>
        </w:rPr>
        <w:t>A</w:t>
      </w:r>
      <w:r w:rsidRPr="00995DF9">
        <w:rPr>
          <w:rFonts w:ascii="Arial" w:hAnsi="Arial" w:cs="Arial"/>
          <w:sz w:val="22"/>
          <w:szCs w:val="22"/>
        </w:rPr>
        <w:t xml:space="preserve">uditoría de </w:t>
      </w:r>
      <w:r w:rsidR="00701066" w:rsidRPr="00995DF9">
        <w:rPr>
          <w:rFonts w:ascii="Arial" w:hAnsi="Arial" w:cs="Arial"/>
          <w:sz w:val="22"/>
          <w:szCs w:val="22"/>
        </w:rPr>
        <w:t>D</w:t>
      </w:r>
      <w:r w:rsidRPr="00995DF9">
        <w:rPr>
          <w:rFonts w:ascii="Arial" w:hAnsi="Arial" w:cs="Arial"/>
          <w:sz w:val="22"/>
          <w:szCs w:val="22"/>
        </w:rPr>
        <w:t xml:space="preserve">esempeño </w:t>
      </w:r>
      <w:r w:rsidR="00701066" w:rsidRPr="00995DF9">
        <w:rPr>
          <w:rFonts w:ascii="Arial" w:hAnsi="Arial" w:cs="Arial"/>
          <w:sz w:val="22"/>
          <w:szCs w:val="22"/>
        </w:rPr>
        <w:t>C</w:t>
      </w:r>
      <w:r w:rsidRPr="00995DF9">
        <w:rPr>
          <w:rFonts w:ascii="Arial" w:hAnsi="Arial" w:cs="Arial"/>
          <w:sz w:val="22"/>
          <w:szCs w:val="22"/>
        </w:rPr>
        <w:t>ódigo 115, PAD 2020,</w:t>
      </w:r>
      <w:r w:rsidR="00701066" w:rsidRPr="00995DF9">
        <w:rPr>
          <w:rFonts w:ascii="Arial" w:hAnsi="Arial" w:cs="Arial"/>
          <w:sz w:val="22"/>
          <w:szCs w:val="22"/>
        </w:rPr>
        <w:t xml:space="preserve"> el ente de control identificó </w:t>
      </w:r>
      <w:r w:rsidRPr="00995DF9">
        <w:rPr>
          <w:rFonts w:ascii="Arial" w:hAnsi="Arial" w:cs="Arial"/>
          <w:sz w:val="22"/>
          <w:szCs w:val="22"/>
        </w:rPr>
        <w:t xml:space="preserve">7 hallazgos administrativos ninguno con incidencia </w:t>
      </w:r>
      <w:r w:rsidR="00E8390E" w:rsidRPr="00995DF9">
        <w:rPr>
          <w:rFonts w:ascii="Arial" w:hAnsi="Arial" w:cs="Arial"/>
          <w:sz w:val="22"/>
          <w:szCs w:val="22"/>
        </w:rPr>
        <w:t xml:space="preserve">disciplinaria, </w:t>
      </w:r>
      <w:r w:rsidRPr="00995DF9">
        <w:rPr>
          <w:rFonts w:ascii="Arial" w:hAnsi="Arial" w:cs="Arial"/>
          <w:sz w:val="22"/>
          <w:szCs w:val="22"/>
        </w:rPr>
        <w:t xml:space="preserve">penal </w:t>
      </w:r>
      <w:r w:rsidR="00701066" w:rsidRPr="00995DF9">
        <w:rPr>
          <w:rFonts w:ascii="Arial" w:hAnsi="Arial" w:cs="Arial"/>
          <w:sz w:val="22"/>
          <w:szCs w:val="22"/>
        </w:rPr>
        <w:t xml:space="preserve">y/o </w:t>
      </w:r>
      <w:r w:rsidR="00C9603C" w:rsidRPr="00995DF9">
        <w:rPr>
          <w:rFonts w:ascii="Arial" w:hAnsi="Arial" w:cs="Arial"/>
          <w:sz w:val="22"/>
          <w:szCs w:val="22"/>
        </w:rPr>
        <w:t>fiscal.</w:t>
      </w:r>
    </w:p>
    <w:p w14:paraId="6D6CAC47" w14:textId="77777777" w:rsidR="00857613" w:rsidRPr="00995DF9" w:rsidRDefault="00857613"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64984DE6" w14:textId="3EBA167E" w:rsidR="005D595E" w:rsidRPr="00995DF9" w:rsidRDefault="00701066" w:rsidP="00A902CD">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OCI </w:t>
      </w:r>
      <w:r w:rsidR="005D595E" w:rsidRPr="00995DF9">
        <w:rPr>
          <w:rFonts w:ascii="Arial" w:hAnsi="Arial" w:cs="Arial"/>
          <w:color w:val="000000"/>
          <w:kern w:val="24"/>
          <w:sz w:val="22"/>
          <w:szCs w:val="22"/>
        </w:rPr>
        <w:t xml:space="preserve">acompañó la formulación del plan de mejoramiento </w:t>
      </w:r>
      <w:r w:rsidRPr="00995DF9">
        <w:rPr>
          <w:rFonts w:ascii="Arial" w:hAnsi="Arial" w:cs="Arial"/>
          <w:color w:val="000000"/>
          <w:kern w:val="24"/>
          <w:sz w:val="22"/>
          <w:szCs w:val="22"/>
        </w:rPr>
        <w:t xml:space="preserve">para los </w:t>
      </w:r>
      <w:r w:rsidR="005D595E" w:rsidRPr="00995DF9">
        <w:rPr>
          <w:rFonts w:ascii="Arial" w:hAnsi="Arial" w:cs="Arial"/>
          <w:color w:val="000000"/>
          <w:kern w:val="24"/>
          <w:sz w:val="22"/>
          <w:szCs w:val="22"/>
        </w:rPr>
        <w:t xml:space="preserve">7 hallazgos </w:t>
      </w:r>
      <w:r w:rsidRPr="00995DF9">
        <w:rPr>
          <w:rFonts w:ascii="Arial" w:hAnsi="Arial" w:cs="Arial"/>
          <w:color w:val="000000"/>
          <w:kern w:val="24"/>
          <w:sz w:val="22"/>
          <w:szCs w:val="22"/>
        </w:rPr>
        <w:t xml:space="preserve">identificados que consta de </w:t>
      </w:r>
      <w:r w:rsidR="005D595E" w:rsidRPr="00995DF9">
        <w:rPr>
          <w:rFonts w:ascii="Arial" w:hAnsi="Arial" w:cs="Arial"/>
          <w:color w:val="000000"/>
          <w:kern w:val="24"/>
          <w:sz w:val="22"/>
          <w:szCs w:val="22"/>
        </w:rPr>
        <w:t>10 acciones</w:t>
      </w:r>
      <w:r w:rsidRPr="00995DF9">
        <w:rPr>
          <w:rFonts w:ascii="Arial" w:hAnsi="Arial" w:cs="Arial"/>
          <w:color w:val="000000"/>
          <w:kern w:val="24"/>
          <w:sz w:val="22"/>
          <w:szCs w:val="22"/>
        </w:rPr>
        <w:t xml:space="preserve"> correctivas</w:t>
      </w:r>
      <w:r w:rsidR="005D595E" w:rsidRPr="00995DF9">
        <w:rPr>
          <w:rFonts w:ascii="Arial" w:hAnsi="Arial" w:cs="Arial"/>
          <w:color w:val="000000"/>
          <w:kern w:val="24"/>
          <w:sz w:val="22"/>
          <w:szCs w:val="22"/>
        </w:rPr>
        <w:t>, el cual fue ap</w:t>
      </w:r>
      <w:r w:rsidR="00063A8A" w:rsidRPr="00995DF9">
        <w:rPr>
          <w:rFonts w:ascii="Arial" w:hAnsi="Arial" w:cs="Arial"/>
          <w:color w:val="000000"/>
          <w:kern w:val="24"/>
          <w:sz w:val="22"/>
          <w:szCs w:val="22"/>
        </w:rPr>
        <w:t>r</w:t>
      </w:r>
      <w:r w:rsidR="005D595E" w:rsidRPr="00995DF9">
        <w:rPr>
          <w:rFonts w:ascii="Arial" w:hAnsi="Arial" w:cs="Arial"/>
          <w:color w:val="000000"/>
          <w:kern w:val="24"/>
          <w:sz w:val="22"/>
          <w:szCs w:val="22"/>
        </w:rPr>
        <w:t>obado</w:t>
      </w:r>
      <w:r w:rsidR="00063A8A" w:rsidRPr="00995DF9">
        <w:rPr>
          <w:rFonts w:ascii="Arial" w:hAnsi="Arial" w:cs="Arial"/>
          <w:color w:val="000000"/>
          <w:kern w:val="24"/>
          <w:sz w:val="22"/>
          <w:szCs w:val="22"/>
        </w:rPr>
        <w:t xml:space="preserve"> por el</w:t>
      </w:r>
      <w:r w:rsidR="005D595E" w:rsidRPr="00995DF9">
        <w:rPr>
          <w:rFonts w:ascii="Arial" w:hAnsi="Arial" w:cs="Arial"/>
          <w:color w:val="000000"/>
          <w:kern w:val="24"/>
          <w:sz w:val="22"/>
          <w:szCs w:val="22"/>
        </w:rPr>
        <w:t xml:space="preserve"> </w:t>
      </w:r>
      <w:r w:rsidRPr="00995DF9">
        <w:rPr>
          <w:rFonts w:ascii="Arial" w:hAnsi="Arial" w:cs="Arial"/>
          <w:color w:val="000000"/>
          <w:kern w:val="24"/>
          <w:sz w:val="22"/>
          <w:szCs w:val="22"/>
        </w:rPr>
        <w:t>C</w:t>
      </w:r>
      <w:r w:rsidR="005D595E" w:rsidRPr="00995DF9">
        <w:rPr>
          <w:rFonts w:ascii="Arial" w:hAnsi="Arial" w:cs="Arial"/>
          <w:color w:val="000000"/>
          <w:kern w:val="24"/>
          <w:sz w:val="22"/>
          <w:szCs w:val="22"/>
        </w:rPr>
        <w:t xml:space="preserve">omité </w:t>
      </w:r>
      <w:r w:rsidRPr="00995DF9">
        <w:rPr>
          <w:rFonts w:ascii="Arial" w:hAnsi="Arial" w:cs="Arial"/>
          <w:color w:val="000000"/>
          <w:kern w:val="24"/>
          <w:sz w:val="22"/>
          <w:szCs w:val="22"/>
        </w:rPr>
        <w:t xml:space="preserve">Institucional de Gestión y Desempeño, </w:t>
      </w:r>
      <w:r w:rsidR="005D595E" w:rsidRPr="00995DF9">
        <w:rPr>
          <w:rFonts w:ascii="Arial" w:hAnsi="Arial" w:cs="Arial"/>
          <w:color w:val="000000"/>
          <w:kern w:val="24"/>
          <w:sz w:val="22"/>
          <w:szCs w:val="22"/>
        </w:rPr>
        <w:t>para posteriormente subirlo en SIVICOF.</w:t>
      </w:r>
    </w:p>
    <w:p w14:paraId="49B0FB32" w14:textId="77777777" w:rsidR="00857613" w:rsidRPr="00995DF9" w:rsidRDefault="00857613"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41D57DDE" w14:textId="77028FEB" w:rsidR="009D565E" w:rsidRPr="00995DF9" w:rsidRDefault="00D42935" w:rsidP="00A902CD">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Para el </w:t>
      </w:r>
      <w:r w:rsidR="003A42E8" w:rsidRPr="00995DF9">
        <w:rPr>
          <w:rFonts w:ascii="Arial" w:hAnsi="Arial" w:cs="Arial"/>
          <w:color w:val="000000"/>
          <w:kern w:val="24"/>
          <w:sz w:val="22"/>
          <w:szCs w:val="22"/>
        </w:rPr>
        <w:t>cuarto</w:t>
      </w:r>
      <w:r w:rsidRPr="00995DF9">
        <w:rPr>
          <w:rFonts w:ascii="Arial" w:hAnsi="Arial" w:cs="Arial"/>
          <w:color w:val="000000"/>
          <w:kern w:val="24"/>
          <w:sz w:val="22"/>
          <w:szCs w:val="22"/>
        </w:rPr>
        <w:t xml:space="preserve"> trimestre </w:t>
      </w:r>
      <w:r w:rsidR="00810043" w:rsidRPr="00995DF9">
        <w:rPr>
          <w:rFonts w:ascii="Arial" w:hAnsi="Arial" w:cs="Arial"/>
          <w:color w:val="000000"/>
          <w:kern w:val="24"/>
          <w:sz w:val="22"/>
          <w:szCs w:val="22"/>
        </w:rPr>
        <w:t xml:space="preserve">2020, la OCI realizó seguimiento a </w:t>
      </w:r>
      <w:r w:rsidR="003A42E8" w:rsidRPr="00995DF9">
        <w:rPr>
          <w:rFonts w:ascii="Arial" w:hAnsi="Arial" w:cs="Arial"/>
          <w:color w:val="000000"/>
          <w:kern w:val="24"/>
          <w:sz w:val="22"/>
          <w:szCs w:val="22"/>
        </w:rPr>
        <w:t>45</w:t>
      </w:r>
      <w:r w:rsidR="00810043" w:rsidRPr="00995DF9">
        <w:rPr>
          <w:rFonts w:ascii="Arial" w:hAnsi="Arial" w:cs="Arial"/>
          <w:color w:val="000000"/>
          <w:kern w:val="24"/>
          <w:sz w:val="22"/>
          <w:szCs w:val="22"/>
        </w:rPr>
        <w:t xml:space="preserve"> acciones </w:t>
      </w:r>
      <w:r w:rsidR="00701066" w:rsidRPr="00995DF9">
        <w:rPr>
          <w:rFonts w:ascii="Arial" w:hAnsi="Arial" w:cs="Arial"/>
          <w:color w:val="000000"/>
          <w:kern w:val="24"/>
          <w:sz w:val="22"/>
          <w:szCs w:val="22"/>
        </w:rPr>
        <w:t xml:space="preserve">correctivas, </w:t>
      </w:r>
      <w:r w:rsidR="00810043" w:rsidRPr="00995DF9">
        <w:rPr>
          <w:rFonts w:ascii="Arial" w:hAnsi="Arial" w:cs="Arial"/>
          <w:color w:val="000000"/>
          <w:kern w:val="24"/>
          <w:sz w:val="22"/>
          <w:szCs w:val="22"/>
        </w:rPr>
        <w:t>abiertas en el Sistema de Vigilancia y Control Fiscal – SIVICOF</w:t>
      </w:r>
      <w:r w:rsidR="005E5C44" w:rsidRPr="00995DF9">
        <w:rPr>
          <w:rFonts w:ascii="Arial" w:hAnsi="Arial" w:cs="Arial"/>
          <w:color w:val="000000"/>
          <w:kern w:val="24"/>
          <w:sz w:val="22"/>
          <w:szCs w:val="22"/>
        </w:rPr>
        <w:t>.</w:t>
      </w:r>
    </w:p>
    <w:p w14:paraId="1C18B33F" w14:textId="77777777" w:rsidR="005E5C44" w:rsidRPr="00995DF9" w:rsidRDefault="005E5C44"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1F8B0A51" w14:textId="2519B639" w:rsidR="005B6653" w:rsidRPr="00995DF9" w:rsidRDefault="00DA5619" w:rsidP="00A902CD">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En la próxima auditoria </w:t>
      </w:r>
      <w:r w:rsidR="00144590" w:rsidRPr="00995DF9">
        <w:rPr>
          <w:rFonts w:ascii="Arial" w:hAnsi="Arial" w:cs="Arial"/>
          <w:color w:val="000000"/>
          <w:kern w:val="24"/>
          <w:sz w:val="22"/>
          <w:szCs w:val="22"/>
        </w:rPr>
        <w:t>a ejecutar por la Contraloría de Bogotá D.C, se debe presentar el cumplimien</w:t>
      </w:r>
      <w:r w:rsidR="00F80424" w:rsidRPr="00995DF9">
        <w:rPr>
          <w:rFonts w:ascii="Arial" w:hAnsi="Arial" w:cs="Arial"/>
          <w:color w:val="000000"/>
          <w:kern w:val="24"/>
          <w:sz w:val="22"/>
          <w:szCs w:val="22"/>
        </w:rPr>
        <w:t xml:space="preserve">to de 13 acciones, </w:t>
      </w:r>
      <w:r w:rsidR="005B6653" w:rsidRPr="00995DF9">
        <w:rPr>
          <w:rFonts w:ascii="Arial" w:hAnsi="Arial" w:cs="Arial"/>
          <w:color w:val="000000"/>
          <w:kern w:val="24"/>
          <w:sz w:val="22"/>
          <w:szCs w:val="22"/>
        </w:rPr>
        <w:t xml:space="preserve">una (1) acción a cargo de la Oficina Asesora Jurídica y </w:t>
      </w:r>
      <w:r w:rsidR="00117E1D" w:rsidRPr="00995DF9">
        <w:rPr>
          <w:rFonts w:ascii="Arial" w:hAnsi="Arial" w:cs="Arial"/>
          <w:color w:val="000000"/>
          <w:kern w:val="24"/>
          <w:sz w:val="22"/>
          <w:szCs w:val="22"/>
        </w:rPr>
        <w:t xml:space="preserve">(12) acciones a cargo de la Secretaria General y la Subdirección </w:t>
      </w:r>
      <w:r w:rsidR="00701066" w:rsidRPr="00995DF9">
        <w:rPr>
          <w:rFonts w:ascii="Arial" w:hAnsi="Arial" w:cs="Arial"/>
          <w:color w:val="000000"/>
          <w:kern w:val="24"/>
          <w:sz w:val="22"/>
          <w:szCs w:val="22"/>
        </w:rPr>
        <w:t xml:space="preserve">Técnica </w:t>
      </w:r>
      <w:r w:rsidR="00117E1D" w:rsidRPr="00995DF9">
        <w:rPr>
          <w:rFonts w:ascii="Arial" w:hAnsi="Arial" w:cs="Arial"/>
          <w:color w:val="000000"/>
          <w:kern w:val="24"/>
          <w:sz w:val="22"/>
          <w:szCs w:val="22"/>
        </w:rPr>
        <w:t>de Producción e Intervención.</w:t>
      </w:r>
    </w:p>
    <w:p w14:paraId="315006EE" w14:textId="30AC8C1A" w:rsidR="00B73229" w:rsidRDefault="00B73229" w:rsidP="00B73229">
      <w:pPr>
        <w:pStyle w:val="Prrafodelista"/>
        <w:rPr>
          <w:rFonts w:ascii="Arial" w:hAnsi="Arial" w:cs="Arial"/>
          <w:color w:val="000000"/>
          <w:kern w:val="24"/>
        </w:rPr>
      </w:pPr>
    </w:p>
    <w:p w14:paraId="66879A02" w14:textId="6C333C0C" w:rsidR="00995DF9" w:rsidRDefault="00995DF9" w:rsidP="00B73229">
      <w:pPr>
        <w:pStyle w:val="Prrafodelista"/>
        <w:rPr>
          <w:rFonts w:ascii="Arial" w:hAnsi="Arial" w:cs="Arial"/>
          <w:color w:val="000000"/>
          <w:kern w:val="24"/>
        </w:rPr>
      </w:pPr>
    </w:p>
    <w:p w14:paraId="0493986A" w14:textId="2246E671" w:rsidR="00995DF9" w:rsidRDefault="00995DF9" w:rsidP="00B73229">
      <w:pPr>
        <w:pStyle w:val="Prrafodelista"/>
        <w:rPr>
          <w:rFonts w:ascii="Arial" w:hAnsi="Arial" w:cs="Arial"/>
          <w:color w:val="000000"/>
          <w:kern w:val="24"/>
        </w:rPr>
      </w:pPr>
    </w:p>
    <w:p w14:paraId="1503443C" w14:textId="77777777" w:rsidR="00995DF9" w:rsidRPr="00995DF9" w:rsidRDefault="00995DF9" w:rsidP="00B73229">
      <w:pPr>
        <w:pStyle w:val="Prrafodelista"/>
        <w:rPr>
          <w:rFonts w:ascii="Arial" w:hAnsi="Arial" w:cs="Arial"/>
          <w:color w:val="000000"/>
          <w:kern w:val="24"/>
        </w:rPr>
      </w:pPr>
    </w:p>
    <w:p w14:paraId="470F2182" w14:textId="77777777" w:rsidR="009E1D60" w:rsidRPr="00995DF9" w:rsidRDefault="009E1D60"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2988B2BC" w14:textId="2FA7E5A0" w:rsidR="00875138" w:rsidRPr="00995DF9" w:rsidRDefault="00FE4BE0" w:rsidP="00A902CD">
      <w:pPr>
        <w:pStyle w:val="Prrafodelista"/>
        <w:numPr>
          <w:ilvl w:val="0"/>
          <w:numId w:val="5"/>
        </w:numPr>
        <w:spacing w:line="240" w:lineRule="auto"/>
        <w:outlineLvl w:val="0"/>
        <w:rPr>
          <w:rFonts w:ascii="Arial" w:hAnsi="Arial" w:cs="Arial"/>
          <w:b/>
          <w:color w:val="000000"/>
          <w:kern w:val="24"/>
        </w:rPr>
      </w:pPr>
      <w:bookmarkStart w:id="14" w:name="_Toc62141595"/>
      <w:r w:rsidRPr="00995DF9">
        <w:rPr>
          <w:rFonts w:ascii="Arial" w:hAnsi="Arial" w:cs="Arial"/>
          <w:b/>
          <w:color w:val="000000"/>
          <w:kern w:val="24"/>
        </w:rPr>
        <w:lastRenderedPageBreak/>
        <w:t>Recomendaciones</w:t>
      </w:r>
      <w:bookmarkEnd w:id="14"/>
    </w:p>
    <w:p w14:paraId="7C3D9948" w14:textId="77777777" w:rsidR="00875138" w:rsidRPr="00995DF9" w:rsidRDefault="00875138" w:rsidP="00A902CD">
      <w:pPr>
        <w:pStyle w:val="Prrafodelista"/>
        <w:spacing w:line="240" w:lineRule="auto"/>
        <w:ind w:left="0"/>
        <w:rPr>
          <w:rFonts w:ascii="Arial" w:hAnsi="Arial" w:cs="Arial"/>
          <w:b/>
          <w:color w:val="000000"/>
          <w:kern w:val="24"/>
        </w:rPr>
      </w:pPr>
    </w:p>
    <w:p w14:paraId="622E47D4" w14:textId="6B15D8B6" w:rsidR="00875138" w:rsidRPr="00995DF9" w:rsidRDefault="00875138" w:rsidP="00A902CD">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Continuar reportando oportunamente a la OCI, </w:t>
      </w:r>
      <w:r w:rsidR="00701066" w:rsidRPr="00995DF9">
        <w:rPr>
          <w:rFonts w:ascii="Arial" w:hAnsi="Arial" w:cs="Arial"/>
          <w:color w:val="000000"/>
          <w:kern w:val="24"/>
          <w:sz w:val="22"/>
          <w:szCs w:val="22"/>
        </w:rPr>
        <w:t xml:space="preserve">por parte de los responsables </w:t>
      </w:r>
      <w:r w:rsidRPr="00995DF9">
        <w:rPr>
          <w:rFonts w:ascii="Arial" w:hAnsi="Arial" w:cs="Arial"/>
          <w:color w:val="000000"/>
          <w:kern w:val="24"/>
          <w:sz w:val="22"/>
          <w:szCs w:val="22"/>
        </w:rPr>
        <w:t xml:space="preserve">los avances de la implementación de las acciones correctivas formuladas en el </w:t>
      </w:r>
      <w:r w:rsidR="00701066" w:rsidRPr="00995DF9">
        <w:rPr>
          <w:rFonts w:ascii="Arial" w:hAnsi="Arial" w:cs="Arial"/>
          <w:color w:val="000000"/>
          <w:kern w:val="24"/>
          <w:sz w:val="22"/>
          <w:szCs w:val="22"/>
        </w:rPr>
        <w:t>p</w:t>
      </w:r>
      <w:r w:rsidRPr="00995DF9">
        <w:rPr>
          <w:rFonts w:ascii="Arial" w:hAnsi="Arial" w:cs="Arial"/>
          <w:color w:val="000000"/>
          <w:kern w:val="24"/>
          <w:sz w:val="22"/>
          <w:szCs w:val="22"/>
        </w:rPr>
        <w:t xml:space="preserve">lan de </w:t>
      </w:r>
      <w:r w:rsidR="00701066" w:rsidRPr="00995DF9">
        <w:rPr>
          <w:rFonts w:ascii="Arial" w:hAnsi="Arial" w:cs="Arial"/>
          <w:color w:val="000000"/>
          <w:kern w:val="24"/>
          <w:sz w:val="22"/>
          <w:szCs w:val="22"/>
        </w:rPr>
        <w:t>m</w:t>
      </w:r>
      <w:r w:rsidRPr="00995DF9">
        <w:rPr>
          <w:rFonts w:ascii="Arial" w:hAnsi="Arial" w:cs="Arial"/>
          <w:color w:val="000000"/>
          <w:kern w:val="24"/>
          <w:sz w:val="22"/>
          <w:szCs w:val="22"/>
        </w:rPr>
        <w:t xml:space="preserve">ejoramiento </w:t>
      </w:r>
      <w:r w:rsidR="00701066" w:rsidRPr="00995DF9">
        <w:rPr>
          <w:rFonts w:ascii="Arial" w:hAnsi="Arial" w:cs="Arial"/>
          <w:color w:val="000000"/>
          <w:kern w:val="24"/>
          <w:sz w:val="22"/>
          <w:szCs w:val="22"/>
        </w:rPr>
        <w:t>i</w:t>
      </w:r>
      <w:r w:rsidRPr="00995DF9">
        <w:rPr>
          <w:rFonts w:ascii="Arial" w:hAnsi="Arial" w:cs="Arial"/>
          <w:color w:val="000000"/>
          <w:kern w:val="24"/>
          <w:sz w:val="22"/>
          <w:szCs w:val="22"/>
        </w:rPr>
        <w:t>nstitucional</w:t>
      </w:r>
      <w:r w:rsidR="00941BF4" w:rsidRPr="00995DF9">
        <w:rPr>
          <w:rFonts w:ascii="Arial" w:hAnsi="Arial" w:cs="Arial"/>
          <w:color w:val="000000"/>
          <w:kern w:val="24"/>
          <w:sz w:val="22"/>
          <w:szCs w:val="22"/>
        </w:rPr>
        <w:t xml:space="preserve"> de acuerdo con</w:t>
      </w:r>
      <w:r w:rsidR="00475033" w:rsidRPr="00995DF9">
        <w:rPr>
          <w:rFonts w:ascii="Arial" w:hAnsi="Arial" w:cs="Arial"/>
          <w:color w:val="000000"/>
          <w:kern w:val="24"/>
          <w:sz w:val="22"/>
          <w:szCs w:val="22"/>
        </w:rPr>
        <w:t xml:space="preserve"> el</w:t>
      </w:r>
      <w:r w:rsidR="00941BF4" w:rsidRPr="00995DF9">
        <w:rPr>
          <w:rFonts w:ascii="Arial" w:hAnsi="Arial" w:cs="Arial"/>
          <w:color w:val="000000"/>
          <w:kern w:val="24"/>
          <w:sz w:val="22"/>
          <w:szCs w:val="22"/>
        </w:rPr>
        <w:t xml:space="preserve"> </w:t>
      </w:r>
      <w:r w:rsidR="00475033" w:rsidRPr="00995DF9">
        <w:rPr>
          <w:rFonts w:ascii="Arial" w:hAnsi="Arial" w:cs="Arial"/>
          <w:color w:val="000000"/>
          <w:kern w:val="24"/>
          <w:sz w:val="22"/>
          <w:szCs w:val="22"/>
        </w:rPr>
        <w:t>cronograma establecido trimestralmente</w:t>
      </w:r>
      <w:r w:rsidR="000A6A58" w:rsidRPr="00995DF9">
        <w:rPr>
          <w:rFonts w:ascii="Arial" w:hAnsi="Arial" w:cs="Arial"/>
          <w:color w:val="000000"/>
          <w:kern w:val="24"/>
          <w:sz w:val="22"/>
          <w:szCs w:val="22"/>
        </w:rPr>
        <w:t>.</w:t>
      </w:r>
    </w:p>
    <w:p w14:paraId="248686C7" w14:textId="77777777" w:rsidR="00875138" w:rsidRPr="00995DF9" w:rsidRDefault="00875138"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7ED564F" w14:textId="4934F538" w:rsidR="00875138" w:rsidRPr="00995DF9" w:rsidRDefault="00875138" w:rsidP="00A902CD">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Aportar todas las evidencias que dan cumplimiento de las acciones propuestas, con el fin de lograr el cierre efectivo y eficiente </w:t>
      </w:r>
      <w:r w:rsidR="00701066" w:rsidRPr="00995DF9">
        <w:rPr>
          <w:rFonts w:ascii="Arial" w:hAnsi="Arial" w:cs="Arial"/>
          <w:color w:val="000000"/>
          <w:kern w:val="24"/>
          <w:sz w:val="22"/>
          <w:szCs w:val="22"/>
        </w:rPr>
        <w:t xml:space="preserve">de los hallazgos </w:t>
      </w:r>
      <w:r w:rsidRPr="00995DF9">
        <w:rPr>
          <w:rFonts w:ascii="Arial" w:hAnsi="Arial" w:cs="Arial"/>
          <w:color w:val="000000"/>
          <w:kern w:val="24"/>
          <w:sz w:val="22"/>
          <w:szCs w:val="22"/>
        </w:rPr>
        <w:t>por el ente de control.</w:t>
      </w:r>
    </w:p>
    <w:p w14:paraId="4715029E" w14:textId="77777777" w:rsidR="00875138" w:rsidRPr="00995DF9" w:rsidRDefault="00875138"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4FD385F4" w14:textId="77777777" w:rsidR="005B5ADA" w:rsidRPr="00995DF9" w:rsidRDefault="00875138" w:rsidP="00A902CD">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Los responsables de la implementación de las acciones correctivas, deben identificar con anterioridad</w:t>
      </w:r>
      <w:r w:rsidR="00701066" w:rsidRPr="00995DF9">
        <w:rPr>
          <w:rFonts w:ascii="Arial" w:hAnsi="Arial" w:cs="Arial"/>
          <w:color w:val="000000"/>
          <w:kern w:val="24"/>
          <w:sz w:val="22"/>
          <w:szCs w:val="22"/>
        </w:rPr>
        <w:t>,</w:t>
      </w:r>
      <w:r w:rsidRPr="00995DF9">
        <w:rPr>
          <w:rFonts w:ascii="Arial" w:hAnsi="Arial" w:cs="Arial"/>
          <w:color w:val="000000"/>
          <w:kern w:val="24"/>
          <w:sz w:val="22"/>
          <w:szCs w:val="22"/>
        </w:rPr>
        <w:t xml:space="preserve"> cuando no se logre el cumplimiento de la acción, para tramitar ante el ente de control la modificación ya sea en la acción como tal, área responsable, fecha de terminación, el indicador o meta propuesta</w:t>
      </w:r>
      <w:r w:rsidR="005B5ADA" w:rsidRPr="00995DF9">
        <w:rPr>
          <w:rFonts w:ascii="Arial" w:hAnsi="Arial" w:cs="Arial"/>
          <w:color w:val="000000"/>
          <w:kern w:val="24"/>
          <w:sz w:val="22"/>
          <w:szCs w:val="22"/>
        </w:rPr>
        <w:t>.</w:t>
      </w:r>
    </w:p>
    <w:p w14:paraId="5D058A1C" w14:textId="77777777" w:rsidR="005B5ADA" w:rsidRPr="00995DF9" w:rsidRDefault="005B5ADA" w:rsidP="005B5ADA">
      <w:pPr>
        <w:pStyle w:val="Prrafodelista"/>
        <w:rPr>
          <w:rFonts w:ascii="Arial" w:hAnsi="Arial" w:cs="Arial"/>
          <w:color w:val="000000"/>
          <w:kern w:val="24"/>
        </w:rPr>
      </w:pPr>
    </w:p>
    <w:p w14:paraId="0C125326" w14:textId="6FE71EBF" w:rsidR="00875138" w:rsidRPr="00995DF9" w:rsidRDefault="005B5ADA" w:rsidP="005B5ADA">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Lo anterior, </w:t>
      </w:r>
      <w:r w:rsidR="00875138" w:rsidRPr="00995DF9">
        <w:rPr>
          <w:rFonts w:ascii="Arial" w:hAnsi="Arial" w:cs="Arial"/>
          <w:color w:val="000000"/>
          <w:kern w:val="24"/>
          <w:sz w:val="22"/>
          <w:szCs w:val="22"/>
        </w:rPr>
        <w:t xml:space="preserve">de acuerdo a lo establecido en la Resolución Reglamentaria N°036 del 20 de septiembre de 2019 </w:t>
      </w:r>
      <w:r w:rsidRPr="00995DF9">
        <w:rPr>
          <w:rFonts w:ascii="Arial" w:hAnsi="Arial" w:cs="Arial"/>
          <w:color w:val="000000"/>
          <w:kern w:val="24"/>
          <w:sz w:val="22"/>
          <w:szCs w:val="22"/>
        </w:rPr>
        <w:t xml:space="preserve">que establece en el </w:t>
      </w:r>
      <w:proofErr w:type="gramStart"/>
      <w:r w:rsidR="00875138" w:rsidRPr="00995DF9">
        <w:rPr>
          <w:rFonts w:ascii="Arial" w:hAnsi="Arial" w:cs="Arial"/>
          <w:color w:val="000000"/>
          <w:kern w:val="24"/>
          <w:sz w:val="22"/>
          <w:szCs w:val="22"/>
        </w:rPr>
        <w:t>CAPITULO  IV</w:t>
      </w:r>
      <w:proofErr w:type="gramEnd"/>
      <w:r w:rsidR="00875138" w:rsidRPr="00995DF9">
        <w:rPr>
          <w:rFonts w:ascii="Arial" w:hAnsi="Arial" w:cs="Arial"/>
          <w:color w:val="000000"/>
          <w:kern w:val="24"/>
          <w:sz w:val="22"/>
          <w:szCs w:val="22"/>
        </w:rPr>
        <w:t xml:space="preserve">, ARTICULO NOVENO. MODIFICACIÓN. Parágrafo primero. </w:t>
      </w:r>
      <w:r w:rsidR="00875138" w:rsidRPr="00995DF9">
        <w:rPr>
          <w:rFonts w:ascii="Arial" w:hAnsi="Arial" w:cs="Arial"/>
          <w:i/>
          <w:color w:val="000000"/>
          <w:kern w:val="24"/>
          <w:sz w:val="22"/>
          <w:szCs w:val="22"/>
        </w:rPr>
        <w:t>No se podrán modificar aquellas acciones a las cuales les falte treinta (30) días hábiles para su terminación, teniendo como referencia únicamente la fecha programada de terminación</w:t>
      </w:r>
      <w:r w:rsidR="00875138" w:rsidRPr="00995DF9">
        <w:rPr>
          <w:rFonts w:ascii="Arial" w:hAnsi="Arial" w:cs="Arial"/>
          <w:color w:val="000000"/>
          <w:kern w:val="24"/>
          <w:sz w:val="22"/>
          <w:szCs w:val="22"/>
        </w:rPr>
        <w:t xml:space="preserve">. </w:t>
      </w:r>
    </w:p>
    <w:p w14:paraId="360C93ED" w14:textId="77777777" w:rsidR="00875138" w:rsidRPr="00995DF9" w:rsidRDefault="00875138" w:rsidP="00A902CD">
      <w:pPr>
        <w:rPr>
          <w:rFonts w:ascii="Arial" w:hAnsi="Arial" w:cs="Arial"/>
          <w:color w:val="000000"/>
          <w:kern w:val="24"/>
          <w:sz w:val="22"/>
          <w:szCs w:val="22"/>
        </w:rPr>
      </w:pPr>
    </w:p>
    <w:p w14:paraId="1B93AAA4" w14:textId="17E95131" w:rsidR="00875138" w:rsidRPr="00995DF9" w:rsidRDefault="00875138" w:rsidP="00A902CD">
      <w:pPr>
        <w:pStyle w:val="NormalWeb"/>
        <w:numPr>
          <w:ilvl w:val="0"/>
          <w:numId w:val="7"/>
        </w:numPr>
        <w:kinsoku w:val="0"/>
        <w:overflowPunct w:val="0"/>
        <w:spacing w:before="0" w:beforeAutospacing="0" w:after="0" w:afterAutospacing="0"/>
        <w:jc w:val="both"/>
        <w:textAlignment w:val="baseline"/>
        <w:rPr>
          <w:rFonts w:ascii="Arial" w:hAnsi="Arial" w:cs="Arial"/>
          <w:color w:val="000000"/>
          <w:kern w:val="24"/>
          <w:sz w:val="22"/>
          <w:szCs w:val="22"/>
        </w:rPr>
      </w:pPr>
      <w:r w:rsidRPr="00995DF9">
        <w:rPr>
          <w:rFonts w:ascii="Arial" w:hAnsi="Arial" w:cs="Arial"/>
          <w:color w:val="000000"/>
          <w:kern w:val="24"/>
          <w:sz w:val="22"/>
          <w:szCs w:val="22"/>
        </w:rPr>
        <w:t xml:space="preserve">En la formulación de las acciones </w:t>
      </w:r>
      <w:r w:rsidR="005B5ADA" w:rsidRPr="00995DF9">
        <w:rPr>
          <w:rFonts w:ascii="Arial" w:hAnsi="Arial" w:cs="Arial"/>
          <w:color w:val="000000"/>
          <w:kern w:val="24"/>
          <w:sz w:val="22"/>
          <w:szCs w:val="22"/>
        </w:rPr>
        <w:t>correctivas</w:t>
      </w:r>
      <w:r w:rsidRPr="00995DF9">
        <w:rPr>
          <w:rFonts w:ascii="Arial" w:hAnsi="Arial" w:cs="Arial"/>
          <w:color w:val="000000"/>
          <w:kern w:val="24"/>
          <w:sz w:val="22"/>
          <w:szCs w:val="22"/>
        </w:rPr>
        <w:t>, tener en cuenta que logren eliminar y/o minimizar la recurrencia de la situación evidenciada, establecer un plazo prudencial para el cumplimiento de la acción y la apropiación por el directivo responsable.</w:t>
      </w:r>
    </w:p>
    <w:p w14:paraId="4384AE14" w14:textId="16D45ADC" w:rsidR="00167FC2" w:rsidRPr="00995DF9" w:rsidRDefault="00167FC2" w:rsidP="00A902C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01C42DB1" w14:textId="77777777" w:rsidR="00875138" w:rsidRPr="00995DF9" w:rsidRDefault="00875138" w:rsidP="00A902CD">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E199D1D" w14:textId="16EA0DE1" w:rsidR="00875138" w:rsidRPr="00995DF9" w:rsidRDefault="00875138" w:rsidP="005B5ADA">
      <w:pPr>
        <w:rPr>
          <w:rFonts w:ascii="Arial" w:hAnsi="Arial" w:cs="Arial"/>
          <w:sz w:val="22"/>
          <w:szCs w:val="22"/>
        </w:rPr>
      </w:pPr>
      <w:r w:rsidRPr="00995DF9">
        <w:rPr>
          <w:rFonts w:ascii="Arial" w:hAnsi="Arial" w:cs="Arial"/>
          <w:sz w:val="22"/>
          <w:szCs w:val="22"/>
        </w:rPr>
        <w:t xml:space="preserve">Elaboró: </w:t>
      </w:r>
      <w:proofErr w:type="spellStart"/>
      <w:r w:rsidRPr="00995DF9">
        <w:rPr>
          <w:rFonts w:ascii="Arial" w:hAnsi="Arial" w:cs="Arial"/>
          <w:sz w:val="22"/>
          <w:szCs w:val="22"/>
        </w:rPr>
        <w:t>Edy</w:t>
      </w:r>
      <w:proofErr w:type="spellEnd"/>
      <w:r w:rsidRPr="00995DF9">
        <w:rPr>
          <w:rFonts w:ascii="Arial" w:hAnsi="Arial" w:cs="Arial"/>
          <w:sz w:val="22"/>
          <w:szCs w:val="22"/>
        </w:rPr>
        <w:t xml:space="preserve"> Johana Melgarejo Pinto – Ingeniera en Transporte y Vías – Contratista OCI</w:t>
      </w:r>
    </w:p>
    <w:p w14:paraId="2C232F61" w14:textId="54D072C0" w:rsidR="004D17CC" w:rsidRPr="00995DF9" w:rsidRDefault="004D17CC" w:rsidP="005B5ADA">
      <w:pPr>
        <w:rPr>
          <w:rFonts w:ascii="Arial" w:hAnsi="Arial" w:cs="Arial"/>
          <w:sz w:val="22"/>
          <w:szCs w:val="22"/>
        </w:rPr>
      </w:pPr>
      <w:r w:rsidRPr="00995DF9">
        <w:rPr>
          <w:rFonts w:ascii="Arial" w:hAnsi="Arial" w:cs="Arial"/>
          <w:sz w:val="22"/>
          <w:szCs w:val="22"/>
        </w:rPr>
        <w:t xml:space="preserve">Revisó: </w:t>
      </w:r>
      <w:r w:rsidR="000F214F" w:rsidRPr="00995DF9">
        <w:rPr>
          <w:rFonts w:ascii="Arial" w:hAnsi="Arial" w:cs="Arial"/>
          <w:sz w:val="22"/>
          <w:szCs w:val="22"/>
        </w:rPr>
        <w:t>Edna Matilde Vallejo Gordillo</w:t>
      </w:r>
      <w:r w:rsidRPr="00995DF9">
        <w:rPr>
          <w:rFonts w:ascii="Arial" w:hAnsi="Arial" w:cs="Arial"/>
          <w:sz w:val="22"/>
          <w:szCs w:val="22"/>
        </w:rPr>
        <w:t xml:space="preserve"> </w:t>
      </w:r>
      <w:r w:rsidR="00167FC2" w:rsidRPr="00995DF9">
        <w:rPr>
          <w:rFonts w:ascii="Arial" w:hAnsi="Arial" w:cs="Arial"/>
          <w:sz w:val="22"/>
          <w:szCs w:val="22"/>
        </w:rPr>
        <w:t>–</w:t>
      </w:r>
      <w:r w:rsidRPr="00995DF9">
        <w:rPr>
          <w:rFonts w:ascii="Arial" w:hAnsi="Arial" w:cs="Arial"/>
          <w:sz w:val="22"/>
          <w:szCs w:val="22"/>
        </w:rPr>
        <w:t xml:space="preserve"> Je</w:t>
      </w:r>
      <w:r w:rsidR="00167FC2" w:rsidRPr="00995DF9">
        <w:rPr>
          <w:rFonts w:ascii="Arial" w:hAnsi="Arial" w:cs="Arial"/>
          <w:sz w:val="22"/>
          <w:szCs w:val="22"/>
        </w:rPr>
        <w:t>fe Oficina de Control Interno</w:t>
      </w:r>
    </w:p>
    <w:p w14:paraId="17AD5C1F" w14:textId="77777777" w:rsidR="00875138" w:rsidRPr="00B73229" w:rsidRDefault="00875138" w:rsidP="00A902CD">
      <w:pPr>
        <w:pStyle w:val="NormalWeb"/>
        <w:kinsoku w:val="0"/>
        <w:overflowPunct w:val="0"/>
        <w:spacing w:before="0" w:beforeAutospacing="0" w:after="0" w:afterAutospacing="0"/>
        <w:jc w:val="center"/>
        <w:textAlignment w:val="baseline"/>
        <w:rPr>
          <w:rFonts w:ascii="Arial" w:hAnsi="Arial" w:cs="Arial"/>
          <w:sz w:val="20"/>
          <w:szCs w:val="20"/>
        </w:rPr>
      </w:pPr>
    </w:p>
    <w:p w14:paraId="70B3E208" w14:textId="77777777" w:rsidR="00875138" w:rsidRPr="00B73229" w:rsidRDefault="00875138" w:rsidP="00A902CD">
      <w:pPr>
        <w:pStyle w:val="NormalWeb"/>
        <w:kinsoku w:val="0"/>
        <w:overflowPunct w:val="0"/>
        <w:spacing w:before="0" w:beforeAutospacing="0" w:after="0" w:afterAutospacing="0"/>
        <w:jc w:val="center"/>
        <w:textAlignment w:val="baseline"/>
        <w:rPr>
          <w:rFonts w:ascii="Arial" w:hAnsi="Arial" w:cs="Arial"/>
          <w:sz w:val="20"/>
          <w:szCs w:val="20"/>
        </w:rPr>
      </w:pPr>
    </w:p>
    <w:p w14:paraId="3FF345C4" w14:textId="77777777" w:rsidR="00875138" w:rsidRPr="00994E4B" w:rsidRDefault="00875138" w:rsidP="00A902CD">
      <w:pPr>
        <w:pStyle w:val="NormalWeb"/>
        <w:kinsoku w:val="0"/>
        <w:overflowPunct w:val="0"/>
        <w:spacing w:before="0" w:beforeAutospacing="0" w:after="0" w:afterAutospacing="0"/>
        <w:jc w:val="center"/>
        <w:textAlignment w:val="baseline"/>
        <w:rPr>
          <w:rFonts w:ascii="Arial" w:hAnsi="Arial" w:cs="Arial"/>
          <w:sz w:val="18"/>
          <w:szCs w:val="22"/>
        </w:rPr>
      </w:pPr>
    </w:p>
    <w:p w14:paraId="72C84997" w14:textId="77777777" w:rsidR="00875138" w:rsidRPr="00994E4B" w:rsidRDefault="00875138" w:rsidP="00A902CD">
      <w:pPr>
        <w:pStyle w:val="paragraph"/>
        <w:spacing w:before="0" w:beforeAutospacing="0" w:after="0" w:afterAutospacing="0"/>
        <w:ind w:left="360"/>
        <w:jc w:val="both"/>
        <w:textAlignment w:val="baseline"/>
        <w:rPr>
          <w:rFonts w:ascii="Arial" w:hAnsi="Arial" w:cs="Arial"/>
          <w:sz w:val="16"/>
          <w:szCs w:val="16"/>
          <w:lang w:eastAsia="es-ES"/>
        </w:rPr>
      </w:pPr>
    </w:p>
    <w:p w14:paraId="08BC1A73" w14:textId="77777777" w:rsidR="00875138" w:rsidRPr="00994E4B" w:rsidRDefault="00875138" w:rsidP="00A902CD">
      <w:pPr>
        <w:pStyle w:val="NormalWeb"/>
        <w:kinsoku w:val="0"/>
        <w:overflowPunct w:val="0"/>
        <w:spacing w:before="0" w:beforeAutospacing="0" w:after="0" w:afterAutospacing="0"/>
        <w:jc w:val="center"/>
        <w:textAlignment w:val="baseline"/>
        <w:rPr>
          <w:rFonts w:ascii="Arial" w:hAnsi="Arial" w:cs="Arial"/>
          <w:sz w:val="18"/>
          <w:szCs w:val="22"/>
        </w:rPr>
      </w:pPr>
    </w:p>
    <w:p w14:paraId="25EC5CF2" w14:textId="29B54993" w:rsidR="00875138" w:rsidRPr="00994E4B" w:rsidRDefault="00D76070" w:rsidP="00D76070">
      <w:pPr>
        <w:rPr>
          <w:rFonts w:ascii="Arial" w:hAnsi="Arial" w:cs="Arial"/>
        </w:rPr>
      </w:pPr>
      <w:r>
        <w:rPr>
          <w:rFonts w:ascii="Arial" w:hAnsi="Arial" w:cs="Arial"/>
        </w:rPr>
        <w:t>Nota:</w:t>
      </w:r>
      <w:bookmarkStart w:id="15" w:name="_GoBack"/>
      <w:bookmarkEnd w:id="15"/>
      <w:r>
        <w:rPr>
          <w:rFonts w:ascii="Arial" w:hAnsi="Arial" w:cs="Arial"/>
        </w:rPr>
        <w:t xml:space="preserve"> Se realiza seguimiento mediante radicado</w:t>
      </w:r>
      <w:r w:rsidRPr="00D76070">
        <w:t xml:space="preserve"> </w:t>
      </w:r>
      <w:r w:rsidRPr="00D76070">
        <w:rPr>
          <w:rFonts w:ascii="Arial" w:hAnsi="Arial" w:cs="Arial"/>
        </w:rPr>
        <w:t>20211600017413</w:t>
      </w:r>
      <w:r>
        <w:rPr>
          <w:rFonts w:ascii="Arial" w:hAnsi="Arial" w:cs="Arial"/>
        </w:rPr>
        <w:t xml:space="preserve"> del</w:t>
      </w:r>
      <w:r w:rsidRPr="00D76070">
        <w:rPr>
          <w:rFonts w:ascii="Arial" w:hAnsi="Arial" w:cs="Arial"/>
        </w:rPr>
        <w:t xml:space="preserve"> 01-02-2021</w:t>
      </w:r>
    </w:p>
    <w:sectPr w:rsidR="00875138" w:rsidRPr="00994E4B" w:rsidSect="00A66FA9">
      <w:headerReference w:type="default" r:id="rId9"/>
      <w:footerReference w:type="default" r:id="rId10"/>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798E" w14:textId="77777777" w:rsidR="00D07515" w:rsidRDefault="00D07515" w:rsidP="00875138">
      <w:r>
        <w:separator/>
      </w:r>
    </w:p>
  </w:endnote>
  <w:endnote w:type="continuationSeparator" w:id="0">
    <w:p w14:paraId="34CC0019" w14:textId="77777777" w:rsidR="00D07515" w:rsidRDefault="00D07515" w:rsidP="0087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B829" w14:textId="77777777" w:rsidR="00701066" w:rsidRPr="008F2C89" w:rsidRDefault="00701066" w:rsidP="00875138">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197F7022" wp14:editId="48FD7F80">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ascii="Arial" w:hAnsi="Arial" w:cs="Arial"/>
        <w:sz w:val="16"/>
        <w:szCs w:val="16"/>
      </w:rPr>
      <w:t>Calle 26 No. 57-41</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Pisos 7</w:t>
    </w:r>
    <w:r>
      <w:rPr>
        <w:rFonts w:ascii="Arial" w:hAnsi="Arial" w:cs="Arial"/>
        <w:sz w:val="16"/>
        <w:szCs w:val="16"/>
      </w:rPr>
      <w:t xml:space="preserve"> Y </w:t>
    </w:r>
    <w:r w:rsidRPr="008F2C89">
      <w:rPr>
        <w:rFonts w:ascii="Arial" w:hAnsi="Arial" w:cs="Arial"/>
        <w:sz w:val="16"/>
        <w:szCs w:val="16"/>
      </w:rPr>
      <w:t>8 CEMSA</w:t>
    </w:r>
  </w:p>
  <w:p w14:paraId="48C6DDB4" w14:textId="2CD9711B" w:rsidR="00701066" w:rsidRPr="008F2C89" w:rsidRDefault="00701066"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10340FF2" w14:textId="77777777" w:rsidR="00701066" w:rsidRDefault="00701066"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38546A51" w14:textId="77777777" w:rsidR="00701066" w:rsidRPr="00CC448A" w:rsidRDefault="00701066" w:rsidP="00875138">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4696847" w14:textId="77777777" w:rsidR="00701066" w:rsidRDefault="007010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F0F6E" w14:textId="77777777" w:rsidR="00D07515" w:rsidRDefault="00D07515" w:rsidP="00875138">
      <w:r>
        <w:separator/>
      </w:r>
    </w:p>
  </w:footnote>
  <w:footnote w:type="continuationSeparator" w:id="0">
    <w:p w14:paraId="1EE811D9" w14:textId="77777777" w:rsidR="00D07515" w:rsidRDefault="00D07515" w:rsidP="00875138">
      <w:r>
        <w:continuationSeparator/>
      </w:r>
    </w:p>
  </w:footnote>
  <w:footnote w:id="1">
    <w:p w14:paraId="47AA7493" w14:textId="77777777" w:rsidR="00701066" w:rsidRDefault="00701066" w:rsidP="005723BB">
      <w:pPr>
        <w:pStyle w:val="Textonotapie"/>
        <w:rPr>
          <w:rFonts w:cs="Arial"/>
          <w:i/>
          <w:sz w:val="16"/>
          <w:szCs w:val="16"/>
        </w:rPr>
      </w:pPr>
      <w:r>
        <w:rPr>
          <w:rStyle w:val="Refdenotaalpie"/>
        </w:rPr>
        <w:footnoteRef/>
      </w:r>
      <w:r>
        <w:t xml:space="preserve"> </w:t>
      </w:r>
      <w:r w:rsidRPr="006C1C4F">
        <w:rPr>
          <w:rFonts w:cs="Arial"/>
          <w:sz w:val="16"/>
          <w:szCs w:val="16"/>
        </w:rPr>
        <w:t xml:space="preserve">Decreto 648 de 2017 </w:t>
      </w:r>
      <w:r w:rsidRPr="006C1C4F">
        <w:rPr>
          <w:rFonts w:cs="Arial"/>
          <w:i/>
          <w:sz w:val="16"/>
          <w:szCs w:val="16"/>
        </w:rPr>
        <w:t>“Por el cual se modifica y adiciona el Decreto 1083 de 2015, Reglamentario Único del Sector de la Función Pública</w:t>
      </w:r>
      <w:r>
        <w:rPr>
          <w:rFonts w:cs="Arial"/>
          <w:i/>
          <w:sz w:val="16"/>
          <w:szCs w:val="16"/>
        </w:rPr>
        <w:t>”</w:t>
      </w:r>
    </w:p>
    <w:p w14:paraId="714709A9" w14:textId="77777777" w:rsidR="00701066" w:rsidRDefault="00701066" w:rsidP="005723BB">
      <w:pPr>
        <w:pStyle w:val="Textonotapie"/>
        <w:rPr>
          <w:rFonts w:cs="Arial"/>
          <w:i/>
          <w:sz w:val="16"/>
          <w:szCs w:val="16"/>
        </w:rPr>
      </w:pPr>
    </w:p>
    <w:p w14:paraId="4D4A8591" w14:textId="28074A7B" w:rsidR="00701066" w:rsidRPr="00345A74" w:rsidRDefault="00701066" w:rsidP="005723BB">
      <w:pPr>
        <w:pStyle w:val="Textonotapie"/>
        <w:rPr>
          <w:rFonts w:cs="Arial"/>
          <w:i/>
          <w:iCs/>
          <w:sz w:val="16"/>
          <w:szCs w:val="16"/>
        </w:rPr>
      </w:pPr>
      <w:r>
        <w:rPr>
          <w:rFonts w:cs="Arial"/>
          <w:i/>
          <w:sz w:val="16"/>
          <w:szCs w:val="16"/>
        </w:rPr>
        <w:t xml:space="preserve">Artículo 16 </w:t>
      </w:r>
      <w:r w:rsidRPr="004F42C2">
        <w:rPr>
          <w:rFonts w:cs="Arial"/>
          <w:i/>
          <w:sz w:val="16"/>
          <w:szCs w:val="16"/>
        </w:rPr>
        <w:t>Los jefes de control interno o quienes hagan sus veces</w:t>
      </w:r>
      <w:r>
        <w:rPr>
          <w:rFonts w:cs="Arial"/>
          <w:i/>
          <w:sz w:val="16"/>
          <w:szCs w:val="16"/>
        </w:rPr>
        <w:t xml:space="preserve"> deberán presentar los informes: …”</w:t>
      </w:r>
    </w:p>
    <w:p w14:paraId="3EF2D82E" w14:textId="77777777" w:rsidR="00701066" w:rsidRPr="00345A74" w:rsidRDefault="00701066" w:rsidP="005723BB">
      <w:pPr>
        <w:pStyle w:val="Textonotapie"/>
        <w:rPr>
          <w:i/>
          <w:iCs/>
        </w:rPr>
      </w:pPr>
    </w:p>
    <w:p w14:paraId="2326D27E" w14:textId="196886F0" w:rsidR="00701066" w:rsidRPr="005723BB" w:rsidRDefault="00701066">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701066" w14:paraId="6C80595F" w14:textId="77777777" w:rsidTr="00701066">
      <w:trPr>
        <w:jc w:val="center"/>
      </w:trPr>
      <w:tc>
        <w:tcPr>
          <w:tcW w:w="1951" w:type="dxa"/>
          <w:shd w:val="clear" w:color="auto" w:fill="auto"/>
          <w:vAlign w:val="center"/>
        </w:tcPr>
        <w:p w14:paraId="1EC87D58" w14:textId="77777777" w:rsidR="00701066" w:rsidRDefault="00701066" w:rsidP="00875138">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0C7D4FBF" w14:textId="77777777" w:rsidR="00701066" w:rsidRDefault="00701066" w:rsidP="00875138">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12F1873A" wp14:editId="56DD7D55">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E68FD65" w14:textId="77777777" w:rsidR="00701066" w:rsidRDefault="00701066" w:rsidP="00875138">
          <w:pPr>
            <w:pStyle w:val="Encabezamiento"/>
            <w:jc w:val="right"/>
            <w:rPr>
              <w:rFonts w:ascii="Arial" w:hAnsi="Arial" w:cs="Arial"/>
              <w:sz w:val="18"/>
              <w:szCs w:val="18"/>
              <w:lang w:val="en-US"/>
            </w:rPr>
          </w:pPr>
        </w:p>
        <w:p w14:paraId="5CCDEF92" w14:textId="77777777" w:rsidR="00701066" w:rsidRDefault="00701066" w:rsidP="00875138">
          <w:pPr>
            <w:pStyle w:val="Encabezamiento"/>
            <w:jc w:val="right"/>
            <w:rPr>
              <w:rFonts w:ascii="Arial" w:hAnsi="Arial" w:cs="Arial"/>
              <w:sz w:val="18"/>
              <w:szCs w:val="18"/>
              <w:lang w:val="en-US"/>
            </w:rPr>
          </w:pPr>
        </w:p>
        <w:p w14:paraId="636C92BF" w14:textId="6A4EE3FF" w:rsidR="00701066" w:rsidRDefault="00701066" w:rsidP="00875138">
          <w:pPr>
            <w:pStyle w:val="Encabezamiento"/>
            <w:jc w:val="right"/>
            <w:rPr>
              <w:rFonts w:ascii="Arial" w:hAnsi="Arial" w:cs="Arial"/>
              <w:sz w:val="18"/>
              <w:szCs w:val="18"/>
            </w:rPr>
          </w:pPr>
          <w:r w:rsidRPr="006C56C7">
            <w:rPr>
              <w:rFonts w:ascii="Arial" w:hAnsi="Arial" w:cs="Arial"/>
              <w:sz w:val="18"/>
              <w:szCs w:val="18"/>
              <w:lang w:val="en-US"/>
            </w:rPr>
            <w:t xml:space="preserve"> </w:t>
          </w:r>
          <w:proofErr w:type="spellStart"/>
          <w:r w:rsidRPr="006C56C7">
            <w:rPr>
              <w:rFonts w:ascii="Arial" w:hAnsi="Arial" w:cs="Arial"/>
              <w:sz w:val="18"/>
              <w:szCs w:val="18"/>
              <w:lang w:val="en-US"/>
            </w:rPr>
            <w:t>Pág</w:t>
          </w:r>
          <w:proofErr w:type="spellEnd"/>
          <w:r w:rsidRPr="006C56C7">
            <w:rPr>
              <w:rFonts w:ascii="Arial" w:hAnsi="Arial" w:cs="Arial"/>
              <w:sz w:val="18"/>
              <w:szCs w:val="18"/>
              <w:lang w:val="en-US"/>
            </w:rPr>
            <w:t xml:space="preserve">.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D76070">
            <w:rPr>
              <w:rFonts w:ascii="Arial" w:hAnsi="Arial" w:cs="Arial"/>
              <w:noProof/>
              <w:sz w:val="18"/>
              <w:szCs w:val="18"/>
            </w:rPr>
            <w:t>11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D76070">
            <w:rPr>
              <w:rFonts w:ascii="Arial" w:hAnsi="Arial" w:cs="Arial"/>
              <w:noProof/>
              <w:sz w:val="18"/>
              <w:szCs w:val="18"/>
            </w:rPr>
            <w:t>11</w:t>
          </w:r>
          <w:r w:rsidRPr="006C56C7">
            <w:rPr>
              <w:rFonts w:ascii="Arial" w:hAnsi="Arial" w:cs="Arial"/>
              <w:sz w:val="18"/>
              <w:szCs w:val="18"/>
            </w:rPr>
            <w:fldChar w:fldCharType="end"/>
          </w:r>
        </w:p>
        <w:p w14:paraId="57469A01" w14:textId="77777777" w:rsidR="00701066" w:rsidRDefault="00701066" w:rsidP="00875138">
          <w:pPr>
            <w:pStyle w:val="Encabezamiento"/>
            <w:jc w:val="right"/>
            <w:rPr>
              <w:rFonts w:ascii="Arial" w:hAnsi="Arial" w:cs="Arial"/>
              <w:sz w:val="18"/>
              <w:szCs w:val="18"/>
            </w:rPr>
          </w:pPr>
        </w:p>
        <w:p w14:paraId="4A8EF26D" w14:textId="77777777" w:rsidR="00701066" w:rsidRDefault="00701066" w:rsidP="00875138">
          <w:pPr>
            <w:pStyle w:val="Encabezamiento"/>
            <w:jc w:val="right"/>
            <w:rPr>
              <w:rFonts w:ascii="Arial" w:hAnsi="Arial" w:cs="Arial"/>
              <w:sz w:val="18"/>
              <w:szCs w:val="18"/>
            </w:rPr>
          </w:pPr>
        </w:p>
        <w:p w14:paraId="68F7262C" w14:textId="77777777" w:rsidR="00701066" w:rsidRPr="00003907" w:rsidRDefault="00701066" w:rsidP="00875138">
          <w:pPr>
            <w:pStyle w:val="Encabezamiento"/>
            <w:jc w:val="right"/>
            <w:rPr>
              <w:rFonts w:ascii="Arial" w:hAnsi="Arial" w:cs="Arial"/>
              <w:sz w:val="18"/>
              <w:szCs w:val="18"/>
            </w:rPr>
          </w:pPr>
        </w:p>
      </w:tc>
    </w:tr>
  </w:tbl>
  <w:p w14:paraId="6449FBA6" w14:textId="77777777" w:rsidR="00701066" w:rsidRDefault="007010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D8C"/>
    <w:multiLevelType w:val="hybridMultilevel"/>
    <w:tmpl w:val="A6F69C10"/>
    <w:lvl w:ilvl="0" w:tplc="3EE0AA9C">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40338D"/>
    <w:multiLevelType w:val="hybridMultilevel"/>
    <w:tmpl w:val="9E60708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3C55F5"/>
    <w:multiLevelType w:val="multilevel"/>
    <w:tmpl w:val="2C623588"/>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B097AC5"/>
    <w:multiLevelType w:val="hybridMultilevel"/>
    <w:tmpl w:val="43D0E5AA"/>
    <w:lvl w:ilvl="0" w:tplc="6B1CA8AE">
      <w:start w:val="1"/>
      <w:numFmt w:val="decimal"/>
      <w:lvlText w:val="%1."/>
      <w:lvlJc w:val="left"/>
      <w:pPr>
        <w:ind w:left="1080" w:hanging="360"/>
      </w:pPr>
      <w:rPr>
        <w:rFont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680F66A2"/>
    <w:multiLevelType w:val="hybridMultilevel"/>
    <w:tmpl w:val="6F822B4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C9B54EC"/>
    <w:multiLevelType w:val="multilevel"/>
    <w:tmpl w:val="40C647E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6" w15:restartNumberingAfterBreak="0">
    <w:nsid w:val="707D2F7A"/>
    <w:multiLevelType w:val="hybridMultilevel"/>
    <w:tmpl w:val="154C5780"/>
    <w:lvl w:ilvl="0" w:tplc="240A000D">
      <w:start w:val="1"/>
      <w:numFmt w:val="bullet"/>
      <w:lvlText w:val=""/>
      <w:lvlJc w:val="left"/>
      <w:pPr>
        <w:ind w:left="1080" w:hanging="360"/>
      </w:pPr>
      <w:rPr>
        <w:rFonts w:ascii="Wingdings" w:hAnsi="Wingding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6486E30"/>
    <w:multiLevelType w:val="multilevel"/>
    <w:tmpl w:val="CF64C084"/>
    <w:lvl w:ilvl="0">
      <w:start w:val="1"/>
      <w:numFmt w:val="bullet"/>
      <w:lvlText w:val=""/>
      <w:lvlJc w:val="left"/>
      <w:pPr>
        <w:ind w:left="360" w:hanging="360"/>
      </w:pPr>
      <w:rPr>
        <w:rFonts w:ascii="Wingdings" w:hAnsi="Wingding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D975DCE"/>
    <w:multiLevelType w:val="multilevel"/>
    <w:tmpl w:val="FA96D9DC"/>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5"/>
  </w:num>
  <w:num w:numId="6">
    <w:abstractNumId w:val="6"/>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38"/>
    <w:rsid w:val="00001E98"/>
    <w:rsid w:val="0001081B"/>
    <w:rsid w:val="000168CA"/>
    <w:rsid w:val="00023255"/>
    <w:rsid w:val="000268E1"/>
    <w:rsid w:val="000303EB"/>
    <w:rsid w:val="00030459"/>
    <w:rsid w:val="00043631"/>
    <w:rsid w:val="000444D9"/>
    <w:rsid w:val="000557E4"/>
    <w:rsid w:val="000621DF"/>
    <w:rsid w:val="00062926"/>
    <w:rsid w:val="00063A8A"/>
    <w:rsid w:val="000824EF"/>
    <w:rsid w:val="00092179"/>
    <w:rsid w:val="00092B8C"/>
    <w:rsid w:val="0009341E"/>
    <w:rsid w:val="00094C6D"/>
    <w:rsid w:val="000A17F2"/>
    <w:rsid w:val="000A60DB"/>
    <w:rsid w:val="000A6A58"/>
    <w:rsid w:val="000B034E"/>
    <w:rsid w:val="000B1EFD"/>
    <w:rsid w:val="000C79F3"/>
    <w:rsid w:val="000D35E7"/>
    <w:rsid w:val="000D4196"/>
    <w:rsid w:val="000F214F"/>
    <w:rsid w:val="001025E8"/>
    <w:rsid w:val="00105B54"/>
    <w:rsid w:val="00106128"/>
    <w:rsid w:val="00110920"/>
    <w:rsid w:val="00115823"/>
    <w:rsid w:val="00117E1D"/>
    <w:rsid w:val="001238B8"/>
    <w:rsid w:val="00133927"/>
    <w:rsid w:val="00134C7F"/>
    <w:rsid w:val="00135DBB"/>
    <w:rsid w:val="00144590"/>
    <w:rsid w:val="00145B81"/>
    <w:rsid w:val="001516CA"/>
    <w:rsid w:val="001673FD"/>
    <w:rsid w:val="00167FC2"/>
    <w:rsid w:val="00172FF9"/>
    <w:rsid w:val="00173555"/>
    <w:rsid w:val="00180CDE"/>
    <w:rsid w:val="00181B19"/>
    <w:rsid w:val="001831C2"/>
    <w:rsid w:val="00183729"/>
    <w:rsid w:val="001A096E"/>
    <w:rsid w:val="001A5638"/>
    <w:rsid w:val="001B05C7"/>
    <w:rsid w:val="001B5F5E"/>
    <w:rsid w:val="001E7825"/>
    <w:rsid w:val="001E7AFC"/>
    <w:rsid w:val="0021448F"/>
    <w:rsid w:val="0021785F"/>
    <w:rsid w:val="00224BFB"/>
    <w:rsid w:val="002365D4"/>
    <w:rsid w:val="00250F5B"/>
    <w:rsid w:val="00254231"/>
    <w:rsid w:val="00255E68"/>
    <w:rsid w:val="00256527"/>
    <w:rsid w:val="00273580"/>
    <w:rsid w:val="00277482"/>
    <w:rsid w:val="002801CB"/>
    <w:rsid w:val="00284FF5"/>
    <w:rsid w:val="002B0454"/>
    <w:rsid w:val="002B251B"/>
    <w:rsid w:val="002B50C0"/>
    <w:rsid w:val="002B7494"/>
    <w:rsid w:val="002B7C8E"/>
    <w:rsid w:val="002C37DF"/>
    <w:rsid w:val="002C44A3"/>
    <w:rsid w:val="002C6741"/>
    <w:rsid w:val="002D1463"/>
    <w:rsid w:val="002D49AE"/>
    <w:rsid w:val="002D5152"/>
    <w:rsid w:val="002D5BC4"/>
    <w:rsid w:val="002D6D8B"/>
    <w:rsid w:val="002D6F7C"/>
    <w:rsid w:val="002E225C"/>
    <w:rsid w:val="002E573A"/>
    <w:rsid w:val="00303BE8"/>
    <w:rsid w:val="00304DDC"/>
    <w:rsid w:val="003060FA"/>
    <w:rsid w:val="00310D83"/>
    <w:rsid w:val="0031477A"/>
    <w:rsid w:val="00334384"/>
    <w:rsid w:val="00345A74"/>
    <w:rsid w:val="0035046C"/>
    <w:rsid w:val="00354769"/>
    <w:rsid w:val="0036159D"/>
    <w:rsid w:val="003654C7"/>
    <w:rsid w:val="00367E3D"/>
    <w:rsid w:val="00371451"/>
    <w:rsid w:val="003718BF"/>
    <w:rsid w:val="00375A65"/>
    <w:rsid w:val="00375B83"/>
    <w:rsid w:val="00377215"/>
    <w:rsid w:val="00382897"/>
    <w:rsid w:val="0038469A"/>
    <w:rsid w:val="003848A8"/>
    <w:rsid w:val="0038649D"/>
    <w:rsid w:val="003904A8"/>
    <w:rsid w:val="00394F55"/>
    <w:rsid w:val="003A06E7"/>
    <w:rsid w:val="003A42E8"/>
    <w:rsid w:val="003B3127"/>
    <w:rsid w:val="003D17F9"/>
    <w:rsid w:val="003D3383"/>
    <w:rsid w:val="003D60E4"/>
    <w:rsid w:val="003E559E"/>
    <w:rsid w:val="003F1558"/>
    <w:rsid w:val="003F4CB6"/>
    <w:rsid w:val="00405660"/>
    <w:rsid w:val="0041072D"/>
    <w:rsid w:val="00414A7F"/>
    <w:rsid w:val="0041695F"/>
    <w:rsid w:val="0042023A"/>
    <w:rsid w:val="0042577E"/>
    <w:rsid w:val="004279C7"/>
    <w:rsid w:val="00433514"/>
    <w:rsid w:val="00436C1D"/>
    <w:rsid w:val="00454159"/>
    <w:rsid w:val="00472DA0"/>
    <w:rsid w:val="00475033"/>
    <w:rsid w:val="004A7C12"/>
    <w:rsid w:val="004B5729"/>
    <w:rsid w:val="004B6C28"/>
    <w:rsid w:val="004D0F8B"/>
    <w:rsid w:val="004D17CC"/>
    <w:rsid w:val="004D3A7D"/>
    <w:rsid w:val="004D632C"/>
    <w:rsid w:val="004F18E8"/>
    <w:rsid w:val="004F3B74"/>
    <w:rsid w:val="004F42C2"/>
    <w:rsid w:val="005016C5"/>
    <w:rsid w:val="00501FCA"/>
    <w:rsid w:val="00505A24"/>
    <w:rsid w:val="005078E7"/>
    <w:rsid w:val="00510E02"/>
    <w:rsid w:val="005209C0"/>
    <w:rsid w:val="00540484"/>
    <w:rsid w:val="0054463B"/>
    <w:rsid w:val="00562093"/>
    <w:rsid w:val="00566F36"/>
    <w:rsid w:val="005723BB"/>
    <w:rsid w:val="00572CF8"/>
    <w:rsid w:val="00574587"/>
    <w:rsid w:val="005745C3"/>
    <w:rsid w:val="00583D76"/>
    <w:rsid w:val="00586CAF"/>
    <w:rsid w:val="005B132C"/>
    <w:rsid w:val="005B2068"/>
    <w:rsid w:val="005B5ADA"/>
    <w:rsid w:val="005B6653"/>
    <w:rsid w:val="005D11A7"/>
    <w:rsid w:val="005D1376"/>
    <w:rsid w:val="005D2055"/>
    <w:rsid w:val="005D595E"/>
    <w:rsid w:val="005E5C44"/>
    <w:rsid w:val="005F4ACE"/>
    <w:rsid w:val="005F54A5"/>
    <w:rsid w:val="006028BA"/>
    <w:rsid w:val="006106D8"/>
    <w:rsid w:val="00615033"/>
    <w:rsid w:val="00624BB8"/>
    <w:rsid w:val="0064130E"/>
    <w:rsid w:val="006424C7"/>
    <w:rsid w:val="00645536"/>
    <w:rsid w:val="00646A03"/>
    <w:rsid w:val="00652344"/>
    <w:rsid w:val="006643F6"/>
    <w:rsid w:val="00676FA4"/>
    <w:rsid w:val="0068388A"/>
    <w:rsid w:val="0068629D"/>
    <w:rsid w:val="006878F7"/>
    <w:rsid w:val="00692042"/>
    <w:rsid w:val="00696403"/>
    <w:rsid w:val="006A1ABA"/>
    <w:rsid w:val="006A310A"/>
    <w:rsid w:val="006A43CB"/>
    <w:rsid w:val="006B01A6"/>
    <w:rsid w:val="006B282C"/>
    <w:rsid w:val="006B55AB"/>
    <w:rsid w:val="006C36D2"/>
    <w:rsid w:val="006D0A49"/>
    <w:rsid w:val="006D13AA"/>
    <w:rsid w:val="006D46D0"/>
    <w:rsid w:val="006F6070"/>
    <w:rsid w:val="00701066"/>
    <w:rsid w:val="00703C47"/>
    <w:rsid w:val="00706A44"/>
    <w:rsid w:val="0071150B"/>
    <w:rsid w:val="00716A28"/>
    <w:rsid w:val="007232BC"/>
    <w:rsid w:val="007247B0"/>
    <w:rsid w:val="00734402"/>
    <w:rsid w:val="00743161"/>
    <w:rsid w:val="00760369"/>
    <w:rsid w:val="00765735"/>
    <w:rsid w:val="00775640"/>
    <w:rsid w:val="007762B5"/>
    <w:rsid w:val="00776BDD"/>
    <w:rsid w:val="007853FA"/>
    <w:rsid w:val="00785DCF"/>
    <w:rsid w:val="00790473"/>
    <w:rsid w:val="00792938"/>
    <w:rsid w:val="007A3BF4"/>
    <w:rsid w:val="007B2289"/>
    <w:rsid w:val="007C0AD4"/>
    <w:rsid w:val="007C1252"/>
    <w:rsid w:val="007C4716"/>
    <w:rsid w:val="007D0E76"/>
    <w:rsid w:val="007E00A8"/>
    <w:rsid w:val="007E1916"/>
    <w:rsid w:val="007E28FF"/>
    <w:rsid w:val="007E57E6"/>
    <w:rsid w:val="007F311C"/>
    <w:rsid w:val="007F61F1"/>
    <w:rsid w:val="008016B0"/>
    <w:rsid w:val="00803400"/>
    <w:rsid w:val="00810043"/>
    <w:rsid w:val="00810293"/>
    <w:rsid w:val="00812320"/>
    <w:rsid w:val="00814078"/>
    <w:rsid w:val="00814846"/>
    <w:rsid w:val="00820B8D"/>
    <w:rsid w:val="008254F3"/>
    <w:rsid w:val="00836147"/>
    <w:rsid w:val="00842FE1"/>
    <w:rsid w:val="00847AB3"/>
    <w:rsid w:val="00853A3E"/>
    <w:rsid w:val="00854198"/>
    <w:rsid w:val="00857613"/>
    <w:rsid w:val="0086042B"/>
    <w:rsid w:val="00865E16"/>
    <w:rsid w:val="00866FC3"/>
    <w:rsid w:val="008738CA"/>
    <w:rsid w:val="00874EEE"/>
    <w:rsid w:val="00875138"/>
    <w:rsid w:val="00881FC0"/>
    <w:rsid w:val="008825C5"/>
    <w:rsid w:val="00886714"/>
    <w:rsid w:val="00887CA6"/>
    <w:rsid w:val="008A009E"/>
    <w:rsid w:val="008B0115"/>
    <w:rsid w:val="008B4A8A"/>
    <w:rsid w:val="008B4D6F"/>
    <w:rsid w:val="008B5650"/>
    <w:rsid w:val="008D4A73"/>
    <w:rsid w:val="008E043E"/>
    <w:rsid w:val="008E4B7C"/>
    <w:rsid w:val="008E7B88"/>
    <w:rsid w:val="008F363C"/>
    <w:rsid w:val="008F3E4F"/>
    <w:rsid w:val="00900453"/>
    <w:rsid w:val="00917355"/>
    <w:rsid w:val="00920928"/>
    <w:rsid w:val="00926E45"/>
    <w:rsid w:val="00927879"/>
    <w:rsid w:val="00941BF4"/>
    <w:rsid w:val="00953656"/>
    <w:rsid w:val="00962004"/>
    <w:rsid w:val="00963EDF"/>
    <w:rsid w:val="009647BE"/>
    <w:rsid w:val="00970E2F"/>
    <w:rsid w:val="009753D0"/>
    <w:rsid w:val="00994E4B"/>
    <w:rsid w:val="00995C63"/>
    <w:rsid w:val="00995DF9"/>
    <w:rsid w:val="00997DE9"/>
    <w:rsid w:val="009A4F41"/>
    <w:rsid w:val="009A5D22"/>
    <w:rsid w:val="009B1CC9"/>
    <w:rsid w:val="009B56D6"/>
    <w:rsid w:val="009D0B9B"/>
    <w:rsid w:val="009D565E"/>
    <w:rsid w:val="009D5C93"/>
    <w:rsid w:val="009E1D60"/>
    <w:rsid w:val="00A053C7"/>
    <w:rsid w:val="00A06BE3"/>
    <w:rsid w:val="00A075BB"/>
    <w:rsid w:val="00A1726F"/>
    <w:rsid w:val="00A3120C"/>
    <w:rsid w:val="00A31639"/>
    <w:rsid w:val="00A35459"/>
    <w:rsid w:val="00A367AC"/>
    <w:rsid w:val="00A41EFC"/>
    <w:rsid w:val="00A52627"/>
    <w:rsid w:val="00A57D3D"/>
    <w:rsid w:val="00A66FA9"/>
    <w:rsid w:val="00A756BC"/>
    <w:rsid w:val="00A7633B"/>
    <w:rsid w:val="00A802A6"/>
    <w:rsid w:val="00A804BD"/>
    <w:rsid w:val="00A83544"/>
    <w:rsid w:val="00A85C77"/>
    <w:rsid w:val="00A878CE"/>
    <w:rsid w:val="00A902CD"/>
    <w:rsid w:val="00A91470"/>
    <w:rsid w:val="00A92EEC"/>
    <w:rsid w:val="00AA674F"/>
    <w:rsid w:val="00AB3B38"/>
    <w:rsid w:val="00AC7368"/>
    <w:rsid w:val="00AD295A"/>
    <w:rsid w:val="00AD47A5"/>
    <w:rsid w:val="00AD514F"/>
    <w:rsid w:val="00AF1754"/>
    <w:rsid w:val="00AF3BCA"/>
    <w:rsid w:val="00AF6F01"/>
    <w:rsid w:val="00AF70F3"/>
    <w:rsid w:val="00B0371D"/>
    <w:rsid w:val="00B03D1A"/>
    <w:rsid w:val="00B074CC"/>
    <w:rsid w:val="00B206C0"/>
    <w:rsid w:val="00B23454"/>
    <w:rsid w:val="00B26B7D"/>
    <w:rsid w:val="00B27C25"/>
    <w:rsid w:val="00B30389"/>
    <w:rsid w:val="00B31956"/>
    <w:rsid w:val="00B32FAD"/>
    <w:rsid w:val="00B71604"/>
    <w:rsid w:val="00B73229"/>
    <w:rsid w:val="00B87B86"/>
    <w:rsid w:val="00BA35A7"/>
    <w:rsid w:val="00BB2555"/>
    <w:rsid w:val="00BB2F49"/>
    <w:rsid w:val="00BC25E7"/>
    <w:rsid w:val="00BC5944"/>
    <w:rsid w:val="00BC7640"/>
    <w:rsid w:val="00BD2C6D"/>
    <w:rsid w:val="00BD2E3B"/>
    <w:rsid w:val="00BE2074"/>
    <w:rsid w:val="00BE40F7"/>
    <w:rsid w:val="00BF412C"/>
    <w:rsid w:val="00BF4CFB"/>
    <w:rsid w:val="00BF5496"/>
    <w:rsid w:val="00BF6534"/>
    <w:rsid w:val="00C004ED"/>
    <w:rsid w:val="00C00902"/>
    <w:rsid w:val="00C00CC7"/>
    <w:rsid w:val="00C03381"/>
    <w:rsid w:val="00C10047"/>
    <w:rsid w:val="00C136E3"/>
    <w:rsid w:val="00C16A1F"/>
    <w:rsid w:val="00C2175A"/>
    <w:rsid w:val="00C22161"/>
    <w:rsid w:val="00C4287D"/>
    <w:rsid w:val="00C60479"/>
    <w:rsid w:val="00C65384"/>
    <w:rsid w:val="00C73586"/>
    <w:rsid w:val="00C86089"/>
    <w:rsid w:val="00C9603C"/>
    <w:rsid w:val="00C96B68"/>
    <w:rsid w:val="00C97F6E"/>
    <w:rsid w:val="00CB43C6"/>
    <w:rsid w:val="00CC0966"/>
    <w:rsid w:val="00CC1C50"/>
    <w:rsid w:val="00CC383A"/>
    <w:rsid w:val="00CD07A9"/>
    <w:rsid w:val="00CD7B9B"/>
    <w:rsid w:val="00CF1F6F"/>
    <w:rsid w:val="00D07515"/>
    <w:rsid w:val="00D222BF"/>
    <w:rsid w:val="00D27CCB"/>
    <w:rsid w:val="00D41A90"/>
    <w:rsid w:val="00D42935"/>
    <w:rsid w:val="00D43CAA"/>
    <w:rsid w:val="00D46A17"/>
    <w:rsid w:val="00D47B53"/>
    <w:rsid w:val="00D5537A"/>
    <w:rsid w:val="00D65C6C"/>
    <w:rsid w:val="00D725BD"/>
    <w:rsid w:val="00D75956"/>
    <w:rsid w:val="00D76070"/>
    <w:rsid w:val="00D80F49"/>
    <w:rsid w:val="00D82C24"/>
    <w:rsid w:val="00D847DA"/>
    <w:rsid w:val="00DA5619"/>
    <w:rsid w:val="00DA5EEE"/>
    <w:rsid w:val="00DA6E93"/>
    <w:rsid w:val="00DC3F5B"/>
    <w:rsid w:val="00DD3CDF"/>
    <w:rsid w:val="00DD58AF"/>
    <w:rsid w:val="00DD68B4"/>
    <w:rsid w:val="00DF0452"/>
    <w:rsid w:val="00DF1DCC"/>
    <w:rsid w:val="00E07681"/>
    <w:rsid w:val="00E10508"/>
    <w:rsid w:val="00E44657"/>
    <w:rsid w:val="00E65EBB"/>
    <w:rsid w:val="00E8390E"/>
    <w:rsid w:val="00E902FD"/>
    <w:rsid w:val="00EA289B"/>
    <w:rsid w:val="00EA6BE5"/>
    <w:rsid w:val="00EB2C50"/>
    <w:rsid w:val="00EC0478"/>
    <w:rsid w:val="00EC1ED5"/>
    <w:rsid w:val="00ED2D59"/>
    <w:rsid w:val="00ED538A"/>
    <w:rsid w:val="00ED56AC"/>
    <w:rsid w:val="00EE18FB"/>
    <w:rsid w:val="00EE607A"/>
    <w:rsid w:val="00EE7EFE"/>
    <w:rsid w:val="00EF6B59"/>
    <w:rsid w:val="00EF6D25"/>
    <w:rsid w:val="00EF72CB"/>
    <w:rsid w:val="00F0157A"/>
    <w:rsid w:val="00F02FD8"/>
    <w:rsid w:val="00F240B4"/>
    <w:rsid w:val="00F31A41"/>
    <w:rsid w:val="00F35453"/>
    <w:rsid w:val="00F510AC"/>
    <w:rsid w:val="00F6010A"/>
    <w:rsid w:val="00F60DE3"/>
    <w:rsid w:val="00F64C00"/>
    <w:rsid w:val="00F67433"/>
    <w:rsid w:val="00F76E19"/>
    <w:rsid w:val="00F7735C"/>
    <w:rsid w:val="00F80424"/>
    <w:rsid w:val="00F81DEF"/>
    <w:rsid w:val="00F83FB2"/>
    <w:rsid w:val="00F87B3B"/>
    <w:rsid w:val="00F92FBF"/>
    <w:rsid w:val="00F94857"/>
    <w:rsid w:val="00FB636C"/>
    <w:rsid w:val="00FC3E1B"/>
    <w:rsid w:val="00FC4AB7"/>
    <w:rsid w:val="00FC5721"/>
    <w:rsid w:val="00FC7927"/>
    <w:rsid w:val="00FC7ECE"/>
    <w:rsid w:val="00FE3CBE"/>
    <w:rsid w:val="00FE4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62FD"/>
  <w15:chartTrackingRefBased/>
  <w15:docId w15:val="{3253E515-5E3A-4D71-988E-EFD4DC0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38"/>
    <w:pPr>
      <w:keepNext/>
      <w:widowControl w:val="0"/>
      <w:shd w:val="clear" w:color="auto" w:fill="FFFFFF"/>
      <w:suppressAutoHyphens/>
      <w:overflowPunct w:val="0"/>
      <w:spacing w:after="0" w:line="240" w:lineRule="auto"/>
      <w:textAlignment w:val="baseline"/>
    </w:pPr>
    <w:rPr>
      <w:rFonts w:ascii="Times New Roman" w:eastAsia="Arial Unicode MS" w:hAnsi="Times New Roman" w:cs="Tahoma"/>
      <w:color w:val="00000A"/>
      <w:sz w:val="24"/>
      <w:szCs w:val="24"/>
      <w:lang w:val="es-ES" w:eastAsia="es-US"/>
    </w:rPr>
  </w:style>
  <w:style w:type="paragraph" w:styleId="Ttulo1">
    <w:name w:val="heading 1"/>
    <w:basedOn w:val="Normal"/>
    <w:next w:val="Normal"/>
    <w:link w:val="Ttulo1Car"/>
    <w:uiPriority w:val="9"/>
    <w:qFormat/>
    <w:rsid w:val="00FE4BE0"/>
    <w:pPr>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138"/>
    <w:pPr>
      <w:tabs>
        <w:tab w:val="center" w:pos="4419"/>
        <w:tab w:val="right" w:pos="8838"/>
      </w:tabs>
    </w:pPr>
  </w:style>
  <w:style w:type="character" w:customStyle="1" w:styleId="EncabezadoCar">
    <w:name w:val="Encabezado Car"/>
    <w:basedOn w:val="Fuentedeprrafopredeter"/>
    <w:link w:val="Encabezado"/>
    <w:uiPriority w:val="99"/>
    <w:qFormat/>
    <w:rsid w:val="00875138"/>
  </w:style>
  <w:style w:type="paragraph" w:styleId="Piedepgina">
    <w:name w:val="footer"/>
    <w:basedOn w:val="Normal"/>
    <w:link w:val="PiedepginaCar"/>
    <w:uiPriority w:val="99"/>
    <w:unhideWhenUsed/>
    <w:rsid w:val="00875138"/>
    <w:pPr>
      <w:tabs>
        <w:tab w:val="center" w:pos="4419"/>
        <w:tab w:val="right" w:pos="8838"/>
      </w:tabs>
    </w:pPr>
  </w:style>
  <w:style w:type="character" w:customStyle="1" w:styleId="PiedepginaCar">
    <w:name w:val="Pie de página Car"/>
    <w:basedOn w:val="Fuentedeprrafopredeter"/>
    <w:link w:val="Piedepgina"/>
    <w:uiPriority w:val="99"/>
    <w:rsid w:val="00875138"/>
  </w:style>
  <w:style w:type="paragraph" w:customStyle="1" w:styleId="Encabezamiento">
    <w:name w:val="Encabezamiento"/>
    <w:basedOn w:val="Normal"/>
    <w:qFormat/>
    <w:rsid w:val="00875138"/>
    <w:pPr>
      <w:tabs>
        <w:tab w:val="center" w:pos="4252"/>
        <w:tab w:val="right" w:pos="8504"/>
      </w:tabs>
      <w:spacing w:line="100" w:lineRule="atLeast"/>
    </w:pPr>
    <w:rPr>
      <w:lang w:eastAsia="es-CO"/>
    </w:rPr>
  </w:style>
  <w:style w:type="table" w:styleId="Tablaconcuadrcula">
    <w:name w:val="Table Grid"/>
    <w:basedOn w:val="Tablanormal"/>
    <w:uiPriority w:val="39"/>
    <w:rsid w:val="00875138"/>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75138"/>
    <w:pPr>
      <w:keepNext/>
      <w:shd w:val="clear" w:color="auto" w:fill="FFFFFF"/>
      <w:suppressAutoHyphens/>
      <w:overflowPunct w:val="0"/>
      <w:spacing w:after="200" w:line="276" w:lineRule="auto"/>
      <w:textAlignment w:val="baseline"/>
    </w:pPr>
    <w:rPr>
      <w:rFonts w:ascii="Calibri" w:eastAsia="Calibri" w:hAnsi="Calibri" w:cs="Times New Roman"/>
      <w:color w:val="00000A"/>
    </w:rPr>
  </w:style>
  <w:style w:type="paragraph" w:styleId="Sinespaciado">
    <w:name w:val="No Spacing"/>
    <w:qFormat/>
    <w:rsid w:val="00875138"/>
    <w:pPr>
      <w:suppressAutoHyphens/>
      <w:spacing w:after="0" w:line="100" w:lineRule="atLeast"/>
    </w:pPr>
    <w:rPr>
      <w:rFonts w:ascii="Calibri" w:eastAsia="Arial Unicode MS" w:hAnsi="Calibri" w:cs="Mangal"/>
      <w:color w:val="00000A"/>
      <w:lang w:eastAsia="es-CO"/>
    </w:rPr>
  </w:style>
  <w:style w:type="character" w:styleId="Refdenotaalpie">
    <w:name w:val="footnote reference"/>
    <w:uiPriority w:val="99"/>
    <w:unhideWhenUsed/>
    <w:rsid w:val="00875138"/>
    <w:rPr>
      <w:position w:val="0"/>
      <w:vertAlign w:val="superscript"/>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
    <w:basedOn w:val="Normal"/>
    <w:link w:val="PrrafodelistaCar"/>
    <w:uiPriority w:val="34"/>
    <w:qFormat/>
    <w:rsid w:val="00875138"/>
    <w:pPr>
      <w:keepNext w:val="0"/>
      <w:widowControl/>
      <w:shd w:val="clear" w:color="auto" w:fill="auto"/>
      <w:suppressAutoHyphens w:val="0"/>
      <w:overflowPunct/>
      <w:spacing w:after="200" w:line="276" w:lineRule="auto"/>
      <w:ind w:left="720"/>
      <w:contextualSpacing/>
      <w:textAlignment w:val="auto"/>
    </w:pPr>
    <w:rPr>
      <w:rFonts w:ascii="Calibri" w:eastAsia="Calibri" w:hAnsi="Calibri" w:cs="Times New Roman"/>
      <w:color w:val="auto"/>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rsid w:val="00875138"/>
    <w:rPr>
      <w:rFonts w:ascii="Calibri" w:eastAsia="Calibri" w:hAnsi="Calibri" w:cs="Times New Roman"/>
    </w:rPr>
  </w:style>
  <w:style w:type="paragraph" w:styleId="NormalWeb">
    <w:name w:val="Normal (Web)"/>
    <w:basedOn w:val="Normal"/>
    <w:uiPriority w:val="99"/>
    <w:unhideWhenUsed/>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paragraph" w:customStyle="1" w:styleId="paragraph">
    <w:name w:val="paragraph"/>
    <w:basedOn w:val="Normal"/>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character" w:styleId="Hipervnculo">
    <w:name w:val="Hyperlink"/>
    <w:basedOn w:val="Fuentedeprrafopredeter"/>
    <w:uiPriority w:val="99"/>
    <w:unhideWhenUsed/>
    <w:rsid w:val="001025E8"/>
    <w:rPr>
      <w:color w:val="0000FF"/>
      <w:u w:val="single"/>
    </w:rPr>
  </w:style>
  <w:style w:type="paragraph" w:styleId="Textonotapie">
    <w:name w:val="footnote text"/>
    <w:basedOn w:val="Normal"/>
    <w:link w:val="TextonotapieCar"/>
    <w:uiPriority w:val="99"/>
    <w:unhideWhenUsed/>
    <w:rsid w:val="004F42C2"/>
    <w:rPr>
      <w:sz w:val="20"/>
      <w:szCs w:val="20"/>
    </w:rPr>
  </w:style>
  <w:style w:type="character" w:customStyle="1" w:styleId="TextonotapieCar">
    <w:name w:val="Texto nota pie Car"/>
    <w:basedOn w:val="Fuentedeprrafopredeter"/>
    <w:link w:val="Textonotapie"/>
    <w:uiPriority w:val="99"/>
    <w:rsid w:val="004F42C2"/>
    <w:rPr>
      <w:rFonts w:ascii="Times New Roman" w:eastAsia="Arial Unicode MS" w:hAnsi="Times New Roman" w:cs="Tahoma"/>
      <w:color w:val="00000A"/>
      <w:sz w:val="20"/>
      <w:szCs w:val="20"/>
      <w:shd w:val="clear" w:color="auto" w:fill="FFFFFF"/>
      <w:lang w:val="es-ES" w:eastAsia="es-US"/>
    </w:rPr>
  </w:style>
  <w:style w:type="paragraph" w:customStyle="1" w:styleId="Sangradetextonormal1">
    <w:name w:val="Sangría de texto normal1"/>
    <w:basedOn w:val="Normal"/>
    <w:uiPriority w:val="99"/>
    <w:rsid w:val="007F61F1"/>
    <w:pPr>
      <w:keepNext w:val="0"/>
      <w:widowControl/>
      <w:shd w:val="clear" w:color="auto" w:fill="auto"/>
      <w:overflowPunct/>
      <w:spacing w:after="120" w:line="100" w:lineRule="atLeast"/>
      <w:ind w:left="283"/>
      <w:jc w:val="both"/>
      <w:textAlignment w:val="auto"/>
    </w:pPr>
    <w:rPr>
      <w:rFonts w:ascii="Arial" w:eastAsia="Times New Roman" w:hAnsi="Arial" w:cs="Times New Roman"/>
      <w:color w:val="auto"/>
      <w:szCs w:val="20"/>
      <w:lang w:eastAsia="ar-SA"/>
    </w:rPr>
  </w:style>
  <w:style w:type="character" w:styleId="Textoennegrita">
    <w:name w:val="Strong"/>
    <w:basedOn w:val="Fuentedeprrafopredeter"/>
    <w:uiPriority w:val="22"/>
    <w:qFormat/>
    <w:rsid w:val="0071150B"/>
    <w:rPr>
      <w:b/>
      <w:bCs/>
    </w:rPr>
  </w:style>
  <w:style w:type="character" w:customStyle="1" w:styleId="Ttulo1Car">
    <w:name w:val="Título 1 Car"/>
    <w:basedOn w:val="Fuentedeprrafopredeter"/>
    <w:link w:val="Ttulo1"/>
    <w:uiPriority w:val="9"/>
    <w:rsid w:val="00FE4BE0"/>
    <w:rPr>
      <w:rFonts w:asciiTheme="majorHAnsi" w:eastAsiaTheme="majorEastAsia" w:hAnsiTheme="majorHAnsi" w:cstheme="majorBidi"/>
      <w:color w:val="2F5496" w:themeColor="accent1" w:themeShade="BF"/>
      <w:sz w:val="32"/>
      <w:szCs w:val="32"/>
      <w:shd w:val="clear" w:color="auto" w:fill="FFFFFF"/>
      <w:lang w:val="es-ES" w:eastAsia="es-US"/>
    </w:rPr>
  </w:style>
  <w:style w:type="paragraph" w:styleId="TtuloTDC">
    <w:name w:val="TOC Heading"/>
    <w:basedOn w:val="Ttulo1"/>
    <w:next w:val="Normal"/>
    <w:uiPriority w:val="39"/>
    <w:unhideWhenUsed/>
    <w:qFormat/>
    <w:rsid w:val="00FE4BE0"/>
    <w:pPr>
      <w:widowControl/>
      <w:shd w:val="clear" w:color="auto" w:fill="auto"/>
      <w:suppressAutoHyphens w:val="0"/>
      <w:overflowPunct/>
      <w:spacing w:line="259" w:lineRule="auto"/>
      <w:textAlignment w:val="auto"/>
      <w:outlineLvl w:val="9"/>
    </w:pPr>
    <w:rPr>
      <w:lang w:val="es-CO" w:eastAsia="es-CO"/>
    </w:rPr>
  </w:style>
  <w:style w:type="paragraph" w:styleId="TDC1">
    <w:name w:val="toc 1"/>
    <w:basedOn w:val="Normal"/>
    <w:next w:val="Normal"/>
    <w:autoRedefine/>
    <w:uiPriority w:val="39"/>
    <w:unhideWhenUsed/>
    <w:rsid w:val="00FE4BE0"/>
    <w:pPr>
      <w:spacing w:after="100"/>
    </w:pPr>
  </w:style>
  <w:style w:type="paragraph" w:styleId="TDC2">
    <w:name w:val="toc 2"/>
    <w:basedOn w:val="Normal"/>
    <w:next w:val="Normal"/>
    <w:autoRedefine/>
    <w:uiPriority w:val="39"/>
    <w:unhideWhenUsed/>
    <w:rsid w:val="00D82C24"/>
    <w:pPr>
      <w:tabs>
        <w:tab w:val="left" w:pos="880"/>
        <w:tab w:val="right" w:leader="dot" w:pos="8828"/>
      </w:tabs>
      <w:spacing w:after="100"/>
      <w:ind w:left="240"/>
    </w:pPr>
    <w:rPr>
      <w:rFonts w:ascii="Arial" w:hAnsi="Arial" w:cs="Arial"/>
      <w:noProof/>
      <w:sz w:val="20"/>
      <w:szCs w:val="20"/>
    </w:rPr>
  </w:style>
  <w:style w:type="paragraph" w:styleId="Descripcin">
    <w:name w:val="caption"/>
    <w:basedOn w:val="Normal"/>
    <w:next w:val="Normal"/>
    <w:uiPriority w:val="35"/>
    <w:unhideWhenUsed/>
    <w:qFormat/>
    <w:rsid w:val="00F87B3B"/>
    <w:pPr>
      <w:spacing w:after="200"/>
    </w:pPr>
    <w:rPr>
      <w:i/>
      <w:iCs/>
      <w:color w:val="44546A" w:themeColor="text2"/>
      <w:sz w:val="18"/>
      <w:szCs w:val="18"/>
    </w:rPr>
  </w:style>
  <w:style w:type="paragraph" w:styleId="Tabladeilustraciones">
    <w:name w:val="table of figures"/>
    <w:basedOn w:val="Normal"/>
    <w:next w:val="Normal"/>
    <w:uiPriority w:val="99"/>
    <w:unhideWhenUsed/>
    <w:rsid w:val="00765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234">
      <w:bodyDiv w:val="1"/>
      <w:marLeft w:val="0"/>
      <w:marRight w:val="0"/>
      <w:marTop w:val="0"/>
      <w:marBottom w:val="0"/>
      <w:divBdr>
        <w:top w:val="none" w:sz="0" w:space="0" w:color="auto"/>
        <w:left w:val="none" w:sz="0" w:space="0" w:color="auto"/>
        <w:bottom w:val="none" w:sz="0" w:space="0" w:color="auto"/>
        <w:right w:val="none" w:sz="0" w:space="0" w:color="auto"/>
      </w:divBdr>
      <w:divsChild>
        <w:div w:id="1032267840">
          <w:marLeft w:val="0"/>
          <w:marRight w:val="0"/>
          <w:marTop w:val="0"/>
          <w:marBottom w:val="0"/>
          <w:divBdr>
            <w:top w:val="none" w:sz="0" w:space="0" w:color="auto"/>
            <w:left w:val="none" w:sz="0" w:space="0" w:color="auto"/>
            <w:bottom w:val="none" w:sz="0" w:space="0" w:color="auto"/>
            <w:right w:val="none" w:sz="0" w:space="0" w:color="auto"/>
          </w:divBdr>
        </w:div>
        <w:div w:id="1044448256">
          <w:marLeft w:val="0"/>
          <w:marRight w:val="0"/>
          <w:marTop w:val="0"/>
          <w:marBottom w:val="0"/>
          <w:divBdr>
            <w:top w:val="none" w:sz="0" w:space="0" w:color="auto"/>
            <w:left w:val="none" w:sz="0" w:space="0" w:color="auto"/>
            <w:bottom w:val="none" w:sz="0" w:space="0" w:color="auto"/>
            <w:right w:val="none" w:sz="0" w:space="0" w:color="auto"/>
          </w:divBdr>
        </w:div>
        <w:div w:id="236944226">
          <w:marLeft w:val="0"/>
          <w:marRight w:val="0"/>
          <w:marTop w:val="0"/>
          <w:marBottom w:val="0"/>
          <w:divBdr>
            <w:top w:val="none" w:sz="0" w:space="0" w:color="auto"/>
            <w:left w:val="none" w:sz="0" w:space="0" w:color="auto"/>
            <w:bottom w:val="none" w:sz="0" w:space="0" w:color="auto"/>
            <w:right w:val="none" w:sz="0" w:space="0" w:color="auto"/>
          </w:divBdr>
        </w:div>
      </w:divsChild>
    </w:div>
    <w:div w:id="1483502939">
      <w:bodyDiv w:val="1"/>
      <w:marLeft w:val="0"/>
      <w:marRight w:val="0"/>
      <w:marTop w:val="0"/>
      <w:marBottom w:val="0"/>
      <w:divBdr>
        <w:top w:val="none" w:sz="0" w:space="0" w:color="auto"/>
        <w:left w:val="none" w:sz="0" w:space="0" w:color="auto"/>
        <w:bottom w:val="none" w:sz="0" w:space="0" w:color="auto"/>
        <w:right w:val="none" w:sz="0" w:space="0" w:color="auto"/>
      </w:divBdr>
    </w:div>
    <w:div w:id="18088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ECC6-45A4-440A-A236-FA972452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2597</Words>
  <Characters>14284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Carolina Nossa Gonzalez</dc:creator>
  <cp:keywords/>
  <dc:description/>
  <cp:lastModifiedBy>German Hernando Agudelo Cely</cp:lastModifiedBy>
  <cp:revision>3</cp:revision>
  <cp:lastPrinted>2021-03-31T00:57:00Z</cp:lastPrinted>
  <dcterms:created xsi:type="dcterms:W3CDTF">2021-04-08T21:40:00Z</dcterms:created>
  <dcterms:modified xsi:type="dcterms:W3CDTF">2021-04-08T21:59:00Z</dcterms:modified>
</cp:coreProperties>
</file>