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4B05C7" w14:textId="3FBD0B93" w:rsidR="00050A9C" w:rsidRPr="006E5FF0" w:rsidRDefault="00F54854" w:rsidP="001033A2">
      <w:pPr>
        <w:tabs>
          <w:tab w:val="left" w:pos="709"/>
        </w:tabs>
        <w:spacing w:line="240" w:lineRule="auto"/>
        <w:jc w:val="center"/>
        <w:rPr>
          <w:rFonts w:ascii="Arial" w:hAnsi="Arial" w:cs="Arial"/>
          <w:b/>
          <w:sz w:val="24"/>
        </w:rPr>
      </w:pPr>
      <w:r w:rsidRPr="006E5FF0">
        <w:rPr>
          <w:rFonts w:ascii="Arial" w:hAnsi="Arial" w:cs="Arial"/>
          <w:noProof/>
          <w:color w:val="2B579A"/>
          <w:shd w:val="clear" w:color="auto" w:fill="E6E6E6"/>
          <w:lang w:eastAsia="es-CO"/>
        </w:rPr>
        <mc:AlternateContent>
          <mc:Choice Requires="wps">
            <w:drawing>
              <wp:anchor distT="0" distB="0" distL="114300" distR="114300" simplePos="0" relativeHeight="251678720" behindDoc="0" locked="0" layoutInCell="1" allowOverlap="1" wp14:anchorId="269EEA8C" wp14:editId="217170A7">
                <wp:simplePos x="0" y="0"/>
                <wp:positionH relativeFrom="column">
                  <wp:posOffset>-730278</wp:posOffset>
                </wp:positionH>
                <wp:positionV relativeFrom="paragraph">
                  <wp:posOffset>5604372</wp:posOffset>
                </wp:positionV>
                <wp:extent cx="2990850" cy="1463040"/>
                <wp:effectExtent l="0" t="0" r="0" b="3810"/>
                <wp:wrapNone/>
                <wp:docPr id="39" name="Cuadro de texto 39"/>
                <wp:cNvGraphicFramePr/>
                <a:graphic xmlns:a="http://schemas.openxmlformats.org/drawingml/2006/main">
                  <a:graphicData uri="http://schemas.microsoft.com/office/word/2010/wordprocessingShape">
                    <wps:wsp>
                      <wps:cNvSpPr txBox="1"/>
                      <wps:spPr>
                        <a:xfrm>
                          <a:off x="0" y="0"/>
                          <a:ext cx="2990850" cy="1463040"/>
                        </a:xfrm>
                        <a:prstGeom prst="rect">
                          <a:avLst/>
                        </a:prstGeom>
                        <a:noFill/>
                        <a:ln w="6350">
                          <a:noFill/>
                        </a:ln>
                      </wps:spPr>
                      <wps:txbx>
                        <w:txbxContent>
                          <w:p w14:paraId="10ED0FD5" w14:textId="068AD40A" w:rsidR="00DE6E36" w:rsidRPr="006E5FF0" w:rsidRDefault="00DE6E36" w:rsidP="00DB7193">
                            <w:pPr>
                              <w:jc w:val="center"/>
                              <w:rPr>
                                <w:rFonts w:ascii="Franklin Gothic Demi" w:hAnsi="Franklin Gothic Demi"/>
                                <w:color w:val="FFFFFF" w:themeColor="background1"/>
                                <w:sz w:val="36"/>
                                <w:szCs w:val="36"/>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r w:rsidRPr="006E5FF0">
                              <w:rPr>
                                <w:rFonts w:ascii="Franklin Gothic Demi" w:hAnsi="Franklin Gothic Demi"/>
                                <w:color w:val="FFFFFF" w:themeColor="background1"/>
                                <w:sz w:val="36"/>
                                <w:szCs w:val="36"/>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INFORME DE RENDICIÓN DE CUENTAS 20</w:t>
                            </w:r>
                            <w:r>
                              <w:rPr>
                                <w:rFonts w:ascii="Franklin Gothic Demi" w:hAnsi="Franklin Gothic Demi"/>
                                <w:color w:val="FFFFFF" w:themeColor="background1"/>
                                <w:sz w:val="36"/>
                                <w:szCs w:val="36"/>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20</w:t>
                            </w:r>
                            <w:r w:rsidRPr="006E5FF0">
                              <w:rPr>
                                <w:rFonts w:ascii="Franklin Gothic Demi" w:hAnsi="Franklin Gothic Demi"/>
                                <w:color w:val="FFFFFF" w:themeColor="background1"/>
                                <w:sz w:val="36"/>
                                <w:szCs w:val="36"/>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 xml:space="preserve"> </w:t>
                            </w:r>
                          </w:p>
                          <w:p w14:paraId="28C06482" w14:textId="77777777" w:rsidR="00DE6E36" w:rsidRDefault="00DE6E36" w:rsidP="006E5FF0">
                            <w:pPr>
                              <w:spacing w:after="0" w:line="240" w:lineRule="auto"/>
                              <w:jc w:val="center"/>
                              <w:rPr>
                                <w:rFonts w:ascii="Franklin Gothic Demi" w:hAnsi="Franklin Gothic Demi"/>
                                <w:color w:val="FFFFFF" w:themeColor="background1"/>
                                <w:sz w:val="36"/>
                                <w:szCs w:val="36"/>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r w:rsidRPr="006E5FF0">
                              <w:rPr>
                                <w:rFonts w:ascii="Franklin Gothic Demi" w:hAnsi="Franklin Gothic Demi"/>
                                <w:color w:val="FFFFFF" w:themeColor="background1"/>
                                <w:sz w:val="36"/>
                                <w:szCs w:val="36"/>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w:t>
                            </w:r>
                            <w:r>
                              <w:rPr>
                                <w:rFonts w:ascii="Franklin Gothic Demi" w:hAnsi="Franklin Gothic Demi"/>
                                <w:color w:val="FFFFFF" w:themeColor="background1"/>
                                <w:sz w:val="36"/>
                                <w:szCs w:val="36"/>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 xml:space="preserve">Corte al </w:t>
                            </w:r>
                            <w:r w:rsidRPr="006E5FF0">
                              <w:rPr>
                                <w:rFonts w:ascii="Franklin Gothic Demi" w:hAnsi="Franklin Gothic Demi"/>
                                <w:color w:val="FFFFFF" w:themeColor="background1"/>
                                <w:sz w:val="36"/>
                                <w:szCs w:val="36"/>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 xml:space="preserve">31 </w:t>
                            </w:r>
                          </w:p>
                          <w:p w14:paraId="334BAEF3" w14:textId="29CE6F4C" w:rsidR="00DE6E36" w:rsidRPr="006E5FF0" w:rsidRDefault="00DE6E36" w:rsidP="006E5FF0">
                            <w:pPr>
                              <w:spacing w:after="0" w:line="240" w:lineRule="auto"/>
                              <w:jc w:val="center"/>
                              <w:rPr>
                                <w:rFonts w:ascii="Franklin Gothic Demi" w:hAnsi="Franklin Gothic Demi"/>
                                <w:color w:val="FFFFFF" w:themeColor="background1"/>
                                <w:sz w:val="36"/>
                                <w:szCs w:val="36"/>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r w:rsidRPr="006E5FF0">
                              <w:rPr>
                                <w:rFonts w:ascii="Franklin Gothic Demi" w:hAnsi="Franklin Gothic Demi"/>
                                <w:color w:val="FFFFFF" w:themeColor="background1"/>
                                <w:sz w:val="36"/>
                                <w:szCs w:val="36"/>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 xml:space="preserve">de </w:t>
                            </w:r>
                            <w:r>
                              <w:rPr>
                                <w:rFonts w:ascii="Franklin Gothic Demi" w:hAnsi="Franklin Gothic Demi"/>
                                <w:color w:val="FFFFFF" w:themeColor="background1"/>
                                <w:sz w:val="36"/>
                                <w:szCs w:val="36"/>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diciembre</w:t>
                            </w:r>
                            <w:r w:rsidRPr="006E5FF0">
                              <w:rPr>
                                <w:rFonts w:ascii="Franklin Gothic Demi" w:hAnsi="Franklin Gothic Demi"/>
                                <w:color w:val="FFFFFF" w:themeColor="background1"/>
                                <w:sz w:val="36"/>
                                <w:szCs w:val="36"/>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 xml:space="preserve"> de 20</w:t>
                            </w:r>
                            <w:r>
                              <w:rPr>
                                <w:rFonts w:ascii="Franklin Gothic Demi" w:hAnsi="Franklin Gothic Demi"/>
                                <w:color w:val="FFFFFF" w:themeColor="background1"/>
                                <w:sz w:val="36"/>
                                <w:szCs w:val="36"/>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20</w:t>
                            </w:r>
                            <w:r w:rsidRPr="006E5FF0">
                              <w:rPr>
                                <w:rFonts w:ascii="Franklin Gothic Demi" w:hAnsi="Franklin Gothic Demi"/>
                                <w:color w:val="FFFFFF" w:themeColor="background1"/>
                                <w:sz w:val="36"/>
                                <w:szCs w:val="36"/>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w:t>
                            </w:r>
                          </w:p>
                          <w:p w14:paraId="678A3769" w14:textId="77777777" w:rsidR="00DE6E36" w:rsidRPr="006E5FF0" w:rsidRDefault="00DE6E36">
                            <w:pPr>
                              <w:rPr>
                                <w:color w:val="FFFFFF" w:themeColor="background1"/>
                                <w14:shadow w14:blurRad="50800" w14:dist="38100" w14:dir="5400000" w14:sx="100000" w14:sy="100000" w14:kx="0" w14:ky="0" w14:algn="t">
                                  <w14:srgbClr w14:val="000000">
                                    <w14:alpha w14:val="60000"/>
                                  </w14:srgbClr>
                                </w14:shado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9EEA8C" id="_x0000_t202" coordsize="21600,21600" o:spt="202" path="m,l,21600r21600,l21600,xe">
                <v:stroke joinstyle="miter"/>
                <v:path gradientshapeok="t" o:connecttype="rect"/>
              </v:shapetype>
              <v:shape id="Cuadro de texto 39" o:spid="_x0000_s1026" type="#_x0000_t202" style="position:absolute;left:0;text-align:left;margin-left:-57.5pt;margin-top:441.3pt;width:235.5pt;height:115.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" filled="f" stroked="f" strokeweight=".5pt">
                <v:textbox>
                  <w:txbxContent>
                    <w:p w14:paraId="10ED0FD5" w14:textId="068AD40A" w:rsidR="00DE6E36" w:rsidRPr="006E5FF0" w:rsidRDefault="00DE6E36" w:rsidP="00DB7193">
                      <w:pPr>
                        <w:jc w:val="center"/>
                        <w:rPr>
                          <w:rFonts w:ascii="Franklin Gothic Demi" w:hAnsi="Franklin Gothic Demi"/>
                          <w:color w:val="FFFFFF" w:themeColor="background1"/>
                          <w:sz w:val="36"/>
                          <w:szCs w:val="36"/>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r w:rsidRPr="006E5FF0">
                        <w:rPr>
                          <w:rFonts w:ascii="Franklin Gothic Demi" w:hAnsi="Franklin Gothic Demi"/>
                          <w:color w:val="FFFFFF" w:themeColor="background1"/>
                          <w:sz w:val="36"/>
                          <w:szCs w:val="36"/>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INFORME DE RENDICIÓN DE CUENTAS 20</w:t>
                      </w:r>
                      <w:r>
                        <w:rPr>
                          <w:rFonts w:ascii="Franklin Gothic Demi" w:hAnsi="Franklin Gothic Demi"/>
                          <w:color w:val="FFFFFF" w:themeColor="background1"/>
                          <w:sz w:val="36"/>
                          <w:szCs w:val="36"/>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20</w:t>
                      </w:r>
                      <w:r w:rsidRPr="006E5FF0">
                        <w:rPr>
                          <w:rFonts w:ascii="Franklin Gothic Demi" w:hAnsi="Franklin Gothic Demi"/>
                          <w:color w:val="FFFFFF" w:themeColor="background1"/>
                          <w:sz w:val="36"/>
                          <w:szCs w:val="36"/>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 xml:space="preserve"> </w:t>
                      </w:r>
                    </w:p>
                    <w:p w14:paraId="28C06482" w14:textId="77777777" w:rsidR="00DE6E36" w:rsidRDefault="00DE6E36" w:rsidP="006E5FF0">
                      <w:pPr>
                        <w:spacing w:after="0" w:line="240" w:lineRule="auto"/>
                        <w:jc w:val="center"/>
                        <w:rPr>
                          <w:rFonts w:ascii="Franklin Gothic Demi" w:hAnsi="Franklin Gothic Demi"/>
                          <w:color w:val="FFFFFF" w:themeColor="background1"/>
                          <w:sz w:val="36"/>
                          <w:szCs w:val="36"/>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r w:rsidRPr="006E5FF0">
                        <w:rPr>
                          <w:rFonts w:ascii="Franklin Gothic Demi" w:hAnsi="Franklin Gothic Demi"/>
                          <w:color w:val="FFFFFF" w:themeColor="background1"/>
                          <w:sz w:val="36"/>
                          <w:szCs w:val="36"/>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w:t>
                      </w:r>
                      <w:r>
                        <w:rPr>
                          <w:rFonts w:ascii="Franklin Gothic Demi" w:hAnsi="Franklin Gothic Demi"/>
                          <w:color w:val="FFFFFF" w:themeColor="background1"/>
                          <w:sz w:val="36"/>
                          <w:szCs w:val="36"/>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 xml:space="preserve">Corte al </w:t>
                      </w:r>
                      <w:r w:rsidRPr="006E5FF0">
                        <w:rPr>
                          <w:rFonts w:ascii="Franklin Gothic Demi" w:hAnsi="Franklin Gothic Demi"/>
                          <w:color w:val="FFFFFF" w:themeColor="background1"/>
                          <w:sz w:val="36"/>
                          <w:szCs w:val="36"/>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 xml:space="preserve">31 </w:t>
                      </w:r>
                    </w:p>
                    <w:p w14:paraId="334BAEF3" w14:textId="29CE6F4C" w:rsidR="00DE6E36" w:rsidRPr="006E5FF0" w:rsidRDefault="00DE6E36" w:rsidP="006E5FF0">
                      <w:pPr>
                        <w:spacing w:after="0" w:line="240" w:lineRule="auto"/>
                        <w:jc w:val="center"/>
                        <w:rPr>
                          <w:rFonts w:ascii="Franklin Gothic Demi" w:hAnsi="Franklin Gothic Demi"/>
                          <w:color w:val="FFFFFF" w:themeColor="background1"/>
                          <w:sz w:val="36"/>
                          <w:szCs w:val="36"/>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r w:rsidRPr="006E5FF0">
                        <w:rPr>
                          <w:rFonts w:ascii="Franklin Gothic Demi" w:hAnsi="Franklin Gothic Demi"/>
                          <w:color w:val="FFFFFF" w:themeColor="background1"/>
                          <w:sz w:val="36"/>
                          <w:szCs w:val="36"/>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 xml:space="preserve">de </w:t>
                      </w:r>
                      <w:r>
                        <w:rPr>
                          <w:rFonts w:ascii="Franklin Gothic Demi" w:hAnsi="Franklin Gothic Demi"/>
                          <w:color w:val="FFFFFF" w:themeColor="background1"/>
                          <w:sz w:val="36"/>
                          <w:szCs w:val="36"/>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diciembre</w:t>
                      </w:r>
                      <w:r w:rsidRPr="006E5FF0">
                        <w:rPr>
                          <w:rFonts w:ascii="Franklin Gothic Demi" w:hAnsi="Franklin Gothic Demi"/>
                          <w:color w:val="FFFFFF" w:themeColor="background1"/>
                          <w:sz w:val="36"/>
                          <w:szCs w:val="36"/>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 xml:space="preserve"> de 20</w:t>
                      </w:r>
                      <w:r>
                        <w:rPr>
                          <w:rFonts w:ascii="Franklin Gothic Demi" w:hAnsi="Franklin Gothic Demi"/>
                          <w:color w:val="FFFFFF" w:themeColor="background1"/>
                          <w:sz w:val="36"/>
                          <w:szCs w:val="36"/>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20</w:t>
                      </w:r>
                      <w:r w:rsidRPr="006E5FF0">
                        <w:rPr>
                          <w:rFonts w:ascii="Franklin Gothic Demi" w:hAnsi="Franklin Gothic Demi"/>
                          <w:color w:val="FFFFFF" w:themeColor="background1"/>
                          <w:sz w:val="36"/>
                          <w:szCs w:val="36"/>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w:t>
                      </w:r>
                    </w:p>
                    <w:p w14:paraId="678A3769" w14:textId="77777777" w:rsidR="00DE6E36" w:rsidRPr="006E5FF0" w:rsidRDefault="00DE6E36">
                      <w:pPr>
                        <w:rPr>
                          <w:color w:val="FFFFFF" w:themeColor="background1"/>
                          <w14:shadow w14:blurRad="50800" w14:dist="38100" w14:dir="5400000" w14:sx="100000" w14:sy="100000" w14:kx="0" w14:ky="0" w14:algn="t">
                            <w14:srgbClr w14:val="000000">
                              <w14:alpha w14:val="60000"/>
                            </w14:srgbClr>
                          </w14:shadow>
                        </w:rPr>
                      </w:pPr>
                    </w:p>
                  </w:txbxContent>
                </v:textbox>
              </v:shape>
            </w:pict>
          </mc:Fallback>
        </mc:AlternateContent>
      </w:r>
      <w:r w:rsidRPr="006E5FF0">
        <w:rPr>
          <w:rFonts w:ascii="Arial" w:hAnsi="Arial" w:cs="Arial"/>
          <w:noProof/>
          <w:color w:val="2B579A"/>
          <w:shd w:val="clear" w:color="auto" w:fill="E6E6E6"/>
          <w:lang w:eastAsia="es-CO"/>
        </w:rPr>
        <w:drawing>
          <wp:anchor distT="0" distB="0" distL="114300" distR="114300" simplePos="0" relativeHeight="251638783" behindDoc="0" locked="0" layoutInCell="1" allowOverlap="1" wp14:anchorId="78328899" wp14:editId="17FB796F">
            <wp:simplePos x="0" y="0"/>
            <wp:positionH relativeFrom="page">
              <wp:posOffset>-939</wp:posOffset>
            </wp:positionH>
            <wp:positionV relativeFrom="page">
              <wp:posOffset>0</wp:posOffset>
            </wp:positionV>
            <wp:extent cx="7753350" cy="10048875"/>
            <wp:effectExtent l="0" t="0" r="0" b="9525"/>
            <wp:wrapSquare wrapText="bothSides"/>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53350" cy="10048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E5FF0">
        <w:rPr>
          <w:rFonts w:ascii="Arial" w:hAnsi="Arial" w:cs="Arial"/>
          <w:noProof/>
          <w:color w:val="2B579A"/>
          <w:shd w:val="clear" w:color="auto" w:fill="E6E6E6"/>
          <w:lang w:eastAsia="es-CO"/>
        </w:rPr>
        <w:drawing>
          <wp:anchor distT="0" distB="0" distL="114300" distR="114300" simplePos="0" relativeHeight="251656191" behindDoc="1" locked="0" layoutInCell="1" allowOverlap="1" wp14:anchorId="4B9596FE" wp14:editId="256E44BC">
            <wp:simplePos x="0" y="0"/>
            <wp:positionH relativeFrom="page">
              <wp:align>left</wp:align>
            </wp:positionH>
            <wp:positionV relativeFrom="paragraph">
              <wp:posOffset>-899574</wp:posOffset>
            </wp:positionV>
            <wp:extent cx="8994935" cy="8364772"/>
            <wp:effectExtent l="0" t="0" r="0" b="0"/>
            <wp:wrapNone/>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2033" r="16251"/>
                    <a:stretch/>
                  </pic:blipFill>
                  <pic:spPr bwMode="auto">
                    <a:xfrm>
                      <a:off x="0" y="0"/>
                      <a:ext cx="9012785" cy="838137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dt>
      <w:sdtPr>
        <w:rPr>
          <w:rFonts w:ascii="Arial" w:eastAsiaTheme="minorHAnsi" w:hAnsi="Arial" w:cs="Arial"/>
          <w:color w:val="auto"/>
          <w:sz w:val="22"/>
          <w:szCs w:val="22"/>
          <w:shd w:val="clear" w:color="auto" w:fill="E6E6E6"/>
          <w:lang w:val="es-ES" w:eastAsia="en-US"/>
        </w:rPr>
        <w:id w:val="377282887"/>
        <w:docPartObj>
          <w:docPartGallery w:val="Table of Contents"/>
          <w:docPartUnique/>
        </w:docPartObj>
      </w:sdtPr>
      <w:sdtEndPr>
        <w:rPr>
          <w:bCs/>
        </w:rPr>
      </w:sdtEndPr>
      <w:sdtContent>
        <w:p w14:paraId="750D95BD" w14:textId="0FBFF983" w:rsidR="00050A9C" w:rsidRPr="003B115E" w:rsidRDefault="00050A9C" w:rsidP="007739C8">
          <w:pPr>
            <w:pStyle w:val="TtuloTDC"/>
            <w:spacing w:before="0" w:line="240" w:lineRule="auto"/>
            <w:jc w:val="center"/>
            <w:rPr>
              <w:rFonts w:ascii="Arial" w:hAnsi="Arial" w:cs="Arial"/>
              <w:color w:val="000000" w:themeColor="text1"/>
              <w:sz w:val="22"/>
              <w:szCs w:val="22"/>
              <w:lang w:val="es-ES"/>
            </w:rPr>
          </w:pPr>
          <w:r w:rsidRPr="003B115E">
            <w:rPr>
              <w:rFonts w:ascii="Arial" w:hAnsi="Arial" w:cs="Arial"/>
              <w:color w:val="000000" w:themeColor="text1"/>
              <w:sz w:val="22"/>
              <w:szCs w:val="22"/>
              <w:lang w:val="es-ES"/>
            </w:rPr>
            <w:t>CONTENIDO</w:t>
          </w:r>
        </w:p>
        <w:p w14:paraId="52D3D05C" w14:textId="77777777" w:rsidR="00135605" w:rsidRPr="003B115E" w:rsidRDefault="00135605" w:rsidP="00135605">
          <w:pPr>
            <w:rPr>
              <w:rFonts w:ascii="Arial" w:hAnsi="Arial" w:cs="Arial"/>
              <w:lang w:val="es-ES" w:eastAsia="es-CO"/>
            </w:rPr>
          </w:pPr>
        </w:p>
        <w:p w14:paraId="11BE529B" w14:textId="7C258D05" w:rsidR="003B115E" w:rsidRPr="003B115E" w:rsidRDefault="00050A9C">
          <w:pPr>
            <w:pStyle w:val="TDC1"/>
            <w:tabs>
              <w:tab w:val="right" w:leader="dot" w:pos="8828"/>
            </w:tabs>
            <w:rPr>
              <w:rFonts w:ascii="Arial" w:eastAsiaTheme="minorEastAsia" w:hAnsi="Arial" w:cs="Arial"/>
              <w:noProof/>
              <w:lang w:eastAsia="es-CO"/>
            </w:rPr>
          </w:pPr>
          <w:r w:rsidRPr="003B115E">
            <w:rPr>
              <w:rFonts w:ascii="Arial" w:hAnsi="Arial" w:cs="Arial"/>
              <w:color w:val="2B579A"/>
              <w:shd w:val="clear" w:color="auto" w:fill="E6E6E6"/>
            </w:rPr>
            <w:fldChar w:fldCharType="begin"/>
          </w:r>
          <w:r w:rsidRPr="003B115E">
            <w:rPr>
              <w:rFonts w:ascii="Arial" w:hAnsi="Arial" w:cs="Arial"/>
            </w:rPr>
            <w:instrText xml:space="preserve"> TOC \o "1-3" \h \z \u </w:instrText>
          </w:r>
          <w:r w:rsidRPr="003B115E">
            <w:rPr>
              <w:rFonts w:ascii="Arial" w:hAnsi="Arial" w:cs="Arial"/>
              <w:color w:val="2B579A"/>
              <w:shd w:val="clear" w:color="auto" w:fill="E6E6E6"/>
            </w:rPr>
            <w:fldChar w:fldCharType="separate"/>
          </w:r>
          <w:hyperlink w:anchor="_Toc63714417" w:history="1">
            <w:r w:rsidR="003B115E" w:rsidRPr="003B115E">
              <w:rPr>
                <w:rStyle w:val="Hipervnculo"/>
                <w:rFonts w:ascii="Arial" w:hAnsi="Arial" w:cs="Arial"/>
                <w:noProof/>
              </w:rPr>
              <w:t>PRESENTACIÓN</w:t>
            </w:r>
            <w:r w:rsidR="003B115E" w:rsidRPr="003B115E">
              <w:rPr>
                <w:rFonts w:ascii="Arial" w:hAnsi="Arial" w:cs="Arial"/>
                <w:noProof/>
                <w:webHidden/>
              </w:rPr>
              <w:tab/>
            </w:r>
            <w:r w:rsidR="003B115E" w:rsidRPr="003B115E">
              <w:rPr>
                <w:rFonts w:ascii="Arial" w:hAnsi="Arial" w:cs="Arial"/>
                <w:noProof/>
                <w:webHidden/>
              </w:rPr>
              <w:fldChar w:fldCharType="begin"/>
            </w:r>
            <w:r w:rsidR="003B115E" w:rsidRPr="003B115E">
              <w:rPr>
                <w:rFonts w:ascii="Arial" w:hAnsi="Arial" w:cs="Arial"/>
                <w:noProof/>
                <w:webHidden/>
              </w:rPr>
              <w:instrText xml:space="preserve"> PAGEREF _Toc63714417 \h </w:instrText>
            </w:r>
            <w:r w:rsidR="003B115E" w:rsidRPr="003B115E">
              <w:rPr>
                <w:rFonts w:ascii="Arial" w:hAnsi="Arial" w:cs="Arial"/>
                <w:noProof/>
                <w:webHidden/>
              </w:rPr>
            </w:r>
            <w:r w:rsidR="003B115E" w:rsidRPr="003B115E">
              <w:rPr>
                <w:rFonts w:ascii="Arial" w:hAnsi="Arial" w:cs="Arial"/>
                <w:noProof/>
                <w:webHidden/>
              </w:rPr>
              <w:fldChar w:fldCharType="separate"/>
            </w:r>
            <w:r w:rsidR="003B115E" w:rsidRPr="003B115E">
              <w:rPr>
                <w:rFonts w:ascii="Arial" w:hAnsi="Arial" w:cs="Arial"/>
                <w:noProof/>
                <w:webHidden/>
              </w:rPr>
              <w:t>4</w:t>
            </w:r>
            <w:r w:rsidR="003B115E" w:rsidRPr="003B115E">
              <w:rPr>
                <w:rFonts w:ascii="Arial" w:hAnsi="Arial" w:cs="Arial"/>
                <w:noProof/>
                <w:webHidden/>
              </w:rPr>
              <w:fldChar w:fldCharType="end"/>
            </w:r>
          </w:hyperlink>
        </w:p>
        <w:p w14:paraId="4D73AC65" w14:textId="0A364F38" w:rsidR="003B115E" w:rsidRPr="003B115E" w:rsidRDefault="003B115E">
          <w:pPr>
            <w:pStyle w:val="TDC1"/>
            <w:tabs>
              <w:tab w:val="right" w:leader="dot" w:pos="8828"/>
            </w:tabs>
            <w:rPr>
              <w:rFonts w:ascii="Arial" w:eastAsiaTheme="minorEastAsia" w:hAnsi="Arial" w:cs="Arial"/>
              <w:noProof/>
              <w:lang w:eastAsia="es-CO"/>
            </w:rPr>
          </w:pPr>
          <w:hyperlink w:anchor="_Toc63714418" w:history="1">
            <w:r w:rsidRPr="003B115E">
              <w:rPr>
                <w:rStyle w:val="Hipervnculo"/>
                <w:rFonts w:ascii="Arial" w:hAnsi="Arial" w:cs="Arial"/>
                <w:noProof/>
              </w:rPr>
              <w:t>1. Presupuesto</w:t>
            </w:r>
            <w:r w:rsidRPr="003B115E">
              <w:rPr>
                <w:rFonts w:ascii="Arial" w:hAnsi="Arial" w:cs="Arial"/>
                <w:noProof/>
                <w:webHidden/>
              </w:rPr>
              <w:tab/>
            </w:r>
            <w:r w:rsidRPr="003B115E">
              <w:rPr>
                <w:rFonts w:ascii="Arial" w:hAnsi="Arial" w:cs="Arial"/>
                <w:noProof/>
                <w:webHidden/>
              </w:rPr>
              <w:fldChar w:fldCharType="begin"/>
            </w:r>
            <w:r w:rsidRPr="003B115E">
              <w:rPr>
                <w:rFonts w:ascii="Arial" w:hAnsi="Arial" w:cs="Arial"/>
                <w:noProof/>
                <w:webHidden/>
              </w:rPr>
              <w:instrText xml:space="preserve"> PAGEREF _Toc63714418 \h </w:instrText>
            </w:r>
            <w:r w:rsidRPr="003B115E">
              <w:rPr>
                <w:rFonts w:ascii="Arial" w:hAnsi="Arial" w:cs="Arial"/>
                <w:noProof/>
                <w:webHidden/>
              </w:rPr>
            </w:r>
            <w:r w:rsidRPr="003B115E">
              <w:rPr>
                <w:rFonts w:ascii="Arial" w:hAnsi="Arial" w:cs="Arial"/>
                <w:noProof/>
                <w:webHidden/>
              </w:rPr>
              <w:fldChar w:fldCharType="separate"/>
            </w:r>
            <w:r w:rsidRPr="003B115E">
              <w:rPr>
                <w:rFonts w:ascii="Arial" w:hAnsi="Arial" w:cs="Arial"/>
                <w:noProof/>
                <w:webHidden/>
              </w:rPr>
              <w:t>9</w:t>
            </w:r>
            <w:r w:rsidRPr="003B115E">
              <w:rPr>
                <w:rFonts w:ascii="Arial" w:hAnsi="Arial" w:cs="Arial"/>
                <w:noProof/>
                <w:webHidden/>
              </w:rPr>
              <w:fldChar w:fldCharType="end"/>
            </w:r>
          </w:hyperlink>
        </w:p>
        <w:p w14:paraId="69A97F59" w14:textId="16143508" w:rsidR="003B115E" w:rsidRPr="003B115E" w:rsidRDefault="003B115E">
          <w:pPr>
            <w:pStyle w:val="TDC2"/>
            <w:tabs>
              <w:tab w:val="left" w:pos="1917"/>
            </w:tabs>
            <w:rPr>
              <w:rFonts w:ascii="Arial" w:eastAsiaTheme="minorEastAsia" w:hAnsi="Arial" w:cs="Arial"/>
              <w:noProof/>
              <w:lang w:eastAsia="es-CO"/>
            </w:rPr>
          </w:pPr>
          <w:hyperlink w:anchor="_Toc63714419" w:history="1">
            <w:r w:rsidRPr="003B115E">
              <w:rPr>
                <w:rStyle w:val="Hipervnculo"/>
                <w:rFonts w:ascii="Arial" w:hAnsi="Arial" w:cs="Arial"/>
                <w:noProof/>
              </w:rPr>
              <w:t>1.1</w:t>
            </w:r>
            <w:r w:rsidRPr="003B115E">
              <w:rPr>
                <w:rFonts w:ascii="Arial" w:eastAsiaTheme="minorEastAsia" w:hAnsi="Arial" w:cs="Arial"/>
                <w:noProof/>
                <w:lang w:eastAsia="es-CO"/>
              </w:rPr>
              <w:tab/>
            </w:r>
            <w:r w:rsidRPr="003B115E">
              <w:rPr>
                <w:rStyle w:val="Hipervnculo"/>
                <w:rFonts w:ascii="Arial" w:hAnsi="Arial" w:cs="Arial"/>
                <w:noProof/>
              </w:rPr>
              <w:t>Ejecución presupuestal</w:t>
            </w:r>
            <w:r w:rsidRPr="003B115E">
              <w:rPr>
                <w:rFonts w:ascii="Arial" w:hAnsi="Arial" w:cs="Arial"/>
                <w:noProof/>
                <w:webHidden/>
              </w:rPr>
              <w:tab/>
            </w:r>
            <w:r w:rsidRPr="003B115E">
              <w:rPr>
                <w:rFonts w:ascii="Arial" w:hAnsi="Arial" w:cs="Arial"/>
                <w:noProof/>
                <w:webHidden/>
              </w:rPr>
              <w:fldChar w:fldCharType="begin"/>
            </w:r>
            <w:r w:rsidRPr="003B115E">
              <w:rPr>
                <w:rFonts w:ascii="Arial" w:hAnsi="Arial" w:cs="Arial"/>
                <w:noProof/>
                <w:webHidden/>
              </w:rPr>
              <w:instrText xml:space="preserve"> PAGEREF _Toc63714419 \h </w:instrText>
            </w:r>
            <w:r w:rsidRPr="003B115E">
              <w:rPr>
                <w:rFonts w:ascii="Arial" w:hAnsi="Arial" w:cs="Arial"/>
                <w:noProof/>
                <w:webHidden/>
              </w:rPr>
            </w:r>
            <w:r w:rsidRPr="003B115E">
              <w:rPr>
                <w:rFonts w:ascii="Arial" w:hAnsi="Arial" w:cs="Arial"/>
                <w:noProof/>
                <w:webHidden/>
              </w:rPr>
              <w:fldChar w:fldCharType="separate"/>
            </w:r>
            <w:r w:rsidRPr="003B115E">
              <w:rPr>
                <w:rFonts w:ascii="Arial" w:hAnsi="Arial" w:cs="Arial"/>
                <w:noProof/>
                <w:webHidden/>
              </w:rPr>
              <w:t>9</w:t>
            </w:r>
            <w:r w:rsidRPr="003B115E">
              <w:rPr>
                <w:rFonts w:ascii="Arial" w:hAnsi="Arial" w:cs="Arial"/>
                <w:noProof/>
                <w:webHidden/>
              </w:rPr>
              <w:fldChar w:fldCharType="end"/>
            </w:r>
          </w:hyperlink>
        </w:p>
        <w:p w14:paraId="26875F50" w14:textId="5F5662D2" w:rsidR="003B115E" w:rsidRPr="003B115E" w:rsidRDefault="003B115E">
          <w:pPr>
            <w:pStyle w:val="TDC2"/>
            <w:tabs>
              <w:tab w:val="left" w:pos="2084"/>
            </w:tabs>
            <w:rPr>
              <w:rFonts w:ascii="Arial" w:eastAsiaTheme="minorEastAsia" w:hAnsi="Arial" w:cs="Arial"/>
              <w:noProof/>
              <w:lang w:eastAsia="es-CO"/>
            </w:rPr>
          </w:pPr>
          <w:hyperlink w:anchor="_Toc63714420" w:history="1">
            <w:r w:rsidRPr="003B115E">
              <w:rPr>
                <w:rStyle w:val="Hipervnculo"/>
                <w:rFonts w:ascii="Arial" w:hAnsi="Arial" w:cs="Arial"/>
                <w:noProof/>
              </w:rPr>
              <w:t>1.1.1</w:t>
            </w:r>
            <w:r w:rsidRPr="003B115E">
              <w:rPr>
                <w:rFonts w:ascii="Arial" w:eastAsiaTheme="minorEastAsia" w:hAnsi="Arial" w:cs="Arial"/>
                <w:noProof/>
                <w:lang w:eastAsia="es-CO"/>
              </w:rPr>
              <w:tab/>
            </w:r>
            <w:r w:rsidRPr="003B115E">
              <w:rPr>
                <w:rStyle w:val="Hipervnculo"/>
                <w:rFonts w:ascii="Arial" w:hAnsi="Arial" w:cs="Arial"/>
                <w:noProof/>
              </w:rPr>
              <w:t>Funcionamiento</w:t>
            </w:r>
            <w:r w:rsidRPr="003B115E">
              <w:rPr>
                <w:rFonts w:ascii="Arial" w:hAnsi="Arial" w:cs="Arial"/>
                <w:noProof/>
                <w:webHidden/>
              </w:rPr>
              <w:tab/>
            </w:r>
            <w:r w:rsidRPr="003B115E">
              <w:rPr>
                <w:rFonts w:ascii="Arial" w:hAnsi="Arial" w:cs="Arial"/>
                <w:noProof/>
                <w:webHidden/>
              </w:rPr>
              <w:fldChar w:fldCharType="begin"/>
            </w:r>
            <w:r w:rsidRPr="003B115E">
              <w:rPr>
                <w:rFonts w:ascii="Arial" w:hAnsi="Arial" w:cs="Arial"/>
                <w:noProof/>
                <w:webHidden/>
              </w:rPr>
              <w:instrText xml:space="preserve"> PAGEREF _Toc63714420 \h </w:instrText>
            </w:r>
            <w:r w:rsidRPr="003B115E">
              <w:rPr>
                <w:rFonts w:ascii="Arial" w:hAnsi="Arial" w:cs="Arial"/>
                <w:noProof/>
                <w:webHidden/>
              </w:rPr>
            </w:r>
            <w:r w:rsidRPr="003B115E">
              <w:rPr>
                <w:rFonts w:ascii="Arial" w:hAnsi="Arial" w:cs="Arial"/>
                <w:noProof/>
                <w:webHidden/>
              </w:rPr>
              <w:fldChar w:fldCharType="separate"/>
            </w:r>
            <w:r w:rsidRPr="003B115E">
              <w:rPr>
                <w:rFonts w:ascii="Arial" w:hAnsi="Arial" w:cs="Arial"/>
                <w:noProof/>
                <w:webHidden/>
              </w:rPr>
              <w:t>9</w:t>
            </w:r>
            <w:r w:rsidRPr="003B115E">
              <w:rPr>
                <w:rFonts w:ascii="Arial" w:hAnsi="Arial" w:cs="Arial"/>
                <w:noProof/>
                <w:webHidden/>
              </w:rPr>
              <w:fldChar w:fldCharType="end"/>
            </w:r>
          </w:hyperlink>
        </w:p>
        <w:p w14:paraId="32603BB5" w14:textId="6591C6D2" w:rsidR="003B115E" w:rsidRPr="003B115E" w:rsidRDefault="003B115E">
          <w:pPr>
            <w:pStyle w:val="TDC2"/>
            <w:tabs>
              <w:tab w:val="left" w:pos="2084"/>
            </w:tabs>
            <w:rPr>
              <w:rFonts w:ascii="Arial" w:eastAsiaTheme="minorEastAsia" w:hAnsi="Arial" w:cs="Arial"/>
              <w:noProof/>
              <w:lang w:eastAsia="es-CO"/>
            </w:rPr>
          </w:pPr>
          <w:hyperlink w:anchor="_Toc63714421" w:history="1">
            <w:r w:rsidRPr="003B115E">
              <w:rPr>
                <w:rStyle w:val="Hipervnculo"/>
                <w:rFonts w:ascii="Arial" w:hAnsi="Arial" w:cs="Arial"/>
                <w:noProof/>
              </w:rPr>
              <w:t>1.1.2</w:t>
            </w:r>
            <w:r w:rsidRPr="003B115E">
              <w:rPr>
                <w:rFonts w:ascii="Arial" w:eastAsiaTheme="minorEastAsia" w:hAnsi="Arial" w:cs="Arial"/>
                <w:noProof/>
                <w:lang w:eastAsia="es-CO"/>
              </w:rPr>
              <w:tab/>
            </w:r>
            <w:r w:rsidRPr="003B115E">
              <w:rPr>
                <w:rStyle w:val="Hipervnculo"/>
                <w:rFonts w:ascii="Arial" w:hAnsi="Arial" w:cs="Arial"/>
                <w:noProof/>
              </w:rPr>
              <w:t>Inversión Directa</w:t>
            </w:r>
            <w:r w:rsidRPr="003B115E">
              <w:rPr>
                <w:rFonts w:ascii="Arial" w:hAnsi="Arial" w:cs="Arial"/>
                <w:noProof/>
                <w:webHidden/>
              </w:rPr>
              <w:tab/>
            </w:r>
            <w:r w:rsidRPr="003B115E">
              <w:rPr>
                <w:rFonts w:ascii="Arial" w:hAnsi="Arial" w:cs="Arial"/>
                <w:noProof/>
                <w:webHidden/>
              </w:rPr>
              <w:fldChar w:fldCharType="begin"/>
            </w:r>
            <w:r w:rsidRPr="003B115E">
              <w:rPr>
                <w:rFonts w:ascii="Arial" w:hAnsi="Arial" w:cs="Arial"/>
                <w:noProof/>
                <w:webHidden/>
              </w:rPr>
              <w:instrText xml:space="preserve"> PAGEREF _Toc63714421 \h </w:instrText>
            </w:r>
            <w:r w:rsidRPr="003B115E">
              <w:rPr>
                <w:rFonts w:ascii="Arial" w:hAnsi="Arial" w:cs="Arial"/>
                <w:noProof/>
                <w:webHidden/>
              </w:rPr>
            </w:r>
            <w:r w:rsidRPr="003B115E">
              <w:rPr>
                <w:rFonts w:ascii="Arial" w:hAnsi="Arial" w:cs="Arial"/>
                <w:noProof/>
                <w:webHidden/>
              </w:rPr>
              <w:fldChar w:fldCharType="separate"/>
            </w:r>
            <w:r w:rsidRPr="003B115E">
              <w:rPr>
                <w:rFonts w:ascii="Arial" w:hAnsi="Arial" w:cs="Arial"/>
                <w:noProof/>
                <w:webHidden/>
              </w:rPr>
              <w:t>10</w:t>
            </w:r>
            <w:r w:rsidRPr="003B115E">
              <w:rPr>
                <w:rFonts w:ascii="Arial" w:hAnsi="Arial" w:cs="Arial"/>
                <w:noProof/>
                <w:webHidden/>
              </w:rPr>
              <w:fldChar w:fldCharType="end"/>
            </w:r>
          </w:hyperlink>
        </w:p>
        <w:p w14:paraId="30DF58B6" w14:textId="12E9D973" w:rsidR="003B115E" w:rsidRPr="003B115E" w:rsidRDefault="003B115E">
          <w:pPr>
            <w:pStyle w:val="TDC2"/>
            <w:tabs>
              <w:tab w:val="left" w:pos="2084"/>
            </w:tabs>
            <w:rPr>
              <w:rFonts w:ascii="Arial" w:eastAsiaTheme="minorEastAsia" w:hAnsi="Arial" w:cs="Arial"/>
              <w:noProof/>
              <w:lang w:eastAsia="es-CO"/>
            </w:rPr>
          </w:pPr>
          <w:hyperlink w:anchor="_Toc63714422" w:history="1">
            <w:r w:rsidRPr="003B115E">
              <w:rPr>
                <w:rStyle w:val="Hipervnculo"/>
                <w:rFonts w:ascii="Arial" w:hAnsi="Arial" w:cs="Arial"/>
                <w:noProof/>
              </w:rPr>
              <w:t>1.1.3</w:t>
            </w:r>
            <w:r w:rsidRPr="003B115E">
              <w:rPr>
                <w:rFonts w:ascii="Arial" w:eastAsiaTheme="minorEastAsia" w:hAnsi="Arial" w:cs="Arial"/>
                <w:noProof/>
                <w:lang w:eastAsia="es-CO"/>
              </w:rPr>
              <w:tab/>
            </w:r>
            <w:r w:rsidRPr="003B115E">
              <w:rPr>
                <w:rStyle w:val="Hipervnculo"/>
                <w:rFonts w:ascii="Arial" w:hAnsi="Arial" w:cs="Arial"/>
                <w:noProof/>
              </w:rPr>
              <w:t>Reservas Presupuestales</w:t>
            </w:r>
            <w:r w:rsidRPr="003B115E">
              <w:rPr>
                <w:rFonts w:ascii="Arial" w:hAnsi="Arial" w:cs="Arial"/>
                <w:noProof/>
                <w:webHidden/>
              </w:rPr>
              <w:tab/>
            </w:r>
            <w:r w:rsidRPr="003B115E">
              <w:rPr>
                <w:rFonts w:ascii="Arial" w:hAnsi="Arial" w:cs="Arial"/>
                <w:noProof/>
                <w:webHidden/>
              </w:rPr>
              <w:fldChar w:fldCharType="begin"/>
            </w:r>
            <w:r w:rsidRPr="003B115E">
              <w:rPr>
                <w:rFonts w:ascii="Arial" w:hAnsi="Arial" w:cs="Arial"/>
                <w:noProof/>
                <w:webHidden/>
              </w:rPr>
              <w:instrText xml:space="preserve"> PAGEREF _Toc63714422 \h </w:instrText>
            </w:r>
            <w:r w:rsidRPr="003B115E">
              <w:rPr>
                <w:rFonts w:ascii="Arial" w:hAnsi="Arial" w:cs="Arial"/>
                <w:noProof/>
                <w:webHidden/>
              </w:rPr>
            </w:r>
            <w:r w:rsidRPr="003B115E">
              <w:rPr>
                <w:rFonts w:ascii="Arial" w:hAnsi="Arial" w:cs="Arial"/>
                <w:noProof/>
                <w:webHidden/>
              </w:rPr>
              <w:fldChar w:fldCharType="separate"/>
            </w:r>
            <w:r w:rsidRPr="003B115E">
              <w:rPr>
                <w:rFonts w:ascii="Arial" w:hAnsi="Arial" w:cs="Arial"/>
                <w:noProof/>
                <w:webHidden/>
              </w:rPr>
              <w:t>11</w:t>
            </w:r>
            <w:r w:rsidRPr="003B115E">
              <w:rPr>
                <w:rFonts w:ascii="Arial" w:hAnsi="Arial" w:cs="Arial"/>
                <w:noProof/>
                <w:webHidden/>
              </w:rPr>
              <w:fldChar w:fldCharType="end"/>
            </w:r>
          </w:hyperlink>
        </w:p>
        <w:p w14:paraId="035AFC50" w14:textId="52D5EF93" w:rsidR="003B115E" w:rsidRPr="003B115E" w:rsidRDefault="003B115E">
          <w:pPr>
            <w:pStyle w:val="TDC2"/>
            <w:tabs>
              <w:tab w:val="left" w:pos="2084"/>
            </w:tabs>
            <w:rPr>
              <w:rFonts w:ascii="Arial" w:eastAsiaTheme="minorEastAsia" w:hAnsi="Arial" w:cs="Arial"/>
              <w:noProof/>
              <w:lang w:eastAsia="es-CO"/>
            </w:rPr>
          </w:pPr>
          <w:hyperlink w:anchor="_Toc63714423" w:history="1">
            <w:r w:rsidRPr="003B115E">
              <w:rPr>
                <w:rStyle w:val="Hipervnculo"/>
                <w:rFonts w:ascii="Arial" w:hAnsi="Arial" w:cs="Arial"/>
                <w:noProof/>
              </w:rPr>
              <w:t>1.1.4</w:t>
            </w:r>
            <w:r w:rsidRPr="003B115E">
              <w:rPr>
                <w:rFonts w:ascii="Arial" w:eastAsiaTheme="minorEastAsia" w:hAnsi="Arial" w:cs="Arial"/>
                <w:noProof/>
                <w:lang w:eastAsia="es-CO"/>
              </w:rPr>
              <w:tab/>
            </w:r>
            <w:r w:rsidRPr="003B115E">
              <w:rPr>
                <w:rStyle w:val="Hipervnculo"/>
                <w:rFonts w:ascii="Arial" w:hAnsi="Arial" w:cs="Arial"/>
                <w:noProof/>
                <w:lang w:val="es-MX"/>
              </w:rPr>
              <w:t>P</w:t>
            </w:r>
            <w:r w:rsidRPr="003B115E">
              <w:rPr>
                <w:rStyle w:val="Hipervnculo"/>
                <w:rFonts w:ascii="Arial" w:hAnsi="Arial" w:cs="Arial"/>
                <w:noProof/>
              </w:rPr>
              <w:t xml:space="preserve">asivos </w:t>
            </w:r>
            <w:r w:rsidRPr="003B115E">
              <w:rPr>
                <w:rStyle w:val="Hipervnculo"/>
                <w:rFonts w:ascii="Arial" w:hAnsi="Arial" w:cs="Arial"/>
                <w:noProof/>
                <w:lang w:val="es-MX"/>
              </w:rPr>
              <w:t>E</w:t>
            </w:r>
            <w:r w:rsidRPr="003B115E">
              <w:rPr>
                <w:rStyle w:val="Hipervnculo"/>
                <w:rFonts w:ascii="Arial" w:hAnsi="Arial" w:cs="Arial"/>
                <w:noProof/>
              </w:rPr>
              <w:t>xigibles:</w:t>
            </w:r>
            <w:r w:rsidRPr="003B115E">
              <w:rPr>
                <w:rFonts w:ascii="Arial" w:hAnsi="Arial" w:cs="Arial"/>
                <w:noProof/>
                <w:webHidden/>
              </w:rPr>
              <w:tab/>
            </w:r>
            <w:r w:rsidRPr="003B115E">
              <w:rPr>
                <w:rFonts w:ascii="Arial" w:hAnsi="Arial" w:cs="Arial"/>
                <w:noProof/>
                <w:webHidden/>
              </w:rPr>
              <w:fldChar w:fldCharType="begin"/>
            </w:r>
            <w:r w:rsidRPr="003B115E">
              <w:rPr>
                <w:rFonts w:ascii="Arial" w:hAnsi="Arial" w:cs="Arial"/>
                <w:noProof/>
                <w:webHidden/>
              </w:rPr>
              <w:instrText xml:space="preserve"> PAGEREF _Toc63714423 \h </w:instrText>
            </w:r>
            <w:r w:rsidRPr="003B115E">
              <w:rPr>
                <w:rFonts w:ascii="Arial" w:hAnsi="Arial" w:cs="Arial"/>
                <w:noProof/>
                <w:webHidden/>
              </w:rPr>
            </w:r>
            <w:r w:rsidRPr="003B115E">
              <w:rPr>
                <w:rFonts w:ascii="Arial" w:hAnsi="Arial" w:cs="Arial"/>
                <w:noProof/>
                <w:webHidden/>
              </w:rPr>
              <w:fldChar w:fldCharType="separate"/>
            </w:r>
            <w:r w:rsidRPr="003B115E">
              <w:rPr>
                <w:rFonts w:ascii="Arial" w:hAnsi="Arial" w:cs="Arial"/>
                <w:noProof/>
                <w:webHidden/>
              </w:rPr>
              <w:t>11</w:t>
            </w:r>
            <w:r w:rsidRPr="003B115E">
              <w:rPr>
                <w:rFonts w:ascii="Arial" w:hAnsi="Arial" w:cs="Arial"/>
                <w:noProof/>
                <w:webHidden/>
              </w:rPr>
              <w:fldChar w:fldCharType="end"/>
            </w:r>
          </w:hyperlink>
        </w:p>
        <w:p w14:paraId="548E3365" w14:textId="10C5C2B8" w:rsidR="003B115E" w:rsidRPr="003B115E" w:rsidRDefault="003B115E">
          <w:pPr>
            <w:pStyle w:val="TDC2"/>
            <w:rPr>
              <w:rFonts w:ascii="Arial" w:eastAsiaTheme="minorEastAsia" w:hAnsi="Arial" w:cs="Arial"/>
              <w:noProof/>
              <w:lang w:eastAsia="es-CO"/>
            </w:rPr>
          </w:pPr>
          <w:hyperlink w:anchor="_Toc63714424" w:history="1">
            <w:r w:rsidRPr="003B115E">
              <w:rPr>
                <w:rStyle w:val="Hipervnculo"/>
                <w:rFonts w:ascii="Arial" w:hAnsi="Arial" w:cs="Arial"/>
                <w:noProof/>
              </w:rPr>
              <w:t>1.2. Estados Financieros</w:t>
            </w:r>
            <w:r w:rsidRPr="003B115E">
              <w:rPr>
                <w:rFonts w:ascii="Arial" w:hAnsi="Arial" w:cs="Arial"/>
                <w:noProof/>
                <w:webHidden/>
              </w:rPr>
              <w:tab/>
            </w:r>
            <w:r w:rsidRPr="003B115E">
              <w:rPr>
                <w:rFonts w:ascii="Arial" w:hAnsi="Arial" w:cs="Arial"/>
                <w:noProof/>
                <w:webHidden/>
              </w:rPr>
              <w:fldChar w:fldCharType="begin"/>
            </w:r>
            <w:r w:rsidRPr="003B115E">
              <w:rPr>
                <w:rFonts w:ascii="Arial" w:hAnsi="Arial" w:cs="Arial"/>
                <w:noProof/>
                <w:webHidden/>
              </w:rPr>
              <w:instrText xml:space="preserve"> PAGEREF _Toc63714424 \h </w:instrText>
            </w:r>
            <w:r w:rsidRPr="003B115E">
              <w:rPr>
                <w:rFonts w:ascii="Arial" w:hAnsi="Arial" w:cs="Arial"/>
                <w:noProof/>
                <w:webHidden/>
              </w:rPr>
            </w:r>
            <w:r w:rsidRPr="003B115E">
              <w:rPr>
                <w:rFonts w:ascii="Arial" w:hAnsi="Arial" w:cs="Arial"/>
                <w:noProof/>
                <w:webHidden/>
              </w:rPr>
              <w:fldChar w:fldCharType="separate"/>
            </w:r>
            <w:r w:rsidRPr="003B115E">
              <w:rPr>
                <w:rFonts w:ascii="Arial" w:hAnsi="Arial" w:cs="Arial"/>
                <w:noProof/>
                <w:webHidden/>
              </w:rPr>
              <w:t>13</w:t>
            </w:r>
            <w:r w:rsidRPr="003B115E">
              <w:rPr>
                <w:rFonts w:ascii="Arial" w:hAnsi="Arial" w:cs="Arial"/>
                <w:noProof/>
                <w:webHidden/>
              </w:rPr>
              <w:fldChar w:fldCharType="end"/>
            </w:r>
          </w:hyperlink>
        </w:p>
        <w:p w14:paraId="6E569B94" w14:textId="6E16AA04" w:rsidR="003B115E" w:rsidRPr="003B115E" w:rsidRDefault="003B115E">
          <w:pPr>
            <w:pStyle w:val="TDC2"/>
            <w:rPr>
              <w:rFonts w:ascii="Arial" w:eastAsiaTheme="minorEastAsia" w:hAnsi="Arial" w:cs="Arial"/>
              <w:noProof/>
              <w:lang w:eastAsia="es-CO"/>
            </w:rPr>
          </w:pPr>
          <w:hyperlink w:anchor="_Toc63714425" w:history="1">
            <w:r w:rsidRPr="003B115E">
              <w:rPr>
                <w:rStyle w:val="Hipervnculo"/>
                <w:rFonts w:ascii="Arial" w:hAnsi="Arial" w:cs="Arial"/>
                <w:noProof/>
              </w:rPr>
              <w:t>2.1. Plan de acción:</w:t>
            </w:r>
            <w:r w:rsidRPr="003B115E">
              <w:rPr>
                <w:rFonts w:ascii="Arial" w:hAnsi="Arial" w:cs="Arial"/>
                <w:noProof/>
                <w:webHidden/>
              </w:rPr>
              <w:tab/>
            </w:r>
            <w:r w:rsidRPr="003B115E">
              <w:rPr>
                <w:rFonts w:ascii="Arial" w:hAnsi="Arial" w:cs="Arial"/>
                <w:noProof/>
                <w:webHidden/>
              </w:rPr>
              <w:fldChar w:fldCharType="begin"/>
            </w:r>
            <w:r w:rsidRPr="003B115E">
              <w:rPr>
                <w:rFonts w:ascii="Arial" w:hAnsi="Arial" w:cs="Arial"/>
                <w:noProof/>
                <w:webHidden/>
              </w:rPr>
              <w:instrText xml:space="preserve"> PAGEREF _Toc63714425 \h </w:instrText>
            </w:r>
            <w:r w:rsidRPr="003B115E">
              <w:rPr>
                <w:rFonts w:ascii="Arial" w:hAnsi="Arial" w:cs="Arial"/>
                <w:noProof/>
                <w:webHidden/>
              </w:rPr>
            </w:r>
            <w:r w:rsidRPr="003B115E">
              <w:rPr>
                <w:rFonts w:ascii="Arial" w:hAnsi="Arial" w:cs="Arial"/>
                <w:noProof/>
                <w:webHidden/>
              </w:rPr>
              <w:fldChar w:fldCharType="separate"/>
            </w:r>
            <w:r w:rsidRPr="003B115E">
              <w:rPr>
                <w:rFonts w:ascii="Arial" w:hAnsi="Arial" w:cs="Arial"/>
                <w:noProof/>
                <w:webHidden/>
              </w:rPr>
              <w:t>13</w:t>
            </w:r>
            <w:r w:rsidRPr="003B115E">
              <w:rPr>
                <w:rFonts w:ascii="Arial" w:hAnsi="Arial" w:cs="Arial"/>
                <w:noProof/>
                <w:webHidden/>
              </w:rPr>
              <w:fldChar w:fldCharType="end"/>
            </w:r>
          </w:hyperlink>
        </w:p>
        <w:p w14:paraId="0B9B8091" w14:textId="4EAC5B53" w:rsidR="003B115E" w:rsidRPr="003B115E" w:rsidRDefault="003B115E">
          <w:pPr>
            <w:pStyle w:val="TDC2"/>
            <w:rPr>
              <w:rFonts w:ascii="Arial" w:eastAsiaTheme="minorEastAsia" w:hAnsi="Arial" w:cs="Arial"/>
              <w:noProof/>
              <w:lang w:eastAsia="es-CO"/>
            </w:rPr>
          </w:pPr>
          <w:hyperlink w:anchor="_Toc63714426" w:history="1">
            <w:r w:rsidRPr="003B115E">
              <w:rPr>
                <w:rStyle w:val="Hipervnculo"/>
                <w:rFonts w:ascii="Arial" w:hAnsi="Arial" w:cs="Arial"/>
                <w:noProof/>
              </w:rPr>
              <w:t>2.2 Proyecto de inversión 7858 “Conservación de la Malla Vial Distrital y Ciclo infraestructura de Bogotá”</w:t>
            </w:r>
            <w:r w:rsidRPr="003B115E">
              <w:rPr>
                <w:rFonts w:ascii="Arial" w:hAnsi="Arial" w:cs="Arial"/>
                <w:noProof/>
                <w:webHidden/>
              </w:rPr>
              <w:tab/>
            </w:r>
            <w:r w:rsidRPr="003B115E">
              <w:rPr>
                <w:rFonts w:ascii="Arial" w:hAnsi="Arial" w:cs="Arial"/>
                <w:noProof/>
                <w:webHidden/>
              </w:rPr>
              <w:fldChar w:fldCharType="begin"/>
            </w:r>
            <w:r w:rsidRPr="003B115E">
              <w:rPr>
                <w:rFonts w:ascii="Arial" w:hAnsi="Arial" w:cs="Arial"/>
                <w:noProof/>
                <w:webHidden/>
              </w:rPr>
              <w:instrText xml:space="preserve"> PAGEREF _Toc63714426 \h </w:instrText>
            </w:r>
            <w:r w:rsidRPr="003B115E">
              <w:rPr>
                <w:rFonts w:ascii="Arial" w:hAnsi="Arial" w:cs="Arial"/>
                <w:noProof/>
                <w:webHidden/>
              </w:rPr>
            </w:r>
            <w:r w:rsidRPr="003B115E">
              <w:rPr>
                <w:rFonts w:ascii="Arial" w:hAnsi="Arial" w:cs="Arial"/>
                <w:noProof/>
                <w:webHidden/>
              </w:rPr>
              <w:fldChar w:fldCharType="separate"/>
            </w:r>
            <w:r w:rsidRPr="003B115E">
              <w:rPr>
                <w:rFonts w:ascii="Arial" w:hAnsi="Arial" w:cs="Arial"/>
                <w:noProof/>
                <w:webHidden/>
              </w:rPr>
              <w:t>16</w:t>
            </w:r>
            <w:r w:rsidRPr="003B115E">
              <w:rPr>
                <w:rFonts w:ascii="Arial" w:hAnsi="Arial" w:cs="Arial"/>
                <w:noProof/>
                <w:webHidden/>
              </w:rPr>
              <w:fldChar w:fldCharType="end"/>
            </w:r>
          </w:hyperlink>
        </w:p>
        <w:p w14:paraId="67A001A1" w14:textId="20DEFB33" w:rsidR="003B115E" w:rsidRPr="003B115E" w:rsidRDefault="003B115E">
          <w:pPr>
            <w:pStyle w:val="TDC2"/>
            <w:tabs>
              <w:tab w:val="left" w:pos="1917"/>
            </w:tabs>
            <w:rPr>
              <w:rFonts w:ascii="Arial" w:eastAsiaTheme="minorEastAsia" w:hAnsi="Arial" w:cs="Arial"/>
              <w:noProof/>
              <w:lang w:eastAsia="es-CO"/>
            </w:rPr>
          </w:pPr>
          <w:hyperlink w:anchor="_Toc63714427" w:history="1">
            <w:r w:rsidRPr="003B115E">
              <w:rPr>
                <w:rStyle w:val="Hipervnculo"/>
                <w:rFonts w:ascii="Arial" w:hAnsi="Arial" w:cs="Arial"/>
                <w:noProof/>
              </w:rPr>
              <w:t>2.3</w:t>
            </w:r>
            <w:r w:rsidRPr="003B115E">
              <w:rPr>
                <w:rFonts w:ascii="Arial" w:eastAsiaTheme="minorEastAsia" w:hAnsi="Arial" w:cs="Arial"/>
                <w:noProof/>
                <w:lang w:eastAsia="es-CO"/>
              </w:rPr>
              <w:tab/>
            </w:r>
            <w:r w:rsidRPr="003B115E">
              <w:rPr>
                <w:rStyle w:val="Hipervnculo"/>
                <w:rFonts w:ascii="Arial" w:hAnsi="Arial" w:cs="Arial"/>
                <w:noProof/>
              </w:rPr>
              <w:t>Proyecto 7859 Fortalecimiento Institucional</w:t>
            </w:r>
            <w:r w:rsidRPr="003B115E">
              <w:rPr>
                <w:rFonts w:ascii="Arial" w:hAnsi="Arial" w:cs="Arial"/>
                <w:noProof/>
                <w:webHidden/>
              </w:rPr>
              <w:tab/>
            </w:r>
            <w:r w:rsidRPr="003B115E">
              <w:rPr>
                <w:rFonts w:ascii="Arial" w:hAnsi="Arial" w:cs="Arial"/>
                <w:noProof/>
                <w:webHidden/>
              </w:rPr>
              <w:fldChar w:fldCharType="begin"/>
            </w:r>
            <w:r w:rsidRPr="003B115E">
              <w:rPr>
                <w:rFonts w:ascii="Arial" w:hAnsi="Arial" w:cs="Arial"/>
                <w:noProof/>
                <w:webHidden/>
              </w:rPr>
              <w:instrText xml:space="preserve"> PAGEREF _Toc63714427 \h </w:instrText>
            </w:r>
            <w:r w:rsidRPr="003B115E">
              <w:rPr>
                <w:rFonts w:ascii="Arial" w:hAnsi="Arial" w:cs="Arial"/>
                <w:noProof/>
                <w:webHidden/>
              </w:rPr>
            </w:r>
            <w:r w:rsidRPr="003B115E">
              <w:rPr>
                <w:rFonts w:ascii="Arial" w:hAnsi="Arial" w:cs="Arial"/>
                <w:noProof/>
                <w:webHidden/>
              </w:rPr>
              <w:fldChar w:fldCharType="separate"/>
            </w:r>
            <w:r w:rsidRPr="003B115E">
              <w:rPr>
                <w:rFonts w:ascii="Arial" w:hAnsi="Arial" w:cs="Arial"/>
                <w:noProof/>
                <w:webHidden/>
              </w:rPr>
              <w:t>18</w:t>
            </w:r>
            <w:r w:rsidRPr="003B115E">
              <w:rPr>
                <w:rFonts w:ascii="Arial" w:hAnsi="Arial" w:cs="Arial"/>
                <w:noProof/>
                <w:webHidden/>
              </w:rPr>
              <w:fldChar w:fldCharType="end"/>
            </w:r>
          </w:hyperlink>
        </w:p>
        <w:p w14:paraId="006B7E38" w14:textId="08F74043" w:rsidR="003B115E" w:rsidRPr="003B115E" w:rsidRDefault="003B115E">
          <w:pPr>
            <w:pStyle w:val="TDC2"/>
            <w:rPr>
              <w:rFonts w:ascii="Arial" w:eastAsiaTheme="minorEastAsia" w:hAnsi="Arial" w:cs="Arial"/>
              <w:noProof/>
              <w:lang w:eastAsia="es-CO"/>
            </w:rPr>
          </w:pPr>
          <w:hyperlink w:anchor="_Toc63714428" w:history="1">
            <w:r w:rsidRPr="003B115E">
              <w:rPr>
                <w:rStyle w:val="Hipervnculo"/>
                <w:rFonts w:ascii="Arial" w:hAnsi="Arial" w:cs="Arial"/>
                <w:noProof/>
                <w:lang w:eastAsia="es-CO"/>
              </w:rPr>
              <w:t xml:space="preserve">2.4 </w:t>
            </w:r>
            <w:r w:rsidRPr="003B115E">
              <w:rPr>
                <w:rStyle w:val="Hipervnculo"/>
                <w:rFonts w:ascii="Arial" w:hAnsi="Arial" w:cs="Arial"/>
                <w:noProof/>
              </w:rPr>
              <w:t>Proyecto 7860 “Fortalecimiento de los componentes de TI para la transformación digital”</w:t>
            </w:r>
            <w:r w:rsidRPr="003B115E">
              <w:rPr>
                <w:rFonts w:ascii="Arial" w:hAnsi="Arial" w:cs="Arial"/>
                <w:noProof/>
                <w:webHidden/>
              </w:rPr>
              <w:tab/>
            </w:r>
            <w:r w:rsidRPr="003B115E">
              <w:rPr>
                <w:rFonts w:ascii="Arial" w:hAnsi="Arial" w:cs="Arial"/>
                <w:noProof/>
                <w:webHidden/>
              </w:rPr>
              <w:fldChar w:fldCharType="begin"/>
            </w:r>
            <w:r w:rsidRPr="003B115E">
              <w:rPr>
                <w:rFonts w:ascii="Arial" w:hAnsi="Arial" w:cs="Arial"/>
                <w:noProof/>
                <w:webHidden/>
              </w:rPr>
              <w:instrText xml:space="preserve"> PAGEREF _Toc63714428 \h </w:instrText>
            </w:r>
            <w:r w:rsidRPr="003B115E">
              <w:rPr>
                <w:rFonts w:ascii="Arial" w:hAnsi="Arial" w:cs="Arial"/>
                <w:noProof/>
                <w:webHidden/>
              </w:rPr>
            </w:r>
            <w:r w:rsidRPr="003B115E">
              <w:rPr>
                <w:rFonts w:ascii="Arial" w:hAnsi="Arial" w:cs="Arial"/>
                <w:noProof/>
                <w:webHidden/>
              </w:rPr>
              <w:fldChar w:fldCharType="separate"/>
            </w:r>
            <w:r w:rsidRPr="003B115E">
              <w:rPr>
                <w:rFonts w:ascii="Arial" w:hAnsi="Arial" w:cs="Arial"/>
                <w:noProof/>
                <w:webHidden/>
              </w:rPr>
              <w:t>22</w:t>
            </w:r>
            <w:r w:rsidRPr="003B115E">
              <w:rPr>
                <w:rFonts w:ascii="Arial" w:hAnsi="Arial" w:cs="Arial"/>
                <w:noProof/>
                <w:webHidden/>
              </w:rPr>
              <w:fldChar w:fldCharType="end"/>
            </w:r>
          </w:hyperlink>
        </w:p>
        <w:p w14:paraId="36D5E011" w14:textId="53A32AEB" w:rsidR="003B115E" w:rsidRPr="003B115E" w:rsidRDefault="003B115E">
          <w:pPr>
            <w:pStyle w:val="TDC1"/>
            <w:tabs>
              <w:tab w:val="right" w:leader="dot" w:pos="8828"/>
            </w:tabs>
            <w:rPr>
              <w:rFonts w:ascii="Arial" w:eastAsiaTheme="minorEastAsia" w:hAnsi="Arial" w:cs="Arial"/>
              <w:noProof/>
              <w:lang w:eastAsia="es-CO"/>
            </w:rPr>
          </w:pPr>
          <w:hyperlink w:anchor="_Toc63714429" w:history="1">
            <w:r w:rsidRPr="003B115E">
              <w:rPr>
                <w:rStyle w:val="Hipervnculo"/>
                <w:rFonts w:ascii="Arial" w:hAnsi="Arial" w:cs="Arial"/>
                <w:noProof/>
              </w:rPr>
              <w:t>3. Gestión de la entidad:</w:t>
            </w:r>
            <w:r w:rsidRPr="003B115E">
              <w:rPr>
                <w:rFonts w:ascii="Arial" w:hAnsi="Arial" w:cs="Arial"/>
                <w:noProof/>
                <w:webHidden/>
              </w:rPr>
              <w:tab/>
            </w:r>
            <w:r w:rsidRPr="003B115E">
              <w:rPr>
                <w:rFonts w:ascii="Arial" w:hAnsi="Arial" w:cs="Arial"/>
                <w:noProof/>
                <w:webHidden/>
              </w:rPr>
              <w:fldChar w:fldCharType="begin"/>
            </w:r>
            <w:r w:rsidRPr="003B115E">
              <w:rPr>
                <w:rFonts w:ascii="Arial" w:hAnsi="Arial" w:cs="Arial"/>
                <w:noProof/>
                <w:webHidden/>
              </w:rPr>
              <w:instrText xml:space="preserve"> PAGEREF _Toc63714429 \h </w:instrText>
            </w:r>
            <w:r w:rsidRPr="003B115E">
              <w:rPr>
                <w:rFonts w:ascii="Arial" w:hAnsi="Arial" w:cs="Arial"/>
                <w:noProof/>
                <w:webHidden/>
              </w:rPr>
            </w:r>
            <w:r w:rsidRPr="003B115E">
              <w:rPr>
                <w:rFonts w:ascii="Arial" w:hAnsi="Arial" w:cs="Arial"/>
                <w:noProof/>
                <w:webHidden/>
              </w:rPr>
              <w:fldChar w:fldCharType="separate"/>
            </w:r>
            <w:r w:rsidRPr="003B115E">
              <w:rPr>
                <w:rFonts w:ascii="Arial" w:hAnsi="Arial" w:cs="Arial"/>
                <w:noProof/>
                <w:webHidden/>
              </w:rPr>
              <w:t>26</w:t>
            </w:r>
            <w:r w:rsidRPr="003B115E">
              <w:rPr>
                <w:rFonts w:ascii="Arial" w:hAnsi="Arial" w:cs="Arial"/>
                <w:noProof/>
                <w:webHidden/>
              </w:rPr>
              <w:fldChar w:fldCharType="end"/>
            </w:r>
          </w:hyperlink>
        </w:p>
        <w:p w14:paraId="4601CF15" w14:textId="4895C32F" w:rsidR="003B115E" w:rsidRPr="003B115E" w:rsidRDefault="003B115E">
          <w:pPr>
            <w:pStyle w:val="TDC3"/>
            <w:rPr>
              <w:rFonts w:ascii="Arial" w:eastAsiaTheme="minorEastAsia" w:hAnsi="Arial" w:cs="Arial"/>
              <w:noProof/>
              <w:lang w:eastAsia="es-CO"/>
            </w:rPr>
          </w:pPr>
          <w:hyperlink w:anchor="_Toc63714430" w:history="1">
            <w:r w:rsidRPr="003B115E">
              <w:rPr>
                <w:rStyle w:val="Hipervnculo"/>
                <w:rFonts w:ascii="Arial" w:hAnsi="Arial" w:cs="Arial"/>
                <w:noProof/>
              </w:rPr>
              <w:t xml:space="preserve">3.1 </w:t>
            </w:r>
            <w:r w:rsidRPr="003B115E">
              <w:rPr>
                <w:rStyle w:val="Hipervnculo"/>
                <w:rFonts w:ascii="Arial" w:hAnsi="Arial" w:cs="Arial"/>
                <w:noProof/>
                <w:lang w:eastAsia="es-CO"/>
              </w:rPr>
              <w:t>Avance de las Políticas de Desarrollo Administrativo del Modelo Integrado de Planeación y Gestión (MIPG)</w:t>
            </w:r>
            <w:r w:rsidRPr="003B115E">
              <w:rPr>
                <w:rFonts w:ascii="Arial" w:hAnsi="Arial" w:cs="Arial"/>
                <w:noProof/>
                <w:webHidden/>
              </w:rPr>
              <w:tab/>
            </w:r>
            <w:r w:rsidRPr="003B115E">
              <w:rPr>
                <w:rFonts w:ascii="Arial" w:hAnsi="Arial" w:cs="Arial"/>
                <w:noProof/>
                <w:webHidden/>
              </w:rPr>
              <w:fldChar w:fldCharType="begin"/>
            </w:r>
            <w:r w:rsidRPr="003B115E">
              <w:rPr>
                <w:rFonts w:ascii="Arial" w:hAnsi="Arial" w:cs="Arial"/>
                <w:noProof/>
                <w:webHidden/>
              </w:rPr>
              <w:instrText xml:space="preserve"> PAGEREF _Toc63714430 \h </w:instrText>
            </w:r>
            <w:r w:rsidRPr="003B115E">
              <w:rPr>
                <w:rFonts w:ascii="Arial" w:hAnsi="Arial" w:cs="Arial"/>
                <w:noProof/>
                <w:webHidden/>
              </w:rPr>
            </w:r>
            <w:r w:rsidRPr="003B115E">
              <w:rPr>
                <w:rFonts w:ascii="Arial" w:hAnsi="Arial" w:cs="Arial"/>
                <w:noProof/>
                <w:webHidden/>
              </w:rPr>
              <w:fldChar w:fldCharType="separate"/>
            </w:r>
            <w:r w:rsidRPr="003B115E">
              <w:rPr>
                <w:rFonts w:ascii="Arial" w:hAnsi="Arial" w:cs="Arial"/>
                <w:noProof/>
                <w:webHidden/>
              </w:rPr>
              <w:t>26</w:t>
            </w:r>
            <w:r w:rsidRPr="003B115E">
              <w:rPr>
                <w:rFonts w:ascii="Arial" w:hAnsi="Arial" w:cs="Arial"/>
                <w:noProof/>
                <w:webHidden/>
              </w:rPr>
              <w:fldChar w:fldCharType="end"/>
            </w:r>
          </w:hyperlink>
        </w:p>
        <w:p w14:paraId="4E7234F1" w14:textId="693D195B" w:rsidR="003B115E" w:rsidRPr="003B115E" w:rsidRDefault="003B115E">
          <w:pPr>
            <w:pStyle w:val="TDC3"/>
            <w:rPr>
              <w:rFonts w:ascii="Arial" w:eastAsiaTheme="minorEastAsia" w:hAnsi="Arial" w:cs="Arial"/>
              <w:noProof/>
              <w:lang w:eastAsia="es-CO"/>
            </w:rPr>
          </w:pPr>
          <w:hyperlink w:anchor="_Toc63714431" w:history="1">
            <w:r w:rsidRPr="003B115E">
              <w:rPr>
                <w:rStyle w:val="Hipervnculo"/>
                <w:rFonts w:ascii="Arial" w:hAnsi="Arial" w:cs="Arial"/>
                <w:noProof/>
              </w:rPr>
              <w:t>3.2 Objetivos Institucionales.</w:t>
            </w:r>
            <w:r w:rsidRPr="003B115E">
              <w:rPr>
                <w:rFonts w:ascii="Arial" w:hAnsi="Arial" w:cs="Arial"/>
                <w:noProof/>
                <w:webHidden/>
              </w:rPr>
              <w:tab/>
            </w:r>
            <w:r w:rsidRPr="003B115E">
              <w:rPr>
                <w:rFonts w:ascii="Arial" w:hAnsi="Arial" w:cs="Arial"/>
                <w:noProof/>
                <w:webHidden/>
              </w:rPr>
              <w:fldChar w:fldCharType="begin"/>
            </w:r>
            <w:r w:rsidRPr="003B115E">
              <w:rPr>
                <w:rFonts w:ascii="Arial" w:hAnsi="Arial" w:cs="Arial"/>
                <w:noProof/>
                <w:webHidden/>
              </w:rPr>
              <w:instrText xml:space="preserve"> PAGEREF _Toc63714431 \h </w:instrText>
            </w:r>
            <w:r w:rsidRPr="003B115E">
              <w:rPr>
                <w:rFonts w:ascii="Arial" w:hAnsi="Arial" w:cs="Arial"/>
                <w:noProof/>
                <w:webHidden/>
              </w:rPr>
            </w:r>
            <w:r w:rsidRPr="003B115E">
              <w:rPr>
                <w:rFonts w:ascii="Arial" w:hAnsi="Arial" w:cs="Arial"/>
                <w:noProof/>
                <w:webHidden/>
              </w:rPr>
              <w:fldChar w:fldCharType="separate"/>
            </w:r>
            <w:r w:rsidRPr="003B115E">
              <w:rPr>
                <w:rFonts w:ascii="Arial" w:hAnsi="Arial" w:cs="Arial"/>
                <w:noProof/>
                <w:webHidden/>
              </w:rPr>
              <w:t>28</w:t>
            </w:r>
            <w:r w:rsidRPr="003B115E">
              <w:rPr>
                <w:rFonts w:ascii="Arial" w:hAnsi="Arial" w:cs="Arial"/>
                <w:noProof/>
                <w:webHidden/>
              </w:rPr>
              <w:fldChar w:fldCharType="end"/>
            </w:r>
          </w:hyperlink>
        </w:p>
        <w:p w14:paraId="0E65D300" w14:textId="62C7689F" w:rsidR="003B115E" w:rsidRPr="003B115E" w:rsidRDefault="003B115E">
          <w:pPr>
            <w:pStyle w:val="TDC3"/>
            <w:rPr>
              <w:rFonts w:ascii="Arial" w:eastAsiaTheme="minorEastAsia" w:hAnsi="Arial" w:cs="Arial"/>
              <w:noProof/>
              <w:lang w:eastAsia="es-CO"/>
            </w:rPr>
          </w:pPr>
          <w:hyperlink w:anchor="_Toc63714432" w:history="1">
            <w:r w:rsidRPr="003B115E">
              <w:rPr>
                <w:rStyle w:val="Hipervnculo"/>
                <w:rFonts w:ascii="Arial" w:hAnsi="Arial" w:cs="Arial"/>
                <w:noProof/>
              </w:rPr>
              <w:t>3.3 Plan de Acción.</w:t>
            </w:r>
            <w:r w:rsidRPr="003B115E">
              <w:rPr>
                <w:rFonts w:ascii="Arial" w:hAnsi="Arial" w:cs="Arial"/>
                <w:noProof/>
                <w:webHidden/>
              </w:rPr>
              <w:tab/>
            </w:r>
            <w:r w:rsidRPr="003B115E">
              <w:rPr>
                <w:rFonts w:ascii="Arial" w:hAnsi="Arial" w:cs="Arial"/>
                <w:noProof/>
                <w:webHidden/>
              </w:rPr>
              <w:fldChar w:fldCharType="begin"/>
            </w:r>
            <w:r w:rsidRPr="003B115E">
              <w:rPr>
                <w:rFonts w:ascii="Arial" w:hAnsi="Arial" w:cs="Arial"/>
                <w:noProof/>
                <w:webHidden/>
              </w:rPr>
              <w:instrText xml:space="preserve"> PAGEREF _Toc63714432 \h </w:instrText>
            </w:r>
            <w:r w:rsidRPr="003B115E">
              <w:rPr>
                <w:rFonts w:ascii="Arial" w:hAnsi="Arial" w:cs="Arial"/>
                <w:noProof/>
                <w:webHidden/>
              </w:rPr>
            </w:r>
            <w:r w:rsidRPr="003B115E">
              <w:rPr>
                <w:rFonts w:ascii="Arial" w:hAnsi="Arial" w:cs="Arial"/>
                <w:noProof/>
                <w:webHidden/>
              </w:rPr>
              <w:fldChar w:fldCharType="separate"/>
            </w:r>
            <w:r w:rsidRPr="003B115E">
              <w:rPr>
                <w:rFonts w:ascii="Arial" w:hAnsi="Arial" w:cs="Arial"/>
                <w:noProof/>
                <w:webHidden/>
              </w:rPr>
              <w:t>28</w:t>
            </w:r>
            <w:r w:rsidRPr="003B115E">
              <w:rPr>
                <w:rFonts w:ascii="Arial" w:hAnsi="Arial" w:cs="Arial"/>
                <w:noProof/>
                <w:webHidden/>
              </w:rPr>
              <w:fldChar w:fldCharType="end"/>
            </w:r>
          </w:hyperlink>
        </w:p>
        <w:p w14:paraId="735C6B7B" w14:textId="5EC5F6A7" w:rsidR="003B115E" w:rsidRPr="003B115E" w:rsidRDefault="003B115E">
          <w:pPr>
            <w:pStyle w:val="TDC3"/>
            <w:rPr>
              <w:rFonts w:ascii="Arial" w:eastAsiaTheme="minorEastAsia" w:hAnsi="Arial" w:cs="Arial"/>
              <w:noProof/>
              <w:lang w:eastAsia="es-CO"/>
            </w:rPr>
          </w:pPr>
          <w:hyperlink w:anchor="_Toc63714433" w:history="1">
            <w:r w:rsidRPr="003B115E">
              <w:rPr>
                <w:rStyle w:val="Hipervnculo"/>
                <w:rFonts w:ascii="Arial" w:hAnsi="Arial" w:cs="Arial"/>
                <w:noProof/>
              </w:rPr>
              <w:t>3.4 Indicadores</w:t>
            </w:r>
            <w:r w:rsidRPr="003B115E">
              <w:rPr>
                <w:rFonts w:ascii="Arial" w:hAnsi="Arial" w:cs="Arial"/>
                <w:noProof/>
                <w:webHidden/>
              </w:rPr>
              <w:tab/>
            </w:r>
            <w:r w:rsidRPr="003B115E">
              <w:rPr>
                <w:rFonts w:ascii="Arial" w:hAnsi="Arial" w:cs="Arial"/>
                <w:noProof/>
                <w:webHidden/>
              </w:rPr>
              <w:fldChar w:fldCharType="begin"/>
            </w:r>
            <w:r w:rsidRPr="003B115E">
              <w:rPr>
                <w:rFonts w:ascii="Arial" w:hAnsi="Arial" w:cs="Arial"/>
                <w:noProof/>
                <w:webHidden/>
              </w:rPr>
              <w:instrText xml:space="preserve"> PAGEREF _Toc63714433 \h </w:instrText>
            </w:r>
            <w:r w:rsidRPr="003B115E">
              <w:rPr>
                <w:rFonts w:ascii="Arial" w:hAnsi="Arial" w:cs="Arial"/>
                <w:noProof/>
                <w:webHidden/>
              </w:rPr>
            </w:r>
            <w:r w:rsidRPr="003B115E">
              <w:rPr>
                <w:rFonts w:ascii="Arial" w:hAnsi="Arial" w:cs="Arial"/>
                <w:noProof/>
                <w:webHidden/>
              </w:rPr>
              <w:fldChar w:fldCharType="separate"/>
            </w:r>
            <w:r w:rsidRPr="003B115E">
              <w:rPr>
                <w:rFonts w:ascii="Arial" w:hAnsi="Arial" w:cs="Arial"/>
                <w:noProof/>
                <w:webHidden/>
              </w:rPr>
              <w:t>29</w:t>
            </w:r>
            <w:r w:rsidRPr="003B115E">
              <w:rPr>
                <w:rFonts w:ascii="Arial" w:hAnsi="Arial" w:cs="Arial"/>
                <w:noProof/>
                <w:webHidden/>
              </w:rPr>
              <w:fldChar w:fldCharType="end"/>
            </w:r>
          </w:hyperlink>
        </w:p>
        <w:p w14:paraId="3B944EA3" w14:textId="10E6D79E" w:rsidR="003B115E" w:rsidRPr="003B115E" w:rsidRDefault="003B115E">
          <w:pPr>
            <w:pStyle w:val="TDC3"/>
            <w:rPr>
              <w:rFonts w:ascii="Arial" w:eastAsiaTheme="minorEastAsia" w:hAnsi="Arial" w:cs="Arial"/>
              <w:noProof/>
              <w:lang w:eastAsia="es-CO"/>
            </w:rPr>
          </w:pPr>
          <w:hyperlink w:anchor="_Toc63714434" w:history="1">
            <w:r w:rsidRPr="003B115E">
              <w:rPr>
                <w:rStyle w:val="Hipervnculo"/>
                <w:rFonts w:ascii="Arial" w:eastAsia="Times New Roman" w:hAnsi="Arial" w:cs="Arial"/>
                <w:noProof/>
                <w:lang w:eastAsia="es-CO"/>
              </w:rPr>
              <w:t>3.4.1 Indicadores Institucionales</w:t>
            </w:r>
            <w:r w:rsidRPr="003B115E">
              <w:rPr>
                <w:rFonts w:ascii="Arial" w:hAnsi="Arial" w:cs="Arial"/>
                <w:noProof/>
                <w:webHidden/>
              </w:rPr>
              <w:tab/>
            </w:r>
            <w:r w:rsidRPr="003B115E">
              <w:rPr>
                <w:rFonts w:ascii="Arial" w:hAnsi="Arial" w:cs="Arial"/>
                <w:noProof/>
                <w:webHidden/>
              </w:rPr>
              <w:fldChar w:fldCharType="begin"/>
            </w:r>
            <w:r w:rsidRPr="003B115E">
              <w:rPr>
                <w:rFonts w:ascii="Arial" w:hAnsi="Arial" w:cs="Arial"/>
                <w:noProof/>
                <w:webHidden/>
              </w:rPr>
              <w:instrText xml:space="preserve"> PAGEREF _Toc63714434 \h </w:instrText>
            </w:r>
            <w:r w:rsidRPr="003B115E">
              <w:rPr>
                <w:rFonts w:ascii="Arial" w:hAnsi="Arial" w:cs="Arial"/>
                <w:noProof/>
                <w:webHidden/>
              </w:rPr>
            </w:r>
            <w:r w:rsidRPr="003B115E">
              <w:rPr>
                <w:rFonts w:ascii="Arial" w:hAnsi="Arial" w:cs="Arial"/>
                <w:noProof/>
                <w:webHidden/>
              </w:rPr>
              <w:fldChar w:fldCharType="separate"/>
            </w:r>
            <w:r w:rsidRPr="003B115E">
              <w:rPr>
                <w:rFonts w:ascii="Arial" w:hAnsi="Arial" w:cs="Arial"/>
                <w:noProof/>
                <w:webHidden/>
              </w:rPr>
              <w:t>29</w:t>
            </w:r>
            <w:r w:rsidRPr="003B115E">
              <w:rPr>
                <w:rFonts w:ascii="Arial" w:hAnsi="Arial" w:cs="Arial"/>
                <w:noProof/>
                <w:webHidden/>
              </w:rPr>
              <w:fldChar w:fldCharType="end"/>
            </w:r>
          </w:hyperlink>
        </w:p>
        <w:p w14:paraId="43998DEB" w14:textId="47E17B8E" w:rsidR="003B115E" w:rsidRPr="003B115E" w:rsidRDefault="003B115E">
          <w:pPr>
            <w:pStyle w:val="TDC3"/>
            <w:rPr>
              <w:rFonts w:ascii="Arial" w:eastAsiaTheme="minorEastAsia" w:hAnsi="Arial" w:cs="Arial"/>
              <w:noProof/>
              <w:lang w:eastAsia="es-CO"/>
            </w:rPr>
          </w:pPr>
          <w:hyperlink w:anchor="_Toc63714435" w:history="1">
            <w:r w:rsidRPr="003B115E">
              <w:rPr>
                <w:rStyle w:val="Hipervnculo"/>
                <w:rFonts w:ascii="Arial" w:eastAsia="Times New Roman" w:hAnsi="Arial" w:cs="Arial"/>
                <w:noProof/>
                <w:lang w:eastAsia="es-CO"/>
              </w:rPr>
              <w:t>3.4.2 Indicadores estratégicos</w:t>
            </w:r>
            <w:r w:rsidRPr="003B115E">
              <w:rPr>
                <w:rFonts w:ascii="Arial" w:hAnsi="Arial" w:cs="Arial"/>
                <w:noProof/>
                <w:webHidden/>
              </w:rPr>
              <w:tab/>
            </w:r>
            <w:r w:rsidRPr="003B115E">
              <w:rPr>
                <w:rFonts w:ascii="Arial" w:hAnsi="Arial" w:cs="Arial"/>
                <w:noProof/>
                <w:webHidden/>
              </w:rPr>
              <w:fldChar w:fldCharType="begin"/>
            </w:r>
            <w:r w:rsidRPr="003B115E">
              <w:rPr>
                <w:rFonts w:ascii="Arial" w:hAnsi="Arial" w:cs="Arial"/>
                <w:noProof/>
                <w:webHidden/>
              </w:rPr>
              <w:instrText xml:space="preserve"> PAGEREF _Toc63714435 \h </w:instrText>
            </w:r>
            <w:r w:rsidRPr="003B115E">
              <w:rPr>
                <w:rFonts w:ascii="Arial" w:hAnsi="Arial" w:cs="Arial"/>
                <w:noProof/>
                <w:webHidden/>
              </w:rPr>
            </w:r>
            <w:r w:rsidRPr="003B115E">
              <w:rPr>
                <w:rFonts w:ascii="Arial" w:hAnsi="Arial" w:cs="Arial"/>
                <w:noProof/>
                <w:webHidden/>
              </w:rPr>
              <w:fldChar w:fldCharType="separate"/>
            </w:r>
            <w:r w:rsidRPr="003B115E">
              <w:rPr>
                <w:rFonts w:ascii="Arial" w:hAnsi="Arial" w:cs="Arial"/>
                <w:noProof/>
                <w:webHidden/>
              </w:rPr>
              <w:t>30</w:t>
            </w:r>
            <w:r w:rsidRPr="003B115E">
              <w:rPr>
                <w:rFonts w:ascii="Arial" w:hAnsi="Arial" w:cs="Arial"/>
                <w:noProof/>
                <w:webHidden/>
              </w:rPr>
              <w:fldChar w:fldCharType="end"/>
            </w:r>
          </w:hyperlink>
        </w:p>
        <w:p w14:paraId="74E64DE1" w14:textId="79EB838A" w:rsidR="003B115E" w:rsidRPr="003B115E" w:rsidRDefault="003B115E">
          <w:pPr>
            <w:pStyle w:val="TDC3"/>
            <w:rPr>
              <w:rFonts w:ascii="Arial" w:eastAsiaTheme="minorEastAsia" w:hAnsi="Arial" w:cs="Arial"/>
              <w:noProof/>
              <w:lang w:eastAsia="es-CO"/>
            </w:rPr>
          </w:pPr>
          <w:hyperlink w:anchor="_Toc63714436" w:history="1">
            <w:r w:rsidRPr="003B115E">
              <w:rPr>
                <w:rStyle w:val="Hipervnculo"/>
                <w:rFonts w:ascii="Arial" w:eastAsia="Times New Roman" w:hAnsi="Arial" w:cs="Arial"/>
                <w:noProof/>
                <w:lang w:eastAsia="es-CO"/>
              </w:rPr>
              <w:t>3.4.3 Indicadores de Gestión</w:t>
            </w:r>
            <w:r w:rsidRPr="003B115E">
              <w:rPr>
                <w:rFonts w:ascii="Arial" w:hAnsi="Arial" w:cs="Arial"/>
                <w:noProof/>
                <w:webHidden/>
              </w:rPr>
              <w:tab/>
            </w:r>
            <w:r w:rsidRPr="003B115E">
              <w:rPr>
                <w:rFonts w:ascii="Arial" w:hAnsi="Arial" w:cs="Arial"/>
                <w:noProof/>
                <w:webHidden/>
              </w:rPr>
              <w:fldChar w:fldCharType="begin"/>
            </w:r>
            <w:r w:rsidRPr="003B115E">
              <w:rPr>
                <w:rFonts w:ascii="Arial" w:hAnsi="Arial" w:cs="Arial"/>
                <w:noProof/>
                <w:webHidden/>
              </w:rPr>
              <w:instrText xml:space="preserve"> PAGEREF _Toc63714436 \h </w:instrText>
            </w:r>
            <w:r w:rsidRPr="003B115E">
              <w:rPr>
                <w:rFonts w:ascii="Arial" w:hAnsi="Arial" w:cs="Arial"/>
                <w:noProof/>
                <w:webHidden/>
              </w:rPr>
            </w:r>
            <w:r w:rsidRPr="003B115E">
              <w:rPr>
                <w:rFonts w:ascii="Arial" w:hAnsi="Arial" w:cs="Arial"/>
                <w:noProof/>
                <w:webHidden/>
              </w:rPr>
              <w:fldChar w:fldCharType="separate"/>
            </w:r>
            <w:r w:rsidRPr="003B115E">
              <w:rPr>
                <w:rFonts w:ascii="Arial" w:hAnsi="Arial" w:cs="Arial"/>
                <w:noProof/>
                <w:webHidden/>
              </w:rPr>
              <w:t>32</w:t>
            </w:r>
            <w:r w:rsidRPr="003B115E">
              <w:rPr>
                <w:rFonts w:ascii="Arial" w:hAnsi="Arial" w:cs="Arial"/>
                <w:noProof/>
                <w:webHidden/>
              </w:rPr>
              <w:fldChar w:fldCharType="end"/>
            </w:r>
          </w:hyperlink>
        </w:p>
        <w:p w14:paraId="4246A4F4" w14:textId="66809DB6" w:rsidR="003B115E" w:rsidRPr="003B115E" w:rsidRDefault="003B115E">
          <w:pPr>
            <w:pStyle w:val="TDC3"/>
            <w:rPr>
              <w:rFonts w:ascii="Arial" w:eastAsiaTheme="minorEastAsia" w:hAnsi="Arial" w:cs="Arial"/>
              <w:noProof/>
              <w:lang w:eastAsia="es-CO"/>
            </w:rPr>
          </w:pPr>
          <w:hyperlink w:anchor="_Toc63714437" w:history="1">
            <w:r w:rsidRPr="003B115E">
              <w:rPr>
                <w:rStyle w:val="Hipervnculo"/>
                <w:rFonts w:ascii="Arial" w:hAnsi="Arial" w:cs="Arial"/>
                <w:noProof/>
              </w:rPr>
              <w:t>3.5. Gestión Contractual</w:t>
            </w:r>
            <w:r w:rsidRPr="003B115E">
              <w:rPr>
                <w:rFonts w:ascii="Arial" w:hAnsi="Arial" w:cs="Arial"/>
                <w:noProof/>
                <w:webHidden/>
              </w:rPr>
              <w:tab/>
            </w:r>
            <w:r w:rsidRPr="003B115E">
              <w:rPr>
                <w:rFonts w:ascii="Arial" w:hAnsi="Arial" w:cs="Arial"/>
                <w:noProof/>
                <w:webHidden/>
              </w:rPr>
              <w:fldChar w:fldCharType="begin"/>
            </w:r>
            <w:r w:rsidRPr="003B115E">
              <w:rPr>
                <w:rFonts w:ascii="Arial" w:hAnsi="Arial" w:cs="Arial"/>
                <w:noProof/>
                <w:webHidden/>
              </w:rPr>
              <w:instrText xml:space="preserve"> PAGEREF _Toc63714437 \h </w:instrText>
            </w:r>
            <w:r w:rsidRPr="003B115E">
              <w:rPr>
                <w:rFonts w:ascii="Arial" w:hAnsi="Arial" w:cs="Arial"/>
                <w:noProof/>
                <w:webHidden/>
              </w:rPr>
            </w:r>
            <w:r w:rsidRPr="003B115E">
              <w:rPr>
                <w:rFonts w:ascii="Arial" w:hAnsi="Arial" w:cs="Arial"/>
                <w:noProof/>
                <w:webHidden/>
              </w:rPr>
              <w:fldChar w:fldCharType="separate"/>
            </w:r>
            <w:r w:rsidRPr="003B115E">
              <w:rPr>
                <w:rFonts w:ascii="Arial" w:hAnsi="Arial" w:cs="Arial"/>
                <w:noProof/>
                <w:webHidden/>
              </w:rPr>
              <w:t>34</w:t>
            </w:r>
            <w:r w:rsidRPr="003B115E">
              <w:rPr>
                <w:rFonts w:ascii="Arial" w:hAnsi="Arial" w:cs="Arial"/>
                <w:noProof/>
                <w:webHidden/>
              </w:rPr>
              <w:fldChar w:fldCharType="end"/>
            </w:r>
          </w:hyperlink>
        </w:p>
        <w:p w14:paraId="2B32F3FE" w14:textId="23BBD5DE" w:rsidR="003B115E" w:rsidRPr="003B115E" w:rsidRDefault="003B115E">
          <w:pPr>
            <w:pStyle w:val="TDC1"/>
            <w:tabs>
              <w:tab w:val="right" w:leader="dot" w:pos="8828"/>
            </w:tabs>
            <w:rPr>
              <w:rFonts w:ascii="Arial" w:eastAsiaTheme="minorEastAsia" w:hAnsi="Arial" w:cs="Arial"/>
              <w:noProof/>
              <w:lang w:eastAsia="es-CO"/>
            </w:rPr>
          </w:pPr>
          <w:hyperlink w:anchor="_Toc63714438" w:history="1">
            <w:r w:rsidRPr="003B115E">
              <w:rPr>
                <w:rStyle w:val="Hipervnculo"/>
                <w:rFonts w:ascii="Arial" w:eastAsia="Times New Roman" w:hAnsi="Arial" w:cs="Arial"/>
                <w:noProof/>
                <w:bdr w:val="none" w:sz="0" w:space="0" w:color="auto" w:frame="1"/>
              </w:rPr>
              <w:t xml:space="preserve">4. </w:t>
            </w:r>
            <w:r w:rsidRPr="003B115E">
              <w:rPr>
                <w:rStyle w:val="Hipervnculo"/>
                <w:rFonts w:ascii="Arial" w:hAnsi="Arial" w:cs="Arial"/>
                <w:noProof/>
              </w:rPr>
              <w:t>Cambios en el sector o en la población beneficiaria</w:t>
            </w:r>
            <w:r w:rsidRPr="003B115E">
              <w:rPr>
                <w:rFonts w:ascii="Arial" w:hAnsi="Arial" w:cs="Arial"/>
                <w:noProof/>
                <w:webHidden/>
              </w:rPr>
              <w:tab/>
            </w:r>
            <w:r w:rsidRPr="003B115E">
              <w:rPr>
                <w:rFonts w:ascii="Arial" w:hAnsi="Arial" w:cs="Arial"/>
                <w:noProof/>
                <w:webHidden/>
              </w:rPr>
              <w:fldChar w:fldCharType="begin"/>
            </w:r>
            <w:r w:rsidRPr="003B115E">
              <w:rPr>
                <w:rFonts w:ascii="Arial" w:hAnsi="Arial" w:cs="Arial"/>
                <w:noProof/>
                <w:webHidden/>
              </w:rPr>
              <w:instrText xml:space="preserve"> PAGEREF _Toc63714438 \h </w:instrText>
            </w:r>
            <w:r w:rsidRPr="003B115E">
              <w:rPr>
                <w:rFonts w:ascii="Arial" w:hAnsi="Arial" w:cs="Arial"/>
                <w:noProof/>
                <w:webHidden/>
              </w:rPr>
            </w:r>
            <w:r w:rsidRPr="003B115E">
              <w:rPr>
                <w:rFonts w:ascii="Arial" w:hAnsi="Arial" w:cs="Arial"/>
                <w:noProof/>
                <w:webHidden/>
              </w:rPr>
              <w:fldChar w:fldCharType="separate"/>
            </w:r>
            <w:r w:rsidRPr="003B115E">
              <w:rPr>
                <w:rFonts w:ascii="Arial" w:hAnsi="Arial" w:cs="Arial"/>
                <w:noProof/>
                <w:webHidden/>
              </w:rPr>
              <w:t>41</w:t>
            </w:r>
            <w:r w:rsidRPr="003B115E">
              <w:rPr>
                <w:rFonts w:ascii="Arial" w:hAnsi="Arial" w:cs="Arial"/>
                <w:noProof/>
                <w:webHidden/>
              </w:rPr>
              <w:fldChar w:fldCharType="end"/>
            </w:r>
          </w:hyperlink>
        </w:p>
        <w:p w14:paraId="5CC71876" w14:textId="441DBBA4" w:rsidR="003B115E" w:rsidRPr="003B115E" w:rsidRDefault="003B115E">
          <w:pPr>
            <w:pStyle w:val="TDC2"/>
            <w:rPr>
              <w:rFonts w:ascii="Arial" w:eastAsiaTheme="minorEastAsia" w:hAnsi="Arial" w:cs="Arial"/>
              <w:noProof/>
              <w:lang w:eastAsia="es-CO"/>
            </w:rPr>
          </w:pPr>
          <w:hyperlink w:anchor="_Toc63714439" w:history="1">
            <w:r w:rsidRPr="003B115E">
              <w:rPr>
                <w:rStyle w:val="Hipervnculo"/>
                <w:rFonts w:ascii="Arial" w:hAnsi="Arial" w:cs="Arial"/>
                <w:noProof/>
              </w:rPr>
              <w:t>4.1 Identificación y descripción de la problemática social.</w:t>
            </w:r>
            <w:r w:rsidRPr="003B115E">
              <w:rPr>
                <w:rFonts w:ascii="Arial" w:hAnsi="Arial" w:cs="Arial"/>
                <w:noProof/>
                <w:webHidden/>
              </w:rPr>
              <w:tab/>
            </w:r>
            <w:r w:rsidRPr="003B115E">
              <w:rPr>
                <w:rFonts w:ascii="Arial" w:hAnsi="Arial" w:cs="Arial"/>
                <w:noProof/>
                <w:webHidden/>
              </w:rPr>
              <w:fldChar w:fldCharType="begin"/>
            </w:r>
            <w:r w:rsidRPr="003B115E">
              <w:rPr>
                <w:rFonts w:ascii="Arial" w:hAnsi="Arial" w:cs="Arial"/>
                <w:noProof/>
                <w:webHidden/>
              </w:rPr>
              <w:instrText xml:space="preserve"> PAGEREF _Toc63714439 \h </w:instrText>
            </w:r>
            <w:r w:rsidRPr="003B115E">
              <w:rPr>
                <w:rFonts w:ascii="Arial" w:hAnsi="Arial" w:cs="Arial"/>
                <w:noProof/>
                <w:webHidden/>
              </w:rPr>
            </w:r>
            <w:r w:rsidRPr="003B115E">
              <w:rPr>
                <w:rFonts w:ascii="Arial" w:hAnsi="Arial" w:cs="Arial"/>
                <w:noProof/>
                <w:webHidden/>
              </w:rPr>
              <w:fldChar w:fldCharType="separate"/>
            </w:r>
            <w:r w:rsidRPr="003B115E">
              <w:rPr>
                <w:rFonts w:ascii="Arial" w:hAnsi="Arial" w:cs="Arial"/>
                <w:noProof/>
                <w:webHidden/>
              </w:rPr>
              <w:t>41</w:t>
            </w:r>
            <w:r w:rsidRPr="003B115E">
              <w:rPr>
                <w:rFonts w:ascii="Arial" w:hAnsi="Arial" w:cs="Arial"/>
                <w:noProof/>
                <w:webHidden/>
              </w:rPr>
              <w:fldChar w:fldCharType="end"/>
            </w:r>
          </w:hyperlink>
        </w:p>
        <w:p w14:paraId="5D0241C1" w14:textId="39F4D3A4" w:rsidR="003B115E" w:rsidRPr="003B115E" w:rsidRDefault="003B115E">
          <w:pPr>
            <w:pStyle w:val="TDC1"/>
            <w:tabs>
              <w:tab w:val="right" w:leader="dot" w:pos="8828"/>
            </w:tabs>
            <w:rPr>
              <w:rFonts w:ascii="Arial" w:eastAsiaTheme="minorEastAsia" w:hAnsi="Arial" w:cs="Arial"/>
              <w:noProof/>
              <w:lang w:eastAsia="es-CO"/>
            </w:rPr>
          </w:pPr>
          <w:hyperlink w:anchor="_Toc63714440" w:history="1">
            <w:r w:rsidRPr="003B115E">
              <w:rPr>
                <w:rStyle w:val="Hipervnculo"/>
                <w:rFonts w:ascii="Arial" w:eastAsia="Times New Roman" w:hAnsi="Arial" w:cs="Arial"/>
                <w:noProof/>
                <w:bdr w:val="none" w:sz="0" w:space="0" w:color="auto" w:frame="1"/>
              </w:rPr>
              <w:t>5. Acciones de mejoramiento de la entidad</w:t>
            </w:r>
            <w:r w:rsidRPr="003B115E">
              <w:rPr>
                <w:rFonts w:ascii="Arial" w:hAnsi="Arial" w:cs="Arial"/>
                <w:noProof/>
                <w:webHidden/>
              </w:rPr>
              <w:tab/>
            </w:r>
            <w:r w:rsidRPr="003B115E">
              <w:rPr>
                <w:rFonts w:ascii="Arial" w:hAnsi="Arial" w:cs="Arial"/>
                <w:noProof/>
                <w:webHidden/>
              </w:rPr>
              <w:fldChar w:fldCharType="begin"/>
            </w:r>
            <w:r w:rsidRPr="003B115E">
              <w:rPr>
                <w:rFonts w:ascii="Arial" w:hAnsi="Arial" w:cs="Arial"/>
                <w:noProof/>
                <w:webHidden/>
              </w:rPr>
              <w:instrText xml:space="preserve"> PAGEREF _Toc63714440 \h </w:instrText>
            </w:r>
            <w:r w:rsidRPr="003B115E">
              <w:rPr>
                <w:rFonts w:ascii="Arial" w:hAnsi="Arial" w:cs="Arial"/>
                <w:noProof/>
                <w:webHidden/>
              </w:rPr>
            </w:r>
            <w:r w:rsidRPr="003B115E">
              <w:rPr>
                <w:rFonts w:ascii="Arial" w:hAnsi="Arial" w:cs="Arial"/>
                <w:noProof/>
                <w:webHidden/>
              </w:rPr>
              <w:fldChar w:fldCharType="separate"/>
            </w:r>
            <w:r w:rsidRPr="003B115E">
              <w:rPr>
                <w:rFonts w:ascii="Arial" w:hAnsi="Arial" w:cs="Arial"/>
                <w:noProof/>
                <w:webHidden/>
              </w:rPr>
              <w:t>43</w:t>
            </w:r>
            <w:r w:rsidRPr="003B115E">
              <w:rPr>
                <w:rFonts w:ascii="Arial" w:hAnsi="Arial" w:cs="Arial"/>
                <w:noProof/>
                <w:webHidden/>
              </w:rPr>
              <w:fldChar w:fldCharType="end"/>
            </w:r>
          </w:hyperlink>
        </w:p>
        <w:p w14:paraId="3AA16F9E" w14:textId="41A01F14" w:rsidR="003B115E" w:rsidRPr="003B115E" w:rsidRDefault="003B115E">
          <w:pPr>
            <w:pStyle w:val="TDC1"/>
            <w:tabs>
              <w:tab w:val="right" w:leader="dot" w:pos="8828"/>
            </w:tabs>
            <w:rPr>
              <w:rFonts w:ascii="Arial" w:eastAsiaTheme="minorEastAsia" w:hAnsi="Arial" w:cs="Arial"/>
              <w:noProof/>
              <w:lang w:eastAsia="es-CO"/>
            </w:rPr>
          </w:pPr>
          <w:hyperlink w:anchor="_Toc63714441" w:history="1">
            <w:r w:rsidRPr="003B115E">
              <w:rPr>
                <w:rStyle w:val="Hipervnculo"/>
                <w:rFonts w:ascii="Arial" w:hAnsi="Arial" w:cs="Arial"/>
                <w:noProof/>
                <w:kern w:val="24"/>
              </w:rPr>
              <w:t>6. Anexos</w:t>
            </w:r>
            <w:r w:rsidRPr="003B115E">
              <w:rPr>
                <w:rFonts w:ascii="Arial" w:hAnsi="Arial" w:cs="Arial"/>
                <w:noProof/>
                <w:webHidden/>
              </w:rPr>
              <w:tab/>
            </w:r>
            <w:r w:rsidRPr="003B115E">
              <w:rPr>
                <w:rFonts w:ascii="Arial" w:hAnsi="Arial" w:cs="Arial"/>
                <w:noProof/>
                <w:webHidden/>
              </w:rPr>
              <w:fldChar w:fldCharType="begin"/>
            </w:r>
            <w:r w:rsidRPr="003B115E">
              <w:rPr>
                <w:rFonts w:ascii="Arial" w:hAnsi="Arial" w:cs="Arial"/>
                <w:noProof/>
                <w:webHidden/>
              </w:rPr>
              <w:instrText xml:space="preserve"> PAGEREF _Toc63714441 \h </w:instrText>
            </w:r>
            <w:r w:rsidRPr="003B115E">
              <w:rPr>
                <w:rFonts w:ascii="Arial" w:hAnsi="Arial" w:cs="Arial"/>
                <w:noProof/>
                <w:webHidden/>
              </w:rPr>
            </w:r>
            <w:r w:rsidRPr="003B115E">
              <w:rPr>
                <w:rFonts w:ascii="Arial" w:hAnsi="Arial" w:cs="Arial"/>
                <w:noProof/>
                <w:webHidden/>
              </w:rPr>
              <w:fldChar w:fldCharType="separate"/>
            </w:r>
            <w:r w:rsidRPr="003B115E">
              <w:rPr>
                <w:rFonts w:ascii="Arial" w:hAnsi="Arial" w:cs="Arial"/>
                <w:noProof/>
                <w:webHidden/>
              </w:rPr>
              <w:t>55</w:t>
            </w:r>
            <w:r w:rsidRPr="003B115E">
              <w:rPr>
                <w:rFonts w:ascii="Arial" w:hAnsi="Arial" w:cs="Arial"/>
                <w:noProof/>
                <w:webHidden/>
              </w:rPr>
              <w:fldChar w:fldCharType="end"/>
            </w:r>
          </w:hyperlink>
        </w:p>
        <w:p w14:paraId="7C366D76" w14:textId="4170717B" w:rsidR="00A52170" w:rsidRPr="00253BC4" w:rsidRDefault="00050A9C" w:rsidP="00322998">
          <w:pPr>
            <w:spacing w:after="0" w:line="240" w:lineRule="auto"/>
            <w:rPr>
              <w:rFonts w:ascii="Arial" w:hAnsi="Arial" w:cs="Arial"/>
              <w:bCs/>
              <w:color w:val="2B579A"/>
              <w:shd w:val="clear" w:color="auto" w:fill="E6E6E6"/>
              <w:lang w:val="es-ES"/>
            </w:rPr>
          </w:pPr>
          <w:r w:rsidRPr="003B115E">
            <w:rPr>
              <w:rFonts w:ascii="Arial" w:hAnsi="Arial" w:cs="Arial"/>
              <w:bCs/>
              <w:color w:val="2B579A"/>
              <w:shd w:val="clear" w:color="auto" w:fill="E6E6E6"/>
              <w:lang w:val="es-ES"/>
            </w:rPr>
            <w:fldChar w:fldCharType="end"/>
          </w:r>
        </w:p>
        <w:p w14:paraId="09A7C465" w14:textId="4A2B5A5D" w:rsidR="00322998" w:rsidRPr="00322998" w:rsidRDefault="00B66B66" w:rsidP="00322998">
          <w:pPr>
            <w:spacing w:after="0" w:line="240" w:lineRule="auto"/>
            <w:rPr>
              <w:rFonts w:ascii="Arial" w:hAnsi="Arial" w:cs="Arial"/>
            </w:rPr>
          </w:pPr>
        </w:p>
      </w:sdtContent>
    </w:sdt>
    <w:p w14:paraId="07BAC42A" w14:textId="1F3D31AF" w:rsidR="00050A9C" w:rsidRPr="00253BC4" w:rsidRDefault="00050A9C" w:rsidP="00F2547C">
      <w:pPr>
        <w:tabs>
          <w:tab w:val="left" w:pos="709"/>
        </w:tabs>
        <w:spacing w:line="240" w:lineRule="auto"/>
        <w:jc w:val="center"/>
        <w:rPr>
          <w:rFonts w:ascii="Arial" w:hAnsi="Arial" w:cs="Arial"/>
          <w:b/>
        </w:rPr>
      </w:pPr>
      <w:r w:rsidRPr="00253BC4">
        <w:rPr>
          <w:rFonts w:ascii="Arial" w:hAnsi="Arial" w:cs="Arial"/>
          <w:b/>
        </w:rPr>
        <w:t xml:space="preserve">Listado de Tablas </w:t>
      </w:r>
    </w:p>
    <w:p w14:paraId="3BC34B77" w14:textId="3F6EE46D" w:rsidR="004117A6" w:rsidRPr="004117A6" w:rsidRDefault="00050A9C">
      <w:pPr>
        <w:pStyle w:val="Tabladeilustraciones"/>
        <w:tabs>
          <w:tab w:val="right" w:leader="dot" w:pos="8828"/>
        </w:tabs>
        <w:rPr>
          <w:rFonts w:ascii="Arial" w:eastAsiaTheme="minorEastAsia" w:hAnsi="Arial" w:cs="Arial"/>
          <w:noProof/>
          <w:lang w:eastAsia="es-CO"/>
        </w:rPr>
      </w:pPr>
      <w:r w:rsidRPr="004117A6">
        <w:rPr>
          <w:rFonts w:ascii="Arial" w:hAnsi="Arial" w:cs="Arial"/>
          <w:b/>
          <w:color w:val="2B579A"/>
          <w:shd w:val="clear" w:color="auto" w:fill="E6E6E6"/>
        </w:rPr>
        <w:fldChar w:fldCharType="begin"/>
      </w:r>
      <w:r w:rsidRPr="004117A6">
        <w:rPr>
          <w:rFonts w:ascii="Arial" w:hAnsi="Arial" w:cs="Arial"/>
          <w:b/>
        </w:rPr>
        <w:instrText xml:space="preserve"> TOC \h \z \c "Tabla" </w:instrText>
      </w:r>
      <w:r w:rsidRPr="004117A6">
        <w:rPr>
          <w:rFonts w:ascii="Arial" w:hAnsi="Arial" w:cs="Arial"/>
          <w:b/>
          <w:color w:val="2B579A"/>
          <w:shd w:val="clear" w:color="auto" w:fill="E6E6E6"/>
        </w:rPr>
        <w:fldChar w:fldCharType="separate"/>
      </w:r>
      <w:hyperlink w:anchor="_Toc63714593" w:history="1">
        <w:r w:rsidR="004117A6" w:rsidRPr="004117A6">
          <w:rPr>
            <w:rStyle w:val="Hipervnculo"/>
            <w:rFonts w:ascii="Arial" w:hAnsi="Arial" w:cs="Arial"/>
            <w:noProof/>
          </w:rPr>
          <w:t>Tabla 1. Avance metas PDD 7858</w:t>
        </w:r>
        <w:r w:rsidR="004117A6" w:rsidRPr="004117A6">
          <w:rPr>
            <w:rFonts w:ascii="Arial" w:hAnsi="Arial" w:cs="Arial"/>
            <w:noProof/>
            <w:webHidden/>
          </w:rPr>
          <w:tab/>
        </w:r>
        <w:r w:rsidR="004117A6" w:rsidRPr="004117A6">
          <w:rPr>
            <w:rFonts w:ascii="Arial" w:hAnsi="Arial" w:cs="Arial"/>
            <w:noProof/>
            <w:webHidden/>
          </w:rPr>
          <w:fldChar w:fldCharType="begin"/>
        </w:r>
        <w:r w:rsidR="004117A6" w:rsidRPr="004117A6">
          <w:rPr>
            <w:rFonts w:ascii="Arial" w:hAnsi="Arial" w:cs="Arial"/>
            <w:noProof/>
            <w:webHidden/>
          </w:rPr>
          <w:instrText xml:space="preserve"> PAGEREF _Toc63714593 \h </w:instrText>
        </w:r>
        <w:r w:rsidR="004117A6" w:rsidRPr="004117A6">
          <w:rPr>
            <w:rFonts w:ascii="Arial" w:hAnsi="Arial" w:cs="Arial"/>
            <w:noProof/>
            <w:webHidden/>
          </w:rPr>
        </w:r>
        <w:r w:rsidR="004117A6" w:rsidRPr="004117A6">
          <w:rPr>
            <w:rFonts w:ascii="Arial" w:hAnsi="Arial" w:cs="Arial"/>
            <w:noProof/>
            <w:webHidden/>
          </w:rPr>
          <w:fldChar w:fldCharType="separate"/>
        </w:r>
        <w:r w:rsidR="004117A6" w:rsidRPr="004117A6">
          <w:rPr>
            <w:rFonts w:ascii="Arial" w:hAnsi="Arial" w:cs="Arial"/>
            <w:noProof/>
            <w:webHidden/>
          </w:rPr>
          <w:t>16</w:t>
        </w:r>
        <w:r w:rsidR="004117A6" w:rsidRPr="004117A6">
          <w:rPr>
            <w:rFonts w:ascii="Arial" w:hAnsi="Arial" w:cs="Arial"/>
            <w:noProof/>
            <w:webHidden/>
          </w:rPr>
          <w:fldChar w:fldCharType="end"/>
        </w:r>
      </w:hyperlink>
    </w:p>
    <w:p w14:paraId="4E32DABD" w14:textId="7EB04A70" w:rsidR="004117A6" w:rsidRPr="004117A6" w:rsidRDefault="004117A6">
      <w:pPr>
        <w:pStyle w:val="Tabladeilustraciones"/>
        <w:tabs>
          <w:tab w:val="right" w:leader="dot" w:pos="8828"/>
        </w:tabs>
        <w:rPr>
          <w:rFonts w:ascii="Arial" w:eastAsiaTheme="minorEastAsia" w:hAnsi="Arial" w:cs="Arial"/>
          <w:noProof/>
          <w:lang w:eastAsia="es-CO"/>
        </w:rPr>
      </w:pPr>
      <w:hyperlink w:anchor="_Toc63714594" w:history="1">
        <w:r w:rsidRPr="004117A6">
          <w:rPr>
            <w:rStyle w:val="Hipervnculo"/>
            <w:rFonts w:ascii="Arial" w:hAnsi="Arial" w:cs="Arial"/>
            <w:noProof/>
          </w:rPr>
          <w:t>Tabla 2. Avance metas proyecto 7858</w:t>
        </w:r>
        <w:r w:rsidRPr="004117A6">
          <w:rPr>
            <w:rFonts w:ascii="Arial" w:hAnsi="Arial" w:cs="Arial"/>
            <w:noProof/>
            <w:webHidden/>
          </w:rPr>
          <w:tab/>
        </w:r>
        <w:r w:rsidRPr="004117A6">
          <w:rPr>
            <w:rFonts w:ascii="Arial" w:hAnsi="Arial" w:cs="Arial"/>
            <w:noProof/>
            <w:webHidden/>
          </w:rPr>
          <w:fldChar w:fldCharType="begin"/>
        </w:r>
        <w:r w:rsidRPr="004117A6">
          <w:rPr>
            <w:rFonts w:ascii="Arial" w:hAnsi="Arial" w:cs="Arial"/>
            <w:noProof/>
            <w:webHidden/>
          </w:rPr>
          <w:instrText xml:space="preserve"> PAGEREF _Toc63714594 \h </w:instrText>
        </w:r>
        <w:r w:rsidRPr="004117A6">
          <w:rPr>
            <w:rFonts w:ascii="Arial" w:hAnsi="Arial" w:cs="Arial"/>
            <w:noProof/>
            <w:webHidden/>
          </w:rPr>
        </w:r>
        <w:r w:rsidRPr="004117A6">
          <w:rPr>
            <w:rFonts w:ascii="Arial" w:hAnsi="Arial" w:cs="Arial"/>
            <w:noProof/>
            <w:webHidden/>
          </w:rPr>
          <w:fldChar w:fldCharType="separate"/>
        </w:r>
        <w:r w:rsidRPr="004117A6">
          <w:rPr>
            <w:rFonts w:ascii="Arial" w:hAnsi="Arial" w:cs="Arial"/>
            <w:noProof/>
            <w:webHidden/>
          </w:rPr>
          <w:t>16</w:t>
        </w:r>
        <w:r w:rsidRPr="004117A6">
          <w:rPr>
            <w:rFonts w:ascii="Arial" w:hAnsi="Arial" w:cs="Arial"/>
            <w:noProof/>
            <w:webHidden/>
          </w:rPr>
          <w:fldChar w:fldCharType="end"/>
        </w:r>
      </w:hyperlink>
    </w:p>
    <w:p w14:paraId="0FFE5B95" w14:textId="09E9071C" w:rsidR="004117A6" w:rsidRPr="004117A6" w:rsidRDefault="004117A6">
      <w:pPr>
        <w:pStyle w:val="Tabladeilustraciones"/>
        <w:tabs>
          <w:tab w:val="right" w:leader="dot" w:pos="8828"/>
        </w:tabs>
        <w:rPr>
          <w:rFonts w:ascii="Arial" w:eastAsiaTheme="minorEastAsia" w:hAnsi="Arial" w:cs="Arial"/>
          <w:noProof/>
          <w:lang w:eastAsia="es-CO"/>
        </w:rPr>
      </w:pPr>
      <w:hyperlink w:anchor="_Toc63714595" w:history="1">
        <w:r w:rsidRPr="004117A6">
          <w:rPr>
            <w:rStyle w:val="Hipervnculo"/>
            <w:rFonts w:ascii="Arial" w:hAnsi="Arial" w:cs="Arial"/>
            <w:noProof/>
          </w:rPr>
          <w:t>Tabla 3. Avance metas Plan de Desarrollo 7859</w:t>
        </w:r>
        <w:r w:rsidRPr="004117A6">
          <w:rPr>
            <w:rFonts w:ascii="Arial" w:hAnsi="Arial" w:cs="Arial"/>
            <w:noProof/>
            <w:webHidden/>
          </w:rPr>
          <w:tab/>
        </w:r>
        <w:r w:rsidRPr="004117A6">
          <w:rPr>
            <w:rFonts w:ascii="Arial" w:hAnsi="Arial" w:cs="Arial"/>
            <w:noProof/>
            <w:webHidden/>
          </w:rPr>
          <w:fldChar w:fldCharType="begin"/>
        </w:r>
        <w:r w:rsidRPr="004117A6">
          <w:rPr>
            <w:rFonts w:ascii="Arial" w:hAnsi="Arial" w:cs="Arial"/>
            <w:noProof/>
            <w:webHidden/>
          </w:rPr>
          <w:instrText xml:space="preserve"> PAGEREF _Toc63714595 \h </w:instrText>
        </w:r>
        <w:r w:rsidRPr="004117A6">
          <w:rPr>
            <w:rFonts w:ascii="Arial" w:hAnsi="Arial" w:cs="Arial"/>
            <w:noProof/>
            <w:webHidden/>
          </w:rPr>
        </w:r>
        <w:r w:rsidRPr="004117A6">
          <w:rPr>
            <w:rFonts w:ascii="Arial" w:hAnsi="Arial" w:cs="Arial"/>
            <w:noProof/>
            <w:webHidden/>
          </w:rPr>
          <w:fldChar w:fldCharType="separate"/>
        </w:r>
        <w:r w:rsidRPr="004117A6">
          <w:rPr>
            <w:rFonts w:ascii="Arial" w:hAnsi="Arial" w:cs="Arial"/>
            <w:noProof/>
            <w:webHidden/>
          </w:rPr>
          <w:t>18</w:t>
        </w:r>
        <w:r w:rsidRPr="004117A6">
          <w:rPr>
            <w:rFonts w:ascii="Arial" w:hAnsi="Arial" w:cs="Arial"/>
            <w:noProof/>
            <w:webHidden/>
          </w:rPr>
          <w:fldChar w:fldCharType="end"/>
        </w:r>
      </w:hyperlink>
    </w:p>
    <w:p w14:paraId="2C0C0B38" w14:textId="5DCD9E7D" w:rsidR="004117A6" w:rsidRPr="004117A6" w:rsidRDefault="004117A6">
      <w:pPr>
        <w:pStyle w:val="Tabladeilustraciones"/>
        <w:tabs>
          <w:tab w:val="right" w:leader="dot" w:pos="8828"/>
        </w:tabs>
        <w:rPr>
          <w:rFonts w:ascii="Arial" w:eastAsiaTheme="minorEastAsia" w:hAnsi="Arial" w:cs="Arial"/>
          <w:noProof/>
          <w:lang w:eastAsia="es-CO"/>
        </w:rPr>
      </w:pPr>
      <w:hyperlink w:anchor="_Toc63714596" w:history="1">
        <w:r w:rsidRPr="004117A6">
          <w:rPr>
            <w:rStyle w:val="Hipervnculo"/>
            <w:rFonts w:ascii="Arial" w:hAnsi="Arial" w:cs="Arial"/>
            <w:noProof/>
          </w:rPr>
          <w:t>Tabla 4. Avance metas proyecto 7859</w:t>
        </w:r>
        <w:r w:rsidRPr="004117A6">
          <w:rPr>
            <w:rFonts w:ascii="Arial" w:hAnsi="Arial" w:cs="Arial"/>
            <w:noProof/>
            <w:webHidden/>
          </w:rPr>
          <w:tab/>
        </w:r>
        <w:r w:rsidRPr="004117A6">
          <w:rPr>
            <w:rFonts w:ascii="Arial" w:hAnsi="Arial" w:cs="Arial"/>
            <w:noProof/>
            <w:webHidden/>
          </w:rPr>
          <w:fldChar w:fldCharType="begin"/>
        </w:r>
        <w:r w:rsidRPr="004117A6">
          <w:rPr>
            <w:rFonts w:ascii="Arial" w:hAnsi="Arial" w:cs="Arial"/>
            <w:noProof/>
            <w:webHidden/>
          </w:rPr>
          <w:instrText xml:space="preserve"> PAGEREF _Toc63714596 \h </w:instrText>
        </w:r>
        <w:r w:rsidRPr="004117A6">
          <w:rPr>
            <w:rFonts w:ascii="Arial" w:hAnsi="Arial" w:cs="Arial"/>
            <w:noProof/>
            <w:webHidden/>
          </w:rPr>
        </w:r>
        <w:r w:rsidRPr="004117A6">
          <w:rPr>
            <w:rFonts w:ascii="Arial" w:hAnsi="Arial" w:cs="Arial"/>
            <w:noProof/>
            <w:webHidden/>
          </w:rPr>
          <w:fldChar w:fldCharType="separate"/>
        </w:r>
        <w:r w:rsidRPr="004117A6">
          <w:rPr>
            <w:rFonts w:ascii="Arial" w:hAnsi="Arial" w:cs="Arial"/>
            <w:noProof/>
            <w:webHidden/>
          </w:rPr>
          <w:t>19</w:t>
        </w:r>
        <w:r w:rsidRPr="004117A6">
          <w:rPr>
            <w:rFonts w:ascii="Arial" w:hAnsi="Arial" w:cs="Arial"/>
            <w:noProof/>
            <w:webHidden/>
          </w:rPr>
          <w:fldChar w:fldCharType="end"/>
        </w:r>
      </w:hyperlink>
    </w:p>
    <w:p w14:paraId="65171DA3" w14:textId="6F41128B" w:rsidR="004117A6" w:rsidRPr="004117A6" w:rsidRDefault="004117A6">
      <w:pPr>
        <w:pStyle w:val="Tabladeilustraciones"/>
        <w:tabs>
          <w:tab w:val="right" w:leader="dot" w:pos="8828"/>
        </w:tabs>
        <w:rPr>
          <w:rFonts w:ascii="Arial" w:eastAsiaTheme="minorEastAsia" w:hAnsi="Arial" w:cs="Arial"/>
          <w:noProof/>
          <w:lang w:eastAsia="es-CO"/>
        </w:rPr>
      </w:pPr>
      <w:hyperlink w:anchor="_Toc63714597" w:history="1">
        <w:r w:rsidRPr="004117A6">
          <w:rPr>
            <w:rStyle w:val="Hipervnculo"/>
            <w:rFonts w:ascii="Arial" w:hAnsi="Arial" w:cs="Arial"/>
            <w:noProof/>
          </w:rPr>
          <w:t>Tabla 5. Avance metas PDD proyecto 7860</w:t>
        </w:r>
        <w:r w:rsidRPr="004117A6">
          <w:rPr>
            <w:rFonts w:ascii="Arial" w:hAnsi="Arial" w:cs="Arial"/>
            <w:noProof/>
            <w:webHidden/>
          </w:rPr>
          <w:tab/>
        </w:r>
        <w:r w:rsidRPr="004117A6">
          <w:rPr>
            <w:rFonts w:ascii="Arial" w:hAnsi="Arial" w:cs="Arial"/>
            <w:noProof/>
            <w:webHidden/>
          </w:rPr>
          <w:fldChar w:fldCharType="begin"/>
        </w:r>
        <w:r w:rsidRPr="004117A6">
          <w:rPr>
            <w:rFonts w:ascii="Arial" w:hAnsi="Arial" w:cs="Arial"/>
            <w:noProof/>
            <w:webHidden/>
          </w:rPr>
          <w:instrText xml:space="preserve"> PAGEREF _Toc63714597 \h </w:instrText>
        </w:r>
        <w:r w:rsidRPr="004117A6">
          <w:rPr>
            <w:rFonts w:ascii="Arial" w:hAnsi="Arial" w:cs="Arial"/>
            <w:noProof/>
            <w:webHidden/>
          </w:rPr>
        </w:r>
        <w:r w:rsidRPr="004117A6">
          <w:rPr>
            <w:rFonts w:ascii="Arial" w:hAnsi="Arial" w:cs="Arial"/>
            <w:noProof/>
            <w:webHidden/>
          </w:rPr>
          <w:fldChar w:fldCharType="separate"/>
        </w:r>
        <w:r w:rsidRPr="004117A6">
          <w:rPr>
            <w:rFonts w:ascii="Arial" w:hAnsi="Arial" w:cs="Arial"/>
            <w:noProof/>
            <w:webHidden/>
          </w:rPr>
          <w:t>22</w:t>
        </w:r>
        <w:r w:rsidRPr="004117A6">
          <w:rPr>
            <w:rFonts w:ascii="Arial" w:hAnsi="Arial" w:cs="Arial"/>
            <w:noProof/>
            <w:webHidden/>
          </w:rPr>
          <w:fldChar w:fldCharType="end"/>
        </w:r>
      </w:hyperlink>
    </w:p>
    <w:p w14:paraId="42D8DC31" w14:textId="135896E2" w:rsidR="004117A6" w:rsidRPr="004117A6" w:rsidRDefault="004117A6">
      <w:pPr>
        <w:pStyle w:val="Tabladeilustraciones"/>
        <w:tabs>
          <w:tab w:val="right" w:leader="dot" w:pos="8828"/>
        </w:tabs>
        <w:rPr>
          <w:rFonts w:ascii="Arial" w:eastAsiaTheme="minorEastAsia" w:hAnsi="Arial" w:cs="Arial"/>
          <w:noProof/>
          <w:lang w:eastAsia="es-CO"/>
        </w:rPr>
      </w:pPr>
      <w:hyperlink w:anchor="_Toc63714598" w:history="1">
        <w:r w:rsidRPr="004117A6">
          <w:rPr>
            <w:rStyle w:val="Hipervnculo"/>
            <w:rFonts w:ascii="Arial" w:hAnsi="Arial" w:cs="Arial"/>
            <w:noProof/>
          </w:rPr>
          <w:t>Tabla 6. Avance metas proyecto 7860</w:t>
        </w:r>
        <w:r w:rsidRPr="004117A6">
          <w:rPr>
            <w:rFonts w:ascii="Arial" w:hAnsi="Arial" w:cs="Arial"/>
            <w:noProof/>
            <w:webHidden/>
          </w:rPr>
          <w:tab/>
        </w:r>
        <w:r w:rsidRPr="004117A6">
          <w:rPr>
            <w:rFonts w:ascii="Arial" w:hAnsi="Arial" w:cs="Arial"/>
            <w:noProof/>
            <w:webHidden/>
          </w:rPr>
          <w:fldChar w:fldCharType="begin"/>
        </w:r>
        <w:r w:rsidRPr="004117A6">
          <w:rPr>
            <w:rFonts w:ascii="Arial" w:hAnsi="Arial" w:cs="Arial"/>
            <w:noProof/>
            <w:webHidden/>
          </w:rPr>
          <w:instrText xml:space="preserve"> PAGEREF _Toc63714598 \h </w:instrText>
        </w:r>
        <w:r w:rsidRPr="004117A6">
          <w:rPr>
            <w:rFonts w:ascii="Arial" w:hAnsi="Arial" w:cs="Arial"/>
            <w:noProof/>
            <w:webHidden/>
          </w:rPr>
        </w:r>
        <w:r w:rsidRPr="004117A6">
          <w:rPr>
            <w:rFonts w:ascii="Arial" w:hAnsi="Arial" w:cs="Arial"/>
            <w:noProof/>
            <w:webHidden/>
          </w:rPr>
          <w:fldChar w:fldCharType="separate"/>
        </w:r>
        <w:r w:rsidRPr="004117A6">
          <w:rPr>
            <w:rFonts w:ascii="Arial" w:hAnsi="Arial" w:cs="Arial"/>
            <w:noProof/>
            <w:webHidden/>
          </w:rPr>
          <w:t>23</w:t>
        </w:r>
        <w:r w:rsidRPr="004117A6">
          <w:rPr>
            <w:rFonts w:ascii="Arial" w:hAnsi="Arial" w:cs="Arial"/>
            <w:noProof/>
            <w:webHidden/>
          </w:rPr>
          <w:fldChar w:fldCharType="end"/>
        </w:r>
      </w:hyperlink>
    </w:p>
    <w:p w14:paraId="148425CF" w14:textId="4E38195F" w:rsidR="004117A6" w:rsidRPr="004117A6" w:rsidRDefault="004117A6">
      <w:pPr>
        <w:pStyle w:val="Tabladeilustraciones"/>
        <w:tabs>
          <w:tab w:val="right" w:leader="dot" w:pos="8828"/>
        </w:tabs>
        <w:rPr>
          <w:rFonts w:ascii="Arial" w:eastAsiaTheme="minorEastAsia" w:hAnsi="Arial" w:cs="Arial"/>
          <w:noProof/>
          <w:lang w:eastAsia="es-CO"/>
        </w:rPr>
      </w:pPr>
      <w:hyperlink w:anchor="_Toc63714599" w:history="1">
        <w:r w:rsidRPr="004117A6">
          <w:rPr>
            <w:rStyle w:val="Hipervnculo"/>
            <w:rFonts w:ascii="Arial" w:hAnsi="Arial" w:cs="Arial"/>
            <w:noProof/>
          </w:rPr>
          <w:t>Tabla 7. Seguimiento actividades del plan de adecuación y sostenibilidad 2020</w:t>
        </w:r>
        <w:r w:rsidRPr="004117A6">
          <w:rPr>
            <w:rFonts w:ascii="Arial" w:hAnsi="Arial" w:cs="Arial"/>
            <w:noProof/>
            <w:webHidden/>
          </w:rPr>
          <w:tab/>
        </w:r>
        <w:r w:rsidRPr="004117A6">
          <w:rPr>
            <w:rFonts w:ascii="Arial" w:hAnsi="Arial" w:cs="Arial"/>
            <w:noProof/>
            <w:webHidden/>
          </w:rPr>
          <w:fldChar w:fldCharType="begin"/>
        </w:r>
        <w:r w:rsidRPr="004117A6">
          <w:rPr>
            <w:rFonts w:ascii="Arial" w:hAnsi="Arial" w:cs="Arial"/>
            <w:noProof/>
            <w:webHidden/>
          </w:rPr>
          <w:instrText xml:space="preserve"> PAGEREF _Toc63714599 \h </w:instrText>
        </w:r>
        <w:r w:rsidRPr="004117A6">
          <w:rPr>
            <w:rFonts w:ascii="Arial" w:hAnsi="Arial" w:cs="Arial"/>
            <w:noProof/>
            <w:webHidden/>
          </w:rPr>
        </w:r>
        <w:r w:rsidRPr="004117A6">
          <w:rPr>
            <w:rFonts w:ascii="Arial" w:hAnsi="Arial" w:cs="Arial"/>
            <w:noProof/>
            <w:webHidden/>
          </w:rPr>
          <w:fldChar w:fldCharType="separate"/>
        </w:r>
        <w:r w:rsidRPr="004117A6">
          <w:rPr>
            <w:rFonts w:ascii="Arial" w:hAnsi="Arial" w:cs="Arial"/>
            <w:noProof/>
            <w:webHidden/>
          </w:rPr>
          <w:t>26</w:t>
        </w:r>
        <w:r w:rsidRPr="004117A6">
          <w:rPr>
            <w:rFonts w:ascii="Arial" w:hAnsi="Arial" w:cs="Arial"/>
            <w:noProof/>
            <w:webHidden/>
          </w:rPr>
          <w:fldChar w:fldCharType="end"/>
        </w:r>
      </w:hyperlink>
    </w:p>
    <w:p w14:paraId="2CAB4028" w14:textId="79382B38" w:rsidR="004117A6" w:rsidRPr="004117A6" w:rsidRDefault="004117A6">
      <w:pPr>
        <w:pStyle w:val="Tabladeilustraciones"/>
        <w:tabs>
          <w:tab w:val="right" w:leader="dot" w:pos="8828"/>
        </w:tabs>
        <w:rPr>
          <w:rFonts w:ascii="Arial" w:eastAsiaTheme="minorEastAsia" w:hAnsi="Arial" w:cs="Arial"/>
          <w:noProof/>
          <w:lang w:eastAsia="es-CO"/>
        </w:rPr>
      </w:pPr>
      <w:hyperlink w:anchor="_Toc63714600" w:history="1">
        <w:r w:rsidRPr="004117A6">
          <w:rPr>
            <w:rStyle w:val="Hipervnculo"/>
            <w:rFonts w:ascii="Arial" w:hAnsi="Arial" w:cs="Arial"/>
            <w:noProof/>
          </w:rPr>
          <w:t>Tabla 8. Estado de avance de las políticas de gestión y desempeño</w:t>
        </w:r>
        <w:r w:rsidRPr="004117A6">
          <w:rPr>
            <w:rFonts w:ascii="Arial" w:hAnsi="Arial" w:cs="Arial"/>
            <w:noProof/>
            <w:webHidden/>
          </w:rPr>
          <w:tab/>
        </w:r>
        <w:r w:rsidRPr="004117A6">
          <w:rPr>
            <w:rFonts w:ascii="Arial" w:hAnsi="Arial" w:cs="Arial"/>
            <w:noProof/>
            <w:webHidden/>
          </w:rPr>
          <w:fldChar w:fldCharType="begin"/>
        </w:r>
        <w:r w:rsidRPr="004117A6">
          <w:rPr>
            <w:rFonts w:ascii="Arial" w:hAnsi="Arial" w:cs="Arial"/>
            <w:noProof/>
            <w:webHidden/>
          </w:rPr>
          <w:instrText xml:space="preserve"> PAGEREF _Toc63714600 \h </w:instrText>
        </w:r>
        <w:r w:rsidRPr="004117A6">
          <w:rPr>
            <w:rFonts w:ascii="Arial" w:hAnsi="Arial" w:cs="Arial"/>
            <w:noProof/>
            <w:webHidden/>
          </w:rPr>
        </w:r>
        <w:r w:rsidRPr="004117A6">
          <w:rPr>
            <w:rFonts w:ascii="Arial" w:hAnsi="Arial" w:cs="Arial"/>
            <w:noProof/>
            <w:webHidden/>
          </w:rPr>
          <w:fldChar w:fldCharType="separate"/>
        </w:r>
        <w:r w:rsidRPr="004117A6">
          <w:rPr>
            <w:rFonts w:ascii="Arial" w:hAnsi="Arial" w:cs="Arial"/>
            <w:noProof/>
            <w:webHidden/>
          </w:rPr>
          <w:t>27</w:t>
        </w:r>
        <w:r w:rsidRPr="004117A6">
          <w:rPr>
            <w:rFonts w:ascii="Arial" w:hAnsi="Arial" w:cs="Arial"/>
            <w:noProof/>
            <w:webHidden/>
          </w:rPr>
          <w:fldChar w:fldCharType="end"/>
        </w:r>
      </w:hyperlink>
    </w:p>
    <w:p w14:paraId="40C8FCB9" w14:textId="381ABAC0" w:rsidR="004117A6" w:rsidRPr="004117A6" w:rsidRDefault="004117A6">
      <w:pPr>
        <w:pStyle w:val="Tabladeilustraciones"/>
        <w:tabs>
          <w:tab w:val="right" w:leader="dot" w:pos="8828"/>
        </w:tabs>
        <w:rPr>
          <w:rFonts w:ascii="Arial" w:eastAsiaTheme="minorEastAsia" w:hAnsi="Arial" w:cs="Arial"/>
          <w:noProof/>
          <w:lang w:eastAsia="es-CO"/>
        </w:rPr>
      </w:pPr>
      <w:hyperlink w:anchor="_Toc63714601" w:history="1">
        <w:r w:rsidRPr="004117A6">
          <w:rPr>
            <w:rStyle w:val="Hipervnculo"/>
            <w:rFonts w:ascii="Arial" w:hAnsi="Arial" w:cs="Arial"/>
            <w:noProof/>
          </w:rPr>
          <w:t>Tabla 9</w:t>
        </w:r>
        <w:r w:rsidRPr="004117A6">
          <w:rPr>
            <w:rStyle w:val="Hipervnculo"/>
            <w:rFonts w:ascii="Arial" w:eastAsia="Times New Roman" w:hAnsi="Arial" w:cs="Arial"/>
            <w:noProof/>
            <w:lang w:eastAsia="es-CO"/>
          </w:rPr>
          <w:t>. Ejecución de Objetivos Institucionales</w:t>
        </w:r>
        <w:r w:rsidRPr="004117A6">
          <w:rPr>
            <w:rFonts w:ascii="Arial" w:hAnsi="Arial" w:cs="Arial"/>
            <w:noProof/>
            <w:webHidden/>
          </w:rPr>
          <w:tab/>
        </w:r>
        <w:r w:rsidRPr="004117A6">
          <w:rPr>
            <w:rFonts w:ascii="Arial" w:hAnsi="Arial" w:cs="Arial"/>
            <w:noProof/>
            <w:webHidden/>
          </w:rPr>
          <w:fldChar w:fldCharType="begin"/>
        </w:r>
        <w:r w:rsidRPr="004117A6">
          <w:rPr>
            <w:rFonts w:ascii="Arial" w:hAnsi="Arial" w:cs="Arial"/>
            <w:noProof/>
            <w:webHidden/>
          </w:rPr>
          <w:instrText xml:space="preserve"> PAGEREF _Toc63714601 \h </w:instrText>
        </w:r>
        <w:r w:rsidRPr="004117A6">
          <w:rPr>
            <w:rFonts w:ascii="Arial" w:hAnsi="Arial" w:cs="Arial"/>
            <w:noProof/>
            <w:webHidden/>
          </w:rPr>
        </w:r>
        <w:r w:rsidRPr="004117A6">
          <w:rPr>
            <w:rFonts w:ascii="Arial" w:hAnsi="Arial" w:cs="Arial"/>
            <w:noProof/>
            <w:webHidden/>
          </w:rPr>
          <w:fldChar w:fldCharType="separate"/>
        </w:r>
        <w:r w:rsidRPr="004117A6">
          <w:rPr>
            <w:rFonts w:ascii="Arial" w:hAnsi="Arial" w:cs="Arial"/>
            <w:noProof/>
            <w:webHidden/>
          </w:rPr>
          <w:t>28</w:t>
        </w:r>
        <w:r w:rsidRPr="004117A6">
          <w:rPr>
            <w:rFonts w:ascii="Arial" w:hAnsi="Arial" w:cs="Arial"/>
            <w:noProof/>
            <w:webHidden/>
          </w:rPr>
          <w:fldChar w:fldCharType="end"/>
        </w:r>
      </w:hyperlink>
    </w:p>
    <w:p w14:paraId="799415E7" w14:textId="59CD2D77" w:rsidR="004117A6" w:rsidRPr="004117A6" w:rsidRDefault="004117A6">
      <w:pPr>
        <w:pStyle w:val="Tabladeilustraciones"/>
        <w:tabs>
          <w:tab w:val="right" w:leader="dot" w:pos="8828"/>
        </w:tabs>
        <w:rPr>
          <w:rFonts w:ascii="Arial" w:eastAsiaTheme="minorEastAsia" w:hAnsi="Arial" w:cs="Arial"/>
          <w:noProof/>
          <w:lang w:eastAsia="es-CO"/>
        </w:rPr>
      </w:pPr>
      <w:hyperlink w:anchor="_Toc63714602" w:history="1">
        <w:r w:rsidRPr="004117A6">
          <w:rPr>
            <w:rStyle w:val="Hipervnculo"/>
            <w:rFonts w:ascii="Arial" w:hAnsi="Arial" w:cs="Arial"/>
            <w:noProof/>
          </w:rPr>
          <w:t>Tabla 10.</w:t>
        </w:r>
        <w:r w:rsidRPr="004117A6">
          <w:rPr>
            <w:rStyle w:val="Hipervnculo"/>
            <w:rFonts w:ascii="Arial" w:eastAsia="Times New Roman" w:hAnsi="Arial" w:cs="Arial"/>
            <w:noProof/>
            <w:lang w:eastAsia="es-CO"/>
          </w:rPr>
          <w:t xml:space="preserve"> Plan de Acción 4to. Trimestre de 2020.</w:t>
        </w:r>
        <w:r w:rsidRPr="004117A6">
          <w:rPr>
            <w:rFonts w:ascii="Arial" w:hAnsi="Arial" w:cs="Arial"/>
            <w:noProof/>
            <w:webHidden/>
          </w:rPr>
          <w:tab/>
        </w:r>
        <w:r w:rsidRPr="004117A6">
          <w:rPr>
            <w:rFonts w:ascii="Arial" w:hAnsi="Arial" w:cs="Arial"/>
            <w:noProof/>
            <w:webHidden/>
          </w:rPr>
          <w:fldChar w:fldCharType="begin"/>
        </w:r>
        <w:r w:rsidRPr="004117A6">
          <w:rPr>
            <w:rFonts w:ascii="Arial" w:hAnsi="Arial" w:cs="Arial"/>
            <w:noProof/>
            <w:webHidden/>
          </w:rPr>
          <w:instrText xml:space="preserve"> PAGEREF _Toc63714602 \h </w:instrText>
        </w:r>
        <w:r w:rsidRPr="004117A6">
          <w:rPr>
            <w:rFonts w:ascii="Arial" w:hAnsi="Arial" w:cs="Arial"/>
            <w:noProof/>
            <w:webHidden/>
          </w:rPr>
        </w:r>
        <w:r w:rsidRPr="004117A6">
          <w:rPr>
            <w:rFonts w:ascii="Arial" w:hAnsi="Arial" w:cs="Arial"/>
            <w:noProof/>
            <w:webHidden/>
          </w:rPr>
          <w:fldChar w:fldCharType="separate"/>
        </w:r>
        <w:r w:rsidRPr="004117A6">
          <w:rPr>
            <w:rFonts w:ascii="Arial" w:hAnsi="Arial" w:cs="Arial"/>
            <w:noProof/>
            <w:webHidden/>
          </w:rPr>
          <w:t>28</w:t>
        </w:r>
        <w:r w:rsidRPr="004117A6">
          <w:rPr>
            <w:rFonts w:ascii="Arial" w:hAnsi="Arial" w:cs="Arial"/>
            <w:noProof/>
            <w:webHidden/>
          </w:rPr>
          <w:fldChar w:fldCharType="end"/>
        </w:r>
      </w:hyperlink>
    </w:p>
    <w:p w14:paraId="411930CF" w14:textId="5B0A17EB" w:rsidR="004117A6" w:rsidRPr="004117A6" w:rsidRDefault="004117A6">
      <w:pPr>
        <w:pStyle w:val="Tabladeilustraciones"/>
        <w:tabs>
          <w:tab w:val="right" w:leader="dot" w:pos="8828"/>
        </w:tabs>
        <w:rPr>
          <w:rFonts w:ascii="Arial" w:eastAsiaTheme="minorEastAsia" w:hAnsi="Arial" w:cs="Arial"/>
          <w:noProof/>
          <w:lang w:eastAsia="es-CO"/>
        </w:rPr>
      </w:pPr>
      <w:hyperlink w:anchor="_Toc63714603" w:history="1">
        <w:r w:rsidRPr="004117A6">
          <w:rPr>
            <w:rStyle w:val="Hipervnculo"/>
            <w:rFonts w:ascii="Arial" w:hAnsi="Arial" w:cs="Arial"/>
            <w:noProof/>
          </w:rPr>
          <w:t>Tabla 11</w:t>
        </w:r>
        <w:r w:rsidRPr="004117A6">
          <w:rPr>
            <w:rStyle w:val="Hipervnculo"/>
            <w:rFonts w:ascii="Arial" w:eastAsia="Times New Roman" w:hAnsi="Arial" w:cs="Arial"/>
            <w:noProof/>
            <w:lang w:eastAsia="es-CO"/>
          </w:rPr>
          <w:t>. Indicadores Institucionales.</w:t>
        </w:r>
        <w:r w:rsidRPr="004117A6">
          <w:rPr>
            <w:rFonts w:ascii="Arial" w:hAnsi="Arial" w:cs="Arial"/>
            <w:noProof/>
            <w:webHidden/>
          </w:rPr>
          <w:tab/>
        </w:r>
        <w:r w:rsidRPr="004117A6">
          <w:rPr>
            <w:rFonts w:ascii="Arial" w:hAnsi="Arial" w:cs="Arial"/>
            <w:noProof/>
            <w:webHidden/>
          </w:rPr>
          <w:fldChar w:fldCharType="begin"/>
        </w:r>
        <w:r w:rsidRPr="004117A6">
          <w:rPr>
            <w:rFonts w:ascii="Arial" w:hAnsi="Arial" w:cs="Arial"/>
            <w:noProof/>
            <w:webHidden/>
          </w:rPr>
          <w:instrText xml:space="preserve"> PAGEREF _Toc63714603 \h </w:instrText>
        </w:r>
        <w:r w:rsidRPr="004117A6">
          <w:rPr>
            <w:rFonts w:ascii="Arial" w:hAnsi="Arial" w:cs="Arial"/>
            <w:noProof/>
            <w:webHidden/>
          </w:rPr>
        </w:r>
        <w:r w:rsidRPr="004117A6">
          <w:rPr>
            <w:rFonts w:ascii="Arial" w:hAnsi="Arial" w:cs="Arial"/>
            <w:noProof/>
            <w:webHidden/>
          </w:rPr>
          <w:fldChar w:fldCharType="separate"/>
        </w:r>
        <w:r w:rsidRPr="004117A6">
          <w:rPr>
            <w:rFonts w:ascii="Arial" w:hAnsi="Arial" w:cs="Arial"/>
            <w:noProof/>
            <w:webHidden/>
          </w:rPr>
          <w:t>29</w:t>
        </w:r>
        <w:r w:rsidRPr="004117A6">
          <w:rPr>
            <w:rFonts w:ascii="Arial" w:hAnsi="Arial" w:cs="Arial"/>
            <w:noProof/>
            <w:webHidden/>
          </w:rPr>
          <w:fldChar w:fldCharType="end"/>
        </w:r>
      </w:hyperlink>
    </w:p>
    <w:p w14:paraId="7E7252A2" w14:textId="6A502076" w:rsidR="004117A6" w:rsidRPr="004117A6" w:rsidRDefault="004117A6">
      <w:pPr>
        <w:pStyle w:val="Tabladeilustraciones"/>
        <w:tabs>
          <w:tab w:val="right" w:leader="dot" w:pos="8828"/>
        </w:tabs>
        <w:rPr>
          <w:rFonts w:ascii="Arial" w:eastAsiaTheme="minorEastAsia" w:hAnsi="Arial" w:cs="Arial"/>
          <w:noProof/>
          <w:lang w:eastAsia="es-CO"/>
        </w:rPr>
      </w:pPr>
      <w:hyperlink w:anchor="_Toc63714604" w:history="1">
        <w:r w:rsidRPr="004117A6">
          <w:rPr>
            <w:rStyle w:val="Hipervnculo"/>
            <w:rFonts w:ascii="Arial" w:hAnsi="Arial" w:cs="Arial"/>
            <w:noProof/>
          </w:rPr>
          <w:t>Tabla 12</w:t>
        </w:r>
        <w:r w:rsidRPr="004117A6">
          <w:rPr>
            <w:rStyle w:val="Hipervnculo"/>
            <w:rFonts w:ascii="Arial" w:eastAsia="Times New Roman" w:hAnsi="Arial" w:cs="Arial"/>
            <w:noProof/>
            <w:lang w:eastAsia="es-CO"/>
          </w:rPr>
          <w:t>. Indicadores estratégicos.</w:t>
        </w:r>
        <w:r w:rsidRPr="004117A6">
          <w:rPr>
            <w:rFonts w:ascii="Arial" w:hAnsi="Arial" w:cs="Arial"/>
            <w:noProof/>
            <w:webHidden/>
          </w:rPr>
          <w:tab/>
        </w:r>
        <w:r w:rsidRPr="004117A6">
          <w:rPr>
            <w:rFonts w:ascii="Arial" w:hAnsi="Arial" w:cs="Arial"/>
            <w:noProof/>
            <w:webHidden/>
          </w:rPr>
          <w:fldChar w:fldCharType="begin"/>
        </w:r>
        <w:r w:rsidRPr="004117A6">
          <w:rPr>
            <w:rFonts w:ascii="Arial" w:hAnsi="Arial" w:cs="Arial"/>
            <w:noProof/>
            <w:webHidden/>
          </w:rPr>
          <w:instrText xml:space="preserve"> PAGEREF _Toc63714604 \h </w:instrText>
        </w:r>
        <w:r w:rsidRPr="004117A6">
          <w:rPr>
            <w:rFonts w:ascii="Arial" w:hAnsi="Arial" w:cs="Arial"/>
            <w:noProof/>
            <w:webHidden/>
          </w:rPr>
        </w:r>
        <w:r w:rsidRPr="004117A6">
          <w:rPr>
            <w:rFonts w:ascii="Arial" w:hAnsi="Arial" w:cs="Arial"/>
            <w:noProof/>
            <w:webHidden/>
          </w:rPr>
          <w:fldChar w:fldCharType="separate"/>
        </w:r>
        <w:r w:rsidRPr="004117A6">
          <w:rPr>
            <w:rFonts w:ascii="Arial" w:hAnsi="Arial" w:cs="Arial"/>
            <w:noProof/>
            <w:webHidden/>
          </w:rPr>
          <w:t>30</w:t>
        </w:r>
        <w:r w:rsidRPr="004117A6">
          <w:rPr>
            <w:rFonts w:ascii="Arial" w:hAnsi="Arial" w:cs="Arial"/>
            <w:noProof/>
            <w:webHidden/>
          </w:rPr>
          <w:fldChar w:fldCharType="end"/>
        </w:r>
      </w:hyperlink>
    </w:p>
    <w:p w14:paraId="02D8FE1A" w14:textId="2C6D67AB" w:rsidR="004117A6" w:rsidRPr="004117A6" w:rsidRDefault="004117A6">
      <w:pPr>
        <w:pStyle w:val="Tabladeilustraciones"/>
        <w:tabs>
          <w:tab w:val="right" w:leader="dot" w:pos="8828"/>
        </w:tabs>
        <w:rPr>
          <w:rFonts w:ascii="Arial" w:eastAsiaTheme="minorEastAsia" w:hAnsi="Arial" w:cs="Arial"/>
          <w:noProof/>
          <w:lang w:eastAsia="es-CO"/>
        </w:rPr>
      </w:pPr>
      <w:hyperlink w:anchor="_Toc63714605" w:history="1">
        <w:r w:rsidRPr="004117A6">
          <w:rPr>
            <w:rStyle w:val="Hipervnculo"/>
            <w:rFonts w:ascii="Arial" w:hAnsi="Arial" w:cs="Arial"/>
            <w:noProof/>
          </w:rPr>
          <w:t>Tabla 13. Disponibilidad de Vehículos</w:t>
        </w:r>
        <w:r w:rsidRPr="004117A6">
          <w:rPr>
            <w:rFonts w:ascii="Arial" w:hAnsi="Arial" w:cs="Arial"/>
            <w:noProof/>
            <w:webHidden/>
          </w:rPr>
          <w:tab/>
        </w:r>
        <w:r w:rsidRPr="004117A6">
          <w:rPr>
            <w:rFonts w:ascii="Arial" w:hAnsi="Arial" w:cs="Arial"/>
            <w:noProof/>
            <w:webHidden/>
          </w:rPr>
          <w:fldChar w:fldCharType="begin"/>
        </w:r>
        <w:r w:rsidRPr="004117A6">
          <w:rPr>
            <w:rFonts w:ascii="Arial" w:hAnsi="Arial" w:cs="Arial"/>
            <w:noProof/>
            <w:webHidden/>
          </w:rPr>
          <w:instrText xml:space="preserve"> PAGEREF _Toc63714605 \h </w:instrText>
        </w:r>
        <w:r w:rsidRPr="004117A6">
          <w:rPr>
            <w:rFonts w:ascii="Arial" w:hAnsi="Arial" w:cs="Arial"/>
            <w:noProof/>
            <w:webHidden/>
          </w:rPr>
        </w:r>
        <w:r w:rsidRPr="004117A6">
          <w:rPr>
            <w:rFonts w:ascii="Arial" w:hAnsi="Arial" w:cs="Arial"/>
            <w:noProof/>
            <w:webHidden/>
          </w:rPr>
          <w:fldChar w:fldCharType="separate"/>
        </w:r>
        <w:r w:rsidRPr="004117A6">
          <w:rPr>
            <w:rFonts w:ascii="Arial" w:hAnsi="Arial" w:cs="Arial"/>
            <w:noProof/>
            <w:webHidden/>
          </w:rPr>
          <w:t>31</w:t>
        </w:r>
        <w:r w:rsidRPr="004117A6">
          <w:rPr>
            <w:rFonts w:ascii="Arial" w:hAnsi="Arial" w:cs="Arial"/>
            <w:noProof/>
            <w:webHidden/>
          </w:rPr>
          <w:fldChar w:fldCharType="end"/>
        </w:r>
      </w:hyperlink>
    </w:p>
    <w:p w14:paraId="5998D8A0" w14:textId="60B50854" w:rsidR="004117A6" w:rsidRPr="004117A6" w:rsidRDefault="004117A6">
      <w:pPr>
        <w:pStyle w:val="Tabladeilustraciones"/>
        <w:tabs>
          <w:tab w:val="right" w:leader="dot" w:pos="8828"/>
        </w:tabs>
        <w:rPr>
          <w:rFonts w:ascii="Arial" w:eastAsiaTheme="minorEastAsia" w:hAnsi="Arial" w:cs="Arial"/>
          <w:noProof/>
          <w:lang w:eastAsia="es-CO"/>
        </w:rPr>
      </w:pPr>
      <w:hyperlink w:anchor="_Toc63714606" w:history="1">
        <w:r w:rsidRPr="004117A6">
          <w:rPr>
            <w:rStyle w:val="Hipervnculo"/>
            <w:rFonts w:ascii="Arial" w:hAnsi="Arial" w:cs="Arial"/>
            <w:noProof/>
          </w:rPr>
          <w:t>Tabla 14. Ejecución Presupuestal Pasivos Exigibles.</w:t>
        </w:r>
        <w:r w:rsidRPr="004117A6">
          <w:rPr>
            <w:rFonts w:ascii="Arial" w:hAnsi="Arial" w:cs="Arial"/>
            <w:noProof/>
            <w:webHidden/>
          </w:rPr>
          <w:tab/>
        </w:r>
        <w:r w:rsidRPr="004117A6">
          <w:rPr>
            <w:rFonts w:ascii="Arial" w:hAnsi="Arial" w:cs="Arial"/>
            <w:noProof/>
            <w:webHidden/>
          </w:rPr>
          <w:fldChar w:fldCharType="begin"/>
        </w:r>
        <w:r w:rsidRPr="004117A6">
          <w:rPr>
            <w:rFonts w:ascii="Arial" w:hAnsi="Arial" w:cs="Arial"/>
            <w:noProof/>
            <w:webHidden/>
          </w:rPr>
          <w:instrText xml:space="preserve"> PAGEREF _Toc63714606 \h </w:instrText>
        </w:r>
        <w:r w:rsidRPr="004117A6">
          <w:rPr>
            <w:rFonts w:ascii="Arial" w:hAnsi="Arial" w:cs="Arial"/>
            <w:noProof/>
            <w:webHidden/>
          </w:rPr>
        </w:r>
        <w:r w:rsidRPr="004117A6">
          <w:rPr>
            <w:rFonts w:ascii="Arial" w:hAnsi="Arial" w:cs="Arial"/>
            <w:noProof/>
            <w:webHidden/>
          </w:rPr>
          <w:fldChar w:fldCharType="separate"/>
        </w:r>
        <w:r w:rsidRPr="004117A6">
          <w:rPr>
            <w:rFonts w:ascii="Arial" w:hAnsi="Arial" w:cs="Arial"/>
            <w:noProof/>
            <w:webHidden/>
          </w:rPr>
          <w:t>31</w:t>
        </w:r>
        <w:r w:rsidRPr="004117A6">
          <w:rPr>
            <w:rFonts w:ascii="Arial" w:hAnsi="Arial" w:cs="Arial"/>
            <w:noProof/>
            <w:webHidden/>
          </w:rPr>
          <w:fldChar w:fldCharType="end"/>
        </w:r>
      </w:hyperlink>
    </w:p>
    <w:p w14:paraId="57BB6045" w14:textId="47CA42D6" w:rsidR="004117A6" w:rsidRPr="004117A6" w:rsidRDefault="004117A6">
      <w:pPr>
        <w:pStyle w:val="Tabladeilustraciones"/>
        <w:tabs>
          <w:tab w:val="right" w:leader="dot" w:pos="8828"/>
        </w:tabs>
        <w:rPr>
          <w:rFonts w:ascii="Arial" w:eastAsiaTheme="minorEastAsia" w:hAnsi="Arial" w:cs="Arial"/>
          <w:noProof/>
          <w:lang w:eastAsia="es-CO"/>
        </w:rPr>
      </w:pPr>
      <w:hyperlink w:anchor="_Toc63714607" w:history="1">
        <w:r w:rsidRPr="004117A6">
          <w:rPr>
            <w:rStyle w:val="Hipervnculo"/>
            <w:rFonts w:ascii="Arial" w:hAnsi="Arial" w:cs="Arial"/>
            <w:noProof/>
          </w:rPr>
          <w:t>Tabla 15</w:t>
        </w:r>
        <w:r w:rsidRPr="004117A6">
          <w:rPr>
            <w:rStyle w:val="Hipervnculo"/>
            <w:rFonts w:ascii="Arial" w:eastAsia="Times New Roman" w:hAnsi="Arial" w:cs="Arial"/>
            <w:noProof/>
            <w:lang w:eastAsia="es-CO"/>
          </w:rPr>
          <w:t>. Indicadores de proceso.</w:t>
        </w:r>
        <w:r w:rsidRPr="004117A6">
          <w:rPr>
            <w:rFonts w:ascii="Arial" w:hAnsi="Arial" w:cs="Arial"/>
            <w:noProof/>
            <w:webHidden/>
          </w:rPr>
          <w:tab/>
        </w:r>
        <w:r w:rsidRPr="004117A6">
          <w:rPr>
            <w:rFonts w:ascii="Arial" w:hAnsi="Arial" w:cs="Arial"/>
            <w:noProof/>
            <w:webHidden/>
          </w:rPr>
          <w:fldChar w:fldCharType="begin"/>
        </w:r>
        <w:r w:rsidRPr="004117A6">
          <w:rPr>
            <w:rFonts w:ascii="Arial" w:hAnsi="Arial" w:cs="Arial"/>
            <w:noProof/>
            <w:webHidden/>
          </w:rPr>
          <w:instrText xml:space="preserve"> PAGEREF _Toc63714607 \h </w:instrText>
        </w:r>
        <w:r w:rsidRPr="004117A6">
          <w:rPr>
            <w:rFonts w:ascii="Arial" w:hAnsi="Arial" w:cs="Arial"/>
            <w:noProof/>
            <w:webHidden/>
          </w:rPr>
        </w:r>
        <w:r w:rsidRPr="004117A6">
          <w:rPr>
            <w:rFonts w:ascii="Arial" w:hAnsi="Arial" w:cs="Arial"/>
            <w:noProof/>
            <w:webHidden/>
          </w:rPr>
          <w:fldChar w:fldCharType="separate"/>
        </w:r>
        <w:r w:rsidRPr="004117A6">
          <w:rPr>
            <w:rFonts w:ascii="Arial" w:hAnsi="Arial" w:cs="Arial"/>
            <w:noProof/>
            <w:webHidden/>
          </w:rPr>
          <w:t>32</w:t>
        </w:r>
        <w:r w:rsidRPr="004117A6">
          <w:rPr>
            <w:rFonts w:ascii="Arial" w:hAnsi="Arial" w:cs="Arial"/>
            <w:noProof/>
            <w:webHidden/>
          </w:rPr>
          <w:fldChar w:fldCharType="end"/>
        </w:r>
      </w:hyperlink>
    </w:p>
    <w:p w14:paraId="4A69285C" w14:textId="538C7F7C" w:rsidR="004117A6" w:rsidRPr="004117A6" w:rsidRDefault="004117A6">
      <w:pPr>
        <w:pStyle w:val="Tabladeilustraciones"/>
        <w:tabs>
          <w:tab w:val="right" w:leader="dot" w:pos="8828"/>
        </w:tabs>
        <w:rPr>
          <w:rFonts w:ascii="Arial" w:eastAsiaTheme="minorEastAsia" w:hAnsi="Arial" w:cs="Arial"/>
          <w:noProof/>
          <w:lang w:eastAsia="es-CO"/>
        </w:rPr>
      </w:pPr>
      <w:hyperlink w:anchor="_Toc63714608" w:history="1">
        <w:r w:rsidRPr="004117A6">
          <w:rPr>
            <w:rStyle w:val="Hipervnculo"/>
            <w:rFonts w:ascii="Arial" w:hAnsi="Arial" w:cs="Arial"/>
            <w:noProof/>
          </w:rPr>
          <w:t>Tabla 16. Número de procesos y estados</w:t>
        </w:r>
        <w:r w:rsidRPr="004117A6">
          <w:rPr>
            <w:rFonts w:ascii="Arial" w:hAnsi="Arial" w:cs="Arial"/>
            <w:noProof/>
            <w:webHidden/>
          </w:rPr>
          <w:tab/>
        </w:r>
        <w:r w:rsidRPr="004117A6">
          <w:rPr>
            <w:rFonts w:ascii="Arial" w:hAnsi="Arial" w:cs="Arial"/>
            <w:noProof/>
            <w:webHidden/>
          </w:rPr>
          <w:fldChar w:fldCharType="begin"/>
        </w:r>
        <w:r w:rsidRPr="004117A6">
          <w:rPr>
            <w:rFonts w:ascii="Arial" w:hAnsi="Arial" w:cs="Arial"/>
            <w:noProof/>
            <w:webHidden/>
          </w:rPr>
          <w:instrText xml:space="preserve"> PAGEREF _Toc63714608 \h </w:instrText>
        </w:r>
        <w:r w:rsidRPr="004117A6">
          <w:rPr>
            <w:rFonts w:ascii="Arial" w:hAnsi="Arial" w:cs="Arial"/>
            <w:noProof/>
            <w:webHidden/>
          </w:rPr>
        </w:r>
        <w:r w:rsidRPr="004117A6">
          <w:rPr>
            <w:rFonts w:ascii="Arial" w:hAnsi="Arial" w:cs="Arial"/>
            <w:noProof/>
            <w:webHidden/>
          </w:rPr>
          <w:fldChar w:fldCharType="separate"/>
        </w:r>
        <w:r w:rsidRPr="004117A6">
          <w:rPr>
            <w:rFonts w:ascii="Arial" w:hAnsi="Arial" w:cs="Arial"/>
            <w:noProof/>
            <w:webHidden/>
          </w:rPr>
          <w:t>34</w:t>
        </w:r>
        <w:r w:rsidRPr="004117A6">
          <w:rPr>
            <w:rFonts w:ascii="Arial" w:hAnsi="Arial" w:cs="Arial"/>
            <w:noProof/>
            <w:webHidden/>
          </w:rPr>
          <w:fldChar w:fldCharType="end"/>
        </w:r>
      </w:hyperlink>
    </w:p>
    <w:p w14:paraId="3F3E1D79" w14:textId="5D14BB05" w:rsidR="004117A6" w:rsidRPr="004117A6" w:rsidRDefault="004117A6">
      <w:pPr>
        <w:pStyle w:val="Tabladeilustraciones"/>
        <w:tabs>
          <w:tab w:val="right" w:leader="dot" w:pos="8828"/>
        </w:tabs>
        <w:rPr>
          <w:rFonts w:ascii="Arial" w:eastAsiaTheme="minorEastAsia" w:hAnsi="Arial" w:cs="Arial"/>
          <w:noProof/>
          <w:lang w:eastAsia="es-CO"/>
        </w:rPr>
      </w:pPr>
      <w:hyperlink w:anchor="_Toc63714609" w:history="1">
        <w:r w:rsidRPr="004117A6">
          <w:rPr>
            <w:rStyle w:val="Hipervnculo"/>
            <w:rFonts w:ascii="Arial" w:hAnsi="Arial" w:cs="Arial"/>
            <w:noProof/>
          </w:rPr>
          <w:t>Tabla 17. Procesos por modalidad de selección</w:t>
        </w:r>
        <w:r w:rsidRPr="004117A6">
          <w:rPr>
            <w:rFonts w:ascii="Arial" w:hAnsi="Arial" w:cs="Arial"/>
            <w:noProof/>
            <w:webHidden/>
          </w:rPr>
          <w:tab/>
        </w:r>
        <w:r w:rsidRPr="004117A6">
          <w:rPr>
            <w:rFonts w:ascii="Arial" w:hAnsi="Arial" w:cs="Arial"/>
            <w:noProof/>
            <w:webHidden/>
          </w:rPr>
          <w:fldChar w:fldCharType="begin"/>
        </w:r>
        <w:r w:rsidRPr="004117A6">
          <w:rPr>
            <w:rFonts w:ascii="Arial" w:hAnsi="Arial" w:cs="Arial"/>
            <w:noProof/>
            <w:webHidden/>
          </w:rPr>
          <w:instrText xml:space="preserve"> PAGEREF _Toc63714609 \h </w:instrText>
        </w:r>
        <w:r w:rsidRPr="004117A6">
          <w:rPr>
            <w:rFonts w:ascii="Arial" w:hAnsi="Arial" w:cs="Arial"/>
            <w:noProof/>
            <w:webHidden/>
          </w:rPr>
        </w:r>
        <w:r w:rsidRPr="004117A6">
          <w:rPr>
            <w:rFonts w:ascii="Arial" w:hAnsi="Arial" w:cs="Arial"/>
            <w:noProof/>
            <w:webHidden/>
          </w:rPr>
          <w:fldChar w:fldCharType="separate"/>
        </w:r>
        <w:r w:rsidRPr="004117A6">
          <w:rPr>
            <w:rFonts w:ascii="Arial" w:hAnsi="Arial" w:cs="Arial"/>
            <w:noProof/>
            <w:webHidden/>
          </w:rPr>
          <w:t>39</w:t>
        </w:r>
        <w:r w:rsidRPr="004117A6">
          <w:rPr>
            <w:rFonts w:ascii="Arial" w:hAnsi="Arial" w:cs="Arial"/>
            <w:noProof/>
            <w:webHidden/>
          </w:rPr>
          <w:fldChar w:fldCharType="end"/>
        </w:r>
      </w:hyperlink>
    </w:p>
    <w:p w14:paraId="4CFD92CF" w14:textId="0E29CD5B" w:rsidR="004117A6" w:rsidRPr="004117A6" w:rsidRDefault="004117A6">
      <w:pPr>
        <w:pStyle w:val="Tabladeilustraciones"/>
        <w:tabs>
          <w:tab w:val="right" w:leader="dot" w:pos="8828"/>
        </w:tabs>
        <w:rPr>
          <w:rFonts w:ascii="Arial" w:eastAsiaTheme="minorEastAsia" w:hAnsi="Arial" w:cs="Arial"/>
          <w:noProof/>
          <w:lang w:eastAsia="es-CO"/>
        </w:rPr>
      </w:pPr>
      <w:hyperlink w:anchor="_Toc63714610" w:history="1">
        <w:r w:rsidRPr="004117A6">
          <w:rPr>
            <w:rStyle w:val="Hipervnculo"/>
            <w:rFonts w:ascii="Arial" w:hAnsi="Arial" w:cs="Arial"/>
            <w:noProof/>
          </w:rPr>
          <w:t>Tabla 18. Liquidaciones y cierres de expedientes contractuales 2020</w:t>
        </w:r>
        <w:r w:rsidRPr="004117A6">
          <w:rPr>
            <w:rFonts w:ascii="Arial" w:hAnsi="Arial" w:cs="Arial"/>
            <w:noProof/>
            <w:webHidden/>
          </w:rPr>
          <w:tab/>
        </w:r>
        <w:r w:rsidRPr="004117A6">
          <w:rPr>
            <w:rFonts w:ascii="Arial" w:hAnsi="Arial" w:cs="Arial"/>
            <w:noProof/>
            <w:webHidden/>
          </w:rPr>
          <w:fldChar w:fldCharType="begin"/>
        </w:r>
        <w:r w:rsidRPr="004117A6">
          <w:rPr>
            <w:rFonts w:ascii="Arial" w:hAnsi="Arial" w:cs="Arial"/>
            <w:noProof/>
            <w:webHidden/>
          </w:rPr>
          <w:instrText xml:space="preserve"> PAGEREF _Toc63714610 \h </w:instrText>
        </w:r>
        <w:r w:rsidRPr="004117A6">
          <w:rPr>
            <w:rFonts w:ascii="Arial" w:hAnsi="Arial" w:cs="Arial"/>
            <w:noProof/>
            <w:webHidden/>
          </w:rPr>
        </w:r>
        <w:r w:rsidRPr="004117A6">
          <w:rPr>
            <w:rFonts w:ascii="Arial" w:hAnsi="Arial" w:cs="Arial"/>
            <w:noProof/>
            <w:webHidden/>
          </w:rPr>
          <w:fldChar w:fldCharType="separate"/>
        </w:r>
        <w:r w:rsidRPr="004117A6">
          <w:rPr>
            <w:rFonts w:ascii="Arial" w:hAnsi="Arial" w:cs="Arial"/>
            <w:noProof/>
            <w:webHidden/>
          </w:rPr>
          <w:t>40</w:t>
        </w:r>
        <w:r w:rsidRPr="004117A6">
          <w:rPr>
            <w:rFonts w:ascii="Arial" w:hAnsi="Arial" w:cs="Arial"/>
            <w:noProof/>
            <w:webHidden/>
          </w:rPr>
          <w:fldChar w:fldCharType="end"/>
        </w:r>
      </w:hyperlink>
    </w:p>
    <w:p w14:paraId="36F5DF99" w14:textId="6A8DC490" w:rsidR="004117A6" w:rsidRPr="004117A6" w:rsidRDefault="004117A6">
      <w:pPr>
        <w:pStyle w:val="Tabladeilustraciones"/>
        <w:tabs>
          <w:tab w:val="right" w:leader="dot" w:pos="8828"/>
        </w:tabs>
        <w:rPr>
          <w:rFonts w:ascii="Arial" w:eastAsiaTheme="minorEastAsia" w:hAnsi="Arial" w:cs="Arial"/>
          <w:noProof/>
          <w:lang w:eastAsia="es-CO"/>
        </w:rPr>
      </w:pPr>
      <w:hyperlink w:anchor="_Toc63714611" w:history="1">
        <w:r w:rsidRPr="004117A6">
          <w:rPr>
            <w:rStyle w:val="Hipervnculo"/>
            <w:rFonts w:ascii="Arial" w:hAnsi="Arial" w:cs="Arial"/>
            <w:noProof/>
          </w:rPr>
          <w:t>Tabla 19. Trámites contractuales 2020</w:t>
        </w:r>
        <w:r w:rsidRPr="004117A6">
          <w:rPr>
            <w:rFonts w:ascii="Arial" w:hAnsi="Arial" w:cs="Arial"/>
            <w:noProof/>
            <w:webHidden/>
          </w:rPr>
          <w:tab/>
        </w:r>
        <w:r w:rsidRPr="004117A6">
          <w:rPr>
            <w:rFonts w:ascii="Arial" w:hAnsi="Arial" w:cs="Arial"/>
            <w:noProof/>
            <w:webHidden/>
          </w:rPr>
          <w:fldChar w:fldCharType="begin"/>
        </w:r>
        <w:r w:rsidRPr="004117A6">
          <w:rPr>
            <w:rFonts w:ascii="Arial" w:hAnsi="Arial" w:cs="Arial"/>
            <w:noProof/>
            <w:webHidden/>
          </w:rPr>
          <w:instrText xml:space="preserve"> PAGEREF _Toc63714611 \h </w:instrText>
        </w:r>
        <w:r w:rsidRPr="004117A6">
          <w:rPr>
            <w:rFonts w:ascii="Arial" w:hAnsi="Arial" w:cs="Arial"/>
            <w:noProof/>
            <w:webHidden/>
          </w:rPr>
        </w:r>
        <w:r w:rsidRPr="004117A6">
          <w:rPr>
            <w:rFonts w:ascii="Arial" w:hAnsi="Arial" w:cs="Arial"/>
            <w:noProof/>
            <w:webHidden/>
          </w:rPr>
          <w:fldChar w:fldCharType="separate"/>
        </w:r>
        <w:r w:rsidRPr="004117A6">
          <w:rPr>
            <w:rFonts w:ascii="Arial" w:hAnsi="Arial" w:cs="Arial"/>
            <w:noProof/>
            <w:webHidden/>
          </w:rPr>
          <w:t>40</w:t>
        </w:r>
        <w:r w:rsidRPr="004117A6">
          <w:rPr>
            <w:rFonts w:ascii="Arial" w:hAnsi="Arial" w:cs="Arial"/>
            <w:noProof/>
            <w:webHidden/>
          </w:rPr>
          <w:fldChar w:fldCharType="end"/>
        </w:r>
      </w:hyperlink>
    </w:p>
    <w:p w14:paraId="118FC69A" w14:textId="6AFE6EFC" w:rsidR="004117A6" w:rsidRPr="004117A6" w:rsidRDefault="004117A6">
      <w:pPr>
        <w:pStyle w:val="Tabladeilustraciones"/>
        <w:tabs>
          <w:tab w:val="right" w:leader="dot" w:pos="8828"/>
        </w:tabs>
        <w:rPr>
          <w:rFonts w:ascii="Arial" w:eastAsiaTheme="minorEastAsia" w:hAnsi="Arial" w:cs="Arial"/>
          <w:noProof/>
          <w:lang w:eastAsia="es-CO"/>
        </w:rPr>
      </w:pPr>
      <w:hyperlink w:anchor="_Toc63714612" w:history="1">
        <w:r w:rsidRPr="004117A6">
          <w:rPr>
            <w:rStyle w:val="Hipervnculo"/>
            <w:rFonts w:ascii="Arial" w:hAnsi="Arial" w:cs="Arial"/>
            <w:noProof/>
          </w:rPr>
          <w:t>Tabla 20. Población por atender:</w:t>
        </w:r>
        <w:r w:rsidRPr="004117A6">
          <w:rPr>
            <w:rFonts w:ascii="Arial" w:hAnsi="Arial" w:cs="Arial"/>
            <w:noProof/>
            <w:webHidden/>
          </w:rPr>
          <w:tab/>
        </w:r>
        <w:r w:rsidRPr="004117A6">
          <w:rPr>
            <w:rFonts w:ascii="Arial" w:hAnsi="Arial" w:cs="Arial"/>
            <w:noProof/>
            <w:webHidden/>
          </w:rPr>
          <w:fldChar w:fldCharType="begin"/>
        </w:r>
        <w:r w:rsidRPr="004117A6">
          <w:rPr>
            <w:rFonts w:ascii="Arial" w:hAnsi="Arial" w:cs="Arial"/>
            <w:noProof/>
            <w:webHidden/>
          </w:rPr>
          <w:instrText xml:space="preserve"> PAGEREF _Toc63714612 \h </w:instrText>
        </w:r>
        <w:r w:rsidRPr="004117A6">
          <w:rPr>
            <w:rFonts w:ascii="Arial" w:hAnsi="Arial" w:cs="Arial"/>
            <w:noProof/>
            <w:webHidden/>
          </w:rPr>
        </w:r>
        <w:r w:rsidRPr="004117A6">
          <w:rPr>
            <w:rFonts w:ascii="Arial" w:hAnsi="Arial" w:cs="Arial"/>
            <w:noProof/>
            <w:webHidden/>
          </w:rPr>
          <w:fldChar w:fldCharType="separate"/>
        </w:r>
        <w:r w:rsidRPr="004117A6">
          <w:rPr>
            <w:rFonts w:ascii="Arial" w:hAnsi="Arial" w:cs="Arial"/>
            <w:noProof/>
            <w:webHidden/>
          </w:rPr>
          <w:t>41</w:t>
        </w:r>
        <w:r w:rsidRPr="004117A6">
          <w:rPr>
            <w:rFonts w:ascii="Arial" w:hAnsi="Arial" w:cs="Arial"/>
            <w:noProof/>
            <w:webHidden/>
          </w:rPr>
          <w:fldChar w:fldCharType="end"/>
        </w:r>
      </w:hyperlink>
    </w:p>
    <w:p w14:paraId="53C2C980" w14:textId="06611E46" w:rsidR="004117A6" w:rsidRPr="004117A6" w:rsidRDefault="004117A6">
      <w:pPr>
        <w:pStyle w:val="Tabladeilustraciones"/>
        <w:tabs>
          <w:tab w:val="right" w:leader="dot" w:pos="8828"/>
        </w:tabs>
        <w:rPr>
          <w:rFonts w:ascii="Arial" w:eastAsiaTheme="minorEastAsia" w:hAnsi="Arial" w:cs="Arial"/>
          <w:noProof/>
          <w:lang w:eastAsia="es-CO"/>
        </w:rPr>
      </w:pPr>
      <w:hyperlink w:anchor="_Toc63714613" w:history="1">
        <w:r w:rsidRPr="004117A6">
          <w:rPr>
            <w:rStyle w:val="Hipervnculo"/>
            <w:rFonts w:ascii="Arial" w:hAnsi="Arial" w:cs="Arial"/>
            <w:noProof/>
          </w:rPr>
          <w:t>Tabla 21. Población atendida por localidad, 2020.</w:t>
        </w:r>
        <w:r w:rsidRPr="004117A6">
          <w:rPr>
            <w:rFonts w:ascii="Arial" w:hAnsi="Arial" w:cs="Arial"/>
            <w:noProof/>
            <w:webHidden/>
          </w:rPr>
          <w:tab/>
        </w:r>
        <w:r w:rsidRPr="004117A6">
          <w:rPr>
            <w:rFonts w:ascii="Arial" w:hAnsi="Arial" w:cs="Arial"/>
            <w:noProof/>
            <w:webHidden/>
          </w:rPr>
          <w:fldChar w:fldCharType="begin"/>
        </w:r>
        <w:r w:rsidRPr="004117A6">
          <w:rPr>
            <w:rFonts w:ascii="Arial" w:hAnsi="Arial" w:cs="Arial"/>
            <w:noProof/>
            <w:webHidden/>
          </w:rPr>
          <w:instrText xml:space="preserve"> PAGEREF _Toc63714613 \h </w:instrText>
        </w:r>
        <w:r w:rsidRPr="004117A6">
          <w:rPr>
            <w:rFonts w:ascii="Arial" w:hAnsi="Arial" w:cs="Arial"/>
            <w:noProof/>
            <w:webHidden/>
          </w:rPr>
        </w:r>
        <w:r w:rsidRPr="004117A6">
          <w:rPr>
            <w:rFonts w:ascii="Arial" w:hAnsi="Arial" w:cs="Arial"/>
            <w:noProof/>
            <w:webHidden/>
          </w:rPr>
          <w:fldChar w:fldCharType="separate"/>
        </w:r>
        <w:r w:rsidRPr="004117A6">
          <w:rPr>
            <w:rFonts w:ascii="Arial" w:hAnsi="Arial" w:cs="Arial"/>
            <w:noProof/>
            <w:webHidden/>
          </w:rPr>
          <w:t>42</w:t>
        </w:r>
        <w:r w:rsidRPr="004117A6">
          <w:rPr>
            <w:rFonts w:ascii="Arial" w:hAnsi="Arial" w:cs="Arial"/>
            <w:noProof/>
            <w:webHidden/>
          </w:rPr>
          <w:fldChar w:fldCharType="end"/>
        </w:r>
      </w:hyperlink>
    </w:p>
    <w:p w14:paraId="72B91F3E" w14:textId="5EB00124" w:rsidR="004117A6" w:rsidRPr="004117A6" w:rsidRDefault="004117A6">
      <w:pPr>
        <w:pStyle w:val="Tabladeilustraciones"/>
        <w:tabs>
          <w:tab w:val="right" w:leader="dot" w:pos="8828"/>
        </w:tabs>
        <w:rPr>
          <w:rFonts w:ascii="Arial" w:eastAsiaTheme="minorEastAsia" w:hAnsi="Arial" w:cs="Arial"/>
          <w:noProof/>
          <w:lang w:eastAsia="es-CO"/>
        </w:rPr>
      </w:pPr>
      <w:hyperlink w:anchor="_Toc63714614" w:history="1">
        <w:r w:rsidRPr="004117A6">
          <w:rPr>
            <w:rStyle w:val="Hipervnculo"/>
            <w:rFonts w:ascii="Arial" w:hAnsi="Arial" w:cs="Arial"/>
            <w:noProof/>
          </w:rPr>
          <w:t>Tabla 22. Población beneficiada en Bogotá a 30 de diciembre del 2020</w:t>
        </w:r>
        <w:r w:rsidRPr="004117A6">
          <w:rPr>
            <w:rFonts w:ascii="Arial" w:hAnsi="Arial" w:cs="Arial"/>
            <w:noProof/>
            <w:webHidden/>
          </w:rPr>
          <w:tab/>
        </w:r>
        <w:r w:rsidRPr="004117A6">
          <w:rPr>
            <w:rFonts w:ascii="Arial" w:hAnsi="Arial" w:cs="Arial"/>
            <w:noProof/>
            <w:webHidden/>
          </w:rPr>
          <w:fldChar w:fldCharType="begin"/>
        </w:r>
        <w:r w:rsidRPr="004117A6">
          <w:rPr>
            <w:rFonts w:ascii="Arial" w:hAnsi="Arial" w:cs="Arial"/>
            <w:noProof/>
            <w:webHidden/>
          </w:rPr>
          <w:instrText xml:space="preserve"> PAGEREF _Toc63714614 \h </w:instrText>
        </w:r>
        <w:r w:rsidRPr="004117A6">
          <w:rPr>
            <w:rFonts w:ascii="Arial" w:hAnsi="Arial" w:cs="Arial"/>
            <w:noProof/>
            <w:webHidden/>
          </w:rPr>
        </w:r>
        <w:r w:rsidRPr="004117A6">
          <w:rPr>
            <w:rFonts w:ascii="Arial" w:hAnsi="Arial" w:cs="Arial"/>
            <w:noProof/>
            <w:webHidden/>
          </w:rPr>
          <w:fldChar w:fldCharType="separate"/>
        </w:r>
        <w:r w:rsidRPr="004117A6">
          <w:rPr>
            <w:rFonts w:ascii="Arial" w:hAnsi="Arial" w:cs="Arial"/>
            <w:noProof/>
            <w:webHidden/>
          </w:rPr>
          <w:t>42</w:t>
        </w:r>
        <w:r w:rsidRPr="004117A6">
          <w:rPr>
            <w:rFonts w:ascii="Arial" w:hAnsi="Arial" w:cs="Arial"/>
            <w:noProof/>
            <w:webHidden/>
          </w:rPr>
          <w:fldChar w:fldCharType="end"/>
        </w:r>
      </w:hyperlink>
    </w:p>
    <w:p w14:paraId="42F0955E" w14:textId="21FCEA3A" w:rsidR="004117A6" w:rsidRPr="004117A6" w:rsidRDefault="004117A6">
      <w:pPr>
        <w:pStyle w:val="Tabladeilustraciones"/>
        <w:tabs>
          <w:tab w:val="right" w:leader="dot" w:pos="8828"/>
        </w:tabs>
        <w:rPr>
          <w:rFonts w:ascii="Arial" w:eastAsiaTheme="minorEastAsia" w:hAnsi="Arial" w:cs="Arial"/>
          <w:noProof/>
          <w:lang w:eastAsia="es-CO"/>
        </w:rPr>
      </w:pPr>
      <w:hyperlink w:anchor="_Toc63714615" w:history="1">
        <w:r w:rsidRPr="004117A6">
          <w:rPr>
            <w:rStyle w:val="Hipervnculo"/>
            <w:rFonts w:ascii="Arial" w:hAnsi="Arial" w:cs="Arial"/>
            <w:noProof/>
          </w:rPr>
          <w:t>Tabla 23. Consolidado hallazgos y acciones correctivas derivados de auditorías internas 2016-2019-2020 en seguimiento</w:t>
        </w:r>
        <w:r w:rsidRPr="004117A6">
          <w:rPr>
            <w:rFonts w:ascii="Arial" w:hAnsi="Arial" w:cs="Arial"/>
            <w:noProof/>
            <w:webHidden/>
          </w:rPr>
          <w:tab/>
        </w:r>
        <w:r w:rsidRPr="004117A6">
          <w:rPr>
            <w:rFonts w:ascii="Arial" w:hAnsi="Arial" w:cs="Arial"/>
            <w:noProof/>
            <w:webHidden/>
          </w:rPr>
          <w:fldChar w:fldCharType="begin"/>
        </w:r>
        <w:r w:rsidRPr="004117A6">
          <w:rPr>
            <w:rFonts w:ascii="Arial" w:hAnsi="Arial" w:cs="Arial"/>
            <w:noProof/>
            <w:webHidden/>
          </w:rPr>
          <w:instrText xml:space="preserve"> PAGEREF _Toc63714615 \h </w:instrText>
        </w:r>
        <w:r w:rsidRPr="004117A6">
          <w:rPr>
            <w:rFonts w:ascii="Arial" w:hAnsi="Arial" w:cs="Arial"/>
            <w:noProof/>
            <w:webHidden/>
          </w:rPr>
        </w:r>
        <w:r w:rsidRPr="004117A6">
          <w:rPr>
            <w:rFonts w:ascii="Arial" w:hAnsi="Arial" w:cs="Arial"/>
            <w:noProof/>
            <w:webHidden/>
          </w:rPr>
          <w:fldChar w:fldCharType="separate"/>
        </w:r>
        <w:r w:rsidRPr="004117A6">
          <w:rPr>
            <w:rFonts w:ascii="Arial" w:hAnsi="Arial" w:cs="Arial"/>
            <w:noProof/>
            <w:webHidden/>
          </w:rPr>
          <w:t>43</w:t>
        </w:r>
        <w:r w:rsidRPr="004117A6">
          <w:rPr>
            <w:rFonts w:ascii="Arial" w:hAnsi="Arial" w:cs="Arial"/>
            <w:noProof/>
            <w:webHidden/>
          </w:rPr>
          <w:fldChar w:fldCharType="end"/>
        </w:r>
      </w:hyperlink>
    </w:p>
    <w:p w14:paraId="229F1D21" w14:textId="3762FE03" w:rsidR="004117A6" w:rsidRPr="004117A6" w:rsidRDefault="004117A6">
      <w:pPr>
        <w:pStyle w:val="Tabladeilustraciones"/>
        <w:tabs>
          <w:tab w:val="right" w:leader="dot" w:pos="8828"/>
        </w:tabs>
        <w:rPr>
          <w:rFonts w:ascii="Arial" w:eastAsiaTheme="minorEastAsia" w:hAnsi="Arial" w:cs="Arial"/>
          <w:noProof/>
          <w:lang w:eastAsia="es-CO"/>
        </w:rPr>
      </w:pPr>
      <w:hyperlink w:anchor="_Toc63714616" w:history="1">
        <w:r w:rsidRPr="004117A6">
          <w:rPr>
            <w:rStyle w:val="Hipervnculo"/>
            <w:rFonts w:ascii="Arial" w:hAnsi="Arial" w:cs="Arial"/>
            <w:noProof/>
          </w:rPr>
          <w:t>Tabla 24. Consolidado hallazgos y acciones correctivas derivados de auditorías internas 2016-2020 en seguimiento</w:t>
        </w:r>
        <w:r w:rsidRPr="004117A6">
          <w:rPr>
            <w:rFonts w:ascii="Arial" w:hAnsi="Arial" w:cs="Arial"/>
            <w:noProof/>
            <w:webHidden/>
          </w:rPr>
          <w:tab/>
        </w:r>
        <w:r w:rsidRPr="004117A6">
          <w:rPr>
            <w:rFonts w:ascii="Arial" w:hAnsi="Arial" w:cs="Arial"/>
            <w:noProof/>
            <w:webHidden/>
          </w:rPr>
          <w:fldChar w:fldCharType="begin"/>
        </w:r>
        <w:r w:rsidRPr="004117A6">
          <w:rPr>
            <w:rFonts w:ascii="Arial" w:hAnsi="Arial" w:cs="Arial"/>
            <w:noProof/>
            <w:webHidden/>
          </w:rPr>
          <w:instrText xml:space="preserve"> PAGEREF _Toc63714616 \h </w:instrText>
        </w:r>
        <w:r w:rsidRPr="004117A6">
          <w:rPr>
            <w:rFonts w:ascii="Arial" w:hAnsi="Arial" w:cs="Arial"/>
            <w:noProof/>
            <w:webHidden/>
          </w:rPr>
        </w:r>
        <w:r w:rsidRPr="004117A6">
          <w:rPr>
            <w:rFonts w:ascii="Arial" w:hAnsi="Arial" w:cs="Arial"/>
            <w:noProof/>
            <w:webHidden/>
          </w:rPr>
          <w:fldChar w:fldCharType="separate"/>
        </w:r>
        <w:r w:rsidRPr="004117A6">
          <w:rPr>
            <w:rFonts w:ascii="Arial" w:hAnsi="Arial" w:cs="Arial"/>
            <w:noProof/>
            <w:webHidden/>
          </w:rPr>
          <w:t>49</w:t>
        </w:r>
        <w:r w:rsidRPr="004117A6">
          <w:rPr>
            <w:rFonts w:ascii="Arial" w:hAnsi="Arial" w:cs="Arial"/>
            <w:noProof/>
            <w:webHidden/>
          </w:rPr>
          <w:fldChar w:fldCharType="end"/>
        </w:r>
      </w:hyperlink>
    </w:p>
    <w:p w14:paraId="4D2D36A1" w14:textId="7A2A42CB" w:rsidR="004117A6" w:rsidRPr="004117A6" w:rsidRDefault="004117A6">
      <w:pPr>
        <w:pStyle w:val="Tabladeilustraciones"/>
        <w:tabs>
          <w:tab w:val="right" w:leader="dot" w:pos="8828"/>
        </w:tabs>
        <w:rPr>
          <w:rFonts w:ascii="Arial" w:eastAsiaTheme="minorEastAsia" w:hAnsi="Arial" w:cs="Arial"/>
          <w:noProof/>
          <w:lang w:eastAsia="es-CO"/>
        </w:rPr>
      </w:pPr>
      <w:hyperlink w:anchor="_Toc63714617" w:history="1">
        <w:r w:rsidRPr="004117A6">
          <w:rPr>
            <w:rStyle w:val="Hipervnculo"/>
            <w:rFonts w:ascii="Arial" w:hAnsi="Arial" w:cs="Arial"/>
            <w:noProof/>
          </w:rPr>
          <w:t>Tabla 25. Consolidado hallazgos y acciones correctivas derivados de auditorías especiales 2018-2020 en seguimiento</w:t>
        </w:r>
        <w:r w:rsidRPr="004117A6">
          <w:rPr>
            <w:rFonts w:ascii="Arial" w:hAnsi="Arial" w:cs="Arial"/>
            <w:noProof/>
            <w:webHidden/>
          </w:rPr>
          <w:tab/>
        </w:r>
        <w:r w:rsidRPr="004117A6">
          <w:rPr>
            <w:rFonts w:ascii="Arial" w:hAnsi="Arial" w:cs="Arial"/>
            <w:noProof/>
            <w:webHidden/>
          </w:rPr>
          <w:fldChar w:fldCharType="begin"/>
        </w:r>
        <w:r w:rsidRPr="004117A6">
          <w:rPr>
            <w:rFonts w:ascii="Arial" w:hAnsi="Arial" w:cs="Arial"/>
            <w:noProof/>
            <w:webHidden/>
          </w:rPr>
          <w:instrText xml:space="preserve"> PAGEREF _Toc63714617 \h </w:instrText>
        </w:r>
        <w:r w:rsidRPr="004117A6">
          <w:rPr>
            <w:rFonts w:ascii="Arial" w:hAnsi="Arial" w:cs="Arial"/>
            <w:noProof/>
            <w:webHidden/>
          </w:rPr>
        </w:r>
        <w:r w:rsidRPr="004117A6">
          <w:rPr>
            <w:rFonts w:ascii="Arial" w:hAnsi="Arial" w:cs="Arial"/>
            <w:noProof/>
            <w:webHidden/>
          </w:rPr>
          <w:fldChar w:fldCharType="separate"/>
        </w:r>
        <w:r w:rsidRPr="004117A6">
          <w:rPr>
            <w:rFonts w:ascii="Arial" w:hAnsi="Arial" w:cs="Arial"/>
            <w:noProof/>
            <w:webHidden/>
          </w:rPr>
          <w:t>52</w:t>
        </w:r>
        <w:r w:rsidRPr="004117A6">
          <w:rPr>
            <w:rFonts w:ascii="Arial" w:hAnsi="Arial" w:cs="Arial"/>
            <w:noProof/>
            <w:webHidden/>
          </w:rPr>
          <w:fldChar w:fldCharType="end"/>
        </w:r>
      </w:hyperlink>
    </w:p>
    <w:p w14:paraId="5A95AECE" w14:textId="0C19A758" w:rsidR="004117A6" w:rsidRPr="004117A6" w:rsidRDefault="004117A6">
      <w:pPr>
        <w:pStyle w:val="Tabladeilustraciones"/>
        <w:tabs>
          <w:tab w:val="right" w:leader="dot" w:pos="8828"/>
        </w:tabs>
        <w:rPr>
          <w:rFonts w:ascii="Arial" w:eastAsiaTheme="minorEastAsia" w:hAnsi="Arial" w:cs="Arial"/>
          <w:noProof/>
          <w:lang w:eastAsia="es-CO"/>
        </w:rPr>
      </w:pPr>
      <w:hyperlink w:anchor="_Toc63714618" w:history="1">
        <w:r w:rsidRPr="004117A6">
          <w:rPr>
            <w:rStyle w:val="Hipervnculo"/>
            <w:rFonts w:ascii="Arial" w:hAnsi="Arial" w:cs="Arial"/>
            <w:noProof/>
          </w:rPr>
          <w:t>Tabla 26. Ejecución acciones correctivas</w:t>
        </w:r>
        <w:r w:rsidRPr="004117A6">
          <w:rPr>
            <w:rFonts w:ascii="Arial" w:hAnsi="Arial" w:cs="Arial"/>
            <w:noProof/>
            <w:webHidden/>
          </w:rPr>
          <w:tab/>
        </w:r>
        <w:r w:rsidRPr="004117A6">
          <w:rPr>
            <w:rFonts w:ascii="Arial" w:hAnsi="Arial" w:cs="Arial"/>
            <w:noProof/>
            <w:webHidden/>
          </w:rPr>
          <w:fldChar w:fldCharType="begin"/>
        </w:r>
        <w:r w:rsidRPr="004117A6">
          <w:rPr>
            <w:rFonts w:ascii="Arial" w:hAnsi="Arial" w:cs="Arial"/>
            <w:noProof/>
            <w:webHidden/>
          </w:rPr>
          <w:instrText xml:space="preserve"> PAGEREF _Toc63714618 \h </w:instrText>
        </w:r>
        <w:r w:rsidRPr="004117A6">
          <w:rPr>
            <w:rFonts w:ascii="Arial" w:hAnsi="Arial" w:cs="Arial"/>
            <w:noProof/>
            <w:webHidden/>
          </w:rPr>
        </w:r>
        <w:r w:rsidRPr="004117A6">
          <w:rPr>
            <w:rFonts w:ascii="Arial" w:hAnsi="Arial" w:cs="Arial"/>
            <w:noProof/>
            <w:webHidden/>
          </w:rPr>
          <w:fldChar w:fldCharType="separate"/>
        </w:r>
        <w:r w:rsidRPr="004117A6">
          <w:rPr>
            <w:rFonts w:ascii="Arial" w:hAnsi="Arial" w:cs="Arial"/>
            <w:noProof/>
            <w:webHidden/>
          </w:rPr>
          <w:t>53</w:t>
        </w:r>
        <w:r w:rsidRPr="004117A6">
          <w:rPr>
            <w:rFonts w:ascii="Arial" w:hAnsi="Arial" w:cs="Arial"/>
            <w:noProof/>
            <w:webHidden/>
          </w:rPr>
          <w:fldChar w:fldCharType="end"/>
        </w:r>
      </w:hyperlink>
    </w:p>
    <w:p w14:paraId="3B5FF964" w14:textId="653932F7" w:rsidR="004117A6" w:rsidRPr="004117A6" w:rsidRDefault="004117A6">
      <w:pPr>
        <w:pStyle w:val="Tabladeilustraciones"/>
        <w:tabs>
          <w:tab w:val="right" w:leader="dot" w:pos="8828"/>
        </w:tabs>
        <w:rPr>
          <w:rFonts w:ascii="Arial" w:eastAsiaTheme="minorEastAsia" w:hAnsi="Arial" w:cs="Arial"/>
          <w:noProof/>
          <w:lang w:eastAsia="es-CO"/>
        </w:rPr>
      </w:pPr>
      <w:hyperlink w:anchor="_Toc63714619" w:history="1">
        <w:r w:rsidRPr="004117A6">
          <w:rPr>
            <w:rStyle w:val="Hipervnculo"/>
            <w:rFonts w:ascii="Arial" w:hAnsi="Arial" w:cs="Arial"/>
            <w:noProof/>
          </w:rPr>
          <w:t>Tabla 27. Planes de Mejoramiento Institucional Formulados por la UAERMV – 2020</w:t>
        </w:r>
        <w:r w:rsidRPr="004117A6">
          <w:rPr>
            <w:rFonts w:ascii="Arial" w:hAnsi="Arial" w:cs="Arial"/>
            <w:noProof/>
            <w:webHidden/>
          </w:rPr>
          <w:tab/>
        </w:r>
        <w:r w:rsidRPr="004117A6">
          <w:rPr>
            <w:rFonts w:ascii="Arial" w:hAnsi="Arial" w:cs="Arial"/>
            <w:noProof/>
            <w:webHidden/>
          </w:rPr>
          <w:fldChar w:fldCharType="begin"/>
        </w:r>
        <w:r w:rsidRPr="004117A6">
          <w:rPr>
            <w:rFonts w:ascii="Arial" w:hAnsi="Arial" w:cs="Arial"/>
            <w:noProof/>
            <w:webHidden/>
          </w:rPr>
          <w:instrText xml:space="preserve"> PAGEREF _Toc63714619 \h </w:instrText>
        </w:r>
        <w:r w:rsidRPr="004117A6">
          <w:rPr>
            <w:rFonts w:ascii="Arial" w:hAnsi="Arial" w:cs="Arial"/>
            <w:noProof/>
            <w:webHidden/>
          </w:rPr>
        </w:r>
        <w:r w:rsidRPr="004117A6">
          <w:rPr>
            <w:rFonts w:ascii="Arial" w:hAnsi="Arial" w:cs="Arial"/>
            <w:noProof/>
            <w:webHidden/>
          </w:rPr>
          <w:fldChar w:fldCharType="separate"/>
        </w:r>
        <w:r w:rsidRPr="004117A6">
          <w:rPr>
            <w:rFonts w:ascii="Arial" w:hAnsi="Arial" w:cs="Arial"/>
            <w:noProof/>
            <w:webHidden/>
          </w:rPr>
          <w:t>54</w:t>
        </w:r>
        <w:r w:rsidRPr="004117A6">
          <w:rPr>
            <w:rFonts w:ascii="Arial" w:hAnsi="Arial" w:cs="Arial"/>
            <w:noProof/>
            <w:webHidden/>
          </w:rPr>
          <w:fldChar w:fldCharType="end"/>
        </w:r>
      </w:hyperlink>
    </w:p>
    <w:p w14:paraId="6BEF4206" w14:textId="70344817" w:rsidR="004117A6" w:rsidRPr="004117A6" w:rsidRDefault="004117A6">
      <w:pPr>
        <w:pStyle w:val="Tabladeilustraciones"/>
        <w:tabs>
          <w:tab w:val="right" w:leader="dot" w:pos="8828"/>
        </w:tabs>
        <w:rPr>
          <w:rFonts w:ascii="Arial" w:eastAsiaTheme="minorEastAsia" w:hAnsi="Arial" w:cs="Arial"/>
          <w:noProof/>
          <w:lang w:eastAsia="es-CO"/>
        </w:rPr>
      </w:pPr>
      <w:hyperlink w:anchor="_Toc63714620" w:history="1">
        <w:r w:rsidRPr="004117A6">
          <w:rPr>
            <w:rStyle w:val="Hipervnculo"/>
            <w:rFonts w:ascii="Arial" w:hAnsi="Arial" w:cs="Arial"/>
            <w:noProof/>
          </w:rPr>
          <w:t>Tabla 28. Consolidado acciones correctivas Plan de Mejoramiento Contraloría de Bogotá</w:t>
        </w:r>
        <w:r w:rsidRPr="004117A6">
          <w:rPr>
            <w:rFonts w:ascii="Arial" w:hAnsi="Arial" w:cs="Arial"/>
            <w:noProof/>
            <w:webHidden/>
          </w:rPr>
          <w:tab/>
        </w:r>
        <w:r w:rsidRPr="004117A6">
          <w:rPr>
            <w:rFonts w:ascii="Arial" w:hAnsi="Arial" w:cs="Arial"/>
            <w:noProof/>
            <w:webHidden/>
          </w:rPr>
          <w:fldChar w:fldCharType="begin"/>
        </w:r>
        <w:r w:rsidRPr="004117A6">
          <w:rPr>
            <w:rFonts w:ascii="Arial" w:hAnsi="Arial" w:cs="Arial"/>
            <w:noProof/>
            <w:webHidden/>
          </w:rPr>
          <w:instrText xml:space="preserve"> PAGEREF _Toc63714620 \h </w:instrText>
        </w:r>
        <w:r w:rsidRPr="004117A6">
          <w:rPr>
            <w:rFonts w:ascii="Arial" w:hAnsi="Arial" w:cs="Arial"/>
            <w:noProof/>
            <w:webHidden/>
          </w:rPr>
        </w:r>
        <w:r w:rsidRPr="004117A6">
          <w:rPr>
            <w:rFonts w:ascii="Arial" w:hAnsi="Arial" w:cs="Arial"/>
            <w:noProof/>
            <w:webHidden/>
          </w:rPr>
          <w:fldChar w:fldCharType="separate"/>
        </w:r>
        <w:r w:rsidRPr="004117A6">
          <w:rPr>
            <w:rFonts w:ascii="Arial" w:hAnsi="Arial" w:cs="Arial"/>
            <w:noProof/>
            <w:webHidden/>
          </w:rPr>
          <w:t>54</w:t>
        </w:r>
        <w:r w:rsidRPr="004117A6">
          <w:rPr>
            <w:rFonts w:ascii="Arial" w:hAnsi="Arial" w:cs="Arial"/>
            <w:noProof/>
            <w:webHidden/>
          </w:rPr>
          <w:fldChar w:fldCharType="end"/>
        </w:r>
      </w:hyperlink>
    </w:p>
    <w:p w14:paraId="4806C13B" w14:textId="14E8A309" w:rsidR="00322998" w:rsidRPr="00253BC4" w:rsidRDefault="00050A9C" w:rsidP="00F2547C">
      <w:pPr>
        <w:tabs>
          <w:tab w:val="left" w:pos="709"/>
        </w:tabs>
        <w:spacing w:line="240" w:lineRule="auto"/>
        <w:jc w:val="center"/>
        <w:rPr>
          <w:rFonts w:ascii="Arial" w:hAnsi="Arial" w:cs="Arial"/>
          <w:b/>
          <w:color w:val="2B579A"/>
          <w:shd w:val="clear" w:color="auto" w:fill="E6E6E6"/>
        </w:rPr>
      </w:pPr>
      <w:r w:rsidRPr="004117A6">
        <w:rPr>
          <w:rFonts w:ascii="Arial" w:hAnsi="Arial" w:cs="Arial"/>
          <w:b/>
          <w:color w:val="2B579A"/>
          <w:shd w:val="clear" w:color="auto" w:fill="E6E6E6"/>
        </w:rPr>
        <w:fldChar w:fldCharType="end"/>
      </w:r>
    </w:p>
    <w:p w14:paraId="5EB3C1E4" w14:textId="126C8A50" w:rsidR="00050A9C" w:rsidRPr="00253BC4" w:rsidRDefault="00050A9C" w:rsidP="00F2547C">
      <w:pPr>
        <w:tabs>
          <w:tab w:val="left" w:pos="709"/>
        </w:tabs>
        <w:spacing w:line="240" w:lineRule="auto"/>
        <w:jc w:val="center"/>
        <w:rPr>
          <w:rFonts w:ascii="Arial" w:hAnsi="Arial" w:cs="Arial"/>
          <w:b/>
        </w:rPr>
      </w:pPr>
      <w:r w:rsidRPr="00253BC4">
        <w:rPr>
          <w:rFonts w:ascii="Arial" w:hAnsi="Arial" w:cs="Arial"/>
          <w:b/>
        </w:rPr>
        <w:t xml:space="preserve">Listado de </w:t>
      </w:r>
      <w:r w:rsidR="004117A6">
        <w:rPr>
          <w:rFonts w:ascii="Arial" w:hAnsi="Arial" w:cs="Arial"/>
          <w:b/>
        </w:rPr>
        <w:t>ilustraciones</w:t>
      </w:r>
    </w:p>
    <w:p w14:paraId="6212E3C8" w14:textId="50841272" w:rsidR="004117A6" w:rsidRDefault="004117A6">
      <w:pPr>
        <w:pStyle w:val="Tabladeilustraciones"/>
        <w:tabs>
          <w:tab w:val="right" w:leader="dot" w:pos="8828"/>
        </w:tabs>
        <w:rPr>
          <w:rFonts w:eastAsiaTheme="minorEastAsia"/>
          <w:noProof/>
          <w:lang w:eastAsia="es-CO"/>
        </w:rPr>
      </w:pPr>
      <w:r>
        <w:rPr>
          <w:rFonts w:ascii="Arial" w:hAnsi="Arial" w:cs="Arial"/>
          <w:color w:val="2B579A"/>
          <w:shd w:val="clear" w:color="auto" w:fill="E6E6E6"/>
        </w:rPr>
        <w:fldChar w:fldCharType="begin"/>
      </w:r>
      <w:r>
        <w:rPr>
          <w:rFonts w:ascii="Arial" w:hAnsi="Arial" w:cs="Arial"/>
          <w:color w:val="2B579A"/>
          <w:shd w:val="clear" w:color="auto" w:fill="E6E6E6"/>
        </w:rPr>
        <w:instrText xml:space="preserve"> TOC \h \z \c "Ilustración" </w:instrText>
      </w:r>
      <w:r>
        <w:rPr>
          <w:rFonts w:ascii="Arial" w:hAnsi="Arial" w:cs="Arial"/>
          <w:color w:val="2B579A"/>
          <w:shd w:val="clear" w:color="auto" w:fill="E6E6E6"/>
        </w:rPr>
        <w:fldChar w:fldCharType="separate"/>
      </w:r>
      <w:hyperlink w:anchor="_Toc63714638" w:history="1">
        <w:r w:rsidRPr="00FA3B4C">
          <w:rPr>
            <w:rStyle w:val="Hipervnculo"/>
            <w:rFonts w:ascii="Arial" w:hAnsi="Arial" w:cs="Arial"/>
            <w:noProof/>
          </w:rPr>
          <w:t>Ilustración 1. Ejecución Presupuestal 2020</w:t>
        </w:r>
        <w:r>
          <w:rPr>
            <w:noProof/>
            <w:webHidden/>
          </w:rPr>
          <w:tab/>
        </w:r>
        <w:r>
          <w:rPr>
            <w:noProof/>
            <w:webHidden/>
          </w:rPr>
          <w:fldChar w:fldCharType="begin"/>
        </w:r>
        <w:r>
          <w:rPr>
            <w:noProof/>
            <w:webHidden/>
          </w:rPr>
          <w:instrText xml:space="preserve"> PAGEREF _Toc63714638 \h </w:instrText>
        </w:r>
        <w:r>
          <w:rPr>
            <w:noProof/>
            <w:webHidden/>
          </w:rPr>
        </w:r>
        <w:r>
          <w:rPr>
            <w:noProof/>
            <w:webHidden/>
          </w:rPr>
          <w:fldChar w:fldCharType="separate"/>
        </w:r>
        <w:r>
          <w:rPr>
            <w:noProof/>
            <w:webHidden/>
          </w:rPr>
          <w:t>9</w:t>
        </w:r>
        <w:r>
          <w:rPr>
            <w:noProof/>
            <w:webHidden/>
          </w:rPr>
          <w:fldChar w:fldCharType="end"/>
        </w:r>
      </w:hyperlink>
    </w:p>
    <w:p w14:paraId="09B952A4" w14:textId="15579C1B" w:rsidR="004117A6" w:rsidRDefault="004117A6">
      <w:pPr>
        <w:pStyle w:val="Tabladeilustraciones"/>
        <w:tabs>
          <w:tab w:val="right" w:leader="dot" w:pos="8828"/>
        </w:tabs>
        <w:rPr>
          <w:rFonts w:eastAsiaTheme="minorEastAsia"/>
          <w:noProof/>
          <w:lang w:eastAsia="es-CO"/>
        </w:rPr>
      </w:pPr>
      <w:hyperlink w:anchor="_Toc63714639" w:history="1">
        <w:r w:rsidRPr="00FA3B4C">
          <w:rPr>
            <w:rStyle w:val="Hipervnculo"/>
            <w:rFonts w:ascii="Arial" w:hAnsi="Arial" w:cs="Arial"/>
            <w:noProof/>
          </w:rPr>
          <w:t>Ilustración 2. Funcionamiento - Ejecución Presupuestal</w:t>
        </w:r>
        <w:r>
          <w:rPr>
            <w:noProof/>
            <w:webHidden/>
          </w:rPr>
          <w:tab/>
        </w:r>
        <w:r>
          <w:rPr>
            <w:noProof/>
            <w:webHidden/>
          </w:rPr>
          <w:fldChar w:fldCharType="begin"/>
        </w:r>
        <w:r>
          <w:rPr>
            <w:noProof/>
            <w:webHidden/>
          </w:rPr>
          <w:instrText xml:space="preserve"> PAGEREF _Toc63714639 \h </w:instrText>
        </w:r>
        <w:r>
          <w:rPr>
            <w:noProof/>
            <w:webHidden/>
          </w:rPr>
        </w:r>
        <w:r>
          <w:rPr>
            <w:noProof/>
            <w:webHidden/>
          </w:rPr>
          <w:fldChar w:fldCharType="separate"/>
        </w:r>
        <w:r>
          <w:rPr>
            <w:noProof/>
            <w:webHidden/>
          </w:rPr>
          <w:t>9</w:t>
        </w:r>
        <w:r>
          <w:rPr>
            <w:noProof/>
            <w:webHidden/>
          </w:rPr>
          <w:fldChar w:fldCharType="end"/>
        </w:r>
      </w:hyperlink>
    </w:p>
    <w:p w14:paraId="25A40F08" w14:textId="11066136" w:rsidR="004117A6" w:rsidRDefault="004117A6">
      <w:pPr>
        <w:pStyle w:val="Tabladeilustraciones"/>
        <w:tabs>
          <w:tab w:val="right" w:leader="dot" w:pos="8828"/>
        </w:tabs>
        <w:rPr>
          <w:rFonts w:eastAsiaTheme="minorEastAsia"/>
          <w:noProof/>
          <w:lang w:eastAsia="es-CO"/>
        </w:rPr>
      </w:pPr>
      <w:hyperlink w:anchor="_Toc63714640" w:history="1">
        <w:r w:rsidRPr="00FA3B4C">
          <w:rPr>
            <w:rStyle w:val="Hipervnculo"/>
            <w:rFonts w:ascii="Arial" w:hAnsi="Arial" w:cs="Arial"/>
            <w:noProof/>
          </w:rPr>
          <w:t>Ilustración 3. Inversión Directa - Ejecución Presupuestal</w:t>
        </w:r>
        <w:r>
          <w:rPr>
            <w:noProof/>
            <w:webHidden/>
          </w:rPr>
          <w:tab/>
        </w:r>
        <w:r>
          <w:rPr>
            <w:noProof/>
            <w:webHidden/>
          </w:rPr>
          <w:fldChar w:fldCharType="begin"/>
        </w:r>
        <w:r>
          <w:rPr>
            <w:noProof/>
            <w:webHidden/>
          </w:rPr>
          <w:instrText xml:space="preserve"> PAGEREF _Toc63714640 \h </w:instrText>
        </w:r>
        <w:r>
          <w:rPr>
            <w:noProof/>
            <w:webHidden/>
          </w:rPr>
        </w:r>
        <w:r>
          <w:rPr>
            <w:noProof/>
            <w:webHidden/>
          </w:rPr>
          <w:fldChar w:fldCharType="separate"/>
        </w:r>
        <w:r>
          <w:rPr>
            <w:noProof/>
            <w:webHidden/>
          </w:rPr>
          <w:t>10</w:t>
        </w:r>
        <w:r>
          <w:rPr>
            <w:noProof/>
            <w:webHidden/>
          </w:rPr>
          <w:fldChar w:fldCharType="end"/>
        </w:r>
      </w:hyperlink>
    </w:p>
    <w:p w14:paraId="21E17B40" w14:textId="7BF3FBC3" w:rsidR="004117A6" w:rsidRDefault="004117A6">
      <w:pPr>
        <w:pStyle w:val="Tabladeilustraciones"/>
        <w:tabs>
          <w:tab w:val="right" w:leader="dot" w:pos="8828"/>
        </w:tabs>
        <w:rPr>
          <w:rFonts w:eastAsiaTheme="minorEastAsia"/>
          <w:noProof/>
          <w:lang w:eastAsia="es-CO"/>
        </w:rPr>
      </w:pPr>
      <w:hyperlink w:anchor="_Toc63714641" w:history="1">
        <w:r w:rsidRPr="00FA3B4C">
          <w:rPr>
            <w:rStyle w:val="Hipervnculo"/>
            <w:rFonts w:ascii="Arial" w:hAnsi="Arial" w:cs="Arial"/>
            <w:noProof/>
          </w:rPr>
          <w:t>Ilustración 4. Compromisos presupuestales 2020</w:t>
        </w:r>
        <w:r>
          <w:rPr>
            <w:noProof/>
            <w:webHidden/>
          </w:rPr>
          <w:tab/>
        </w:r>
        <w:r>
          <w:rPr>
            <w:noProof/>
            <w:webHidden/>
          </w:rPr>
          <w:fldChar w:fldCharType="begin"/>
        </w:r>
        <w:r>
          <w:rPr>
            <w:noProof/>
            <w:webHidden/>
          </w:rPr>
          <w:instrText xml:space="preserve"> PAGEREF _Toc63714641 \h </w:instrText>
        </w:r>
        <w:r>
          <w:rPr>
            <w:noProof/>
            <w:webHidden/>
          </w:rPr>
        </w:r>
        <w:r>
          <w:rPr>
            <w:noProof/>
            <w:webHidden/>
          </w:rPr>
          <w:fldChar w:fldCharType="separate"/>
        </w:r>
        <w:r>
          <w:rPr>
            <w:noProof/>
            <w:webHidden/>
          </w:rPr>
          <w:t>10</w:t>
        </w:r>
        <w:r>
          <w:rPr>
            <w:noProof/>
            <w:webHidden/>
          </w:rPr>
          <w:fldChar w:fldCharType="end"/>
        </w:r>
      </w:hyperlink>
    </w:p>
    <w:p w14:paraId="62421BD1" w14:textId="600A2D3E" w:rsidR="004117A6" w:rsidRDefault="004117A6">
      <w:pPr>
        <w:pStyle w:val="Tabladeilustraciones"/>
        <w:tabs>
          <w:tab w:val="right" w:leader="dot" w:pos="8828"/>
        </w:tabs>
        <w:rPr>
          <w:rFonts w:eastAsiaTheme="minorEastAsia"/>
          <w:noProof/>
          <w:lang w:eastAsia="es-CO"/>
        </w:rPr>
      </w:pPr>
      <w:hyperlink w:anchor="_Toc63714642" w:history="1">
        <w:r w:rsidRPr="00FA3B4C">
          <w:rPr>
            <w:rStyle w:val="Hipervnculo"/>
            <w:rFonts w:ascii="Arial" w:hAnsi="Arial" w:cs="Arial"/>
            <w:noProof/>
          </w:rPr>
          <w:t>Ilustración 5. Giros presupuestales 2016 - 2020</w:t>
        </w:r>
        <w:r>
          <w:rPr>
            <w:noProof/>
            <w:webHidden/>
          </w:rPr>
          <w:tab/>
        </w:r>
        <w:r>
          <w:rPr>
            <w:noProof/>
            <w:webHidden/>
          </w:rPr>
          <w:fldChar w:fldCharType="begin"/>
        </w:r>
        <w:r>
          <w:rPr>
            <w:noProof/>
            <w:webHidden/>
          </w:rPr>
          <w:instrText xml:space="preserve"> PAGEREF _Toc63714642 \h </w:instrText>
        </w:r>
        <w:r>
          <w:rPr>
            <w:noProof/>
            <w:webHidden/>
          </w:rPr>
        </w:r>
        <w:r>
          <w:rPr>
            <w:noProof/>
            <w:webHidden/>
          </w:rPr>
          <w:fldChar w:fldCharType="separate"/>
        </w:r>
        <w:r>
          <w:rPr>
            <w:noProof/>
            <w:webHidden/>
          </w:rPr>
          <w:t>11</w:t>
        </w:r>
        <w:r>
          <w:rPr>
            <w:noProof/>
            <w:webHidden/>
          </w:rPr>
          <w:fldChar w:fldCharType="end"/>
        </w:r>
      </w:hyperlink>
    </w:p>
    <w:p w14:paraId="1D320B67" w14:textId="7927E390" w:rsidR="004117A6" w:rsidRDefault="004117A6">
      <w:pPr>
        <w:pStyle w:val="Tabladeilustraciones"/>
        <w:tabs>
          <w:tab w:val="right" w:leader="dot" w:pos="8828"/>
        </w:tabs>
        <w:rPr>
          <w:rFonts w:eastAsiaTheme="minorEastAsia"/>
          <w:noProof/>
          <w:lang w:eastAsia="es-CO"/>
        </w:rPr>
      </w:pPr>
      <w:hyperlink w:anchor="_Toc63714643" w:history="1">
        <w:r w:rsidRPr="00FA3B4C">
          <w:rPr>
            <w:rStyle w:val="Hipervnculo"/>
            <w:rFonts w:ascii="Arial" w:hAnsi="Arial" w:cs="Arial"/>
            <w:noProof/>
          </w:rPr>
          <w:t>Ilustración 6. Ejecución Presupuestal - RESERVAS</w:t>
        </w:r>
        <w:r>
          <w:rPr>
            <w:noProof/>
            <w:webHidden/>
          </w:rPr>
          <w:tab/>
        </w:r>
        <w:r>
          <w:rPr>
            <w:noProof/>
            <w:webHidden/>
          </w:rPr>
          <w:fldChar w:fldCharType="begin"/>
        </w:r>
        <w:r>
          <w:rPr>
            <w:noProof/>
            <w:webHidden/>
          </w:rPr>
          <w:instrText xml:space="preserve"> PAGEREF _Toc63714643 \h </w:instrText>
        </w:r>
        <w:r>
          <w:rPr>
            <w:noProof/>
            <w:webHidden/>
          </w:rPr>
        </w:r>
        <w:r>
          <w:rPr>
            <w:noProof/>
            <w:webHidden/>
          </w:rPr>
          <w:fldChar w:fldCharType="separate"/>
        </w:r>
        <w:r>
          <w:rPr>
            <w:noProof/>
            <w:webHidden/>
          </w:rPr>
          <w:t>11</w:t>
        </w:r>
        <w:r>
          <w:rPr>
            <w:noProof/>
            <w:webHidden/>
          </w:rPr>
          <w:fldChar w:fldCharType="end"/>
        </w:r>
      </w:hyperlink>
    </w:p>
    <w:p w14:paraId="23EC262B" w14:textId="3FD0B3D1" w:rsidR="004117A6" w:rsidRDefault="004117A6">
      <w:pPr>
        <w:pStyle w:val="Tabladeilustraciones"/>
        <w:tabs>
          <w:tab w:val="right" w:leader="dot" w:pos="8828"/>
        </w:tabs>
        <w:rPr>
          <w:rFonts w:eastAsiaTheme="minorEastAsia"/>
          <w:noProof/>
          <w:lang w:eastAsia="es-CO"/>
        </w:rPr>
      </w:pPr>
      <w:hyperlink w:anchor="_Toc63714644" w:history="1">
        <w:r w:rsidRPr="00FA3B4C">
          <w:rPr>
            <w:rStyle w:val="Hipervnculo"/>
            <w:rFonts w:ascii="Arial" w:hAnsi="Arial" w:cs="Arial"/>
            <w:noProof/>
          </w:rPr>
          <w:t>Ilustración 7. Gestión Pasivos Exigibles - Proyectos de Inversión</w:t>
        </w:r>
        <w:r>
          <w:rPr>
            <w:noProof/>
            <w:webHidden/>
          </w:rPr>
          <w:tab/>
        </w:r>
        <w:r>
          <w:rPr>
            <w:noProof/>
            <w:webHidden/>
          </w:rPr>
          <w:fldChar w:fldCharType="begin"/>
        </w:r>
        <w:r>
          <w:rPr>
            <w:noProof/>
            <w:webHidden/>
          </w:rPr>
          <w:instrText xml:space="preserve"> PAGEREF _Toc63714644 \h </w:instrText>
        </w:r>
        <w:r>
          <w:rPr>
            <w:noProof/>
            <w:webHidden/>
          </w:rPr>
        </w:r>
        <w:r>
          <w:rPr>
            <w:noProof/>
            <w:webHidden/>
          </w:rPr>
          <w:fldChar w:fldCharType="separate"/>
        </w:r>
        <w:r>
          <w:rPr>
            <w:noProof/>
            <w:webHidden/>
          </w:rPr>
          <w:t>12</w:t>
        </w:r>
        <w:r>
          <w:rPr>
            <w:noProof/>
            <w:webHidden/>
          </w:rPr>
          <w:fldChar w:fldCharType="end"/>
        </w:r>
      </w:hyperlink>
    </w:p>
    <w:p w14:paraId="3580F87E" w14:textId="45165B29" w:rsidR="004117A6" w:rsidRDefault="004117A6">
      <w:pPr>
        <w:pStyle w:val="Tabladeilustraciones"/>
        <w:tabs>
          <w:tab w:val="right" w:leader="dot" w:pos="8828"/>
        </w:tabs>
        <w:rPr>
          <w:rFonts w:eastAsiaTheme="minorEastAsia"/>
          <w:noProof/>
          <w:lang w:eastAsia="es-CO"/>
        </w:rPr>
      </w:pPr>
      <w:hyperlink w:anchor="_Toc63714645" w:history="1">
        <w:r w:rsidRPr="00FA3B4C">
          <w:rPr>
            <w:rStyle w:val="Hipervnculo"/>
            <w:rFonts w:ascii="Arial" w:hAnsi="Arial" w:cs="Arial"/>
            <w:noProof/>
          </w:rPr>
          <w:t>Ilustración 8. Estructura del Plan de Desarrollo Distrital</w:t>
        </w:r>
        <w:r>
          <w:rPr>
            <w:noProof/>
            <w:webHidden/>
          </w:rPr>
          <w:tab/>
        </w:r>
        <w:r>
          <w:rPr>
            <w:noProof/>
            <w:webHidden/>
          </w:rPr>
          <w:fldChar w:fldCharType="begin"/>
        </w:r>
        <w:r>
          <w:rPr>
            <w:noProof/>
            <w:webHidden/>
          </w:rPr>
          <w:instrText xml:space="preserve"> PAGEREF _Toc63714645 \h </w:instrText>
        </w:r>
        <w:r>
          <w:rPr>
            <w:noProof/>
            <w:webHidden/>
          </w:rPr>
        </w:r>
        <w:r>
          <w:rPr>
            <w:noProof/>
            <w:webHidden/>
          </w:rPr>
          <w:fldChar w:fldCharType="separate"/>
        </w:r>
        <w:r>
          <w:rPr>
            <w:noProof/>
            <w:webHidden/>
          </w:rPr>
          <w:t>13</w:t>
        </w:r>
        <w:r>
          <w:rPr>
            <w:noProof/>
            <w:webHidden/>
          </w:rPr>
          <w:fldChar w:fldCharType="end"/>
        </w:r>
      </w:hyperlink>
    </w:p>
    <w:p w14:paraId="2FC9CE72" w14:textId="62FA113F" w:rsidR="004117A6" w:rsidRDefault="004117A6">
      <w:pPr>
        <w:pStyle w:val="Tabladeilustraciones"/>
        <w:tabs>
          <w:tab w:val="right" w:leader="dot" w:pos="8828"/>
        </w:tabs>
        <w:rPr>
          <w:rFonts w:eastAsiaTheme="minorEastAsia"/>
          <w:noProof/>
          <w:lang w:eastAsia="es-CO"/>
        </w:rPr>
      </w:pPr>
      <w:hyperlink w:anchor="_Toc63714646" w:history="1">
        <w:r w:rsidRPr="00FA3B4C">
          <w:rPr>
            <w:rStyle w:val="Hipervnculo"/>
            <w:rFonts w:ascii="Arial" w:hAnsi="Arial" w:cs="Arial"/>
            <w:noProof/>
          </w:rPr>
          <w:t>Ilustración 9. Estructura Plan de Desarrollo Distrital 2020 – 2024</w:t>
        </w:r>
        <w:r>
          <w:rPr>
            <w:noProof/>
            <w:webHidden/>
          </w:rPr>
          <w:tab/>
        </w:r>
        <w:r>
          <w:rPr>
            <w:noProof/>
            <w:webHidden/>
          </w:rPr>
          <w:fldChar w:fldCharType="begin"/>
        </w:r>
        <w:r>
          <w:rPr>
            <w:noProof/>
            <w:webHidden/>
          </w:rPr>
          <w:instrText xml:space="preserve"> PAGEREF _Toc63714646 \h </w:instrText>
        </w:r>
        <w:r>
          <w:rPr>
            <w:noProof/>
            <w:webHidden/>
          </w:rPr>
        </w:r>
        <w:r>
          <w:rPr>
            <w:noProof/>
            <w:webHidden/>
          </w:rPr>
          <w:fldChar w:fldCharType="separate"/>
        </w:r>
        <w:r>
          <w:rPr>
            <w:noProof/>
            <w:webHidden/>
          </w:rPr>
          <w:t>14</w:t>
        </w:r>
        <w:r>
          <w:rPr>
            <w:noProof/>
            <w:webHidden/>
          </w:rPr>
          <w:fldChar w:fldCharType="end"/>
        </w:r>
      </w:hyperlink>
    </w:p>
    <w:p w14:paraId="1E01B40C" w14:textId="05977351" w:rsidR="004117A6" w:rsidRDefault="004117A6">
      <w:pPr>
        <w:rPr>
          <w:rFonts w:ascii="Arial" w:hAnsi="Arial" w:cs="Arial"/>
          <w:color w:val="2B579A"/>
          <w:shd w:val="clear" w:color="auto" w:fill="E6E6E6"/>
        </w:rPr>
      </w:pPr>
      <w:r>
        <w:rPr>
          <w:rFonts w:ascii="Arial" w:hAnsi="Arial" w:cs="Arial"/>
          <w:color w:val="2B579A"/>
          <w:shd w:val="clear" w:color="auto" w:fill="E6E6E6"/>
        </w:rPr>
        <w:fldChar w:fldCharType="end"/>
      </w:r>
    </w:p>
    <w:p w14:paraId="3E175599" w14:textId="15BA9FA7" w:rsidR="00135605" w:rsidRPr="00253BC4" w:rsidRDefault="00135605">
      <w:pPr>
        <w:rPr>
          <w:rFonts w:ascii="Arial" w:hAnsi="Arial" w:cs="Arial"/>
          <w:b/>
          <w:color w:val="2B579A"/>
          <w:shd w:val="clear" w:color="auto" w:fill="E6E6E6"/>
        </w:rPr>
      </w:pPr>
      <w:r w:rsidRPr="00253BC4">
        <w:rPr>
          <w:rFonts w:ascii="Arial" w:hAnsi="Arial" w:cs="Arial"/>
          <w:b/>
          <w:color w:val="2B579A"/>
          <w:shd w:val="clear" w:color="auto" w:fill="E6E6E6"/>
        </w:rPr>
        <w:br w:type="page"/>
      </w:r>
    </w:p>
    <w:p w14:paraId="35E3AF3D" w14:textId="36A04493" w:rsidR="001033A2" w:rsidRPr="006E5FF0" w:rsidRDefault="0E92F43A" w:rsidP="00253BC4">
      <w:pPr>
        <w:pStyle w:val="Ttulo1"/>
        <w:spacing w:before="0" w:line="240" w:lineRule="auto"/>
        <w:jc w:val="center"/>
        <w:rPr>
          <w:rFonts w:cs="Arial"/>
        </w:rPr>
      </w:pPr>
      <w:bookmarkStart w:id="0" w:name="_Toc63714417"/>
      <w:r w:rsidRPr="006E5FF0">
        <w:rPr>
          <w:rFonts w:cs="Arial"/>
        </w:rPr>
        <w:lastRenderedPageBreak/>
        <w:t>PRESENTACIÓN</w:t>
      </w:r>
      <w:bookmarkEnd w:id="0"/>
    </w:p>
    <w:p w14:paraId="30E82E0D" w14:textId="77777777" w:rsidR="00B477B6" w:rsidRDefault="00B477B6" w:rsidP="00253BC4">
      <w:pPr>
        <w:spacing w:after="0" w:line="240" w:lineRule="auto"/>
        <w:jc w:val="both"/>
        <w:rPr>
          <w:rFonts w:ascii="Arial" w:hAnsi="Arial" w:cs="Arial"/>
        </w:rPr>
      </w:pPr>
    </w:p>
    <w:p w14:paraId="2B6B5EF6" w14:textId="6C0297B8" w:rsidR="00480DE5" w:rsidRDefault="00480DE5" w:rsidP="00253BC4">
      <w:pPr>
        <w:spacing w:after="0" w:line="240" w:lineRule="auto"/>
        <w:jc w:val="both"/>
        <w:rPr>
          <w:rFonts w:ascii="Arial" w:hAnsi="Arial" w:cs="Arial"/>
        </w:rPr>
      </w:pPr>
      <w:r w:rsidRPr="006E5FF0">
        <w:rPr>
          <w:rFonts w:ascii="Arial" w:hAnsi="Arial" w:cs="Arial"/>
        </w:rPr>
        <w:t xml:space="preserve">Conforme a lo establecido en el Artículo 3 del Acuerdo 067 de 2002, </w:t>
      </w:r>
      <w:r w:rsidRPr="006E5FF0">
        <w:rPr>
          <w:rFonts w:ascii="Arial" w:hAnsi="Arial" w:cs="Arial"/>
          <w:i/>
        </w:rPr>
        <w:t xml:space="preserve">“El Alcalde Mayor de la ciudad, los Alcaldes locales y los directores de las entidades Distritales, o quienes cumplan con dicha función, deberán presentar públicamente en el primer trimestre de cada año y al final de su gestión, a partir de los indicadores establecidos en el presente Acuerdo, un balance consolidado de la gestión del titular del cargo durante el año cumplido y un informe del estado real de las finanzas de la institución al iniciar el nuevo” </w:t>
      </w:r>
      <w:r w:rsidRPr="006E5FF0">
        <w:rPr>
          <w:rFonts w:ascii="Arial" w:hAnsi="Arial" w:cs="Arial"/>
        </w:rPr>
        <w:t>y de acuerdo con los lineamientos establecidos en el Estatuto Anticorrupción, la Ley de Transparencia, el marco general de la política nacional fijada en el Conpes 3654 de abril de 2010 y en la Ley de Promoción y Protección del Derecho a la Participación Democrática, la Unidad Administrativa Especial de Rehabilitación y Mantenimiento Vial, en adelante UAERMV o Unidad, preparó el informe de rendición de cuentas correspondient</w:t>
      </w:r>
      <w:r w:rsidR="00802AE3">
        <w:rPr>
          <w:rFonts w:ascii="Arial" w:hAnsi="Arial" w:cs="Arial"/>
        </w:rPr>
        <w:t xml:space="preserve">e al periodo entre enero </w:t>
      </w:r>
      <w:r w:rsidRPr="006E5FF0">
        <w:rPr>
          <w:rFonts w:ascii="Arial" w:hAnsi="Arial" w:cs="Arial"/>
        </w:rPr>
        <w:t xml:space="preserve">y </w:t>
      </w:r>
      <w:r w:rsidR="005A0D93">
        <w:rPr>
          <w:rFonts w:ascii="Arial" w:hAnsi="Arial" w:cs="Arial"/>
        </w:rPr>
        <w:t>octubre de 2020</w:t>
      </w:r>
      <w:r w:rsidR="00195C64">
        <w:rPr>
          <w:rFonts w:ascii="Arial" w:hAnsi="Arial" w:cs="Arial"/>
        </w:rPr>
        <w:t>.</w:t>
      </w:r>
    </w:p>
    <w:p w14:paraId="3A835C37" w14:textId="77777777" w:rsidR="00195C64" w:rsidRPr="006E5FF0" w:rsidRDefault="00195C64" w:rsidP="00253BC4">
      <w:pPr>
        <w:spacing w:after="0" w:line="240" w:lineRule="auto"/>
        <w:jc w:val="both"/>
        <w:rPr>
          <w:rFonts w:ascii="Arial" w:hAnsi="Arial" w:cs="Arial"/>
        </w:rPr>
      </w:pPr>
    </w:p>
    <w:p w14:paraId="7096F342" w14:textId="727568E0" w:rsidR="00096F8C" w:rsidRDefault="0E92F43A" w:rsidP="00253BC4">
      <w:pPr>
        <w:suppressAutoHyphens/>
        <w:spacing w:after="0" w:line="240" w:lineRule="auto"/>
        <w:jc w:val="both"/>
        <w:rPr>
          <w:rFonts w:ascii="Arial" w:hAnsi="Arial" w:cs="Arial"/>
        </w:rPr>
      </w:pPr>
      <w:r w:rsidRPr="00096F8C">
        <w:rPr>
          <w:rFonts w:ascii="Arial" w:hAnsi="Arial" w:cs="Arial"/>
        </w:rPr>
        <w:t xml:space="preserve">La UAERMV -, es una entidad del orden distrital, del sector descentralizado, adscrita a la Secretaría Distrital de Movilidad, de carácter técnico, con personería jurídica, autonomía administrativa y presupuestal, con patrimonio propio, </w:t>
      </w:r>
      <w:r w:rsidR="00096F8C" w:rsidRPr="00096F8C">
        <w:rPr>
          <w:rFonts w:ascii="Arial" w:hAnsi="Arial" w:cs="Arial"/>
        </w:rPr>
        <w:t>que</w:t>
      </w:r>
      <w:r w:rsidRPr="00096F8C">
        <w:rPr>
          <w:rFonts w:ascii="Arial" w:hAnsi="Arial" w:cs="Arial"/>
        </w:rPr>
        <w:t xml:space="preserve"> </w:t>
      </w:r>
      <w:r w:rsidR="00096F8C" w:rsidRPr="00096F8C">
        <w:rPr>
          <w:rFonts w:ascii="Arial" w:hAnsi="Arial" w:cs="Arial"/>
        </w:rPr>
        <w:t>tiene como objeto programar y ejecutar las obras necesarias para garantizar la rehabilitación y el mantenimiento periódico de la malla vial local, intermedia y rural; así como la atención inmediata de todo el subsistema de la malla vial cuando se presenten situaciones que dificulten la movilidad en el Distrito Capital.</w:t>
      </w:r>
    </w:p>
    <w:p w14:paraId="1D454D71" w14:textId="77777777" w:rsidR="00195C64" w:rsidRPr="00096F8C" w:rsidRDefault="00195C64" w:rsidP="00253BC4">
      <w:pPr>
        <w:suppressAutoHyphens/>
        <w:spacing w:after="0" w:line="240" w:lineRule="auto"/>
        <w:jc w:val="both"/>
        <w:rPr>
          <w:rFonts w:ascii="Arial" w:hAnsi="Arial" w:cs="Arial"/>
        </w:rPr>
      </w:pPr>
    </w:p>
    <w:p w14:paraId="4BD1B61C" w14:textId="1F87B2B5" w:rsidR="00C30702" w:rsidRDefault="0E92F43A" w:rsidP="00253BC4">
      <w:pPr>
        <w:tabs>
          <w:tab w:val="left" w:pos="709"/>
        </w:tabs>
        <w:spacing w:after="0" w:line="240" w:lineRule="auto"/>
        <w:jc w:val="both"/>
        <w:rPr>
          <w:rFonts w:ascii="Arial" w:eastAsia="Calibri" w:hAnsi="Arial" w:cs="Arial"/>
        </w:rPr>
      </w:pPr>
      <w:r w:rsidRPr="006E5FF0">
        <w:rPr>
          <w:rFonts w:ascii="Arial" w:eastAsia="Calibri" w:hAnsi="Arial" w:cs="Arial"/>
        </w:rPr>
        <w:t xml:space="preserve">En concordancia con lo anterior y </w:t>
      </w:r>
      <w:r w:rsidR="00475DD7" w:rsidRPr="006E5FF0">
        <w:rPr>
          <w:rFonts w:ascii="Arial" w:eastAsia="Calibri" w:hAnsi="Arial" w:cs="Arial"/>
        </w:rPr>
        <w:t>bajo el</w:t>
      </w:r>
      <w:r w:rsidR="005807F9">
        <w:rPr>
          <w:rFonts w:ascii="Arial" w:eastAsia="Calibri" w:hAnsi="Arial" w:cs="Arial"/>
        </w:rPr>
        <w:t xml:space="preserve"> artículo 95 del A</w:t>
      </w:r>
      <w:r w:rsidR="00096F8C" w:rsidRPr="00096F8C">
        <w:rPr>
          <w:rFonts w:ascii="Arial" w:eastAsia="Calibri" w:hAnsi="Arial" w:cs="Arial"/>
        </w:rPr>
        <w:t>cuerdo 761 de 2020 (PDD 2020-2024</w:t>
      </w:r>
      <w:r w:rsidR="00096F8C">
        <w:rPr>
          <w:rFonts w:ascii="Arial" w:eastAsia="Calibri" w:hAnsi="Arial" w:cs="Arial"/>
        </w:rPr>
        <w:t>)</w:t>
      </w:r>
      <w:r w:rsidRPr="006E5FF0">
        <w:rPr>
          <w:rFonts w:ascii="Arial" w:eastAsia="Calibri" w:hAnsi="Arial" w:cs="Arial"/>
        </w:rPr>
        <w:t>, la UAERMV tiene las siguientes funciones básicas:</w:t>
      </w:r>
    </w:p>
    <w:p w14:paraId="33DF90C9" w14:textId="77777777" w:rsidR="00195C64" w:rsidRDefault="00195C64" w:rsidP="00253BC4">
      <w:pPr>
        <w:tabs>
          <w:tab w:val="left" w:pos="709"/>
        </w:tabs>
        <w:spacing w:after="0" w:line="240" w:lineRule="auto"/>
        <w:jc w:val="both"/>
        <w:rPr>
          <w:rFonts w:ascii="Arial" w:eastAsia="Calibri" w:hAnsi="Arial" w:cs="Arial"/>
        </w:rPr>
      </w:pPr>
    </w:p>
    <w:p w14:paraId="4612F80A" w14:textId="77777777" w:rsidR="00096F8C" w:rsidRPr="00096F8C" w:rsidRDefault="00096F8C" w:rsidP="00991A52">
      <w:pPr>
        <w:pStyle w:val="Prrafodelista"/>
        <w:widowControl/>
        <w:numPr>
          <w:ilvl w:val="0"/>
          <w:numId w:val="1"/>
        </w:numPr>
        <w:suppressAutoHyphens/>
        <w:contextualSpacing/>
        <w:jc w:val="both"/>
        <w:rPr>
          <w:rFonts w:ascii="Arial" w:eastAsia="Calibri" w:hAnsi="Arial" w:cs="Arial"/>
          <w:i/>
        </w:rPr>
      </w:pPr>
      <w:r w:rsidRPr="00096F8C">
        <w:rPr>
          <w:rFonts w:ascii="Arial" w:eastAsia="Calibri" w:hAnsi="Arial" w:cs="Arial"/>
          <w:i/>
        </w:rPr>
        <w:t>Programar, ejecutar y realizar el seguimiento a la programación e información de los planes y proyectos de rehabilitación y mantenimiento de la malla vial intermedia, local y rural construidas y ejecutar las acciones de mantenimiento que se requieran para atender situaciones que dificulten la movilidad en la red vial de la ciudad.</w:t>
      </w:r>
    </w:p>
    <w:p w14:paraId="1EA4BF57" w14:textId="77777777" w:rsidR="00096F8C" w:rsidRPr="00096F8C" w:rsidRDefault="00096F8C" w:rsidP="00991A52">
      <w:pPr>
        <w:pStyle w:val="Prrafodelista"/>
        <w:widowControl/>
        <w:numPr>
          <w:ilvl w:val="0"/>
          <w:numId w:val="1"/>
        </w:numPr>
        <w:suppressAutoHyphens/>
        <w:contextualSpacing/>
        <w:jc w:val="both"/>
        <w:rPr>
          <w:rFonts w:ascii="Arial" w:eastAsia="Calibri" w:hAnsi="Arial" w:cs="Arial"/>
          <w:i/>
        </w:rPr>
      </w:pPr>
      <w:r w:rsidRPr="00096F8C">
        <w:rPr>
          <w:rFonts w:ascii="Arial" w:eastAsia="Calibri" w:hAnsi="Arial" w:cs="Arial"/>
          <w:i/>
        </w:rPr>
        <w:t>Suministrar la información para mantener actualizado el Sistema de Gestión de la Malla Vial del Distrito Capital, con toda la información de las acciones que se ejecuten.</w:t>
      </w:r>
    </w:p>
    <w:p w14:paraId="76561CFD" w14:textId="77777777" w:rsidR="00096F8C" w:rsidRPr="00096F8C" w:rsidRDefault="00096F8C" w:rsidP="00991A52">
      <w:pPr>
        <w:pStyle w:val="Prrafodelista"/>
        <w:widowControl/>
        <w:numPr>
          <w:ilvl w:val="0"/>
          <w:numId w:val="1"/>
        </w:numPr>
        <w:suppressAutoHyphens/>
        <w:contextualSpacing/>
        <w:jc w:val="both"/>
        <w:rPr>
          <w:rFonts w:ascii="Arial" w:eastAsia="Calibri" w:hAnsi="Arial" w:cs="Arial"/>
          <w:i/>
        </w:rPr>
      </w:pPr>
      <w:r w:rsidRPr="00096F8C">
        <w:rPr>
          <w:rFonts w:ascii="Arial" w:eastAsia="Calibri" w:hAnsi="Arial" w:cs="Arial"/>
          <w:i/>
        </w:rPr>
        <w:t>Atender la construcción y desarrollo de obras específicas que se requieran para complementar la acción de otros organismos y entidades del Distrito.</w:t>
      </w:r>
    </w:p>
    <w:p w14:paraId="69F07B29" w14:textId="77777777" w:rsidR="00096F8C" w:rsidRPr="00096F8C" w:rsidRDefault="00096F8C" w:rsidP="00991A52">
      <w:pPr>
        <w:pStyle w:val="Prrafodelista"/>
        <w:widowControl/>
        <w:numPr>
          <w:ilvl w:val="0"/>
          <w:numId w:val="1"/>
        </w:numPr>
        <w:suppressAutoHyphens/>
        <w:contextualSpacing/>
        <w:jc w:val="both"/>
        <w:rPr>
          <w:rFonts w:ascii="Arial" w:eastAsia="Calibri" w:hAnsi="Arial" w:cs="Arial"/>
          <w:i/>
        </w:rPr>
      </w:pPr>
      <w:r w:rsidRPr="00096F8C">
        <w:rPr>
          <w:rFonts w:ascii="Arial" w:eastAsia="Calibri" w:hAnsi="Arial" w:cs="Arial"/>
          <w:i/>
        </w:rPr>
        <w:t>Ejecutar las obras necesarias para el manejo del tráfico, el control de la velocidad, señalización horizontal y la seguridad vial, para obras de mantenimiento vial, cuando se le requiera.</w:t>
      </w:r>
    </w:p>
    <w:p w14:paraId="454AFE74" w14:textId="77777777" w:rsidR="00096F8C" w:rsidRPr="00096F8C" w:rsidRDefault="00096F8C" w:rsidP="00991A52">
      <w:pPr>
        <w:pStyle w:val="Prrafodelista"/>
        <w:widowControl/>
        <w:numPr>
          <w:ilvl w:val="0"/>
          <w:numId w:val="1"/>
        </w:numPr>
        <w:suppressAutoHyphens/>
        <w:contextualSpacing/>
        <w:jc w:val="both"/>
        <w:rPr>
          <w:rFonts w:ascii="Arial" w:eastAsia="Calibri" w:hAnsi="Arial" w:cs="Arial"/>
          <w:i/>
        </w:rPr>
      </w:pPr>
      <w:r w:rsidRPr="00096F8C">
        <w:rPr>
          <w:rFonts w:ascii="Arial" w:eastAsia="Calibri" w:hAnsi="Arial" w:cs="Arial"/>
          <w:i/>
        </w:rPr>
        <w:t>Ejecutar las acciones de adecuación y desarrollo de las obras necesarias para la circulación peatonal, rampas y andenes, alamedas, separadores viales, zonas peatonales, pasos peatonales seguros y tramos de ciclorrutas cuando se le requiera.</w:t>
      </w:r>
    </w:p>
    <w:p w14:paraId="399968E2" w14:textId="77777777" w:rsidR="00096F8C" w:rsidRPr="00096F8C" w:rsidRDefault="00096F8C" w:rsidP="00991A52">
      <w:pPr>
        <w:pStyle w:val="Prrafodelista"/>
        <w:widowControl/>
        <w:numPr>
          <w:ilvl w:val="0"/>
          <w:numId w:val="1"/>
        </w:numPr>
        <w:suppressAutoHyphens/>
        <w:contextualSpacing/>
        <w:jc w:val="both"/>
        <w:rPr>
          <w:rFonts w:ascii="Arial" w:eastAsia="Calibri" w:hAnsi="Arial" w:cs="Arial"/>
          <w:i/>
        </w:rPr>
      </w:pPr>
      <w:r w:rsidRPr="00096F8C">
        <w:rPr>
          <w:rFonts w:ascii="Arial" w:eastAsia="Calibri" w:hAnsi="Arial" w:cs="Arial"/>
          <w:i/>
        </w:rPr>
        <w:t>Ejecutar las actividades de conservación de la cicloinfraestructura de acuerdo con las especificaciones técnicas y metodologías vigentes y su clasificación de acuerdo con el tipo de intervención y tratamiento requerido (intervenciones superficiales o profundas).</w:t>
      </w:r>
    </w:p>
    <w:p w14:paraId="4D596D6F" w14:textId="77777777" w:rsidR="00096F8C" w:rsidRPr="00096F8C" w:rsidRDefault="00096F8C" w:rsidP="00253BC4">
      <w:pPr>
        <w:pStyle w:val="Prrafodelista"/>
        <w:suppressAutoHyphens/>
        <w:jc w:val="both"/>
        <w:rPr>
          <w:rFonts w:ascii="Arial" w:eastAsia="Calibri" w:hAnsi="Arial" w:cs="Arial"/>
        </w:rPr>
      </w:pPr>
    </w:p>
    <w:p w14:paraId="7AC8122A" w14:textId="77777777" w:rsidR="00096F8C" w:rsidRPr="00096F8C" w:rsidRDefault="00096F8C" w:rsidP="00253BC4">
      <w:pPr>
        <w:suppressAutoHyphens/>
        <w:spacing w:after="0" w:line="240" w:lineRule="auto"/>
        <w:jc w:val="both"/>
        <w:rPr>
          <w:rFonts w:ascii="Arial" w:eastAsia="Calibri" w:hAnsi="Arial" w:cs="Arial"/>
        </w:rPr>
      </w:pPr>
      <w:r w:rsidRPr="00096F8C">
        <w:rPr>
          <w:rFonts w:ascii="Arial" w:eastAsia="Calibri" w:hAnsi="Arial" w:cs="Arial"/>
          <w:b/>
        </w:rPr>
        <w:t>Parágrafo 1.</w:t>
      </w:r>
      <w:r w:rsidRPr="00096F8C">
        <w:rPr>
          <w:rFonts w:ascii="Arial" w:eastAsia="Calibri" w:hAnsi="Arial" w:cs="Arial"/>
        </w:rPr>
        <w:t xml:space="preserve"> En el caso de las intervenciones para mejoramiento de la movilidad de la red vial arterial, éstas deberán ser planeadas y priorizadas de manera conjunta con el Instituto de Desarrollo Urbano.</w:t>
      </w:r>
    </w:p>
    <w:p w14:paraId="55E2A15F" w14:textId="77777777" w:rsidR="00096F8C" w:rsidRPr="00096F8C" w:rsidRDefault="00096F8C" w:rsidP="00253BC4">
      <w:pPr>
        <w:suppressAutoHyphens/>
        <w:spacing w:after="0" w:line="240" w:lineRule="auto"/>
        <w:jc w:val="both"/>
        <w:rPr>
          <w:rFonts w:ascii="Arial" w:eastAsia="Calibri" w:hAnsi="Arial" w:cs="Arial"/>
        </w:rPr>
      </w:pPr>
      <w:r w:rsidRPr="00096F8C">
        <w:rPr>
          <w:rFonts w:ascii="Arial" w:eastAsia="Calibri" w:hAnsi="Arial" w:cs="Arial"/>
          <w:b/>
        </w:rPr>
        <w:lastRenderedPageBreak/>
        <w:t>Parágrafo 2.</w:t>
      </w:r>
      <w:r w:rsidRPr="00096F8C">
        <w:rPr>
          <w:rFonts w:ascii="Arial" w:eastAsia="Calibri" w:hAnsi="Arial" w:cs="Arial"/>
        </w:rPr>
        <w:t xml:space="preserve"> Las obras a las que hacen mención los literales c, d y e responderán a la priorización que haga la Secretaría Distrital de Movilidad y deberán cumplir con las</w:t>
      </w:r>
    </w:p>
    <w:p w14:paraId="7255AD0C" w14:textId="2AEEE6DE" w:rsidR="00096F8C" w:rsidRDefault="00096F8C" w:rsidP="00253BC4">
      <w:pPr>
        <w:suppressAutoHyphens/>
        <w:spacing w:after="0" w:line="240" w:lineRule="auto"/>
        <w:jc w:val="both"/>
        <w:rPr>
          <w:rFonts w:ascii="Arial" w:eastAsia="Calibri" w:hAnsi="Arial" w:cs="Arial"/>
        </w:rPr>
      </w:pPr>
      <w:r w:rsidRPr="00096F8C">
        <w:rPr>
          <w:rFonts w:ascii="Arial" w:eastAsia="Calibri" w:hAnsi="Arial" w:cs="Arial"/>
        </w:rPr>
        <w:t>especificaciones técnicas establecidas por esta y/o por el Instituto de Desarrollo Urbano cuando no existan las especificaciones técnicas requeridas. Así mismo la Secretaría Distrital de Movilidad regulará lo pertinente frente a las características de los proyectos de acuerdo a la escala de intervención.</w:t>
      </w:r>
    </w:p>
    <w:p w14:paraId="2A1BA54C" w14:textId="77777777" w:rsidR="00195C64" w:rsidRPr="00096F8C" w:rsidRDefault="00195C64" w:rsidP="00253BC4">
      <w:pPr>
        <w:suppressAutoHyphens/>
        <w:spacing w:after="0" w:line="240" w:lineRule="auto"/>
        <w:jc w:val="both"/>
        <w:rPr>
          <w:rFonts w:ascii="Arial" w:eastAsia="Calibri" w:hAnsi="Arial" w:cs="Arial"/>
        </w:rPr>
      </w:pPr>
    </w:p>
    <w:p w14:paraId="3B4C911C" w14:textId="77777777" w:rsidR="00096F8C" w:rsidRPr="00096F8C" w:rsidRDefault="00096F8C" w:rsidP="00253BC4">
      <w:pPr>
        <w:suppressAutoHyphens/>
        <w:spacing w:after="0" w:line="240" w:lineRule="auto"/>
        <w:jc w:val="both"/>
        <w:rPr>
          <w:rFonts w:ascii="Arial" w:eastAsia="Calibri" w:hAnsi="Arial" w:cs="Arial"/>
        </w:rPr>
      </w:pPr>
      <w:r w:rsidRPr="00096F8C">
        <w:rPr>
          <w:rFonts w:ascii="Arial" w:eastAsia="Calibri" w:hAnsi="Arial" w:cs="Arial"/>
          <w:b/>
        </w:rPr>
        <w:t>Parágrafo 3.</w:t>
      </w:r>
      <w:r w:rsidRPr="00096F8C">
        <w:rPr>
          <w:rFonts w:ascii="Arial" w:eastAsia="Calibri" w:hAnsi="Arial" w:cs="Arial"/>
        </w:rPr>
        <w:t xml:space="preserve"> La Unidad Administrativa Especial de Rehabilitación y Mantenimiento Vial podrá suscribir convenios y contratos con otras entidades públicas y empresas privadas para prestar las funciones contenidas en el presente artículo.”</w:t>
      </w:r>
    </w:p>
    <w:p w14:paraId="3EB9C884" w14:textId="4E7DE63A" w:rsidR="00463E4B" w:rsidRDefault="00463E4B" w:rsidP="00253BC4">
      <w:pPr>
        <w:spacing w:after="0" w:line="240" w:lineRule="auto"/>
        <w:rPr>
          <w:rFonts w:ascii="Arial" w:eastAsia="Calibri" w:hAnsi="Arial" w:cs="Arial"/>
          <w:i/>
          <w:iCs/>
        </w:rPr>
      </w:pPr>
      <w:r>
        <w:rPr>
          <w:rFonts w:ascii="Arial" w:eastAsia="Calibri" w:hAnsi="Arial" w:cs="Arial"/>
          <w:i/>
          <w:iCs/>
        </w:rPr>
        <w:br w:type="page"/>
      </w:r>
    </w:p>
    <w:p w14:paraId="79C89DE0" w14:textId="6F92BC39" w:rsidR="001033A2" w:rsidRDefault="00463E4B" w:rsidP="00253BC4">
      <w:pPr>
        <w:spacing w:after="0" w:line="240" w:lineRule="auto"/>
        <w:jc w:val="both"/>
        <w:rPr>
          <w:rFonts w:ascii="Arial" w:hAnsi="Arial" w:cs="Arial"/>
          <w:b/>
        </w:rPr>
      </w:pPr>
      <w:r w:rsidRPr="00004597">
        <w:rPr>
          <w:rFonts w:ascii="Arial" w:hAnsi="Arial" w:cs="Arial"/>
          <w:b/>
        </w:rPr>
        <w:lastRenderedPageBreak/>
        <w:t>Eficiencia administrativa</w:t>
      </w:r>
      <w:r w:rsidR="001033A2" w:rsidRPr="00004597">
        <w:rPr>
          <w:rFonts w:ascii="Arial" w:hAnsi="Arial" w:cs="Arial"/>
          <w:b/>
        </w:rPr>
        <w:t>:</w:t>
      </w:r>
    </w:p>
    <w:p w14:paraId="6B4BC214" w14:textId="77777777" w:rsidR="00195C64" w:rsidRPr="00004597" w:rsidRDefault="00195C64" w:rsidP="00253BC4">
      <w:pPr>
        <w:spacing w:after="0" w:line="240" w:lineRule="auto"/>
        <w:jc w:val="both"/>
        <w:rPr>
          <w:rFonts w:ascii="Arial" w:hAnsi="Arial" w:cs="Arial"/>
          <w:b/>
        </w:rPr>
      </w:pPr>
    </w:p>
    <w:p w14:paraId="4216F07A" w14:textId="422A2E0B" w:rsidR="001033A2" w:rsidRDefault="0E92F43A" w:rsidP="00253BC4">
      <w:pPr>
        <w:spacing w:after="0" w:line="240" w:lineRule="auto"/>
        <w:jc w:val="both"/>
        <w:rPr>
          <w:rFonts w:ascii="Arial" w:hAnsi="Arial" w:cs="Arial"/>
        </w:rPr>
      </w:pPr>
      <w:r w:rsidRPr="00004597">
        <w:rPr>
          <w:rFonts w:ascii="Arial" w:hAnsi="Arial" w:cs="Arial"/>
        </w:rPr>
        <w:t xml:space="preserve">Con referencia a </w:t>
      </w:r>
      <w:r w:rsidR="001F5CC8" w:rsidRPr="00004597">
        <w:rPr>
          <w:rFonts w:ascii="Arial" w:hAnsi="Arial" w:cs="Arial"/>
        </w:rPr>
        <w:t>la gestión de</w:t>
      </w:r>
      <w:r w:rsidR="00904862" w:rsidRPr="00004597">
        <w:rPr>
          <w:rFonts w:ascii="Arial" w:hAnsi="Arial" w:cs="Arial"/>
        </w:rPr>
        <w:t xml:space="preserve">l </w:t>
      </w:r>
      <w:r w:rsidRPr="00004597">
        <w:rPr>
          <w:rFonts w:ascii="Arial" w:hAnsi="Arial" w:cs="Arial"/>
        </w:rPr>
        <w:t>programa de gobierno enmarcado en el Plan de Desarrollo Distrital “</w:t>
      </w:r>
      <w:r w:rsidR="005A0D93" w:rsidRPr="00004597">
        <w:rPr>
          <w:rFonts w:ascii="Arial" w:hAnsi="Arial" w:cs="Arial"/>
        </w:rPr>
        <w:t>Un nuevo contrato social y ambiental para la Bogotá del siglo XXI</w:t>
      </w:r>
      <w:r w:rsidRPr="00004597">
        <w:rPr>
          <w:rFonts w:ascii="Arial" w:hAnsi="Arial" w:cs="Arial"/>
        </w:rPr>
        <w:t xml:space="preserve">”, la Unidad Administrativa Especial de Rehabilitación y Mantenimiento Vial - UAERMV, presenta </w:t>
      </w:r>
      <w:r w:rsidR="001F5CC8" w:rsidRPr="00004597">
        <w:rPr>
          <w:rFonts w:ascii="Arial" w:hAnsi="Arial" w:cs="Arial"/>
        </w:rPr>
        <w:t xml:space="preserve">su Informe de Rendición de Cuentas </w:t>
      </w:r>
      <w:r w:rsidR="00CB0A1E" w:rsidRPr="00004597">
        <w:rPr>
          <w:rFonts w:ascii="Arial" w:hAnsi="Arial" w:cs="Arial"/>
        </w:rPr>
        <w:t xml:space="preserve">con corte a </w:t>
      </w:r>
      <w:r w:rsidR="005A0D93" w:rsidRPr="00004597">
        <w:rPr>
          <w:rFonts w:ascii="Arial" w:hAnsi="Arial" w:cs="Arial"/>
        </w:rPr>
        <w:t xml:space="preserve">octubre </w:t>
      </w:r>
      <w:r w:rsidR="00CB0A1E" w:rsidRPr="00004597">
        <w:rPr>
          <w:rFonts w:ascii="Arial" w:hAnsi="Arial" w:cs="Arial"/>
        </w:rPr>
        <w:t>de 20</w:t>
      </w:r>
      <w:r w:rsidR="005A0D93" w:rsidRPr="00004597">
        <w:rPr>
          <w:rFonts w:ascii="Arial" w:hAnsi="Arial" w:cs="Arial"/>
        </w:rPr>
        <w:t>20</w:t>
      </w:r>
      <w:r w:rsidR="00CB0A1E" w:rsidRPr="00004597">
        <w:rPr>
          <w:rFonts w:ascii="Arial" w:hAnsi="Arial" w:cs="Arial"/>
        </w:rPr>
        <w:t>.</w:t>
      </w:r>
    </w:p>
    <w:p w14:paraId="67352CB1" w14:textId="77777777" w:rsidR="00195C64" w:rsidRPr="00004597" w:rsidRDefault="00195C64" w:rsidP="00253BC4">
      <w:pPr>
        <w:spacing w:after="0" w:line="240" w:lineRule="auto"/>
        <w:jc w:val="both"/>
        <w:rPr>
          <w:rFonts w:ascii="Arial" w:hAnsi="Arial" w:cs="Arial"/>
        </w:rPr>
      </w:pPr>
    </w:p>
    <w:p w14:paraId="7969CC00" w14:textId="29E1A2AF" w:rsidR="001033A2" w:rsidRDefault="0E92F43A" w:rsidP="00253BC4">
      <w:pPr>
        <w:spacing w:after="0" w:line="240" w:lineRule="auto"/>
        <w:jc w:val="both"/>
        <w:rPr>
          <w:rFonts w:ascii="Arial" w:eastAsia="Calibri" w:hAnsi="Arial" w:cs="Arial"/>
        </w:rPr>
      </w:pPr>
      <w:r w:rsidRPr="00004597">
        <w:rPr>
          <w:rFonts w:ascii="Arial" w:hAnsi="Arial" w:cs="Arial"/>
        </w:rPr>
        <w:t>El presente documento consolida la información relacionada con la gestión del talento humano, contractual, presupuestal y de eficiencia del gasto, cumplimiento de la planeación y</w:t>
      </w:r>
      <w:r w:rsidR="005A0D93" w:rsidRPr="00004597">
        <w:rPr>
          <w:rFonts w:ascii="Arial" w:hAnsi="Arial" w:cs="Arial"/>
        </w:rPr>
        <w:t xml:space="preserve"> fortalecimiento</w:t>
      </w:r>
      <w:r w:rsidR="005A0D93">
        <w:rPr>
          <w:rFonts w:ascii="Arial" w:eastAsia="Calibri" w:hAnsi="Arial" w:cs="Arial"/>
        </w:rPr>
        <w:t xml:space="preserve"> institucional</w:t>
      </w:r>
      <w:r w:rsidRPr="006E5FF0">
        <w:rPr>
          <w:rFonts w:ascii="Arial" w:eastAsia="Calibri" w:hAnsi="Arial" w:cs="Arial"/>
        </w:rPr>
        <w:t xml:space="preserve">, servicio al ciudadano, lucha contra la corrupción, control interno, entre otros, que permiten evidenciar los resultados alcanzados en el desarrollo del objeto y las funciones establecidas por el </w:t>
      </w:r>
      <w:r w:rsidR="005807F9">
        <w:rPr>
          <w:rFonts w:ascii="Arial" w:eastAsia="Calibri" w:hAnsi="Arial" w:cs="Arial"/>
        </w:rPr>
        <w:t>A</w:t>
      </w:r>
      <w:r w:rsidR="005807F9" w:rsidRPr="00096F8C">
        <w:rPr>
          <w:rFonts w:ascii="Arial" w:eastAsia="Calibri" w:hAnsi="Arial" w:cs="Arial"/>
        </w:rPr>
        <w:t xml:space="preserve">cuerdo 761 de 2020 </w:t>
      </w:r>
      <w:r w:rsidR="005807F9">
        <w:rPr>
          <w:rFonts w:ascii="Arial" w:eastAsia="Calibri" w:hAnsi="Arial" w:cs="Arial"/>
        </w:rPr>
        <w:t>desde el 1 de enero de 2020</w:t>
      </w:r>
      <w:r w:rsidR="001033A2" w:rsidRPr="006E5FF0">
        <w:rPr>
          <w:rFonts w:ascii="Arial" w:eastAsia="Calibri" w:hAnsi="Arial" w:cs="Arial"/>
        </w:rPr>
        <w:t xml:space="preserve"> al 3</w:t>
      </w:r>
      <w:r w:rsidR="00CB0A1E" w:rsidRPr="006E5FF0">
        <w:rPr>
          <w:rFonts w:ascii="Arial" w:eastAsia="Calibri" w:hAnsi="Arial" w:cs="Arial"/>
        </w:rPr>
        <w:t>1</w:t>
      </w:r>
      <w:r w:rsidR="001033A2" w:rsidRPr="006E5FF0">
        <w:rPr>
          <w:rFonts w:ascii="Arial" w:eastAsia="Calibri" w:hAnsi="Arial" w:cs="Arial"/>
        </w:rPr>
        <w:t xml:space="preserve"> de </w:t>
      </w:r>
      <w:r w:rsidR="00B66B66">
        <w:rPr>
          <w:rFonts w:ascii="Arial" w:eastAsia="Calibri" w:hAnsi="Arial" w:cs="Arial"/>
        </w:rPr>
        <w:t>diciembre</w:t>
      </w:r>
      <w:r w:rsidR="005807F9">
        <w:rPr>
          <w:rFonts w:ascii="Arial" w:eastAsia="Calibri" w:hAnsi="Arial" w:cs="Arial"/>
        </w:rPr>
        <w:t xml:space="preserve"> de 2020</w:t>
      </w:r>
      <w:r w:rsidRPr="006E5FF0">
        <w:rPr>
          <w:rFonts w:ascii="Arial" w:eastAsia="Calibri" w:hAnsi="Arial" w:cs="Arial"/>
        </w:rPr>
        <w:t>.</w:t>
      </w:r>
    </w:p>
    <w:p w14:paraId="502AD822" w14:textId="77777777" w:rsidR="00195C64" w:rsidRPr="006E5FF0" w:rsidRDefault="00195C64" w:rsidP="00253BC4">
      <w:pPr>
        <w:spacing w:after="0" w:line="240" w:lineRule="auto"/>
        <w:jc w:val="both"/>
        <w:rPr>
          <w:rFonts w:ascii="Arial" w:eastAsia="Calibri" w:hAnsi="Arial" w:cs="Arial"/>
        </w:rPr>
      </w:pPr>
    </w:p>
    <w:p w14:paraId="7FF3AEA3" w14:textId="668CC34C" w:rsidR="001033A2" w:rsidRDefault="0E92F43A" w:rsidP="00253BC4">
      <w:pPr>
        <w:tabs>
          <w:tab w:val="left" w:pos="709"/>
        </w:tabs>
        <w:spacing w:after="0" w:line="240" w:lineRule="auto"/>
        <w:jc w:val="both"/>
        <w:rPr>
          <w:rFonts w:ascii="Arial" w:eastAsia="Calibri" w:hAnsi="Arial" w:cs="Arial"/>
        </w:rPr>
      </w:pPr>
      <w:r w:rsidRPr="006E5FF0">
        <w:rPr>
          <w:rFonts w:ascii="Arial" w:eastAsia="Calibri" w:hAnsi="Arial" w:cs="Arial"/>
        </w:rPr>
        <w:t xml:space="preserve">La implementación de acciones en las anteriores temáticas ha permitido que la entidad alcance avances y mejoras significativas. En este sentido, se destaca </w:t>
      </w:r>
      <w:r w:rsidR="009608F8">
        <w:rPr>
          <w:rFonts w:ascii="Arial" w:eastAsia="Calibri" w:hAnsi="Arial" w:cs="Arial"/>
        </w:rPr>
        <w:t xml:space="preserve">el inicio de la nueva actualización de la </w:t>
      </w:r>
      <w:r w:rsidRPr="006E5FF0">
        <w:rPr>
          <w:rFonts w:ascii="Arial" w:eastAsia="Calibri" w:hAnsi="Arial" w:cs="Arial"/>
        </w:rPr>
        <w:t xml:space="preserve">plataforma estratégica de la Unidad, estableciendo una nueva misión, visión y objetivos institucionales que permiten orientar el quehacer institucional en la búsqueda de </w:t>
      </w:r>
      <w:r w:rsidR="00802AE3">
        <w:rPr>
          <w:rFonts w:ascii="Arial" w:eastAsia="Calibri" w:hAnsi="Arial" w:cs="Arial"/>
        </w:rPr>
        <w:t xml:space="preserve">mayor </w:t>
      </w:r>
      <w:r w:rsidRPr="006E5FF0">
        <w:rPr>
          <w:rFonts w:ascii="Arial" w:eastAsia="Calibri" w:hAnsi="Arial" w:cs="Arial"/>
        </w:rPr>
        <w:t xml:space="preserve">valor público y la mejora de la calidad de vida de los ciudadanos. </w:t>
      </w:r>
    </w:p>
    <w:p w14:paraId="412D29E1" w14:textId="77777777" w:rsidR="00195C64" w:rsidRPr="006E5FF0" w:rsidRDefault="00195C64" w:rsidP="00253BC4">
      <w:pPr>
        <w:tabs>
          <w:tab w:val="left" w:pos="709"/>
        </w:tabs>
        <w:spacing w:after="0" w:line="240" w:lineRule="auto"/>
        <w:jc w:val="both"/>
        <w:rPr>
          <w:rFonts w:ascii="Arial" w:eastAsia="Calibri" w:hAnsi="Arial" w:cs="Arial"/>
        </w:rPr>
      </w:pPr>
    </w:p>
    <w:p w14:paraId="1FE2F4A4" w14:textId="2581619E" w:rsidR="001033A2" w:rsidRDefault="00802AE3" w:rsidP="00253BC4">
      <w:pPr>
        <w:tabs>
          <w:tab w:val="left" w:pos="709"/>
        </w:tabs>
        <w:spacing w:after="0" w:line="240" w:lineRule="auto"/>
        <w:jc w:val="both"/>
        <w:rPr>
          <w:rFonts w:ascii="Arial" w:eastAsia="Calibri" w:hAnsi="Arial" w:cs="Arial"/>
        </w:rPr>
      </w:pPr>
      <w:r>
        <w:rPr>
          <w:rFonts w:ascii="Arial" w:eastAsia="Calibri" w:hAnsi="Arial" w:cs="Arial"/>
        </w:rPr>
        <w:t xml:space="preserve">La </w:t>
      </w:r>
      <w:r w:rsidR="0E92F43A" w:rsidRPr="006E5FF0">
        <w:rPr>
          <w:rFonts w:ascii="Arial" w:eastAsia="Calibri" w:hAnsi="Arial" w:cs="Arial"/>
        </w:rPr>
        <w:t xml:space="preserve">entidad ha venido trabajando </w:t>
      </w:r>
      <w:r>
        <w:rPr>
          <w:rFonts w:ascii="Arial" w:eastAsia="Calibri" w:hAnsi="Arial" w:cs="Arial"/>
        </w:rPr>
        <w:t xml:space="preserve">bajo unos propósitos claros que le han permitido ajustar su organización de tal forma que con ejercicios como el mejoramiento de los procesos, el </w:t>
      </w:r>
      <w:r w:rsidR="0E92F43A" w:rsidRPr="006E5FF0">
        <w:rPr>
          <w:rFonts w:ascii="Arial" w:eastAsia="Calibri" w:hAnsi="Arial" w:cs="Arial"/>
        </w:rPr>
        <w:t>rediseño de la plataforma estratégica,</w:t>
      </w:r>
      <w:r w:rsidR="009608F8">
        <w:rPr>
          <w:rFonts w:ascii="Arial" w:eastAsia="Calibri" w:hAnsi="Arial" w:cs="Arial"/>
        </w:rPr>
        <w:t xml:space="preserve"> la mejora en cada una de las políticas del modelo integrado de planeación y gestión</w:t>
      </w:r>
      <w:r w:rsidR="0E92F43A" w:rsidRPr="006E5FF0">
        <w:rPr>
          <w:rFonts w:ascii="Arial" w:eastAsia="Calibri" w:hAnsi="Arial" w:cs="Arial"/>
        </w:rPr>
        <w:t xml:space="preserve"> </w:t>
      </w:r>
      <w:r w:rsidR="009608F8">
        <w:rPr>
          <w:rFonts w:ascii="Arial" w:eastAsia="Calibri" w:hAnsi="Arial" w:cs="Arial"/>
        </w:rPr>
        <w:t xml:space="preserve">y el mejoramiento de los flujos del área misional, </w:t>
      </w:r>
      <w:r w:rsidR="0E92F43A" w:rsidRPr="006E5FF0">
        <w:rPr>
          <w:rFonts w:ascii="Arial" w:eastAsia="Calibri" w:hAnsi="Arial" w:cs="Arial"/>
        </w:rPr>
        <w:t xml:space="preserve">se </w:t>
      </w:r>
      <w:r w:rsidR="001F5CC8" w:rsidRPr="006E5FF0">
        <w:rPr>
          <w:rFonts w:ascii="Arial" w:eastAsia="Calibri" w:hAnsi="Arial" w:cs="Arial"/>
        </w:rPr>
        <w:t>puedan</w:t>
      </w:r>
      <w:r w:rsidR="0E92F43A" w:rsidRPr="006E5FF0">
        <w:rPr>
          <w:rFonts w:ascii="Arial" w:eastAsia="Calibri" w:hAnsi="Arial" w:cs="Arial"/>
        </w:rPr>
        <w:t xml:space="preserve"> dar pasos hacia una institucionalidad cada vez más fuerte, eficiente y eficaz que </w:t>
      </w:r>
      <w:r w:rsidR="00475DD7" w:rsidRPr="006E5FF0">
        <w:rPr>
          <w:rFonts w:ascii="Arial" w:eastAsia="Calibri" w:hAnsi="Arial" w:cs="Arial"/>
        </w:rPr>
        <w:t>tenga</w:t>
      </w:r>
      <w:r w:rsidR="0E92F43A" w:rsidRPr="006E5FF0">
        <w:rPr>
          <w:rFonts w:ascii="Arial" w:eastAsia="Calibri" w:hAnsi="Arial" w:cs="Arial"/>
        </w:rPr>
        <w:t xml:space="preserve"> capacidad de</w:t>
      </w:r>
      <w:r w:rsidR="00961E70" w:rsidRPr="006E5FF0">
        <w:rPr>
          <w:rFonts w:ascii="Arial" w:eastAsia="Calibri" w:hAnsi="Arial" w:cs="Arial"/>
        </w:rPr>
        <w:t xml:space="preserve"> dar</w:t>
      </w:r>
      <w:r w:rsidR="0E92F43A" w:rsidRPr="006E5FF0">
        <w:rPr>
          <w:rFonts w:ascii="Arial" w:eastAsia="Calibri" w:hAnsi="Arial" w:cs="Arial"/>
        </w:rPr>
        <w:t xml:space="preserve"> respuesta rápida y oportuna a las necesidades de la ciudadanía.</w:t>
      </w:r>
    </w:p>
    <w:p w14:paraId="5DB2AC7C" w14:textId="77777777" w:rsidR="00AE5720" w:rsidRDefault="00AE5720" w:rsidP="00253BC4">
      <w:pPr>
        <w:pStyle w:val="paragraph"/>
        <w:spacing w:before="0" w:beforeAutospacing="0" w:after="0" w:afterAutospacing="0"/>
        <w:jc w:val="both"/>
        <w:textAlignment w:val="baseline"/>
        <w:rPr>
          <w:rFonts w:ascii="Arial" w:hAnsi="Arial" w:cs="Arial"/>
          <w:sz w:val="22"/>
          <w:szCs w:val="22"/>
        </w:rPr>
      </w:pPr>
    </w:p>
    <w:p w14:paraId="570919A4" w14:textId="40D59B46" w:rsidR="00481D91" w:rsidRPr="00645812" w:rsidRDefault="00802AE3" w:rsidP="00253BC4">
      <w:pPr>
        <w:pStyle w:val="paragraph"/>
        <w:spacing w:before="0" w:beforeAutospacing="0" w:after="0" w:afterAutospacing="0"/>
        <w:jc w:val="both"/>
        <w:textAlignment w:val="baseline"/>
        <w:rPr>
          <w:rFonts w:ascii="Arial" w:hAnsi="Arial" w:cs="Arial"/>
          <w:sz w:val="22"/>
          <w:szCs w:val="22"/>
        </w:rPr>
      </w:pPr>
      <w:r w:rsidRPr="00645812">
        <w:rPr>
          <w:rFonts w:ascii="Arial" w:hAnsi="Arial" w:cs="Arial"/>
          <w:sz w:val="22"/>
          <w:szCs w:val="22"/>
        </w:rPr>
        <w:t>En cuanto a</w:t>
      </w:r>
      <w:r w:rsidR="00662B77" w:rsidRPr="00645812">
        <w:rPr>
          <w:rFonts w:ascii="Arial" w:hAnsi="Arial" w:cs="Arial"/>
          <w:sz w:val="22"/>
          <w:szCs w:val="22"/>
        </w:rPr>
        <w:t xml:space="preserve"> la </w:t>
      </w:r>
      <w:r w:rsidR="005435F4" w:rsidRPr="00645812">
        <w:rPr>
          <w:rFonts w:ascii="Arial" w:hAnsi="Arial" w:cs="Arial"/>
          <w:bCs/>
          <w:sz w:val="22"/>
          <w:szCs w:val="22"/>
        </w:rPr>
        <w:t xml:space="preserve">gestión de recursos físicos, </w:t>
      </w:r>
      <w:r w:rsidR="00481D91" w:rsidRPr="00645812">
        <w:rPr>
          <w:rFonts w:ascii="Arial" w:hAnsi="Arial" w:cs="Arial"/>
          <w:bCs/>
          <w:sz w:val="22"/>
          <w:szCs w:val="22"/>
        </w:rPr>
        <w:t>se actualizó el inventario de</w:t>
      </w:r>
      <w:r w:rsidR="00481D91" w:rsidRPr="00645812">
        <w:rPr>
          <w:rStyle w:val="normaltextrun"/>
          <w:rFonts w:ascii="Arial" w:eastAsiaTheme="majorEastAsia" w:hAnsi="Arial" w:cs="Arial"/>
          <w:color w:val="000000"/>
          <w:sz w:val="22"/>
          <w:szCs w:val="22"/>
          <w:lang w:val="es-ES"/>
        </w:rPr>
        <w:t xml:space="preserve"> los elementos de control administrativo devolutivos y de consumo, Incluir las materias primas e insumos en los inventarios que intervienen en la producción de la mezcla asfáltica y la relación de las cuentas de inventarios, se elaboró el plan de trabajo para la realización del Inventario Integral, con su correspondiente aprobación por la Mesa de Trabajo de Inventarios, como su presentación ante el Comité de Gestión y Desempeño, introduciendo como valor agregado la auto declaración del inventario por los colaboradores de la Unidad, teniendo en cuenta las restricciones de movilidad y de aglomeraciones por la pandemia, asi mismo, se elaboró el informe de bajas 2020, con la relación de los activos de mayor cuantía (74 elementos), devolutivos de menor cuantía (1021 elementos) y elementos de consumo (1022 elementos), debidamente identificados y acompañados de los conceptos técnicos para presentar ante la Mesa de Trabajo de Inventarios y del Comité de Gestión Y desempeño para solicitar su aprobación. </w:t>
      </w:r>
    </w:p>
    <w:p w14:paraId="5BD9E737" w14:textId="77777777" w:rsidR="00645812" w:rsidRDefault="00645812" w:rsidP="00253BC4">
      <w:pPr>
        <w:spacing w:after="0" w:line="240" w:lineRule="auto"/>
        <w:jc w:val="both"/>
        <w:rPr>
          <w:rFonts w:ascii="Arial" w:hAnsi="Arial" w:cs="Arial"/>
        </w:rPr>
      </w:pPr>
    </w:p>
    <w:p w14:paraId="44B97B86" w14:textId="0A2EBFF1" w:rsidR="00AA5577" w:rsidRDefault="00D704B7" w:rsidP="00253BC4">
      <w:pPr>
        <w:spacing w:after="0" w:line="240" w:lineRule="auto"/>
        <w:jc w:val="both"/>
        <w:rPr>
          <w:rFonts w:ascii="Arial" w:hAnsi="Arial" w:cs="Arial"/>
        </w:rPr>
      </w:pPr>
      <w:r>
        <w:rPr>
          <w:rFonts w:ascii="Arial" w:hAnsi="Arial" w:cs="Arial"/>
        </w:rPr>
        <w:t>Algo fundamental en esta vigencia ha sido realizar</w:t>
      </w:r>
      <w:r w:rsidRPr="13C6CBA3">
        <w:rPr>
          <w:rFonts w:ascii="Arial" w:hAnsi="Arial" w:cs="Arial"/>
        </w:rPr>
        <w:t xml:space="preserve"> el alistamiento de las sedes de la UAERMV </w:t>
      </w:r>
      <w:r w:rsidR="00682C01">
        <w:rPr>
          <w:rFonts w:ascii="Arial" w:hAnsi="Arial" w:cs="Arial"/>
        </w:rPr>
        <w:t>en el marco de</w:t>
      </w:r>
      <w:r w:rsidRPr="13C6CBA3">
        <w:rPr>
          <w:rFonts w:ascii="Arial" w:hAnsi="Arial" w:cs="Arial"/>
        </w:rPr>
        <w:t xml:space="preserve"> la nueva </w:t>
      </w:r>
      <w:r w:rsidR="00682C01">
        <w:rPr>
          <w:rFonts w:ascii="Arial" w:hAnsi="Arial" w:cs="Arial"/>
        </w:rPr>
        <w:t xml:space="preserve">normalidad </w:t>
      </w:r>
      <w:r w:rsidRPr="13C6CBA3">
        <w:rPr>
          <w:rFonts w:ascii="Arial" w:hAnsi="Arial" w:cs="Arial"/>
        </w:rPr>
        <w:t>derivada de la declaratoria de emerg</w:t>
      </w:r>
      <w:r w:rsidR="00682C01">
        <w:rPr>
          <w:rFonts w:ascii="Arial" w:hAnsi="Arial" w:cs="Arial"/>
        </w:rPr>
        <w:t xml:space="preserve">encia </w:t>
      </w:r>
      <w:r>
        <w:rPr>
          <w:rFonts w:ascii="Arial" w:hAnsi="Arial" w:cs="Arial"/>
        </w:rPr>
        <w:t>sanitaria por el COVID-19</w:t>
      </w:r>
      <w:r w:rsidR="00682C01">
        <w:rPr>
          <w:rFonts w:ascii="Arial" w:hAnsi="Arial" w:cs="Arial"/>
        </w:rPr>
        <w:t xml:space="preserve">. Esta condición </w:t>
      </w:r>
      <w:r w:rsidR="00585587">
        <w:rPr>
          <w:rFonts w:ascii="Arial" w:hAnsi="Arial" w:cs="Arial"/>
        </w:rPr>
        <w:t>dio</w:t>
      </w:r>
      <w:r w:rsidRPr="13C6CBA3">
        <w:rPr>
          <w:rFonts w:ascii="Arial" w:hAnsi="Arial" w:cs="Arial"/>
        </w:rPr>
        <w:t xml:space="preserve"> inicio con la definición de las medidas estable</w:t>
      </w:r>
      <w:r w:rsidR="00682C01">
        <w:rPr>
          <w:rFonts w:ascii="Arial" w:hAnsi="Arial" w:cs="Arial"/>
        </w:rPr>
        <w:t>cidas en el Decreto 193 de 2020. A consecuencia de lo anterior, por ejemplo,</w:t>
      </w:r>
      <w:r w:rsidRPr="13C6CBA3">
        <w:rPr>
          <w:rFonts w:ascii="Arial" w:hAnsi="Arial" w:cs="Arial"/>
        </w:rPr>
        <w:t xml:space="preserve"> antes de la pandemia la sede administrativa prestaba sus servicios en los pisos 7 </w:t>
      </w:r>
      <w:r w:rsidR="00682C01">
        <w:rPr>
          <w:rFonts w:ascii="Arial" w:hAnsi="Arial" w:cs="Arial"/>
        </w:rPr>
        <w:t>y 8 del edificio CEMSA torre 8 de la calle 26. Ahora, a consecuencia de</w:t>
      </w:r>
      <w:r w:rsidRPr="13C6CBA3">
        <w:rPr>
          <w:rFonts w:ascii="Arial" w:hAnsi="Arial" w:cs="Arial"/>
        </w:rPr>
        <w:t xml:space="preserve"> la evaluación de los resultados del trabajo en casa </w:t>
      </w:r>
      <w:r w:rsidR="00682C01">
        <w:rPr>
          <w:rFonts w:ascii="Arial" w:hAnsi="Arial" w:cs="Arial"/>
        </w:rPr>
        <w:t>se entregó el piso 7 y se adecuó</w:t>
      </w:r>
      <w:r w:rsidRPr="13C6CBA3">
        <w:rPr>
          <w:rFonts w:ascii="Arial" w:hAnsi="Arial" w:cs="Arial"/>
        </w:rPr>
        <w:t xml:space="preserve"> el piso 8, conforme a la distribución planteada y las medidas de bioseg</w:t>
      </w:r>
      <w:r>
        <w:rPr>
          <w:rFonts w:ascii="Arial" w:hAnsi="Arial" w:cs="Arial"/>
        </w:rPr>
        <w:t>ur</w:t>
      </w:r>
      <w:r w:rsidR="00E169B0">
        <w:rPr>
          <w:rFonts w:ascii="Arial" w:hAnsi="Arial" w:cs="Arial"/>
        </w:rPr>
        <w:t>idad definidas por la e</w:t>
      </w:r>
      <w:r>
        <w:rPr>
          <w:rFonts w:ascii="Arial" w:hAnsi="Arial" w:cs="Arial"/>
        </w:rPr>
        <w:t>ntidad. A</w:t>
      </w:r>
      <w:r w:rsidR="00F14471">
        <w:rPr>
          <w:rFonts w:ascii="Arial" w:hAnsi="Arial" w:cs="Arial"/>
        </w:rPr>
        <w:t>simismo</w:t>
      </w:r>
      <w:r>
        <w:rPr>
          <w:rFonts w:ascii="Arial" w:hAnsi="Arial" w:cs="Arial"/>
        </w:rPr>
        <w:t>,</w:t>
      </w:r>
      <w:r w:rsidRPr="13C6CBA3">
        <w:rPr>
          <w:rFonts w:ascii="Arial" w:hAnsi="Arial" w:cs="Arial"/>
        </w:rPr>
        <w:t xml:space="preserve"> se estableció que para dicha sede el porcentaje de ocupación máximo estaría dado por 50 estaciones de trabajo, correspondientes a casi el 50% de las disponibles y la necesidad de trasladar </w:t>
      </w:r>
      <w:r w:rsidR="00682C01">
        <w:rPr>
          <w:rFonts w:ascii="Arial" w:hAnsi="Arial" w:cs="Arial"/>
        </w:rPr>
        <w:t xml:space="preserve">las </w:t>
      </w:r>
      <w:r w:rsidR="00682C01">
        <w:rPr>
          <w:rFonts w:ascii="Arial" w:hAnsi="Arial" w:cs="Arial"/>
        </w:rPr>
        <w:lastRenderedPageBreak/>
        <w:t>restantes</w:t>
      </w:r>
      <w:r w:rsidRPr="13C6CBA3">
        <w:rPr>
          <w:rFonts w:ascii="Arial" w:hAnsi="Arial" w:cs="Arial"/>
        </w:rPr>
        <w:t xml:space="preserve"> a la Sede O</w:t>
      </w:r>
      <w:r w:rsidR="00682C01">
        <w:rPr>
          <w:rFonts w:ascii="Arial" w:hAnsi="Arial" w:cs="Arial"/>
        </w:rPr>
        <w:t>perativa. Este cambio,</w:t>
      </w:r>
      <w:r w:rsidRPr="13C6CBA3">
        <w:rPr>
          <w:rFonts w:ascii="Arial" w:hAnsi="Arial" w:cs="Arial"/>
        </w:rPr>
        <w:t xml:space="preserve"> sin embargo, será gradual iniciando con el 30% e irá incrementado hasta la capacidad máxima permitida.</w:t>
      </w:r>
    </w:p>
    <w:p w14:paraId="3E864749" w14:textId="77777777" w:rsidR="00AE5720" w:rsidRDefault="00AE5720" w:rsidP="00253BC4">
      <w:pPr>
        <w:spacing w:after="0" w:line="240" w:lineRule="auto"/>
        <w:jc w:val="both"/>
        <w:rPr>
          <w:rFonts w:ascii="Arial" w:hAnsi="Arial" w:cs="Arial"/>
        </w:rPr>
      </w:pPr>
    </w:p>
    <w:p w14:paraId="19822EEA" w14:textId="2EB0BE4F" w:rsidR="00F14471" w:rsidRDefault="00F14471" w:rsidP="00253BC4">
      <w:pPr>
        <w:spacing w:after="0" w:line="240" w:lineRule="auto"/>
        <w:jc w:val="both"/>
        <w:rPr>
          <w:rFonts w:ascii="Arial" w:hAnsi="Arial" w:cs="Arial"/>
        </w:rPr>
      </w:pPr>
      <w:r>
        <w:rPr>
          <w:rFonts w:ascii="Arial" w:hAnsi="Arial" w:cs="Arial"/>
        </w:rPr>
        <w:t xml:space="preserve">En ese mismo sentido, </w:t>
      </w:r>
      <w:r w:rsidRPr="13C6CBA3">
        <w:rPr>
          <w:rFonts w:ascii="Arial" w:hAnsi="Arial" w:cs="Arial"/>
        </w:rPr>
        <w:t>la</w:t>
      </w:r>
      <w:r>
        <w:rPr>
          <w:rFonts w:ascii="Arial" w:hAnsi="Arial" w:cs="Arial"/>
        </w:rPr>
        <w:t xml:space="preserve"> UAERMV tuvo que</w:t>
      </w:r>
      <w:r w:rsidRPr="13C6CBA3">
        <w:rPr>
          <w:rFonts w:ascii="Arial" w:hAnsi="Arial" w:cs="Arial"/>
        </w:rPr>
        <w:t xml:space="preserve"> cambiar todo su esquema de trabajo de la presencialidad a la virtualidad; esta</w:t>
      </w:r>
      <w:r w:rsidR="00682C01">
        <w:rPr>
          <w:rFonts w:ascii="Arial" w:hAnsi="Arial" w:cs="Arial"/>
        </w:rPr>
        <w:t xml:space="preserve"> nueva manera de trabajar obligó</w:t>
      </w:r>
      <w:r w:rsidRPr="13C6CBA3">
        <w:rPr>
          <w:rFonts w:ascii="Arial" w:hAnsi="Arial" w:cs="Arial"/>
        </w:rPr>
        <w:t xml:space="preserve"> a</w:t>
      </w:r>
      <w:r>
        <w:rPr>
          <w:rFonts w:ascii="Arial" w:hAnsi="Arial" w:cs="Arial"/>
        </w:rPr>
        <w:t xml:space="preserve"> los procesos de tecnología </w:t>
      </w:r>
      <w:r w:rsidRPr="13C6CBA3">
        <w:rPr>
          <w:rFonts w:ascii="Arial" w:hAnsi="Arial" w:cs="Arial"/>
        </w:rPr>
        <w:t>a realizar una actualización de catálogo de servicios adicionando los tiempos para incidencias que deban atenderse en los lugares de trabajo en casa o teletrabajo</w:t>
      </w:r>
      <w:r>
        <w:rPr>
          <w:rFonts w:ascii="Arial" w:hAnsi="Arial" w:cs="Arial"/>
        </w:rPr>
        <w:t xml:space="preserve">, lo cual ha sido un reto importante para </w:t>
      </w:r>
      <w:r w:rsidR="007E07EE">
        <w:rPr>
          <w:rFonts w:ascii="Arial" w:hAnsi="Arial" w:cs="Arial"/>
        </w:rPr>
        <w:t xml:space="preserve">el desarrollo de la misionalidad de la Unidad. </w:t>
      </w:r>
    </w:p>
    <w:p w14:paraId="4D81A0F5" w14:textId="77777777" w:rsidR="00AE5720" w:rsidRDefault="00AE5720" w:rsidP="00253BC4">
      <w:pPr>
        <w:spacing w:after="0" w:line="240" w:lineRule="auto"/>
        <w:jc w:val="both"/>
        <w:rPr>
          <w:rFonts w:ascii="Arial" w:hAnsi="Arial" w:cs="Arial"/>
        </w:rPr>
      </w:pPr>
    </w:p>
    <w:p w14:paraId="2814FC11" w14:textId="2D4BB7ED" w:rsidR="00645812" w:rsidRDefault="00645812" w:rsidP="00253BC4">
      <w:pPr>
        <w:spacing w:after="0" w:line="240" w:lineRule="auto"/>
        <w:jc w:val="both"/>
        <w:rPr>
          <w:rFonts w:ascii="Arial" w:hAnsi="Arial" w:cs="Arial"/>
        </w:rPr>
      </w:pPr>
      <w:r>
        <w:rPr>
          <w:rFonts w:ascii="Arial" w:hAnsi="Arial" w:cs="Arial"/>
        </w:rPr>
        <w:t>Es por eso que se modernizó la plataforma tecnológica de la entidad, c</w:t>
      </w:r>
      <w:r w:rsidRPr="00645812">
        <w:rPr>
          <w:rFonts w:ascii="Arial" w:hAnsi="Arial" w:cs="Arial"/>
        </w:rPr>
        <w:t xml:space="preserve">on la adquisición de </w:t>
      </w:r>
      <w:r>
        <w:rPr>
          <w:rFonts w:ascii="Arial" w:hAnsi="Arial" w:cs="Arial"/>
        </w:rPr>
        <w:t xml:space="preserve">una </w:t>
      </w:r>
      <w:r w:rsidRPr="00645812">
        <w:rPr>
          <w:rFonts w:ascii="Arial" w:hAnsi="Arial" w:cs="Arial"/>
        </w:rPr>
        <w:t xml:space="preserve">infraestructura de Servidores y equipos de almacenamiento. </w:t>
      </w:r>
      <w:r>
        <w:rPr>
          <w:rFonts w:ascii="Arial" w:hAnsi="Arial" w:cs="Arial"/>
        </w:rPr>
        <w:t>Del mismo modo, se hizo un d</w:t>
      </w:r>
      <w:r w:rsidRPr="00645812">
        <w:rPr>
          <w:rFonts w:ascii="Arial" w:hAnsi="Arial" w:cs="Arial"/>
        </w:rPr>
        <w:t>espliegue de conexiones seguras para el acceso a los sistemas de información durante la Pandemia en ambientes on-premise, Nube, entidades externas y casas. </w:t>
      </w:r>
    </w:p>
    <w:p w14:paraId="4CDBBEC9" w14:textId="77777777" w:rsidR="00AE5720" w:rsidRPr="00645812" w:rsidRDefault="00AE5720" w:rsidP="00253BC4">
      <w:pPr>
        <w:spacing w:after="0" w:line="240" w:lineRule="auto"/>
        <w:jc w:val="both"/>
        <w:rPr>
          <w:rFonts w:ascii="Arial" w:hAnsi="Arial" w:cs="Arial"/>
        </w:rPr>
      </w:pPr>
    </w:p>
    <w:p w14:paraId="7C010227" w14:textId="503060BB" w:rsidR="00662B77" w:rsidRDefault="00183CA9" w:rsidP="00253BC4">
      <w:pPr>
        <w:spacing w:after="0" w:line="240" w:lineRule="auto"/>
        <w:jc w:val="both"/>
        <w:rPr>
          <w:rFonts w:ascii="Arial" w:hAnsi="Arial" w:cs="Arial"/>
        </w:rPr>
      </w:pPr>
      <w:r>
        <w:rPr>
          <w:rFonts w:ascii="Arial" w:hAnsi="Arial" w:cs="Arial"/>
        </w:rPr>
        <w:t>De igual forma, s</w:t>
      </w:r>
      <w:r w:rsidR="00BD1844">
        <w:rPr>
          <w:rFonts w:ascii="Arial" w:hAnsi="Arial" w:cs="Arial"/>
        </w:rPr>
        <w:t>e f</w:t>
      </w:r>
      <w:r w:rsidR="00645812" w:rsidRPr="00645812">
        <w:rPr>
          <w:rFonts w:ascii="Arial" w:hAnsi="Arial" w:cs="Arial"/>
        </w:rPr>
        <w:t>inalizó el proyecto Uso y Apropiación fase I con la Implementación de las estrategias de Uso y Apropiación dentro de la Entidad, con la adopción de un modelo de competencias en TI, la implementación y seguimiento del plan de formación y el diseño, implementación de una metodología de gestión de proyectos lo que contribuirá a la gestión del cambio organizacional. </w:t>
      </w:r>
      <w:r w:rsidR="00C95B8A">
        <w:rPr>
          <w:rFonts w:ascii="Arial" w:hAnsi="Arial" w:cs="Arial"/>
        </w:rPr>
        <w:t>C</w:t>
      </w:r>
      <w:r>
        <w:rPr>
          <w:rFonts w:ascii="Arial" w:hAnsi="Arial" w:cs="Arial"/>
        </w:rPr>
        <w:t xml:space="preserve">ontinuando con el desarrollo </w:t>
      </w:r>
      <w:r w:rsidR="00C95B8A">
        <w:rPr>
          <w:rFonts w:ascii="Arial" w:hAnsi="Arial" w:cs="Arial"/>
        </w:rPr>
        <w:t>y mantenimiento de sistemas de información, como Orfeo, que, en el 2020, se fortalece el</w:t>
      </w:r>
      <w:r w:rsidR="00C95B8A" w:rsidRPr="00C95B8A">
        <w:rPr>
          <w:rFonts w:ascii="Arial" w:hAnsi="Arial" w:cs="Arial"/>
        </w:rPr>
        <w:t xml:space="preserve"> sistema con todo lo relacionado con el documento electrónico, principalmente con la implementación de la firma electrónica, e ir aumentando el porcentaje de cumplimiento respecto del modelo de requisitos del Archivo Distrital de Bogotá</w:t>
      </w:r>
      <w:r w:rsidR="00C95B8A">
        <w:rPr>
          <w:rFonts w:ascii="Arial" w:hAnsi="Arial" w:cs="Arial"/>
        </w:rPr>
        <w:t xml:space="preserve">. Del mismo modo que </w:t>
      </w:r>
      <w:r w:rsidR="00682C01">
        <w:rPr>
          <w:rFonts w:ascii="Arial" w:hAnsi="Arial" w:cs="Arial"/>
        </w:rPr>
        <w:t>SIGMA, CALIOPE; SICAP</w:t>
      </w:r>
      <w:r w:rsidR="00D426B3" w:rsidRPr="13C6CBA3">
        <w:rPr>
          <w:rFonts w:ascii="Arial" w:hAnsi="Arial" w:cs="Arial"/>
        </w:rPr>
        <w:t>ITAL,</w:t>
      </w:r>
      <w:r w:rsidR="00C95B8A">
        <w:rPr>
          <w:rFonts w:ascii="Arial" w:hAnsi="Arial" w:cs="Arial"/>
        </w:rPr>
        <w:t xml:space="preserve"> entre otros,</w:t>
      </w:r>
      <w:r w:rsidR="00D426B3">
        <w:rPr>
          <w:rFonts w:ascii="Arial" w:hAnsi="Arial" w:cs="Arial"/>
        </w:rPr>
        <w:t xml:space="preserve"> que permitirán poder contar con información cla</w:t>
      </w:r>
      <w:r w:rsidR="00682C01">
        <w:rPr>
          <w:rFonts w:ascii="Arial" w:hAnsi="Arial" w:cs="Arial"/>
        </w:rPr>
        <w:t>ra, eficiente y oportuna</w:t>
      </w:r>
      <w:r w:rsidR="00D426B3">
        <w:rPr>
          <w:rFonts w:ascii="Arial" w:hAnsi="Arial" w:cs="Arial"/>
        </w:rPr>
        <w:t xml:space="preserve"> para el </w:t>
      </w:r>
      <w:r w:rsidR="00671839">
        <w:rPr>
          <w:rFonts w:ascii="Arial" w:hAnsi="Arial" w:cs="Arial"/>
        </w:rPr>
        <w:t>desarrollo de las actividades de la</w:t>
      </w:r>
      <w:r w:rsidR="00D426B3">
        <w:rPr>
          <w:rFonts w:ascii="Arial" w:hAnsi="Arial" w:cs="Arial"/>
        </w:rPr>
        <w:t xml:space="preserve"> </w:t>
      </w:r>
      <w:r w:rsidR="00682C01">
        <w:rPr>
          <w:rFonts w:ascii="Arial" w:hAnsi="Arial" w:cs="Arial"/>
        </w:rPr>
        <w:t>Unidad</w:t>
      </w:r>
      <w:r w:rsidR="00D426B3">
        <w:rPr>
          <w:rFonts w:ascii="Arial" w:hAnsi="Arial" w:cs="Arial"/>
        </w:rPr>
        <w:t xml:space="preserve">. </w:t>
      </w:r>
    </w:p>
    <w:p w14:paraId="6AFBCC49" w14:textId="77777777" w:rsidR="00AE5720" w:rsidRDefault="00AE5720" w:rsidP="00253BC4">
      <w:pPr>
        <w:spacing w:after="0" w:line="240" w:lineRule="auto"/>
        <w:jc w:val="both"/>
        <w:rPr>
          <w:rFonts w:ascii="Arial" w:eastAsia="Calibri" w:hAnsi="Arial" w:cs="Arial"/>
        </w:rPr>
      </w:pPr>
    </w:p>
    <w:p w14:paraId="6A509DFD" w14:textId="61629190" w:rsidR="005F579A" w:rsidRDefault="005F579A" w:rsidP="00253BC4">
      <w:pPr>
        <w:spacing w:after="0" w:line="240" w:lineRule="auto"/>
        <w:jc w:val="both"/>
        <w:rPr>
          <w:rFonts w:ascii="Arial" w:hAnsi="Arial" w:cs="Arial"/>
        </w:rPr>
      </w:pPr>
      <w:r w:rsidRPr="0322AC0D">
        <w:rPr>
          <w:rFonts w:ascii="Arial" w:hAnsi="Arial" w:cs="Arial"/>
        </w:rPr>
        <w:t xml:space="preserve">En el proceso de </w:t>
      </w:r>
      <w:r w:rsidR="00F23093">
        <w:rPr>
          <w:rFonts w:ascii="Arial" w:hAnsi="Arial" w:cs="Arial"/>
          <w:bCs/>
        </w:rPr>
        <w:t>gestión d</w:t>
      </w:r>
      <w:r w:rsidRPr="00F23093">
        <w:rPr>
          <w:rFonts w:ascii="Arial" w:hAnsi="Arial" w:cs="Arial"/>
          <w:bCs/>
        </w:rPr>
        <w:t>ocumental</w:t>
      </w:r>
      <w:r w:rsidRPr="0322AC0D">
        <w:rPr>
          <w:rFonts w:ascii="Arial" w:hAnsi="Arial" w:cs="Arial"/>
        </w:rPr>
        <w:t xml:space="preserve">, </w:t>
      </w:r>
      <w:r w:rsidR="00B02786" w:rsidRPr="00B02786">
        <w:rPr>
          <w:rFonts w:ascii="Arial" w:hAnsi="Arial" w:cs="Arial"/>
        </w:rPr>
        <w:t>se trabajó en la aplicación de la TRD2 con la elaboración y aprobación por parte del Comité Institucional de Gestión y Desempeño del cronograma de transferencias primarias vigencia 2020 y el cronograma de acompañamientos a los archivos de Gestión de la Entidad, aproba</w:t>
      </w:r>
      <w:r w:rsidR="00B02786">
        <w:rPr>
          <w:rFonts w:ascii="Arial" w:hAnsi="Arial" w:cs="Arial"/>
        </w:rPr>
        <w:t xml:space="preserve">do por la Secretaría General.  </w:t>
      </w:r>
      <w:r w:rsidR="00B02786" w:rsidRPr="00B02786">
        <w:rPr>
          <w:rFonts w:ascii="Arial" w:hAnsi="Arial" w:cs="Arial"/>
        </w:rPr>
        <w:t>En su implementación se dio cumplimiento al 100% en la ejecución del cronograma de visitas a los archivos de gestión en aras de brindar acompañamiento y apoyo técnico a las dependencias de la UAERMV y los procesos de la Secretaría General en la aplicación de las Tablas de Retención Documental, elaboración de Inventarios Documentales y transferencias primarias. </w:t>
      </w:r>
    </w:p>
    <w:p w14:paraId="1D772B30" w14:textId="77777777" w:rsidR="00AE5720" w:rsidRDefault="00AE5720" w:rsidP="00253BC4">
      <w:pPr>
        <w:spacing w:after="0" w:line="240" w:lineRule="auto"/>
        <w:jc w:val="both"/>
        <w:rPr>
          <w:rFonts w:ascii="Arial" w:hAnsi="Arial" w:cs="Arial"/>
        </w:rPr>
      </w:pPr>
    </w:p>
    <w:p w14:paraId="12B32D35" w14:textId="01DCA866" w:rsidR="00B02786" w:rsidRDefault="00B02786" w:rsidP="00253BC4">
      <w:pPr>
        <w:pStyle w:val="paragraph"/>
        <w:spacing w:before="0" w:beforeAutospacing="0" w:after="0" w:afterAutospacing="0"/>
        <w:jc w:val="both"/>
        <w:textAlignment w:val="baseline"/>
        <w:rPr>
          <w:rFonts w:ascii="Segoe UI" w:hAnsi="Segoe UI" w:cs="Segoe UI"/>
          <w:sz w:val="18"/>
          <w:szCs w:val="18"/>
        </w:rPr>
      </w:pPr>
      <w:r>
        <w:rPr>
          <w:rStyle w:val="normaltextrun"/>
          <w:rFonts w:ascii="Arial" w:eastAsiaTheme="minorEastAsia" w:hAnsi="Arial" w:cs="Arial"/>
          <w:sz w:val="22"/>
          <w:szCs w:val="22"/>
          <w:lang w:val="es-ES"/>
        </w:rPr>
        <w:t xml:space="preserve">De otro lado, la UAERMV remitió mediante radicado N. 20201120020751 del 30 de abril de 2020 las Tablas de Valoración Documental al Archivo de Bogotá para el proceso de convalidación por parte del Consejo Distrital de Archivos. En el mes de junio del presente año se recibió por parte del Archivo Distrital concepto técnico de revisión y evaluación de las TVD mediante radicado </w:t>
      </w:r>
      <w:r w:rsidRPr="00B55E37">
        <w:rPr>
          <w:rStyle w:val="normaltextrun"/>
          <w:rFonts w:ascii="Arial" w:eastAsiaTheme="minorEastAsia" w:hAnsi="Arial" w:cs="Arial"/>
          <w:color w:val="000000" w:themeColor="text1"/>
          <w:sz w:val="22"/>
          <w:szCs w:val="22"/>
          <w:lang w:val="es-ES"/>
        </w:rPr>
        <w:t>No </w:t>
      </w:r>
      <w:hyperlink r:id="rId13" w:anchor="2" w:tgtFrame="_blank" w:history="1">
        <w:r w:rsidRPr="00B55E37">
          <w:rPr>
            <w:rStyle w:val="normaltextrun"/>
            <w:rFonts w:ascii="Arial" w:eastAsiaTheme="minorEastAsia" w:hAnsi="Arial" w:cs="Arial"/>
            <w:color w:val="000000" w:themeColor="text1"/>
            <w:sz w:val="22"/>
            <w:szCs w:val="22"/>
            <w:lang w:val="es-ES"/>
          </w:rPr>
          <w:t>20201120042632</w:t>
        </w:r>
      </w:hyperlink>
      <w:r>
        <w:rPr>
          <w:rStyle w:val="normaltextrun"/>
          <w:rFonts w:ascii="Arial" w:eastAsiaTheme="minorEastAsia" w:hAnsi="Arial" w:cs="Arial"/>
          <w:sz w:val="22"/>
          <w:szCs w:val="22"/>
          <w:lang w:val="es-ES"/>
        </w:rPr>
        <w:t>; por lo cual, la UAERMV solicito mesa de asistencia técnica para exponer y resolver los inconvenientes relacionados con los inventarios documentales insumo primordial para la formulación del instrumento, como conclusión de la reunión el equipo de asistencia técnica de la Subdirección del Sistema Distrital de Archivos, recomienda realizar el cotejo y ajuste de los inventarios documentales; por lo tanto, el proceso de gestión documental se encuentra trabajando en la actualización y ajuste de los inventarios llegando a la fecha a un total de 10.000 carpetas verificadas y registros actualizados.</w:t>
      </w:r>
    </w:p>
    <w:p w14:paraId="093002B8" w14:textId="77777777" w:rsidR="00AE5720" w:rsidRDefault="00AE5720" w:rsidP="00253BC4">
      <w:pPr>
        <w:pStyle w:val="paragraph"/>
        <w:spacing w:before="0" w:beforeAutospacing="0" w:after="0" w:afterAutospacing="0"/>
        <w:jc w:val="both"/>
        <w:textAlignment w:val="baseline"/>
        <w:rPr>
          <w:rStyle w:val="normaltextrun"/>
          <w:rFonts w:ascii="Arial" w:eastAsiaTheme="minorEastAsia" w:hAnsi="Arial" w:cs="Arial"/>
          <w:sz w:val="22"/>
          <w:szCs w:val="22"/>
          <w:lang w:val="es-ES"/>
        </w:rPr>
      </w:pPr>
    </w:p>
    <w:p w14:paraId="0FEFB22E" w14:textId="10CC5044" w:rsidR="00B02786" w:rsidRDefault="00B02786" w:rsidP="00253BC4">
      <w:pPr>
        <w:pStyle w:val="paragraph"/>
        <w:spacing w:before="0" w:beforeAutospacing="0" w:after="0" w:afterAutospacing="0"/>
        <w:jc w:val="both"/>
        <w:textAlignment w:val="baseline"/>
        <w:rPr>
          <w:rFonts w:ascii="Segoe UI" w:hAnsi="Segoe UI" w:cs="Segoe UI"/>
          <w:sz w:val="18"/>
          <w:szCs w:val="18"/>
        </w:rPr>
      </w:pPr>
      <w:r>
        <w:rPr>
          <w:rStyle w:val="normaltextrun"/>
          <w:rFonts w:ascii="Arial" w:eastAsiaTheme="minorEastAsia" w:hAnsi="Arial" w:cs="Arial"/>
          <w:sz w:val="22"/>
          <w:szCs w:val="22"/>
          <w:lang w:val="es-ES"/>
        </w:rPr>
        <w:t>Así las cosas, con relación el Programa de Gestión Documental adoptado en la Entidad</w:t>
      </w:r>
      <w:r>
        <w:rPr>
          <w:rStyle w:val="normaltextrun"/>
          <w:rFonts w:ascii="Arial" w:eastAsiaTheme="minorEastAsia" w:hAnsi="Arial" w:cs="Arial"/>
          <w:sz w:val="17"/>
          <w:szCs w:val="17"/>
          <w:vertAlign w:val="superscript"/>
          <w:lang w:val="es-ES"/>
        </w:rPr>
        <w:t>3</w:t>
      </w:r>
      <w:r>
        <w:rPr>
          <w:rStyle w:val="normaltextrun"/>
          <w:rFonts w:ascii="Arial" w:eastAsiaTheme="minorEastAsia" w:hAnsi="Arial" w:cs="Arial"/>
          <w:sz w:val="22"/>
          <w:szCs w:val="22"/>
          <w:lang w:val="es-ES"/>
        </w:rPr>
        <w:t xml:space="preserve">, se actualizó conforme a las metas del nuevo Plan de Desarrollo Distrital 2020-2024, así </w:t>
      </w:r>
      <w:r>
        <w:rPr>
          <w:rStyle w:val="normaltextrun"/>
          <w:rFonts w:ascii="Arial" w:eastAsiaTheme="minorEastAsia" w:hAnsi="Arial" w:cs="Arial"/>
          <w:sz w:val="22"/>
          <w:szCs w:val="22"/>
          <w:lang w:val="es-ES"/>
        </w:rPr>
        <w:lastRenderedPageBreak/>
        <w:t>mismo, se actualizó el Diagnóstico Integral de Archivos</w:t>
      </w:r>
      <w:r>
        <w:rPr>
          <w:rStyle w:val="normaltextrun"/>
          <w:rFonts w:ascii="Arial" w:eastAsiaTheme="minorEastAsia" w:hAnsi="Arial" w:cs="Arial"/>
          <w:sz w:val="22"/>
          <w:szCs w:val="22"/>
        </w:rPr>
        <w:t>, con el fin de identificar el estado actual del acervo documental de la entidad, deficiencias, oportunidades y acciones de mejora relacionadas con la función archivística de la UAERMV, los cuales,</w:t>
      </w:r>
      <w:r>
        <w:rPr>
          <w:rStyle w:val="normaltextrun"/>
          <w:rFonts w:ascii="Arial" w:eastAsiaTheme="minorEastAsia" w:hAnsi="Arial" w:cs="Arial"/>
          <w:sz w:val="22"/>
          <w:szCs w:val="22"/>
          <w:lang w:val="es-ES"/>
        </w:rPr>
        <w:t> fueron aprobados por el Comité Institucional de Gestión y Desempeño MIPG mediante acta del 9 de julio de 2020.</w:t>
      </w:r>
    </w:p>
    <w:p w14:paraId="31A63AAA" w14:textId="77777777" w:rsidR="00B02786" w:rsidRPr="00B02786" w:rsidRDefault="00B02786" w:rsidP="00253BC4">
      <w:pPr>
        <w:spacing w:after="0" w:line="240" w:lineRule="auto"/>
        <w:jc w:val="both"/>
        <w:rPr>
          <w:rFonts w:ascii="Arial" w:hAnsi="Arial" w:cs="Arial"/>
        </w:rPr>
      </w:pPr>
    </w:p>
    <w:p w14:paraId="7BFAD59C" w14:textId="53E81E0F" w:rsidR="00B02786" w:rsidRDefault="00585587" w:rsidP="00253BC4">
      <w:pPr>
        <w:spacing w:after="0" w:line="240" w:lineRule="auto"/>
        <w:jc w:val="both"/>
        <w:rPr>
          <w:rFonts w:ascii="Arial" w:eastAsia="Arial" w:hAnsi="Arial" w:cs="Arial"/>
          <w:color w:val="000000" w:themeColor="text1"/>
        </w:rPr>
      </w:pPr>
      <w:r>
        <w:rPr>
          <w:rFonts w:ascii="Arial" w:eastAsia="Arial" w:hAnsi="Arial" w:cs="Arial"/>
          <w:color w:val="000000" w:themeColor="text1"/>
        </w:rPr>
        <w:t>En con</w:t>
      </w:r>
      <w:r w:rsidR="005F579A">
        <w:rPr>
          <w:rFonts w:ascii="Arial" w:eastAsia="Arial" w:hAnsi="Arial" w:cs="Arial"/>
          <w:color w:val="000000" w:themeColor="text1"/>
        </w:rPr>
        <w:t>secuencia, s</w:t>
      </w:r>
      <w:r w:rsidR="005F579A" w:rsidRPr="0322AC0D">
        <w:rPr>
          <w:rFonts w:ascii="Arial" w:eastAsia="Arial" w:hAnsi="Arial" w:cs="Arial"/>
          <w:color w:val="000000" w:themeColor="text1"/>
        </w:rPr>
        <w:t xml:space="preserve">e avanzó </w:t>
      </w:r>
      <w:r w:rsidR="00B02786" w:rsidRPr="00B02786">
        <w:rPr>
          <w:rFonts w:ascii="Arial" w:eastAsia="Arial" w:hAnsi="Arial" w:cs="Arial"/>
          <w:color w:val="000000" w:themeColor="text1"/>
        </w:rPr>
        <w:t>Igualmente, en la actualización de la Política Uso Mínimo del Papel de la UAERMV, en donde desde el proceso de Gestión Documental se realizó la inclusión de los lineamientos para el manejo de los documentos electrónicos de conformidad con el Programa de Gestión de Documentos Electrónicos de Arc</w:t>
      </w:r>
      <w:r w:rsidR="00B265DF">
        <w:rPr>
          <w:rFonts w:ascii="Arial" w:eastAsia="Arial" w:hAnsi="Arial" w:cs="Arial"/>
          <w:color w:val="000000" w:themeColor="text1"/>
        </w:rPr>
        <w:t>hivo de la UAERMV.</w:t>
      </w:r>
    </w:p>
    <w:p w14:paraId="0AD604C3" w14:textId="77777777" w:rsidR="00AE5720" w:rsidRDefault="00AE5720" w:rsidP="00253BC4">
      <w:pPr>
        <w:spacing w:after="0" w:line="240" w:lineRule="auto"/>
        <w:jc w:val="both"/>
        <w:rPr>
          <w:rFonts w:ascii="Arial" w:eastAsia="Arial" w:hAnsi="Arial" w:cs="Arial"/>
          <w:color w:val="000000" w:themeColor="text1"/>
        </w:rPr>
      </w:pPr>
    </w:p>
    <w:p w14:paraId="1804AB50" w14:textId="13E019DE" w:rsidR="00B265DF" w:rsidRDefault="00A81040" w:rsidP="00253BC4">
      <w:pPr>
        <w:tabs>
          <w:tab w:val="left" w:pos="709"/>
        </w:tabs>
        <w:spacing w:after="0" w:line="240" w:lineRule="auto"/>
        <w:jc w:val="both"/>
        <w:rPr>
          <w:rFonts w:ascii="Arial" w:eastAsia="Calibri" w:hAnsi="Arial" w:cs="Arial"/>
        </w:rPr>
      </w:pPr>
      <w:r>
        <w:rPr>
          <w:rFonts w:ascii="Arial" w:eastAsia="Calibri" w:hAnsi="Arial" w:cs="Arial"/>
        </w:rPr>
        <w:t>Entre tanto, la gestión financiera d</w:t>
      </w:r>
      <w:r w:rsidRPr="00A81040">
        <w:rPr>
          <w:rFonts w:ascii="Arial" w:eastAsia="Calibri" w:hAnsi="Arial" w:cs="Arial"/>
        </w:rPr>
        <w:t xml:space="preserve">urante </w:t>
      </w:r>
      <w:r w:rsidR="00B265DF" w:rsidRPr="00B265DF">
        <w:rPr>
          <w:rFonts w:ascii="Arial" w:eastAsia="Calibri" w:hAnsi="Arial" w:cs="Arial"/>
        </w:rPr>
        <w:t>los meses de julio a diciembre del 2020, se realizaron, conciliaciones, revisiones elaboración y presentación de las siguie</w:t>
      </w:r>
      <w:r w:rsidR="00B265DF">
        <w:rPr>
          <w:rFonts w:ascii="Arial" w:eastAsia="Calibri" w:hAnsi="Arial" w:cs="Arial"/>
        </w:rPr>
        <w:t>ntes obligaciones tributarias; r</w:t>
      </w:r>
      <w:r w:rsidR="00B265DF" w:rsidRPr="00B265DF">
        <w:rPr>
          <w:rFonts w:ascii="Arial" w:eastAsia="Calibri" w:hAnsi="Arial" w:cs="Arial"/>
        </w:rPr>
        <w:t>etención en la fuente por Re</w:t>
      </w:r>
      <w:r w:rsidR="00B265DF">
        <w:rPr>
          <w:rFonts w:ascii="Arial" w:eastAsia="Calibri" w:hAnsi="Arial" w:cs="Arial"/>
        </w:rPr>
        <w:t xml:space="preserve">nta y por IVA de manera mensual, </w:t>
      </w:r>
      <w:r w:rsidR="00B265DF" w:rsidRPr="00B265DF">
        <w:rPr>
          <w:rFonts w:ascii="Arial" w:eastAsia="Calibri" w:hAnsi="Arial" w:cs="Arial"/>
        </w:rPr>
        <w:t>Contribuc</w:t>
      </w:r>
      <w:r w:rsidR="00B265DF">
        <w:rPr>
          <w:rFonts w:ascii="Arial" w:eastAsia="Calibri" w:hAnsi="Arial" w:cs="Arial"/>
        </w:rPr>
        <w:t xml:space="preserve">ión Especial de manera mensual, </w:t>
      </w:r>
      <w:r w:rsidR="00B265DF" w:rsidRPr="00B265DF">
        <w:rPr>
          <w:rFonts w:ascii="Arial" w:eastAsia="Calibri" w:hAnsi="Arial" w:cs="Arial"/>
        </w:rPr>
        <w:t>Retención del Impuesto de Industria y Comercio de m</w:t>
      </w:r>
      <w:r w:rsidR="00B265DF">
        <w:rPr>
          <w:rFonts w:ascii="Arial" w:eastAsia="Calibri" w:hAnsi="Arial" w:cs="Arial"/>
        </w:rPr>
        <w:t xml:space="preserve">anera bimestral, </w:t>
      </w:r>
      <w:r w:rsidR="00B265DF" w:rsidRPr="00B265DF">
        <w:rPr>
          <w:rFonts w:ascii="Arial" w:eastAsia="Calibri" w:hAnsi="Arial" w:cs="Arial"/>
        </w:rPr>
        <w:t>Estampillas Distritales de manera mensual (Universidad Distrital, Pro-Adulto Mayor, Pro-Cultura y Universidad Pedagógica)</w:t>
      </w:r>
      <w:r w:rsidR="00B265DF">
        <w:rPr>
          <w:rFonts w:ascii="Arial" w:eastAsia="Calibri" w:hAnsi="Arial" w:cs="Arial"/>
        </w:rPr>
        <w:t>.</w:t>
      </w:r>
    </w:p>
    <w:p w14:paraId="174D28A0" w14:textId="77777777" w:rsidR="00AE5720" w:rsidRDefault="00AE5720" w:rsidP="00253BC4">
      <w:pPr>
        <w:tabs>
          <w:tab w:val="left" w:pos="709"/>
        </w:tabs>
        <w:spacing w:after="0" w:line="240" w:lineRule="auto"/>
        <w:jc w:val="both"/>
        <w:rPr>
          <w:rFonts w:ascii="Arial" w:eastAsia="Calibri" w:hAnsi="Arial" w:cs="Arial"/>
        </w:rPr>
      </w:pPr>
    </w:p>
    <w:p w14:paraId="5FFD442F" w14:textId="3A8F03CB" w:rsidR="00B265DF" w:rsidRDefault="00B265DF" w:rsidP="00253BC4">
      <w:pPr>
        <w:tabs>
          <w:tab w:val="left" w:pos="709"/>
        </w:tabs>
        <w:spacing w:after="0" w:line="240" w:lineRule="auto"/>
        <w:jc w:val="both"/>
        <w:rPr>
          <w:rFonts w:ascii="Arial" w:eastAsia="Calibri" w:hAnsi="Arial" w:cs="Arial"/>
        </w:rPr>
      </w:pPr>
      <w:r>
        <w:rPr>
          <w:rFonts w:ascii="Arial" w:eastAsia="Calibri" w:hAnsi="Arial" w:cs="Arial"/>
        </w:rPr>
        <w:t xml:space="preserve">Asimismo, </w:t>
      </w:r>
      <w:r w:rsidRPr="00B265DF">
        <w:rPr>
          <w:rFonts w:ascii="Arial" w:eastAsia="Calibri" w:hAnsi="Arial" w:cs="Arial"/>
        </w:rPr>
        <w:t>El área contable, mensual y trimestralmente concilia la información con Tesorería, Almacén, Talento Humano y externamente con los Fondos de Desarrollo Local, el Fondo de prestaciones Económicas Cesantías y Pensiones FONCEP, Transmilenio, SIPROJ, Secretaria de Hacienda y con otras entidades Distritales si se presentan hechos que originen transacciones contables se concilia dentro del mismo periodo dejando al cierre de cada mes la constancia de las actividades desarrolladas. Se llevaron a cabo tres Conciliaciones de almacén, Una conciliación del SIPROJ por el trimestre Se llevaron a cabo seis (6) Conciliaciones de las cuentas reciprocas con los FDL(Circularización) y seis (6) Conciliaciones bancarias que constan de (18 cuentas bancarias).</w:t>
      </w:r>
    </w:p>
    <w:p w14:paraId="1B914F66" w14:textId="77777777" w:rsidR="00AE5720" w:rsidRDefault="00AE5720" w:rsidP="00253BC4">
      <w:pPr>
        <w:tabs>
          <w:tab w:val="left" w:pos="709"/>
        </w:tabs>
        <w:spacing w:after="0" w:line="240" w:lineRule="auto"/>
        <w:jc w:val="both"/>
        <w:rPr>
          <w:rFonts w:ascii="Arial" w:eastAsia="Calibri" w:hAnsi="Arial" w:cs="Arial"/>
        </w:rPr>
      </w:pPr>
    </w:p>
    <w:p w14:paraId="336C82E6" w14:textId="77777777" w:rsidR="00AE5720" w:rsidRDefault="00B265DF" w:rsidP="00253BC4">
      <w:pPr>
        <w:tabs>
          <w:tab w:val="left" w:pos="709"/>
        </w:tabs>
        <w:spacing w:after="0" w:line="240" w:lineRule="auto"/>
        <w:jc w:val="both"/>
        <w:rPr>
          <w:rFonts w:ascii="Arial" w:eastAsia="Calibri" w:hAnsi="Arial" w:cs="Arial"/>
        </w:rPr>
      </w:pPr>
      <w:r>
        <w:rPr>
          <w:rFonts w:ascii="Arial" w:eastAsia="Calibri" w:hAnsi="Arial" w:cs="Arial"/>
        </w:rPr>
        <w:t>En ese sentido, los grandes logros en la gestión financiera corresponden a:</w:t>
      </w:r>
    </w:p>
    <w:p w14:paraId="03C30BFB" w14:textId="66503703" w:rsidR="00B265DF" w:rsidRDefault="00B265DF" w:rsidP="00253BC4">
      <w:pPr>
        <w:tabs>
          <w:tab w:val="left" w:pos="709"/>
        </w:tabs>
        <w:spacing w:after="0" w:line="240" w:lineRule="auto"/>
        <w:jc w:val="both"/>
        <w:rPr>
          <w:rFonts w:ascii="Arial" w:eastAsia="Calibri" w:hAnsi="Arial" w:cs="Arial"/>
        </w:rPr>
      </w:pPr>
    </w:p>
    <w:p w14:paraId="338167B9" w14:textId="6EDAE722" w:rsidR="00B265DF" w:rsidRPr="00B265DF" w:rsidRDefault="00B265DF" w:rsidP="00991A52">
      <w:pPr>
        <w:numPr>
          <w:ilvl w:val="0"/>
          <w:numId w:val="5"/>
        </w:numPr>
        <w:tabs>
          <w:tab w:val="clear" w:pos="720"/>
          <w:tab w:val="num" w:pos="426"/>
        </w:tabs>
        <w:spacing w:after="0" w:line="240" w:lineRule="auto"/>
        <w:ind w:left="0" w:firstLine="0"/>
        <w:jc w:val="both"/>
        <w:textAlignment w:val="baseline"/>
        <w:rPr>
          <w:rFonts w:ascii="Arial" w:eastAsia="Times New Roman" w:hAnsi="Arial" w:cs="Arial"/>
          <w:lang w:eastAsia="es-CO"/>
        </w:rPr>
      </w:pPr>
      <w:r w:rsidRPr="00B265DF">
        <w:rPr>
          <w:rFonts w:ascii="Arial" w:eastAsia="Times New Roman" w:hAnsi="Arial" w:cs="Arial"/>
          <w:lang w:eastAsia="es-CO"/>
        </w:rPr>
        <w:t>Sincronización y conciliación de la información financiera con el área de almacén en los módulos de SAE SAI.</w:t>
      </w:r>
    </w:p>
    <w:p w14:paraId="0674FA14" w14:textId="50F72FD7" w:rsidR="00B265DF" w:rsidRPr="00B265DF" w:rsidRDefault="00B265DF" w:rsidP="00991A52">
      <w:pPr>
        <w:numPr>
          <w:ilvl w:val="0"/>
          <w:numId w:val="6"/>
        </w:numPr>
        <w:tabs>
          <w:tab w:val="clear" w:pos="720"/>
          <w:tab w:val="num" w:pos="426"/>
        </w:tabs>
        <w:spacing w:after="0" w:line="240" w:lineRule="auto"/>
        <w:ind w:left="0" w:firstLine="0"/>
        <w:jc w:val="both"/>
        <w:textAlignment w:val="baseline"/>
        <w:rPr>
          <w:rFonts w:ascii="Arial" w:eastAsia="Times New Roman" w:hAnsi="Arial" w:cs="Arial"/>
          <w:lang w:eastAsia="es-CO"/>
        </w:rPr>
      </w:pPr>
      <w:r w:rsidRPr="00B265DF">
        <w:rPr>
          <w:rFonts w:ascii="Arial" w:eastAsia="Times New Roman" w:hAnsi="Arial" w:cs="Arial"/>
          <w:lang w:eastAsia="es-CO"/>
        </w:rPr>
        <w:t>Envío de la información contable y financiera de manera oportuna a través de los aplicativos de la Contaduría General de la Nación y la Secretaría de Hacienda Distrital.</w:t>
      </w:r>
    </w:p>
    <w:p w14:paraId="50AA8AE3" w14:textId="45BC6ABB" w:rsidR="00B265DF" w:rsidRPr="00B265DF" w:rsidRDefault="00B265DF" w:rsidP="00991A52">
      <w:pPr>
        <w:numPr>
          <w:ilvl w:val="0"/>
          <w:numId w:val="6"/>
        </w:numPr>
        <w:tabs>
          <w:tab w:val="clear" w:pos="720"/>
          <w:tab w:val="num" w:pos="426"/>
        </w:tabs>
        <w:spacing w:after="0" w:line="240" w:lineRule="auto"/>
        <w:ind w:left="0" w:firstLine="0"/>
        <w:jc w:val="both"/>
        <w:textAlignment w:val="baseline"/>
        <w:rPr>
          <w:rFonts w:ascii="Arial" w:eastAsia="Times New Roman" w:hAnsi="Arial" w:cs="Arial"/>
          <w:lang w:eastAsia="es-CO"/>
        </w:rPr>
      </w:pPr>
      <w:r w:rsidRPr="00B265DF">
        <w:rPr>
          <w:rFonts w:ascii="Arial" w:eastAsia="Times New Roman" w:hAnsi="Arial" w:cs="Arial"/>
          <w:lang w:eastAsia="es-CO"/>
        </w:rPr>
        <w:t>Continuo acompañamiento a toda el área financiera, cuando en determinado momento existen cambios de índole tributario y financiero que impacten a la Unidad.</w:t>
      </w:r>
    </w:p>
    <w:p w14:paraId="399EF417" w14:textId="3BD263DB" w:rsidR="00B265DF" w:rsidRPr="00B265DF" w:rsidRDefault="00B265DF" w:rsidP="00991A52">
      <w:pPr>
        <w:numPr>
          <w:ilvl w:val="0"/>
          <w:numId w:val="6"/>
        </w:numPr>
        <w:tabs>
          <w:tab w:val="clear" w:pos="720"/>
          <w:tab w:val="num" w:pos="426"/>
        </w:tabs>
        <w:spacing w:after="0" w:line="240" w:lineRule="auto"/>
        <w:ind w:left="0" w:firstLine="0"/>
        <w:jc w:val="both"/>
        <w:textAlignment w:val="baseline"/>
        <w:rPr>
          <w:rFonts w:ascii="Arial" w:eastAsia="Times New Roman" w:hAnsi="Arial" w:cs="Arial"/>
          <w:lang w:eastAsia="es-CO"/>
        </w:rPr>
      </w:pPr>
      <w:r w:rsidRPr="00B265DF">
        <w:rPr>
          <w:rFonts w:ascii="Arial" w:eastAsia="Times New Roman" w:hAnsi="Arial" w:cs="Arial"/>
          <w:lang w:eastAsia="es-CO"/>
        </w:rPr>
        <w:t>Revisión de las órdenes de pago generadas mes a mes, donde el área contable contribuye a que la información procesada por la Entida</w:t>
      </w:r>
      <w:r>
        <w:rPr>
          <w:rFonts w:ascii="Arial" w:eastAsia="Times New Roman" w:hAnsi="Arial" w:cs="Arial"/>
          <w:lang w:eastAsia="es-CO"/>
        </w:rPr>
        <w:t>d sea la mejor calidad posible.</w:t>
      </w:r>
    </w:p>
    <w:p w14:paraId="3DCEC387" w14:textId="77777777" w:rsidR="00B265DF" w:rsidRPr="00B265DF" w:rsidRDefault="00B265DF" w:rsidP="00253BC4">
      <w:pPr>
        <w:tabs>
          <w:tab w:val="left" w:pos="709"/>
        </w:tabs>
        <w:spacing w:after="0" w:line="240" w:lineRule="auto"/>
        <w:jc w:val="both"/>
        <w:rPr>
          <w:rFonts w:ascii="Arial" w:eastAsia="Calibri" w:hAnsi="Arial" w:cs="Arial"/>
        </w:rPr>
      </w:pPr>
    </w:p>
    <w:p w14:paraId="31964448" w14:textId="4B128665" w:rsidR="0047720F" w:rsidRDefault="0047720F" w:rsidP="00253BC4">
      <w:pPr>
        <w:spacing w:after="0" w:line="240" w:lineRule="auto"/>
        <w:rPr>
          <w:rFonts w:ascii="Arial" w:hAnsi="Arial" w:cs="Arial"/>
        </w:rPr>
      </w:pPr>
      <w:r>
        <w:rPr>
          <w:rFonts w:ascii="Arial" w:hAnsi="Arial" w:cs="Arial"/>
        </w:rPr>
        <w:br w:type="page"/>
      </w:r>
    </w:p>
    <w:p w14:paraId="54F1284E" w14:textId="48ADB854" w:rsidR="00AF4D51" w:rsidRPr="00AE5720" w:rsidRDefault="00AF4D51" w:rsidP="00253BC4">
      <w:pPr>
        <w:pStyle w:val="Ttulo1"/>
        <w:spacing w:before="0" w:line="240" w:lineRule="auto"/>
        <w:rPr>
          <w:rFonts w:cs="Arial"/>
        </w:rPr>
      </w:pPr>
      <w:bookmarkStart w:id="1" w:name="_Toc63714418"/>
      <w:r w:rsidRPr="006E5FF0">
        <w:rPr>
          <w:rFonts w:cs="Arial"/>
        </w:rPr>
        <w:lastRenderedPageBreak/>
        <w:t xml:space="preserve">1. </w:t>
      </w:r>
      <w:r w:rsidRPr="00AE5720">
        <w:rPr>
          <w:rFonts w:cs="Arial"/>
        </w:rPr>
        <w:t>Presupuesto</w:t>
      </w:r>
      <w:bookmarkEnd w:id="1"/>
    </w:p>
    <w:p w14:paraId="4B854163" w14:textId="77777777" w:rsidR="00AE5720" w:rsidRPr="00AE5720" w:rsidRDefault="00AE5720" w:rsidP="00AE5720">
      <w:pPr>
        <w:rPr>
          <w:rFonts w:ascii="Arial" w:hAnsi="Arial" w:cs="Arial"/>
        </w:rPr>
      </w:pPr>
    </w:p>
    <w:p w14:paraId="42A40DFB" w14:textId="3ED3C9C4" w:rsidR="00AF4D51" w:rsidRPr="00AE5720" w:rsidRDefault="00AF4D51" w:rsidP="00991A52">
      <w:pPr>
        <w:pStyle w:val="Ttulo2"/>
        <w:numPr>
          <w:ilvl w:val="1"/>
          <w:numId w:val="13"/>
        </w:numPr>
        <w:spacing w:before="0" w:line="240" w:lineRule="auto"/>
        <w:rPr>
          <w:rFonts w:cs="Arial"/>
          <w:sz w:val="24"/>
          <w:szCs w:val="24"/>
          <w:lang w:val="es-CO"/>
        </w:rPr>
      </w:pPr>
      <w:bookmarkStart w:id="2" w:name="_Toc63714419"/>
      <w:r w:rsidRPr="00AE5720">
        <w:rPr>
          <w:rFonts w:cs="Arial"/>
          <w:sz w:val="24"/>
          <w:szCs w:val="24"/>
          <w:lang w:val="es-CO"/>
        </w:rPr>
        <w:t>Ejecución presupuestal</w:t>
      </w:r>
      <w:bookmarkEnd w:id="2"/>
    </w:p>
    <w:p w14:paraId="4D4DEA14" w14:textId="77777777" w:rsidR="00AE5720" w:rsidRPr="00AE5720" w:rsidRDefault="00AE5720" w:rsidP="00AE5720">
      <w:pPr>
        <w:rPr>
          <w:rFonts w:ascii="Arial" w:hAnsi="Arial" w:cs="Arial"/>
          <w:lang w:eastAsia="x-none"/>
        </w:rPr>
      </w:pPr>
    </w:p>
    <w:p w14:paraId="77CE9A74" w14:textId="77777777" w:rsidR="00E1226C" w:rsidRDefault="00E1226C" w:rsidP="00253BC4">
      <w:pPr>
        <w:spacing w:after="0" w:line="240" w:lineRule="auto"/>
        <w:jc w:val="both"/>
        <w:rPr>
          <w:rFonts w:ascii="Arial" w:hAnsi="Arial" w:cs="Arial"/>
        </w:rPr>
      </w:pPr>
      <w:r w:rsidRPr="00360B8F">
        <w:rPr>
          <w:rFonts w:ascii="Arial" w:hAnsi="Arial" w:cs="Arial"/>
        </w:rPr>
        <w:t>Con corte a 3</w:t>
      </w:r>
      <w:r>
        <w:rPr>
          <w:rFonts w:ascii="Arial" w:hAnsi="Arial" w:cs="Arial"/>
        </w:rPr>
        <w:t>1</w:t>
      </w:r>
      <w:r w:rsidRPr="00360B8F">
        <w:rPr>
          <w:rFonts w:ascii="Arial" w:hAnsi="Arial" w:cs="Arial"/>
        </w:rPr>
        <w:t xml:space="preserve"> de </w:t>
      </w:r>
      <w:r>
        <w:rPr>
          <w:rFonts w:ascii="Arial" w:hAnsi="Arial" w:cs="Arial"/>
        </w:rPr>
        <w:t>diciembre</w:t>
      </w:r>
      <w:r w:rsidRPr="00360B8F">
        <w:rPr>
          <w:rFonts w:ascii="Arial" w:hAnsi="Arial" w:cs="Arial"/>
        </w:rPr>
        <w:t xml:space="preserve"> de la presente vigencia, la ejecución presupuestal de la entidad correspondió a un </w:t>
      </w:r>
      <w:r>
        <w:rPr>
          <w:rFonts w:ascii="Arial" w:hAnsi="Arial" w:cs="Arial"/>
        </w:rPr>
        <w:t>90</w:t>
      </w:r>
      <w:r w:rsidRPr="00360B8F">
        <w:rPr>
          <w:rFonts w:ascii="Arial" w:hAnsi="Arial" w:cs="Arial"/>
        </w:rPr>
        <w:t>%</w:t>
      </w:r>
      <w:r>
        <w:rPr>
          <w:rFonts w:ascii="Arial" w:hAnsi="Arial" w:cs="Arial"/>
        </w:rPr>
        <w:t>.</w:t>
      </w:r>
      <w:r w:rsidRPr="00360B8F">
        <w:rPr>
          <w:rFonts w:ascii="Arial" w:hAnsi="Arial" w:cs="Arial"/>
        </w:rPr>
        <w:t xml:space="preserve"> </w:t>
      </w:r>
      <w:r>
        <w:rPr>
          <w:rFonts w:ascii="Arial" w:hAnsi="Arial" w:cs="Arial"/>
        </w:rPr>
        <w:t>E</w:t>
      </w:r>
      <w:r w:rsidRPr="00360B8F">
        <w:rPr>
          <w:rFonts w:ascii="Arial" w:hAnsi="Arial" w:cs="Arial"/>
        </w:rPr>
        <w:t>s decir</w:t>
      </w:r>
      <w:r>
        <w:rPr>
          <w:rFonts w:ascii="Arial" w:hAnsi="Arial" w:cs="Arial"/>
        </w:rPr>
        <w:t>,</w:t>
      </w:r>
      <w:r w:rsidRPr="00360B8F">
        <w:rPr>
          <w:rFonts w:ascii="Arial" w:hAnsi="Arial" w:cs="Arial"/>
        </w:rPr>
        <w:t xml:space="preserve"> se ejecutaron en compromisos $</w:t>
      </w:r>
      <w:r>
        <w:rPr>
          <w:rFonts w:ascii="Arial" w:hAnsi="Arial" w:cs="Arial"/>
        </w:rPr>
        <w:t>121.483</w:t>
      </w:r>
      <w:r w:rsidRPr="00360B8F">
        <w:rPr>
          <w:rFonts w:ascii="Arial" w:hAnsi="Arial" w:cs="Arial"/>
        </w:rPr>
        <w:t xml:space="preserve"> millones respecto a los $</w:t>
      </w:r>
      <w:r>
        <w:rPr>
          <w:rFonts w:ascii="Arial" w:hAnsi="Arial" w:cs="Arial"/>
        </w:rPr>
        <w:t>135.028</w:t>
      </w:r>
      <w:r w:rsidRPr="00360B8F">
        <w:rPr>
          <w:rFonts w:ascii="Arial" w:hAnsi="Arial" w:cs="Arial"/>
        </w:rPr>
        <w:t xml:space="preserve"> millones de apropiación</w:t>
      </w:r>
      <w:r>
        <w:rPr>
          <w:rFonts w:ascii="Arial" w:hAnsi="Arial" w:cs="Arial"/>
        </w:rPr>
        <w:t xml:space="preserve"> disponible al corte en mención</w:t>
      </w:r>
      <w:r w:rsidRPr="00360B8F">
        <w:rPr>
          <w:rFonts w:ascii="Arial" w:hAnsi="Arial" w:cs="Arial"/>
        </w:rPr>
        <w:t>.</w:t>
      </w:r>
    </w:p>
    <w:p w14:paraId="4C083E77" w14:textId="77777777" w:rsidR="00E1226C" w:rsidRPr="00AE5720" w:rsidRDefault="00E1226C" w:rsidP="00253BC4">
      <w:pPr>
        <w:spacing w:after="0" w:line="240" w:lineRule="auto"/>
        <w:ind w:left="360"/>
        <w:jc w:val="both"/>
        <w:rPr>
          <w:rFonts w:ascii="Arial" w:hAnsi="Arial" w:cs="Arial"/>
          <w:sz w:val="20"/>
          <w:szCs w:val="20"/>
        </w:rPr>
      </w:pPr>
    </w:p>
    <w:p w14:paraId="73512B7A" w14:textId="6E5A202C" w:rsidR="00E1226C" w:rsidRPr="00AE5720" w:rsidRDefault="00E1226C" w:rsidP="00253BC4">
      <w:pPr>
        <w:pStyle w:val="Descripcin"/>
        <w:spacing w:after="0" w:line="240" w:lineRule="auto"/>
        <w:jc w:val="center"/>
        <w:rPr>
          <w:rFonts w:ascii="Arial" w:hAnsi="Arial" w:cs="Arial"/>
        </w:rPr>
      </w:pPr>
      <w:bookmarkStart w:id="3" w:name="_Toc63714638"/>
      <w:r w:rsidRPr="00AE5720">
        <w:rPr>
          <w:rFonts w:ascii="Arial" w:hAnsi="Arial" w:cs="Arial"/>
        </w:rPr>
        <w:t xml:space="preserve">Ilustración </w:t>
      </w:r>
      <w:r w:rsidRPr="00AE5720">
        <w:rPr>
          <w:rFonts w:ascii="Arial" w:hAnsi="Arial" w:cs="Arial"/>
        </w:rPr>
        <w:fldChar w:fldCharType="begin"/>
      </w:r>
      <w:r w:rsidRPr="00AE5720">
        <w:rPr>
          <w:rFonts w:ascii="Arial" w:hAnsi="Arial" w:cs="Arial"/>
        </w:rPr>
        <w:instrText xml:space="preserve"> SEQ Ilustración \* ARABIC </w:instrText>
      </w:r>
      <w:r w:rsidRPr="00AE5720">
        <w:rPr>
          <w:rFonts w:ascii="Arial" w:hAnsi="Arial" w:cs="Arial"/>
        </w:rPr>
        <w:fldChar w:fldCharType="separate"/>
      </w:r>
      <w:r w:rsidR="006A521C">
        <w:rPr>
          <w:rFonts w:ascii="Arial" w:hAnsi="Arial" w:cs="Arial"/>
          <w:noProof/>
        </w:rPr>
        <w:t>1</w:t>
      </w:r>
      <w:r w:rsidRPr="00AE5720">
        <w:rPr>
          <w:rFonts w:ascii="Arial" w:hAnsi="Arial" w:cs="Arial"/>
        </w:rPr>
        <w:fldChar w:fldCharType="end"/>
      </w:r>
      <w:r w:rsidRPr="00AE5720">
        <w:rPr>
          <w:rFonts w:ascii="Arial" w:hAnsi="Arial" w:cs="Arial"/>
        </w:rPr>
        <w:t>.</w:t>
      </w:r>
      <w:r w:rsidR="00AE5720">
        <w:rPr>
          <w:rFonts w:ascii="Arial" w:hAnsi="Arial" w:cs="Arial"/>
        </w:rPr>
        <w:t xml:space="preserve"> </w:t>
      </w:r>
      <w:r w:rsidRPr="00AE5720">
        <w:rPr>
          <w:rFonts w:ascii="Arial" w:hAnsi="Arial" w:cs="Arial"/>
          <w:b w:val="0"/>
        </w:rPr>
        <w:t>Ejecución Presupuestal 2020</w:t>
      </w:r>
      <w:bookmarkEnd w:id="3"/>
    </w:p>
    <w:p w14:paraId="0BFDD5C5" w14:textId="77777777" w:rsidR="00E1226C" w:rsidRDefault="00E1226C" w:rsidP="00253BC4">
      <w:pPr>
        <w:spacing w:after="0" w:line="240" w:lineRule="auto"/>
        <w:jc w:val="center"/>
      </w:pPr>
      <w:r>
        <w:rPr>
          <w:noProof/>
          <w:lang w:eastAsia="es-CO"/>
        </w:rPr>
        <mc:AlternateContent>
          <mc:Choice Requires="wps">
            <w:drawing>
              <wp:anchor distT="0" distB="0" distL="114300" distR="114300" simplePos="0" relativeHeight="251703296" behindDoc="0" locked="0" layoutInCell="1" allowOverlap="1" wp14:anchorId="1C91413C" wp14:editId="0B806D39">
                <wp:simplePos x="0" y="0"/>
                <wp:positionH relativeFrom="column">
                  <wp:posOffset>4371975</wp:posOffset>
                </wp:positionH>
                <wp:positionV relativeFrom="paragraph">
                  <wp:posOffset>656590</wp:posOffset>
                </wp:positionV>
                <wp:extent cx="412299" cy="295331"/>
                <wp:effectExtent l="0" t="0" r="0" b="0"/>
                <wp:wrapNone/>
                <wp:docPr id="2" name="1 CuadroTexto"/>
                <wp:cNvGraphicFramePr/>
                <a:graphic xmlns:a="http://schemas.openxmlformats.org/drawingml/2006/main">
                  <a:graphicData uri="http://schemas.microsoft.com/office/word/2010/wordprocessingShape">
                    <wps:wsp>
                      <wps:cNvSpPr txBox="1"/>
                      <wps:spPr>
                        <a:xfrm>
                          <a:off x="0" y="0"/>
                          <a:ext cx="412299" cy="295331"/>
                        </a:xfrm>
                        <a:prstGeom prst="rect">
                          <a:avLst/>
                        </a:prstGeom>
                      </wps:spPr>
                      <wps:txbx>
                        <w:txbxContent>
                          <w:p w14:paraId="736973B0" w14:textId="77777777" w:rsidR="00DE6E36" w:rsidRDefault="00DE6E36" w:rsidP="00E1226C">
                            <w:pPr>
                              <w:rPr>
                                <w:sz w:val="24"/>
                                <w:szCs w:val="24"/>
                              </w:rPr>
                            </w:pPr>
                            <w:r>
                              <w:rPr>
                                <w:rFonts w:ascii="Arial Narrow" w:hAnsi="Arial Narrow"/>
                                <w:b/>
                                <w:bCs/>
                                <w:sz w:val="18"/>
                                <w:szCs w:val="18"/>
                              </w:rPr>
                              <w:t>61%</w:t>
                            </w:r>
                          </w:p>
                        </w:txbxContent>
                      </wps:txbx>
                      <wps:bodyPr wrap="none" rtlCol="0"/>
                    </wps:wsp>
                  </a:graphicData>
                </a:graphic>
              </wp:anchor>
            </w:drawing>
          </mc:Choice>
          <mc:Fallback>
            <w:pict>
              <v:shape w14:anchorId="1C91413C" id="1 CuadroTexto" o:spid="_x0000_s1027" type="#_x0000_t202" style="position:absolute;left:0;text-align:left;margin-left:344.25pt;margin-top:51.7pt;width:32.45pt;height:23.25pt;z-index:2517032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" filled="f" stroked="f">
                <v:textbox>
                  <w:txbxContent>
                    <w:p w14:paraId="736973B0" w14:textId="77777777" w:rsidR="00DE6E36" w:rsidRDefault="00DE6E36" w:rsidP="00E1226C">
                      <w:pPr>
                        <w:rPr>
                          <w:sz w:val="24"/>
                          <w:szCs w:val="24"/>
                        </w:rPr>
                      </w:pPr>
                      <w:r>
                        <w:rPr>
                          <w:rFonts w:ascii="Arial Narrow" w:hAnsi="Arial Narrow"/>
                          <w:b/>
                          <w:bCs/>
                          <w:sz w:val="18"/>
                          <w:szCs w:val="18"/>
                        </w:rPr>
                        <w:t>61%</w:t>
                      </w:r>
                    </w:p>
                  </w:txbxContent>
                </v:textbox>
              </v:shape>
            </w:pict>
          </mc:Fallback>
        </mc:AlternateContent>
      </w:r>
      <w:r>
        <w:rPr>
          <w:noProof/>
          <w:lang w:eastAsia="es-CO"/>
        </w:rPr>
        <mc:AlternateContent>
          <mc:Choice Requires="wps">
            <w:drawing>
              <wp:anchor distT="0" distB="0" distL="114300" distR="114300" simplePos="0" relativeHeight="251705344" behindDoc="0" locked="0" layoutInCell="1" allowOverlap="1" wp14:anchorId="58EACFB0" wp14:editId="432E84AE">
                <wp:simplePos x="0" y="0"/>
                <wp:positionH relativeFrom="column">
                  <wp:posOffset>3206115</wp:posOffset>
                </wp:positionH>
                <wp:positionV relativeFrom="paragraph">
                  <wp:posOffset>240665</wp:posOffset>
                </wp:positionV>
                <wp:extent cx="412299" cy="295331"/>
                <wp:effectExtent l="0" t="0" r="0" b="0"/>
                <wp:wrapNone/>
                <wp:docPr id="6" name="1 CuadroTexto"/>
                <wp:cNvGraphicFramePr/>
                <a:graphic xmlns:a="http://schemas.openxmlformats.org/drawingml/2006/main">
                  <a:graphicData uri="http://schemas.microsoft.com/office/word/2010/wordprocessingShape">
                    <wps:wsp>
                      <wps:cNvSpPr txBox="1"/>
                      <wps:spPr>
                        <a:xfrm>
                          <a:off x="0" y="0"/>
                          <a:ext cx="412299" cy="295331"/>
                        </a:xfrm>
                        <a:prstGeom prst="rect">
                          <a:avLst/>
                        </a:prstGeom>
                      </wps:spPr>
                      <wps:txbx>
                        <w:txbxContent>
                          <w:p w14:paraId="13E8321F" w14:textId="77777777" w:rsidR="00DE6E36" w:rsidRDefault="00DE6E36" w:rsidP="00E1226C">
                            <w:pPr>
                              <w:rPr>
                                <w:sz w:val="24"/>
                                <w:szCs w:val="24"/>
                              </w:rPr>
                            </w:pPr>
                            <w:r>
                              <w:rPr>
                                <w:rFonts w:ascii="Arial Narrow" w:hAnsi="Arial Narrow"/>
                                <w:b/>
                                <w:bCs/>
                                <w:sz w:val="18"/>
                                <w:szCs w:val="18"/>
                              </w:rPr>
                              <w:t>90%</w:t>
                            </w:r>
                          </w:p>
                        </w:txbxContent>
                      </wps:txbx>
                      <wps:bodyPr wrap="none" rtlCol="0"/>
                    </wps:wsp>
                  </a:graphicData>
                </a:graphic>
              </wp:anchor>
            </w:drawing>
          </mc:Choice>
          <mc:Fallback>
            <w:pict>
              <v:shape w14:anchorId="58EACFB0" id="_x0000_s1028" type="#_x0000_t202" style="position:absolute;left:0;text-align:left;margin-left:252.45pt;margin-top:18.95pt;width:32.45pt;height:23.25pt;z-index:2517053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" filled="f" stroked="f">
                <v:textbox>
                  <w:txbxContent>
                    <w:p w14:paraId="13E8321F" w14:textId="77777777" w:rsidR="00DE6E36" w:rsidRDefault="00DE6E36" w:rsidP="00E1226C">
                      <w:pPr>
                        <w:rPr>
                          <w:sz w:val="24"/>
                          <w:szCs w:val="24"/>
                        </w:rPr>
                      </w:pPr>
                      <w:r>
                        <w:rPr>
                          <w:rFonts w:ascii="Arial Narrow" w:hAnsi="Arial Narrow"/>
                          <w:b/>
                          <w:bCs/>
                          <w:sz w:val="18"/>
                          <w:szCs w:val="18"/>
                        </w:rPr>
                        <w:t>90%</w:t>
                      </w:r>
                    </w:p>
                  </w:txbxContent>
                </v:textbox>
              </v:shape>
            </w:pict>
          </mc:Fallback>
        </mc:AlternateContent>
      </w:r>
      <w:r>
        <w:rPr>
          <w:noProof/>
          <w:lang w:eastAsia="es-CO"/>
        </w:rPr>
        <w:drawing>
          <wp:inline distT="0" distB="0" distL="0" distR="0" wp14:anchorId="6AA4D6B5" wp14:editId="4105A1F3">
            <wp:extent cx="5219700" cy="2619375"/>
            <wp:effectExtent l="0" t="0" r="0" b="9525"/>
            <wp:docPr id="2019224709" name="Gráfico 2019224709">
              <a:extLst xmlns:a="http://schemas.openxmlformats.org/drawingml/2006/main">
                <a:ext uri="{FF2B5EF4-FFF2-40B4-BE49-F238E27FC236}">
                  <a16:creationId xmlns:a16="http://schemas.microsoft.com/office/drawing/2014/main" id="{65EB2CE5-F74D-470F-89E8-6C83B37463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3FE9027" w14:textId="77777777" w:rsidR="00E1226C" w:rsidRPr="00AE5720" w:rsidRDefault="00E1226C" w:rsidP="00253BC4">
      <w:pPr>
        <w:spacing w:after="0" w:line="240" w:lineRule="auto"/>
        <w:jc w:val="center"/>
        <w:rPr>
          <w:rFonts w:ascii="Arial" w:hAnsi="Arial" w:cs="Arial"/>
          <w:bCs/>
          <w:sz w:val="18"/>
          <w:szCs w:val="18"/>
        </w:rPr>
      </w:pPr>
      <w:r w:rsidRPr="00AE5720">
        <w:rPr>
          <w:rFonts w:ascii="Arial" w:hAnsi="Arial" w:cs="Arial"/>
          <w:b/>
          <w:sz w:val="18"/>
          <w:szCs w:val="18"/>
        </w:rPr>
        <w:t xml:space="preserve">Fuente: </w:t>
      </w:r>
      <w:r w:rsidRPr="00AE5720">
        <w:rPr>
          <w:rFonts w:ascii="Arial" w:hAnsi="Arial" w:cs="Arial"/>
          <w:bCs/>
          <w:sz w:val="18"/>
          <w:szCs w:val="18"/>
        </w:rPr>
        <w:t>BogData, 31 de diciembre de 2020.</w:t>
      </w:r>
    </w:p>
    <w:p w14:paraId="77ECFABC" w14:textId="77777777" w:rsidR="00E1226C" w:rsidRDefault="00E1226C" w:rsidP="00253BC4">
      <w:pPr>
        <w:spacing w:after="0" w:line="240" w:lineRule="auto"/>
        <w:ind w:left="360"/>
        <w:jc w:val="both"/>
        <w:rPr>
          <w:rFonts w:ascii="Arial" w:hAnsi="Arial" w:cs="Arial"/>
        </w:rPr>
      </w:pPr>
    </w:p>
    <w:p w14:paraId="595C04F1" w14:textId="1EFEC0F1" w:rsidR="00E1226C" w:rsidRPr="006D4444" w:rsidRDefault="00E1226C" w:rsidP="00991A52">
      <w:pPr>
        <w:pStyle w:val="Ttulo2"/>
        <w:widowControl/>
        <w:numPr>
          <w:ilvl w:val="2"/>
          <w:numId w:val="13"/>
        </w:numPr>
        <w:spacing w:before="0" w:line="240" w:lineRule="auto"/>
        <w:rPr>
          <w:rFonts w:cs="Arial"/>
          <w:bCs w:val="0"/>
          <w:szCs w:val="22"/>
        </w:rPr>
      </w:pPr>
      <w:bookmarkStart w:id="4" w:name="_Toc62834619"/>
      <w:bookmarkStart w:id="5" w:name="_Toc62985137"/>
      <w:bookmarkStart w:id="6" w:name="_Toc63714420"/>
      <w:r w:rsidRPr="006D4444">
        <w:rPr>
          <w:rFonts w:cs="Arial"/>
          <w:szCs w:val="22"/>
        </w:rPr>
        <w:t>Funcionamiento</w:t>
      </w:r>
      <w:bookmarkEnd w:id="4"/>
      <w:bookmarkEnd w:id="5"/>
      <w:bookmarkEnd w:id="6"/>
    </w:p>
    <w:p w14:paraId="3A367B20" w14:textId="77777777" w:rsidR="00E1226C" w:rsidRDefault="00E1226C" w:rsidP="00253BC4">
      <w:pPr>
        <w:spacing w:after="0" w:line="240" w:lineRule="auto"/>
        <w:jc w:val="both"/>
        <w:rPr>
          <w:rFonts w:ascii="Arial" w:hAnsi="Arial" w:cs="Arial"/>
        </w:rPr>
      </w:pPr>
    </w:p>
    <w:p w14:paraId="571E51D7" w14:textId="77777777" w:rsidR="00E1226C" w:rsidRPr="008C4E63" w:rsidRDefault="00E1226C" w:rsidP="00253BC4">
      <w:pPr>
        <w:spacing w:after="0" w:line="240" w:lineRule="auto"/>
        <w:jc w:val="both"/>
        <w:rPr>
          <w:rFonts w:ascii="Arial" w:hAnsi="Arial" w:cs="Arial"/>
        </w:rPr>
      </w:pPr>
      <w:r w:rsidRPr="008C4E63">
        <w:rPr>
          <w:rFonts w:ascii="Arial" w:hAnsi="Arial" w:cs="Arial"/>
        </w:rPr>
        <w:t xml:space="preserve">En relación con el rubro de funcionamiento, la ejecución presupuestal ascendió a un </w:t>
      </w:r>
      <w:r>
        <w:rPr>
          <w:rFonts w:ascii="Arial" w:hAnsi="Arial" w:cs="Arial"/>
        </w:rPr>
        <w:t>81</w:t>
      </w:r>
      <w:r w:rsidRPr="008C4E63">
        <w:rPr>
          <w:rFonts w:ascii="Arial" w:hAnsi="Arial" w:cs="Arial"/>
        </w:rPr>
        <w:t xml:space="preserve">%, es decir que se ejecutaron en compromisos </w:t>
      </w:r>
      <w:r w:rsidRPr="001F789E">
        <w:rPr>
          <w:rFonts w:ascii="Arial" w:hAnsi="Arial" w:cs="Arial"/>
        </w:rPr>
        <w:t>$</w:t>
      </w:r>
      <w:r>
        <w:rPr>
          <w:rFonts w:ascii="Arial" w:hAnsi="Arial" w:cs="Arial"/>
        </w:rPr>
        <w:t>23.587</w:t>
      </w:r>
      <w:r w:rsidRPr="001F789E">
        <w:rPr>
          <w:rFonts w:ascii="Arial" w:hAnsi="Arial" w:cs="Arial"/>
        </w:rPr>
        <w:t xml:space="preserve"> millones respecto a los $</w:t>
      </w:r>
      <w:r>
        <w:rPr>
          <w:rFonts w:ascii="Arial" w:hAnsi="Arial" w:cs="Arial"/>
        </w:rPr>
        <w:t>28.954</w:t>
      </w:r>
      <w:r w:rsidRPr="001F789E">
        <w:rPr>
          <w:rFonts w:ascii="Arial" w:hAnsi="Arial" w:cs="Arial"/>
        </w:rPr>
        <w:t xml:space="preserve"> millones de apropiación vigente. Este rubro</w:t>
      </w:r>
      <w:r w:rsidRPr="008C4E63">
        <w:rPr>
          <w:rFonts w:ascii="Arial" w:hAnsi="Arial" w:cs="Arial"/>
        </w:rPr>
        <w:t xml:space="preserve"> está constituido por la Fuente de Financiación 12-Otros Distrito.</w:t>
      </w:r>
    </w:p>
    <w:p w14:paraId="65293F22" w14:textId="77777777" w:rsidR="00E1226C" w:rsidRDefault="00E1226C" w:rsidP="00253BC4">
      <w:pPr>
        <w:spacing w:after="0" w:line="240" w:lineRule="auto"/>
        <w:jc w:val="center"/>
        <w:rPr>
          <w:rFonts w:ascii="Arial" w:hAnsi="Arial" w:cs="Arial"/>
          <w:bCs/>
          <w:sz w:val="18"/>
        </w:rPr>
      </w:pPr>
    </w:p>
    <w:p w14:paraId="7E75B2EF" w14:textId="17E8D9AB" w:rsidR="00E1226C" w:rsidRPr="00AE5720" w:rsidRDefault="00E1226C" w:rsidP="00253BC4">
      <w:pPr>
        <w:pStyle w:val="Descripcin"/>
        <w:spacing w:after="0" w:line="240" w:lineRule="auto"/>
        <w:jc w:val="center"/>
        <w:rPr>
          <w:rFonts w:ascii="Arial" w:hAnsi="Arial" w:cs="Arial"/>
          <w:b w:val="0"/>
          <w:noProof/>
          <w:lang w:eastAsia="es-CO"/>
        </w:rPr>
      </w:pPr>
      <w:bookmarkStart w:id="7" w:name="_Toc63714639"/>
      <w:r w:rsidRPr="00AE5720">
        <w:rPr>
          <w:rFonts w:ascii="Arial" w:hAnsi="Arial" w:cs="Arial"/>
        </w:rPr>
        <w:t xml:space="preserve">Ilustración </w:t>
      </w:r>
      <w:r w:rsidRPr="00AE5720">
        <w:rPr>
          <w:rFonts w:ascii="Arial" w:hAnsi="Arial" w:cs="Arial"/>
          <w:i/>
        </w:rPr>
        <w:fldChar w:fldCharType="begin"/>
      </w:r>
      <w:r w:rsidRPr="00AE5720">
        <w:rPr>
          <w:rFonts w:ascii="Arial" w:hAnsi="Arial" w:cs="Arial"/>
        </w:rPr>
        <w:instrText xml:space="preserve"> SEQ Ilustración \* ARABIC </w:instrText>
      </w:r>
      <w:r w:rsidRPr="00AE5720">
        <w:rPr>
          <w:rFonts w:ascii="Arial" w:hAnsi="Arial" w:cs="Arial"/>
          <w:i/>
        </w:rPr>
        <w:fldChar w:fldCharType="separate"/>
      </w:r>
      <w:r w:rsidR="006A521C">
        <w:rPr>
          <w:rFonts w:ascii="Arial" w:hAnsi="Arial" w:cs="Arial"/>
          <w:noProof/>
        </w:rPr>
        <w:t>2</w:t>
      </w:r>
      <w:r w:rsidRPr="00AE5720">
        <w:rPr>
          <w:rFonts w:ascii="Arial" w:hAnsi="Arial" w:cs="Arial"/>
          <w:i/>
        </w:rPr>
        <w:fldChar w:fldCharType="end"/>
      </w:r>
      <w:r w:rsidRPr="00AE5720">
        <w:rPr>
          <w:rFonts w:ascii="Arial" w:hAnsi="Arial" w:cs="Arial"/>
          <w:b w:val="0"/>
        </w:rPr>
        <w:t>. Funcionamiento - Ejecución Presupuestal</w:t>
      </w:r>
      <w:bookmarkEnd w:id="7"/>
    </w:p>
    <w:p w14:paraId="045E6573" w14:textId="77777777" w:rsidR="00E1226C" w:rsidRPr="00E0184E" w:rsidRDefault="00E1226C" w:rsidP="00253BC4">
      <w:pPr>
        <w:spacing w:after="0" w:line="240" w:lineRule="auto"/>
        <w:jc w:val="center"/>
        <w:rPr>
          <w:lang w:eastAsia="es-CO"/>
        </w:rPr>
      </w:pPr>
      <w:r w:rsidRPr="00AD3C80">
        <w:rPr>
          <w:noProof/>
          <w:lang w:eastAsia="es-CO"/>
        </w:rPr>
        <mc:AlternateContent>
          <mc:Choice Requires="wps">
            <w:drawing>
              <wp:anchor distT="0" distB="0" distL="114300" distR="114300" simplePos="0" relativeHeight="251704320" behindDoc="0" locked="0" layoutInCell="1" allowOverlap="1" wp14:anchorId="032DC42C" wp14:editId="0DCB8CE0">
                <wp:simplePos x="0" y="0"/>
                <wp:positionH relativeFrom="column">
                  <wp:posOffset>4501515</wp:posOffset>
                </wp:positionH>
                <wp:positionV relativeFrom="paragraph">
                  <wp:posOffset>252730</wp:posOffset>
                </wp:positionV>
                <wp:extent cx="370840" cy="266700"/>
                <wp:effectExtent l="0" t="0" r="0" b="0"/>
                <wp:wrapNone/>
                <wp:docPr id="11" name="1 CuadroTexto"/>
                <wp:cNvGraphicFramePr/>
                <a:graphic xmlns:a="http://schemas.openxmlformats.org/drawingml/2006/main">
                  <a:graphicData uri="http://schemas.microsoft.com/office/word/2010/wordprocessingShape">
                    <wps:wsp>
                      <wps:cNvSpPr txBox="1"/>
                      <wps:spPr>
                        <a:xfrm>
                          <a:off x="0" y="0"/>
                          <a:ext cx="370840" cy="266700"/>
                        </a:xfrm>
                        <a:prstGeom prst="rect">
                          <a:avLst/>
                        </a:prstGeom>
                      </wps:spPr>
                      <wps:txbx>
                        <w:txbxContent>
                          <w:p w14:paraId="63CD0FA5" w14:textId="77777777" w:rsidR="00DE6E36" w:rsidRDefault="00DE6E36" w:rsidP="00E1226C">
                            <w:pPr>
                              <w:pStyle w:val="NormalWeb"/>
                              <w:spacing w:before="0" w:beforeAutospacing="0" w:after="160" w:afterAutospacing="0" w:line="256" w:lineRule="auto"/>
                            </w:pPr>
                            <w:r>
                              <w:rPr>
                                <w:rFonts w:ascii="Arial Narrow" w:eastAsia="Calibri" w:hAnsi="Arial Narrow"/>
                                <w:b/>
                                <w:bCs/>
                                <w:sz w:val="18"/>
                                <w:szCs w:val="18"/>
                              </w:rPr>
                              <w:t>73%</w:t>
                            </w:r>
                          </w:p>
                        </w:txbxContent>
                      </wps:txbx>
                      <wps:bodyPr wrap="none" rtlCol="0">
                        <a:noAutofit/>
                      </wps:bodyPr>
                    </wps:wsp>
                  </a:graphicData>
                </a:graphic>
                <wp14:sizeRelV relativeFrom="margin">
                  <wp14:pctHeight>0</wp14:pctHeight>
                </wp14:sizeRelV>
              </wp:anchor>
            </w:drawing>
          </mc:Choice>
          <mc:Fallback>
            <w:pict>
              <v:shape w14:anchorId="032DC42C" id="_x0000_s1029" type="#_x0000_t202" style="position:absolute;left:0;text-align:left;margin-left:354.45pt;margin-top:19.9pt;width:29.2pt;height:21pt;z-index:25170432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" filled="f" stroked="f">
                <v:textbox>
                  <w:txbxContent>
                    <w:p w14:paraId="63CD0FA5" w14:textId="77777777" w:rsidR="00DE6E36" w:rsidRDefault="00DE6E36" w:rsidP="00E1226C">
                      <w:pPr>
                        <w:pStyle w:val="NormalWeb"/>
                        <w:spacing w:before="0" w:beforeAutospacing="0" w:after="160" w:afterAutospacing="0" w:line="256" w:lineRule="auto"/>
                      </w:pPr>
                      <w:r>
                        <w:rPr>
                          <w:rFonts w:ascii="Arial Narrow" w:eastAsia="Calibri" w:hAnsi="Arial Narrow"/>
                          <w:b/>
                          <w:bCs/>
                          <w:sz w:val="18"/>
                          <w:szCs w:val="18"/>
                        </w:rPr>
                        <w:t>73%</w:t>
                      </w:r>
                    </w:p>
                  </w:txbxContent>
                </v:textbox>
              </v:shape>
            </w:pict>
          </mc:Fallback>
        </mc:AlternateContent>
      </w:r>
      <w:r w:rsidRPr="00AD3C80">
        <w:rPr>
          <w:noProof/>
          <w:lang w:eastAsia="es-CO"/>
        </w:rPr>
        <mc:AlternateContent>
          <mc:Choice Requires="wps">
            <w:drawing>
              <wp:anchor distT="0" distB="0" distL="114300" distR="114300" simplePos="0" relativeHeight="251706368" behindDoc="0" locked="0" layoutInCell="1" allowOverlap="1" wp14:anchorId="54E82C64" wp14:editId="69FBDFF4">
                <wp:simplePos x="0" y="0"/>
                <wp:positionH relativeFrom="column">
                  <wp:posOffset>3215640</wp:posOffset>
                </wp:positionH>
                <wp:positionV relativeFrom="paragraph">
                  <wp:posOffset>222250</wp:posOffset>
                </wp:positionV>
                <wp:extent cx="370840" cy="266700"/>
                <wp:effectExtent l="0" t="0" r="0" b="0"/>
                <wp:wrapNone/>
                <wp:docPr id="56" name="1 CuadroTexto"/>
                <wp:cNvGraphicFramePr/>
                <a:graphic xmlns:a="http://schemas.openxmlformats.org/drawingml/2006/main">
                  <a:graphicData uri="http://schemas.microsoft.com/office/word/2010/wordprocessingShape">
                    <wps:wsp>
                      <wps:cNvSpPr txBox="1"/>
                      <wps:spPr>
                        <a:xfrm>
                          <a:off x="0" y="0"/>
                          <a:ext cx="370840" cy="266700"/>
                        </a:xfrm>
                        <a:prstGeom prst="rect">
                          <a:avLst/>
                        </a:prstGeom>
                      </wps:spPr>
                      <wps:txbx>
                        <w:txbxContent>
                          <w:p w14:paraId="7DEA8A7D" w14:textId="77777777" w:rsidR="00DE6E36" w:rsidRDefault="00DE6E36" w:rsidP="00E1226C">
                            <w:pPr>
                              <w:pStyle w:val="NormalWeb"/>
                              <w:spacing w:before="0" w:beforeAutospacing="0" w:after="160" w:afterAutospacing="0" w:line="256" w:lineRule="auto"/>
                            </w:pPr>
                            <w:r>
                              <w:rPr>
                                <w:rFonts w:ascii="Arial Narrow" w:eastAsia="Calibri" w:hAnsi="Arial Narrow"/>
                                <w:b/>
                                <w:bCs/>
                                <w:sz w:val="18"/>
                                <w:szCs w:val="18"/>
                              </w:rPr>
                              <w:t>81%</w:t>
                            </w:r>
                          </w:p>
                        </w:txbxContent>
                      </wps:txbx>
                      <wps:bodyPr wrap="none" rtlCol="0">
                        <a:noAutofit/>
                      </wps:bodyPr>
                    </wps:wsp>
                  </a:graphicData>
                </a:graphic>
                <wp14:sizeRelV relativeFrom="margin">
                  <wp14:pctHeight>0</wp14:pctHeight>
                </wp14:sizeRelV>
              </wp:anchor>
            </w:drawing>
          </mc:Choice>
          <mc:Fallback>
            <w:pict>
              <v:shape w14:anchorId="54E82C64" id="_x0000_s1030" type="#_x0000_t202" style="position:absolute;left:0;text-align:left;margin-left:253.2pt;margin-top:17.5pt;width:29.2pt;height:21pt;z-index:25170636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" filled="f" stroked="f">
                <v:textbox>
                  <w:txbxContent>
                    <w:p w14:paraId="7DEA8A7D" w14:textId="77777777" w:rsidR="00DE6E36" w:rsidRDefault="00DE6E36" w:rsidP="00E1226C">
                      <w:pPr>
                        <w:pStyle w:val="NormalWeb"/>
                        <w:spacing w:before="0" w:beforeAutospacing="0" w:after="160" w:afterAutospacing="0" w:line="256" w:lineRule="auto"/>
                      </w:pPr>
                      <w:r>
                        <w:rPr>
                          <w:rFonts w:ascii="Arial Narrow" w:eastAsia="Calibri" w:hAnsi="Arial Narrow"/>
                          <w:b/>
                          <w:bCs/>
                          <w:sz w:val="18"/>
                          <w:szCs w:val="18"/>
                        </w:rPr>
                        <w:t>81%</w:t>
                      </w:r>
                    </w:p>
                  </w:txbxContent>
                </v:textbox>
              </v:shape>
            </w:pict>
          </mc:Fallback>
        </mc:AlternateContent>
      </w:r>
      <w:r>
        <w:rPr>
          <w:noProof/>
          <w:lang w:eastAsia="es-CO"/>
        </w:rPr>
        <w:drawing>
          <wp:inline distT="0" distB="0" distL="0" distR="0" wp14:anchorId="7ECB757E" wp14:editId="1DCCE7FC">
            <wp:extent cx="5286375" cy="1914525"/>
            <wp:effectExtent l="0" t="0" r="9525" b="9525"/>
            <wp:docPr id="2019224710" name="Gráfico 20192247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466B289" w14:textId="77777777" w:rsidR="00E1226C" w:rsidRPr="00AE5720" w:rsidRDefault="00E1226C" w:rsidP="00253BC4">
      <w:pPr>
        <w:spacing w:after="0" w:line="240" w:lineRule="auto"/>
        <w:jc w:val="center"/>
        <w:rPr>
          <w:rFonts w:ascii="Arial" w:hAnsi="Arial" w:cs="Arial"/>
          <w:sz w:val="18"/>
          <w:szCs w:val="18"/>
        </w:rPr>
      </w:pPr>
      <w:r w:rsidRPr="00AE5720">
        <w:rPr>
          <w:rFonts w:ascii="Arial" w:hAnsi="Arial" w:cs="Arial"/>
          <w:b/>
          <w:sz w:val="18"/>
          <w:szCs w:val="18"/>
        </w:rPr>
        <w:t xml:space="preserve">Fuente: </w:t>
      </w:r>
      <w:r w:rsidRPr="00AE5720">
        <w:rPr>
          <w:rFonts w:ascii="Arial" w:hAnsi="Arial" w:cs="Arial"/>
          <w:bCs/>
          <w:sz w:val="18"/>
          <w:szCs w:val="18"/>
        </w:rPr>
        <w:t>BogData, 31 de diciembre de 2020</w:t>
      </w:r>
    </w:p>
    <w:p w14:paraId="62DC0FBA" w14:textId="77777777" w:rsidR="00E1226C" w:rsidRDefault="00E1226C" w:rsidP="00253BC4">
      <w:pPr>
        <w:spacing w:after="0" w:line="240" w:lineRule="auto"/>
        <w:jc w:val="both"/>
        <w:rPr>
          <w:rFonts w:ascii="Arial" w:hAnsi="Arial" w:cs="Arial"/>
        </w:rPr>
      </w:pPr>
    </w:p>
    <w:p w14:paraId="2F544A3B" w14:textId="6436D5C0" w:rsidR="00E1226C" w:rsidRPr="006D4444" w:rsidRDefault="00E1226C" w:rsidP="00991A52">
      <w:pPr>
        <w:pStyle w:val="Ttulo2"/>
        <w:widowControl/>
        <w:numPr>
          <w:ilvl w:val="2"/>
          <w:numId w:val="13"/>
        </w:numPr>
        <w:spacing w:before="0" w:line="240" w:lineRule="auto"/>
        <w:rPr>
          <w:rFonts w:cs="Arial"/>
          <w:bCs w:val="0"/>
          <w:szCs w:val="22"/>
        </w:rPr>
      </w:pPr>
      <w:bookmarkStart w:id="8" w:name="_Toc62834620"/>
      <w:bookmarkStart w:id="9" w:name="_Toc62985138"/>
      <w:bookmarkStart w:id="10" w:name="_Toc63714421"/>
      <w:r w:rsidRPr="006D4444">
        <w:rPr>
          <w:rFonts w:cs="Arial"/>
          <w:szCs w:val="22"/>
        </w:rPr>
        <w:lastRenderedPageBreak/>
        <w:t>Inversión Directa</w:t>
      </w:r>
      <w:bookmarkEnd w:id="8"/>
      <w:bookmarkEnd w:id="9"/>
      <w:bookmarkEnd w:id="10"/>
    </w:p>
    <w:p w14:paraId="4FB09658" w14:textId="77777777" w:rsidR="00E1226C" w:rsidRDefault="00E1226C" w:rsidP="00253BC4">
      <w:pPr>
        <w:spacing w:after="0" w:line="240" w:lineRule="auto"/>
        <w:jc w:val="both"/>
        <w:rPr>
          <w:rFonts w:ascii="Arial" w:hAnsi="Arial" w:cs="Arial"/>
        </w:rPr>
      </w:pPr>
    </w:p>
    <w:p w14:paraId="448490CD" w14:textId="77777777" w:rsidR="00E1226C" w:rsidRDefault="00E1226C" w:rsidP="00253BC4">
      <w:pPr>
        <w:spacing w:after="0" w:line="240" w:lineRule="auto"/>
        <w:jc w:val="both"/>
        <w:rPr>
          <w:rFonts w:ascii="Arial" w:hAnsi="Arial" w:cs="Arial"/>
        </w:rPr>
      </w:pPr>
      <w:r w:rsidRPr="008C4E63">
        <w:rPr>
          <w:rFonts w:ascii="Arial" w:hAnsi="Arial" w:cs="Arial"/>
        </w:rPr>
        <w:t xml:space="preserve">En cuanto a Inversión Directa, entendida como la que contempla los proyectos de inversión de la entidad, se evidenció una ejecución presupuestal del </w:t>
      </w:r>
      <w:r>
        <w:rPr>
          <w:rFonts w:ascii="Arial" w:hAnsi="Arial" w:cs="Arial"/>
        </w:rPr>
        <w:t>98</w:t>
      </w:r>
      <w:r w:rsidRPr="008C4E63">
        <w:rPr>
          <w:rFonts w:ascii="Arial" w:hAnsi="Arial" w:cs="Arial"/>
        </w:rPr>
        <w:t xml:space="preserve">%, es decir, se ejecutaron en compromisos </w:t>
      </w:r>
      <w:r w:rsidRPr="00385A84">
        <w:rPr>
          <w:rFonts w:ascii="Arial" w:hAnsi="Arial" w:cs="Arial"/>
        </w:rPr>
        <w:t>$</w:t>
      </w:r>
      <w:r>
        <w:rPr>
          <w:rFonts w:ascii="Arial" w:hAnsi="Arial" w:cs="Arial"/>
        </w:rPr>
        <w:t xml:space="preserve"> 97.896</w:t>
      </w:r>
      <w:r w:rsidRPr="008C4E63">
        <w:rPr>
          <w:rFonts w:ascii="Arial" w:hAnsi="Arial" w:cs="Arial"/>
        </w:rPr>
        <w:t xml:space="preserve"> millones respecto a los $</w:t>
      </w:r>
      <w:r>
        <w:rPr>
          <w:rFonts w:ascii="Arial" w:hAnsi="Arial" w:cs="Arial"/>
        </w:rPr>
        <w:t>135.028</w:t>
      </w:r>
      <w:r w:rsidRPr="008C4E63">
        <w:rPr>
          <w:rFonts w:ascii="Arial" w:hAnsi="Arial" w:cs="Arial"/>
        </w:rPr>
        <w:t xml:space="preserve"> millones de apropiación vigente. </w:t>
      </w:r>
    </w:p>
    <w:p w14:paraId="0999A449" w14:textId="77777777" w:rsidR="00E1226C" w:rsidRDefault="00E1226C" w:rsidP="00253BC4">
      <w:pPr>
        <w:spacing w:after="0" w:line="240" w:lineRule="auto"/>
        <w:jc w:val="both"/>
        <w:rPr>
          <w:rFonts w:ascii="Arial" w:hAnsi="Arial" w:cs="Arial"/>
        </w:rPr>
      </w:pPr>
    </w:p>
    <w:p w14:paraId="664032F9" w14:textId="546E606A" w:rsidR="00E1226C" w:rsidRPr="00C6496A" w:rsidRDefault="00E1226C" w:rsidP="00253BC4">
      <w:pPr>
        <w:pStyle w:val="Descripcin"/>
        <w:spacing w:after="0" w:line="240" w:lineRule="auto"/>
        <w:jc w:val="center"/>
        <w:rPr>
          <w:rFonts w:ascii="Arial" w:hAnsi="Arial" w:cs="Arial"/>
          <w:b w:val="0"/>
          <w:i/>
        </w:rPr>
      </w:pPr>
      <w:bookmarkStart w:id="11" w:name="_Toc63714640"/>
      <w:r w:rsidRPr="00C6496A">
        <w:rPr>
          <w:rFonts w:ascii="Arial" w:hAnsi="Arial" w:cs="Arial"/>
        </w:rPr>
        <w:t xml:space="preserve">Ilustración </w:t>
      </w:r>
      <w:r w:rsidRPr="00C6496A">
        <w:rPr>
          <w:rFonts w:ascii="Arial" w:hAnsi="Arial" w:cs="Arial"/>
          <w:i/>
        </w:rPr>
        <w:fldChar w:fldCharType="begin"/>
      </w:r>
      <w:r w:rsidRPr="00C6496A">
        <w:rPr>
          <w:rFonts w:ascii="Arial" w:hAnsi="Arial" w:cs="Arial"/>
        </w:rPr>
        <w:instrText xml:space="preserve"> SEQ Ilustración \* ARABIC </w:instrText>
      </w:r>
      <w:r w:rsidRPr="00C6496A">
        <w:rPr>
          <w:rFonts w:ascii="Arial" w:hAnsi="Arial" w:cs="Arial"/>
          <w:i/>
        </w:rPr>
        <w:fldChar w:fldCharType="separate"/>
      </w:r>
      <w:r w:rsidR="006A521C">
        <w:rPr>
          <w:rFonts w:ascii="Arial" w:hAnsi="Arial" w:cs="Arial"/>
          <w:noProof/>
        </w:rPr>
        <w:t>3</w:t>
      </w:r>
      <w:r w:rsidRPr="00C6496A">
        <w:rPr>
          <w:rFonts w:ascii="Arial" w:hAnsi="Arial" w:cs="Arial"/>
          <w:i/>
        </w:rPr>
        <w:fldChar w:fldCharType="end"/>
      </w:r>
      <w:r w:rsidRPr="00C6496A">
        <w:rPr>
          <w:rFonts w:ascii="Arial" w:hAnsi="Arial" w:cs="Arial"/>
        </w:rPr>
        <w:t xml:space="preserve">. </w:t>
      </w:r>
      <w:r w:rsidRPr="00C6496A">
        <w:rPr>
          <w:rFonts w:ascii="Arial" w:hAnsi="Arial" w:cs="Arial"/>
          <w:b w:val="0"/>
        </w:rPr>
        <w:t>Inversión Directa - Ejecución Presupuestal</w:t>
      </w:r>
      <w:bookmarkEnd w:id="11"/>
    </w:p>
    <w:p w14:paraId="47F06BF9" w14:textId="77777777" w:rsidR="00E1226C" w:rsidRPr="008C4E63" w:rsidRDefault="00E1226C" w:rsidP="00C6496A">
      <w:pPr>
        <w:spacing w:after="0" w:line="240" w:lineRule="auto"/>
        <w:ind w:left="360"/>
        <w:jc w:val="center"/>
        <w:rPr>
          <w:rFonts w:ascii="Arial" w:hAnsi="Arial" w:cs="Arial"/>
          <w:sz w:val="18"/>
        </w:rPr>
      </w:pPr>
      <w:r w:rsidRPr="00AD3C80">
        <w:rPr>
          <w:noProof/>
          <w:lang w:eastAsia="es-CO"/>
        </w:rPr>
        <mc:AlternateContent>
          <mc:Choice Requires="wps">
            <w:drawing>
              <wp:anchor distT="0" distB="0" distL="114300" distR="114300" simplePos="0" relativeHeight="251708416" behindDoc="0" locked="0" layoutInCell="1" allowOverlap="1" wp14:anchorId="409493D3" wp14:editId="1EF7DC92">
                <wp:simplePos x="0" y="0"/>
                <wp:positionH relativeFrom="margin">
                  <wp:posOffset>4301490</wp:posOffset>
                </wp:positionH>
                <wp:positionV relativeFrom="paragraph">
                  <wp:posOffset>488315</wp:posOffset>
                </wp:positionV>
                <wp:extent cx="370840" cy="266700"/>
                <wp:effectExtent l="0" t="0" r="0" b="0"/>
                <wp:wrapNone/>
                <wp:docPr id="57" name="1 CuadroTexto"/>
                <wp:cNvGraphicFramePr/>
                <a:graphic xmlns:a="http://schemas.openxmlformats.org/drawingml/2006/main">
                  <a:graphicData uri="http://schemas.microsoft.com/office/word/2010/wordprocessingShape">
                    <wps:wsp>
                      <wps:cNvSpPr txBox="1"/>
                      <wps:spPr>
                        <a:xfrm>
                          <a:off x="0" y="0"/>
                          <a:ext cx="370840" cy="266700"/>
                        </a:xfrm>
                        <a:prstGeom prst="rect">
                          <a:avLst/>
                        </a:prstGeom>
                      </wps:spPr>
                      <wps:txbx>
                        <w:txbxContent>
                          <w:p w14:paraId="238D2334" w14:textId="77777777" w:rsidR="00DE6E36" w:rsidRDefault="00DE6E36" w:rsidP="00E1226C">
                            <w:pPr>
                              <w:pStyle w:val="NormalWeb"/>
                              <w:spacing w:before="0" w:beforeAutospacing="0" w:after="160" w:afterAutospacing="0" w:line="256" w:lineRule="auto"/>
                            </w:pPr>
                            <w:r>
                              <w:rPr>
                                <w:rFonts w:ascii="Arial Narrow" w:eastAsia="Calibri" w:hAnsi="Arial Narrow"/>
                                <w:b/>
                                <w:bCs/>
                                <w:sz w:val="18"/>
                                <w:szCs w:val="18"/>
                              </w:rPr>
                              <w:t>60%</w:t>
                            </w:r>
                          </w:p>
                        </w:txbxContent>
                      </wps:txbx>
                      <wps:bodyPr wrap="none" rtlCol="0">
                        <a:noAutofit/>
                      </wps:bodyPr>
                    </wps:wsp>
                  </a:graphicData>
                </a:graphic>
                <wp14:sizeRelV relativeFrom="margin">
                  <wp14:pctHeight>0</wp14:pctHeight>
                </wp14:sizeRelV>
              </wp:anchor>
            </w:drawing>
          </mc:Choice>
          <mc:Fallback>
            <w:pict>
              <v:shape w14:anchorId="409493D3" id="_x0000_s1031" type="#_x0000_t202" style="position:absolute;left:0;text-align:left;margin-left:338.7pt;margin-top:38.45pt;width:29.2pt;height:21pt;z-index:251708416;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" filled="f" stroked="f">
                <v:textbox>
                  <w:txbxContent>
                    <w:p w14:paraId="238D2334" w14:textId="77777777" w:rsidR="00DE6E36" w:rsidRDefault="00DE6E36" w:rsidP="00E1226C">
                      <w:pPr>
                        <w:pStyle w:val="NormalWeb"/>
                        <w:spacing w:before="0" w:beforeAutospacing="0" w:after="160" w:afterAutospacing="0" w:line="256" w:lineRule="auto"/>
                      </w:pPr>
                      <w:r>
                        <w:rPr>
                          <w:rFonts w:ascii="Arial Narrow" w:eastAsia="Calibri" w:hAnsi="Arial Narrow"/>
                          <w:b/>
                          <w:bCs/>
                          <w:sz w:val="18"/>
                          <w:szCs w:val="18"/>
                        </w:rPr>
                        <w:t>60%</w:t>
                      </w:r>
                    </w:p>
                  </w:txbxContent>
                </v:textbox>
                <w10:wrap anchorx="margin"/>
              </v:shape>
            </w:pict>
          </mc:Fallback>
        </mc:AlternateContent>
      </w:r>
      <w:r w:rsidRPr="00AD3C80">
        <w:rPr>
          <w:noProof/>
          <w:lang w:eastAsia="es-CO"/>
        </w:rPr>
        <mc:AlternateContent>
          <mc:Choice Requires="wps">
            <w:drawing>
              <wp:anchor distT="0" distB="0" distL="114300" distR="114300" simplePos="0" relativeHeight="251707392" behindDoc="0" locked="0" layoutInCell="1" allowOverlap="1" wp14:anchorId="25D59B7E" wp14:editId="0EBAEB12">
                <wp:simplePos x="0" y="0"/>
                <wp:positionH relativeFrom="margin">
                  <wp:posOffset>3041015</wp:posOffset>
                </wp:positionH>
                <wp:positionV relativeFrom="paragraph">
                  <wp:posOffset>70485</wp:posOffset>
                </wp:positionV>
                <wp:extent cx="370840" cy="266700"/>
                <wp:effectExtent l="0" t="0" r="0" b="0"/>
                <wp:wrapNone/>
                <wp:docPr id="58" name="1 CuadroTexto"/>
                <wp:cNvGraphicFramePr/>
                <a:graphic xmlns:a="http://schemas.openxmlformats.org/drawingml/2006/main">
                  <a:graphicData uri="http://schemas.microsoft.com/office/word/2010/wordprocessingShape">
                    <wps:wsp>
                      <wps:cNvSpPr txBox="1"/>
                      <wps:spPr>
                        <a:xfrm>
                          <a:off x="0" y="0"/>
                          <a:ext cx="370840" cy="266700"/>
                        </a:xfrm>
                        <a:prstGeom prst="rect">
                          <a:avLst/>
                        </a:prstGeom>
                      </wps:spPr>
                      <wps:txbx>
                        <w:txbxContent>
                          <w:p w14:paraId="3A911327" w14:textId="77777777" w:rsidR="00DE6E36" w:rsidRDefault="00DE6E36" w:rsidP="00E1226C">
                            <w:pPr>
                              <w:pStyle w:val="NormalWeb"/>
                              <w:spacing w:before="0" w:beforeAutospacing="0" w:after="160" w:afterAutospacing="0" w:line="256" w:lineRule="auto"/>
                            </w:pPr>
                            <w:r>
                              <w:rPr>
                                <w:rFonts w:ascii="Arial Narrow" w:eastAsia="Calibri" w:hAnsi="Arial Narrow"/>
                                <w:b/>
                                <w:bCs/>
                                <w:sz w:val="18"/>
                                <w:szCs w:val="18"/>
                              </w:rPr>
                              <w:t>98%</w:t>
                            </w:r>
                          </w:p>
                        </w:txbxContent>
                      </wps:txbx>
                      <wps:bodyPr wrap="none" rtlCol="0">
                        <a:noAutofit/>
                      </wps:bodyPr>
                    </wps:wsp>
                  </a:graphicData>
                </a:graphic>
                <wp14:sizeRelV relativeFrom="margin">
                  <wp14:pctHeight>0</wp14:pctHeight>
                </wp14:sizeRelV>
              </wp:anchor>
            </w:drawing>
          </mc:Choice>
          <mc:Fallback>
            <w:pict>
              <v:shape w14:anchorId="25D59B7E" id="_x0000_s1032" type="#_x0000_t202" style="position:absolute;left:0;text-align:left;margin-left:239.45pt;margin-top:5.55pt;width:29.2pt;height:21pt;z-index:251707392;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" filled="f" stroked="f">
                <v:textbox>
                  <w:txbxContent>
                    <w:p w14:paraId="3A911327" w14:textId="77777777" w:rsidR="00DE6E36" w:rsidRDefault="00DE6E36" w:rsidP="00E1226C">
                      <w:pPr>
                        <w:pStyle w:val="NormalWeb"/>
                        <w:spacing w:before="0" w:beforeAutospacing="0" w:after="160" w:afterAutospacing="0" w:line="256" w:lineRule="auto"/>
                      </w:pPr>
                      <w:r>
                        <w:rPr>
                          <w:rFonts w:ascii="Arial Narrow" w:eastAsia="Calibri" w:hAnsi="Arial Narrow"/>
                          <w:b/>
                          <w:bCs/>
                          <w:sz w:val="18"/>
                          <w:szCs w:val="18"/>
                        </w:rPr>
                        <w:t>98%</w:t>
                      </w:r>
                    </w:p>
                  </w:txbxContent>
                </v:textbox>
                <w10:wrap anchorx="margin"/>
              </v:shape>
            </w:pict>
          </mc:Fallback>
        </mc:AlternateContent>
      </w:r>
      <w:r>
        <w:rPr>
          <w:noProof/>
          <w:lang w:eastAsia="es-CO"/>
        </w:rPr>
        <w:drawing>
          <wp:inline distT="0" distB="0" distL="0" distR="0" wp14:anchorId="33D8D127" wp14:editId="205F1173">
            <wp:extent cx="4848225" cy="1895475"/>
            <wp:effectExtent l="0" t="0" r="9525" b="9525"/>
            <wp:docPr id="2019224711" name="Gráfico 20192247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D6B1069" w14:textId="77777777" w:rsidR="00E1226C" w:rsidRPr="00C6496A" w:rsidRDefault="00E1226C" w:rsidP="00253BC4">
      <w:pPr>
        <w:spacing w:after="0" w:line="240" w:lineRule="auto"/>
        <w:jc w:val="center"/>
        <w:rPr>
          <w:rFonts w:ascii="Arial" w:hAnsi="Arial" w:cs="Arial"/>
          <w:sz w:val="18"/>
          <w:szCs w:val="18"/>
        </w:rPr>
      </w:pPr>
      <w:r w:rsidRPr="00C6496A">
        <w:rPr>
          <w:rFonts w:ascii="Arial" w:hAnsi="Arial" w:cs="Arial"/>
          <w:b/>
          <w:sz w:val="18"/>
          <w:szCs w:val="18"/>
        </w:rPr>
        <w:t xml:space="preserve">Fuente: </w:t>
      </w:r>
      <w:r w:rsidRPr="00C6496A">
        <w:rPr>
          <w:rFonts w:ascii="Arial" w:hAnsi="Arial" w:cs="Arial"/>
          <w:bCs/>
          <w:sz w:val="18"/>
          <w:szCs w:val="18"/>
        </w:rPr>
        <w:t>BogData, 31 de diciembre de 2020</w:t>
      </w:r>
    </w:p>
    <w:p w14:paraId="37C4C4F3" w14:textId="23916AD8" w:rsidR="002A3217" w:rsidRPr="002A3217" w:rsidRDefault="002A3217" w:rsidP="00253BC4">
      <w:pPr>
        <w:spacing w:after="0" w:line="240" w:lineRule="auto"/>
        <w:jc w:val="both"/>
        <w:textAlignment w:val="baseline"/>
        <w:rPr>
          <w:rFonts w:ascii="Arial" w:hAnsi="Arial" w:cs="Arial"/>
          <w:sz w:val="18"/>
          <w:szCs w:val="18"/>
        </w:rPr>
      </w:pPr>
    </w:p>
    <w:p w14:paraId="68031446" w14:textId="66650074" w:rsidR="00131E4A" w:rsidRDefault="00131E4A" w:rsidP="00253BC4">
      <w:pPr>
        <w:spacing w:after="0" w:line="240" w:lineRule="auto"/>
        <w:jc w:val="both"/>
        <w:rPr>
          <w:rFonts w:ascii="Arial" w:hAnsi="Arial" w:cs="Arial"/>
          <w:lang w:val="es-ES"/>
        </w:rPr>
      </w:pPr>
      <w:r w:rsidRPr="00B21FF1">
        <w:rPr>
          <w:rFonts w:ascii="Arial" w:hAnsi="Arial" w:cs="Arial"/>
          <w:lang w:val="es-ES"/>
        </w:rPr>
        <w:t>Es de resaltar que la reducción presupuestal gestionada ante la Secretaría Distrital de Hacienda radicada mediante número 2020ER118784O1 de noviembre 2020 responde a lo señalado en el Artículo 64 del Decreto 714 de 1996 y en concordancia con lo establecido en el numeral  3.2.1.5 “Reducción Presupuestal” del manual operativo presupuestal del Distrito Capital, que define esta figura como la facultad que tiene el Gobierno Distrital para efectuar por decreto una disminución de las partidas presupuestales aprobadas por el Concejo de Bogotá, cuando los Establecimientos Públicos o Unidades Administrativas Especiales, estiman que los ingresos a recaudar son inferiores a las apropiaciones aprobadas para contraer compromisos. Por lo cual la apropiación vigente del presupuesto total de la entidad al cierre de la vigencia pasó de 182.640 millones a 135.028 millones de pesos</w:t>
      </w:r>
      <w:r>
        <w:rPr>
          <w:rFonts w:ascii="Arial" w:hAnsi="Arial" w:cs="Arial"/>
          <w:lang w:val="es-ES"/>
        </w:rPr>
        <w:t>.</w:t>
      </w:r>
    </w:p>
    <w:p w14:paraId="4BCF553B" w14:textId="77777777" w:rsidR="002022EE" w:rsidRDefault="002022EE" w:rsidP="00253BC4">
      <w:pPr>
        <w:spacing w:after="0" w:line="240" w:lineRule="auto"/>
        <w:jc w:val="both"/>
        <w:rPr>
          <w:rFonts w:ascii="Arial" w:hAnsi="Arial" w:cs="Arial"/>
          <w:lang w:val="es-ES"/>
        </w:rPr>
      </w:pPr>
    </w:p>
    <w:p w14:paraId="592DBDBC" w14:textId="4DC31D77" w:rsidR="00131E4A" w:rsidRPr="002022EE" w:rsidRDefault="00131E4A" w:rsidP="00253BC4">
      <w:pPr>
        <w:pStyle w:val="Descripcin"/>
        <w:spacing w:after="0" w:line="240" w:lineRule="auto"/>
        <w:jc w:val="center"/>
        <w:rPr>
          <w:rFonts w:ascii="Arial" w:hAnsi="Arial" w:cs="Arial"/>
          <w:b w:val="0"/>
        </w:rPr>
      </w:pPr>
      <w:bookmarkStart w:id="12" w:name="_Toc40476261"/>
      <w:bookmarkStart w:id="13" w:name="_Toc63714641"/>
      <w:r w:rsidRPr="002022EE">
        <w:rPr>
          <w:rFonts w:ascii="Arial" w:hAnsi="Arial" w:cs="Arial"/>
        </w:rPr>
        <w:t xml:space="preserve">Ilustración </w:t>
      </w:r>
      <w:r w:rsidRPr="002022EE">
        <w:rPr>
          <w:rFonts w:ascii="Arial" w:hAnsi="Arial" w:cs="Arial"/>
        </w:rPr>
        <w:fldChar w:fldCharType="begin"/>
      </w:r>
      <w:r w:rsidRPr="002022EE">
        <w:rPr>
          <w:rFonts w:ascii="Arial" w:hAnsi="Arial" w:cs="Arial"/>
        </w:rPr>
        <w:instrText xml:space="preserve"> SEQ Ilustración \* ARABIC </w:instrText>
      </w:r>
      <w:r w:rsidRPr="002022EE">
        <w:rPr>
          <w:rFonts w:ascii="Arial" w:hAnsi="Arial" w:cs="Arial"/>
        </w:rPr>
        <w:fldChar w:fldCharType="separate"/>
      </w:r>
      <w:r w:rsidR="006A521C">
        <w:rPr>
          <w:rFonts w:ascii="Arial" w:hAnsi="Arial" w:cs="Arial"/>
          <w:noProof/>
        </w:rPr>
        <w:t>4</w:t>
      </w:r>
      <w:r w:rsidRPr="002022EE">
        <w:rPr>
          <w:rFonts w:ascii="Arial" w:hAnsi="Arial" w:cs="Arial"/>
        </w:rPr>
        <w:fldChar w:fldCharType="end"/>
      </w:r>
      <w:r w:rsidRPr="002022EE">
        <w:rPr>
          <w:rFonts w:ascii="Arial" w:hAnsi="Arial" w:cs="Arial"/>
        </w:rPr>
        <w:t xml:space="preserve">. </w:t>
      </w:r>
      <w:r w:rsidRPr="002022EE">
        <w:rPr>
          <w:rFonts w:ascii="Arial" w:hAnsi="Arial" w:cs="Arial"/>
          <w:b w:val="0"/>
        </w:rPr>
        <w:t>Compromisos presupuestales 2020</w:t>
      </w:r>
      <w:bookmarkEnd w:id="12"/>
      <w:bookmarkEnd w:id="13"/>
    </w:p>
    <w:p w14:paraId="4AD4BC3F" w14:textId="77777777" w:rsidR="00131E4A" w:rsidRPr="00B21FF1" w:rsidRDefault="00131E4A" w:rsidP="00253BC4">
      <w:pPr>
        <w:spacing w:after="0" w:line="240" w:lineRule="auto"/>
      </w:pPr>
      <w:r w:rsidRPr="002022EE">
        <w:rPr>
          <w:rFonts w:ascii="Arial" w:hAnsi="Arial" w:cs="Arial"/>
          <w:noProof/>
          <w:lang w:eastAsia="es-CO"/>
        </w:rPr>
        <w:drawing>
          <wp:inline distT="0" distB="0" distL="0" distR="0" wp14:anchorId="0211E2EF" wp14:editId="033BAD84">
            <wp:extent cx="5748019" cy="1752600"/>
            <wp:effectExtent l="0" t="0" r="508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4"/>
                    <pic:cNvPicPr/>
                  </pic:nvPicPr>
                  <pic:blipFill>
                    <a:blip r:embed="rId17">
                      <a:extLst>
                        <a:ext uri="{28A0092B-C50C-407E-A947-70E740481C1C}">
                          <a14:useLocalDpi xmlns:a14="http://schemas.microsoft.com/office/drawing/2010/main" val="0"/>
                        </a:ext>
                      </a:extLst>
                    </a:blip>
                    <a:stretch>
                      <a:fillRect/>
                    </a:stretch>
                  </pic:blipFill>
                  <pic:spPr>
                    <a:xfrm>
                      <a:off x="0" y="0"/>
                      <a:ext cx="5748019" cy="1752600"/>
                    </a:xfrm>
                    <a:prstGeom prst="rect">
                      <a:avLst/>
                    </a:prstGeom>
                  </pic:spPr>
                </pic:pic>
              </a:graphicData>
            </a:graphic>
          </wp:inline>
        </w:drawing>
      </w:r>
    </w:p>
    <w:p w14:paraId="5E46ACC1" w14:textId="641DBEB2" w:rsidR="00131E4A" w:rsidRPr="002022EE" w:rsidRDefault="00131E4A" w:rsidP="00253BC4">
      <w:pPr>
        <w:spacing w:after="0" w:line="240" w:lineRule="auto"/>
        <w:jc w:val="center"/>
        <w:rPr>
          <w:rFonts w:ascii="Arial" w:hAnsi="Arial" w:cs="Arial"/>
          <w:sz w:val="18"/>
          <w:szCs w:val="18"/>
          <w:lang w:val="es-ES"/>
        </w:rPr>
      </w:pPr>
      <w:r w:rsidRPr="002022EE">
        <w:rPr>
          <w:rFonts w:ascii="Arial" w:hAnsi="Arial" w:cs="Arial"/>
          <w:b/>
          <w:sz w:val="18"/>
          <w:szCs w:val="18"/>
          <w:lang w:val="es-ES"/>
        </w:rPr>
        <w:t>Fuente</w:t>
      </w:r>
      <w:r w:rsidRPr="002022EE">
        <w:rPr>
          <w:rFonts w:ascii="Arial" w:hAnsi="Arial" w:cs="Arial"/>
          <w:sz w:val="18"/>
          <w:szCs w:val="18"/>
          <w:lang w:val="es-ES"/>
        </w:rPr>
        <w:t>: Elaboración propia a partir del aplicativo BOGDATA</w:t>
      </w:r>
    </w:p>
    <w:p w14:paraId="26980D52" w14:textId="77777777" w:rsidR="00C34E19" w:rsidRDefault="00C34E19" w:rsidP="00253BC4">
      <w:pPr>
        <w:spacing w:after="0" w:line="240" w:lineRule="auto"/>
        <w:jc w:val="both"/>
        <w:rPr>
          <w:rFonts w:ascii="Arial" w:hAnsi="Arial" w:cs="Arial"/>
          <w:lang w:val="es-ES"/>
        </w:rPr>
      </w:pPr>
    </w:p>
    <w:p w14:paraId="342BD2C5" w14:textId="2AA8BE44" w:rsidR="00131E4A" w:rsidRDefault="00131E4A" w:rsidP="00253BC4">
      <w:pPr>
        <w:spacing w:after="0" w:line="240" w:lineRule="auto"/>
        <w:jc w:val="both"/>
        <w:rPr>
          <w:rFonts w:ascii="Arial" w:hAnsi="Arial" w:cs="Arial"/>
          <w:lang w:val="es-ES"/>
        </w:rPr>
      </w:pPr>
      <w:r w:rsidRPr="00B21FF1">
        <w:rPr>
          <w:rFonts w:ascii="Arial" w:hAnsi="Arial" w:cs="Arial"/>
          <w:lang w:val="es-ES"/>
        </w:rPr>
        <w:t>Finalmente, en cuanto a giros la ejecución presupuestal a 31 de diciembre corresponde a 81.896 millones, distribuidos así: 21.222 millones de gastos de funcionamiento y 60.675 millones de gastos de inversión.</w:t>
      </w:r>
    </w:p>
    <w:p w14:paraId="104198D9" w14:textId="77777777" w:rsidR="00131E4A" w:rsidRPr="00B21FF1" w:rsidRDefault="00131E4A" w:rsidP="00253BC4">
      <w:pPr>
        <w:spacing w:after="0" w:line="240" w:lineRule="auto"/>
        <w:jc w:val="both"/>
        <w:rPr>
          <w:rFonts w:ascii="Arial" w:hAnsi="Arial" w:cs="Arial"/>
          <w:lang w:val="es-ES"/>
        </w:rPr>
      </w:pPr>
    </w:p>
    <w:p w14:paraId="3F918909" w14:textId="3D55453E" w:rsidR="00131E4A" w:rsidRPr="005116BC" w:rsidRDefault="00131E4A" w:rsidP="00253BC4">
      <w:pPr>
        <w:pStyle w:val="Descripcin"/>
        <w:spacing w:after="0" w:line="240" w:lineRule="auto"/>
        <w:jc w:val="center"/>
        <w:rPr>
          <w:rFonts w:ascii="Arial" w:hAnsi="Arial" w:cs="Arial"/>
          <w:lang w:val="es-ES"/>
        </w:rPr>
      </w:pPr>
      <w:bookmarkStart w:id="14" w:name="_Toc40476262"/>
      <w:bookmarkStart w:id="15" w:name="_Toc63714642"/>
      <w:r w:rsidRPr="005116BC">
        <w:rPr>
          <w:rFonts w:ascii="Arial" w:hAnsi="Arial" w:cs="Arial"/>
        </w:rPr>
        <w:lastRenderedPageBreak/>
        <w:t xml:space="preserve">Ilustración </w:t>
      </w:r>
      <w:r w:rsidRPr="005116BC">
        <w:rPr>
          <w:rFonts w:ascii="Arial" w:hAnsi="Arial" w:cs="Arial"/>
        </w:rPr>
        <w:fldChar w:fldCharType="begin"/>
      </w:r>
      <w:r w:rsidRPr="005116BC">
        <w:rPr>
          <w:rFonts w:ascii="Arial" w:hAnsi="Arial" w:cs="Arial"/>
        </w:rPr>
        <w:instrText xml:space="preserve"> SEQ Ilustración \* ARABIC </w:instrText>
      </w:r>
      <w:r w:rsidRPr="005116BC">
        <w:rPr>
          <w:rFonts w:ascii="Arial" w:hAnsi="Arial" w:cs="Arial"/>
        </w:rPr>
        <w:fldChar w:fldCharType="separate"/>
      </w:r>
      <w:r w:rsidR="006A521C">
        <w:rPr>
          <w:rFonts w:ascii="Arial" w:hAnsi="Arial" w:cs="Arial"/>
          <w:noProof/>
        </w:rPr>
        <w:t>5</w:t>
      </w:r>
      <w:r w:rsidRPr="005116BC">
        <w:rPr>
          <w:rFonts w:ascii="Arial" w:hAnsi="Arial" w:cs="Arial"/>
        </w:rPr>
        <w:fldChar w:fldCharType="end"/>
      </w:r>
      <w:r w:rsidRPr="005116BC">
        <w:rPr>
          <w:rFonts w:ascii="Arial" w:hAnsi="Arial" w:cs="Arial"/>
        </w:rPr>
        <w:t xml:space="preserve">. </w:t>
      </w:r>
      <w:r w:rsidRPr="005116BC">
        <w:rPr>
          <w:rFonts w:ascii="Arial" w:hAnsi="Arial" w:cs="Arial"/>
          <w:b w:val="0"/>
        </w:rPr>
        <w:t>Giros presupuestales 2016 - 2020</w:t>
      </w:r>
      <w:bookmarkEnd w:id="14"/>
      <w:bookmarkEnd w:id="15"/>
    </w:p>
    <w:p w14:paraId="4D42EDB1" w14:textId="77777777" w:rsidR="00131E4A" w:rsidRPr="00B21FF1" w:rsidRDefault="00131E4A" w:rsidP="00253BC4">
      <w:pPr>
        <w:spacing w:after="0" w:line="240" w:lineRule="auto"/>
        <w:jc w:val="center"/>
        <w:rPr>
          <w:rFonts w:ascii="Arial" w:hAnsi="Arial" w:cs="Arial"/>
          <w:lang w:val="es-ES"/>
        </w:rPr>
      </w:pPr>
      <w:r w:rsidRPr="00B21FF1">
        <w:rPr>
          <w:rFonts w:ascii="Arial" w:hAnsi="Arial" w:cs="Arial"/>
          <w:noProof/>
          <w:lang w:eastAsia="es-CO"/>
        </w:rPr>
        <w:drawing>
          <wp:inline distT="0" distB="0" distL="0" distR="0" wp14:anchorId="237C4765" wp14:editId="7CC790C8">
            <wp:extent cx="3971925" cy="1152525"/>
            <wp:effectExtent l="0" t="0" r="9525" b="9525"/>
            <wp:docPr id="55" name="Gráfico 55">
              <a:extLst xmlns:a="http://schemas.openxmlformats.org/drawingml/2006/main">
                <a:ext uri="{FF2B5EF4-FFF2-40B4-BE49-F238E27FC236}">
                  <a16:creationId xmlns:a16="http://schemas.microsoft.com/office/drawing/2014/main" id="{2DA0F78D-F410-4198-AE10-E141E4B671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BA58DD3" w14:textId="77777777" w:rsidR="00131E4A" w:rsidRPr="005116BC" w:rsidRDefault="00131E4A" w:rsidP="00253BC4">
      <w:pPr>
        <w:spacing w:after="0" w:line="240" w:lineRule="auto"/>
        <w:jc w:val="center"/>
        <w:rPr>
          <w:rFonts w:ascii="Arial" w:hAnsi="Arial" w:cs="Arial"/>
          <w:sz w:val="18"/>
          <w:szCs w:val="18"/>
          <w:lang w:val="es-ES"/>
        </w:rPr>
      </w:pPr>
      <w:r w:rsidRPr="005116BC">
        <w:rPr>
          <w:rFonts w:ascii="Arial" w:hAnsi="Arial" w:cs="Arial"/>
          <w:b/>
          <w:sz w:val="18"/>
          <w:szCs w:val="18"/>
          <w:lang w:val="es-ES"/>
        </w:rPr>
        <w:t>Fuente:</w:t>
      </w:r>
      <w:r w:rsidRPr="005116BC">
        <w:rPr>
          <w:rFonts w:ascii="Arial" w:hAnsi="Arial" w:cs="Arial"/>
          <w:sz w:val="18"/>
          <w:szCs w:val="18"/>
          <w:lang w:val="es-ES"/>
        </w:rPr>
        <w:t xml:space="preserve"> Elaboración propia a partir del aplicativo PREDIS</w:t>
      </w:r>
    </w:p>
    <w:p w14:paraId="393E880F" w14:textId="77777777" w:rsidR="00131E4A" w:rsidRPr="00B21FF1" w:rsidRDefault="00131E4A" w:rsidP="00253BC4">
      <w:pPr>
        <w:spacing w:after="0" w:line="240" w:lineRule="auto"/>
        <w:jc w:val="center"/>
        <w:rPr>
          <w:rFonts w:ascii="Arial" w:hAnsi="Arial" w:cs="Arial"/>
          <w:lang w:val="es-ES"/>
        </w:rPr>
      </w:pPr>
    </w:p>
    <w:p w14:paraId="2EF667F7" w14:textId="77777777" w:rsidR="00131E4A" w:rsidRPr="00B21FF1" w:rsidRDefault="00131E4A" w:rsidP="00253BC4">
      <w:pPr>
        <w:spacing w:after="0" w:line="240" w:lineRule="auto"/>
        <w:jc w:val="both"/>
        <w:rPr>
          <w:rFonts w:cs="Arial"/>
          <w:lang w:val="es-ES"/>
        </w:rPr>
      </w:pPr>
      <w:r w:rsidRPr="00B21FF1">
        <w:rPr>
          <w:rFonts w:ascii="Arial" w:hAnsi="Arial" w:cs="Arial"/>
          <w:lang w:val="es-ES"/>
        </w:rPr>
        <w:t>Se resalta que la Unidad pasó de una ejecución en inversión directa del 71% en 2016 al 99% en 2018 y 2019, así mismo se pasó de una ejecución en giros del 33.61% en 2016 al 57.20% en 2019, derivado de una mejor planeación de las necesidades de la entidad y por ende de las adquisiciones programadas con el fin de solventar dichas necesidades, además de un adecuado seguimiento a la ejecución del plan anual de adquisiciones</w:t>
      </w:r>
    </w:p>
    <w:p w14:paraId="619DB4E8" w14:textId="4C4ACD89" w:rsidR="00131E4A" w:rsidRDefault="00131E4A" w:rsidP="00253BC4">
      <w:pPr>
        <w:tabs>
          <w:tab w:val="left" w:pos="709"/>
        </w:tabs>
        <w:spacing w:after="0" w:line="240" w:lineRule="auto"/>
        <w:jc w:val="both"/>
        <w:rPr>
          <w:rFonts w:ascii="Arial" w:hAnsi="Arial" w:cs="Arial"/>
          <w:lang w:val="es-ES"/>
        </w:rPr>
      </w:pPr>
      <w:r w:rsidRPr="00B21FF1">
        <w:rPr>
          <w:rFonts w:ascii="Arial" w:hAnsi="Arial" w:cs="Arial"/>
          <w:lang w:val="es-ES"/>
        </w:rPr>
        <w:t>En relación con el proceso de pagos, el trámite ha tenido un avance importante y adecuando las necesidades a la contingencia actual del COVID, en razón de lo cual se expidió la Circular 12 de 2020, mediante la que se dan instrucciones frente al trámite de pago a través del aplicativo Orfeo, garantizando así la gestión de pagos de la entidad</w:t>
      </w:r>
      <w:r>
        <w:rPr>
          <w:rFonts w:ascii="Arial" w:hAnsi="Arial" w:cs="Arial"/>
          <w:lang w:val="es-ES"/>
        </w:rPr>
        <w:t>.</w:t>
      </w:r>
    </w:p>
    <w:p w14:paraId="6CBBE014" w14:textId="77777777" w:rsidR="005D0500" w:rsidRDefault="005D0500" w:rsidP="00253BC4">
      <w:pPr>
        <w:tabs>
          <w:tab w:val="left" w:pos="709"/>
        </w:tabs>
        <w:spacing w:after="0" w:line="240" w:lineRule="auto"/>
        <w:jc w:val="both"/>
        <w:rPr>
          <w:rFonts w:ascii="Arial" w:hAnsi="Arial" w:cs="Arial"/>
        </w:rPr>
      </w:pPr>
    </w:p>
    <w:p w14:paraId="2EF25A04" w14:textId="18E2243C" w:rsidR="006A2479" w:rsidRPr="006D4444" w:rsidRDefault="006A2479" w:rsidP="00991A52">
      <w:pPr>
        <w:pStyle w:val="Ttulo2"/>
        <w:widowControl/>
        <w:numPr>
          <w:ilvl w:val="2"/>
          <w:numId w:val="13"/>
        </w:numPr>
        <w:spacing w:before="0" w:line="240" w:lineRule="auto"/>
        <w:rPr>
          <w:rFonts w:cs="Arial"/>
          <w:sz w:val="24"/>
          <w:szCs w:val="24"/>
        </w:rPr>
      </w:pPr>
      <w:bookmarkStart w:id="16" w:name="_Toc62834621"/>
      <w:bookmarkStart w:id="17" w:name="_Toc62985139"/>
      <w:bookmarkStart w:id="18" w:name="_Toc63714422"/>
      <w:r w:rsidRPr="006D4444">
        <w:rPr>
          <w:rFonts w:cs="Arial"/>
          <w:sz w:val="24"/>
          <w:szCs w:val="24"/>
        </w:rPr>
        <w:t>Reservas Presupuestales</w:t>
      </w:r>
      <w:bookmarkEnd w:id="16"/>
      <w:bookmarkEnd w:id="17"/>
      <w:bookmarkEnd w:id="18"/>
      <w:r w:rsidRPr="006D4444">
        <w:rPr>
          <w:rFonts w:cs="Arial"/>
          <w:sz w:val="24"/>
          <w:szCs w:val="24"/>
        </w:rPr>
        <w:t xml:space="preserve"> </w:t>
      </w:r>
    </w:p>
    <w:p w14:paraId="227409B8" w14:textId="77777777" w:rsidR="006A2479" w:rsidRDefault="006A2479" w:rsidP="00253BC4">
      <w:pPr>
        <w:spacing w:after="0" w:line="240" w:lineRule="auto"/>
        <w:jc w:val="both"/>
        <w:rPr>
          <w:rFonts w:ascii="Arial" w:hAnsi="Arial" w:cs="Arial"/>
        </w:rPr>
      </w:pPr>
    </w:p>
    <w:p w14:paraId="58A5AF82" w14:textId="77777777" w:rsidR="006A2479" w:rsidRPr="007C43E4" w:rsidRDefault="006A2479" w:rsidP="00253BC4">
      <w:pPr>
        <w:spacing w:after="0" w:line="240" w:lineRule="auto"/>
        <w:jc w:val="both"/>
        <w:rPr>
          <w:rFonts w:ascii="Arial" w:hAnsi="Arial" w:cs="Arial"/>
        </w:rPr>
      </w:pPr>
      <w:r>
        <w:rPr>
          <w:rFonts w:ascii="Arial" w:hAnsi="Arial" w:cs="Arial"/>
        </w:rPr>
        <w:t xml:space="preserve">En la siguiente ilustración, se puede observar el comportamiento que tuvieron las reservas presupuestales por proyecto las cuales para la vigencia 2020 el total de reservas constituido ascendió a $53.841 millones de los cuales se giraron $52.381 millones que representan el 97% de las reservas constituidas. </w:t>
      </w:r>
    </w:p>
    <w:p w14:paraId="5F3F61DE" w14:textId="77777777" w:rsidR="006A2479" w:rsidRDefault="006A2479" w:rsidP="00253BC4">
      <w:pPr>
        <w:spacing w:after="0" w:line="240" w:lineRule="auto"/>
        <w:jc w:val="both"/>
        <w:rPr>
          <w:rFonts w:ascii="Arial" w:hAnsi="Arial" w:cs="Arial"/>
        </w:rPr>
      </w:pPr>
    </w:p>
    <w:p w14:paraId="1D9A63BB" w14:textId="7D5FD61E" w:rsidR="006A2479" w:rsidRPr="005D0500" w:rsidRDefault="006A2479" w:rsidP="00253BC4">
      <w:pPr>
        <w:pStyle w:val="Descripcin"/>
        <w:spacing w:after="0" w:line="240" w:lineRule="auto"/>
        <w:jc w:val="center"/>
        <w:rPr>
          <w:rFonts w:ascii="Arial" w:hAnsi="Arial" w:cs="Arial"/>
        </w:rPr>
      </w:pPr>
      <w:bookmarkStart w:id="19" w:name="_Toc63714643"/>
      <w:r w:rsidRPr="005D0500">
        <w:rPr>
          <w:rFonts w:ascii="Arial" w:hAnsi="Arial" w:cs="Arial"/>
        </w:rPr>
        <w:t xml:space="preserve">Ilustración </w:t>
      </w:r>
      <w:r w:rsidRPr="005D0500">
        <w:rPr>
          <w:rFonts w:ascii="Arial" w:hAnsi="Arial" w:cs="Arial"/>
          <w:i/>
        </w:rPr>
        <w:fldChar w:fldCharType="begin"/>
      </w:r>
      <w:r w:rsidRPr="005D0500">
        <w:rPr>
          <w:rFonts w:ascii="Arial" w:hAnsi="Arial" w:cs="Arial"/>
        </w:rPr>
        <w:instrText xml:space="preserve"> SEQ Ilustración \* ARABIC </w:instrText>
      </w:r>
      <w:r w:rsidRPr="005D0500">
        <w:rPr>
          <w:rFonts w:ascii="Arial" w:hAnsi="Arial" w:cs="Arial"/>
          <w:i/>
        </w:rPr>
        <w:fldChar w:fldCharType="separate"/>
      </w:r>
      <w:r w:rsidR="006A521C">
        <w:rPr>
          <w:rFonts w:ascii="Arial" w:hAnsi="Arial" w:cs="Arial"/>
          <w:noProof/>
        </w:rPr>
        <w:t>6</w:t>
      </w:r>
      <w:r w:rsidRPr="005D0500">
        <w:rPr>
          <w:rFonts w:ascii="Arial" w:hAnsi="Arial" w:cs="Arial"/>
          <w:i/>
        </w:rPr>
        <w:fldChar w:fldCharType="end"/>
      </w:r>
      <w:r w:rsidRPr="005D0500">
        <w:rPr>
          <w:rFonts w:ascii="Arial" w:hAnsi="Arial" w:cs="Arial"/>
        </w:rPr>
        <w:t xml:space="preserve">. </w:t>
      </w:r>
      <w:r w:rsidRPr="005D0500">
        <w:rPr>
          <w:rFonts w:ascii="Arial" w:hAnsi="Arial" w:cs="Arial"/>
          <w:b w:val="0"/>
        </w:rPr>
        <w:t>Ejecución Presupuestal - RESERVAS</w:t>
      </w:r>
      <w:bookmarkEnd w:id="19"/>
    </w:p>
    <w:p w14:paraId="46F0CDDB" w14:textId="77777777" w:rsidR="006A2479" w:rsidRPr="001566D5" w:rsidRDefault="006A2479" w:rsidP="00B55E37">
      <w:pPr>
        <w:spacing w:after="0" w:line="240" w:lineRule="auto"/>
        <w:jc w:val="center"/>
        <w:rPr>
          <w:rFonts w:ascii="Arial" w:hAnsi="Arial" w:cs="Arial"/>
          <w:sz w:val="16"/>
          <w:szCs w:val="16"/>
        </w:rPr>
      </w:pPr>
      <w:r w:rsidRPr="001566D5">
        <w:rPr>
          <w:noProof/>
          <w:sz w:val="16"/>
          <w:szCs w:val="16"/>
          <w:lang w:eastAsia="es-CO"/>
        </w:rPr>
        <w:drawing>
          <wp:inline distT="0" distB="0" distL="0" distR="0" wp14:anchorId="307C2359" wp14:editId="2E752F58">
            <wp:extent cx="5181600" cy="1971675"/>
            <wp:effectExtent l="0" t="0" r="0" b="9525"/>
            <wp:docPr id="2019224715" name="Gráfico 20192247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F162AFE" w14:textId="77777777" w:rsidR="006A2479" w:rsidRPr="005D0500" w:rsidRDefault="006A2479" w:rsidP="00253BC4">
      <w:pPr>
        <w:spacing w:after="0" w:line="240" w:lineRule="auto"/>
        <w:jc w:val="center"/>
        <w:rPr>
          <w:rFonts w:ascii="Arial" w:hAnsi="Arial" w:cs="Arial"/>
          <w:sz w:val="18"/>
          <w:szCs w:val="18"/>
        </w:rPr>
      </w:pPr>
      <w:r w:rsidRPr="005D0500">
        <w:rPr>
          <w:rFonts w:ascii="Arial" w:hAnsi="Arial" w:cs="Arial"/>
          <w:b/>
          <w:sz w:val="18"/>
          <w:szCs w:val="18"/>
        </w:rPr>
        <w:t xml:space="preserve">Fuente: </w:t>
      </w:r>
      <w:r w:rsidRPr="005D0500">
        <w:rPr>
          <w:rFonts w:ascii="Arial" w:hAnsi="Arial" w:cs="Arial"/>
          <w:bCs/>
          <w:sz w:val="18"/>
          <w:szCs w:val="18"/>
        </w:rPr>
        <w:t>BogData, 31 de diciembre de 2020.</w:t>
      </w:r>
    </w:p>
    <w:p w14:paraId="0D144CBB" w14:textId="77777777" w:rsidR="006A2479" w:rsidRPr="006A2479" w:rsidRDefault="006A2479" w:rsidP="00253BC4">
      <w:pPr>
        <w:spacing w:after="0" w:line="240" w:lineRule="auto"/>
      </w:pPr>
    </w:p>
    <w:p w14:paraId="31A2097B" w14:textId="7B1ED366" w:rsidR="00774DAA" w:rsidRPr="006D4444" w:rsidRDefault="006D4444" w:rsidP="00991A52">
      <w:pPr>
        <w:pStyle w:val="Ttulo2"/>
        <w:widowControl/>
        <w:numPr>
          <w:ilvl w:val="2"/>
          <w:numId w:val="13"/>
        </w:numPr>
        <w:spacing w:before="0" w:line="240" w:lineRule="auto"/>
        <w:rPr>
          <w:rFonts w:cs="Arial"/>
          <w:sz w:val="24"/>
          <w:szCs w:val="24"/>
        </w:rPr>
      </w:pPr>
      <w:bookmarkStart w:id="20" w:name="_Toc63714423"/>
      <w:r>
        <w:rPr>
          <w:rFonts w:cs="Arial"/>
          <w:sz w:val="24"/>
          <w:szCs w:val="24"/>
          <w:lang w:val="es-MX"/>
        </w:rPr>
        <w:t>P</w:t>
      </w:r>
      <w:r w:rsidRPr="006D4444">
        <w:rPr>
          <w:rFonts w:cs="Arial"/>
          <w:sz w:val="24"/>
          <w:szCs w:val="24"/>
        </w:rPr>
        <w:t>asivos</w:t>
      </w:r>
      <w:r>
        <w:rPr>
          <w:rFonts w:cs="Arial"/>
          <w:sz w:val="24"/>
          <w:szCs w:val="24"/>
        </w:rPr>
        <w:t xml:space="preserve"> </w:t>
      </w:r>
      <w:r>
        <w:rPr>
          <w:rFonts w:cs="Arial"/>
          <w:sz w:val="24"/>
          <w:szCs w:val="24"/>
          <w:lang w:val="es-MX"/>
        </w:rPr>
        <w:t>E</w:t>
      </w:r>
      <w:r w:rsidRPr="006D4444">
        <w:rPr>
          <w:rFonts w:cs="Arial"/>
          <w:sz w:val="24"/>
          <w:szCs w:val="24"/>
        </w:rPr>
        <w:t>xigibles:</w:t>
      </w:r>
      <w:bookmarkEnd w:id="20"/>
    </w:p>
    <w:p w14:paraId="3C96E84E" w14:textId="497C9DA1" w:rsidR="00774DAA" w:rsidRDefault="00774DAA" w:rsidP="00253BC4">
      <w:pPr>
        <w:pStyle w:val="Descripcin"/>
        <w:spacing w:after="0" w:line="240" w:lineRule="auto"/>
        <w:rPr>
          <w:rFonts w:ascii="Arial" w:hAnsi="Arial" w:cs="Arial"/>
        </w:rPr>
      </w:pPr>
    </w:p>
    <w:p w14:paraId="2CD17819" w14:textId="77777777" w:rsidR="00131E4A" w:rsidRPr="00C84822" w:rsidRDefault="00131E4A" w:rsidP="00253BC4">
      <w:pPr>
        <w:spacing w:after="0" w:line="240" w:lineRule="auto"/>
        <w:jc w:val="both"/>
        <w:rPr>
          <w:rFonts w:ascii="Arial" w:hAnsi="Arial" w:cs="Arial"/>
          <w:i/>
        </w:rPr>
      </w:pPr>
      <w:r w:rsidRPr="008C4E63">
        <w:rPr>
          <w:rFonts w:ascii="Arial" w:hAnsi="Arial" w:cs="Arial"/>
        </w:rPr>
        <w:t xml:space="preserve">Definidos como </w:t>
      </w:r>
      <w:r w:rsidRPr="008C4E63">
        <w:rPr>
          <w:rFonts w:ascii="Arial" w:hAnsi="Arial" w:cs="Arial"/>
          <w:i/>
        </w:rPr>
        <w:t xml:space="preserve">“compromisos que se adquirieron con el cumplimiento de las formalidades plenas, que deben asumirse con cargo al presupuesto disponible de la </w:t>
      </w:r>
      <w:r w:rsidRPr="00C84822">
        <w:rPr>
          <w:rFonts w:ascii="Arial" w:hAnsi="Arial" w:cs="Arial"/>
          <w:i/>
        </w:rPr>
        <w:t>vigencia en que se pagan, por cuanto la reserva presupuestal que los respaldó en su oportunidad feneció por no haberse pagado en el transcurso de la misma vigencia fiscal en que se constituyeron.”</w:t>
      </w:r>
      <w:r w:rsidRPr="00C84822">
        <w:rPr>
          <w:rStyle w:val="Refdenotaalpie"/>
          <w:rFonts w:ascii="Arial" w:hAnsi="Arial" w:cs="Arial"/>
          <w:i/>
        </w:rPr>
        <w:t xml:space="preserve"> </w:t>
      </w:r>
      <w:r w:rsidRPr="00C84822">
        <w:rPr>
          <w:rStyle w:val="Refdenotaalpie"/>
          <w:rFonts w:ascii="Arial" w:hAnsi="Arial" w:cs="Arial"/>
          <w:i/>
        </w:rPr>
        <w:footnoteReference w:id="1"/>
      </w:r>
    </w:p>
    <w:p w14:paraId="7AF913C5" w14:textId="77777777" w:rsidR="00131E4A" w:rsidRPr="00C84822" w:rsidRDefault="00131E4A" w:rsidP="00253BC4">
      <w:pPr>
        <w:spacing w:after="0" w:line="240" w:lineRule="auto"/>
        <w:ind w:left="360"/>
        <w:jc w:val="both"/>
        <w:rPr>
          <w:rFonts w:ascii="Arial" w:hAnsi="Arial" w:cs="Arial"/>
          <w:i/>
        </w:rPr>
      </w:pPr>
    </w:p>
    <w:p w14:paraId="407871B7" w14:textId="77777777" w:rsidR="00131E4A" w:rsidRPr="00C84822" w:rsidRDefault="00131E4A" w:rsidP="00253BC4">
      <w:pPr>
        <w:spacing w:after="0" w:line="240" w:lineRule="auto"/>
        <w:jc w:val="both"/>
        <w:rPr>
          <w:rFonts w:ascii="Arial" w:hAnsi="Arial" w:cs="Arial"/>
        </w:rPr>
      </w:pPr>
      <w:r w:rsidRPr="00C84822">
        <w:rPr>
          <w:rFonts w:ascii="Arial" w:hAnsi="Arial" w:cs="Arial"/>
        </w:rPr>
        <w:lastRenderedPageBreak/>
        <w:t>Con relación al comportamiento del pago del 100% de compromisos de vigencias anteriores fenecidas en el rubro de inversión, se tiene el siguiente comportamiento en gestión:</w:t>
      </w:r>
      <w:bookmarkStart w:id="21" w:name="_Hlk38879856"/>
    </w:p>
    <w:p w14:paraId="67AF4AC7" w14:textId="77777777" w:rsidR="00131E4A" w:rsidRPr="00C84822" w:rsidRDefault="00131E4A" w:rsidP="00253BC4">
      <w:pPr>
        <w:spacing w:after="0" w:line="240" w:lineRule="auto"/>
        <w:ind w:left="360"/>
        <w:jc w:val="both"/>
        <w:rPr>
          <w:rFonts w:ascii="Arial" w:hAnsi="Arial" w:cs="Arial"/>
        </w:rPr>
      </w:pPr>
    </w:p>
    <w:p w14:paraId="4AD49134" w14:textId="1684F669" w:rsidR="00131E4A" w:rsidRPr="005B060E" w:rsidRDefault="00131E4A" w:rsidP="00253BC4">
      <w:pPr>
        <w:pStyle w:val="Descripcin"/>
        <w:spacing w:after="0" w:line="240" w:lineRule="auto"/>
        <w:jc w:val="center"/>
        <w:rPr>
          <w:rFonts w:ascii="Arial" w:hAnsi="Arial" w:cs="Arial"/>
          <w:i/>
          <w:noProof/>
          <w:lang w:eastAsia="es-CO"/>
        </w:rPr>
      </w:pPr>
      <w:bookmarkStart w:id="22" w:name="_Hlk38911873"/>
      <w:bookmarkStart w:id="23" w:name="_Toc63714644"/>
      <w:r w:rsidRPr="005B060E">
        <w:rPr>
          <w:rFonts w:ascii="Arial" w:hAnsi="Arial" w:cs="Arial"/>
        </w:rPr>
        <w:t xml:space="preserve">Ilustración </w:t>
      </w:r>
      <w:r w:rsidRPr="005B060E">
        <w:rPr>
          <w:rFonts w:ascii="Arial" w:hAnsi="Arial" w:cs="Arial"/>
          <w:i/>
        </w:rPr>
        <w:fldChar w:fldCharType="begin"/>
      </w:r>
      <w:r w:rsidRPr="005B060E">
        <w:rPr>
          <w:rFonts w:ascii="Arial" w:hAnsi="Arial" w:cs="Arial"/>
        </w:rPr>
        <w:instrText xml:space="preserve"> SEQ Ilustración \* ARABIC </w:instrText>
      </w:r>
      <w:r w:rsidRPr="005B060E">
        <w:rPr>
          <w:rFonts w:ascii="Arial" w:hAnsi="Arial" w:cs="Arial"/>
          <w:i/>
        </w:rPr>
        <w:fldChar w:fldCharType="separate"/>
      </w:r>
      <w:r w:rsidR="006A521C">
        <w:rPr>
          <w:rFonts w:ascii="Arial" w:hAnsi="Arial" w:cs="Arial"/>
          <w:noProof/>
        </w:rPr>
        <w:t>7</w:t>
      </w:r>
      <w:r w:rsidRPr="005B060E">
        <w:rPr>
          <w:rFonts w:ascii="Arial" w:hAnsi="Arial" w:cs="Arial"/>
          <w:i/>
        </w:rPr>
        <w:fldChar w:fldCharType="end"/>
      </w:r>
      <w:r w:rsidRPr="005B060E">
        <w:rPr>
          <w:rFonts w:ascii="Arial" w:hAnsi="Arial" w:cs="Arial"/>
        </w:rPr>
        <w:t xml:space="preserve">. </w:t>
      </w:r>
      <w:bookmarkEnd w:id="22"/>
      <w:r w:rsidRPr="005B060E">
        <w:rPr>
          <w:rFonts w:ascii="Arial" w:hAnsi="Arial" w:cs="Arial"/>
          <w:b w:val="0"/>
        </w:rPr>
        <w:t>Gestión Pasivos Exigibles - Proyectos de Inversión</w:t>
      </w:r>
      <w:bookmarkEnd w:id="23"/>
    </w:p>
    <w:p w14:paraId="57D35AB8" w14:textId="77777777" w:rsidR="00131E4A" w:rsidRPr="001566D5" w:rsidRDefault="00131E4A" w:rsidP="00253BC4">
      <w:pPr>
        <w:spacing w:after="0" w:line="240" w:lineRule="auto"/>
        <w:ind w:left="360"/>
        <w:jc w:val="center"/>
        <w:rPr>
          <w:rFonts w:ascii="Arial" w:hAnsi="Arial" w:cs="Arial"/>
          <w:i/>
          <w:noProof/>
          <w:sz w:val="16"/>
          <w:szCs w:val="16"/>
          <w:lang w:eastAsia="es-CO"/>
        </w:rPr>
      </w:pPr>
      <w:r w:rsidRPr="001566D5">
        <w:rPr>
          <w:rFonts w:ascii="Arial" w:hAnsi="Arial" w:cs="Arial"/>
          <w:i/>
          <w:noProof/>
          <w:sz w:val="16"/>
          <w:szCs w:val="16"/>
          <w:lang w:eastAsia="es-CO"/>
        </w:rPr>
        <mc:AlternateContent>
          <mc:Choice Requires="wps">
            <w:drawing>
              <wp:anchor distT="0" distB="0" distL="114300" distR="114300" simplePos="0" relativeHeight="251713536" behindDoc="0" locked="0" layoutInCell="1" allowOverlap="1" wp14:anchorId="0CFE0A6D" wp14:editId="08E2B232">
                <wp:simplePos x="0" y="0"/>
                <wp:positionH relativeFrom="page">
                  <wp:posOffset>4772025</wp:posOffset>
                </wp:positionH>
                <wp:positionV relativeFrom="paragraph">
                  <wp:posOffset>1399540</wp:posOffset>
                </wp:positionV>
                <wp:extent cx="466725" cy="257175"/>
                <wp:effectExtent l="0" t="0" r="0" b="0"/>
                <wp:wrapNone/>
                <wp:docPr id="2019224705" name="CuadroTexto 10"/>
                <wp:cNvGraphicFramePr/>
                <a:graphic xmlns:a="http://schemas.openxmlformats.org/drawingml/2006/main">
                  <a:graphicData uri="http://schemas.microsoft.com/office/word/2010/wordprocessingShape">
                    <wps:wsp>
                      <wps:cNvSpPr txBox="1"/>
                      <wps:spPr>
                        <a:xfrm>
                          <a:off x="0" y="0"/>
                          <a:ext cx="466725" cy="257175"/>
                        </a:xfrm>
                        <a:prstGeom prst="rect">
                          <a:avLst/>
                        </a:prstGeom>
                        <a:noFill/>
                      </wps:spPr>
                      <wps:txbx>
                        <w:txbxContent>
                          <w:p w14:paraId="23BEF819" w14:textId="77777777" w:rsidR="00DE6E36" w:rsidRPr="00367386" w:rsidRDefault="00DE6E36" w:rsidP="00131E4A">
                            <w:pPr>
                              <w:rPr>
                                <w:sz w:val="20"/>
                                <w:szCs w:val="20"/>
                              </w:rPr>
                            </w:pPr>
                            <w:r>
                              <w:rPr>
                                <w:rFonts w:hAnsi="Calibri"/>
                                <w:b/>
                                <w:bCs/>
                                <w:color w:val="000000" w:themeColor="text1"/>
                                <w:kern w:val="24"/>
                                <w:sz w:val="20"/>
                                <w:szCs w:val="20"/>
                                <w:lang w:val="es-ES"/>
                              </w:rPr>
                              <w:t>31</w:t>
                            </w:r>
                            <w:r w:rsidRPr="00367386">
                              <w:rPr>
                                <w:rFonts w:hAnsi="Calibri"/>
                                <w:b/>
                                <w:bCs/>
                                <w:color w:val="000000" w:themeColor="text1"/>
                                <w:kern w:val="24"/>
                                <w:sz w:val="20"/>
                                <w:szCs w:val="20"/>
                                <w:lang w:val="es-ES"/>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CFE0A6D" id="CuadroTexto 10" o:spid="_x0000_s1033" type="#_x0000_t202" style="position:absolute;left:0;text-align:left;margin-left:375.75pt;margin-top:110.2pt;width:36.75pt;height:20.25pt;z-index:251713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" filled="f" stroked="f">
                <v:textbox>
                  <w:txbxContent>
                    <w:p w14:paraId="23BEF819" w14:textId="77777777" w:rsidR="00DE6E36" w:rsidRPr="00367386" w:rsidRDefault="00DE6E36" w:rsidP="00131E4A">
                      <w:pPr>
                        <w:rPr>
                          <w:sz w:val="20"/>
                          <w:szCs w:val="20"/>
                        </w:rPr>
                      </w:pPr>
                      <w:r>
                        <w:rPr>
                          <w:rFonts w:hAnsi="Calibri"/>
                          <w:b/>
                          <w:bCs/>
                          <w:color w:val="000000" w:themeColor="text1"/>
                          <w:kern w:val="24"/>
                          <w:sz w:val="20"/>
                          <w:szCs w:val="20"/>
                          <w:lang w:val="es-ES"/>
                        </w:rPr>
                        <w:t>31</w:t>
                      </w:r>
                      <w:r w:rsidRPr="00367386">
                        <w:rPr>
                          <w:rFonts w:hAnsi="Calibri"/>
                          <w:b/>
                          <w:bCs/>
                          <w:color w:val="000000" w:themeColor="text1"/>
                          <w:kern w:val="24"/>
                          <w:sz w:val="20"/>
                          <w:szCs w:val="20"/>
                          <w:lang w:val="es-ES"/>
                        </w:rPr>
                        <w:t>%</w:t>
                      </w:r>
                    </w:p>
                  </w:txbxContent>
                </v:textbox>
                <w10:wrap anchorx="page"/>
              </v:shape>
            </w:pict>
          </mc:Fallback>
        </mc:AlternateContent>
      </w:r>
      <w:r w:rsidRPr="001566D5">
        <w:rPr>
          <w:rFonts w:ascii="Arial" w:hAnsi="Arial" w:cs="Arial"/>
          <w:i/>
          <w:noProof/>
          <w:sz w:val="16"/>
          <w:szCs w:val="16"/>
          <w:lang w:eastAsia="es-CO"/>
        </w:rPr>
        <mc:AlternateContent>
          <mc:Choice Requires="wps">
            <w:drawing>
              <wp:anchor distT="0" distB="0" distL="114300" distR="114300" simplePos="0" relativeHeight="251712512" behindDoc="0" locked="0" layoutInCell="1" allowOverlap="1" wp14:anchorId="7BDADD49" wp14:editId="16683168">
                <wp:simplePos x="0" y="0"/>
                <wp:positionH relativeFrom="page">
                  <wp:posOffset>4733925</wp:posOffset>
                </wp:positionH>
                <wp:positionV relativeFrom="paragraph">
                  <wp:posOffset>588645</wp:posOffset>
                </wp:positionV>
                <wp:extent cx="466725" cy="257175"/>
                <wp:effectExtent l="0" t="0" r="0" b="0"/>
                <wp:wrapNone/>
                <wp:docPr id="2019224706" name="CuadroTexto 10"/>
                <wp:cNvGraphicFramePr/>
                <a:graphic xmlns:a="http://schemas.openxmlformats.org/drawingml/2006/main">
                  <a:graphicData uri="http://schemas.microsoft.com/office/word/2010/wordprocessingShape">
                    <wps:wsp>
                      <wps:cNvSpPr txBox="1"/>
                      <wps:spPr>
                        <a:xfrm>
                          <a:off x="0" y="0"/>
                          <a:ext cx="466725" cy="257175"/>
                        </a:xfrm>
                        <a:prstGeom prst="rect">
                          <a:avLst/>
                        </a:prstGeom>
                        <a:noFill/>
                      </wps:spPr>
                      <wps:txbx>
                        <w:txbxContent>
                          <w:p w14:paraId="7A29BDED" w14:textId="77777777" w:rsidR="00DE6E36" w:rsidRPr="00367386" w:rsidRDefault="00DE6E36" w:rsidP="00131E4A">
                            <w:pPr>
                              <w:rPr>
                                <w:sz w:val="20"/>
                                <w:szCs w:val="20"/>
                              </w:rPr>
                            </w:pPr>
                            <w:r>
                              <w:rPr>
                                <w:rFonts w:hAnsi="Calibri"/>
                                <w:b/>
                                <w:bCs/>
                                <w:color w:val="000000" w:themeColor="text1"/>
                                <w:kern w:val="24"/>
                                <w:sz w:val="20"/>
                                <w:szCs w:val="20"/>
                                <w:lang w:val="es-ES"/>
                              </w:rPr>
                              <w:t>9</w:t>
                            </w:r>
                            <w:r w:rsidRPr="00367386">
                              <w:rPr>
                                <w:rFonts w:hAnsi="Calibri"/>
                                <w:b/>
                                <w:bCs/>
                                <w:color w:val="000000" w:themeColor="text1"/>
                                <w:kern w:val="24"/>
                                <w:sz w:val="20"/>
                                <w:szCs w:val="20"/>
                                <w:lang w:val="es-ES"/>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BDADD49" id="_x0000_s1034" type="#_x0000_t202" style="position:absolute;left:0;text-align:left;margin-left:372.75pt;margin-top:46.35pt;width:36.75pt;height:20.25pt;z-index:251712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" filled="f" stroked="f">
                <v:textbox>
                  <w:txbxContent>
                    <w:p w14:paraId="7A29BDED" w14:textId="77777777" w:rsidR="00DE6E36" w:rsidRPr="00367386" w:rsidRDefault="00DE6E36" w:rsidP="00131E4A">
                      <w:pPr>
                        <w:rPr>
                          <w:sz w:val="20"/>
                          <w:szCs w:val="20"/>
                        </w:rPr>
                      </w:pPr>
                      <w:r>
                        <w:rPr>
                          <w:rFonts w:hAnsi="Calibri"/>
                          <w:b/>
                          <w:bCs/>
                          <w:color w:val="000000" w:themeColor="text1"/>
                          <w:kern w:val="24"/>
                          <w:sz w:val="20"/>
                          <w:szCs w:val="20"/>
                          <w:lang w:val="es-ES"/>
                        </w:rPr>
                        <w:t>9</w:t>
                      </w:r>
                      <w:r w:rsidRPr="00367386">
                        <w:rPr>
                          <w:rFonts w:hAnsi="Calibri"/>
                          <w:b/>
                          <w:bCs/>
                          <w:color w:val="000000" w:themeColor="text1"/>
                          <w:kern w:val="24"/>
                          <w:sz w:val="20"/>
                          <w:szCs w:val="20"/>
                          <w:lang w:val="es-ES"/>
                        </w:rPr>
                        <w:t>%</w:t>
                      </w:r>
                    </w:p>
                  </w:txbxContent>
                </v:textbox>
                <w10:wrap anchorx="page"/>
              </v:shape>
            </w:pict>
          </mc:Fallback>
        </mc:AlternateContent>
      </w:r>
      <w:r w:rsidRPr="001566D5">
        <w:rPr>
          <w:rFonts w:ascii="Arial" w:hAnsi="Arial" w:cs="Arial"/>
          <w:i/>
          <w:noProof/>
          <w:sz w:val="16"/>
          <w:szCs w:val="16"/>
          <w:lang w:eastAsia="es-CO"/>
        </w:rPr>
        <mc:AlternateContent>
          <mc:Choice Requires="wps">
            <w:drawing>
              <wp:anchor distT="0" distB="0" distL="114300" distR="114300" simplePos="0" relativeHeight="251710464" behindDoc="0" locked="0" layoutInCell="1" allowOverlap="1" wp14:anchorId="363C2E3C" wp14:editId="3DC68A44">
                <wp:simplePos x="0" y="0"/>
                <wp:positionH relativeFrom="page">
                  <wp:posOffset>4400550</wp:posOffset>
                </wp:positionH>
                <wp:positionV relativeFrom="paragraph">
                  <wp:posOffset>179070</wp:posOffset>
                </wp:positionV>
                <wp:extent cx="466725" cy="257175"/>
                <wp:effectExtent l="0" t="0" r="0" b="0"/>
                <wp:wrapNone/>
                <wp:docPr id="2019224707" name="CuadroTexto 10"/>
                <wp:cNvGraphicFramePr/>
                <a:graphic xmlns:a="http://schemas.openxmlformats.org/drawingml/2006/main">
                  <a:graphicData uri="http://schemas.microsoft.com/office/word/2010/wordprocessingShape">
                    <wps:wsp>
                      <wps:cNvSpPr txBox="1"/>
                      <wps:spPr>
                        <a:xfrm>
                          <a:off x="0" y="0"/>
                          <a:ext cx="466725" cy="257175"/>
                        </a:xfrm>
                        <a:prstGeom prst="rect">
                          <a:avLst/>
                        </a:prstGeom>
                        <a:noFill/>
                      </wps:spPr>
                      <wps:txbx>
                        <w:txbxContent>
                          <w:p w14:paraId="69D8E02C" w14:textId="77777777" w:rsidR="00DE6E36" w:rsidRPr="00367386" w:rsidRDefault="00DE6E36" w:rsidP="00131E4A">
                            <w:pPr>
                              <w:rPr>
                                <w:sz w:val="20"/>
                                <w:szCs w:val="20"/>
                              </w:rPr>
                            </w:pPr>
                            <w:r w:rsidRPr="00367386">
                              <w:rPr>
                                <w:rFonts w:hAnsi="Calibri"/>
                                <w:b/>
                                <w:bCs/>
                                <w:color w:val="000000" w:themeColor="text1"/>
                                <w:kern w:val="24"/>
                                <w:sz w:val="20"/>
                                <w:szCs w:val="20"/>
                                <w:lang w:val="es-ES"/>
                              </w:rPr>
                              <w:t>1</w:t>
                            </w:r>
                            <w:r>
                              <w:rPr>
                                <w:rFonts w:hAnsi="Calibri"/>
                                <w:b/>
                                <w:bCs/>
                                <w:color w:val="000000" w:themeColor="text1"/>
                                <w:kern w:val="24"/>
                                <w:sz w:val="20"/>
                                <w:szCs w:val="20"/>
                                <w:lang w:val="es-ES"/>
                              </w:rPr>
                              <w:t>3</w:t>
                            </w:r>
                            <w:r w:rsidRPr="00367386">
                              <w:rPr>
                                <w:rFonts w:hAnsi="Calibri"/>
                                <w:b/>
                                <w:bCs/>
                                <w:color w:val="000000" w:themeColor="text1"/>
                                <w:kern w:val="24"/>
                                <w:sz w:val="20"/>
                                <w:szCs w:val="20"/>
                                <w:lang w:val="es-ES"/>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63C2E3C" id="_x0000_s1035" type="#_x0000_t202" style="position:absolute;left:0;text-align:left;margin-left:346.5pt;margin-top:14.1pt;width:36.75pt;height:20.25pt;z-index:251710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" filled="f" stroked="f">
                <v:textbox>
                  <w:txbxContent>
                    <w:p w14:paraId="69D8E02C" w14:textId="77777777" w:rsidR="00DE6E36" w:rsidRPr="00367386" w:rsidRDefault="00DE6E36" w:rsidP="00131E4A">
                      <w:pPr>
                        <w:rPr>
                          <w:sz w:val="20"/>
                          <w:szCs w:val="20"/>
                        </w:rPr>
                      </w:pPr>
                      <w:r w:rsidRPr="00367386">
                        <w:rPr>
                          <w:rFonts w:hAnsi="Calibri"/>
                          <w:b/>
                          <w:bCs/>
                          <w:color w:val="000000" w:themeColor="text1"/>
                          <w:kern w:val="24"/>
                          <w:sz w:val="20"/>
                          <w:szCs w:val="20"/>
                          <w:lang w:val="es-ES"/>
                        </w:rPr>
                        <w:t>1</w:t>
                      </w:r>
                      <w:r>
                        <w:rPr>
                          <w:rFonts w:hAnsi="Calibri"/>
                          <w:b/>
                          <w:bCs/>
                          <w:color w:val="000000" w:themeColor="text1"/>
                          <w:kern w:val="24"/>
                          <w:sz w:val="20"/>
                          <w:szCs w:val="20"/>
                          <w:lang w:val="es-ES"/>
                        </w:rPr>
                        <w:t>3</w:t>
                      </w:r>
                      <w:r w:rsidRPr="00367386">
                        <w:rPr>
                          <w:rFonts w:hAnsi="Calibri"/>
                          <w:b/>
                          <w:bCs/>
                          <w:color w:val="000000" w:themeColor="text1"/>
                          <w:kern w:val="24"/>
                          <w:sz w:val="20"/>
                          <w:szCs w:val="20"/>
                          <w:lang w:val="es-ES"/>
                        </w:rPr>
                        <w:t>%</w:t>
                      </w:r>
                    </w:p>
                  </w:txbxContent>
                </v:textbox>
                <w10:wrap anchorx="page"/>
              </v:shape>
            </w:pict>
          </mc:Fallback>
        </mc:AlternateContent>
      </w:r>
      <w:r w:rsidRPr="001566D5">
        <w:rPr>
          <w:rFonts w:ascii="Arial" w:hAnsi="Arial" w:cs="Arial"/>
          <w:i/>
          <w:noProof/>
          <w:sz w:val="16"/>
          <w:szCs w:val="16"/>
          <w:lang w:eastAsia="es-CO"/>
        </w:rPr>
        <mc:AlternateContent>
          <mc:Choice Requires="wps">
            <w:drawing>
              <wp:anchor distT="0" distB="0" distL="114300" distR="114300" simplePos="0" relativeHeight="251711488" behindDoc="0" locked="0" layoutInCell="1" allowOverlap="1" wp14:anchorId="04B31DB6" wp14:editId="66877BC6">
                <wp:simplePos x="0" y="0"/>
                <wp:positionH relativeFrom="margin">
                  <wp:posOffset>1929765</wp:posOffset>
                </wp:positionH>
                <wp:positionV relativeFrom="paragraph">
                  <wp:posOffset>400685</wp:posOffset>
                </wp:positionV>
                <wp:extent cx="447675" cy="238125"/>
                <wp:effectExtent l="0" t="0" r="0" b="0"/>
                <wp:wrapNone/>
                <wp:docPr id="2019224708" name="CuadroTexto 13">
                  <a:extLst xmlns:a="http://schemas.openxmlformats.org/drawingml/2006/main">
                    <a:ext uri="{FF2B5EF4-FFF2-40B4-BE49-F238E27FC236}">
                      <a16:creationId xmlns:a16="http://schemas.microsoft.com/office/drawing/2014/main" id="{B8258B05-333C-4DB2-9482-EA0D0953864A}"/>
                    </a:ext>
                  </a:extLst>
                </wp:docPr>
                <wp:cNvGraphicFramePr/>
                <a:graphic xmlns:a="http://schemas.openxmlformats.org/drawingml/2006/main">
                  <a:graphicData uri="http://schemas.microsoft.com/office/word/2010/wordprocessingShape">
                    <wps:wsp>
                      <wps:cNvSpPr txBox="1"/>
                      <wps:spPr>
                        <a:xfrm>
                          <a:off x="0" y="0"/>
                          <a:ext cx="447675" cy="238125"/>
                        </a:xfrm>
                        <a:prstGeom prst="rect">
                          <a:avLst/>
                        </a:prstGeom>
                        <a:noFill/>
                      </wps:spPr>
                      <wps:txbx>
                        <w:txbxContent>
                          <w:p w14:paraId="2E2E6BDE" w14:textId="77777777" w:rsidR="00DE6E36" w:rsidRPr="00367386" w:rsidRDefault="00DE6E36" w:rsidP="00131E4A">
                            <w:pPr>
                              <w:rPr>
                                <w:sz w:val="20"/>
                                <w:szCs w:val="20"/>
                              </w:rPr>
                            </w:pPr>
                            <w:r>
                              <w:rPr>
                                <w:rFonts w:hAnsi="Calibri"/>
                                <w:b/>
                                <w:bCs/>
                                <w:color w:val="000000" w:themeColor="text1"/>
                                <w:kern w:val="24"/>
                                <w:sz w:val="20"/>
                                <w:szCs w:val="20"/>
                                <w:lang w:val="es-ES"/>
                              </w:rPr>
                              <w:t>47</w:t>
                            </w:r>
                            <w:r w:rsidRPr="00367386">
                              <w:rPr>
                                <w:rFonts w:hAnsi="Calibri"/>
                                <w:b/>
                                <w:bCs/>
                                <w:color w:val="000000" w:themeColor="text1"/>
                                <w:kern w:val="24"/>
                                <w:sz w:val="20"/>
                                <w:szCs w:val="20"/>
                                <w:lang w:val="es-ES"/>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4B31DB6" id="CuadroTexto 13" o:spid="_x0000_s1036" type="#_x0000_t202" style="position:absolute;left:0;text-align:left;margin-left:151.95pt;margin-top:31.55pt;width:35.25pt;height:18.7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" filled="f" stroked="f">
                <v:textbox>
                  <w:txbxContent>
                    <w:p w14:paraId="2E2E6BDE" w14:textId="77777777" w:rsidR="00DE6E36" w:rsidRPr="00367386" w:rsidRDefault="00DE6E36" w:rsidP="00131E4A">
                      <w:pPr>
                        <w:rPr>
                          <w:sz w:val="20"/>
                          <w:szCs w:val="20"/>
                        </w:rPr>
                      </w:pPr>
                      <w:r>
                        <w:rPr>
                          <w:rFonts w:hAnsi="Calibri"/>
                          <w:b/>
                          <w:bCs/>
                          <w:color w:val="000000" w:themeColor="text1"/>
                          <w:kern w:val="24"/>
                          <w:sz w:val="20"/>
                          <w:szCs w:val="20"/>
                          <w:lang w:val="es-ES"/>
                        </w:rPr>
                        <w:t>47</w:t>
                      </w:r>
                      <w:r w:rsidRPr="00367386">
                        <w:rPr>
                          <w:rFonts w:hAnsi="Calibri"/>
                          <w:b/>
                          <w:bCs/>
                          <w:color w:val="000000" w:themeColor="text1"/>
                          <w:kern w:val="24"/>
                          <w:sz w:val="20"/>
                          <w:szCs w:val="20"/>
                          <w:lang w:val="es-ES"/>
                        </w:rPr>
                        <w:t>%</w:t>
                      </w:r>
                    </w:p>
                  </w:txbxContent>
                </v:textbox>
                <w10:wrap anchorx="margin"/>
              </v:shape>
            </w:pict>
          </mc:Fallback>
        </mc:AlternateContent>
      </w:r>
      <w:r w:rsidRPr="001566D5">
        <w:rPr>
          <w:noProof/>
          <w:sz w:val="16"/>
          <w:szCs w:val="16"/>
          <w:lang w:eastAsia="es-CO"/>
        </w:rPr>
        <w:drawing>
          <wp:inline distT="0" distB="0" distL="0" distR="0" wp14:anchorId="76A43EA8" wp14:editId="68C31C21">
            <wp:extent cx="4286250" cy="2428875"/>
            <wp:effectExtent l="0" t="0" r="0" b="9525"/>
            <wp:docPr id="2019224716" name="Gráfico 20192247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bookmarkEnd w:id="21"/>
    <w:p w14:paraId="624C3516" w14:textId="77777777" w:rsidR="00131E4A" w:rsidRPr="005B060E" w:rsidRDefault="00131E4A" w:rsidP="00253BC4">
      <w:pPr>
        <w:spacing w:after="0" w:line="240" w:lineRule="auto"/>
        <w:jc w:val="center"/>
        <w:rPr>
          <w:rFonts w:ascii="Arial" w:hAnsi="Arial" w:cs="Arial"/>
          <w:bCs/>
          <w:sz w:val="18"/>
          <w:szCs w:val="18"/>
        </w:rPr>
      </w:pPr>
      <w:r w:rsidRPr="005B060E">
        <w:rPr>
          <w:rFonts w:ascii="Arial" w:hAnsi="Arial" w:cs="Arial"/>
          <w:b/>
          <w:sz w:val="18"/>
          <w:szCs w:val="18"/>
        </w:rPr>
        <w:t xml:space="preserve">Fuente: </w:t>
      </w:r>
      <w:r w:rsidRPr="005B060E">
        <w:rPr>
          <w:rFonts w:ascii="Arial" w:hAnsi="Arial" w:cs="Arial"/>
          <w:bCs/>
          <w:sz w:val="18"/>
          <w:szCs w:val="18"/>
        </w:rPr>
        <w:t>BogData, - Gestión Financiera SG 31 de diciembre de 2020.</w:t>
      </w:r>
    </w:p>
    <w:p w14:paraId="7DC5A928" w14:textId="77777777" w:rsidR="00CF400C" w:rsidRDefault="00CF400C" w:rsidP="00253BC4">
      <w:pPr>
        <w:pStyle w:val="NormalWeb"/>
        <w:spacing w:before="0" w:beforeAutospacing="0" w:after="0" w:afterAutospacing="0"/>
        <w:jc w:val="both"/>
        <w:rPr>
          <w:rFonts w:ascii="Arial" w:eastAsiaTheme="minorHAnsi" w:hAnsi="Arial" w:cs="Arial"/>
          <w:sz w:val="22"/>
          <w:szCs w:val="22"/>
          <w:lang w:eastAsia="en-US"/>
        </w:rPr>
      </w:pPr>
    </w:p>
    <w:p w14:paraId="520E8495" w14:textId="1EF024EF" w:rsidR="00131E4A" w:rsidRPr="00C84822" w:rsidRDefault="00131E4A" w:rsidP="00253BC4">
      <w:pPr>
        <w:pStyle w:val="NormalWeb"/>
        <w:spacing w:before="0" w:beforeAutospacing="0" w:after="0" w:afterAutospacing="0"/>
        <w:jc w:val="both"/>
        <w:rPr>
          <w:rFonts w:ascii="Arial" w:eastAsiaTheme="minorHAnsi" w:hAnsi="Arial" w:cs="Arial"/>
          <w:sz w:val="22"/>
          <w:szCs w:val="22"/>
          <w:lang w:eastAsia="en-US"/>
        </w:rPr>
      </w:pPr>
      <w:r w:rsidRPr="00C84822">
        <w:rPr>
          <w:rFonts w:ascii="Arial" w:eastAsiaTheme="minorHAnsi" w:hAnsi="Arial" w:cs="Arial"/>
          <w:sz w:val="22"/>
          <w:szCs w:val="22"/>
          <w:lang w:eastAsia="en-US"/>
        </w:rPr>
        <w:t>En 2020</w:t>
      </w:r>
      <w:r>
        <w:rPr>
          <w:rFonts w:ascii="Arial" w:eastAsiaTheme="minorHAnsi" w:hAnsi="Arial" w:cs="Arial"/>
          <w:sz w:val="22"/>
          <w:szCs w:val="22"/>
          <w:lang w:eastAsia="en-US"/>
        </w:rPr>
        <w:t>,</w:t>
      </w:r>
      <w:r w:rsidRPr="00C84822">
        <w:rPr>
          <w:rFonts w:ascii="Arial" w:eastAsiaTheme="minorHAnsi" w:hAnsi="Arial" w:cs="Arial"/>
          <w:sz w:val="22"/>
          <w:szCs w:val="22"/>
          <w:lang w:eastAsia="en-US"/>
        </w:rPr>
        <w:t xml:space="preserve"> </w:t>
      </w:r>
      <w:r>
        <w:rPr>
          <w:rFonts w:ascii="Arial" w:eastAsiaTheme="minorHAnsi" w:hAnsi="Arial" w:cs="Arial"/>
          <w:sz w:val="22"/>
          <w:szCs w:val="22"/>
          <w:lang w:eastAsia="en-US"/>
        </w:rPr>
        <w:t>se constituyeron</w:t>
      </w:r>
      <w:r w:rsidRPr="00C84822">
        <w:rPr>
          <w:rFonts w:ascii="Arial" w:eastAsiaTheme="minorHAnsi" w:hAnsi="Arial" w:cs="Arial"/>
          <w:sz w:val="22"/>
          <w:szCs w:val="22"/>
          <w:lang w:eastAsia="en-US"/>
        </w:rPr>
        <w:t xml:space="preserve"> </w:t>
      </w:r>
      <w:r w:rsidRPr="00D67C7C">
        <w:rPr>
          <w:rFonts w:ascii="Arial" w:eastAsiaTheme="minorHAnsi" w:hAnsi="Arial" w:cs="Arial"/>
          <w:sz w:val="22"/>
          <w:szCs w:val="22"/>
          <w:lang w:eastAsia="en-US"/>
        </w:rPr>
        <w:t>$5.454</w:t>
      </w:r>
      <w:r w:rsidRPr="00C84822">
        <w:rPr>
          <w:rFonts w:ascii="Arial" w:eastAsiaTheme="minorHAnsi" w:hAnsi="Arial" w:cs="Arial"/>
          <w:sz w:val="22"/>
          <w:szCs w:val="22"/>
          <w:lang w:eastAsia="en-US"/>
        </w:rPr>
        <w:t xml:space="preserve"> millones de Pasivos Exigibles, según </w:t>
      </w:r>
      <w:r>
        <w:rPr>
          <w:rFonts w:ascii="Arial" w:eastAsiaTheme="minorHAnsi" w:hAnsi="Arial" w:cs="Arial"/>
          <w:sz w:val="22"/>
          <w:szCs w:val="22"/>
          <w:lang w:eastAsia="en-US"/>
        </w:rPr>
        <w:t>BogData</w:t>
      </w:r>
      <w:r w:rsidRPr="00C84822">
        <w:rPr>
          <w:rFonts w:ascii="Arial" w:eastAsiaTheme="minorHAnsi" w:hAnsi="Arial" w:cs="Arial"/>
          <w:sz w:val="22"/>
          <w:szCs w:val="22"/>
          <w:lang w:eastAsia="en-US"/>
        </w:rPr>
        <w:t>. En lo corrido de la vigencia se cuenta con pagos por valor de $</w:t>
      </w:r>
      <w:r>
        <w:rPr>
          <w:rFonts w:ascii="Arial" w:eastAsiaTheme="minorHAnsi" w:hAnsi="Arial" w:cs="Arial"/>
          <w:sz w:val="22"/>
          <w:szCs w:val="22"/>
          <w:lang w:eastAsia="en-US"/>
        </w:rPr>
        <w:t>689</w:t>
      </w:r>
      <w:r w:rsidRPr="00C84822">
        <w:rPr>
          <w:rFonts w:ascii="Arial" w:eastAsiaTheme="minorHAnsi" w:hAnsi="Arial" w:cs="Arial"/>
          <w:sz w:val="22"/>
          <w:szCs w:val="22"/>
          <w:lang w:eastAsia="en-US"/>
        </w:rPr>
        <w:t xml:space="preserve"> millones, anulaciones por valor de $</w:t>
      </w:r>
      <w:r>
        <w:rPr>
          <w:rFonts w:ascii="Arial" w:eastAsiaTheme="minorHAnsi" w:hAnsi="Arial" w:cs="Arial"/>
          <w:sz w:val="22"/>
          <w:szCs w:val="22"/>
          <w:lang w:eastAsia="en-US"/>
        </w:rPr>
        <w:t>517</w:t>
      </w:r>
      <w:r w:rsidRPr="00C84822">
        <w:rPr>
          <w:rFonts w:ascii="Arial" w:eastAsiaTheme="minorHAnsi" w:hAnsi="Arial" w:cs="Arial"/>
          <w:sz w:val="22"/>
          <w:szCs w:val="22"/>
          <w:lang w:eastAsia="en-US"/>
        </w:rPr>
        <w:t xml:space="preserve"> millones e instancias judiciales programadas por valor de $</w:t>
      </w:r>
      <w:r>
        <w:rPr>
          <w:rFonts w:ascii="Arial" w:eastAsiaTheme="minorHAnsi" w:hAnsi="Arial" w:cs="Arial"/>
          <w:sz w:val="22"/>
          <w:szCs w:val="22"/>
          <w:lang w:eastAsia="en-US"/>
        </w:rPr>
        <w:t>2.537</w:t>
      </w:r>
      <w:r w:rsidRPr="00C84822">
        <w:rPr>
          <w:rFonts w:ascii="Arial" w:eastAsiaTheme="minorHAnsi" w:hAnsi="Arial" w:cs="Arial"/>
          <w:sz w:val="22"/>
          <w:szCs w:val="22"/>
          <w:lang w:eastAsia="en-US"/>
        </w:rPr>
        <w:t xml:space="preserve"> millones; es decir que el saldo de pasivos real de acuerdo con la gestión que se viene realizando en la entidad, asciende a $</w:t>
      </w:r>
      <w:r>
        <w:rPr>
          <w:rFonts w:ascii="Arial" w:eastAsiaTheme="minorHAnsi" w:hAnsi="Arial" w:cs="Arial"/>
          <w:sz w:val="22"/>
          <w:szCs w:val="22"/>
          <w:lang w:eastAsia="en-US"/>
        </w:rPr>
        <w:t>1.712</w:t>
      </w:r>
      <w:r w:rsidRPr="00C84822">
        <w:rPr>
          <w:rFonts w:ascii="Arial" w:eastAsiaTheme="minorHAnsi" w:hAnsi="Arial" w:cs="Arial"/>
          <w:sz w:val="22"/>
          <w:szCs w:val="22"/>
          <w:lang w:eastAsia="en-US"/>
        </w:rPr>
        <w:t xml:space="preserve"> millones</w:t>
      </w:r>
      <w:r>
        <w:rPr>
          <w:rFonts w:ascii="Arial" w:eastAsiaTheme="minorHAnsi" w:hAnsi="Arial" w:cs="Arial"/>
          <w:sz w:val="22"/>
          <w:szCs w:val="22"/>
          <w:lang w:eastAsia="en-US"/>
        </w:rPr>
        <w:t xml:space="preserve"> con corte a 31 de diciembre 2020; respecto al comportamiento por proyecto podemos decir que:</w:t>
      </w:r>
    </w:p>
    <w:p w14:paraId="120139A6" w14:textId="77777777" w:rsidR="00131E4A" w:rsidRPr="00344B46" w:rsidRDefault="00131E4A" w:rsidP="00253BC4">
      <w:pPr>
        <w:pStyle w:val="NormalWeb"/>
        <w:spacing w:before="0" w:beforeAutospacing="0" w:after="0" w:afterAutospacing="0"/>
        <w:jc w:val="both"/>
        <w:rPr>
          <w:rFonts w:ascii="Arial" w:eastAsiaTheme="minorHAnsi" w:hAnsi="Arial" w:cs="Arial"/>
          <w:b/>
          <w:bCs/>
          <w:sz w:val="22"/>
          <w:szCs w:val="22"/>
          <w:lang w:eastAsia="en-US"/>
        </w:rPr>
      </w:pPr>
    </w:p>
    <w:p w14:paraId="540D4FE6" w14:textId="77777777" w:rsidR="00131E4A" w:rsidRPr="00344B46" w:rsidRDefault="00131E4A" w:rsidP="00253BC4">
      <w:pPr>
        <w:pStyle w:val="NormalWeb"/>
        <w:spacing w:before="0" w:beforeAutospacing="0" w:after="0" w:afterAutospacing="0"/>
        <w:jc w:val="both"/>
        <w:rPr>
          <w:rFonts w:ascii="Arial" w:eastAsiaTheme="minorHAnsi" w:hAnsi="Arial" w:cs="Arial"/>
          <w:sz w:val="22"/>
          <w:szCs w:val="22"/>
          <w:lang w:eastAsia="en-US"/>
        </w:rPr>
      </w:pPr>
      <w:r w:rsidRPr="00344B46">
        <w:rPr>
          <w:rFonts w:ascii="Arial" w:eastAsiaTheme="minorHAnsi" w:hAnsi="Arial" w:cs="Arial"/>
          <w:sz w:val="22"/>
          <w:szCs w:val="22"/>
          <w:lang w:eastAsia="en-US"/>
        </w:rPr>
        <w:t xml:space="preserve">El Proyecto </w:t>
      </w:r>
      <w:r w:rsidRPr="00CC04BB">
        <w:rPr>
          <w:rFonts w:ascii="Arial" w:eastAsiaTheme="minorHAnsi" w:hAnsi="Arial" w:cs="Arial"/>
          <w:b/>
          <w:sz w:val="22"/>
          <w:szCs w:val="22"/>
          <w:lang w:eastAsia="en-US"/>
        </w:rPr>
        <w:t>7858</w:t>
      </w:r>
      <w:r w:rsidRPr="00344B46">
        <w:rPr>
          <w:rFonts w:ascii="Arial" w:eastAsiaTheme="minorHAnsi" w:hAnsi="Arial" w:cs="Arial"/>
          <w:sz w:val="22"/>
          <w:szCs w:val="22"/>
          <w:lang w:eastAsia="en-US"/>
        </w:rPr>
        <w:t xml:space="preserve"> - </w:t>
      </w:r>
      <w:r w:rsidRPr="00F938D8">
        <w:rPr>
          <w:rFonts w:ascii="Arial" w:eastAsiaTheme="minorHAnsi" w:hAnsi="Arial" w:cs="Arial"/>
          <w:sz w:val="22"/>
          <w:szCs w:val="22"/>
          <w:lang w:eastAsia="en-US"/>
        </w:rPr>
        <w:t>Conservación de la Malla Vial Distrital y Ciclo infraestructura de Bogotá</w:t>
      </w:r>
      <w:r w:rsidRPr="00344B46">
        <w:rPr>
          <w:rFonts w:ascii="Arial" w:eastAsiaTheme="minorHAnsi" w:hAnsi="Arial" w:cs="Arial"/>
          <w:sz w:val="22"/>
          <w:szCs w:val="22"/>
          <w:lang w:eastAsia="en-US"/>
        </w:rPr>
        <w:t xml:space="preserve">, cuenta con el </w:t>
      </w:r>
      <w:r>
        <w:rPr>
          <w:rFonts w:ascii="Arial" w:eastAsiaTheme="minorHAnsi" w:hAnsi="Arial" w:cs="Arial"/>
          <w:sz w:val="22"/>
          <w:szCs w:val="22"/>
          <w:lang w:eastAsia="en-US"/>
        </w:rPr>
        <w:t>83.2</w:t>
      </w:r>
      <w:r w:rsidRPr="00344B46">
        <w:rPr>
          <w:rFonts w:ascii="Arial" w:eastAsiaTheme="minorHAnsi" w:hAnsi="Arial" w:cs="Arial"/>
          <w:sz w:val="22"/>
          <w:szCs w:val="22"/>
          <w:lang w:eastAsia="en-US"/>
        </w:rPr>
        <w:t>% de los pasivos constituidos para la entidad, es decir, con $</w:t>
      </w:r>
      <w:r>
        <w:rPr>
          <w:rFonts w:ascii="Arial" w:eastAsiaTheme="minorHAnsi" w:hAnsi="Arial" w:cs="Arial"/>
          <w:sz w:val="22"/>
          <w:szCs w:val="22"/>
          <w:lang w:eastAsia="en-US"/>
        </w:rPr>
        <w:t>4.538</w:t>
      </w:r>
      <w:r w:rsidRPr="00344B46">
        <w:rPr>
          <w:rFonts w:ascii="Arial" w:eastAsiaTheme="minorHAnsi" w:hAnsi="Arial" w:cs="Arial"/>
          <w:sz w:val="22"/>
          <w:szCs w:val="22"/>
          <w:lang w:eastAsia="en-US"/>
        </w:rPr>
        <w:t xml:space="preserve"> millones.  De este</w:t>
      </w:r>
      <w:r>
        <w:rPr>
          <w:rFonts w:ascii="Arial" w:eastAsiaTheme="minorHAnsi" w:hAnsi="Arial" w:cs="Arial"/>
          <w:sz w:val="22"/>
          <w:szCs w:val="22"/>
          <w:lang w:eastAsia="en-US"/>
        </w:rPr>
        <w:t xml:space="preserve"> proyecto se han gestionado </w:t>
      </w:r>
      <w:r w:rsidRPr="00344B46">
        <w:rPr>
          <w:rFonts w:ascii="Arial" w:eastAsiaTheme="minorHAnsi" w:hAnsi="Arial" w:cs="Arial"/>
          <w:sz w:val="22"/>
          <w:szCs w:val="22"/>
          <w:lang w:eastAsia="en-US"/>
        </w:rPr>
        <w:t>pagos y anulaciones por valor de $</w:t>
      </w:r>
      <w:r>
        <w:rPr>
          <w:rFonts w:ascii="Arial" w:eastAsiaTheme="minorHAnsi" w:hAnsi="Arial" w:cs="Arial"/>
          <w:sz w:val="22"/>
          <w:szCs w:val="22"/>
          <w:lang w:eastAsia="en-US"/>
        </w:rPr>
        <w:t>930</w:t>
      </w:r>
      <w:r w:rsidRPr="00344B46">
        <w:rPr>
          <w:rFonts w:ascii="Arial" w:eastAsiaTheme="minorHAnsi" w:hAnsi="Arial" w:cs="Arial"/>
          <w:sz w:val="22"/>
          <w:szCs w:val="22"/>
          <w:lang w:eastAsia="en-US"/>
        </w:rPr>
        <w:t xml:space="preserve"> millones. Adicionalmente, cuenta con procesos en instancias judiciales que ascienden a $ </w:t>
      </w:r>
      <w:r>
        <w:rPr>
          <w:rFonts w:ascii="Arial" w:eastAsiaTheme="minorHAnsi" w:hAnsi="Arial" w:cs="Arial"/>
          <w:sz w:val="22"/>
          <w:szCs w:val="22"/>
          <w:lang w:eastAsia="en-US"/>
        </w:rPr>
        <w:t>1.907</w:t>
      </w:r>
      <w:r w:rsidRPr="00344B46">
        <w:rPr>
          <w:rFonts w:ascii="Arial" w:eastAsiaTheme="minorHAnsi" w:hAnsi="Arial" w:cs="Arial"/>
          <w:sz w:val="22"/>
          <w:szCs w:val="22"/>
          <w:lang w:eastAsia="en-US"/>
        </w:rPr>
        <w:t xml:space="preserve"> millones. Es decir que el saldo de pasivos real de acuerdo con la gestión que se viene realizando es de $</w:t>
      </w:r>
      <w:r>
        <w:rPr>
          <w:rFonts w:ascii="Arial" w:eastAsiaTheme="minorHAnsi" w:hAnsi="Arial" w:cs="Arial"/>
          <w:sz w:val="22"/>
          <w:szCs w:val="22"/>
          <w:lang w:eastAsia="en-US"/>
        </w:rPr>
        <w:t>1.701</w:t>
      </w:r>
      <w:r w:rsidRPr="00344B46">
        <w:rPr>
          <w:rFonts w:ascii="Arial" w:eastAsiaTheme="minorHAnsi" w:hAnsi="Arial" w:cs="Arial"/>
          <w:sz w:val="22"/>
          <w:szCs w:val="22"/>
          <w:lang w:eastAsia="en-US"/>
        </w:rPr>
        <w:t xml:space="preserve"> millones</w:t>
      </w:r>
      <w:r>
        <w:rPr>
          <w:rFonts w:ascii="Arial" w:eastAsiaTheme="minorHAnsi" w:hAnsi="Arial" w:cs="Arial"/>
          <w:sz w:val="22"/>
          <w:szCs w:val="22"/>
          <w:lang w:eastAsia="en-US"/>
        </w:rPr>
        <w:t xml:space="preserve"> </w:t>
      </w:r>
    </w:p>
    <w:p w14:paraId="1DBF060B" w14:textId="77777777" w:rsidR="00131E4A" w:rsidRPr="00202CC8" w:rsidRDefault="00131E4A" w:rsidP="00253BC4">
      <w:pPr>
        <w:pStyle w:val="NormalWeb"/>
        <w:spacing w:before="0" w:beforeAutospacing="0" w:after="0" w:afterAutospacing="0"/>
        <w:jc w:val="both"/>
        <w:rPr>
          <w:rFonts w:ascii="Arial" w:eastAsiaTheme="minorHAnsi" w:hAnsi="Arial" w:cs="Arial"/>
          <w:color w:val="FF0000"/>
          <w:sz w:val="22"/>
          <w:szCs w:val="22"/>
          <w:lang w:eastAsia="en-US"/>
        </w:rPr>
      </w:pPr>
    </w:p>
    <w:p w14:paraId="4457A585" w14:textId="77777777" w:rsidR="00131E4A" w:rsidRDefault="00131E4A" w:rsidP="00253BC4">
      <w:pPr>
        <w:pStyle w:val="NormalWeb"/>
        <w:spacing w:before="0" w:beforeAutospacing="0" w:after="0" w:afterAutospacing="0"/>
        <w:jc w:val="both"/>
        <w:rPr>
          <w:rFonts w:ascii="Arial" w:eastAsiaTheme="minorHAnsi" w:hAnsi="Arial" w:cs="Arial"/>
          <w:sz w:val="22"/>
          <w:szCs w:val="22"/>
          <w:lang w:eastAsia="en-US"/>
        </w:rPr>
      </w:pPr>
      <w:r w:rsidRPr="00CC04BB">
        <w:rPr>
          <w:rFonts w:ascii="Arial" w:eastAsiaTheme="minorHAnsi" w:hAnsi="Arial" w:cs="Arial"/>
          <w:bCs/>
          <w:sz w:val="22"/>
          <w:szCs w:val="22"/>
          <w:lang w:eastAsia="en-US"/>
        </w:rPr>
        <w:t>En cuanto a</w:t>
      </w:r>
      <w:r>
        <w:rPr>
          <w:rFonts w:ascii="Arial" w:eastAsiaTheme="minorHAnsi" w:hAnsi="Arial" w:cs="Arial"/>
          <w:bCs/>
          <w:sz w:val="22"/>
          <w:szCs w:val="22"/>
          <w:lang w:eastAsia="en-US"/>
        </w:rPr>
        <w:t xml:space="preserve">l proyecto </w:t>
      </w:r>
      <w:r w:rsidRPr="00CC04BB">
        <w:rPr>
          <w:rFonts w:ascii="Arial" w:eastAsiaTheme="minorHAnsi" w:hAnsi="Arial" w:cs="Arial"/>
          <w:b/>
          <w:bCs/>
          <w:sz w:val="22"/>
          <w:szCs w:val="22"/>
          <w:lang w:eastAsia="en-US"/>
        </w:rPr>
        <w:t>7859</w:t>
      </w:r>
      <w:r w:rsidRPr="00CC04BB">
        <w:rPr>
          <w:rFonts w:ascii="Arial" w:eastAsiaTheme="minorHAnsi" w:hAnsi="Arial" w:cs="Arial"/>
          <w:bCs/>
          <w:sz w:val="22"/>
          <w:szCs w:val="22"/>
          <w:lang w:eastAsia="en-US"/>
        </w:rPr>
        <w:t xml:space="preserve"> </w:t>
      </w:r>
      <w:r>
        <w:rPr>
          <w:rFonts w:ascii="Arial" w:eastAsiaTheme="minorHAnsi" w:hAnsi="Arial" w:cs="Arial"/>
          <w:bCs/>
          <w:sz w:val="22"/>
          <w:szCs w:val="22"/>
          <w:lang w:eastAsia="en-US"/>
        </w:rPr>
        <w:t>- Fortalecimiento Institucional</w:t>
      </w:r>
      <w:r w:rsidRPr="007B4A11">
        <w:rPr>
          <w:rFonts w:ascii="Arial" w:eastAsiaTheme="minorHAnsi" w:hAnsi="Arial" w:cs="Arial"/>
          <w:sz w:val="22"/>
          <w:szCs w:val="22"/>
          <w:lang w:eastAsia="en-US"/>
        </w:rPr>
        <w:t xml:space="preserve">, cuentan con pasivos constituidos por valor de $ </w:t>
      </w:r>
      <w:r>
        <w:rPr>
          <w:rFonts w:ascii="Arial" w:eastAsiaTheme="minorHAnsi" w:hAnsi="Arial" w:cs="Arial"/>
          <w:sz w:val="22"/>
          <w:szCs w:val="22"/>
          <w:lang w:eastAsia="en-US"/>
        </w:rPr>
        <w:t>26</w:t>
      </w:r>
      <w:r w:rsidRPr="007B4A11">
        <w:rPr>
          <w:rFonts w:ascii="Arial" w:eastAsiaTheme="minorHAnsi" w:hAnsi="Arial" w:cs="Arial"/>
          <w:sz w:val="22"/>
          <w:szCs w:val="22"/>
          <w:lang w:eastAsia="en-US"/>
        </w:rPr>
        <w:t xml:space="preserve"> millones</w:t>
      </w:r>
      <w:r>
        <w:rPr>
          <w:rFonts w:ascii="Arial" w:eastAsiaTheme="minorHAnsi" w:hAnsi="Arial" w:cs="Arial"/>
          <w:sz w:val="22"/>
          <w:szCs w:val="22"/>
          <w:lang w:eastAsia="en-US"/>
        </w:rPr>
        <w:t>; respecto a este valor se han llevado a cabo pagos y reducciones que ascienden a los $15 millones; es decir que tiene un saldo de 10 millones con corte a 31 de diciembre 2020.</w:t>
      </w:r>
    </w:p>
    <w:p w14:paraId="7175AAC4" w14:textId="77777777" w:rsidR="00131E4A" w:rsidRDefault="00131E4A" w:rsidP="00253BC4">
      <w:pPr>
        <w:pStyle w:val="NormalWeb"/>
        <w:spacing w:before="0" w:beforeAutospacing="0" w:after="0" w:afterAutospacing="0"/>
        <w:jc w:val="both"/>
        <w:rPr>
          <w:rFonts w:ascii="Arial" w:eastAsiaTheme="minorHAnsi" w:hAnsi="Arial" w:cs="Arial"/>
          <w:sz w:val="22"/>
          <w:szCs w:val="22"/>
          <w:lang w:eastAsia="en-US"/>
        </w:rPr>
      </w:pPr>
    </w:p>
    <w:p w14:paraId="4A251E09" w14:textId="77777777" w:rsidR="00131E4A" w:rsidRPr="001E3202" w:rsidRDefault="00131E4A" w:rsidP="00253BC4">
      <w:pPr>
        <w:pStyle w:val="NormalWeb"/>
        <w:spacing w:before="0" w:beforeAutospacing="0" w:after="0" w:afterAutospacing="0"/>
        <w:jc w:val="both"/>
        <w:rPr>
          <w:rFonts w:ascii="Arial" w:eastAsiaTheme="minorHAnsi" w:hAnsi="Arial" w:cs="Arial"/>
          <w:sz w:val="22"/>
          <w:szCs w:val="22"/>
          <w:lang w:eastAsia="en-US"/>
        </w:rPr>
      </w:pPr>
      <w:r>
        <w:rPr>
          <w:rFonts w:ascii="Arial" w:eastAsiaTheme="minorHAnsi" w:hAnsi="Arial" w:cs="Arial"/>
          <w:sz w:val="22"/>
          <w:szCs w:val="22"/>
          <w:lang w:eastAsia="en-US"/>
        </w:rPr>
        <w:t xml:space="preserve">Por último, respecto al proyecto </w:t>
      </w:r>
      <w:r w:rsidRPr="001032CC">
        <w:rPr>
          <w:rFonts w:ascii="Arial" w:eastAsiaTheme="minorHAnsi" w:hAnsi="Arial" w:cs="Arial"/>
          <w:b/>
          <w:sz w:val="22"/>
          <w:szCs w:val="22"/>
          <w:lang w:eastAsia="en-US"/>
        </w:rPr>
        <w:t>7860</w:t>
      </w:r>
      <w:r>
        <w:rPr>
          <w:rFonts w:ascii="Arial" w:eastAsiaTheme="minorHAnsi" w:hAnsi="Arial" w:cs="Arial"/>
          <w:b/>
          <w:sz w:val="22"/>
          <w:szCs w:val="22"/>
          <w:lang w:eastAsia="en-US"/>
        </w:rPr>
        <w:t xml:space="preserve"> - </w:t>
      </w:r>
      <w:r w:rsidRPr="001E3202">
        <w:rPr>
          <w:rFonts w:ascii="Arial" w:eastAsiaTheme="minorHAnsi" w:hAnsi="Arial" w:cs="Arial"/>
          <w:sz w:val="22"/>
          <w:szCs w:val="22"/>
          <w:lang w:eastAsia="en-US"/>
        </w:rPr>
        <w:t>Fortalecimiento de los componentes de TI para la transformación digital</w:t>
      </w:r>
      <w:r>
        <w:rPr>
          <w:rFonts w:ascii="Arial" w:eastAsiaTheme="minorHAnsi" w:hAnsi="Arial" w:cs="Arial"/>
          <w:sz w:val="22"/>
          <w:szCs w:val="22"/>
          <w:lang w:eastAsia="en-US"/>
        </w:rPr>
        <w:t xml:space="preserve"> contaba con pasivos por valor de $882 millones, de los cuales se realizaron giros por valor de $252 millones y el saldo que equivale a $629 millones se encuentra en proceso de instancia judicial. </w:t>
      </w:r>
    </w:p>
    <w:p w14:paraId="4CB8056D" w14:textId="3F8DB530" w:rsidR="00131E4A" w:rsidRDefault="00131E4A" w:rsidP="00253BC4">
      <w:pPr>
        <w:spacing w:after="0" w:line="240" w:lineRule="auto"/>
      </w:pPr>
    </w:p>
    <w:p w14:paraId="13B7DD60" w14:textId="7BF933C0" w:rsidR="00CA57E3" w:rsidRPr="009245E0" w:rsidRDefault="00CA57E3" w:rsidP="00253BC4">
      <w:pPr>
        <w:pStyle w:val="Ttulo2"/>
        <w:spacing w:before="0" w:line="240" w:lineRule="auto"/>
        <w:rPr>
          <w:rFonts w:cs="Arial"/>
          <w:sz w:val="22"/>
          <w:szCs w:val="22"/>
          <w:lang w:val="es-CO"/>
        </w:rPr>
      </w:pPr>
      <w:bookmarkStart w:id="24" w:name="_Toc63714424"/>
      <w:r w:rsidRPr="009245E0">
        <w:rPr>
          <w:rFonts w:cs="Arial"/>
          <w:sz w:val="22"/>
          <w:szCs w:val="22"/>
          <w:lang w:val="es-CO"/>
        </w:rPr>
        <w:t>1.2. Estados Financieros</w:t>
      </w:r>
      <w:bookmarkEnd w:id="24"/>
    </w:p>
    <w:p w14:paraId="47D28DB0" w14:textId="77777777" w:rsidR="009245E0" w:rsidRPr="009245E0" w:rsidRDefault="009245E0" w:rsidP="00253BC4">
      <w:pPr>
        <w:tabs>
          <w:tab w:val="left" w:pos="709"/>
        </w:tabs>
        <w:spacing w:after="0" w:line="240" w:lineRule="auto"/>
        <w:jc w:val="both"/>
        <w:rPr>
          <w:rFonts w:ascii="Arial" w:hAnsi="Arial" w:cs="Arial"/>
        </w:rPr>
      </w:pPr>
    </w:p>
    <w:p w14:paraId="080D51FB" w14:textId="07E7BC3D" w:rsidR="00CF4767" w:rsidRDefault="00CA57E3" w:rsidP="00253BC4">
      <w:pPr>
        <w:tabs>
          <w:tab w:val="left" w:pos="709"/>
        </w:tabs>
        <w:spacing w:after="0" w:line="240" w:lineRule="auto"/>
        <w:jc w:val="both"/>
        <w:rPr>
          <w:rFonts w:ascii="Arial" w:hAnsi="Arial" w:cs="Arial"/>
        </w:rPr>
      </w:pPr>
      <w:r w:rsidRPr="009245E0">
        <w:rPr>
          <w:rFonts w:ascii="Arial" w:hAnsi="Arial" w:cs="Arial"/>
        </w:rPr>
        <w:t>Adjunto se encuentran</w:t>
      </w:r>
      <w:r w:rsidR="00467AA8" w:rsidRPr="009245E0">
        <w:rPr>
          <w:rFonts w:ascii="Arial" w:hAnsi="Arial" w:cs="Arial"/>
        </w:rPr>
        <w:t xml:space="preserve"> los es</w:t>
      </w:r>
      <w:r w:rsidR="005C110F">
        <w:rPr>
          <w:rFonts w:ascii="Arial" w:hAnsi="Arial" w:cs="Arial"/>
        </w:rPr>
        <w:t xml:space="preserve">tados financieros con corte a III trimestre del 2020, toda vez </w:t>
      </w:r>
      <w:r w:rsidR="00B55E37">
        <w:rPr>
          <w:rFonts w:ascii="Arial" w:hAnsi="Arial" w:cs="Arial"/>
        </w:rPr>
        <w:t>que,</w:t>
      </w:r>
      <w:r w:rsidR="005C110F">
        <w:rPr>
          <w:rFonts w:ascii="Arial" w:hAnsi="Arial" w:cs="Arial"/>
        </w:rPr>
        <w:t xml:space="preserve"> a la fecha de redacción de este informe, no se encuentran los estados financieros con corte a 30 de diciembre del 2020. </w:t>
      </w:r>
    </w:p>
    <w:p w14:paraId="18BBB0D9" w14:textId="77777777" w:rsidR="00CF400C" w:rsidRPr="009245E0" w:rsidRDefault="00CF400C" w:rsidP="00253BC4">
      <w:pPr>
        <w:tabs>
          <w:tab w:val="left" w:pos="709"/>
        </w:tabs>
        <w:spacing w:after="0" w:line="240" w:lineRule="auto"/>
        <w:jc w:val="both"/>
        <w:rPr>
          <w:rFonts w:ascii="Arial" w:hAnsi="Arial" w:cs="Arial"/>
        </w:rPr>
      </w:pPr>
    </w:p>
    <w:p w14:paraId="59A76FAD" w14:textId="6F6AEAB3" w:rsidR="00CA57E3" w:rsidRDefault="00CA57E3" w:rsidP="00253BC4">
      <w:pPr>
        <w:spacing w:after="0" w:line="240" w:lineRule="auto"/>
        <w:rPr>
          <w:rFonts w:ascii="Arial" w:eastAsia="Times New Roman" w:hAnsi="Arial" w:cs="Arial"/>
          <w:b/>
          <w:bCs/>
          <w:lang w:val="x-none" w:eastAsia="x-none"/>
        </w:rPr>
      </w:pPr>
      <w:r w:rsidRPr="009245E0">
        <w:rPr>
          <w:rFonts w:ascii="Arial" w:eastAsia="Times New Roman" w:hAnsi="Arial" w:cs="Arial"/>
          <w:b/>
          <w:bCs/>
          <w:lang w:val="x-none" w:eastAsia="x-none"/>
        </w:rPr>
        <w:lastRenderedPageBreak/>
        <w:t>2. Cumplimiento de metas</w:t>
      </w:r>
    </w:p>
    <w:p w14:paraId="73BABD40" w14:textId="77777777" w:rsidR="00CF400C" w:rsidRPr="009245E0" w:rsidRDefault="00CF400C" w:rsidP="00253BC4">
      <w:pPr>
        <w:spacing w:after="0" w:line="240" w:lineRule="auto"/>
        <w:rPr>
          <w:rFonts w:ascii="Arial" w:eastAsia="Times New Roman" w:hAnsi="Arial" w:cs="Arial"/>
          <w:b/>
          <w:bCs/>
          <w:lang w:val="x-none" w:eastAsia="x-none"/>
        </w:rPr>
      </w:pPr>
    </w:p>
    <w:p w14:paraId="1547E371" w14:textId="73705B67" w:rsidR="00BB2683" w:rsidRPr="009245E0" w:rsidRDefault="009B63A0" w:rsidP="00253BC4">
      <w:pPr>
        <w:pStyle w:val="Ttulo2"/>
        <w:spacing w:before="0" w:line="240" w:lineRule="auto"/>
        <w:rPr>
          <w:rFonts w:cs="Arial"/>
          <w:sz w:val="22"/>
          <w:szCs w:val="22"/>
        </w:rPr>
      </w:pPr>
      <w:bookmarkStart w:id="25" w:name="_Toc1033627"/>
      <w:bookmarkStart w:id="26" w:name="_Toc63714425"/>
      <w:r w:rsidRPr="009245E0">
        <w:rPr>
          <w:rFonts w:cs="Arial"/>
          <w:sz w:val="22"/>
          <w:szCs w:val="22"/>
        </w:rPr>
        <w:t>2.1.</w:t>
      </w:r>
      <w:bookmarkStart w:id="27" w:name="_Toc33628301"/>
      <w:bookmarkEnd w:id="25"/>
      <w:r w:rsidR="00062D16" w:rsidRPr="009245E0">
        <w:rPr>
          <w:rFonts w:cs="Arial"/>
          <w:sz w:val="22"/>
          <w:szCs w:val="22"/>
        </w:rPr>
        <w:t xml:space="preserve"> </w:t>
      </w:r>
      <w:r w:rsidR="00BB2683" w:rsidRPr="009245E0">
        <w:rPr>
          <w:rFonts w:cs="Arial"/>
          <w:sz w:val="22"/>
          <w:szCs w:val="22"/>
        </w:rPr>
        <w:t>Plan de acción:</w:t>
      </w:r>
      <w:bookmarkEnd w:id="26"/>
      <w:bookmarkEnd w:id="27"/>
    </w:p>
    <w:p w14:paraId="386F75B5" w14:textId="77777777" w:rsidR="009245E0" w:rsidRPr="009245E0" w:rsidRDefault="009245E0" w:rsidP="00253BC4">
      <w:pPr>
        <w:tabs>
          <w:tab w:val="left" w:pos="709"/>
        </w:tabs>
        <w:spacing w:after="0" w:line="240" w:lineRule="auto"/>
        <w:jc w:val="both"/>
        <w:rPr>
          <w:rFonts w:ascii="Arial" w:hAnsi="Arial" w:cs="Arial"/>
        </w:rPr>
      </w:pPr>
    </w:p>
    <w:p w14:paraId="01ED1AA8" w14:textId="53B29238" w:rsidR="00BB2683" w:rsidRDefault="00BB2683" w:rsidP="00253BC4">
      <w:pPr>
        <w:tabs>
          <w:tab w:val="left" w:pos="709"/>
        </w:tabs>
        <w:spacing w:after="0" w:line="240" w:lineRule="auto"/>
        <w:jc w:val="both"/>
        <w:rPr>
          <w:rFonts w:ascii="Arial" w:hAnsi="Arial" w:cs="Arial"/>
        </w:rPr>
      </w:pPr>
      <w:r w:rsidRPr="00C74295">
        <w:rPr>
          <w:rFonts w:ascii="Arial" w:hAnsi="Arial" w:cs="Arial"/>
        </w:rPr>
        <w:t>El Plan de Desarrollo Distrital 2020 - 2024 “UN NUEVO CONTRATO SOCIAL Y AMBIENTAL PARA LA BOGOTÁ DEL SIGLO XX” se estructura a partir de cinco propósitos y 30 logros de ciudad con metas trazadoras que se orientan al cumplimiento de los Objetivos de Desarrollo Sostenible – ODS en el 2030, y que se ejecutan a través de los programas generales y estratégicos y de metas estratégicas y sectoriales en el presente cuatrienio. El objetivo de esta estructura es lograr que todos los sectores trabajen para los grandes propósitos y logros de la ciudad en el corto y largo plazo, y no que la ciudad trabaje para la lógica fragmentada de cada sector.</w:t>
      </w:r>
    </w:p>
    <w:p w14:paraId="04A05646" w14:textId="77777777" w:rsidR="00CF400C" w:rsidRPr="00C74295" w:rsidRDefault="00CF400C" w:rsidP="00253BC4">
      <w:pPr>
        <w:tabs>
          <w:tab w:val="left" w:pos="709"/>
        </w:tabs>
        <w:spacing w:after="0" w:line="240" w:lineRule="auto"/>
        <w:jc w:val="both"/>
        <w:rPr>
          <w:rFonts w:ascii="Arial" w:hAnsi="Arial" w:cs="Arial"/>
        </w:rPr>
      </w:pPr>
    </w:p>
    <w:p w14:paraId="09AF773C" w14:textId="1EE0B217" w:rsidR="00BB2683" w:rsidRDefault="00BB2683" w:rsidP="00253BC4">
      <w:pPr>
        <w:tabs>
          <w:tab w:val="left" w:pos="709"/>
        </w:tabs>
        <w:spacing w:after="0" w:line="240" w:lineRule="auto"/>
        <w:jc w:val="both"/>
        <w:rPr>
          <w:rFonts w:ascii="Arial" w:hAnsi="Arial" w:cs="Arial"/>
        </w:rPr>
      </w:pPr>
      <w:r w:rsidRPr="00C74295">
        <w:rPr>
          <w:rFonts w:ascii="Arial" w:hAnsi="Arial" w:cs="Arial"/>
        </w:rPr>
        <w:t>Para asegurar la articulación de todos los sectores en la ejecución de los programas que conllevan a los 5 grandes propósitos y 30 logros de ciudad, se definen metas sectoriales y estratégicas que los sectores deben cumplir tanto para sus propios programas en el cuatrienio como para el avance hacia el logro de las metas trazadoras de cara al cumplimiento de los Objetivos de Desarrollo Sostenible – ODS en 2030.</w:t>
      </w:r>
    </w:p>
    <w:p w14:paraId="2D1CE75C" w14:textId="77777777" w:rsidR="00CF400C" w:rsidRPr="00C74295" w:rsidRDefault="00CF400C" w:rsidP="00253BC4">
      <w:pPr>
        <w:tabs>
          <w:tab w:val="left" w:pos="709"/>
        </w:tabs>
        <w:spacing w:after="0" w:line="240" w:lineRule="auto"/>
        <w:jc w:val="both"/>
        <w:rPr>
          <w:rFonts w:ascii="Arial" w:hAnsi="Arial" w:cs="Arial"/>
        </w:rPr>
      </w:pPr>
    </w:p>
    <w:p w14:paraId="599D7D44" w14:textId="731F5D71" w:rsidR="00BB2683" w:rsidRDefault="00BB2683" w:rsidP="00253BC4">
      <w:pPr>
        <w:tabs>
          <w:tab w:val="left" w:pos="709"/>
        </w:tabs>
        <w:spacing w:after="0" w:line="240" w:lineRule="auto"/>
        <w:jc w:val="both"/>
        <w:rPr>
          <w:rFonts w:ascii="Arial" w:hAnsi="Arial" w:cs="Arial"/>
        </w:rPr>
      </w:pPr>
      <w:r w:rsidRPr="00C74295">
        <w:rPr>
          <w:rFonts w:ascii="Arial" w:hAnsi="Arial" w:cs="Arial"/>
        </w:rPr>
        <w:t>A continuación, se presenta la estructura del Plan de Desarrollo Distrital:</w:t>
      </w:r>
    </w:p>
    <w:p w14:paraId="1550A107" w14:textId="77777777" w:rsidR="00CF400C" w:rsidRPr="00C74295" w:rsidRDefault="00CF400C" w:rsidP="00C5632E">
      <w:pPr>
        <w:tabs>
          <w:tab w:val="left" w:pos="709"/>
        </w:tabs>
        <w:spacing w:after="0" w:line="240" w:lineRule="auto"/>
        <w:jc w:val="both"/>
        <w:rPr>
          <w:rFonts w:ascii="Arial" w:hAnsi="Arial" w:cs="Arial"/>
        </w:rPr>
      </w:pPr>
    </w:p>
    <w:p w14:paraId="09DB8DF5" w14:textId="0F2A4CDA" w:rsidR="00BB2683" w:rsidRPr="00CF400C" w:rsidRDefault="00CF400C" w:rsidP="00C5632E">
      <w:pPr>
        <w:pStyle w:val="Descripcin"/>
        <w:spacing w:after="0" w:line="240" w:lineRule="auto"/>
        <w:jc w:val="center"/>
        <w:rPr>
          <w:rFonts w:ascii="Arial" w:hAnsi="Arial" w:cs="Arial"/>
        </w:rPr>
      </w:pPr>
      <w:bookmarkStart w:id="28" w:name="_Toc63714645"/>
      <w:r w:rsidRPr="00CF400C">
        <w:rPr>
          <w:rFonts w:ascii="Arial" w:hAnsi="Arial" w:cs="Arial"/>
        </w:rPr>
        <w:t xml:space="preserve">Ilustración </w:t>
      </w:r>
      <w:r w:rsidRPr="00CF400C">
        <w:rPr>
          <w:rFonts w:ascii="Arial" w:hAnsi="Arial" w:cs="Arial"/>
        </w:rPr>
        <w:fldChar w:fldCharType="begin"/>
      </w:r>
      <w:r w:rsidRPr="00CF400C">
        <w:rPr>
          <w:rFonts w:ascii="Arial" w:hAnsi="Arial" w:cs="Arial"/>
        </w:rPr>
        <w:instrText xml:space="preserve"> SEQ Ilustración \* ARABIC </w:instrText>
      </w:r>
      <w:r w:rsidRPr="00CF400C">
        <w:rPr>
          <w:rFonts w:ascii="Arial" w:hAnsi="Arial" w:cs="Arial"/>
        </w:rPr>
        <w:fldChar w:fldCharType="separate"/>
      </w:r>
      <w:r w:rsidR="006A521C">
        <w:rPr>
          <w:rFonts w:ascii="Arial" w:hAnsi="Arial" w:cs="Arial"/>
          <w:noProof/>
        </w:rPr>
        <w:t>8</w:t>
      </w:r>
      <w:r w:rsidRPr="00CF400C">
        <w:rPr>
          <w:rFonts w:ascii="Arial" w:hAnsi="Arial" w:cs="Arial"/>
        </w:rPr>
        <w:fldChar w:fldCharType="end"/>
      </w:r>
      <w:r w:rsidR="00BB2683" w:rsidRPr="00CF400C">
        <w:rPr>
          <w:rFonts w:ascii="Arial" w:hAnsi="Arial" w:cs="Arial"/>
        </w:rPr>
        <w:t xml:space="preserve">. </w:t>
      </w:r>
      <w:r w:rsidR="00BB2683" w:rsidRPr="00CF400C">
        <w:rPr>
          <w:rFonts w:ascii="Arial" w:hAnsi="Arial" w:cs="Arial"/>
          <w:b w:val="0"/>
        </w:rPr>
        <w:t xml:space="preserve">Estructura del Plan </w:t>
      </w:r>
      <w:r w:rsidR="00F056EB" w:rsidRPr="00CF400C">
        <w:rPr>
          <w:rFonts w:ascii="Arial" w:hAnsi="Arial" w:cs="Arial"/>
          <w:b w:val="0"/>
        </w:rPr>
        <w:t>de Desarrollo Distrital</w:t>
      </w:r>
      <w:bookmarkEnd w:id="28"/>
    </w:p>
    <w:p w14:paraId="7C3634E6" w14:textId="6E1E5617" w:rsidR="00BB2683" w:rsidRDefault="00BB2683" w:rsidP="00C5632E">
      <w:pPr>
        <w:tabs>
          <w:tab w:val="left" w:pos="709"/>
        </w:tabs>
        <w:spacing w:after="0" w:line="240" w:lineRule="auto"/>
        <w:jc w:val="center"/>
        <w:rPr>
          <w:rFonts w:ascii="Arial" w:hAnsi="Arial" w:cs="Arial"/>
          <w:highlight w:val="yellow"/>
        </w:rPr>
      </w:pPr>
      <w:r w:rsidRPr="00687EDF">
        <w:rPr>
          <w:rFonts w:ascii="Arial" w:hAnsi="Arial" w:cs="Arial"/>
          <w:noProof/>
          <w:lang w:eastAsia="es-CO"/>
        </w:rPr>
        <w:drawing>
          <wp:inline distT="0" distB="0" distL="0" distR="0" wp14:anchorId="1CD9B522" wp14:editId="0C5E3080">
            <wp:extent cx="4648200" cy="3008719"/>
            <wp:effectExtent l="0" t="0" r="0" b="127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651163" cy="3010637"/>
                    </a:xfrm>
                    <a:prstGeom prst="rect">
                      <a:avLst/>
                    </a:prstGeom>
                  </pic:spPr>
                </pic:pic>
              </a:graphicData>
            </a:graphic>
          </wp:inline>
        </w:drawing>
      </w:r>
    </w:p>
    <w:p w14:paraId="6270837E" w14:textId="3BF6BCFD" w:rsidR="008D1A5E" w:rsidRDefault="008D1A5E" w:rsidP="00C5632E">
      <w:pPr>
        <w:tabs>
          <w:tab w:val="left" w:pos="709"/>
        </w:tabs>
        <w:spacing w:after="0" w:line="240" w:lineRule="auto"/>
        <w:jc w:val="center"/>
        <w:rPr>
          <w:rFonts w:ascii="Arial" w:hAnsi="Arial" w:cs="Arial"/>
          <w:sz w:val="18"/>
          <w:szCs w:val="18"/>
        </w:rPr>
      </w:pPr>
      <w:bookmarkStart w:id="29" w:name="_Toc33628302"/>
      <w:r w:rsidRPr="008D1A5E">
        <w:rPr>
          <w:rFonts w:ascii="Arial" w:hAnsi="Arial" w:cs="Arial"/>
          <w:b/>
          <w:sz w:val="18"/>
          <w:szCs w:val="18"/>
        </w:rPr>
        <w:t>Fuente:</w:t>
      </w:r>
      <w:r w:rsidRPr="008D1A5E">
        <w:rPr>
          <w:rFonts w:ascii="Arial" w:hAnsi="Arial" w:cs="Arial"/>
          <w:sz w:val="18"/>
          <w:szCs w:val="18"/>
        </w:rPr>
        <w:t xml:space="preserve"> Plan de Desarrollo Distrital 2020 - 2024, Tomo 1.</w:t>
      </w:r>
    </w:p>
    <w:p w14:paraId="03BD1B24" w14:textId="77777777" w:rsidR="006A521C" w:rsidRPr="008D1A5E" w:rsidRDefault="006A521C" w:rsidP="00253BC4">
      <w:pPr>
        <w:tabs>
          <w:tab w:val="left" w:pos="709"/>
        </w:tabs>
        <w:spacing w:after="0" w:line="240" w:lineRule="auto"/>
        <w:jc w:val="center"/>
        <w:rPr>
          <w:rFonts w:ascii="Arial" w:hAnsi="Arial" w:cs="Arial"/>
          <w:sz w:val="18"/>
          <w:szCs w:val="18"/>
        </w:rPr>
      </w:pPr>
    </w:p>
    <w:p w14:paraId="2C4FE129" w14:textId="3AA45948" w:rsidR="008D1A5E" w:rsidRDefault="008D1A5E" w:rsidP="00253BC4">
      <w:pPr>
        <w:tabs>
          <w:tab w:val="left" w:pos="709"/>
        </w:tabs>
        <w:spacing w:after="0" w:line="240" w:lineRule="auto"/>
        <w:jc w:val="both"/>
        <w:rPr>
          <w:rFonts w:ascii="Arial" w:hAnsi="Arial" w:cs="Arial"/>
        </w:rPr>
      </w:pPr>
      <w:r w:rsidRPr="00C74295">
        <w:rPr>
          <w:rFonts w:ascii="Arial" w:hAnsi="Arial" w:cs="Arial"/>
        </w:rPr>
        <w:t xml:space="preserve">En concordancia con lo anterior, la Unidad se articula con los propósitos 2 “Cambiar nuestros hábitos de vida para adaptarnos y mitigar el cambio climático”, 4 </w:t>
      </w:r>
      <w:r w:rsidR="00B02F97">
        <w:rPr>
          <w:rFonts w:ascii="Arial" w:hAnsi="Arial" w:cs="Arial"/>
        </w:rPr>
        <w:t>“</w:t>
      </w:r>
      <w:r w:rsidRPr="00C74295">
        <w:rPr>
          <w:rFonts w:ascii="Arial" w:hAnsi="Arial" w:cs="Arial"/>
        </w:rPr>
        <w:t>Hacer de Bogotá Región un modelo de movilidad, creatividad y productividad incluyente y sostenible</w:t>
      </w:r>
      <w:r w:rsidR="00F056EB">
        <w:rPr>
          <w:rFonts w:ascii="Arial" w:hAnsi="Arial" w:cs="Arial"/>
        </w:rPr>
        <w:t>”</w:t>
      </w:r>
      <w:r w:rsidRPr="00C74295">
        <w:rPr>
          <w:rFonts w:ascii="Arial" w:hAnsi="Arial" w:cs="Arial"/>
        </w:rPr>
        <w:t xml:space="preserve"> y 5 </w:t>
      </w:r>
      <w:r w:rsidR="00F056EB">
        <w:rPr>
          <w:rFonts w:ascii="Arial" w:hAnsi="Arial" w:cs="Arial"/>
        </w:rPr>
        <w:t>“</w:t>
      </w:r>
      <w:r w:rsidRPr="00C74295">
        <w:rPr>
          <w:rFonts w:ascii="Arial" w:hAnsi="Arial" w:cs="Arial"/>
        </w:rPr>
        <w:t>Construir Bogotá-Región con Gobierno Abierto, transparente y ciudadanía consciente</w:t>
      </w:r>
      <w:r w:rsidR="00F056EB">
        <w:rPr>
          <w:rFonts w:ascii="Arial" w:hAnsi="Arial" w:cs="Arial"/>
        </w:rPr>
        <w:t>”</w:t>
      </w:r>
      <w:r w:rsidRPr="00C74295">
        <w:rPr>
          <w:rFonts w:ascii="Arial" w:hAnsi="Arial" w:cs="Arial"/>
        </w:rPr>
        <w:t xml:space="preserve"> asimis</w:t>
      </w:r>
      <w:r w:rsidR="00C10E61">
        <w:rPr>
          <w:rFonts w:ascii="Arial" w:hAnsi="Arial" w:cs="Arial"/>
        </w:rPr>
        <w:t>mo se articula con los logros “</w:t>
      </w:r>
      <w:r w:rsidRPr="00C74295">
        <w:rPr>
          <w:rFonts w:ascii="Arial" w:hAnsi="Arial" w:cs="Arial"/>
        </w:rPr>
        <w:t>Mejorar la experiencia de viaje a través de los componentes de tiempo, calidad y costo, con enfoque de género, diferencial, territorial y regional, teniendo como eje estructurador la red de metro regional y de ciclorrutas</w:t>
      </w:r>
      <w:r w:rsidR="00F056EB">
        <w:rPr>
          <w:rFonts w:ascii="Arial" w:hAnsi="Arial" w:cs="Arial"/>
        </w:rPr>
        <w:t>”</w:t>
      </w:r>
      <w:r w:rsidRPr="00C74295">
        <w:rPr>
          <w:rFonts w:ascii="Arial" w:hAnsi="Arial" w:cs="Arial"/>
        </w:rPr>
        <w:t xml:space="preserve">; </w:t>
      </w:r>
      <w:r w:rsidR="00F056EB">
        <w:rPr>
          <w:rFonts w:ascii="Arial" w:hAnsi="Arial" w:cs="Arial"/>
        </w:rPr>
        <w:t>“</w:t>
      </w:r>
      <w:r w:rsidRPr="00C74295">
        <w:rPr>
          <w:rFonts w:ascii="Arial" w:hAnsi="Arial" w:cs="Arial"/>
        </w:rPr>
        <w:t xml:space="preserve">Aumentar la oferta de espacio público y áreas verdes de Bogotá promoviendo su uso, goce </w:t>
      </w:r>
      <w:r w:rsidRPr="00C74295">
        <w:rPr>
          <w:rFonts w:ascii="Arial" w:hAnsi="Arial" w:cs="Arial"/>
        </w:rPr>
        <w:lastRenderedPageBreak/>
        <w:t>y</w:t>
      </w:r>
      <w:r w:rsidR="006A521C">
        <w:rPr>
          <w:rFonts w:ascii="Arial" w:hAnsi="Arial" w:cs="Arial"/>
        </w:rPr>
        <w:t xml:space="preserve"> disfrute con acceso universal </w:t>
      </w:r>
      <w:r w:rsidRPr="00C74295">
        <w:rPr>
          <w:rFonts w:ascii="Arial" w:hAnsi="Arial" w:cs="Arial"/>
        </w:rPr>
        <w:t>para la ciudadanía</w:t>
      </w:r>
      <w:r w:rsidR="00F056EB">
        <w:rPr>
          <w:rFonts w:ascii="Arial" w:hAnsi="Arial" w:cs="Arial"/>
        </w:rPr>
        <w:t>”</w:t>
      </w:r>
      <w:r w:rsidRPr="00C74295">
        <w:rPr>
          <w:rFonts w:ascii="Arial" w:hAnsi="Arial" w:cs="Arial"/>
        </w:rPr>
        <w:t xml:space="preserve"> e </w:t>
      </w:r>
      <w:r w:rsidR="00F056EB">
        <w:rPr>
          <w:rFonts w:ascii="Arial" w:hAnsi="Arial" w:cs="Arial"/>
        </w:rPr>
        <w:t>“</w:t>
      </w:r>
      <w:r w:rsidRPr="00C74295">
        <w:rPr>
          <w:rFonts w:ascii="Arial" w:hAnsi="Arial" w:cs="Arial"/>
        </w:rPr>
        <w:t>Incrementar la efectividad de la Gestión Pública distrital y local</w:t>
      </w:r>
      <w:r w:rsidR="00F056EB">
        <w:rPr>
          <w:rFonts w:ascii="Arial" w:hAnsi="Arial" w:cs="Arial"/>
        </w:rPr>
        <w:t>”</w:t>
      </w:r>
      <w:r w:rsidRPr="00C74295">
        <w:rPr>
          <w:rFonts w:ascii="Arial" w:hAnsi="Arial" w:cs="Arial"/>
        </w:rPr>
        <w:t>, lo anterior a través de los programas y metas Plan de Desarrollo Distrital y proyectos,</w:t>
      </w:r>
      <w:r w:rsidR="00A0230C">
        <w:rPr>
          <w:rFonts w:ascii="Arial" w:hAnsi="Arial" w:cs="Arial"/>
        </w:rPr>
        <w:t xml:space="preserve"> </w:t>
      </w:r>
      <w:r w:rsidRPr="00C74295">
        <w:rPr>
          <w:rFonts w:ascii="Arial" w:hAnsi="Arial" w:cs="Arial"/>
        </w:rPr>
        <w:t xml:space="preserve">de acuerdo con la siguiente ilustración: </w:t>
      </w:r>
      <w:bookmarkStart w:id="30" w:name="_Toc33628289"/>
    </w:p>
    <w:p w14:paraId="15D73824" w14:textId="77777777" w:rsidR="006A521C" w:rsidRPr="00C74295" w:rsidRDefault="006A521C" w:rsidP="00253BC4">
      <w:pPr>
        <w:tabs>
          <w:tab w:val="left" w:pos="709"/>
        </w:tabs>
        <w:spacing w:after="0" w:line="240" w:lineRule="auto"/>
        <w:jc w:val="both"/>
        <w:rPr>
          <w:rFonts w:ascii="Arial" w:hAnsi="Arial" w:cs="Arial"/>
        </w:rPr>
      </w:pPr>
    </w:p>
    <w:p w14:paraId="4290107A" w14:textId="7E93C36D" w:rsidR="008D1A5E" w:rsidRPr="006A521C" w:rsidRDefault="006A521C" w:rsidP="00C5632E">
      <w:pPr>
        <w:pStyle w:val="Descripcin"/>
        <w:spacing w:after="0" w:line="240" w:lineRule="auto"/>
        <w:jc w:val="center"/>
        <w:rPr>
          <w:rFonts w:ascii="Arial" w:hAnsi="Arial" w:cs="Arial"/>
          <w:b w:val="0"/>
          <w:highlight w:val="yellow"/>
        </w:rPr>
      </w:pPr>
      <w:bookmarkStart w:id="31" w:name="_Toc63714646"/>
      <w:r w:rsidRPr="006A521C">
        <w:rPr>
          <w:rFonts w:ascii="Arial" w:hAnsi="Arial" w:cs="Arial"/>
        </w:rPr>
        <w:t xml:space="preserve">Ilustración </w:t>
      </w:r>
      <w:r w:rsidRPr="006A521C">
        <w:rPr>
          <w:rFonts w:ascii="Arial" w:hAnsi="Arial" w:cs="Arial"/>
        </w:rPr>
        <w:fldChar w:fldCharType="begin"/>
      </w:r>
      <w:r w:rsidRPr="006A521C">
        <w:rPr>
          <w:rFonts w:ascii="Arial" w:hAnsi="Arial" w:cs="Arial"/>
        </w:rPr>
        <w:instrText xml:space="preserve"> SEQ Ilustración \* ARABIC </w:instrText>
      </w:r>
      <w:r w:rsidRPr="006A521C">
        <w:rPr>
          <w:rFonts w:ascii="Arial" w:hAnsi="Arial" w:cs="Arial"/>
        </w:rPr>
        <w:fldChar w:fldCharType="separate"/>
      </w:r>
      <w:r w:rsidRPr="006A521C">
        <w:rPr>
          <w:rFonts w:ascii="Arial" w:hAnsi="Arial" w:cs="Arial"/>
          <w:noProof/>
        </w:rPr>
        <w:t>9</w:t>
      </w:r>
      <w:r w:rsidRPr="006A521C">
        <w:rPr>
          <w:rFonts w:ascii="Arial" w:hAnsi="Arial" w:cs="Arial"/>
        </w:rPr>
        <w:fldChar w:fldCharType="end"/>
      </w:r>
      <w:r w:rsidR="008D1A5E" w:rsidRPr="006A521C">
        <w:rPr>
          <w:rFonts w:ascii="Arial" w:hAnsi="Arial" w:cs="Arial"/>
          <w:b w:val="0"/>
        </w:rPr>
        <w:t>.</w:t>
      </w:r>
      <w:r w:rsidR="008D1A5E" w:rsidRPr="006A521C">
        <w:rPr>
          <w:rFonts w:ascii="Arial" w:hAnsi="Arial" w:cs="Arial"/>
        </w:rPr>
        <w:t xml:space="preserve"> </w:t>
      </w:r>
      <w:r w:rsidR="008D1A5E" w:rsidRPr="006A521C">
        <w:rPr>
          <w:rFonts w:ascii="Arial" w:hAnsi="Arial" w:cs="Arial"/>
          <w:b w:val="0"/>
        </w:rPr>
        <w:t>Estructura Plan de Desarrollo Distrital 2020 – 202</w:t>
      </w:r>
      <w:bookmarkEnd w:id="30"/>
      <w:r w:rsidR="008D1A5E" w:rsidRPr="006A521C">
        <w:rPr>
          <w:rFonts w:ascii="Arial" w:hAnsi="Arial" w:cs="Arial"/>
          <w:b w:val="0"/>
        </w:rPr>
        <w:t>4</w:t>
      </w:r>
      <w:bookmarkEnd w:id="31"/>
    </w:p>
    <w:p w14:paraId="70F32AC9" w14:textId="05FF6D0E" w:rsidR="008D1A5E" w:rsidRDefault="00A808B6" w:rsidP="00C5632E">
      <w:pPr>
        <w:spacing w:after="0" w:line="240" w:lineRule="auto"/>
        <w:jc w:val="center"/>
        <w:rPr>
          <w:rFonts w:ascii="Arial" w:hAnsi="Arial" w:cs="Arial"/>
          <w:sz w:val="18"/>
          <w:szCs w:val="18"/>
        </w:rPr>
      </w:pPr>
      <w:r w:rsidRPr="00062D16">
        <w:rPr>
          <w:noProof/>
          <w:lang w:eastAsia="es-CO"/>
        </w:rPr>
        <w:drawing>
          <wp:inline distT="0" distB="0" distL="0" distR="0" wp14:anchorId="0C5B8270" wp14:editId="7F609584">
            <wp:extent cx="5612130" cy="6181090"/>
            <wp:effectExtent l="0" t="0" r="762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12130" cy="6181090"/>
                    </a:xfrm>
                    <a:prstGeom prst="rect">
                      <a:avLst/>
                    </a:prstGeom>
                    <a:noFill/>
                    <a:ln>
                      <a:noFill/>
                    </a:ln>
                  </pic:spPr>
                </pic:pic>
              </a:graphicData>
            </a:graphic>
          </wp:inline>
        </w:drawing>
      </w:r>
      <w:r w:rsidR="00C74295" w:rsidRPr="008D1A5E">
        <w:rPr>
          <w:rFonts w:ascii="Arial" w:hAnsi="Arial" w:cs="Arial"/>
          <w:b/>
          <w:sz w:val="18"/>
          <w:szCs w:val="18"/>
        </w:rPr>
        <w:t>Fuente:</w:t>
      </w:r>
      <w:r w:rsidR="00C74295" w:rsidRPr="008D1A5E">
        <w:rPr>
          <w:rFonts w:ascii="Arial" w:hAnsi="Arial" w:cs="Arial"/>
          <w:sz w:val="18"/>
          <w:szCs w:val="18"/>
        </w:rPr>
        <w:t xml:space="preserve"> Plan de Desarrollo Distrital 2020 </w:t>
      </w:r>
      <w:r w:rsidR="00267360">
        <w:rPr>
          <w:rFonts w:ascii="Arial" w:hAnsi="Arial" w:cs="Arial"/>
          <w:sz w:val="18"/>
          <w:szCs w:val="18"/>
        </w:rPr>
        <w:t>–</w:t>
      </w:r>
      <w:r w:rsidR="00C74295" w:rsidRPr="008D1A5E">
        <w:rPr>
          <w:rFonts w:ascii="Arial" w:hAnsi="Arial" w:cs="Arial"/>
          <w:sz w:val="18"/>
          <w:szCs w:val="18"/>
        </w:rPr>
        <w:t xml:space="preserve"> 2024</w:t>
      </w:r>
    </w:p>
    <w:p w14:paraId="33076497" w14:textId="443525D4" w:rsidR="00792920" w:rsidRDefault="00792920" w:rsidP="00253BC4">
      <w:pPr>
        <w:spacing w:after="0" w:line="240" w:lineRule="auto"/>
        <w:rPr>
          <w:rFonts w:ascii="Arial" w:hAnsi="Arial" w:cs="Arial"/>
          <w:sz w:val="18"/>
          <w:szCs w:val="18"/>
        </w:rPr>
      </w:pPr>
      <w:r>
        <w:rPr>
          <w:rFonts w:ascii="Arial" w:hAnsi="Arial" w:cs="Arial"/>
          <w:sz w:val="18"/>
          <w:szCs w:val="18"/>
        </w:rPr>
        <w:br w:type="page"/>
      </w:r>
    </w:p>
    <w:p w14:paraId="45F903DE" w14:textId="77777777" w:rsidR="00792920" w:rsidRDefault="00792920" w:rsidP="00253BC4">
      <w:pPr>
        <w:spacing w:after="0" w:line="240" w:lineRule="auto"/>
        <w:jc w:val="center"/>
        <w:rPr>
          <w:rFonts w:ascii="Arial" w:hAnsi="Arial" w:cs="Arial"/>
          <w:sz w:val="18"/>
          <w:szCs w:val="18"/>
        </w:rPr>
      </w:pPr>
    </w:p>
    <w:p w14:paraId="5D8B62E3" w14:textId="5C8B0513" w:rsidR="00267360" w:rsidRDefault="001769F5" w:rsidP="004753CB">
      <w:pPr>
        <w:pStyle w:val="Ttulo2"/>
        <w:spacing w:before="0" w:line="240" w:lineRule="auto"/>
        <w:rPr>
          <w:rFonts w:cs="Arial"/>
          <w:sz w:val="24"/>
          <w:szCs w:val="24"/>
        </w:rPr>
      </w:pPr>
      <w:bookmarkStart w:id="32" w:name="_Toc62834624"/>
      <w:bookmarkStart w:id="33" w:name="_Toc62985142"/>
      <w:bookmarkStart w:id="34" w:name="_Toc63714426"/>
      <w:r>
        <w:rPr>
          <w:rFonts w:cs="Arial"/>
          <w:sz w:val="24"/>
          <w:szCs w:val="24"/>
        </w:rPr>
        <w:t>2.2</w:t>
      </w:r>
      <w:r w:rsidR="00267360" w:rsidRPr="008C2122">
        <w:rPr>
          <w:rFonts w:cs="Arial"/>
          <w:sz w:val="24"/>
          <w:szCs w:val="24"/>
        </w:rPr>
        <w:t xml:space="preserve"> Proyecto de inversión 7858 “Conservación de la Malla Vial Distrital y Ciclo infraestructura de Bogotá”</w:t>
      </w:r>
      <w:bookmarkEnd w:id="32"/>
      <w:bookmarkEnd w:id="33"/>
      <w:bookmarkEnd w:id="34"/>
    </w:p>
    <w:p w14:paraId="68B66E85" w14:textId="77777777" w:rsidR="004753CB" w:rsidRPr="004753CB" w:rsidRDefault="004753CB" w:rsidP="004753CB">
      <w:pPr>
        <w:spacing w:after="0" w:line="240" w:lineRule="auto"/>
        <w:rPr>
          <w:rFonts w:ascii="Arial" w:hAnsi="Arial" w:cs="Arial"/>
          <w:lang w:val="x-none" w:eastAsia="x-none"/>
        </w:rPr>
      </w:pPr>
    </w:p>
    <w:p w14:paraId="43AFD1E9" w14:textId="17872132" w:rsidR="008C2122" w:rsidRDefault="008C2122" w:rsidP="004753CB">
      <w:pPr>
        <w:spacing w:after="0" w:line="240" w:lineRule="auto"/>
        <w:rPr>
          <w:rFonts w:ascii="Arial" w:hAnsi="Arial" w:cs="Arial"/>
          <w:lang w:val="es-MX" w:eastAsia="x-none"/>
        </w:rPr>
      </w:pPr>
      <w:r w:rsidRPr="008C2122">
        <w:rPr>
          <w:rFonts w:ascii="Arial" w:hAnsi="Arial" w:cs="Arial"/>
          <w:lang w:val="es-MX" w:eastAsia="x-none"/>
        </w:rPr>
        <w:t xml:space="preserve">Dentro del proyecto misional, se tienen proyectadas tres (3) metas </w:t>
      </w:r>
      <w:r w:rsidR="00297406">
        <w:rPr>
          <w:rFonts w:ascii="Arial" w:hAnsi="Arial" w:cs="Arial"/>
          <w:lang w:val="es-MX" w:eastAsia="x-none"/>
        </w:rPr>
        <w:t xml:space="preserve">plan de desarrollo </w:t>
      </w:r>
      <w:r w:rsidRPr="008C2122">
        <w:rPr>
          <w:rFonts w:ascii="Arial" w:hAnsi="Arial" w:cs="Arial"/>
          <w:lang w:val="es-MX" w:eastAsia="x-none"/>
        </w:rPr>
        <w:t xml:space="preserve">que, de acuerdo con lo programado, todas fueron cumplidas, a continuación, se presenta un resumen </w:t>
      </w:r>
      <w:r w:rsidR="00B11A4A">
        <w:rPr>
          <w:rFonts w:ascii="Arial" w:hAnsi="Arial" w:cs="Arial"/>
          <w:lang w:val="es-MX" w:eastAsia="x-none"/>
        </w:rPr>
        <w:t>de cada una de las metas</w:t>
      </w:r>
      <w:r w:rsidRPr="008C2122">
        <w:rPr>
          <w:rFonts w:ascii="Arial" w:hAnsi="Arial" w:cs="Arial"/>
          <w:lang w:val="es-MX" w:eastAsia="x-none"/>
        </w:rPr>
        <w:t>:</w:t>
      </w:r>
    </w:p>
    <w:p w14:paraId="36112C8B" w14:textId="77777777" w:rsidR="004753CB" w:rsidRPr="008C2122" w:rsidRDefault="004753CB" w:rsidP="004753CB">
      <w:pPr>
        <w:spacing w:after="0" w:line="240" w:lineRule="auto"/>
        <w:rPr>
          <w:rFonts w:ascii="Arial" w:hAnsi="Arial" w:cs="Arial"/>
          <w:lang w:val="es-MX" w:eastAsia="x-none"/>
        </w:rPr>
      </w:pPr>
    </w:p>
    <w:p w14:paraId="475D8A23" w14:textId="0BA45AF8" w:rsidR="00267360" w:rsidRPr="003676DF" w:rsidRDefault="00267360" w:rsidP="00253BC4">
      <w:pPr>
        <w:pStyle w:val="Descripcin"/>
        <w:spacing w:after="0" w:line="240" w:lineRule="auto"/>
        <w:jc w:val="center"/>
        <w:rPr>
          <w:rFonts w:ascii="Arial" w:hAnsi="Arial" w:cs="Arial"/>
          <w:b w:val="0"/>
          <w:i/>
        </w:rPr>
      </w:pPr>
      <w:bookmarkStart w:id="35" w:name="_Toc63714593"/>
      <w:r w:rsidRPr="003676DF">
        <w:rPr>
          <w:rFonts w:ascii="Arial" w:hAnsi="Arial" w:cs="Arial"/>
        </w:rPr>
        <w:t xml:space="preserve">Tabla </w:t>
      </w:r>
      <w:r w:rsidRPr="003676DF">
        <w:rPr>
          <w:rFonts w:ascii="Arial" w:hAnsi="Arial" w:cs="Arial"/>
        </w:rPr>
        <w:fldChar w:fldCharType="begin"/>
      </w:r>
      <w:r w:rsidRPr="003676DF">
        <w:rPr>
          <w:rFonts w:ascii="Arial" w:hAnsi="Arial" w:cs="Arial"/>
        </w:rPr>
        <w:instrText xml:space="preserve"> SEQ Tabla \* ARABIC </w:instrText>
      </w:r>
      <w:r w:rsidRPr="003676DF">
        <w:rPr>
          <w:rFonts w:ascii="Arial" w:hAnsi="Arial" w:cs="Arial"/>
        </w:rPr>
        <w:fldChar w:fldCharType="separate"/>
      </w:r>
      <w:r w:rsidR="005C0CCC" w:rsidRPr="003676DF">
        <w:rPr>
          <w:rFonts w:ascii="Arial" w:hAnsi="Arial" w:cs="Arial"/>
          <w:noProof/>
        </w:rPr>
        <w:t>1</w:t>
      </w:r>
      <w:r w:rsidRPr="003676DF">
        <w:rPr>
          <w:rFonts w:ascii="Arial" w:hAnsi="Arial" w:cs="Arial"/>
        </w:rPr>
        <w:fldChar w:fldCharType="end"/>
      </w:r>
      <w:r w:rsidR="003676DF" w:rsidRPr="003676DF">
        <w:rPr>
          <w:rFonts w:ascii="Arial" w:hAnsi="Arial" w:cs="Arial"/>
        </w:rPr>
        <w:t xml:space="preserve">. </w:t>
      </w:r>
      <w:r w:rsidRPr="003676DF">
        <w:rPr>
          <w:rFonts w:ascii="Arial" w:hAnsi="Arial" w:cs="Arial"/>
          <w:b w:val="0"/>
        </w:rPr>
        <w:t>Avance metas PDD 7858</w:t>
      </w:r>
      <w:bookmarkEnd w:id="35"/>
    </w:p>
    <w:tbl>
      <w:tblPr>
        <w:tblW w:w="5000" w:type="pct"/>
        <w:tblCellMar>
          <w:left w:w="70" w:type="dxa"/>
          <w:right w:w="70" w:type="dxa"/>
        </w:tblCellMar>
        <w:tblLook w:val="04A0" w:firstRow="1" w:lastRow="0" w:firstColumn="1" w:lastColumn="0" w:noHBand="0" w:noVBand="1"/>
      </w:tblPr>
      <w:tblGrid>
        <w:gridCol w:w="1259"/>
        <w:gridCol w:w="1046"/>
        <w:gridCol w:w="1127"/>
        <w:gridCol w:w="956"/>
        <w:gridCol w:w="919"/>
        <w:gridCol w:w="1149"/>
        <w:gridCol w:w="1149"/>
        <w:gridCol w:w="1223"/>
      </w:tblGrid>
      <w:tr w:rsidR="00267360" w:rsidRPr="00297406" w14:paraId="2DB20A18" w14:textId="77777777" w:rsidTr="00B672BD">
        <w:trPr>
          <w:trHeight w:val="255"/>
        </w:trPr>
        <w:tc>
          <w:tcPr>
            <w:tcW w:w="5000" w:type="pct"/>
            <w:gridSpan w:val="8"/>
            <w:tcBorders>
              <w:top w:val="single" w:sz="4" w:space="0" w:color="auto"/>
              <w:left w:val="single" w:sz="4" w:space="0" w:color="auto"/>
              <w:bottom w:val="single" w:sz="4" w:space="0" w:color="auto"/>
              <w:right w:val="single" w:sz="4" w:space="0" w:color="auto"/>
            </w:tcBorders>
            <w:shd w:val="clear" w:color="auto" w:fill="BADB7D" w:themeFill="accent2" w:themeFillTint="99"/>
            <w:hideMark/>
          </w:tcPr>
          <w:p w14:paraId="6A893B3A" w14:textId="77777777" w:rsidR="00267360" w:rsidRPr="00297406" w:rsidRDefault="00267360" w:rsidP="00253BC4">
            <w:pPr>
              <w:spacing w:after="0" w:line="240" w:lineRule="auto"/>
              <w:jc w:val="center"/>
              <w:rPr>
                <w:rFonts w:ascii="Arial" w:eastAsia="Times New Roman" w:hAnsi="Arial" w:cs="Arial"/>
                <w:b/>
                <w:bCs/>
                <w:sz w:val="14"/>
                <w:szCs w:val="14"/>
                <w:lang w:eastAsia="es-CO"/>
              </w:rPr>
            </w:pPr>
            <w:r w:rsidRPr="00297406">
              <w:rPr>
                <w:rFonts w:ascii="Arial" w:eastAsia="Times New Roman" w:hAnsi="Arial" w:cs="Arial"/>
                <w:b/>
                <w:bCs/>
                <w:sz w:val="14"/>
                <w:szCs w:val="14"/>
                <w:lang w:eastAsia="es-CO"/>
              </w:rPr>
              <w:t>PROYECTO 7858  Conservación de la Malla Vial Distrital y Ciclo infraestructura de Bogotá</w:t>
            </w:r>
          </w:p>
        </w:tc>
      </w:tr>
      <w:tr w:rsidR="00267360" w:rsidRPr="00297406" w14:paraId="29532233" w14:textId="77777777" w:rsidTr="00B672BD">
        <w:trPr>
          <w:trHeight w:val="70"/>
        </w:trPr>
        <w:tc>
          <w:tcPr>
            <w:tcW w:w="5000" w:type="pct"/>
            <w:gridSpan w:val="8"/>
            <w:tcBorders>
              <w:top w:val="single" w:sz="4" w:space="0" w:color="auto"/>
              <w:left w:val="single" w:sz="4" w:space="0" w:color="auto"/>
              <w:bottom w:val="single" w:sz="4" w:space="0" w:color="auto"/>
              <w:right w:val="single" w:sz="4" w:space="0" w:color="auto"/>
            </w:tcBorders>
            <w:shd w:val="clear" w:color="auto" w:fill="BADB7D" w:themeFill="accent2" w:themeFillTint="99"/>
            <w:hideMark/>
          </w:tcPr>
          <w:p w14:paraId="223A1562" w14:textId="77777777" w:rsidR="00267360" w:rsidRPr="00297406" w:rsidRDefault="00267360" w:rsidP="00253BC4">
            <w:pPr>
              <w:spacing w:after="0" w:line="240" w:lineRule="auto"/>
              <w:jc w:val="center"/>
              <w:rPr>
                <w:rFonts w:ascii="Arial" w:eastAsia="Times New Roman" w:hAnsi="Arial" w:cs="Arial"/>
                <w:b/>
                <w:bCs/>
                <w:sz w:val="14"/>
                <w:szCs w:val="14"/>
                <w:lang w:eastAsia="es-CO"/>
              </w:rPr>
            </w:pPr>
            <w:r w:rsidRPr="00297406">
              <w:rPr>
                <w:rFonts w:ascii="Arial" w:eastAsia="Times New Roman" w:hAnsi="Arial" w:cs="Arial"/>
                <w:b/>
                <w:bCs/>
                <w:sz w:val="14"/>
                <w:szCs w:val="14"/>
                <w:lang w:eastAsia="es-CO"/>
              </w:rPr>
              <w:t>PROPOSITO: 04   Hacer de Bogotá Región un modelo de movilidad multimodal, incluyente y sostenible</w:t>
            </w:r>
          </w:p>
        </w:tc>
      </w:tr>
      <w:tr w:rsidR="00267360" w:rsidRPr="00297406" w14:paraId="2B83CCA0" w14:textId="77777777" w:rsidTr="00B672BD">
        <w:trPr>
          <w:trHeight w:val="255"/>
        </w:trPr>
        <w:tc>
          <w:tcPr>
            <w:tcW w:w="5000" w:type="pct"/>
            <w:gridSpan w:val="8"/>
            <w:tcBorders>
              <w:top w:val="single" w:sz="4" w:space="0" w:color="auto"/>
              <w:left w:val="single" w:sz="4" w:space="0" w:color="auto"/>
              <w:bottom w:val="single" w:sz="4" w:space="0" w:color="auto"/>
              <w:right w:val="single" w:sz="4" w:space="0" w:color="auto"/>
            </w:tcBorders>
            <w:shd w:val="clear" w:color="auto" w:fill="BADB7D" w:themeFill="accent2" w:themeFillTint="99"/>
            <w:hideMark/>
          </w:tcPr>
          <w:p w14:paraId="7553D0F2" w14:textId="77777777" w:rsidR="00267360" w:rsidRPr="00297406" w:rsidRDefault="00267360" w:rsidP="00253BC4">
            <w:pPr>
              <w:spacing w:after="0" w:line="240" w:lineRule="auto"/>
              <w:jc w:val="center"/>
              <w:rPr>
                <w:rFonts w:ascii="Arial" w:eastAsia="Times New Roman" w:hAnsi="Arial" w:cs="Arial"/>
                <w:b/>
                <w:bCs/>
                <w:sz w:val="14"/>
                <w:szCs w:val="14"/>
                <w:lang w:eastAsia="es-CO"/>
              </w:rPr>
            </w:pPr>
            <w:r w:rsidRPr="00297406">
              <w:rPr>
                <w:rFonts w:ascii="Arial" w:eastAsia="Times New Roman" w:hAnsi="Arial" w:cs="Arial"/>
                <w:b/>
                <w:bCs/>
                <w:sz w:val="14"/>
                <w:szCs w:val="14"/>
                <w:lang w:eastAsia="es-CO"/>
              </w:rPr>
              <w:t>PROGRAMA: 49   Movilidad segura, sostenible y accesible</w:t>
            </w:r>
          </w:p>
        </w:tc>
      </w:tr>
      <w:tr w:rsidR="00267360" w:rsidRPr="00297406" w14:paraId="09F8872A" w14:textId="77777777" w:rsidTr="00B672BD">
        <w:trPr>
          <w:trHeight w:val="975"/>
        </w:trPr>
        <w:tc>
          <w:tcPr>
            <w:tcW w:w="713" w:type="pct"/>
            <w:tcBorders>
              <w:top w:val="single" w:sz="4" w:space="0" w:color="auto"/>
              <w:left w:val="single" w:sz="4" w:space="0" w:color="auto"/>
              <w:bottom w:val="single" w:sz="4" w:space="0" w:color="auto"/>
              <w:right w:val="single" w:sz="4" w:space="0" w:color="auto"/>
            </w:tcBorders>
            <w:shd w:val="clear" w:color="auto" w:fill="BADB7D" w:themeFill="accent2" w:themeFillTint="99"/>
            <w:hideMark/>
          </w:tcPr>
          <w:p w14:paraId="7A4DE193" w14:textId="77777777" w:rsidR="00267360" w:rsidRPr="00297406" w:rsidRDefault="00267360" w:rsidP="00253BC4">
            <w:pPr>
              <w:spacing w:after="0" w:line="240" w:lineRule="auto"/>
              <w:jc w:val="center"/>
              <w:rPr>
                <w:rFonts w:ascii="Arial" w:eastAsia="Times New Roman" w:hAnsi="Arial" w:cs="Arial"/>
                <w:b/>
                <w:bCs/>
                <w:sz w:val="14"/>
                <w:szCs w:val="14"/>
                <w:lang w:eastAsia="es-CO"/>
              </w:rPr>
            </w:pPr>
            <w:r w:rsidRPr="00297406">
              <w:rPr>
                <w:rFonts w:ascii="Arial" w:eastAsia="Times New Roman" w:hAnsi="Arial" w:cs="Arial"/>
                <w:b/>
                <w:bCs/>
                <w:sz w:val="14"/>
                <w:szCs w:val="14"/>
                <w:lang w:eastAsia="es-CO"/>
              </w:rPr>
              <w:t>METAS PLAN DE DESARROLLO</w:t>
            </w:r>
          </w:p>
        </w:tc>
        <w:tc>
          <w:tcPr>
            <w:tcW w:w="592" w:type="pct"/>
            <w:tcBorders>
              <w:top w:val="nil"/>
              <w:left w:val="nil"/>
              <w:bottom w:val="single" w:sz="4" w:space="0" w:color="auto"/>
              <w:right w:val="single" w:sz="4" w:space="0" w:color="auto"/>
            </w:tcBorders>
            <w:shd w:val="clear" w:color="auto" w:fill="BADB7D" w:themeFill="accent2" w:themeFillTint="99"/>
            <w:hideMark/>
          </w:tcPr>
          <w:p w14:paraId="18D3C13C" w14:textId="77777777" w:rsidR="00267360" w:rsidRPr="00297406" w:rsidRDefault="00267360" w:rsidP="00253BC4">
            <w:pPr>
              <w:spacing w:after="0" w:line="240" w:lineRule="auto"/>
              <w:jc w:val="center"/>
              <w:rPr>
                <w:rFonts w:ascii="Arial" w:eastAsia="Times New Roman" w:hAnsi="Arial" w:cs="Arial"/>
                <w:b/>
                <w:bCs/>
                <w:sz w:val="14"/>
                <w:szCs w:val="14"/>
                <w:lang w:eastAsia="es-CO"/>
              </w:rPr>
            </w:pPr>
            <w:r w:rsidRPr="00297406">
              <w:rPr>
                <w:rFonts w:ascii="Arial" w:eastAsia="Times New Roman" w:hAnsi="Arial" w:cs="Arial"/>
                <w:b/>
                <w:bCs/>
                <w:sz w:val="14"/>
                <w:szCs w:val="14"/>
                <w:lang w:eastAsia="es-CO"/>
              </w:rPr>
              <w:t>INDICADOR</w:t>
            </w:r>
          </w:p>
        </w:tc>
        <w:tc>
          <w:tcPr>
            <w:tcW w:w="638" w:type="pct"/>
            <w:tcBorders>
              <w:top w:val="nil"/>
              <w:left w:val="nil"/>
              <w:bottom w:val="single" w:sz="4" w:space="0" w:color="auto"/>
              <w:right w:val="single" w:sz="4" w:space="0" w:color="auto"/>
            </w:tcBorders>
            <w:shd w:val="clear" w:color="auto" w:fill="BADB7D" w:themeFill="accent2" w:themeFillTint="99"/>
            <w:hideMark/>
          </w:tcPr>
          <w:p w14:paraId="0EA8E5F4" w14:textId="77777777" w:rsidR="00267360" w:rsidRPr="00297406" w:rsidRDefault="00267360" w:rsidP="00253BC4">
            <w:pPr>
              <w:spacing w:after="0" w:line="240" w:lineRule="auto"/>
              <w:jc w:val="center"/>
              <w:rPr>
                <w:rFonts w:ascii="Arial" w:eastAsia="Times New Roman" w:hAnsi="Arial" w:cs="Arial"/>
                <w:b/>
                <w:bCs/>
                <w:color w:val="000000"/>
                <w:sz w:val="14"/>
                <w:szCs w:val="14"/>
                <w:lang w:eastAsia="es-CO"/>
              </w:rPr>
            </w:pPr>
            <w:r w:rsidRPr="00297406">
              <w:rPr>
                <w:rFonts w:ascii="Arial" w:eastAsia="Times New Roman" w:hAnsi="Arial" w:cs="Arial"/>
                <w:b/>
                <w:bCs/>
                <w:color w:val="000000"/>
                <w:sz w:val="14"/>
                <w:szCs w:val="14"/>
                <w:lang w:eastAsia="es-CO"/>
              </w:rPr>
              <w:t>MAGNITUD FÍSICA PROGRAMADA 2020</w:t>
            </w:r>
          </w:p>
        </w:tc>
        <w:tc>
          <w:tcPr>
            <w:tcW w:w="541" w:type="pct"/>
            <w:tcBorders>
              <w:top w:val="nil"/>
              <w:left w:val="nil"/>
              <w:bottom w:val="single" w:sz="4" w:space="0" w:color="auto"/>
              <w:right w:val="single" w:sz="4" w:space="0" w:color="auto"/>
            </w:tcBorders>
            <w:shd w:val="clear" w:color="auto" w:fill="BADB7D" w:themeFill="accent2" w:themeFillTint="99"/>
            <w:hideMark/>
          </w:tcPr>
          <w:p w14:paraId="008A7C3D" w14:textId="77777777" w:rsidR="00267360" w:rsidRPr="00297406" w:rsidRDefault="00267360" w:rsidP="00253BC4">
            <w:pPr>
              <w:spacing w:after="0" w:line="240" w:lineRule="auto"/>
              <w:jc w:val="center"/>
              <w:rPr>
                <w:rFonts w:ascii="Arial" w:eastAsia="Times New Roman" w:hAnsi="Arial" w:cs="Arial"/>
                <w:b/>
                <w:bCs/>
                <w:color w:val="000000"/>
                <w:sz w:val="14"/>
                <w:szCs w:val="14"/>
                <w:lang w:eastAsia="es-CO"/>
              </w:rPr>
            </w:pPr>
            <w:r w:rsidRPr="00297406">
              <w:rPr>
                <w:rFonts w:ascii="Arial" w:eastAsia="Times New Roman" w:hAnsi="Arial" w:cs="Arial"/>
                <w:b/>
                <w:bCs/>
                <w:color w:val="000000"/>
                <w:sz w:val="14"/>
                <w:szCs w:val="14"/>
                <w:lang w:eastAsia="es-CO"/>
              </w:rPr>
              <w:t>MAGNITUD FÍSICA EJECUTADA 2020</w:t>
            </w:r>
          </w:p>
        </w:tc>
        <w:tc>
          <w:tcPr>
            <w:tcW w:w="521" w:type="pct"/>
            <w:tcBorders>
              <w:top w:val="nil"/>
              <w:left w:val="nil"/>
              <w:bottom w:val="single" w:sz="4" w:space="0" w:color="auto"/>
              <w:right w:val="single" w:sz="4" w:space="0" w:color="auto"/>
            </w:tcBorders>
            <w:shd w:val="clear" w:color="auto" w:fill="BADB7D" w:themeFill="accent2" w:themeFillTint="99"/>
            <w:hideMark/>
          </w:tcPr>
          <w:p w14:paraId="5BCCE548" w14:textId="77777777" w:rsidR="00267360" w:rsidRPr="00297406" w:rsidRDefault="00267360" w:rsidP="00253BC4">
            <w:pPr>
              <w:spacing w:after="0" w:line="240" w:lineRule="auto"/>
              <w:jc w:val="center"/>
              <w:rPr>
                <w:rFonts w:ascii="Arial" w:eastAsia="Times New Roman" w:hAnsi="Arial" w:cs="Arial"/>
                <w:b/>
                <w:bCs/>
                <w:color w:val="000000"/>
                <w:sz w:val="14"/>
                <w:szCs w:val="14"/>
                <w:lang w:eastAsia="es-CO"/>
              </w:rPr>
            </w:pPr>
            <w:r w:rsidRPr="00297406">
              <w:rPr>
                <w:rFonts w:ascii="Arial" w:eastAsia="Times New Roman" w:hAnsi="Arial" w:cs="Arial"/>
                <w:b/>
                <w:bCs/>
                <w:color w:val="000000"/>
                <w:sz w:val="14"/>
                <w:szCs w:val="14"/>
                <w:lang w:eastAsia="es-CO"/>
              </w:rPr>
              <w:t>% EJECUCIÓN MAGNITUD FÍSICA 2020</w:t>
            </w:r>
          </w:p>
        </w:tc>
        <w:tc>
          <w:tcPr>
            <w:tcW w:w="651" w:type="pct"/>
            <w:tcBorders>
              <w:top w:val="nil"/>
              <w:left w:val="nil"/>
              <w:bottom w:val="single" w:sz="4" w:space="0" w:color="auto"/>
              <w:right w:val="single" w:sz="4" w:space="0" w:color="auto"/>
            </w:tcBorders>
            <w:shd w:val="clear" w:color="auto" w:fill="BADB7D" w:themeFill="accent2" w:themeFillTint="99"/>
            <w:hideMark/>
          </w:tcPr>
          <w:p w14:paraId="5E84F30B" w14:textId="77777777" w:rsidR="00267360" w:rsidRPr="00297406" w:rsidRDefault="00267360" w:rsidP="00253BC4">
            <w:pPr>
              <w:spacing w:after="0" w:line="240" w:lineRule="auto"/>
              <w:jc w:val="center"/>
              <w:rPr>
                <w:rFonts w:ascii="Arial" w:eastAsia="Times New Roman" w:hAnsi="Arial" w:cs="Arial"/>
                <w:b/>
                <w:bCs/>
                <w:color w:val="000000"/>
                <w:sz w:val="14"/>
                <w:szCs w:val="14"/>
                <w:lang w:eastAsia="es-CO"/>
              </w:rPr>
            </w:pPr>
            <w:r w:rsidRPr="00297406">
              <w:rPr>
                <w:rFonts w:ascii="Arial" w:eastAsia="Times New Roman" w:hAnsi="Arial" w:cs="Arial"/>
                <w:b/>
                <w:bCs/>
                <w:color w:val="000000"/>
                <w:sz w:val="14"/>
                <w:szCs w:val="14"/>
                <w:lang w:eastAsia="es-CO"/>
              </w:rPr>
              <w:t>PRESUPUESTO PROGRAMADO 2020</w:t>
            </w:r>
          </w:p>
        </w:tc>
        <w:tc>
          <w:tcPr>
            <w:tcW w:w="651" w:type="pct"/>
            <w:tcBorders>
              <w:top w:val="nil"/>
              <w:left w:val="nil"/>
              <w:bottom w:val="single" w:sz="4" w:space="0" w:color="auto"/>
              <w:right w:val="single" w:sz="4" w:space="0" w:color="auto"/>
            </w:tcBorders>
            <w:shd w:val="clear" w:color="auto" w:fill="BADB7D" w:themeFill="accent2" w:themeFillTint="99"/>
            <w:hideMark/>
          </w:tcPr>
          <w:p w14:paraId="2D6CC3EA" w14:textId="77777777" w:rsidR="00267360" w:rsidRPr="00297406" w:rsidRDefault="00267360" w:rsidP="00253BC4">
            <w:pPr>
              <w:spacing w:after="0" w:line="240" w:lineRule="auto"/>
              <w:jc w:val="center"/>
              <w:rPr>
                <w:rFonts w:ascii="Arial" w:eastAsia="Times New Roman" w:hAnsi="Arial" w:cs="Arial"/>
                <w:b/>
                <w:bCs/>
                <w:color w:val="000000"/>
                <w:sz w:val="14"/>
                <w:szCs w:val="14"/>
                <w:lang w:eastAsia="es-CO"/>
              </w:rPr>
            </w:pPr>
            <w:r w:rsidRPr="00297406">
              <w:rPr>
                <w:rFonts w:ascii="Arial" w:eastAsia="Times New Roman" w:hAnsi="Arial" w:cs="Arial"/>
                <w:b/>
                <w:bCs/>
                <w:color w:val="000000"/>
                <w:sz w:val="14"/>
                <w:szCs w:val="14"/>
                <w:lang w:eastAsia="es-CO"/>
              </w:rPr>
              <w:t>PRESUPUESTO EJECUTADO 2020</w:t>
            </w:r>
          </w:p>
        </w:tc>
        <w:tc>
          <w:tcPr>
            <w:tcW w:w="693" w:type="pct"/>
            <w:tcBorders>
              <w:top w:val="nil"/>
              <w:left w:val="nil"/>
              <w:bottom w:val="single" w:sz="4" w:space="0" w:color="auto"/>
              <w:right w:val="single" w:sz="4" w:space="0" w:color="auto"/>
            </w:tcBorders>
            <w:shd w:val="clear" w:color="auto" w:fill="BADB7D" w:themeFill="accent2" w:themeFillTint="99"/>
            <w:hideMark/>
          </w:tcPr>
          <w:p w14:paraId="40A4B675" w14:textId="77777777" w:rsidR="00267360" w:rsidRPr="00297406" w:rsidRDefault="00267360" w:rsidP="00253BC4">
            <w:pPr>
              <w:spacing w:after="0" w:line="240" w:lineRule="auto"/>
              <w:jc w:val="center"/>
              <w:rPr>
                <w:rFonts w:ascii="Arial" w:eastAsia="Times New Roman" w:hAnsi="Arial" w:cs="Arial"/>
                <w:b/>
                <w:bCs/>
                <w:color w:val="000000"/>
                <w:sz w:val="14"/>
                <w:szCs w:val="14"/>
                <w:lang w:eastAsia="es-CO"/>
              </w:rPr>
            </w:pPr>
            <w:r w:rsidRPr="00297406">
              <w:rPr>
                <w:rFonts w:ascii="Arial" w:eastAsia="Times New Roman" w:hAnsi="Arial" w:cs="Arial"/>
                <w:b/>
                <w:bCs/>
                <w:color w:val="000000"/>
                <w:sz w:val="14"/>
                <w:szCs w:val="14"/>
                <w:lang w:eastAsia="es-CO"/>
              </w:rPr>
              <w:t>% DE EJECUCIÓN PRESUPUESTAL 2020</w:t>
            </w:r>
          </w:p>
        </w:tc>
      </w:tr>
      <w:tr w:rsidR="00267360" w:rsidRPr="00297406" w14:paraId="3592EEE8" w14:textId="77777777" w:rsidTr="00B672BD">
        <w:trPr>
          <w:trHeight w:val="435"/>
        </w:trPr>
        <w:tc>
          <w:tcPr>
            <w:tcW w:w="713" w:type="pct"/>
            <w:tcBorders>
              <w:top w:val="single" w:sz="4" w:space="0" w:color="auto"/>
              <w:left w:val="single" w:sz="4" w:space="0" w:color="auto"/>
              <w:bottom w:val="single" w:sz="4" w:space="0" w:color="auto"/>
              <w:right w:val="single" w:sz="4" w:space="0" w:color="auto"/>
            </w:tcBorders>
            <w:shd w:val="clear" w:color="auto" w:fill="auto"/>
            <w:hideMark/>
          </w:tcPr>
          <w:p w14:paraId="1E6615E0" w14:textId="77777777" w:rsidR="00267360" w:rsidRPr="00297406" w:rsidRDefault="00267360" w:rsidP="00253BC4">
            <w:pPr>
              <w:spacing w:after="0" w:line="240" w:lineRule="auto"/>
              <w:rPr>
                <w:rFonts w:ascii="Arial" w:eastAsia="Times New Roman" w:hAnsi="Arial" w:cs="Arial"/>
                <w:sz w:val="14"/>
                <w:szCs w:val="14"/>
                <w:lang w:eastAsia="es-CO"/>
              </w:rPr>
            </w:pPr>
            <w:r w:rsidRPr="00297406">
              <w:rPr>
                <w:rFonts w:ascii="Arial" w:eastAsia="Times New Roman" w:hAnsi="Arial" w:cs="Arial"/>
                <w:sz w:val="14"/>
                <w:szCs w:val="14"/>
                <w:lang w:eastAsia="es-CO"/>
              </w:rPr>
              <w:t>Conservar 190 km. de cicloinfraestructura</w:t>
            </w:r>
          </w:p>
        </w:tc>
        <w:tc>
          <w:tcPr>
            <w:tcW w:w="592" w:type="pct"/>
            <w:tcBorders>
              <w:top w:val="nil"/>
              <w:left w:val="nil"/>
              <w:bottom w:val="single" w:sz="4" w:space="0" w:color="auto"/>
              <w:right w:val="single" w:sz="4" w:space="0" w:color="auto"/>
            </w:tcBorders>
            <w:shd w:val="clear" w:color="auto" w:fill="auto"/>
            <w:hideMark/>
          </w:tcPr>
          <w:p w14:paraId="4D61EE04" w14:textId="77777777" w:rsidR="00267360" w:rsidRPr="00297406" w:rsidRDefault="00267360" w:rsidP="00253BC4">
            <w:pPr>
              <w:spacing w:after="0" w:line="240" w:lineRule="auto"/>
              <w:rPr>
                <w:rFonts w:ascii="Arial" w:eastAsia="Times New Roman" w:hAnsi="Arial" w:cs="Arial"/>
                <w:sz w:val="14"/>
                <w:szCs w:val="14"/>
                <w:lang w:eastAsia="es-CO"/>
              </w:rPr>
            </w:pPr>
            <w:r w:rsidRPr="00297406">
              <w:rPr>
                <w:rFonts w:ascii="Arial" w:eastAsia="Times New Roman" w:hAnsi="Arial" w:cs="Arial"/>
                <w:sz w:val="14"/>
                <w:szCs w:val="14"/>
                <w:lang w:eastAsia="es-CO"/>
              </w:rPr>
              <w:t>km de Ciclorruta conservados</w:t>
            </w:r>
          </w:p>
        </w:tc>
        <w:tc>
          <w:tcPr>
            <w:tcW w:w="638" w:type="pct"/>
            <w:tcBorders>
              <w:top w:val="nil"/>
              <w:left w:val="nil"/>
              <w:bottom w:val="single" w:sz="4" w:space="0" w:color="auto"/>
              <w:right w:val="single" w:sz="4" w:space="0" w:color="auto"/>
            </w:tcBorders>
            <w:shd w:val="clear" w:color="auto" w:fill="auto"/>
            <w:noWrap/>
            <w:hideMark/>
          </w:tcPr>
          <w:p w14:paraId="40F4FFC5" w14:textId="77777777" w:rsidR="00267360" w:rsidRPr="00297406" w:rsidRDefault="00267360" w:rsidP="00253BC4">
            <w:pPr>
              <w:spacing w:after="0" w:line="240" w:lineRule="auto"/>
              <w:rPr>
                <w:rFonts w:ascii="Arial" w:eastAsia="Times New Roman" w:hAnsi="Arial" w:cs="Arial"/>
                <w:color w:val="000000"/>
                <w:sz w:val="14"/>
                <w:szCs w:val="14"/>
                <w:lang w:eastAsia="es-CO"/>
              </w:rPr>
            </w:pPr>
            <w:r w:rsidRPr="00297406">
              <w:rPr>
                <w:rFonts w:ascii="Arial" w:eastAsia="Times New Roman" w:hAnsi="Arial" w:cs="Arial"/>
                <w:color w:val="000000"/>
                <w:sz w:val="14"/>
                <w:szCs w:val="14"/>
                <w:lang w:eastAsia="es-CO"/>
              </w:rPr>
              <w:t>7</w:t>
            </w:r>
          </w:p>
        </w:tc>
        <w:tc>
          <w:tcPr>
            <w:tcW w:w="541" w:type="pct"/>
            <w:tcBorders>
              <w:top w:val="nil"/>
              <w:left w:val="nil"/>
              <w:bottom w:val="single" w:sz="4" w:space="0" w:color="auto"/>
              <w:right w:val="single" w:sz="4" w:space="0" w:color="auto"/>
            </w:tcBorders>
            <w:shd w:val="clear" w:color="auto" w:fill="auto"/>
            <w:noWrap/>
            <w:hideMark/>
          </w:tcPr>
          <w:p w14:paraId="12050D20" w14:textId="77777777" w:rsidR="00267360" w:rsidRPr="00297406" w:rsidRDefault="00267360" w:rsidP="00253BC4">
            <w:pPr>
              <w:spacing w:after="0" w:line="240" w:lineRule="auto"/>
              <w:rPr>
                <w:rFonts w:ascii="Arial" w:eastAsia="Times New Roman" w:hAnsi="Arial" w:cs="Arial"/>
                <w:color w:val="000000"/>
                <w:sz w:val="14"/>
                <w:szCs w:val="14"/>
                <w:lang w:eastAsia="es-CO"/>
              </w:rPr>
            </w:pPr>
            <w:r w:rsidRPr="00297406">
              <w:rPr>
                <w:rFonts w:ascii="Arial" w:eastAsia="Times New Roman" w:hAnsi="Arial" w:cs="Arial"/>
                <w:color w:val="000000"/>
                <w:sz w:val="14"/>
                <w:szCs w:val="14"/>
                <w:lang w:eastAsia="es-CO"/>
              </w:rPr>
              <w:t>8.73</w:t>
            </w:r>
          </w:p>
        </w:tc>
        <w:tc>
          <w:tcPr>
            <w:tcW w:w="521" w:type="pct"/>
            <w:tcBorders>
              <w:top w:val="nil"/>
              <w:left w:val="nil"/>
              <w:bottom w:val="single" w:sz="4" w:space="0" w:color="auto"/>
              <w:right w:val="single" w:sz="4" w:space="0" w:color="auto"/>
            </w:tcBorders>
            <w:shd w:val="clear" w:color="auto" w:fill="auto"/>
            <w:noWrap/>
            <w:hideMark/>
          </w:tcPr>
          <w:p w14:paraId="66D52EF5" w14:textId="77777777" w:rsidR="00267360" w:rsidRPr="00297406" w:rsidRDefault="00267360" w:rsidP="00253BC4">
            <w:pPr>
              <w:spacing w:after="0" w:line="240" w:lineRule="auto"/>
              <w:rPr>
                <w:rFonts w:ascii="Arial" w:eastAsia="Times New Roman" w:hAnsi="Arial" w:cs="Arial"/>
                <w:color w:val="000000"/>
                <w:sz w:val="14"/>
                <w:szCs w:val="14"/>
                <w:lang w:eastAsia="es-CO"/>
              </w:rPr>
            </w:pPr>
            <w:r w:rsidRPr="00297406">
              <w:rPr>
                <w:rFonts w:ascii="Arial" w:eastAsia="Times New Roman" w:hAnsi="Arial" w:cs="Arial"/>
                <w:color w:val="000000"/>
                <w:sz w:val="14"/>
                <w:szCs w:val="14"/>
                <w:lang w:eastAsia="es-CO"/>
              </w:rPr>
              <w:t>124.71%</w:t>
            </w:r>
          </w:p>
        </w:tc>
        <w:tc>
          <w:tcPr>
            <w:tcW w:w="651" w:type="pct"/>
            <w:tcBorders>
              <w:top w:val="nil"/>
              <w:left w:val="nil"/>
              <w:bottom w:val="single" w:sz="4" w:space="0" w:color="auto"/>
              <w:right w:val="single" w:sz="4" w:space="0" w:color="auto"/>
            </w:tcBorders>
            <w:shd w:val="clear" w:color="auto" w:fill="auto"/>
            <w:noWrap/>
            <w:hideMark/>
          </w:tcPr>
          <w:p w14:paraId="1B775EE6" w14:textId="77777777" w:rsidR="00267360" w:rsidRPr="00297406" w:rsidRDefault="00267360" w:rsidP="00253BC4">
            <w:pPr>
              <w:spacing w:after="0" w:line="240" w:lineRule="auto"/>
              <w:rPr>
                <w:rFonts w:ascii="Arial" w:eastAsia="Times New Roman" w:hAnsi="Arial" w:cs="Arial"/>
                <w:color w:val="000000"/>
                <w:sz w:val="14"/>
                <w:szCs w:val="14"/>
                <w:lang w:eastAsia="es-CO"/>
              </w:rPr>
            </w:pPr>
            <w:r w:rsidRPr="00297406">
              <w:rPr>
                <w:rFonts w:ascii="Arial" w:eastAsia="Times New Roman" w:hAnsi="Arial" w:cs="Arial"/>
                <w:color w:val="000000"/>
                <w:sz w:val="14"/>
                <w:szCs w:val="14"/>
                <w:lang w:eastAsia="es-CO"/>
              </w:rPr>
              <w:t>$323</w:t>
            </w:r>
          </w:p>
        </w:tc>
        <w:tc>
          <w:tcPr>
            <w:tcW w:w="651" w:type="pct"/>
            <w:tcBorders>
              <w:top w:val="nil"/>
              <w:left w:val="nil"/>
              <w:bottom w:val="single" w:sz="4" w:space="0" w:color="auto"/>
              <w:right w:val="single" w:sz="4" w:space="0" w:color="auto"/>
            </w:tcBorders>
            <w:shd w:val="clear" w:color="auto" w:fill="auto"/>
            <w:noWrap/>
            <w:hideMark/>
          </w:tcPr>
          <w:p w14:paraId="4D8054A0" w14:textId="77777777" w:rsidR="00267360" w:rsidRPr="00297406" w:rsidRDefault="00267360" w:rsidP="00253BC4">
            <w:pPr>
              <w:spacing w:after="0" w:line="240" w:lineRule="auto"/>
              <w:rPr>
                <w:rFonts w:ascii="Arial" w:eastAsia="Times New Roman" w:hAnsi="Arial" w:cs="Arial"/>
                <w:color w:val="000000"/>
                <w:sz w:val="14"/>
                <w:szCs w:val="14"/>
                <w:lang w:eastAsia="es-CO"/>
              </w:rPr>
            </w:pPr>
            <w:r w:rsidRPr="00297406">
              <w:rPr>
                <w:rFonts w:ascii="Arial" w:hAnsi="Arial" w:cs="Arial"/>
                <w:sz w:val="14"/>
                <w:szCs w:val="14"/>
              </w:rPr>
              <w:t>$303</w:t>
            </w:r>
          </w:p>
        </w:tc>
        <w:tc>
          <w:tcPr>
            <w:tcW w:w="693" w:type="pct"/>
            <w:tcBorders>
              <w:top w:val="nil"/>
              <w:left w:val="nil"/>
              <w:bottom w:val="single" w:sz="4" w:space="0" w:color="auto"/>
              <w:right w:val="single" w:sz="4" w:space="0" w:color="auto"/>
            </w:tcBorders>
            <w:shd w:val="clear" w:color="auto" w:fill="auto"/>
            <w:noWrap/>
            <w:hideMark/>
          </w:tcPr>
          <w:p w14:paraId="4F3B6B5F" w14:textId="77777777" w:rsidR="00267360" w:rsidRPr="00297406" w:rsidRDefault="00267360" w:rsidP="00253BC4">
            <w:pPr>
              <w:spacing w:after="0" w:line="240" w:lineRule="auto"/>
              <w:rPr>
                <w:rFonts w:ascii="Arial" w:eastAsia="Times New Roman" w:hAnsi="Arial" w:cs="Arial"/>
                <w:color w:val="000000"/>
                <w:sz w:val="14"/>
                <w:szCs w:val="14"/>
                <w:lang w:eastAsia="es-CO"/>
              </w:rPr>
            </w:pPr>
            <w:r w:rsidRPr="00297406">
              <w:rPr>
                <w:rFonts w:ascii="Arial" w:eastAsia="Times New Roman" w:hAnsi="Arial" w:cs="Arial"/>
                <w:color w:val="000000"/>
                <w:sz w:val="14"/>
                <w:szCs w:val="14"/>
                <w:lang w:eastAsia="es-CO"/>
              </w:rPr>
              <w:t>93.81 %</w:t>
            </w:r>
          </w:p>
        </w:tc>
      </w:tr>
      <w:tr w:rsidR="00267360" w:rsidRPr="00297406" w14:paraId="2514E0D0" w14:textId="77777777" w:rsidTr="00B672BD">
        <w:trPr>
          <w:trHeight w:val="420"/>
        </w:trPr>
        <w:tc>
          <w:tcPr>
            <w:tcW w:w="713" w:type="pct"/>
            <w:tcBorders>
              <w:top w:val="single" w:sz="4" w:space="0" w:color="auto"/>
              <w:left w:val="single" w:sz="4" w:space="0" w:color="auto"/>
              <w:bottom w:val="single" w:sz="4" w:space="0" w:color="auto"/>
              <w:right w:val="single" w:sz="4" w:space="0" w:color="auto"/>
            </w:tcBorders>
            <w:shd w:val="clear" w:color="auto" w:fill="auto"/>
            <w:hideMark/>
          </w:tcPr>
          <w:p w14:paraId="60E41A7D" w14:textId="77777777" w:rsidR="00267360" w:rsidRPr="00297406" w:rsidRDefault="00267360" w:rsidP="00253BC4">
            <w:pPr>
              <w:spacing w:after="0" w:line="240" w:lineRule="auto"/>
              <w:rPr>
                <w:rFonts w:ascii="Arial" w:eastAsia="Times New Roman" w:hAnsi="Arial" w:cs="Arial"/>
                <w:sz w:val="14"/>
                <w:szCs w:val="14"/>
                <w:lang w:eastAsia="es-CO"/>
              </w:rPr>
            </w:pPr>
            <w:r w:rsidRPr="00297406">
              <w:rPr>
                <w:rFonts w:ascii="Arial" w:eastAsia="Times New Roman" w:hAnsi="Arial" w:cs="Arial"/>
                <w:sz w:val="14"/>
                <w:szCs w:val="14"/>
                <w:lang w:eastAsia="es-CO"/>
              </w:rPr>
              <w:t>Realizar actividades de conservación a 2.308 km carril de malla vial</w:t>
            </w:r>
          </w:p>
        </w:tc>
        <w:tc>
          <w:tcPr>
            <w:tcW w:w="592" w:type="pct"/>
            <w:tcBorders>
              <w:top w:val="nil"/>
              <w:left w:val="nil"/>
              <w:bottom w:val="single" w:sz="4" w:space="0" w:color="auto"/>
              <w:right w:val="single" w:sz="4" w:space="0" w:color="auto"/>
            </w:tcBorders>
            <w:shd w:val="clear" w:color="auto" w:fill="auto"/>
            <w:hideMark/>
          </w:tcPr>
          <w:p w14:paraId="29D90FF1" w14:textId="77777777" w:rsidR="00267360" w:rsidRPr="00297406" w:rsidRDefault="00267360" w:rsidP="00253BC4">
            <w:pPr>
              <w:spacing w:after="0" w:line="240" w:lineRule="auto"/>
              <w:rPr>
                <w:rFonts w:ascii="Arial" w:eastAsia="Times New Roman" w:hAnsi="Arial" w:cs="Arial"/>
                <w:sz w:val="14"/>
                <w:szCs w:val="14"/>
                <w:lang w:eastAsia="es-CO"/>
              </w:rPr>
            </w:pPr>
            <w:r w:rsidRPr="00297406">
              <w:rPr>
                <w:rFonts w:ascii="Arial" w:eastAsia="Times New Roman" w:hAnsi="Arial" w:cs="Arial"/>
                <w:sz w:val="14"/>
                <w:szCs w:val="14"/>
                <w:lang w:eastAsia="es-CO"/>
              </w:rPr>
              <w:t>km de malla vial</w:t>
            </w:r>
          </w:p>
        </w:tc>
        <w:tc>
          <w:tcPr>
            <w:tcW w:w="638" w:type="pct"/>
            <w:tcBorders>
              <w:top w:val="nil"/>
              <w:left w:val="nil"/>
              <w:bottom w:val="single" w:sz="4" w:space="0" w:color="auto"/>
              <w:right w:val="single" w:sz="4" w:space="0" w:color="auto"/>
            </w:tcBorders>
            <w:shd w:val="clear" w:color="auto" w:fill="auto"/>
            <w:noWrap/>
            <w:hideMark/>
          </w:tcPr>
          <w:p w14:paraId="074564EC" w14:textId="77777777" w:rsidR="00267360" w:rsidRPr="00297406" w:rsidRDefault="00267360" w:rsidP="00253BC4">
            <w:pPr>
              <w:spacing w:after="0" w:line="240" w:lineRule="auto"/>
              <w:rPr>
                <w:rFonts w:ascii="Arial" w:eastAsia="Times New Roman" w:hAnsi="Arial" w:cs="Arial"/>
                <w:color w:val="000000"/>
                <w:sz w:val="14"/>
                <w:szCs w:val="14"/>
                <w:lang w:eastAsia="es-CO"/>
              </w:rPr>
            </w:pPr>
            <w:r w:rsidRPr="00297406">
              <w:rPr>
                <w:rFonts w:ascii="Arial" w:eastAsia="Times New Roman" w:hAnsi="Arial" w:cs="Arial"/>
                <w:color w:val="000000"/>
                <w:sz w:val="14"/>
                <w:szCs w:val="14"/>
                <w:lang w:eastAsia="es-CO"/>
              </w:rPr>
              <w:t>229.55</w:t>
            </w:r>
          </w:p>
        </w:tc>
        <w:tc>
          <w:tcPr>
            <w:tcW w:w="541" w:type="pct"/>
            <w:tcBorders>
              <w:top w:val="nil"/>
              <w:left w:val="nil"/>
              <w:bottom w:val="single" w:sz="4" w:space="0" w:color="auto"/>
              <w:right w:val="single" w:sz="4" w:space="0" w:color="auto"/>
            </w:tcBorders>
            <w:shd w:val="clear" w:color="auto" w:fill="auto"/>
            <w:noWrap/>
            <w:hideMark/>
          </w:tcPr>
          <w:p w14:paraId="0C3D7972" w14:textId="77777777" w:rsidR="00267360" w:rsidRPr="00297406" w:rsidRDefault="00267360" w:rsidP="00253BC4">
            <w:pPr>
              <w:spacing w:after="0" w:line="240" w:lineRule="auto"/>
              <w:rPr>
                <w:rFonts w:ascii="Arial" w:eastAsia="Times New Roman" w:hAnsi="Arial" w:cs="Arial"/>
                <w:color w:val="000000"/>
                <w:sz w:val="14"/>
                <w:szCs w:val="14"/>
                <w:lang w:eastAsia="es-CO"/>
              </w:rPr>
            </w:pPr>
            <w:r w:rsidRPr="00297406">
              <w:rPr>
                <w:rFonts w:ascii="Arial" w:eastAsia="Times New Roman" w:hAnsi="Arial" w:cs="Arial"/>
                <w:color w:val="000000"/>
                <w:sz w:val="14"/>
                <w:szCs w:val="14"/>
                <w:lang w:eastAsia="es-CO"/>
              </w:rPr>
              <w:t>245.35</w:t>
            </w:r>
          </w:p>
        </w:tc>
        <w:tc>
          <w:tcPr>
            <w:tcW w:w="521" w:type="pct"/>
            <w:tcBorders>
              <w:top w:val="nil"/>
              <w:left w:val="nil"/>
              <w:bottom w:val="single" w:sz="4" w:space="0" w:color="auto"/>
              <w:right w:val="single" w:sz="4" w:space="0" w:color="auto"/>
            </w:tcBorders>
            <w:shd w:val="clear" w:color="auto" w:fill="auto"/>
            <w:noWrap/>
            <w:hideMark/>
          </w:tcPr>
          <w:p w14:paraId="2D68B75F" w14:textId="77777777" w:rsidR="00267360" w:rsidRPr="00297406" w:rsidRDefault="00267360" w:rsidP="00253BC4">
            <w:pPr>
              <w:spacing w:after="0" w:line="240" w:lineRule="auto"/>
              <w:rPr>
                <w:rFonts w:ascii="Arial" w:eastAsia="Times New Roman" w:hAnsi="Arial" w:cs="Arial"/>
                <w:color w:val="000000"/>
                <w:sz w:val="14"/>
                <w:szCs w:val="14"/>
                <w:lang w:eastAsia="es-CO"/>
              </w:rPr>
            </w:pPr>
            <w:r w:rsidRPr="00297406">
              <w:rPr>
                <w:rFonts w:ascii="Arial" w:eastAsia="Times New Roman" w:hAnsi="Arial" w:cs="Arial"/>
                <w:color w:val="000000"/>
                <w:sz w:val="14"/>
                <w:szCs w:val="14"/>
                <w:lang w:eastAsia="es-CO"/>
              </w:rPr>
              <w:t>106.88%</w:t>
            </w:r>
          </w:p>
        </w:tc>
        <w:tc>
          <w:tcPr>
            <w:tcW w:w="651" w:type="pct"/>
            <w:tcBorders>
              <w:top w:val="nil"/>
              <w:left w:val="nil"/>
              <w:bottom w:val="single" w:sz="4" w:space="0" w:color="auto"/>
              <w:right w:val="single" w:sz="4" w:space="0" w:color="auto"/>
            </w:tcBorders>
            <w:shd w:val="clear" w:color="auto" w:fill="auto"/>
            <w:noWrap/>
            <w:hideMark/>
          </w:tcPr>
          <w:p w14:paraId="254F90C1" w14:textId="77777777" w:rsidR="00267360" w:rsidRPr="00297406" w:rsidRDefault="00267360" w:rsidP="00253BC4">
            <w:pPr>
              <w:spacing w:after="0" w:line="240" w:lineRule="auto"/>
              <w:rPr>
                <w:rFonts w:ascii="Arial" w:eastAsia="Times New Roman" w:hAnsi="Arial" w:cs="Arial"/>
                <w:color w:val="000000"/>
                <w:sz w:val="14"/>
                <w:szCs w:val="14"/>
                <w:lang w:eastAsia="es-CO"/>
              </w:rPr>
            </w:pPr>
            <w:r w:rsidRPr="00297406">
              <w:rPr>
                <w:rFonts w:ascii="Arial" w:eastAsia="Times New Roman" w:hAnsi="Arial" w:cs="Arial"/>
                <w:color w:val="000000"/>
                <w:sz w:val="14"/>
                <w:szCs w:val="14"/>
                <w:lang w:eastAsia="es-CO"/>
              </w:rPr>
              <w:t>$45,604</w:t>
            </w:r>
          </w:p>
        </w:tc>
        <w:tc>
          <w:tcPr>
            <w:tcW w:w="651" w:type="pct"/>
            <w:tcBorders>
              <w:top w:val="nil"/>
              <w:left w:val="nil"/>
              <w:bottom w:val="single" w:sz="4" w:space="0" w:color="auto"/>
              <w:right w:val="single" w:sz="4" w:space="0" w:color="auto"/>
            </w:tcBorders>
            <w:shd w:val="clear" w:color="auto" w:fill="auto"/>
            <w:noWrap/>
            <w:hideMark/>
          </w:tcPr>
          <w:p w14:paraId="7870FC66" w14:textId="77777777" w:rsidR="00267360" w:rsidRPr="00297406" w:rsidRDefault="00267360" w:rsidP="00253BC4">
            <w:pPr>
              <w:spacing w:after="0" w:line="240" w:lineRule="auto"/>
              <w:rPr>
                <w:rFonts w:ascii="Arial" w:eastAsia="Times New Roman" w:hAnsi="Arial" w:cs="Arial"/>
                <w:color w:val="000000"/>
                <w:sz w:val="14"/>
                <w:szCs w:val="14"/>
                <w:lang w:eastAsia="es-CO"/>
              </w:rPr>
            </w:pPr>
            <w:r w:rsidRPr="00297406">
              <w:rPr>
                <w:rFonts w:ascii="Arial" w:eastAsia="Times New Roman" w:hAnsi="Arial" w:cs="Arial"/>
                <w:color w:val="000000"/>
                <w:sz w:val="14"/>
                <w:szCs w:val="14"/>
                <w:lang w:eastAsia="es-CO"/>
              </w:rPr>
              <w:t>$39,814</w:t>
            </w:r>
          </w:p>
        </w:tc>
        <w:tc>
          <w:tcPr>
            <w:tcW w:w="693" w:type="pct"/>
            <w:tcBorders>
              <w:top w:val="nil"/>
              <w:left w:val="nil"/>
              <w:bottom w:val="single" w:sz="4" w:space="0" w:color="auto"/>
              <w:right w:val="single" w:sz="4" w:space="0" w:color="auto"/>
            </w:tcBorders>
            <w:shd w:val="clear" w:color="auto" w:fill="auto"/>
            <w:noWrap/>
            <w:hideMark/>
          </w:tcPr>
          <w:p w14:paraId="218FCF6A" w14:textId="77777777" w:rsidR="00267360" w:rsidRPr="00297406" w:rsidRDefault="00267360" w:rsidP="00253BC4">
            <w:pPr>
              <w:spacing w:after="0" w:line="240" w:lineRule="auto"/>
              <w:rPr>
                <w:rFonts w:ascii="Arial" w:eastAsia="Times New Roman" w:hAnsi="Arial" w:cs="Arial"/>
                <w:color w:val="000000"/>
                <w:sz w:val="14"/>
                <w:szCs w:val="14"/>
                <w:lang w:eastAsia="es-CO"/>
              </w:rPr>
            </w:pPr>
            <w:r w:rsidRPr="00297406">
              <w:rPr>
                <w:rFonts w:ascii="Arial" w:eastAsia="Times New Roman" w:hAnsi="Arial" w:cs="Arial"/>
                <w:color w:val="000000"/>
                <w:sz w:val="14"/>
                <w:szCs w:val="14"/>
                <w:lang w:eastAsia="es-CO"/>
              </w:rPr>
              <w:t>87.30 %</w:t>
            </w:r>
          </w:p>
        </w:tc>
      </w:tr>
      <w:tr w:rsidR="00267360" w:rsidRPr="00297406" w14:paraId="15BC80CC" w14:textId="77777777" w:rsidTr="00B672BD">
        <w:trPr>
          <w:trHeight w:val="750"/>
        </w:trPr>
        <w:tc>
          <w:tcPr>
            <w:tcW w:w="713" w:type="pct"/>
            <w:tcBorders>
              <w:top w:val="single" w:sz="4" w:space="0" w:color="auto"/>
              <w:left w:val="single" w:sz="4" w:space="0" w:color="auto"/>
              <w:bottom w:val="single" w:sz="4" w:space="0" w:color="auto"/>
              <w:right w:val="single" w:sz="4" w:space="0" w:color="auto"/>
            </w:tcBorders>
            <w:shd w:val="clear" w:color="auto" w:fill="auto"/>
            <w:hideMark/>
          </w:tcPr>
          <w:p w14:paraId="2D015418" w14:textId="77777777" w:rsidR="00267360" w:rsidRPr="00297406" w:rsidRDefault="00267360" w:rsidP="00253BC4">
            <w:pPr>
              <w:spacing w:after="0" w:line="240" w:lineRule="auto"/>
              <w:rPr>
                <w:rFonts w:ascii="Arial" w:eastAsia="Times New Roman" w:hAnsi="Arial" w:cs="Arial"/>
                <w:sz w:val="14"/>
                <w:szCs w:val="14"/>
                <w:lang w:eastAsia="es-CO"/>
              </w:rPr>
            </w:pPr>
            <w:r w:rsidRPr="00297406">
              <w:rPr>
                <w:rFonts w:ascii="Arial" w:eastAsia="Times New Roman" w:hAnsi="Arial" w:cs="Arial"/>
                <w:sz w:val="14"/>
                <w:szCs w:val="14"/>
                <w:lang w:eastAsia="es-CO"/>
              </w:rPr>
              <w:t>Definir e implementar dos estrategias de cultura ciudadana para el sistema de movilidad, con enfoque diferencial, de género y territorial, donde una de ellas incluya la prevención, atención y sanción de la violencia contra la mujer en el transporte</w:t>
            </w:r>
          </w:p>
        </w:tc>
        <w:tc>
          <w:tcPr>
            <w:tcW w:w="592" w:type="pct"/>
            <w:tcBorders>
              <w:top w:val="nil"/>
              <w:left w:val="nil"/>
              <w:bottom w:val="single" w:sz="4" w:space="0" w:color="auto"/>
              <w:right w:val="single" w:sz="4" w:space="0" w:color="auto"/>
            </w:tcBorders>
            <w:shd w:val="clear" w:color="auto" w:fill="auto"/>
            <w:hideMark/>
          </w:tcPr>
          <w:p w14:paraId="2703EFF7" w14:textId="77777777" w:rsidR="00267360" w:rsidRPr="00297406" w:rsidRDefault="00267360" w:rsidP="00253BC4">
            <w:pPr>
              <w:spacing w:after="0" w:line="240" w:lineRule="auto"/>
              <w:rPr>
                <w:rFonts w:ascii="Arial" w:eastAsia="Times New Roman" w:hAnsi="Arial" w:cs="Arial"/>
                <w:sz w:val="14"/>
                <w:szCs w:val="14"/>
                <w:lang w:eastAsia="es-CO"/>
              </w:rPr>
            </w:pPr>
            <w:r w:rsidRPr="00297406">
              <w:rPr>
                <w:rFonts w:ascii="Arial" w:eastAsia="Times New Roman" w:hAnsi="Arial" w:cs="Arial"/>
                <w:sz w:val="14"/>
                <w:szCs w:val="14"/>
                <w:lang w:eastAsia="es-CO"/>
              </w:rPr>
              <w:t>Estrategias de cultura ciudadana implementadas</w:t>
            </w:r>
          </w:p>
        </w:tc>
        <w:tc>
          <w:tcPr>
            <w:tcW w:w="638" w:type="pct"/>
            <w:tcBorders>
              <w:top w:val="nil"/>
              <w:left w:val="nil"/>
              <w:bottom w:val="single" w:sz="4" w:space="0" w:color="auto"/>
              <w:right w:val="single" w:sz="4" w:space="0" w:color="auto"/>
            </w:tcBorders>
            <w:shd w:val="clear" w:color="auto" w:fill="auto"/>
            <w:noWrap/>
            <w:hideMark/>
          </w:tcPr>
          <w:p w14:paraId="5D19A900" w14:textId="77777777" w:rsidR="00267360" w:rsidRPr="00297406" w:rsidRDefault="00267360" w:rsidP="00253BC4">
            <w:pPr>
              <w:spacing w:after="0" w:line="240" w:lineRule="auto"/>
              <w:rPr>
                <w:rFonts w:ascii="Arial" w:eastAsia="Times New Roman" w:hAnsi="Arial" w:cs="Arial"/>
                <w:color w:val="000000"/>
                <w:sz w:val="14"/>
                <w:szCs w:val="14"/>
                <w:lang w:eastAsia="es-CO"/>
              </w:rPr>
            </w:pPr>
            <w:r w:rsidRPr="00297406">
              <w:rPr>
                <w:rFonts w:ascii="Arial" w:eastAsia="Times New Roman" w:hAnsi="Arial" w:cs="Arial"/>
                <w:color w:val="000000"/>
                <w:sz w:val="14"/>
                <w:szCs w:val="14"/>
                <w:lang w:eastAsia="es-CO"/>
              </w:rPr>
              <w:t>0.01</w:t>
            </w:r>
          </w:p>
        </w:tc>
        <w:tc>
          <w:tcPr>
            <w:tcW w:w="541" w:type="pct"/>
            <w:tcBorders>
              <w:top w:val="nil"/>
              <w:left w:val="nil"/>
              <w:bottom w:val="single" w:sz="4" w:space="0" w:color="auto"/>
              <w:right w:val="single" w:sz="4" w:space="0" w:color="auto"/>
            </w:tcBorders>
            <w:shd w:val="clear" w:color="auto" w:fill="auto"/>
            <w:noWrap/>
            <w:hideMark/>
          </w:tcPr>
          <w:p w14:paraId="3C754FC6" w14:textId="77777777" w:rsidR="00267360" w:rsidRPr="00297406" w:rsidRDefault="00267360" w:rsidP="00253BC4">
            <w:pPr>
              <w:spacing w:after="0" w:line="240" w:lineRule="auto"/>
              <w:rPr>
                <w:rFonts w:ascii="Arial" w:eastAsia="Times New Roman" w:hAnsi="Arial" w:cs="Arial"/>
                <w:color w:val="000000"/>
                <w:sz w:val="14"/>
                <w:szCs w:val="14"/>
                <w:lang w:eastAsia="es-CO"/>
              </w:rPr>
            </w:pPr>
            <w:r w:rsidRPr="00297406">
              <w:rPr>
                <w:rFonts w:ascii="Arial" w:eastAsia="Times New Roman" w:hAnsi="Arial" w:cs="Arial"/>
                <w:color w:val="000000"/>
                <w:sz w:val="14"/>
                <w:szCs w:val="14"/>
                <w:lang w:eastAsia="es-CO"/>
              </w:rPr>
              <w:t>0.01</w:t>
            </w:r>
          </w:p>
        </w:tc>
        <w:tc>
          <w:tcPr>
            <w:tcW w:w="521" w:type="pct"/>
            <w:tcBorders>
              <w:top w:val="nil"/>
              <w:left w:val="nil"/>
              <w:bottom w:val="single" w:sz="4" w:space="0" w:color="auto"/>
              <w:right w:val="single" w:sz="4" w:space="0" w:color="auto"/>
            </w:tcBorders>
            <w:shd w:val="clear" w:color="auto" w:fill="auto"/>
            <w:noWrap/>
            <w:hideMark/>
          </w:tcPr>
          <w:p w14:paraId="7B82328C" w14:textId="77777777" w:rsidR="00267360" w:rsidRPr="00297406" w:rsidRDefault="00267360" w:rsidP="00253BC4">
            <w:pPr>
              <w:spacing w:after="0" w:line="240" w:lineRule="auto"/>
              <w:rPr>
                <w:rFonts w:ascii="Arial" w:eastAsia="Times New Roman" w:hAnsi="Arial" w:cs="Arial"/>
                <w:color w:val="000000"/>
                <w:sz w:val="14"/>
                <w:szCs w:val="14"/>
                <w:lang w:eastAsia="es-CO"/>
              </w:rPr>
            </w:pPr>
            <w:r w:rsidRPr="00297406">
              <w:rPr>
                <w:rFonts w:ascii="Arial" w:eastAsia="Times New Roman" w:hAnsi="Arial" w:cs="Arial"/>
                <w:color w:val="000000"/>
                <w:sz w:val="14"/>
                <w:szCs w:val="14"/>
                <w:lang w:eastAsia="es-CO"/>
              </w:rPr>
              <w:t>100%</w:t>
            </w:r>
          </w:p>
        </w:tc>
        <w:tc>
          <w:tcPr>
            <w:tcW w:w="651" w:type="pct"/>
            <w:tcBorders>
              <w:top w:val="nil"/>
              <w:left w:val="nil"/>
              <w:bottom w:val="single" w:sz="4" w:space="0" w:color="auto"/>
              <w:right w:val="single" w:sz="4" w:space="0" w:color="auto"/>
            </w:tcBorders>
            <w:shd w:val="clear" w:color="auto" w:fill="auto"/>
            <w:noWrap/>
            <w:hideMark/>
          </w:tcPr>
          <w:p w14:paraId="4CDA19F9" w14:textId="77777777" w:rsidR="00267360" w:rsidRPr="00297406" w:rsidRDefault="00267360" w:rsidP="00253BC4">
            <w:pPr>
              <w:spacing w:after="0" w:line="240" w:lineRule="auto"/>
              <w:rPr>
                <w:rFonts w:ascii="Arial" w:eastAsia="Times New Roman" w:hAnsi="Arial" w:cs="Arial"/>
                <w:color w:val="000000"/>
                <w:sz w:val="14"/>
                <w:szCs w:val="14"/>
                <w:lang w:eastAsia="es-CO"/>
              </w:rPr>
            </w:pPr>
            <w:r w:rsidRPr="00297406">
              <w:rPr>
                <w:rFonts w:ascii="Arial" w:eastAsia="Times New Roman" w:hAnsi="Arial" w:cs="Arial"/>
                <w:color w:val="000000"/>
                <w:sz w:val="14"/>
                <w:szCs w:val="14"/>
                <w:lang w:eastAsia="es-CO"/>
              </w:rPr>
              <w:t>$19</w:t>
            </w:r>
          </w:p>
        </w:tc>
        <w:tc>
          <w:tcPr>
            <w:tcW w:w="651" w:type="pct"/>
            <w:tcBorders>
              <w:top w:val="nil"/>
              <w:left w:val="nil"/>
              <w:bottom w:val="single" w:sz="4" w:space="0" w:color="auto"/>
              <w:right w:val="single" w:sz="4" w:space="0" w:color="auto"/>
            </w:tcBorders>
            <w:shd w:val="clear" w:color="auto" w:fill="auto"/>
            <w:noWrap/>
            <w:hideMark/>
          </w:tcPr>
          <w:p w14:paraId="66233BB3" w14:textId="77777777" w:rsidR="00267360" w:rsidRPr="00297406" w:rsidRDefault="00267360" w:rsidP="00253BC4">
            <w:pPr>
              <w:spacing w:after="0" w:line="240" w:lineRule="auto"/>
              <w:rPr>
                <w:rFonts w:ascii="Arial" w:eastAsia="Times New Roman" w:hAnsi="Arial" w:cs="Arial"/>
                <w:color w:val="000000"/>
                <w:sz w:val="14"/>
                <w:szCs w:val="14"/>
                <w:lang w:eastAsia="es-CO"/>
              </w:rPr>
            </w:pPr>
            <w:r w:rsidRPr="00297406">
              <w:rPr>
                <w:rFonts w:ascii="Arial" w:eastAsia="Times New Roman" w:hAnsi="Arial" w:cs="Arial"/>
                <w:color w:val="000000"/>
                <w:sz w:val="14"/>
                <w:szCs w:val="14"/>
                <w:lang w:eastAsia="es-CO"/>
              </w:rPr>
              <w:t>$19</w:t>
            </w:r>
          </w:p>
        </w:tc>
        <w:tc>
          <w:tcPr>
            <w:tcW w:w="693" w:type="pct"/>
            <w:tcBorders>
              <w:top w:val="nil"/>
              <w:left w:val="nil"/>
              <w:bottom w:val="single" w:sz="4" w:space="0" w:color="auto"/>
              <w:right w:val="single" w:sz="4" w:space="0" w:color="auto"/>
            </w:tcBorders>
            <w:shd w:val="clear" w:color="auto" w:fill="auto"/>
            <w:noWrap/>
            <w:hideMark/>
          </w:tcPr>
          <w:p w14:paraId="70B61E7C" w14:textId="77777777" w:rsidR="00267360" w:rsidRPr="00297406" w:rsidRDefault="00267360" w:rsidP="00253BC4">
            <w:pPr>
              <w:spacing w:after="0" w:line="240" w:lineRule="auto"/>
              <w:rPr>
                <w:rFonts w:ascii="Arial" w:eastAsia="Times New Roman" w:hAnsi="Arial" w:cs="Arial"/>
                <w:color w:val="000000"/>
                <w:sz w:val="14"/>
                <w:szCs w:val="14"/>
                <w:lang w:eastAsia="es-CO"/>
              </w:rPr>
            </w:pPr>
            <w:r w:rsidRPr="00297406">
              <w:rPr>
                <w:rFonts w:ascii="Arial" w:eastAsia="Times New Roman" w:hAnsi="Arial" w:cs="Arial"/>
                <w:color w:val="000000"/>
                <w:sz w:val="14"/>
                <w:szCs w:val="14"/>
                <w:lang w:eastAsia="es-CO"/>
              </w:rPr>
              <w:t>100 %</w:t>
            </w:r>
          </w:p>
        </w:tc>
      </w:tr>
    </w:tbl>
    <w:p w14:paraId="7BA5CE6C" w14:textId="77777777" w:rsidR="00267360" w:rsidRPr="00297406" w:rsidRDefault="00267360" w:rsidP="00253BC4">
      <w:pPr>
        <w:spacing w:after="0" w:line="240" w:lineRule="auto"/>
        <w:rPr>
          <w:rFonts w:ascii="Arial" w:hAnsi="Arial" w:cs="Arial"/>
          <w:bCs/>
          <w:sz w:val="18"/>
          <w:szCs w:val="18"/>
        </w:rPr>
      </w:pPr>
      <w:r w:rsidRPr="00297406">
        <w:rPr>
          <w:rFonts w:ascii="Arial" w:hAnsi="Arial" w:cs="Arial"/>
          <w:sz w:val="18"/>
          <w:szCs w:val="18"/>
        </w:rPr>
        <w:t xml:space="preserve">Fuente: </w:t>
      </w:r>
      <w:r w:rsidRPr="00297406">
        <w:rPr>
          <w:rFonts w:ascii="Arial" w:hAnsi="Arial" w:cs="Arial"/>
          <w:bCs/>
          <w:sz w:val="18"/>
          <w:szCs w:val="18"/>
        </w:rPr>
        <w:t>INFORME DE INVERSION SEGPLAN A CORTE 31-12-2020 / DESI-FM-024 V1 Plantilla Seguimiento Plan de Acción Proyectos_7858, 31 de diciembre de 2020.</w:t>
      </w:r>
    </w:p>
    <w:p w14:paraId="7B3B3CBE" w14:textId="77777777" w:rsidR="00267360" w:rsidRDefault="00267360" w:rsidP="00253BC4">
      <w:pPr>
        <w:spacing w:after="0" w:line="240" w:lineRule="auto"/>
        <w:jc w:val="both"/>
        <w:rPr>
          <w:rFonts w:ascii="Arial" w:eastAsiaTheme="majorEastAsia" w:hAnsi="Arial" w:cs="Arial"/>
          <w:b/>
          <w:bCs/>
        </w:rPr>
      </w:pPr>
    </w:p>
    <w:p w14:paraId="032434E5" w14:textId="77EB67C0" w:rsidR="008C2122" w:rsidRDefault="00297406" w:rsidP="00253BC4">
      <w:pPr>
        <w:autoSpaceDE w:val="0"/>
        <w:autoSpaceDN w:val="0"/>
        <w:adjustRightInd w:val="0"/>
        <w:spacing w:after="0" w:line="240" w:lineRule="auto"/>
        <w:jc w:val="both"/>
        <w:rPr>
          <w:rFonts w:ascii="Arial" w:eastAsiaTheme="majorEastAsia" w:hAnsi="Arial" w:cs="Arial"/>
          <w:bCs/>
        </w:rPr>
      </w:pPr>
      <w:r>
        <w:rPr>
          <w:rFonts w:ascii="Arial" w:eastAsiaTheme="majorEastAsia" w:hAnsi="Arial" w:cs="Arial"/>
          <w:bCs/>
        </w:rPr>
        <w:t>Por otro lado, a continuación, se muestran las metas del proyecto de inversión</w:t>
      </w:r>
      <w:r w:rsidR="00062511">
        <w:rPr>
          <w:rFonts w:ascii="Arial" w:eastAsiaTheme="majorEastAsia" w:hAnsi="Arial" w:cs="Arial"/>
          <w:bCs/>
        </w:rPr>
        <w:t xml:space="preserve"> y la descripción de su avance durante la vigencia 2020</w:t>
      </w:r>
      <w:r>
        <w:rPr>
          <w:rFonts w:ascii="Arial" w:eastAsiaTheme="majorEastAsia" w:hAnsi="Arial" w:cs="Arial"/>
          <w:bCs/>
        </w:rPr>
        <w:t>:</w:t>
      </w:r>
    </w:p>
    <w:p w14:paraId="1CF81F7F" w14:textId="77777777" w:rsidR="0010473B" w:rsidRDefault="0010473B" w:rsidP="00253BC4">
      <w:pPr>
        <w:autoSpaceDE w:val="0"/>
        <w:autoSpaceDN w:val="0"/>
        <w:adjustRightInd w:val="0"/>
        <w:spacing w:after="0" w:line="240" w:lineRule="auto"/>
        <w:jc w:val="both"/>
        <w:rPr>
          <w:rFonts w:ascii="Arial" w:eastAsiaTheme="majorEastAsia" w:hAnsi="Arial" w:cs="Arial"/>
          <w:bCs/>
        </w:rPr>
      </w:pPr>
    </w:p>
    <w:p w14:paraId="0598CAA5" w14:textId="14F5E5E9" w:rsidR="00267360" w:rsidRPr="00F71C57" w:rsidRDefault="00267360" w:rsidP="00253BC4">
      <w:pPr>
        <w:pStyle w:val="Descripcin"/>
        <w:spacing w:after="0" w:line="240" w:lineRule="auto"/>
        <w:jc w:val="center"/>
        <w:rPr>
          <w:rFonts w:ascii="Arial" w:hAnsi="Arial" w:cs="Arial"/>
          <w:i/>
        </w:rPr>
      </w:pPr>
      <w:bookmarkStart w:id="36" w:name="_Toc63714594"/>
      <w:r w:rsidRPr="00F71C57">
        <w:rPr>
          <w:rFonts w:ascii="Arial" w:hAnsi="Arial" w:cs="Arial"/>
        </w:rPr>
        <w:t xml:space="preserve">Tabla </w:t>
      </w:r>
      <w:r w:rsidRPr="00F71C57">
        <w:rPr>
          <w:rFonts w:ascii="Arial" w:hAnsi="Arial" w:cs="Arial"/>
          <w:i/>
        </w:rPr>
        <w:fldChar w:fldCharType="begin"/>
      </w:r>
      <w:r w:rsidRPr="00F71C57">
        <w:rPr>
          <w:rFonts w:ascii="Arial" w:hAnsi="Arial" w:cs="Arial"/>
        </w:rPr>
        <w:instrText xml:space="preserve"> SEQ Tabla \* ARABIC </w:instrText>
      </w:r>
      <w:r w:rsidRPr="00F71C57">
        <w:rPr>
          <w:rFonts w:ascii="Arial" w:hAnsi="Arial" w:cs="Arial"/>
          <w:i/>
        </w:rPr>
        <w:fldChar w:fldCharType="separate"/>
      </w:r>
      <w:r w:rsidR="005C0CCC" w:rsidRPr="00F71C57">
        <w:rPr>
          <w:rFonts w:ascii="Arial" w:hAnsi="Arial" w:cs="Arial"/>
          <w:noProof/>
        </w:rPr>
        <w:t>2</w:t>
      </w:r>
      <w:r w:rsidRPr="00F71C57">
        <w:rPr>
          <w:rFonts w:ascii="Arial" w:hAnsi="Arial" w:cs="Arial"/>
          <w:i/>
        </w:rPr>
        <w:fldChar w:fldCharType="end"/>
      </w:r>
      <w:r w:rsidRPr="00F71C57">
        <w:rPr>
          <w:rFonts w:ascii="Arial" w:hAnsi="Arial" w:cs="Arial"/>
        </w:rPr>
        <w:t xml:space="preserve">. </w:t>
      </w:r>
      <w:r w:rsidRPr="00F71C57">
        <w:rPr>
          <w:rFonts w:ascii="Arial" w:hAnsi="Arial" w:cs="Arial"/>
          <w:b w:val="0"/>
        </w:rPr>
        <w:t>Avance metas proyecto 7858</w:t>
      </w:r>
      <w:bookmarkEnd w:id="36"/>
    </w:p>
    <w:tbl>
      <w:tblPr>
        <w:tblW w:w="5000" w:type="pct"/>
        <w:tblCellMar>
          <w:left w:w="70" w:type="dxa"/>
          <w:right w:w="70" w:type="dxa"/>
        </w:tblCellMar>
        <w:tblLook w:val="04A0" w:firstRow="1" w:lastRow="0" w:firstColumn="1" w:lastColumn="0" w:noHBand="0" w:noVBand="1"/>
      </w:tblPr>
      <w:tblGrid>
        <w:gridCol w:w="4281"/>
        <w:gridCol w:w="1365"/>
        <w:gridCol w:w="1202"/>
        <w:gridCol w:w="1005"/>
        <w:gridCol w:w="975"/>
      </w:tblGrid>
      <w:tr w:rsidR="00267360" w:rsidRPr="00F71C57" w14:paraId="6EEAA2CE" w14:textId="77777777" w:rsidTr="00B672BD">
        <w:trPr>
          <w:trHeight w:val="255"/>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BADB7D" w:themeFill="accent2" w:themeFillTint="99"/>
            <w:hideMark/>
          </w:tcPr>
          <w:p w14:paraId="51A2D5A3" w14:textId="77777777" w:rsidR="00267360" w:rsidRPr="00F71C57" w:rsidRDefault="00267360" w:rsidP="00253BC4">
            <w:pPr>
              <w:spacing w:after="0" w:line="240" w:lineRule="auto"/>
              <w:jc w:val="center"/>
              <w:rPr>
                <w:rFonts w:ascii="Arial" w:eastAsia="Times New Roman" w:hAnsi="Arial" w:cs="Arial"/>
                <w:b/>
                <w:bCs/>
                <w:sz w:val="14"/>
                <w:szCs w:val="14"/>
                <w:lang w:eastAsia="es-CO"/>
              </w:rPr>
            </w:pPr>
            <w:r w:rsidRPr="00F71C57">
              <w:rPr>
                <w:rFonts w:ascii="Arial" w:eastAsia="Times New Roman" w:hAnsi="Arial" w:cs="Arial"/>
                <w:b/>
                <w:bCs/>
                <w:sz w:val="14"/>
                <w:szCs w:val="14"/>
                <w:lang w:eastAsia="es-CO"/>
              </w:rPr>
              <w:t>PROPOSITO: 04  Hacer de Bogotá Región un modelo de movilidad multimodal, incluyente y sostenible</w:t>
            </w:r>
          </w:p>
        </w:tc>
      </w:tr>
      <w:tr w:rsidR="00267360" w:rsidRPr="00F71C57" w14:paraId="2B55E185" w14:textId="77777777" w:rsidTr="00B672BD">
        <w:trPr>
          <w:trHeight w:val="255"/>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BADB7D" w:themeFill="accent2" w:themeFillTint="99"/>
            <w:hideMark/>
          </w:tcPr>
          <w:p w14:paraId="3A74BBD0" w14:textId="77777777" w:rsidR="00267360" w:rsidRPr="00F71C57" w:rsidRDefault="00267360" w:rsidP="00253BC4">
            <w:pPr>
              <w:spacing w:after="0" w:line="240" w:lineRule="auto"/>
              <w:jc w:val="center"/>
              <w:rPr>
                <w:rFonts w:ascii="Arial" w:eastAsia="Times New Roman" w:hAnsi="Arial" w:cs="Arial"/>
                <w:b/>
                <w:bCs/>
                <w:sz w:val="14"/>
                <w:szCs w:val="14"/>
                <w:lang w:eastAsia="es-CO"/>
              </w:rPr>
            </w:pPr>
            <w:r w:rsidRPr="00F71C57">
              <w:rPr>
                <w:rFonts w:ascii="Arial" w:eastAsia="Times New Roman" w:hAnsi="Arial" w:cs="Arial"/>
                <w:b/>
                <w:bCs/>
                <w:sz w:val="14"/>
                <w:szCs w:val="14"/>
                <w:lang w:eastAsia="es-CO"/>
              </w:rPr>
              <w:t>PROGRAMA: 49  Movilidad segura, sostenible y accesible</w:t>
            </w:r>
          </w:p>
        </w:tc>
      </w:tr>
      <w:tr w:rsidR="00267360" w:rsidRPr="00F71C57" w14:paraId="204A404D" w14:textId="77777777" w:rsidTr="00B672BD">
        <w:trPr>
          <w:trHeight w:val="255"/>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BADB7D" w:themeFill="accent2" w:themeFillTint="99"/>
            <w:hideMark/>
          </w:tcPr>
          <w:p w14:paraId="18B985AF" w14:textId="77777777" w:rsidR="00267360" w:rsidRPr="00F71C57" w:rsidRDefault="00267360" w:rsidP="00253BC4">
            <w:pPr>
              <w:spacing w:after="0" w:line="240" w:lineRule="auto"/>
              <w:jc w:val="center"/>
              <w:rPr>
                <w:rFonts w:ascii="Arial" w:eastAsia="Times New Roman" w:hAnsi="Arial" w:cs="Arial"/>
                <w:b/>
                <w:bCs/>
                <w:sz w:val="14"/>
                <w:szCs w:val="14"/>
                <w:lang w:eastAsia="es-CO"/>
              </w:rPr>
            </w:pPr>
            <w:r w:rsidRPr="00F71C57">
              <w:rPr>
                <w:rFonts w:ascii="Arial" w:eastAsia="Times New Roman" w:hAnsi="Arial" w:cs="Arial"/>
                <w:b/>
                <w:bCs/>
                <w:sz w:val="14"/>
                <w:szCs w:val="14"/>
                <w:lang w:eastAsia="es-CO"/>
              </w:rPr>
              <w:t xml:space="preserve"> PROYECTO: 7858  Conservación de la Malla Vial Distrital y Ciclo infraestructura de Bogotá</w:t>
            </w:r>
          </w:p>
        </w:tc>
      </w:tr>
      <w:tr w:rsidR="00267360" w:rsidRPr="00F71C57" w14:paraId="0739FFEF" w14:textId="77777777" w:rsidTr="00B672BD">
        <w:trPr>
          <w:trHeight w:val="255"/>
        </w:trPr>
        <w:tc>
          <w:tcPr>
            <w:tcW w:w="2425" w:type="pct"/>
            <w:tcBorders>
              <w:top w:val="nil"/>
              <w:left w:val="single" w:sz="4" w:space="0" w:color="000000"/>
              <w:bottom w:val="single" w:sz="4" w:space="0" w:color="000000"/>
              <w:right w:val="nil"/>
            </w:tcBorders>
            <w:shd w:val="clear" w:color="auto" w:fill="BADB7D" w:themeFill="accent2" w:themeFillTint="99"/>
            <w:hideMark/>
          </w:tcPr>
          <w:p w14:paraId="5B918683" w14:textId="77777777" w:rsidR="00267360" w:rsidRPr="00F71C57" w:rsidRDefault="00267360" w:rsidP="00253BC4">
            <w:pPr>
              <w:spacing w:after="0" w:line="240" w:lineRule="auto"/>
              <w:jc w:val="center"/>
              <w:rPr>
                <w:rFonts w:ascii="Arial" w:eastAsia="Times New Roman" w:hAnsi="Arial" w:cs="Arial"/>
                <w:b/>
                <w:bCs/>
                <w:sz w:val="14"/>
                <w:szCs w:val="14"/>
                <w:lang w:eastAsia="es-CO"/>
              </w:rPr>
            </w:pPr>
            <w:r w:rsidRPr="00F71C57">
              <w:rPr>
                <w:rFonts w:ascii="Arial" w:eastAsia="Times New Roman" w:hAnsi="Arial" w:cs="Arial"/>
                <w:b/>
                <w:bCs/>
                <w:sz w:val="14"/>
                <w:szCs w:val="14"/>
                <w:lang w:eastAsia="es-CO"/>
              </w:rPr>
              <w:t>METAS PROYECTO</w:t>
            </w:r>
          </w:p>
        </w:tc>
        <w:tc>
          <w:tcPr>
            <w:tcW w:w="773" w:type="pct"/>
            <w:tcBorders>
              <w:top w:val="nil"/>
              <w:left w:val="nil"/>
              <w:bottom w:val="single" w:sz="4" w:space="0" w:color="000000"/>
              <w:right w:val="single" w:sz="4" w:space="0" w:color="000000"/>
            </w:tcBorders>
            <w:shd w:val="clear" w:color="auto" w:fill="BADB7D" w:themeFill="accent2" w:themeFillTint="99"/>
            <w:hideMark/>
          </w:tcPr>
          <w:p w14:paraId="78E246CC" w14:textId="77777777" w:rsidR="00267360" w:rsidRPr="00F71C57" w:rsidRDefault="00267360" w:rsidP="00253BC4">
            <w:pPr>
              <w:spacing w:after="0" w:line="240" w:lineRule="auto"/>
              <w:jc w:val="center"/>
              <w:rPr>
                <w:rFonts w:ascii="Arial" w:eastAsia="Times New Roman" w:hAnsi="Arial" w:cs="Arial"/>
                <w:b/>
                <w:bCs/>
                <w:sz w:val="14"/>
                <w:szCs w:val="14"/>
                <w:lang w:eastAsia="es-CO"/>
              </w:rPr>
            </w:pPr>
            <w:r w:rsidRPr="00F71C57">
              <w:rPr>
                <w:rFonts w:ascii="Arial" w:eastAsia="Times New Roman" w:hAnsi="Arial" w:cs="Arial"/>
                <w:b/>
                <w:bCs/>
                <w:sz w:val="14"/>
                <w:szCs w:val="14"/>
                <w:lang w:eastAsia="es-CO"/>
              </w:rPr>
              <w:t> </w:t>
            </w:r>
          </w:p>
        </w:tc>
        <w:tc>
          <w:tcPr>
            <w:tcW w:w="681" w:type="pct"/>
            <w:tcBorders>
              <w:top w:val="nil"/>
              <w:left w:val="nil"/>
              <w:bottom w:val="single" w:sz="4" w:space="0" w:color="000000"/>
              <w:right w:val="single" w:sz="4" w:space="0" w:color="000000"/>
            </w:tcBorders>
            <w:shd w:val="clear" w:color="auto" w:fill="BADB7D" w:themeFill="accent2" w:themeFillTint="99"/>
            <w:hideMark/>
          </w:tcPr>
          <w:p w14:paraId="1BC2FFF1" w14:textId="77777777" w:rsidR="00267360" w:rsidRPr="00F71C57" w:rsidRDefault="00267360" w:rsidP="00253BC4">
            <w:pPr>
              <w:spacing w:after="0" w:line="240" w:lineRule="auto"/>
              <w:jc w:val="center"/>
              <w:rPr>
                <w:rFonts w:ascii="Arial" w:eastAsia="Times New Roman" w:hAnsi="Arial" w:cs="Arial"/>
                <w:b/>
                <w:bCs/>
                <w:sz w:val="14"/>
                <w:szCs w:val="14"/>
                <w:lang w:eastAsia="es-CO"/>
              </w:rPr>
            </w:pPr>
            <w:r w:rsidRPr="00F71C57">
              <w:rPr>
                <w:rFonts w:ascii="Arial" w:eastAsia="Times New Roman" w:hAnsi="Arial" w:cs="Arial"/>
                <w:b/>
                <w:bCs/>
                <w:sz w:val="14"/>
                <w:szCs w:val="14"/>
                <w:lang w:eastAsia="es-CO"/>
              </w:rPr>
              <w:t>PROGRAMADO</w:t>
            </w:r>
          </w:p>
        </w:tc>
        <w:tc>
          <w:tcPr>
            <w:tcW w:w="569" w:type="pct"/>
            <w:tcBorders>
              <w:top w:val="nil"/>
              <w:left w:val="nil"/>
              <w:bottom w:val="single" w:sz="4" w:space="0" w:color="000000"/>
              <w:right w:val="single" w:sz="4" w:space="0" w:color="000000"/>
            </w:tcBorders>
            <w:shd w:val="clear" w:color="auto" w:fill="BADB7D" w:themeFill="accent2" w:themeFillTint="99"/>
            <w:hideMark/>
          </w:tcPr>
          <w:p w14:paraId="22E16F88" w14:textId="77777777" w:rsidR="00267360" w:rsidRPr="00F71C57" w:rsidRDefault="00267360" w:rsidP="00253BC4">
            <w:pPr>
              <w:spacing w:after="0" w:line="240" w:lineRule="auto"/>
              <w:jc w:val="center"/>
              <w:rPr>
                <w:rFonts w:ascii="Arial" w:eastAsia="Times New Roman" w:hAnsi="Arial" w:cs="Arial"/>
                <w:b/>
                <w:bCs/>
                <w:sz w:val="14"/>
                <w:szCs w:val="14"/>
                <w:lang w:eastAsia="es-CO"/>
              </w:rPr>
            </w:pPr>
            <w:r w:rsidRPr="00F71C57">
              <w:rPr>
                <w:rFonts w:ascii="Arial" w:eastAsia="Times New Roman" w:hAnsi="Arial" w:cs="Arial"/>
                <w:b/>
                <w:bCs/>
                <w:sz w:val="14"/>
                <w:szCs w:val="14"/>
                <w:lang w:eastAsia="es-CO"/>
              </w:rPr>
              <w:t>EJECUTADO</w:t>
            </w:r>
          </w:p>
        </w:tc>
        <w:tc>
          <w:tcPr>
            <w:tcW w:w="552" w:type="pct"/>
            <w:tcBorders>
              <w:top w:val="nil"/>
              <w:left w:val="nil"/>
              <w:bottom w:val="single" w:sz="4" w:space="0" w:color="000000"/>
              <w:right w:val="single" w:sz="4" w:space="0" w:color="000000"/>
            </w:tcBorders>
            <w:shd w:val="clear" w:color="auto" w:fill="BADB7D" w:themeFill="accent2" w:themeFillTint="99"/>
            <w:hideMark/>
          </w:tcPr>
          <w:p w14:paraId="3D8089FA" w14:textId="77777777" w:rsidR="00267360" w:rsidRPr="00F71C57" w:rsidRDefault="00267360" w:rsidP="00253BC4">
            <w:pPr>
              <w:spacing w:after="0" w:line="240" w:lineRule="auto"/>
              <w:jc w:val="center"/>
              <w:rPr>
                <w:rFonts w:ascii="Arial" w:eastAsia="Times New Roman" w:hAnsi="Arial" w:cs="Arial"/>
                <w:b/>
                <w:bCs/>
                <w:sz w:val="14"/>
                <w:szCs w:val="14"/>
                <w:lang w:eastAsia="es-CO"/>
              </w:rPr>
            </w:pPr>
            <w:r w:rsidRPr="00F71C57">
              <w:rPr>
                <w:rFonts w:ascii="Arial" w:eastAsia="Times New Roman" w:hAnsi="Arial" w:cs="Arial"/>
                <w:b/>
                <w:bCs/>
                <w:sz w:val="14"/>
                <w:szCs w:val="14"/>
                <w:lang w:eastAsia="es-CO"/>
              </w:rPr>
              <w:t>% DE EJECUCIÓN</w:t>
            </w:r>
          </w:p>
        </w:tc>
      </w:tr>
      <w:tr w:rsidR="00267360" w:rsidRPr="00F71C57" w14:paraId="6DF09CBC" w14:textId="77777777" w:rsidTr="00B672BD">
        <w:trPr>
          <w:trHeight w:val="255"/>
        </w:trPr>
        <w:tc>
          <w:tcPr>
            <w:tcW w:w="2425" w:type="pct"/>
            <w:vMerge w:val="restart"/>
            <w:tcBorders>
              <w:top w:val="nil"/>
              <w:left w:val="single" w:sz="4" w:space="0" w:color="000000"/>
              <w:bottom w:val="single" w:sz="4" w:space="0" w:color="000000"/>
              <w:right w:val="single" w:sz="4" w:space="0" w:color="000000"/>
            </w:tcBorders>
            <w:shd w:val="clear" w:color="auto" w:fill="auto"/>
            <w:hideMark/>
          </w:tcPr>
          <w:p w14:paraId="571C2B92" w14:textId="77777777" w:rsidR="00267360" w:rsidRPr="00F71C57" w:rsidRDefault="00267360" w:rsidP="00253BC4">
            <w:pPr>
              <w:spacing w:after="0" w:line="240" w:lineRule="auto"/>
              <w:ind w:firstLineChars="100" w:firstLine="140"/>
              <w:rPr>
                <w:rFonts w:ascii="Arial" w:eastAsia="Times New Roman" w:hAnsi="Arial" w:cs="Arial"/>
                <w:color w:val="000000"/>
                <w:sz w:val="14"/>
                <w:szCs w:val="14"/>
                <w:lang w:eastAsia="es-CO"/>
              </w:rPr>
            </w:pPr>
            <w:r w:rsidRPr="00F71C57">
              <w:rPr>
                <w:rFonts w:ascii="Arial" w:eastAsia="Times New Roman" w:hAnsi="Arial" w:cs="Arial"/>
                <w:sz w:val="14"/>
                <w:szCs w:val="14"/>
                <w:lang w:eastAsia="es-CO"/>
              </w:rPr>
              <w:t>Conservar 1256 Km Carril De La Malla Vial Local E Intermedia Distrito Capital</w:t>
            </w:r>
            <w:r w:rsidRPr="00F71C57">
              <w:rPr>
                <w:rFonts w:ascii="Arial" w:eastAsia="Times New Roman" w:hAnsi="Arial" w:cs="Arial"/>
                <w:sz w:val="14"/>
                <w:szCs w:val="14"/>
                <w:lang w:eastAsia="es-CO"/>
              </w:rPr>
              <w:br/>
            </w:r>
          </w:p>
        </w:tc>
        <w:tc>
          <w:tcPr>
            <w:tcW w:w="773" w:type="pct"/>
            <w:tcBorders>
              <w:top w:val="nil"/>
              <w:left w:val="nil"/>
              <w:bottom w:val="single" w:sz="4" w:space="0" w:color="000000"/>
              <w:right w:val="single" w:sz="4" w:space="0" w:color="000000"/>
            </w:tcBorders>
            <w:shd w:val="clear" w:color="auto" w:fill="auto"/>
            <w:hideMark/>
          </w:tcPr>
          <w:p w14:paraId="6EC05F45" w14:textId="77777777" w:rsidR="00267360" w:rsidRPr="00F71C57" w:rsidRDefault="00267360" w:rsidP="00253BC4">
            <w:pPr>
              <w:spacing w:after="0" w:line="240" w:lineRule="auto"/>
              <w:jc w:val="center"/>
              <w:rPr>
                <w:rFonts w:ascii="Arial" w:eastAsia="Times New Roman" w:hAnsi="Arial" w:cs="Arial"/>
                <w:sz w:val="14"/>
                <w:szCs w:val="14"/>
                <w:lang w:eastAsia="es-CO"/>
              </w:rPr>
            </w:pPr>
            <w:r w:rsidRPr="00F71C57">
              <w:rPr>
                <w:rFonts w:ascii="Arial" w:eastAsia="Times New Roman" w:hAnsi="Arial" w:cs="Arial"/>
                <w:sz w:val="14"/>
                <w:szCs w:val="14"/>
                <w:lang w:eastAsia="es-CO"/>
              </w:rPr>
              <w:t>Magnitud Física</w:t>
            </w:r>
          </w:p>
        </w:tc>
        <w:tc>
          <w:tcPr>
            <w:tcW w:w="681" w:type="pct"/>
            <w:tcBorders>
              <w:top w:val="nil"/>
              <w:left w:val="nil"/>
              <w:bottom w:val="single" w:sz="4" w:space="0" w:color="000000"/>
              <w:right w:val="single" w:sz="4" w:space="0" w:color="000000"/>
            </w:tcBorders>
            <w:shd w:val="clear" w:color="auto" w:fill="auto"/>
            <w:noWrap/>
            <w:hideMark/>
          </w:tcPr>
          <w:p w14:paraId="6513D519" w14:textId="77777777" w:rsidR="00267360" w:rsidRPr="00F71C57" w:rsidRDefault="00267360" w:rsidP="00253BC4">
            <w:pPr>
              <w:spacing w:after="0" w:line="240" w:lineRule="auto"/>
              <w:jc w:val="right"/>
              <w:rPr>
                <w:rFonts w:ascii="Arial" w:eastAsia="Times New Roman" w:hAnsi="Arial" w:cs="Arial"/>
                <w:color w:val="000000"/>
                <w:sz w:val="14"/>
                <w:szCs w:val="14"/>
                <w:lang w:eastAsia="es-CO"/>
              </w:rPr>
            </w:pPr>
            <w:r w:rsidRPr="00F71C57">
              <w:rPr>
                <w:rFonts w:ascii="Arial" w:eastAsia="Times New Roman" w:hAnsi="Arial" w:cs="Arial"/>
                <w:color w:val="000000"/>
                <w:sz w:val="14"/>
                <w:szCs w:val="14"/>
                <w:lang w:eastAsia="es-CO"/>
              </w:rPr>
              <w:t>219,26</w:t>
            </w:r>
          </w:p>
        </w:tc>
        <w:tc>
          <w:tcPr>
            <w:tcW w:w="569" w:type="pct"/>
            <w:tcBorders>
              <w:top w:val="nil"/>
              <w:left w:val="nil"/>
              <w:bottom w:val="single" w:sz="4" w:space="0" w:color="000000"/>
              <w:right w:val="single" w:sz="4" w:space="0" w:color="000000"/>
            </w:tcBorders>
            <w:shd w:val="clear" w:color="auto" w:fill="auto"/>
            <w:noWrap/>
            <w:hideMark/>
          </w:tcPr>
          <w:p w14:paraId="44E303D0" w14:textId="77777777" w:rsidR="00267360" w:rsidRPr="00F71C57" w:rsidRDefault="00267360" w:rsidP="00253BC4">
            <w:pPr>
              <w:spacing w:after="0" w:line="240" w:lineRule="auto"/>
              <w:jc w:val="right"/>
              <w:rPr>
                <w:rFonts w:ascii="Arial" w:eastAsia="Times New Roman" w:hAnsi="Arial" w:cs="Arial"/>
                <w:color w:val="000000"/>
                <w:sz w:val="14"/>
                <w:szCs w:val="14"/>
                <w:lang w:eastAsia="es-CO"/>
              </w:rPr>
            </w:pPr>
            <w:r w:rsidRPr="00F71C57">
              <w:rPr>
                <w:rFonts w:ascii="Arial" w:eastAsia="Times New Roman" w:hAnsi="Arial" w:cs="Arial"/>
                <w:color w:val="000000"/>
                <w:sz w:val="14"/>
                <w:szCs w:val="14"/>
                <w:lang w:eastAsia="es-CO"/>
              </w:rPr>
              <w:t>228.54</w:t>
            </w:r>
          </w:p>
        </w:tc>
        <w:tc>
          <w:tcPr>
            <w:tcW w:w="552" w:type="pct"/>
            <w:tcBorders>
              <w:top w:val="nil"/>
              <w:left w:val="nil"/>
              <w:bottom w:val="single" w:sz="4" w:space="0" w:color="000000"/>
              <w:right w:val="single" w:sz="4" w:space="0" w:color="000000"/>
            </w:tcBorders>
            <w:shd w:val="clear" w:color="auto" w:fill="auto"/>
            <w:noWrap/>
            <w:hideMark/>
          </w:tcPr>
          <w:p w14:paraId="54161356" w14:textId="77777777" w:rsidR="00267360" w:rsidRPr="00F71C57" w:rsidRDefault="00267360" w:rsidP="00253BC4">
            <w:pPr>
              <w:spacing w:after="0" w:line="240" w:lineRule="auto"/>
              <w:jc w:val="right"/>
              <w:rPr>
                <w:rFonts w:ascii="Arial" w:eastAsia="Times New Roman" w:hAnsi="Arial" w:cs="Arial"/>
                <w:color w:val="000000"/>
                <w:sz w:val="14"/>
                <w:szCs w:val="14"/>
                <w:lang w:eastAsia="es-CO"/>
              </w:rPr>
            </w:pPr>
            <w:r w:rsidRPr="00F71C57">
              <w:rPr>
                <w:rFonts w:ascii="Arial" w:eastAsia="Times New Roman" w:hAnsi="Arial" w:cs="Arial"/>
                <w:color w:val="000000"/>
                <w:sz w:val="14"/>
                <w:szCs w:val="14"/>
                <w:lang w:eastAsia="es-CO"/>
              </w:rPr>
              <w:t>104.23</w:t>
            </w:r>
          </w:p>
        </w:tc>
      </w:tr>
      <w:tr w:rsidR="00267360" w:rsidRPr="00F71C57" w14:paraId="272B42D0" w14:textId="77777777" w:rsidTr="00B672BD">
        <w:trPr>
          <w:trHeight w:val="255"/>
        </w:trPr>
        <w:tc>
          <w:tcPr>
            <w:tcW w:w="2425" w:type="pct"/>
            <w:vMerge/>
            <w:tcBorders>
              <w:top w:val="nil"/>
              <w:left w:val="single" w:sz="4" w:space="0" w:color="000000"/>
              <w:bottom w:val="single" w:sz="4" w:space="0" w:color="000000"/>
              <w:right w:val="single" w:sz="4" w:space="0" w:color="000000"/>
            </w:tcBorders>
            <w:vAlign w:val="center"/>
            <w:hideMark/>
          </w:tcPr>
          <w:p w14:paraId="42B9D7FA" w14:textId="77777777" w:rsidR="00267360" w:rsidRPr="00F71C57" w:rsidRDefault="00267360" w:rsidP="00253BC4">
            <w:pPr>
              <w:spacing w:after="0" w:line="240" w:lineRule="auto"/>
              <w:rPr>
                <w:rFonts w:ascii="Arial" w:eastAsia="Times New Roman" w:hAnsi="Arial" w:cs="Arial"/>
                <w:color w:val="000000"/>
                <w:sz w:val="14"/>
                <w:szCs w:val="14"/>
                <w:lang w:eastAsia="es-CO"/>
              </w:rPr>
            </w:pPr>
          </w:p>
        </w:tc>
        <w:tc>
          <w:tcPr>
            <w:tcW w:w="773" w:type="pct"/>
            <w:tcBorders>
              <w:top w:val="nil"/>
              <w:left w:val="nil"/>
              <w:bottom w:val="single" w:sz="4" w:space="0" w:color="000000"/>
              <w:right w:val="single" w:sz="4" w:space="0" w:color="000000"/>
            </w:tcBorders>
            <w:shd w:val="clear" w:color="auto" w:fill="auto"/>
            <w:hideMark/>
          </w:tcPr>
          <w:p w14:paraId="6E9F5913" w14:textId="77777777" w:rsidR="00267360" w:rsidRPr="00F71C57" w:rsidRDefault="00267360" w:rsidP="00253BC4">
            <w:pPr>
              <w:spacing w:after="0" w:line="240" w:lineRule="auto"/>
              <w:jc w:val="center"/>
              <w:rPr>
                <w:rFonts w:ascii="Arial" w:eastAsia="Times New Roman" w:hAnsi="Arial" w:cs="Arial"/>
                <w:sz w:val="14"/>
                <w:szCs w:val="14"/>
                <w:lang w:eastAsia="es-CO"/>
              </w:rPr>
            </w:pPr>
            <w:r w:rsidRPr="00F71C57">
              <w:rPr>
                <w:rFonts w:ascii="Arial" w:eastAsia="Times New Roman" w:hAnsi="Arial" w:cs="Arial"/>
                <w:sz w:val="14"/>
                <w:szCs w:val="14"/>
                <w:lang w:eastAsia="es-CO"/>
              </w:rPr>
              <w:t>Recursos presupuestales</w:t>
            </w:r>
          </w:p>
        </w:tc>
        <w:tc>
          <w:tcPr>
            <w:tcW w:w="681" w:type="pct"/>
            <w:tcBorders>
              <w:top w:val="nil"/>
              <w:left w:val="nil"/>
              <w:bottom w:val="single" w:sz="4" w:space="0" w:color="000000"/>
              <w:right w:val="single" w:sz="4" w:space="0" w:color="000000"/>
            </w:tcBorders>
            <w:shd w:val="clear" w:color="auto" w:fill="auto"/>
            <w:noWrap/>
            <w:hideMark/>
          </w:tcPr>
          <w:p w14:paraId="72292423" w14:textId="77777777" w:rsidR="00267360" w:rsidRPr="00F71C57" w:rsidRDefault="00267360" w:rsidP="00253BC4">
            <w:pPr>
              <w:spacing w:after="0" w:line="240" w:lineRule="auto"/>
              <w:jc w:val="right"/>
              <w:rPr>
                <w:rFonts w:ascii="Arial" w:eastAsia="Times New Roman" w:hAnsi="Arial" w:cs="Arial"/>
                <w:color w:val="000000"/>
                <w:sz w:val="14"/>
                <w:szCs w:val="14"/>
                <w:lang w:eastAsia="es-CO"/>
              </w:rPr>
            </w:pPr>
            <w:r w:rsidRPr="00F71C57">
              <w:rPr>
                <w:rFonts w:ascii="Arial" w:eastAsia="Times New Roman" w:hAnsi="Arial" w:cs="Arial"/>
                <w:color w:val="000000"/>
                <w:sz w:val="14"/>
                <w:szCs w:val="14"/>
                <w:lang w:eastAsia="es-CO"/>
              </w:rPr>
              <w:t>$38,336</w:t>
            </w:r>
          </w:p>
        </w:tc>
        <w:tc>
          <w:tcPr>
            <w:tcW w:w="569" w:type="pct"/>
            <w:tcBorders>
              <w:top w:val="nil"/>
              <w:left w:val="nil"/>
              <w:bottom w:val="single" w:sz="4" w:space="0" w:color="000000"/>
              <w:right w:val="single" w:sz="4" w:space="0" w:color="000000"/>
            </w:tcBorders>
            <w:shd w:val="clear" w:color="auto" w:fill="auto"/>
            <w:noWrap/>
            <w:hideMark/>
          </w:tcPr>
          <w:p w14:paraId="2F5C44D5" w14:textId="77777777" w:rsidR="00267360" w:rsidRPr="00F71C57" w:rsidRDefault="00267360" w:rsidP="00253BC4">
            <w:pPr>
              <w:spacing w:after="0" w:line="240" w:lineRule="auto"/>
              <w:jc w:val="right"/>
              <w:rPr>
                <w:rFonts w:ascii="Arial" w:eastAsia="Times New Roman" w:hAnsi="Arial" w:cs="Arial"/>
                <w:color w:val="000000"/>
                <w:sz w:val="14"/>
                <w:szCs w:val="14"/>
                <w:lang w:eastAsia="es-CO"/>
              </w:rPr>
            </w:pPr>
            <w:r w:rsidRPr="00F71C57">
              <w:rPr>
                <w:rFonts w:ascii="Arial" w:eastAsia="Times New Roman" w:hAnsi="Arial" w:cs="Arial"/>
                <w:color w:val="000000"/>
                <w:sz w:val="14"/>
                <w:szCs w:val="14"/>
                <w:lang w:eastAsia="es-CO"/>
              </w:rPr>
              <w:t>$32,996</w:t>
            </w:r>
          </w:p>
        </w:tc>
        <w:tc>
          <w:tcPr>
            <w:tcW w:w="552" w:type="pct"/>
            <w:tcBorders>
              <w:top w:val="nil"/>
              <w:left w:val="nil"/>
              <w:bottom w:val="single" w:sz="4" w:space="0" w:color="000000"/>
              <w:right w:val="single" w:sz="4" w:space="0" w:color="000000"/>
            </w:tcBorders>
            <w:shd w:val="clear" w:color="auto" w:fill="auto"/>
            <w:noWrap/>
            <w:hideMark/>
          </w:tcPr>
          <w:p w14:paraId="01C96B6F" w14:textId="77777777" w:rsidR="00267360" w:rsidRPr="00F71C57" w:rsidRDefault="00267360" w:rsidP="00253BC4">
            <w:pPr>
              <w:spacing w:after="0" w:line="240" w:lineRule="auto"/>
              <w:jc w:val="right"/>
              <w:rPr>
                <w:rFonts w:ascii="Arial" w:eastAsia="Times New Roman" w:hAnsi="Arial" w:cs="Arial"/>
                <w:color w:val="000000"/>
                <w:sz w:val="14"/>
                <w:szCs w:val="14"/>
                <w:lang w:eastAsia="es-CO"/>
              </w:rPr>
            </w:pPr>
            <w:r w:rsidRPr="00F71C57">
              <w:rPr>
                <w:rFonts w:ascii="Arial" w:eastAsia="Times New Roman" w:hAnsi="Arial" w:cs="Arial"/>
                <w:color w:val="000000"/>
                <w:sz w:val="14"/>
                <w:szCs w:val="14"/>
                <w:lang w:eastAsia="es-CO"/>
              </w:rPr>
              <w:t>86.07</w:t>
            </w:r>
          </w:p>
        </w:tc>
      </w:tr>
      <w:tr w:rsidR="00267360" w:rsidRPr="00F71C57" w14:paraId="1C0A3737" w14:textId="77777777" w:rsidTr="00B672BD">
        <w:trPr>
          <w:trHeight w:val="255"/>
        </w:trPr>
        <w:tc>
          <w:tcPr>
            <w:tcW w:w="2425" w:type="pct"/>
            <w:vMerge w:val="restart"/>
            <w:tcBorders>
              <w:top w:val="nil"/>
              <w:left w:val="single" w:sz="4" w:space="0" w:color="000000"/>
              <w:bottom w:val="single" w:sz="4" w:space="0" w:color="000000"/>
              <w:right w:val="single" w:sz="4" w:space="0" w:color="000000"/>
            </w:tcBorders>
            <w:shd w:val="clear" w:color="auto" w:fill="auto"/>
            <w:hideMark/>
          </w:tcPr>
          <w:p w14:paraId="41AEF5F7" w14:textId="77777777" w:rsidR="00267360" w:rsidRPr="00F71C57" w:rsidRDefault="00267360" w:rsidP="00253BC4">
            <w:pPr>
              <w:spacing w:after="0" w:line="240" w:lineRule="auto"/>
              <w:ind w:firstLineChars="100" w:firstLine="140"/>
              <w:rPr>
                <w:rFonts w:ascii="Arial" w:eastAsia="Times New Roman" w:hAnsi="Arial" w:cs="Arial"/>
                <w:sz w:val="14"/>
                <w:szCs w:val="14"/>
                <w:lang w:eastAsia="es-CO"/>
              </w:rPr>
            </w:pPr>
            <w:r w:rsidRPr="00F71C57">
              <w:rPr>
                <w:rFonts w:ascii="Arial" w:eastAsia="Times New Roman" w:hAnsi="Arial" w:cs="Arial"/>
                <w:sz w:val="14"/>
                <w:szCs w:val="14"/>
                <w:lang w:eastAsia="es-CO"/>
              </w:rPr>
              <w:t>Conservar 80 Km Carril De La Malla Vial Arterial Del Distrito Capital, Realizar Apoyos Interinstitucionales E Implementar Obras De Bioingeniería.</w:t>
            </w:r>
            <w:r w:rsidRPr="00F71C57">
              <w:rPr>
                <w:rFonts w:ascii="Arial" w:eastAsia="Times New Roman" w:hAnsi="Arial" w:cs="Arial"/>
                <w:sz w:val="14"/>
                <w:szCs w:val="14"/>
                <w:lang w:eastAsia="es-CO"/>
              </w:rPr>
              <w:br/>
            </w:r>
          </w:p>
        </w:tc>
        <w:tc>
          <w:tcPr>
            <w:tcW w:w="773" w:type="pct"/>
            <w:tcBorders>
              <w:top w:val="nil"/>
              <w:left w:val="nil"/>
              <w:bottom w:val="single" w:sz="4" w:space="0" w:color="000000"/>
              <w:right w:val="single" w:sz="4" w:space="0" w:color="000000"/>
            </w:tcBorders>
            <w:shd w:val="clear" w:color="auto" w:fill="auto"/>
            <w:hideMark/>
          </w:tcPr>
          <w:p w14:paraId="701ECB63" w14:textId="77777777" w:rsidR="00267360" w:rsidRPr="00F71C57" w:rsidRDefault="00267360" w:rsidP="00253BC4">
            <w:pPr>
              <w:spacing w:after="0" w:line="240" w:lineRule="auto"/>
              <w:jc w:val="center"/>
              <w:rPr>
                <w:rFonts w:ascii="Arial" w:eastAsia="Times New Roman" w:hAnsi="Arial" w:cs="Arial"/>
                <w:sz w:val="14"/>
                <w:szCs w:val="14"/>
                <w:lang w:eastAsia="es-CO"/>
              </w:rPr>
            </w:pPr>
            <w:r w:rsidRPr="00F71C57">
              <w:rPr>
                <w:rFonts w:ascii="Arial" w:eastAsia="Times New Roman" w:hAnsi="Arial" w:cs="Arial"/>
                <w:sz w:val="14"/>
                <w:szCs w:val="14"/>
                <w:lang w:eastAsia="es-CO"/>
              </w:rPr>
              <w:t>Magnitud Física</w:t>
            </w:r>
          </w:p>
        </w:tc>
        <w:tc>
          <w:tcPr>
            <w:tcW w:w="681" w:type="pct"/>
            <w:tcBorders>
              <w:top w:val="nil"/>
              <w:left w:val="nil"/>
              <w:bottom w:val="single" w:sz="4" w:space="0" w:color="000000"/>
              <w:right w:val="single" w:sz="4" w:space="0" w:color="000000"/>
            </w:tcBorders>
            <w:shd w:val="clear" w:color="auto" w:fill="auto"/>
            <w:noWrap/>
            <w:hideMark/>
          </w:tcPr>
          <w:p w14:paraId="686D79D1" w14:textId="77777777" w:rsidR="00267360" w:rsidRPr="00F71C57" w:rsidRDefault="00267360" w:rsidP="00253BC4">
            <w:pPr>
              <w:spacing w:after="0" w:line="240" w:lineRule="auto"/>
              <w:jc w:val="right"/>
              <w:rPr>
                <w:rFonts w:ascii="Arial" w:eastAsia="Times New Roman" w:hAnsi="Arial" w:cs="Arial"/>
                <w:color w:val="000000"/>
                <w:sz w:val="14"/>
                <w:szCs w:val="14"/>
                <w:lang w:eastAsia="es-CO"/>
              </w:rPr>
            </w:pPr>
            <w:r w:rsidRPr="00F71C57">
              <w:rPr>
                <w:rFonts w:ascii="Arial" w:eastAsia="Times New Roman" w:hAnsi="Arial" w:cs="Arial"/>
                <w:color w:val="000000"/>
                <w:sz w:val="14"/>
                <w:szCs w:val="14"/>
                <w:lang w:eastAsia="es-CO"/>
              </w:rPr>
              <w:t>8,85</w:t>
            </w:r>
          </w:p>
        </w:tc>
        <w:tc>
          <w:tcPr>
            <w:tcW w:w="569" w:type="pct"/>
            <w:tcBorders>
              <w:top w:val="nil"/>
              <w:left w:val="nil"/>
              <w:bottom w:val="single" w:sz="4" w:space="0" w:color="000000"/>
              <w:right w:val="single" w:sz="4" w:space="0" w:color="000000"/>
            </w:tcBorders>
            <w:shd w:val="clear" w:color="auto" w:fill="auto"/>
            <w:noWrap/>
            <w:hideMark/>
          </w:tcPr>
          <w:p w14:paraId="4AE733A5" w14:textId="77777777" w:rsidR="00267360" w:rsidRPr="00F71C57" w:rsidRDefault="00267360" w:rsidP="00253BC4">
            <w:pPr>
              <w:spacing w:after="0" w:line="240" w:lineRule="auto"/>
              <w:jc w:val="right"/>
              <w:rPr>
                <w:rFonts w:ascii="Arial" w:eastAsia="Times New Roman" w:hAnsi="Arial" w:cs="Arial"/>
                <w:color w:val="000000"/>
                <w:sz w:val="14"/>
                <w:szCs w:val="14"/>
                <w:lang w:eastAsia="es-CO"/>
              </w:rPr>
            </w:pPr>
            <w:r w:rsidRPr="00F71C57">
              <w:rPr>
                <w:rFonts w:ascii="Arial" w:eastAsia="Times New Roman" w:hAnsi="Arial" w:cs="Arial"/>
                <w:color w:val="000000"/>
                <w:sz w:val="14"/>
                <w:szCs w:val="14"/>
                <w:lang w:eastAsia="es-CO"/>
              </w:rPr>
              <w:t>14.11</w:t>
            </w:r>
          </w:p>
        </w:tc>
        <w:tc>
          <w:tcPr>
            <w:tcW w:w="552" w:type="pct"/>
            <w:tcBorders>
              <w:top w:val="nil"/>
              <w:left w:val="nil"/>
              <w:bottom w:val="single" w:sz="4" w:space="0" w:color="000000"/>
              <w:right w:val="single" w:sz="4" w:space="0" w:color="000000"/>
            </w:tcBorders>
            <w:shd w:val="clear" w:color="auto" w:fill="auto"/>
            <w:noWrap/>
            <w:hideMark/>
          </w:tcPr>
          <w:p w14:paraId="22B53049" w14:textId="77777777" w:rsidR="00267360" w:rsidRPr="00F71C57" w:rsidRDefault="00267360" w:rsidP="00253BC4">
            <w:pPr>
              <w:spacing w:after="0" w:line="240" w:lineRule="auto"/>
              <w:jc w:val="right"/>
              <w:rPr>
                <w:rFonts w:ascii="Arial" w:eastAsia="Times New Roman" w:hAnsi="Arial" w:cs="Arial"/>
                <w:color w:val="000000"/>
                <w:sz w:val="14"/>
                <w:szCs w:val="14"/>
                <w:lang w:eastAsia="es-CO"/>
              </w:rPr>
            </w:pPr>
            <w:r w:rsidRPr="00F71C57">
              <w:rPr>
                <w:rFonts w:ascii="Arial" w:eastAsia="Times New Roman" w:hAnsi="Arial" w:cs="Arial"/>
                <w:color w:val="000000"/>
                <w:sz w:val="14"/>
                <w:szCs w:val="14"/>
                <w:lang w:eastAsia="es-CO"/>
              </w:rPr>
              <w:t>159.44</w:t>
            </w:r>
          </w:p>
        </w:tc>
      </w:tr>
      <w:tr w:rsidR="00267360" w:rsidRPr="00F71C57" w14:paraId="28A1F4BF" w14:textId="77777777" w:rsidTr="00B672BD">
        <w:trPr>
          <w:trHeight w:val="255"/>
        </w:trPr>
        <w:tc>
          <w:tcPr>
            <w:tcW w:w="2425" w:type="pct"/>
            <w:vMerge/>
            <w:tcBorders>
              <w:top w:val="nil"/>
              <w:left w:val="single" w:sz="4" w:space="0" w:color="000000"/>
              <w:bottom w:val="single" w:sz="4" w:space="0" w:color="000000"/>
              <w:right w:val="single" w:sz="4" w:space="0" w:color="000000"/>
            </w:tcBorders>
            <w:vAlign w:val="center"/>
            <w:hideMark/>
          </w:tcPr>
          <w:p w14:paraId="4EF4F286" w14:textId="77777777" w:rsidR="00267360" w:rsidRPr="00F71C57" w:rsidRDefault="00267360" w:rsidP="00253BC4">
            <w:pPr>
              <w:spacing w:after="0" w:line="240" w:lineRule="auto"/>
              <w:rPr>
                <w:rFonts w:ascii="Arial" w:eastAsia="Times New Roman" w:hAnsi="Arial" w:cs="Arial"/>
                <w:sz w:val="14"/>
                <w:szCs w:val="14"/>
                <w:lang w:eastAsia="es-CO"/>
              </w:rPr>
            </w:pPr>
          </w:p>
        </w:tc>
        <w:tc>
          <w:tcPr>
            <w:tcW w:w="773" w:type="pct"/>
            <w:tcBorders>
              <w:top w:val="nil"/>
              <w:left w:val="nil"/>
              <w:bottom w:val="single" w:sz="4" w:space="0" w:color="000000"/>
              <w:right w:val="single" w:sz="4" w:space="0" w:color="000000"/>
            </w:tcBorders>
            <w:shd w:val="clear" w:color="auto" w:fill="auto"/>
            <w:hideMark/>
          </w:tcPr>
          <w:p w14:paraId="2608EBB4" w14:textId="77777777" w:rsidR="00267360" w:rsidRPr="00F71C57" w:rsidRDefault="00267360" w:rsidP="00253BC4">
            <w:pPr>
              <w:spacing w:after="0" w:line="240" w:lineRule="auto"/>
              <w:jc w:val="center"/>
              <w:rPr>
                <w:rFonts w:ascii="Arial" w:eastAsia="Times New Roman" w:hAnsi="Arial" w:cs="Arial"/>
                <w:sz w:val="14"/>
                <w:szCs w:val="14"/>
                <w:lang w:eastAsia="es-CO"/>
              </w:rPr>
            </w:pPr>
            <w:r w:rsidRPr="00F71C57">
              <w:rPr>
                <w:rFonts w:ascii="Arial" w:eastAsia="Times New Roman" w:hAnsi="Arial" w:cs="Arial"/>
                <w:sz w:val="14"/>
                <w:szCs w:val="14"/>
                <w:lang w:eastAsia="es-CO"/>
              </w:rPr>
              <w:t>Recursos presupuestales</w:t>
            </w:r>
          </w:p>
        </w:tc>
        <w:tc>
          <w:tcPr>
            <w:tcW w:w="681" w:type="pct"/>
            <w:tcBorders>
              <w:top w:val="nil"/>
              <w:left w:val="nil"/>
              <w:bottom w:val="single" w:sz="4" w:space="0" w:color="000000"/>
              <w:right w:val="single" w:sz="4" w:space="0" w:color="000000"/>
            </w:tcBorders>
            <w:shd w:val="clear" w:color="auto" w:fill="auto"/>
            <w:noWrap/>
            <w:hideMark/>
          </w:tcPr>
          <w:p w14:paraId="3F4716E2" w14:textId="77777777" w:rsidR="00267360" w:rsidRPr="00F71C57" w:rsidRDefault="00267360" w:rsidP="00253BC4">
            <w:pPr>
              <w:spacing w:after="0" w:line="240" w:lineRule="auto"/>
              <w:jc w:val="right"/>
              <w:rPr>
                <w:rFonts w:ascii="Arial" w:eastAsia="Times New Roman" w:hAnsi="Arial" w:cs="Arial"/>
                <w:color w:val="000000"/>
                <w:sz w:val="14"/>
                <w:szCs w:val="14"/>
                <w:lang w:eastAsia="es-CO"/>
              </w:rPr>
            </w:pPr>
            <w:r w:rsidRPr="00F71C57">
              <w:rPr>
                <w:rFonts w:ascii="Arial" w:eastAsia="Times New Roman" w:hAnsi="Arial" w:cs="Arial"/>
                <w:color w:val="000000"/>
                <w:sz w:val="14"/>
                <w:szCs w:val="14"/>
                <w:lang w:eastAsia="es-CO"/>
              </w:rPr>
              <w:t>$6,934</w:t>
            </w:r>
          </w:p>
        </w:tc>
        <w:tc>
          <w:tcPr>
            <w:tcW w:w="569" w:type="pct"/>
            <w:tcBorders>
              <w:top w:val="nil"/>
              <w:left w:val="nil"/>
              <w:bottom w:val="single" w:sz="4" w:space="0" w:color="000000"/>
              <w:right w:val="single" w:sz="4" w:space="0" w:color="000000"/>
            </w:tcBorders>
            <w:shd w:val="clear" w:color="auto" w:fill="auto"/>
            <w:noWrap/>
            <w:hideMark/>
          </w:tcPr>
          <w:p w14:paraId="2545A250" w14:textId="77777777" w:rsidR="00267360" w:rsidRPr="00F71C57" w:rsidRDefault="00267360" w:rsidP="00253BC4">
            <w:pPr>
              <w:spacing w:after="0" w:line="240" w:lineRule="auto"/>
              <w:jc w:val="right"/>
              <w:rPr>
                <w:rFonts w:ascii="Arial" w:eastAsia="Times New Roman" w:hAnsi="Arial" w:cs="Arial"/>
                <w:color w:val="000000"/>
                <w:sz w:val="14"/>
                <w:szCs w:val="14"/>
                <w:lang w:eastAsia="es-CO"/>
              </w:rPr>
            </w:pPr>
            <w:r w:rsidRPr="00F71C57">
              <w:rPr>
                <w:rFonts w:ascii="Arial" w:eastAsia="Times New Roman" w:hAnsi="Arial" w:cs="Arial"/>
                <w:color w:val="000000"/>
                <w:sz w:val="14"/>
                <w:szCs w:val="14"/>
                <w:lang w:eastAsia="es-CO"/>
              </w:rPr>
              <w:t>$6,522</w:t>
            </w:r>
          </w:p>
        </w:tc>
        <w:tc>
          <w:tcPr>
            <w:tcW w:w="552" w:type="pct"/>
            <w:tcBorders>
              <w:top w:val="nil"/>
              <w:left w:val="nil"/>
              <w:bottom w:val="single" w:sz="4" w:space="0" w:color="000000"/>
              <w:right w:val="single" w:sz="4" w:space="0" w:color="000000"/>
            </w:tcBorders>
            <w:shd w:val="clear" w:color="auto" w:fill="auto"/>
            <w:noWrap/>
            <w:hideMark/>
          </w:tcPr>
          <w:p w14:paraId="7B70921A" w14:textId="77777777" w:rsidR="00267360" w:rsidRPr="00F71C57" w:rsidRDefault="00267360" w:rsidP="00253BC4">
            <w:pPr>
              <w:spacing w:after="0" w:line="240" w:lineRule="auto"/>
              <w:jc w:val="right"/>
              <w:rPr>
                <w:rFonts w:ascii="Arial" w:eastAsia="Times New Roman" w:hAnsi="Arial" w:cs="Arial"/>
                <w:color w:val="000000"/>
                <w:sz w:val="14"/>
                <w:szCs w:val="14"/>
                <w:lang w:eastAsia="es-CO"/>
              </w:rPr>
            </w:pPr>
            <w:r w:rsidRPr="00F71C57">
              <w:rPr>
                <w:rFonts w:ascii="Arial" w:eastAsia="Times New Roman" w:hAnsi="Arial" w:cs="Arial"/>
                <w:color w:val="000000"/>
                <w:sz w:val="14"/>
                <w:szCs w:val="14"/>
                <w:lang w:eastAsia="es-CO"/>
              </w:rPr>
              <w:t>94.06</w:t>
            </w:r>
          </w:p>
        </w:tc>
      </w:tr>
      <w:tr w:rsidR="00267360" w:rsidRPr="00F71C57" w14:paraId="79819CDD" w14:textId="77777777" w:rsidTr="00B672BD">
        <w:trPr>
          <w:trHeight w:val="255"/>
        </w:trPr>
        <w:tc>
          <w:tcPr>
            <w:tcW w:w="2425" w:type="pct"/>
            <w:vMerge w:val="restart"/>
            <w:tcBorders>
              <w:top w:val="nil"/>
              <w:left w:val="single" w:sz="4" w:space="0" w:color="000000"/>
              <w:bottom w:val="single" w:sz="4" w:space="0" w:color="000000"/>
              <w:right w:val="single" w:sz="4" w:space="0" w:color="000000"/>
            </w:tcBorders>
            <w:shd w:val="clear" w:color="auto" w:fill="auto"/>
            <w:hideMark/>
          </w:tcPr>
          <w:p w14:paraId="6836FC41" w14:textId="2C1D4865" w:rsidR="00267360" w:rsidRPr="00F71C57" w:rsidRDefault="00267360" w:rsidP="00253BC4">
            <w:pPr>
              <w:spacing w:after="0" w:line="240" w:lineRule="auto"/>
              <w:rPr>
                <w:rFonts w:ascii="Arial" w:eastAsia="Times New Roman" w:hAnsi="Arial" w:cs="Arial"/>
                <w:color w:val="000000"/>
                <w:sz w:val="14"/>
                <w:szCs w:val="14"/>
                <w:lang w:eastAsia="es-CO"/>
              </w:rPr>
            </w:pPr>
            <w:r w:rsidRPr="00F71C57">
              <w:rPr>
                <w:rFonts w:ascii="Arial" w:eastAsia="Times New Roman" w:hAnsi="Arial" w:cs="Arial"/>
                <w:sz w:val="14"/>
                <w:szCs w:val="14"/>
                <w:lang w:eastAsia="es-CO"/>
              </w:rPr>
              <w:t xml:space="preserve">  Definir E Implementar 1 Estrategias  De Cultura Ciudadana Para El Sistema De Movilidad, Con Enfoque Difere</w:t>
            </w:r>
            <w:r w:rsidR="00A255D4">
              <w:rPr>
                <w:rFonts w:ascii="Arial" w:eastAsia="Times New Roman" w:hAnsi="Arial" w:cs="Arial"/>
                <w:sz w:val="14"/>
                <w:szCs w:val="14"/>
                <w:lang w:eastAsia="es-CO"/>
              </w:rPr>
              <w:t>ncial, De Género Y Territorial.</w:t>
            </w:r>
          </w:p>
        </w:tc>
        <w:tc>
          <w:tcPr>
            <w:tcW w:w="773" w:type="pct"/>
            <w:tcBorders>
              <w:top w:val="nil"/>
              <w:left w:val="nil"/>
              <w:bottom w:val="single" w:sz="4" w:space="0" w:color="000000"/>
              <w:right w:val="single" w:sz="4" w:space="0" w:color="000000"/>
            </w:tcBorders>
            <w:shd w:val="clear" w:color="auto" w:fill="auto"/>
            <w:hideMark/>
          </w:tcPr>
          <w:p w14:paraId="207844A6" w14:textId="77777777" w:rsidR="00267360" w:rsidRPr="00F71C57" w:rsidRDefault="00267360" w:rsidP="00253BC4">
            <w:pPr>
              <w:spacing w:after="0" w:line="240" w:lineRule="auto"/>
              <w:jc w:val="center"/>
              <w:rPr>
                <w:rFonts w:ascii="Arial" w:eastAsia="Times New Roman" w:hAnsi="Arial" w:cs="Arial"/>
                <w:sz w:val="14"/>
                <w:szCs w:val="14"/>
                <w:lang w:eastAsia="es-CO"/>
              </w:rPr>
            </w:pPr>
            <w:r w:rsidRPr="00F71C57">
              <w:rPr>
                <w:rFonts w:ascii="Arial" w:eastAsia="Times New Roman" w:hAnsi="Arial" w:cs="Arial"/>
                <w:sz w:val="14"/>
                <w:szCs w:val="14"/>
                <w:lang w:eastAsia="es-CO"/>
              </w:rPr>
              <w:t>Magnitud Física</w:t>
            </w:r>
          </w:p>
        </w:tc>
        <w:tc>
          <w:tcPr>
            <w:tcW w:w="681" w:type="pct"/>
            <w:tcBorders>
              <w:top w:val="nil"/>
              <w:left w:val="nil"/>
              <w:bottom w:val="single" w:sz="4" w:space="0" w:color="000000"/>
              <w:right w:val="single" w:sz="4" w:space="0" w:color="000000"/>
            </w:tcBorders>
            <w:shd w:val="clear" w:color="auto" w:fill="auto"/>
            <w:noWrap/>
            <w:hideMark/>
          </w:tcPr>
          <w:p w14:paraId="40EE5185" w14:textId="77777777" w:rsidR="00267360" w:rsidRPr="00F71C57" w:rsidRDefault="00267360" w:rsidP="00253BC4">
            <w:pPr>
              <w:spacing w:after="0" w:line="240" w:lineRule="auto"/>
              <w:jc w:val="right"/>
              <w:rPr>
                <w:rFonts w:ascii="Arial" w:eastAsia="Times New Roman" w:hAnsi="Arial" w:cs="Arial"/>
                <w:color w:val="000000"/>
                <w:sz w:val="14"/>
                <w:szCs w:val="14"/>
                <w:lang w:eastAsia="es-CO"/>
              </w:rPr>
            </w:pPr>
            <w:r w:rsidRPr="00F71C57">
              <w:rPr>
                <w:rFonts w:ascii="Arial" w:eastAsia="Times New Roman" w:hAnsi="Arial" w:cs="Arial"/>
                <w:color w:val="000000"/>
                <w:sz w:val="14"/>
                <w:szCs w:val="14"/>
                <w:lang w:eastAsia="es-CO"/>
              </w:rPr>
              <w:t>0,10</w:t>
            </w:r>
          </w:p>
        </w:tc>
        <w:tc>
          <w:tcPr>
            <w:tcW w:w="569" w:type="pct"/>
            <w:tcBorders>
              <w:top w:val="nil"/>
              <w:left w:val="nil"/>
              <w:bottom w:val="single" w:sz="4" w:space="0" w:color="000000"/>
              <w:right w:val="single" w:sz="4" w:space="0" w:color="000000"/>
            </w:tcBorders>
            <w:shd w:val="clear" w:color="auto" w:fill="auto"/>
            <w:noWrap/>
            <w:hideMark/>
          </w:tcPr>
          <w:p w14:paraId="11BA4485" w14:textId="77777777" w:rsidR="00267360" w:rsidRPr="00F71C57" w:rsidRDefault="00267360" w:rsidP="00253BC4">
            <w:pPr>
              <w:spacing w:after="0" w:line="240" w:lineRule="auto"/>
              <w:jc w:val="right"/>
              <w:rPr>
                <w:rFonts w:ascii="Arial" w:eastAsia="Times New Roman" w:hAnsi="Arial" w:cs="Arial"/>
                <w:color w:val="000000"/>
                <w:sz w:val="14"/>
                <w:szCs w:val="14"/>
                <w:lang w:eastAsia="es-CO"/>
              </w:rPr>
            </w:pPr>
            <w:r w:rsidRPr="00F71C57">
              <w:rPr>
                <w:rFonts w:ascii="Arial" w:hAnsi="Arial" w:cs="Arial"/>
                <w:sz w:val="14"/>
                <w:szCs w:val="14"/>
              </w:rPr>
              <w:t>0.10</w:t>
            </w:r>
          </w:p>
        </w:tc>
        <w:tc>
          <w:tcPr>
            <w:tcW w:w="552" w:type="pct"/>
            <w:tcBorders>
              <w:top w:val="nil"/>
              <w:left w:val="nil"/>
              <w:bottom w:val="single" w:sz="4" w:space="0" w:color="000000"/>
              <w:right w:val="single" w:sz="4" w:space="0" w:color="000000"/>
            </w:tcBorders>
            <w:shd w:val="clear" w:color="auto" w:fill="auto"/>
            <w:noWrap/>
            <w:hideMark/>
          </w:tcPr>
          <w:p w14:paraId="31E356B1" w14:textId="77777777" w:rsidR="00267360" w:rsidRPr="00F71C57" w:rsidRDefault="00267360" w:rsidP="00253BC4">
            <w:pPr>
              <w:spacing w:after="0" w:line="240" w:lineRule="auto"/>
              <w:jc w:val="right"/>
              <w:rPr>
                <w:rFonts w:ascii="Arial" w:eastAsia="Times New Roman" w:hAnsi="Arial" w:cs="Arial"/>
                <w:color w:val="000000"/>
                <w:sz w:val="14"/>
                <w:szCs w:val="14"/>
                <w:lang w:eastAsia="es-CO"/>
              </w:rPr>
            </w:pPr>
            <w:r w:rsidRPr="00F71C57">
              <w:rPr>
                <w:rFonts w:ascii="Arial" w:eastAsia="Times New Roman" w:hAnsi="Arial" w:cs="Arial"/>
                <w:color w:val="000000"/>
                <w:sz w:val="14"/>
                <w:szCs w:val="14"/>
                <w:lang w:eastAsia="es-CO"/>
              </w:rPr>
              <w:t>100</w:t>
            </w:r>
          </w:p>
        </w:tc>
      </w:tr>
      <w:tr w:rsidR="00267360" w:rsidRPr="00F71C57" w14:paraId="10391EB6" w14:textId="77777777" w:rsidTr="00B672BD">
        <w:trPr>
          <w:trHeight w:val="255"/>
        </w:trPr>
        <w:tc>
          <w:tcPr>
            <w:tcW w:w="2425" w:type="pct"/>
            <w:vMerge/>
            <w:tcBorders>
              <w:top w:val="nil"/>
              <w:left w:val="single" w:sz="4" w:space="0" w:color="000000"/>
              <w:bottom w:val="single" w:sz="4" w:space="0" w:color="000000"/>
              <w:right w:val="single" w:sz="4" w:space="0" w:color="000000"/>
            </w:tcBorders>
            <w:vAlign w:val="center"/>
            <w:hideMark/>
          </w:tcPr>
          <w:p w14:paraId="7C6BBEF2" w14:textId="77777777" w:rsidR="00267360" w:rsidRPr="00F71C57" w:rsidRDefault="00267360" w:rsidP="00253BC4">
            <w:pPr>
              <w:spacing w:after="0" w:line="240" w:lineRule="auto"/>
              <w:rPr>
                <w:rFonts w:ascii="Arial" w:eastAsia="Times New Roman" w:hAnsi="Arial" w:cs="Arial"/>
                <w:color w:val="000000"/>
                <w:sz w:val="14"/>
                <w:szCs w:val="14"/>
                <w:lang w:eastAsia="es-CO"/>
              </w:rPr>
            </w:pPr>
          </w:p>
        </w:tc>
        <w:tc>
          <w:tcPr>
            <w:tcW w:w="773" w:type="pct"/>
            <w:tcBorders>
              <w:top w:val="nil"/>
              <w:left w:val="nil"/>
              <w:bottom w:val="single" w:sz="4" w:space="0" w:color="000000"/>
              <w:right w:val="single" w:sz="4" w:space="0" w:color="000000"/>
            </w:tcBorders>
            <w:shd w:val="clear" w:color="auto" w:fill="auto"/>
            <w:hideMark/>
          </w:tcPr>
          <w:p w14:paraId="4C894313" w14:textId="77777777" w:rsidR="00267360" w:rsidRPr="00F71C57" w:rsidRDefault="00267360" w:rsidP="00253BC4">
            <w:pPr>
              <w:spacing w:after="0" w:line="240" w:lineRule="auto"/>
              <w:jc w:val="center"/>
              <w:rPr>
                <w:rFonts w:ascii="Arial" w:eastAsia="Times New Roman" w:hAnsi="Arial" w:cs="Arial"/>
                <w:sz w:val="14"/>
                <w:szCs w:val="14"/>
                <w:lang w:eastAsia="es-CO"/>
              </w:rPr>
            </w:pPr>
            <w:r w:rsidRPr="00F71C57">
              <w:rPr>
                <w:rFonts w:ascii="Arial" w:eastAsia="Times New Roman" w:hAnsi="Arial" w:cs="Arial"/>
                <w:sz w:val="14"/>
                <w:szCs w:val="14"/>
                <w:lang w:eastAsia="es-CO"/>
              </w:rPr>
              <w:t>Recursos presupuestales</w:t>
            </w:r>
          </w:p>
        </w:tc>
        <w:tc>
          <w:tcPr>
            <w:tcW w:w="681" w:type="pct"/>
            <w:tcBorders>
              <w:top w:val="nil"/>
              <w:left w:val="nil"/>
              <w:bottom w:val="single" w:sz="4" w:space="0" w:color="000000"/>
              <w:right w:val="single" w:sz="4" w:space="0" w:color="000000"/>
            </w:tcBorders>
            <w:shd w:val="clear" w:color="auto" w:fill="auto"/>
            <w:noWrap/>
            <w:hideMark/>
          </w:tcPr>
          <w:p w14:paraId="48DEFECD" w14:textId="77777777" w:rsidR="00267360" w:rsidRPr="00F71C57" w:rsidRDefault="00267360" w:rsidP="00253BC4">
            <w:pPr>
              <w:spacing w:after="0" w:line="240" w:lineRule="auto"/>
              <w:jc w:val="right"/>
              <w:rPr>
                <w:rFonts w:ascii="Arial" w:eastAsia="Times New Roman" w:hAnsi="Arial" w:cs="Arial"/>
                <w:color w:val="000000"/>
                <w:sz w:val="14"/>
                <w:szCs w:val="14"/>
                <w:lang w:eastAsia="es-CO"/>
              </w:rPr>
            </w:pPr>
            <w:r w:rsidRPr="00F71C57">
              <w:rPr>
                <w:rFonts w:ascii="Arial" w:eastAsia="Times New Roman" w:hAnsi="Arial" w:cs="Arial"/>
                <w:color w:val="000000"/>
                <w:sz w:val="14"/>
                <w:szCs w:val="14"/>
                <w:lang w:eastAsia="es-CO"/>
              </w:rPr>
              <w:t>$19</w:t>
            </w:r>
          </w:p>
        </w:tc>
        <w:tc>
          <w:tcPr>
            <w:tcW w:w="569" w:type="pct"/>
            <w:tcBorders>
              <w:top w:val="nil"/>
              <w:left w:val="nil"/>
              <w:bottom w:val="single" w:sz="4" w:space="0" w:color="000000"/>
              <w:right w:val="single" w:sz="4" w:space="0" w:color="000000"/>
            </w:tcBorders>
            <w:shd w:val="clear" w:color="auto" w:fill="auto"/>
            <w:noWrap/>
            <w:hideMark/>
          </w:tcPr>
          <w:p w14:paraId="2DE1E294" w14:textId="77777777" w:rsidR="00267360" w:rsidRPr="00F71C57" w:rsidRDefault="00267360" w:rsidP="00253BC4">
            <w:pPr>
              <w:spacing w:after="0" w:line="240" w:lineRule="auto"/>
              <w:jc w:val="right"/>
              <w:rPr>
                <w:rFonts w:ascii="Arial" w:eastAsia="Times New Roman" w:hAnsi="Arial" w:cs="Arial"/>
                <w:color w:val="000000"/>
                <w:sz w:val="14"/>
                <w:szCs w:val="14"/>
                <w:lang w:eastAsia="es-CO"/>
              </w:rPr>
            </w:pPr>
            <w:r w:rsidRPr="00F71C57">
              <w:rPr>
                <w:rFonts w:ascii="Arial" w:eastAsia="Times New Roman" w:hAnsi="Arial" w:cs="Arial"/>
                <w:color w:val="000000"/>
                <w:sz w:val="14"/>
                <w:szCs w:val="14"/>
                <w:lang w:eastAsia="es-CO"/>
              </w:rPr>
              <w:t>$19</w:t>
            </w:r>
          </w:p>
        </w:tc>
        <w:tc>
          <w:tcPr>
            <w:tcW w:w="552" w:type="pct"/>
            <w:tcBorders>
              <w:top w:val="nil"/>
              <w:left w:val="nil"/>
              <w:bottom w:val="single" w:sz="4" w:space="0" w:color="000000"/>
              <w:right w:val="single" w:sz="4" w:space="0" w:color="000000"/>
            </w:tcBorders>
            <w:shd w:val="clear" w:color="auto" w:fill="auto"/>
            <w:noWrap/>
            <w:hideMark/>
          </w:tcPr>
          <w:p w14:paraId="4DBE1504" w14:textId="77777777" w:rsidR="00267360" w:rsidRPr="00F71C57" w:rsidRDefault="00267360" w:rsidP="00253BC4">
            <w:pPr>
              <w:spacing w:after="0" w:line="240" w:lineRule="auto"/>
              <w:jc w:val="right"/>
              <w:rPr>
                <w:rFonts w:ascii="Arial" w:eastAsia="Times New Roman" w:hAnsi="Arial" w:cs="Arial"/>
                <w:color w:val="000000"/>
                <w:sz w:val="14"/>
                <w:szCs w:val="14"/>
                <w:lang w:eastAsia="es-CO"/>
              </w:rPr>
            </w:pPr>
            <w:r w:rsidRPr="00F71C57">
              <w:rPr>
                <w:rFonts w:ascii="Arial" w:eastAsia="Times New Roman" w:hAnsi="Arial" w:cs="Arial"/>
                <w:color w:val="000000"/>
                <w:sz w:val="14"/>
                <w:szCs w:val="14"/>
                <w:lang w:eastAsia="es-CO"/>
              </w:rPr>
              <w:t>100</w:t>
            </w:r>
          </w:p>
        </w:tc>
      </w:tr>
      <w:tr w:rsidR="00267360" w:rsidRPr="00F71C57" w14:paraId="451E490A" w14:textId="77777777" w:rsidTr="00B672BD">
        <w:trPr>
          <w:trHeight w:val="255"/>
        </w:trPr>
        <w:tc>
          <w:tcPr>
            <w:tcW w:w="2425" w:type="pct"/>
            <w:vMerge w:val="restart"/>
            <w:tcBorders>
              <w:top w:val="nil"/>
              <w:left w:val="single" w:sz="4" w:space="0" w:color="000000"/>
              <w:bottom w:val="single" w:sz="4" w:space="0" w:color="000000"/>
              <w:right w:val="single" w:sz="4" w:space="0" w:color="000000"/>
            </w:tcBorders>
            <w:shd w:val="clear" w:color="auto" w:fill="auto"/>
            <w:hideMark/>
          </w:tcPr>
          <w:p w14:paraId="7A5BE0F0" w14:textId="77777777" w:rsidR="00267360" w:rsidRPr="00F71C57" w:rsidRDefault="00267360" w:rsidP="00253BC4">
            <w:pPr>
              <w:spacing w:after="0" w:line="240" w:lineRule="auto"/>
              <w:ind w:firstLineChars="100" w:firstLine="140"/>
              <w:rPr>
                <w:rFonts w:ascii="Arial" w:eastAsia="Times New Roman" w:hAnsi="Arial" w:cs="Arial"/>
                <w:color w:val="000000"/>
                <w:sz w:val="14"/>
                <w:szCs w:val="14"/>
                <w:lang w:eastAsia="es-CO"/>
              </w:rPr>
            </w:pPr>
            <w:r w:rsidRPr="00F71C57">
              <w:rPr>
                <w:rFonts w:ascii="Arial" w:eastAsia="Times New Roman" w:hAnsi="Arial" w:cs="Arial"/>
                <w:sz w:val="14"/>
                <w:szCs w:val="14"/>
                <w:lang w:eastAsia="es-CO"/>
              </w:rPr>
              <w:lastRenderedPageBreak/>
              <w:t>Conservar 60 Km De Ciclo infraestructura Del Distrito Capital</w:t>
            </w:r>
            <w:r w:rsidRPr="00F71C57">
              <w:rPr>
                <w:rFonts w:ascii="Arial" w:eastAsia="Times New Roman" w:hAnsi="Arial" w:cs="Arial"/>
                <w:sz w:val="14"/>
                <w:szCs w:val="14"/>
                <w:lang w:eastAsia="es-CO"/>
              </w:rPr>
              <w:br/>
            </w:r>
          </w:p>
        </w:tc>
        <w:tc>
          <w:tcPr>
            <w:tcW w:w="773" w:type="pct"/>
            <w:tcBorders>
              <w:top w:val="nil"/>
              <w:left w:val="nil"/>
              <w:bottom w:val="single" w:sz="4" w:space="0" w:color="000000"/>
              <w:right w:val="single" w:sz="4" w:space="0" w:color="000000"/>
            </w:tcBorders>
            <w:shd w:val="clear" w:color="auto" w:fill="auto"/>
            <w:hideMark/>
          </w:tcPr>
          <w:p w14:paraId="31D15990" w14:textId="77777777" w:rsidR="00267360" w:rsidRPr="00F71C57" w:rsidRDefault="00267360" w:rsidP="00253BC4">
            <w:pPr>
              <w:spacing w:after="0" w:line="240" w:lineRule="auto"/>
              <w:jc w:val="center"/>
              <w:rPr>
                <w:rFonts w:ascii="Arial" w:eastAsia="Times New Roman" w:hAnsi="Arial" w:cs="Arial"/>
                <w:sz w:val="14"/>
                <w:szCs w:val="14"/>
                <w:lang w:eastAsia="es-CO"/>
              </w:rPr>
            </w:pPr>
            <w:r w:rsidRPr="00F71C57">
              <w:rPr>
                <w:rFonts w:ascii="Arial" w:eastAsia="Times New Roman" w:hAnsi="Arial" w:cs="Arial"/>
                <w:sz w:val="14"/>
                <w:szCs w:val="14"/>
                <w:lang w:eastAsia="es-CO"/>
              </w:rPr>
              <w:t>Magnitud Física</w:t>
            </w:r>
          </w:p>
        </w:tc>
        <w:tc>
          <w:tcPr>
            <w:tcW w:w="681" w:type="pct"/>
            <w:tcBorders>
              <w:top w:val="nil"/>
              <w:left w:val="nil"/>
              <w:bottom w:val="single" w:sz="4" w:space="0" w:color="000000"/>
              <w:right w:val="single" w:sz="4" w:space="0" w:color="000000"/>
            </w:tcBorders>
            <w:shd w:val="clear" w:color="auto" w:fill="auto"/>
            <w:noWrap/>
            <w:hideMark/>
          </w:tcPr>
          <w:p w14:paraId="4765C540" w14:textId="77777777" w:rsidR="00267360" w:rsidRPr="00F71C57" w:rsidRDefault="00267360" w:rsidP="00253BC4">
            <w:pPr>
              <w:spacing w:after="0" w:line="240" w:lineRule="auto"/>
              <w:jc w:val="right"/>
              <w:rPr>
                <w:rFonts w:ascii="Arial" w:eastAsia="Times New Roman" w:hAnsi="Arial" w:cs="Arial"/>
                <w:color w:val="000000"/>
                <w:sz w:val="14"/>
                <w:szCs w:val="14"/>
                <w:lang w:eastAsia="es-CO"/>
              </w:rPr>
            </w:pPr>
            <w:r w:rsidRPr="00F71C57">
              <w:rPr>
                <w:rFonts w:ascii="Arial" w:eastAsia="Times New Roman" w:hAnsi="Arial" w:cs="Arial"/>
                <w:color w:val="000000"/>
                <w:sz w:val="14"/>
                <w:szCs w:val="14"/>
                <w:lang w:eastAsia="es-CO"/>
              </w:rPr>
              <w:t>7,00</w:t>
            </w:r>
          </w:p>
        </w:tc>
        <w:tc>
          <w:tcPr>
            <w:tcW w:w="569" w:type="pct"/>
            <w:tcBorders>
              <w:top w:val="nil"/>
              <w:left w:val="nil"/>
              <w:bottom w:val="single" w:sz="4" w:space="0" w:color="000000"/>
              <w:right w:val="single" w:sz="4" w:space="0" w:color="000000"/>
            </w:tcBorders>
            <w:shd w:val="clear" w:color="auto" w:fill="auto"/>
            <w:noWrap/>
            <w:hideMark/>
          </w:tcPr>
          <w:p w14:paraId="264CFD38" w14:textId="77777777" w:rsidR="00267360" w:rsidRPr="00F71C57" w:rsidRDefault="00267360" w:rsidP="00253BC4">
            <w:pPr>
              <w:spacing w:after="0" w:line="240" w:lineRule="auto"/>
              <w:jc w:val="right"/>
              <w:rPr>
                <w:rFonts w:ascii="Arial" w:eastAsia="Times New Roman" w:hAnsi="Arial" w:cs="Arial"/>
                <w:color w:val="000000"/>
                <w:sz w:val="14"/>
                <w:szCs w:val="14"/>
                <w:lang w:eastAsia="es-CO"/>
              </w:rPr>
            </w:pPr>
            <w:r w:rsidRPr="00F71C57">
              <w:rPr>
                <w:rFonts w:ascii="Arial" w:hAnsi="Arial" w:cs="Arial"/>
                <w:sz w:val="14"/>
                <w:szCs w:val="14"/>
              </w:rPr>
              <w:t>8.73</w:t>
            </w:r>
          </w:p>
        </w:tc>
        <w:tc>
          <w:tcPr>
            <w:tcW w:w="552" w:type="pct"/>
            <w:tcBorders>
              <w:top w:val="nil"/>
              <w:left w:val="nil"/>
              <w:bottom w:val="single" w:sz="4" w:space="0" w:color="000000"/>
              <w:right w:val="single" w:sz="4" w:space="0" w:color="000000"/>
            </w:tcBorders>
            <w:shd w:val="clear" w:color="auto" w:fill="auto"/>
            <w:noWrap/>
            <w:hideMark/>
          </w:tcPr>
          <w:p w14:paraId="729B266E" w14:textId="77777777" w:rsidR="00267360" w:rsidRPr="00F71C57" w:rsidRDefault="00267360" w:rsidP="00253BC4">
            <w:pPr>
              <w:spacing w:after="0" w:line="240" w:lineRule="auto"/>
              <w:jc w:val="right"/>
              <w:rPr>
                <w:rFonts w:ascii="Arial" w:eastAsia="Times New Roman" w:hAnsi="Arial" w:cs="Arial"/>
                <w:color w:val="000000"/>
                <w:sz w:val="14"/>
                <w:szCs w:val="14"/>
                <w:lang w:eastAsia="es-CO"/>
              </w:rPr>
            </w:pPr>
            <w:r w:rsidRPr="00F71C57">
              <w:rPr>
                <w:rFonts w:ascii="Arial" w:hAnsi="Arial" w:cs="Arial"/>
                <w:sz w:val="14"/>
                <w:szCs w:val="14"/>
              </w:rPr>
              <w:t>124.71</w:t>
            </w:r>
          </w:p>
        </w:tc>
      </w:tr>
      <w:tr w:rsidR="00267360" w:rsidRPr="00F71C57" w14:paraId="51A52408" w14:textId="77777777" w:rsidTr="00B672BD">
        <w:trPr>
          <w:trHeight w:val="255"/>
        </w:trPr>
        <w:tc>
          <w:tcPr>
            <w:tcW w:w="2425" w:type="pct"/>
            <w:vMerge/>
            <w:tcBorders>
              <w:top w:val="nil"/>
              <w:left w:val="single" w:sz="4" w:space="0" w:color="000000"/>
              <w:bottom w:val="single" w:sz="4" w:space="0" w:color="000000"/>
              <w:right w:val="single" w:sz="4" w:space="0" w:color="000000"/>
            </w:tcBorders>
            <w:vAlign w:val="center"/>
            <w:hideMark/>
          </w:tcPr>
          <w:p w14:paraId="35E4E0DF" w14:textId="77777777" w:rsidR="00267360" w:rsidRPr="00F71C57" w:rsidRDefault="00267360" w:rsidP="00253BC4">
            <w:pPr>
              <w:spacing w:after="0" w:line="240" w:lineRule="auto"/>
              <w:rPr>
                <w:rFonts w:ascii="Arial" w:eastAsia="Times New Roman" w:hAnsi="Arial" w:cs="Arial"/>
                <w:color w:val="000000"/>
                <w:sz w:val="14"/>
                <w:szCs w:val="14"/>
                <w:lang w:eastAsia="es-CO"/>
              </w:rPr>
            </w:pPr>
          </w:p>
        </w:tc>
        <w:tc>
          <w:tcPr>
            <w:tcW w:w="773" w:type="pct"/>
            <w:tcBorders>
              <w:top w:val="nil"/>
              <w:left w:val="nil"/>
              <w:bottom w:val="single" w:sz="4" w:space="0" w:color="000000"/>
              <w:right w:val="single" w:sz="4" w:space="0" w:color="000000"/>
            </w:tcBorders>
            <w:shd w:val="clear" w:color="auto" w:fill="auto"/>
            <w:hideMark/>
          </w:tcPr>
          <w:p w14:paraId="2893957E" w14:textId="77777777" w:rsidR="00267360" w:rsidRPr="00F71C57" w:rsidRDefault="00267360" w:rsidP="00253BC4">
            <w:pPr>
              <w:spacing w:after="0" w:line="240" w:lineRule="auto"/>
              <w:jc w:val="center"/>
              <w:rPr>
                <w:rFonts w:ascii="Arial" w:eastAsia="Times New Roman" w:hAnsi="Arial" w:cs="Arial"/>
                <w:sz w:val="14"/>
                <w:szCs w:val="14"/>
                <w:lang w:eastAsia="es-CO"/>
              </w:rPr>
            </w:pPr>
            <w:r w:rsidRPr="00F71C57">
              <w:rPr>
                <w:rFonts w:ascii="Arial" w:eastAsia="Times New Roman" w:hAnsi="Arial" w:cs="Arial"/>
                <w:sz w:val="14"/>
                <w:szCs w:val="14"/>
                <w:lang w:eastAsia="es-CO"/>
              </w:rPr>
              <w:t>Recursos presupuestales</w:t>
            </w:r>
          </w:p>
        </w:tc>
        <w:tc>
          <w:tcPr>
            <w:tcW w:w="681" w:type="pct"/>
            <w:tcBorders>
              <w:top w:val="nil"/>
              <w:left w:val="nil"/>
              <w:bottom w:val="single" w:sz="4" w:space="0" w:color="000000"/>
              <w:right w:val="single" w:sz="4" w:space="0" w:color="000000"/>
            </w:tcBorders>
            <w:shd w:val="clear" w:color="auto" w:fill="auto"/>
            <w:noWrap/>
            <w:hideMark/>
          </w:tcPr>
          <w:p w14:paraId="40DACB61" w14:textId="77777777" w:rsidR="00267360" w:rsidRPr="00F71C57" w:rsidRDefault="00267360" w:rsidP="00253BC4">
            <w:pPr>
              <w:spacing w:after="0" w:line="240" w:lineRule="auto"/>
              <w:jc w:val="right"/>
              <w:rPr>
                <w:rFonts w:ascii="Arial" w:eastAsia="Times New Roman" w:hAnsi="Arial" w:cs="Arial"/>
                <w:color w:val="000000"/>
                <w:sz w:val="14"/>
                <w:szCs w:val="14"/>
                <w:lang w:eastAsia="es-CO"/>
              </w:rPr>
            </w:pPr>
            <w:r w:rsidRPr="00F71C57">
              <w:rPr>
                <w:rFonts w:ascii="Arial" w:hAnsi="Arial" w:cs="Arial"/>
                <w:sz w:val="14"/>
                <w:szCs w:val="14"/>
              </w:rPr>
              <w:t>$323</w:t>
            </w:r>
          </w:p>
        </w:tc>
        <w:tc>
          <w:tcPr>
            <w:tcW w:w="569" w:type="pct"/>
            <w:tcBorders>
              <w:top w:val="nil"/>
              <w:left w:val="nil"/>
              <w:bottom w:val="single" w:sz="4" w:space="0" w:color="000000"/>
              <w:right w:val="single" w:sz="4" w:space="0" w:color="000000"/>
            </w:tcBorders>
            <w:shd w:val="clear" w:color="auto" w:fill="auto"/>
            <w:noWrap/>
            <w:hideMark/>
          </w:tcPr>
          <w:p w14:paraId="24B92274" w14:textId="77777777" w:rsidR="00267360" w:rsidRPr="00F71C57" w:rsidRDefault="00267360" w:rsidP="00253BC4">
            <w:pPr>
              <w:spacing w:after="0" w:line="240" w:lineRule="auto"/>
              <w:jc w:val="right"/>
              <w:rPr>
                <w:rFonts w:ascii="Arial" w:eastAsia="Times New Roman" w:hAnsi="Arial" w:cs="Arial"/>
                <w:color w:val="000000"/>
                <w:sz w:val="14"/>
                <w:szCs w:val="14"/>
                <w:lang w:eastAsia="es-CO"/>
              </w:rPr>
            </w:pPr>
            <w:r w:rsidRPr="00F71C57">
              <w:rPr>
                <w:rFonts w:ascii="Arial" w:hAnsi="Arial" w:cs="Arial"/>
                <w:sz w:val="14"/>
                <w:szCs w:val="14"/>
              </w:rPr>
              <w:t>$303</w:t>
            </w:r>
          </w:p>
        </w:tc>
        <w:tc>
          <w:tcPr>
            <w:tcW w:w="552" w:type="pct"/>
            <w:tcBorders>
              <w:top w:val="nil"/>
              <w:left w:val="nil"/>
              <w:bottom w:val="single" w:sz="4" w:space="0" w:color="000000"/>
              <w:right w:val="single" w:sz="4" w:space="0" w:color="000000"/>
            </w:tcBorders>
            <w:shd w:val="clear" w:color="auto" w:fill="auto"/>
            <w:noWrap/>
            <w:hideMark/>
          </w:tcPr>
          <w:p w14:paraId="6D6B8A4A" w14:textId="77777777" w:rsidR="00267360" w:rsidRPr="00F71C57" w:rsidRDefault="00267360" w:rsidP="00253BC4">
            <w:pPr>
              <w:spacing w:after="0" w:line="240" w:lineRule="auto"/>
              <w:jc w:val="right"/>
              <w:rPr>
                <w:rFonts w:ascii="Arial" w:eastAsia="Times New Roman" w:hAnsi="Arial" w:cs="Arial"/>
                <w:color w:val="000000"/>
                <w:sz w:val="14"/>
                <w:szCs w:val="14"/>
                <w:lang w:eastAsia="es-CO"/>
              </w:rPr>
            </w:pPr>
            <w:r w:rsidRPr="00F71C57">
              <w:rPr>
                <w:rFonts w:ascii="Arial" w:eastAsia="Times New Roman" w:hAnsi="Arial" w:cs="Arial"/>
                <w:color w:val="000000"/>
                <w:sz w:val="14"/>
                <w:szCs w:val="14"/>
                <w:lang w:eastAsia="es-CO"/>
              </w:rPr>
              <w:t>93.81</w:t>
            </w:r>
          </w:p>
        </w:tc>
      </w:tr>
      <w:tr w:rsidR="00267360" w:rsidRPr="00F71C57" w14:paraId="0ACB15CF" w14:textId="77777777" w:rsidTr="00B672BD">
        <w:trPr>
          <w:trHeight w:val="255"/>
        </w:trPr>
        <w:tc>
          <w:tcPr>
            <w:tcW w:w="2425" w:type="pct"/>
            <w:vMerge w:val="restart"/>
            <w:tcBorders>
              <w:top w:val="nil"/>
              <w:left w:val="single" w:sz="4" w:space="0" w:color="000000"/>
              <w:bottom w:val="single" w:sz="4" w:space="0" w:color="000000"/>
              <w:right w:val="single" w:sz="4" w:space="0" w:color="000000"/>
            </w:tcBorders>
            <w:shd w:val="clear" w:color="auto" w:fill="auto"/>
            <w:hideMark/>
          </w:tcPr>
          <w:p w14:paraId="47641728" w14:textId="77777777" w:rsidR="00267360" w:rsidRPr="00F71C57" w:rsidRDefault="00267360" w:rsidP="00253BC4">
            <w:pPr>
              <w:spacing w:after="0" w:line="240" w:lineRule="auto"/>
              <w:rPr>
                <w:rFonts w:ascii="Arial" w:eastAsia="Times New Roman" w:hAnsi="Arial" w:cs="Arial"/>
                <w:color w:val="000000"/>
                <w:sz w:val="14"/>
                <w:szCs w:val="14"/>
                <w:lang w:eastAsia="es-CO"/>
              </w:rPr>
            </w:pPr>
            <w:r w:rsidRPr="00F71C57">
              <w:rPr>
                <w:rFonts w:ascii="Arial" w:eastAsia="Times New Roman" w:hAnsi="Arial" w:cs="Arial"/>
                <w:sz w:val="14"/>
                <w:szCs w:val="14"/>
                <w:lang w:eastAsia="es-CO"/>
              </w:rPr>
              <w:t xml:space="preserve">  Mejorar 34 Km Carril De Vías Rurales Del Distrito Capital E Implementar Obras De Bioingeniería</w:t>
            </w:r>
            <w:r w:rsidRPr="00F71C57">
              <w:rPr>
                <w:rFonts w:ascii="Arial" w:eastAsia="Times New Roman" w:hAnsi="Arial" w:cs="Arial"/>
                <w:sz w:val="14"/>
                <w:szCs w:val="14"/>
                <w:lang w:eastAsia="es-CO"/>
              </w:rPr>
              <w:br/>
            </w:r>
          </w:p>
        </w:tc>
        <w:tc>
          <w:tcPr>
            <w:tcW w:w="773" w:type="pct"/>
            <w:tcBorders>
              <w:top w:val="nil"/>
              <w:left w:val="nil"/>
              <w:bottom w:val="single" w:sz="4" w:space="0" w:color="000000"/>
              <w:right w:val="single" w:sz="4" w:space="0" w:color="000000"/>
            </w:tcBorders>
            <w:shd w:val="clear" w:color="auto" w:fill="auto"/>
            <w:hideMark/>
          </w:tcPr>
          <w:p w14:paraId="65D9219C" w14:textId="77777777" w:rsidR="00267360" w:rsidRPr="00F71C57" w:rsidRDefault="00267360" w:rsidP="00253BC4">
            <w:pPr>
              <w:spacing w:after="0" w:line="240" w:lineRule="auto"/>
              <w:jc w:val="center"/>
              <w:rPr>
                <w:rFonts w:ascii="Arial" w:eastAsia="Times New Roman" w:hAnsi="Arial" w:cs="Arial"/>
                <w:sz w:val="14"/>
                <w:szCs w:val="14"/>
                <w:lang w:eastAsia="es-CO"/>
              </w:rPr>
            </w:pPr>
            <w:r w:rsidRPr="00F71C57">
              <w:rPr>
                <w:rFonts w:ascii="Arial" w:eastAsia="Times New Roman" w:hAnsi="Arial" w:cs="Arial"/>
                <w:sz w:val="14"/>
                <w:szCs w:val="14"/>
                <w:lang w:eastAsia="es-CO"/>
              </w:rPr>
              <w:t>Magnitud Física</w:t>
            </w:r>
          </w:p>
        </w:tc>
        <w:tc>
          <w:tcPr>
            <w:tcW w:w="681" w:type="pct"/>
            <w:tcBorders>
              <w:top w:val="nil"/>
              <w:left w:val="nil"/>
              <w:bottom w:val="single" w:sz="4" w:space="0" w:color="000000"/>
              <w:right w:val="single" w:sz="4" w:space="0" w:color="000000"/>
            </w:tcBorders>
            <w:shd w:val="clear" w:color="auto" w:fill="auto"/>
            <w:noWrap/>
            <w:hideMark/>
          </w:tcPr>
          <w:p w14:paraId="55EB53D5" w14:textId="77777777" w:rsidR="00267360" w:rsidRPr="00F71C57" w:rsidRDefault="00267360" w:rsidP="00253BC4">
            <w:pPr>
              <w:spacing w:after="0" w:line="240" w:lineRule="auto"/>
              <w:jc w:val="right"/>
              <w:rPr>
                <w:rFonts w:ascii="Arial" w:eastAsia="Times New Roman" w:hAnsi="Arial" w:cs="Arial"/>
                <w:color w:val="000000"/>
                <w:sz w:val="14"/>
                <w:szCs w:val="14"/>
                <w:lang w:eastAsia="es-CO"/>
              </w:rPr>
            </w:pPr>
            <w:r w:rsidRPr="00F71C57">
              <w:rPr>
                <w:rFonts w:ascii="Arial" w:eastAsia="Times New Roman" w:hAnsi="Arial" w:cs="Arial"/>
                <w:color w:val="000000"/>
                <w:sz w:val="14"/>
                <w:szCs w:val="14"/>
                <w:lang w:eastAsia="es-CO"/>
              </w:rPr>
              <w:t>1,44</w:t>
            </w:r>
          </w:p>
        </w:tc>
        <w:tc>
          <w:tcPr>
            <w:tcW w:w="569" w:type="pct"/>
            <w:tcBorders>
              <w:top w:val="nil"/>
              <w:left w:val="nil"/>
              <w:bottom w:val="single" w:sz="4" w:space="0" w:color="000000"/>
              <w:right w:val="single" w:sz="4" w:space="0" w:color="000000"/>
            </w:tcBorders>
            <w:shd w:val="clear" w:color="auto" w:fill="auto"/>
            <w:noWrap/>
            <w:hideMark/>
          </w:tcPr>
          <w:p w14:paraId="3FFBFD60" w14:textId="77777777" w:rsidR="00267360" w:rsidRPr="00F71C57" w:rsidRDefault="00267360" w:rsidP="00253BC4">
            <w:pPr>
              <w:spacing w:after="0" w:line="240" w:lineRule="auto"/>
              <w:jc w:val="right"/>
              <w:rPr>
                <w:rFonts w:ascii="Arial" w:eastAsia="Times New Roman" w:hAnsi="Arial" w:cs="Arial"/>
                <w:color w:val="000000"/>
                <w:sz w:val="14"/>
                <w:szCs w:val="14"/>
                <w:lang w:eastAsia="es-CO"/>
              </w:rPr>
            </w:pPr>
            <w:r w:rsidRPr="00F71C57">
              <w:rPr>
                <w:rFonts w:ascii="Arial" w:eastAsia="Times New Roman" w:hAnsi="Arial" w:cs="Arial"/>
                <w:color w:val="000000"/>
                <w:sz w:val="14"/>
                <w:szCs w:val="14"/>
                <w:lang w:eastAsia="es-CO"/>
              </w:rPr>
              <w:t>2.70</w:t>
            </w:r>
          </w:p>
        </w:tc>
        <w:tc>
          <w:tcPr>
            <w:tcW w:w="552" w:type="pct"/>
            <w:tcBorders>
              <w:top w:val="nil"/>
              <w:left w:val="nil"/>
              <w:bottom w:val="single" w:sz="4" w:space="0" w:color="000000"/>
              <w:right w:val="single" w:sz="4" w:space="0" w:color="000000"/>
            </w:tcBorders>
            <w:shd w:val="clear" w:color="auto" w:fill="auto"/>
            <w:noWrap/>
            <w:hideMark/>
          </w:tcPr>
          <w:p w14:paraId="41343466" w14:textId="77777777" w:rsidR="00267360" w:rsidRPr="00F71C57" w:rsidRDefault="00267360" w:rsidP="00253BC4">
            <w:pPr>
              <w:spacing w:after="0" w:line="240" w:lineRule="auto"/>
              <w:jc w:val="right"/>
              <w:rPr>
                <w:rFonts w:ascii="Arial" w:eastAsia="Times New Roman" w:hAnsi="Arial" w:cs="Arial"/>
                <w:color w:val="000000"/>
                <w:sz w:val="14"/>
                <w:szCs w:val="14"/>
                <w:lang w:eastAsia="es-CO"/>
              </w:rPr>
            </w:pPr>
            <w:r w:rsidRPr="00F71C57">
              <w:rPr>
                <w:rFonts w:ascii="Arial" w:eastAsia="Times New Roman" w:hAnsi="Arial" w:cs="Arial"/>
                <w:color w:val="000000"/>
                <w:sz w:val="14"/>
                <w:szCs w:val="14"/>
                <w:lang w:eastAsia="es-CO"/>
              </w:rPr>
              <w:t>187.50</w:t>
            </w:r>
          </w:p>
        </w:tc>
      </w:tr>
      <w:tr w:rsidR="00267360" w:rsidRPr="00F71C57" w14:paraId="6D5B2358" w14:textId="77777777" w:rsidTr="00B672BD">
        <w:trPr>
          <w:trHeight w:val="255"/>
        </w:trPr>
        <w:tc>
          <w:tcPr>
            <w:tcW w:w="2425" w:type="pct"/>
            <w:vMerge/>
            <w:tcBorders>
              <w:top w:val="nil"/>
              <w:left w:val="single" w:sz="4" w:space="0" w:color="000000"/>
              <w:bottom w:val="single" w:sz="4" w:space="0" w:color="000000"/>
              <w:right w:val="single" w:sz="4" w:space="0" w:color="000000"/>
            </w:tcBorders>
            <w:vAlign w:val="center"/>
            <w:hideMark/>
          </w:tcPr>
          <w:p w14:paraId="2C105721" w14:textId="77777777" w:rsidR="00267360" w:rsidRPr="00F71C57" w:rsidRDefault="00267360" w:rsidP="00253BC4">
            <w:pPr>
              <w:spacing w:after="0" w:line="240" w:lineRule="auto"/>
              <w:rPr>
                <w:rFonts w:ascii="Arial" w:eastAsia="Times New Roman" w:hAnsi="Arial" w:cs="Arial"/>
                <w:color w:val="000000"/>
                <w:sz w:val="14"/>
                <w:szCs w:val="14"/>
                <w:lang w:eastAsia="es-CO"/>
              </w:rPr>
            </w:pPr>
          </w:p>
        </w:tc>
        <w:tc>
          <w:tcPr>
            <w:tcW w:w="773" w:type="pct"/>
            <w:tcBorders>
              <w:top w:val="nil"/>
              <w:left w:val="nil"/>
              <w:bottom w:val="single" w:sz="4" w:space="0" w:color="000000"/>
              <w:right w:val="single" w:sz="4" w:space="0" w:color="000000"/>
            </w:tcBorders>
            <w:shd w:val="clear" w:color="auto" w:fill="auto"/>
            <w:hideMark/>
          </w:tcPr>
          <w:p w14:paraId="09EB57EC" w14:textId="77777777" w:rsidR="00267360" w:rsidRPr="00F71C57" w:rsidRDefault="00267360" w:rsidP="00253BC4">
            <w:pPr>
              <w:spacing w:after="0" w:line="240" w:lineRule="auto"/>
              <w:jc w:val="center"/>
              <w:rPr>
                <w:rFonts w:ascii="Arial" w:eastAsia="Times New Roman" w:hAnsi="Arial" w:cs="Arial"/>
                <w:sz w:val="14"/>
                <w:szCs w:val="14"/>
                <w:lang w:eastAsia="es-CO"/>
              </w:rPr>
            </w:pPr>
            <w:r w:rsidRPr="00F71C57">
              <w:rPr>
                <w:rFonts w:ascii="Arial" w:eastAsia="Times New Roman" w:hAnsi="Arial" w:cs="Arial"/>
                <w:sz w:val="14"/>
                <w:szCs w:val="14"/>
                <w:lang w:eastAsia="es-CO"/>
              </w:rPr>
              <w:t>Recursos presupuestales</w:t>
            </w:r>
          </w:p>
        </w:tc>
        <w:tc>
          <w:tcPr>
            <w:tcW w:w="681" w:type="pct"/>
            <w:tcBorders>
              <w:top w:val="nil"/>
              <w:left w:val="nil"/>
              <w:bottom w:val="single" w:sz="4" w:space="0" w:color="000000"/>
              <w:right w:val="single" w:sz="4" w:space="0" w:color="000000"/>
            </w:tcBorders>
            <w:shd w:val="clear" w:color="auto" w:fill="auto"/>
            <w:noWrap/>
            <w:hideMark/>
          </w:tcPr>
          <w:p w14:paraId="24989E6D" w14:textId="77777777" w:rsidR="00267360" w:rsidRPr="00F71C57" w:rsidRDefault="00267360" w:rsidP="00253BC4">
            <w:pPr>
              <w:spacing w:after="0" w:line="240" w:lineRule="auto"/>
              <w:jc w:val="right"/>
              <w:rPr>
                <w:rFonts w:ascii="Arial" w:eastAsia="Times New Roman" w:hAnsi="Arial" w:cs="Arial"/>
                <w:color w:val="000000"/>
                <w:sz w:val="14"/>
                <w:szCs w:val="14"/>
                <w:lang w:eastAsia="es-CO"/>
              </w:rPr>
            </w:pPr>
            <w:r w:rsidRPr="00F71C57">
              <w:rPr>
                <w:rFonts w:ascii="Arial" w:eastAsia="Times New Roman" w:hAnsi="Arial" w:cs="Arial"/>
                <w:color w:val="000000"/>
                <w:sz w:val="14"/>
                <w:szCs w:val="14"/>
                <w:lang w:eastAsia="es-CO"/>
              </w:rPr>
              <w:t>$335</w:t>
            </w:r>
          </w:p>
        </w:tc>
        <w:tc>
          <w:tcPr>
            <w:tcW w:w="569" w:type="pct"/>
            <w:tcBorders>
              <w:top w:val="nil"/>
              <w:left w:val="nil"/>
              <w:bottom w:val="single" w:sz="4" w:space="0" w:color="000000"/>
              <w:right w:val="single" w:sz="4" w:space="0" w:color="000000"/>
            </w:tcBorders>
            <w:shd w:val="clear" w:color="auto" w:fill="auto"/>
            <w:noWrap/>
            <w:hideMark/>
          </w:tcPr>
          <w:p w14:paraId="0E027D17" w14:textId="77777777" w:rsidR="00267360" w:rsidRPr="00F71C57" w:rsidRDefault="00267360" w:rsidP="00253BC4">
            <w:pPr>
              <w:spacing w:after="0" w:line="240" w:lineRule="auto"/>
              <w:jc w:val="right"/>
              <w:rPr>
                <w:rFonts w:ascii="Arial" w:eastAsia="Times New Roman" w:hAnsi="Arial" w:cs="Arial"/>
                <w:color w:val="000000"/>
                <w:sz w:val="14"/>
                <w:szCs w:val="14"/>
                <w:lang w:eastAsia="es-CO"/>
              </w:rPr>
            </w:pPr>
            <w:r w:rsidRPr="00F71C57">
              <w:rPr>
                <w:rFonts w:ascii="Arial" w:eastAsia="Times New Roman" w:hAnsi="Arial" w:cs="Arial"/>
                <w:color w:val="000000"/>
                <w:sz w:val="14"/>
                <w:szCs w:val="14"/>
                <w:lang w:eastAsia="es-CO"/>
              </w:rPr>
              <w:t>$295</w:t>
            </w:r>
          </w:p>
        </w:tc>
        <w:tc>
          <w:tcPr>
            <w:tcW w:w="552" w:type="pct"/>
            <w:tcBorders>
              <w:top w:val="nil"/>
              <w:left w:val="nil"/>
              <w:bottom w:val="single" w:sz="4" w:space="0" w:color="000000"/>
              <w:right w:val="single" w:sz="4" w:space="0" w:color="000000"/>
            </w:tcBorders>
            <w:shd w:val="clear" w:color="auto" w:fill="auto"/>
            <w:noWrap/>
            <w:hideMark/>
          </w:tcPr>
          <w:p w14:paraId="10858565" w14:textId="77777777" w:rsidR="00267360" w:rsidRPr="00F71C57" w:rsidRDefault="00267360" w:rsidP="00253BC4">
            <w:pPr>
              <w:spacing w:after="0" w:line="240" w:lineRule="auto"/>
              <w:jc w:val="right"/>
              <w:rPr>
                <w:rFonts w:ascii="Arial" w:eastAsia="Times New Roman" w:hAnsi="Arial" w:cs="Arial"/>
                <w:color w:val="000000"/>
                <w:sz w:val="14"/>
                <w:szCs w:val="14"/>
                <w:lang w:eastAsia="es-CO"/>
              </w:rPr>
            </w:pPr>
            <w:r w:rsidRPr="00F71C57">
              <w:rPr>
                <w:rFonts w:ascii="Arial" w:eastAsia="Times New Roman" w:hAnsi="Arial" w:cs="Arial"/>
                <w:color w:val="000000"/>
                <w:sz w:val="14"/>
                <w:szCs w:val="14"/>
                <w:lang w:eastAsia="es-CO"/>
              </w:rPr>
              <w:t>88.06</w:t>
            </w:r>
          </w:p>
        </w:tc>
      </w:tr>
    </w:tbl>
    <w:p w14:paraId="5C67D4E3" w14:textId="77777777" w:rsidR="00267360" w:rsidRPr="00A255D4" w:rsidRDefault="00267360" w:rsidP="00253BC4">
      <w:pPr>
        <w:spacing w:after="0" w:line="240" w:lineRule="auto"/>
        <w:rPr>
          <w:rFonts w:ascii="Arial" w:hAnsi="Arial" w:cs="Arial"/>
          <w:bCs/>
          <w:sz w:val="18"/>
          <w:szCs w:val="18"/>
        </w:rPr>
      </w:pPr>
      <w:r w:rsidRPr="00A255D4">
        <w:rPr>
          <w:rFonts w:ascii="Arial" w:hAnsi="Arial" w:cs="Arial"/>
          <w:sz w:val="18"/>
          <w:szCs w:val="18"/>
        </w:rPr>
        <w:t xml:space="preserve">Fuente: </w:t>
      </w:r>
      <w:r w:rsidRPr="00A255D4">
        <w:rPr>
          <w:rFonts w:ascii="Arial" w:hAnsi="Arial" w:cs="Arial"/>
          <w:bCs/>
          <w:sz w:val="18"/>
          <w:szCs w:val="18"/>
        </w:rPr>
        <w:t>INFORME DE INVERSION SEGPLAN A CORTE 31-12-2020 / DESI-FM-024 V1 Plantilla Seguimiento Plan de Acción Proyectos_7858, 31 de diciembre de 2020.</w:t>
      </w:r>
    </w:p>
    <w:p w14:paraId="165EF44A" w14:textId="77777777" w:rsidR="00267360" w:rsidRPr="00D42040" w:rsidRDefault="00267360" w:rsidP="00253BC4">
      <w:pPr>
        <w:autoSpaceDE w:val="0"/>
        <w:autoSpaceDN w:val="0"/>
        <w:adjustRightInd w:val="0"/>
        <w:spacing w:after="0" w:line="240" w:lineRule="auto"/>
        <w:jc w:val="both"/>
        <w:rPr>
          <w:rFonts w:ascii="Arial" w:hAnsi="Arial" w:cs="Arial"/>
          <w:b/>
        </w:rPr>
      </w:pPr>
    </w:p>
    <w:p w14:paraId="53CE7CF8" w14:textId="77777777" w:rsidR="00267360" w:rsidRPr="00D42040" w:rsidRDefault="00267360" w:rsidP="00991A52">
      <w:pPr>
        <w:pStyle w:val="Prrafodelista"/>
        <w:widowControl/>
        <w:numPr>
          <w:ilvl w:val="0"/>
          <w:numId w:val="4"/>
        </w:numPr>
        <w:contextualSpacing/>
        <w:jc w:val="both"/>
        <w:rPr>
          <w:rFonts w:ascii="Arial" w:hAnsi="Arial" w:cs="Arial"/>
          <w:color w:val="FF0000"/>
        </w:rPr>
      </w:pPr>
      <w:r w:rsidRPr="00D42040">
        <w:rPr>
          <w:rFonts w:ascii="Arial" w:eastAsiaTheme="majorEastAsia" w:hAnsi="Arial" w:cs="Arial"/>
          <w:b/>
          <w:bCs/>
        </w:rPr>
        <w:t>META PROYECTO “conservar 1256 km carril de la malla vial local e intermedia Distrito Capital”:</w:t>
      </w:r>
    </w:p>
    <w:p w14:paraId="339D17E0" w14:textId="77777777" w:rsidR="00267360" w:rsidRPr="00D42040" w:rsidRDefault="00267360" w:rsidP="00253BC4">
      <w:pPr>
        <w:pStyle w:val="Prrafodelista"/>
        <w:rPr>
          <w:rFonts w:ascii="Arial" w:eastAsia="Times New Roman" w:hAnsi="Arial" w:cs="Arial"/>
          <w:b/>
          <w:bCs/>
          <w:i/>
          <w:iCs/>
          <w:u w:val="single"/>
          <w:lang w:eastAsia="es-CO"/>
        </w:rPr>
      </w:pPr>
    </w:p>
    <w:p w14:paraId="2CA9C7CA" w14:textId="1AAEF85A" w:rsidR="00267360" w:rsidRPr="00D42040" w:rsidRDefault="00267360" w:rsidP="00253BC4">
      <w:pPr>
        <w:spacing w:after="0" w:line="240" w:lineRule="auto"/>
        <w:jc w:val="both"/>
        <w:rPr>
          <w:rFonts w:ascii="Arial" w:eastAsia="Times New Roman" w:hAnsi="Arial" w:cs="Arial"/>
          <w:iCs/>
          <w:lang w:eastAsia="es-CO"/>
        </w:rPr>
      </w:pPr>
      <w:r w:rsidRPr="00D42040">
        <w:rPr>
          <w:rFonts w:ascii="Arial" w:hAnsi="Arial" w:cs="Arial"/>
        </w:rPr>
        <w:t xml:space="preserve">En materia de conservación y rehabilitación de malla vial local, con corte al 31 de diciembre de 2020, de acuerdo con lo programado se presenta un avance en obra de 104,23%. </w:t>
      </w:r>
      <w:r w:rsidR="008A1188">
        <w:rPr>
          <w:rFonts w:ascii="Arial" w:hAnsi="Arial" w:cs="Arial"/>
        </w:rPr>
        <w:t>Asi mismo, s</w:t>
      </w:r>
      <w:r w:rsidRPr="00D42040">
        <w:rPr>
          <w:rFonts w:ascii="Arial" w:eastAsia="Times New Roman" w:hAnsi="Arial" w:cs="Arial"/>
          <w:iCs/>
          <w:lang w:eastAsia="es-CO"/>
        </w:rPr>
        <w:t>e han intervenido 228,54 km-carril y se han tapado 126.87</w:t>
      </w:r>
      <w:r w:rsidR="008A1188">
        <w:rPr>
          <w:rFonts w:ascii="Arial" w:eastAsia="Times New Roman" w:hAnsi="Arial" w:cs="Arial"/>
          <w:iCs/>
          <w:lang w:eastAsia="es-CO"/>
        </w:rPr>
        <w:t>4 huecos. En se sentido, a continuación, se presentan las ejecuciones de los siguientes km-carril por</w:t>
      </w:r>
      <w:r w:rsidRPr="00D42040">
        <w:rPr>
          <w:rFonts w:ascii="Arial" w:eastAsia="Times New Roman" w:hAnsi="Arial" w:cs="Arial"/>
          <w:iCs/>
          <w:lang w:eastAsia="es-CO"/>
        </w:rPr>
        <w:t xml:space="preserve"> los diferentes tipos de intervención: </w:t>
      </w:r>
    </w:p>
    <w:p w14:paraId="08625AF1" w14:textId="77777777" w:rsidR="00267360" w:rsidRPr="00D42040" w:rsidRDefault="00267360" w:rsidP="00253BC4">
      <w:pPr>
        <w:spacing w:after="0" w:line="240" w:lineRule="auto"/>
        <w:jc w:val="both"/>
        <w:rPr>
          <w:rFonts w:ascii="Arial" w:eastAsia="Times New Roman" w:hAnsi="Arial" w:cs="Arial"/>
          <w:iCs/>
          <w:lang w:eastAsia="es-CO"/>
        </w:rPr>
      </w:pPr>
    </w:p>
    <w:p w14:paraId="404778C3" w14:textId="6010449B" w:rsidR="00267360" w:rsidRPr="00D42040" w:rsidRDefault="00267360" w:rsidP="00253BC4">
      <w:pPr>
        <w:spacing w:after="0" w:line="240" w:lineRule="auto"/>
        <w:jc w:val="both"/>
        <w:rPr>
          <w:rFonts w:ascii="Arial" w:eastAsia="Times New Roman" w:hAnsi="Arial" w:cs="Arial"/>
          <w:i/>
          <w:iCs/>
          <w:lang w:eastAsia="es-CO"/>
        </w:rPr>
      </w:pPr>
      <w:r w:rsidRPr="0010473B">
        <w:rPr>
          <w:rFonts w:ascii="Arial" w:eastAsia="Times New Roman" w:hAnsi="Arial" w:cs="Arial"/>
          <w:b/>
          <w:iCs/>
          <w:lang w:eastAsia="es-CO"/>
        </w:rPr>
        <w:t>Parcheo/Bacheo</w:t>
      </w:r>
      <w:r w:rsidRPr="00D42040">
        <w:rPr>
          <w:rFonts w:ascii="Arial" w:eastAsia="Times New Roman" w:hAnsi="Arial" w:cs="Arial"/>
          <w:iCs/>
          <w:lang w:eastAsia="es-CO"/>
        </w:rPr>
        <w:t xml:space="preserve"> = 98,26 km-carril </w:t>
      </w:r>
      <w:r w:rsidR="00A5687A">
        <w:rPr>
          <w:rFonts w:ascii="Arial" w:eastAsia="Times New Roman" w:hAnsi="Arial" w:cs="Arial"/>
          <w:iCs/>
          <w:lang w:eastAsia="es-CO"/>
        </w:rPr>
        <w:tab/>
      </w:r>
    </w:p>
    <w:p w14:paraId="7B40ED59" w14:textId="77777777" w:rsidR="00267360" w:rsidRPr="00D42040" w:rsidRDefault="00267360" w:rsidP="00253BC4">
      <w:pPr>
        <w:spacing w:after="0" w:line="240" w:lineRule="auto"/>
        <w:jc w:val="both"/>
        <w:rPr>
          <w:rFonts w:ascii="Arial" w:eastAsia="Times New Roman" w:hAnsi="Arial" w:cs="Arial"/>
          <w:iCs/>
          <w:lang w:eastAsia="es-CO"/>
        </w:rPr>
      </w:pPr>
      <w:r w:rsidRPr="0010473B">
        <w:rPr>
          <w:rFonts w:ascii="Arial" w:eastAsia="Times New Roman" w:hAnsi="Arial" w:cs="Arial"/>
          <w:b/>
          <w:iCs/>
          <w:lang w:eastAsia="es-CO"/>
        </w:rPr>
        <w:t>Cambio de carpeta</w:t>
      </w:r>
      <w:r w:rsidRPr="00D42040">
        <w:rPr>
          <w:rFonts w:ascii="Arial" w:eastAsia="Times New Roman" w:hAnsi="Arial" w:cs="Arial"/>
          <w:iCs/>
          <w:lang w:eastAsia="es-CO"/>
        </w:rPr>
        <w:t xml:space="preserve"> = 17,59 km-carril</w:t>
      </w:r>
    </w:p>
    <w:p w14:paraId="60BAD6EF" w14:textId="77777777" w:rsidR="00267360" w:rsidRPr="00D42040" w:rsidRDefault="00267360" w:rsidP="00253BC4">
      <w:pPr>
        <w:spacing w:after="0" w:line="240" w:lineRule="auto"/>
        <w:jc w:val="both"/>
        <w:rPr>
          <w:rFonts w:ascii="Arial" w:eastAsia="Times New Roman" w:hAnsi="Arial" w:cs="Arial"/>
          <w:iCs/>
          <w:lang w:eastAsia="es-CO"/>
        </w:rPr>
      </w:pPr>
      <w:r w:rsidRPr="0010473B">
        <w:rPr>
          <w:rFonts w:ascii="Arial" w:eastAsia="Times New Roman" w:hAnsi="Arial" w:cs="Arial"/>
          <w:b/>
          <w:iCs/>
          <w:lang w:eastAsia="es-CO"/>
        </w:rPr>
        <w:t>Rehabilitación en flexible</w:t>
      </w:r>
      <w:r w:rsidRPr="00D42040">
        <w:rPr>
          <w:rFonts w:ascii="Arial" w:eastAsia="Times New Roman" w:hAnsi="Arial" w:cs="Arial"/>
          <w:iCs/>
          <w:lang w:eastAsia="es-CO"/>
        </w:rPr>
        <w:t xml:space="preserve"> = 2,16 km-carril</w:t>
      </w:r>
    </w:p>
    <w:p w14:paraId="441318A9" w14:textId="77777777" w:rsidR="00267360" w:rsidRPr="00D42040" w:rsidRDefault="00267360" w:rsidP="00253BC4">
      <w:pPr>
        <w:spacing w:after="0" w:line="240" w:lineRule="auto"/>
        <w:jc w:val="both"/>
        <w:rPr>
          <w:rFonts w:ascii="Arial" w:eastAsia="Times New Roman" w:hAnsi="Arial" w:cs="Arial"/>
          <w:iCs/>
          <w:lang w:eastAsia="es-CO"/>
        </w:rPr>
      </w:pPr>
      <w:r w:rsidRPr="0010473B">
        <w:rPr>
          <w:rFonts w:ascii="Arial" w:eastAsia="Times New Roman" w:hAnsi="Arial" w:cs="Arial"/>
          <w:b/>
          <w:iCs/>
          <w:lang w:eastAsia="es-CO"/>
        </w:rPr>
        <w:t>Cambio de losa</w:t>
      </w:r>
      <w:r w:rsidRPr="00D42040">
        <w:rPr>
          <w:rFonts w:ascii="Arial" w:eastAsia="Times New Roman" w:hAnsi="Arial" w:cs="Arial"/>
          <w:iCs/>
          <w:lang w:eastAsia="es-CO"/>
        </w:rPr>
        <w:t xml:space="preserve"> = 4,66 km-carril </w:t>
      </w:r>
    </w:p>
    <w:p w14:paraId="14EDD0C4" w14:textId="77777777" w:rsidR="00267360" w:rsidRPr="00D42040" w:rsidRDefault="00267360" w:rsidP="00253BC4">
      <w:pPr>
        <w:spacing w:after="0" w:line="240" w:lineRule="auto"/>
        <w:jc w:val="both"/>
        <w:rPr>
          <w:rFonts w:ascii="Arial" w:eastAsia="Times New Roman" w:hAnsi="Arial" w:cs="Arial"/>
          <w:iCs/>
          <w:lang w:eastAsia="es-CO"/>
        </w:rPr>
      </w:pPr>
      <w:r w:rsidRPr="0010473B">
        <w:rPr>
          <w:rFonts w:ascii="Arial" w:eastAsia="Times New Roman" w:hAnsi="Arial" w:cs="Arial"/>
          <w:b/>
          <w:iCs/>
          <w:lang w:eastAsia="es-CO"/>
        </w:rPr>
        <w:t>Rehabilitación en rígido</w:t>
      </w:r>
      <w:r w:rsidRPr="00D42040">
        <w:rPr>
          <w:rFonts w:ascii="Arial" w:eastAsia="Times New Roman" w:hAnsi="Arial" w:cs="Arial"/>
          <w:iCs/>
          <w:lang w:eastAsia="es-CO"/>
        </w:rPr>
        <w:t xml:space="preserve"> = 0,68 km-carril</w:t>
      </w:r>
    </w:p>
    <w:p w14:paraId="6C661C39" w14:textId="77777777" w:rsidR="00267360" w:rsidRPr="00D42040" w:rsidRDefault="00267360" w:rsidP="00253BC4">
      <w:pPr>
        <w:spacing w:after="0" w:line="240" w:lineRule="auto"/>
        <w:jc w:val="both"/>
        <w:rPr>
          <w:rFonts w:ascii="Arial" w:eastAsia="Times New Roman" w:hAnsi="Arial" w:cs="Arial"/>
          <w:iCs/>
          <w:lang w:eastAsia="es-CO"/>
        </w:rPr>
      </w:pPr>
      <w:r w:rsidRPr="0010473B">
        <w:rPr>
          <w:rFonts w:ascii="Arial" w:eastAsia="Times New Roman" w:hAnsi="Arial" w:cs="Arial"/>
          <w:b/>
          <w:iCs/>
          <w:lang w:eastAsia="es-CO"/>
        </w:rPr>
        <w:t>Sello de fisuras</w:t>
      </w:r>
      <w:r w:rsidRPr="00D42040">
        <w:rPr>
          <w:rFonts w:ascii="Arial" w:eastAsia="Times New Roman" w:hAnsi="Arial" w:cs="Arial"/>
          <w:iCs/>
          <w:lang w:eastAsia="es-CO"/>
        </w:rPr>
        <w:t xml:space="preserve"> = 35,77 km-carril</w:t>
      </w:r>
    </w:p>
    <w:p w14:paraId="02BC6659" w14:textId="77777777" w:rsidR="00267360" w:rsidRPr="00D42040" w:rsidRDefault="00267360" w:rsidP="00253BC4">
      <w:pPr>
        <w:spacing w:after="0" w:line="240" w:lineRule="auto"/>
        <w:jc w:val="both"/>
        <w:rPr>
          <w:rFonts w:ascii="Arial" w:eastAsia="Times New Roman" w:hAnsi="Arial" w:cs="Arial"/>
          <w:iCs/>
          <w:lang w:eastAsia="es-CO"/>
        </w:rPr>
      </w:pPr>
      <w:r w:rsidRPr="0010473B">
        <w:rPr>
          <w:rFonts w:ascii="Arial" w:eastAsia="Times New Roman" w:hAnsi="Arial" w:cs="Arial"/>
          <w:b/>
          <w:iCs/>
          <w:lang w:eastAsia="es-CO"/>
        </w:rPr>
        <w:t>Fresado estabilizado</w:t>
      </w:r>
      <w:r w:rsidRPr="00D42040">
        <w:rPr>
          <w:rFonts w:ascii="Arial" w:eastAsia="Times New Roman" w:hAnsi="Arial" w:cs="Arial"/>
          <w:iCs/>
          <w:lang w:eastAsia="es-CO"/>
        </w:rPr>
        <w:t xml:space="preserve"> = 1,28 km-carril</w:t>
      </w:r>
    </w:p>
    <w:p w14:paraId="10AF0FF2" w14:textId="77777777" w:rsidR="00267360" w:rsidRPr="00D42040" w:rsidRDefault="00267360" w:rsidP="00253BC4">
      <w:pPr>
        <w:pStyle w:val="Prrafodelista"/>
        <w:rPr>
          <w:rFonts w:ascii="Arial" w:hAnsi="Arial" w:cs="Arial"/>
        </w:rPr>
      </w:pPr>
    </w:p>
    <w:p w14:paraId="27035F74" w14:textId="6F7DFD9E" w:rsidR="00267360" w:rsidRPr="00D42040" w:rsidRDefault="00A5687A" w:rsidP="00253BC4">
      <w:pPr>
        <w:spacing w:after="0" w:line="240" w:lineRule="auto"/>
        <w:jc w:val="both"/>
        <w:rPr>
          <w:rFonts w:ascii="Arial" w:hAnsi="Arial" w:cs="Arial"/>
          <w:color w:val="000000"/>
          <w:shd w:val="clear" w:color="auto" w:fill="FFFFFF"/>
          <w:lang w:val="es-ES"/>
        </w:rPr>
      </w:pPr>
      <w:r>
        <w:rPr>
          <w:rFonts w:ascii="Arial" w:hAnsi="Arial" w:cs="Arial"/>
        </w:rPr>
        <w:t>Es importante mencionar, que l</w:t>
      </w:r>
      <w:r w:rsidR="00267360" w:rsidRPr="00D42040">
        <w:rPr>
          <w:rFonts w:ascii="Arial" w:hAnsi="Arial" w:cs="Arial"/>
        </w:rPr>
        <w:t xml:space="preserve">a UAERMV, ha logrado beneficiar alrededor de </w:t>
      </w:r>
      <w:r w:rsidR="00267360" w:rsidRPr="00D42040">
        <w:rPr>
          <w:rFonts w:ascii="Arial" w:hAnsi="Arial" w:cs="Arial"/>
          <w:color w:val="000000"/>
          <w:shd w:val="clear" w:color="auto" w:fill="FFFFFF"/>
        </w:rPr>
        <w:t xml:space="preserve">1.747.520 </w:t>
      </w:r>
      <w:r w:rsidR="00267360" w:rsidRPr="00D42040">
        <w:rPr>
          <w:rFonts w:ascii="Arial" w:hAnsi="Arial" w:cs="Arial"/>
        </w:rPr>
        <w:t>habitantes del distrito capital, reduciendo sus tiempos de desplazamiento y mejorando las condiciones de movilidad, seguridad y calidad de vida</w:t>
      </w:r>
      <w:r>
        <w:rPr>
          <w:rFonts w:ascii="Arial" w:hAnsi="Arial" w:cs="Arial"/>
        </w:rPr>
        <w:t xml:space="preserve"> de los habitantes de Bogotá.</w:t>
      </w:r>
      <w:r w:rsidR="00267360" w:rsidRPr="00D42040">
        <w:rPr>
          <w:rFonts w:ascii="Arial" w:hAnsi="Arial" w:cs="Arial"/>
          <w:color w:val="000000"/>
          <w:shd w:val="clear" w:color="auto" w:fill="FFFFFF"/>
        </w:rPr>
        <w:t xml:space="preserve"> </w:t>
      </w:r>
    </w:p>
    <w:p w14:paraId="4771B9E2" w14:textId="77777777" w:rsidR="00267360" w:rsidRPr="00D42040" w:rsidRDefault="00267360" w:rsidP="00253BC4">
      <w:pPr>
        <w:pStyle w:val="Prrafodelista"/>
        <w:rPr>
          <w:rFonts w:ascii="Arial" w:eastAsia="Times New Roman" w:hAnsi="Arial" w:cs="Arial"/>
          <w:lang w:eastAsia="es-CO"/>
        </w:rPr>
      </w:pPr>
    </w:p>
    <w:p w14:paraId="70F4FDA6" w14:textId="77777777" w:rsidR="00267360" w:rsidRPr="00D42040" w:rsidRDefault="00267360" w:rsidP="00991A52">
      <w:pPr>
        <w:pStyle w:val="Prrafodelista"/>
        <w:widowControl/>
        <w:numPr>
          <w:ilvl w:val="0"/>
          <w:numId w:val="4"/>
        </w:numPr>
        <w:contextualSpacing/>
        <w:jc w:val="both"/>
        <w:rPr>
          <w:rFonts w:ascii="Arial" w:hAnsi="Arial" w:cs="Arial"/>
          <w:color w:val="FF0000"/>
        </w:rPr>
      </w:pPr>
      <w:r w:rsidRPr="00D42040">
        <w:rPr>
          <w:rFonts w:ascii="Arial" w:eastAsiaTheme="majorEastAsia" w:hAnsi="Arial" w:cs="Arial"/>
          <w:b/>
          <w:bCs/>
        </w:rPr>
        <w:t>META PROYECTO “conservar 80 km carril de la malla vial arterial del Distrito Capital, realizar apoyos interinstitucionales e implementar obras de bioingeniería.”:</w:t>
      </w:r>
    </w:p>
    <w:p w14:paraId="01B3AE63" w14:textId="77777777" w:rsidR="00267360" w:rsidRPr="00D42040" w:rsidRDefault="00267360" w:rsidP="00253BC4">
      <w:pPr>
        <w:spacing w:after="0" w:line="240" w:lineRule="auto"/>
        <w:ind w:left="360"/>
        <w:jc w:val="both"/>
        <w:rPr>
          <w:rFonts w:ascii="Arial" w:hAnsi="Arial" w:cs="Arial"/>
        </w:rPr>
      </w:pPr>
    </w:p>
    <w:p w14:paraId="7CC18AA7" w14:textId="77777777" w:rsidR="00A255D4" w:rsidRDefault="00D30B19" w:rsidP="00253BC4">
      <w:pPr>
        <w:spacing w:after="0" w:line="240" w:lineRule="auto"/>
        <w:jc w:val="both"/>
        <w:rPr>
          <w:rFonts w:ascii="Arial" w:hAnsi="Arial" w:cs="Arial"/>
          <w:lang w:val="es-ES"/>
        </w:rPr>
      </w:pPr>
      <w:r w:rsidRPr="00D30B19">
        <w:rPr>
          <w:rFonts w:ascii="Arial" w:eastAsia="Times New Roman" w:hAnsi="Arial" w:cs="Arial"/>
          <w:bCs/>
          <w:iCs/>
          <w:lang w:eastAsia="es-CO"/>
        </w:rPr>
        <w:t xml:space="preserve">Para esta meta, se logró un </w:t>
      </w:r>
      <w:r w:rsidR="00267360" w:rsidRPr="00D30B19">
        <w:rPr>
          <w:rFonts w:ascii="Arial" w:hAnsi="Arial" w:cs="Arial"/>
          <w:lang w:val="es-ES"/>
        </w:rPr>
        <w:t>avance</w:t>
      </w:r>
      <w:r w:rsidR="00267360" w:rsidRPr="00D42040">
        <w:rPr>
          <w:rFonts w:ascii="Arial" w:hAnsi="Arial" w:cs="Arial"/>
          <w:lang w:val="es-ES"/>
        </w:rPr>
        <w:t xml:space="preserve"> del 159,44% </w:t>
      </w:r>
      <w:r>
        <w:rPr>
          <w:rFonts w:ascii="Arial" w:hAnsi="Arial" w:cs="Arial"/>
          <w:lang w:val="es-ES"/>
        </w:rPr>
        <w:t xml:space="preserve">durante el 2020, </w:t>
      </w:r>
      <w:r w:rsidR="00267360" w:rsidRPr="00D42040">
        <w:rPr>
          <w:rFonts w:ascii="Arial" w:hAnsi="Arial" w:cs="Arial"/>
          <w:lang w:val="es-ES"/>
        </w:rPr>
        <w:t>y</w:t>
      </w:r>
      <w:r>
        <w:rPr>
          <w:rFonts w:ascii="Arial" w:hAnsi="Arial" w:cs="Arial"/>
          <w:lang w:val="es-ES"/>
        </w:rPr>
        <w:t xml:space="preserve"> una ejecución del presupuesto del </w:t>
      </w:r>
      <w:r w:rsidR="00267360" w:rsidRPr="00D42040">
        <w:rPr>
          <w:rFonts w:ascii="Arial" w:hAnsi="Arial" w:cs="Arial"/>
          <w:lang w:val="es-ES"/>
        </w:rPr>
        <w:t xml:space="preserve">94,06%. </w:t>
      </w:r>
      <w:r>
        <w:rPr>
          <w:rFonts w:ascii="Arial" w:hAnsi="Arial" w:cs="Arial"/>
          <w:lang w:val="es-ES"/>
        </w:rPr>
        <w:t>Del mismo modo, s</w:t>
      </w:r>
      <w:r w:rsidR="00267360" w:rsidRPr="00D42040">
        <w:rPr>
          <w:rFonts w:ascii="Arial" w:hAnsi="Arial" w:cs="Arial"/>
          <w:lang w:val="es-ES"/>
        </w:rPr>
        <w:t>e intervinieron 14,11 km-carril, en tip</w:t>
      </w:r>
      <w:r>
        <w:rPr>
          <w:rFonts w:ascii="Arial" w:hAnsi="Arial" w:cs="Arial"/>
          <w:lang w:val="es-ES"/>
        </w:rPr>
        <w:t xml:space="preserve">os de intervención como parcheo y </w:t>
      </w:r>
      <w:r w:rsidR="00267360" w:rsidRPr="00D42040">
        <w:rPr>
          <w:rFonts w:ascii="Arial" w:hAnsi="Arial" w:cs="Arial"/>
          <w:lang w:val="es-ES"/>
        </w:rPr>
        <w:t>bacheo en la malla del Distrito.</w:t>
      </w:r>
      <w:r>
        <w:rPr>
          <w:rFonts w:ascii="Arial" w:hAnsi="Arial" w:cs="Arial"/>
          <w:lang w:val="es-ES"/>
        </w:rPr>
        <w:t xml:space="preserve"> </w:t>
      </w:r>
    </w:p>
    <w:p w14:paraId="3C597449" w14:textId="77777777" w:rsidR="00A255D4" w:rsidRDefault="00A255D4" w:rsidP="00253BC4">
      <w:pPr>
        <w:spacing w:after="0" w:line="240" w:lineRule="auto"/>
        <w:jc w:val="both"/>
        <w:rPr>
          <w:rFonts w:ascii="Arial" w:hAnsi="Arial" w:cs="Arial"/>
          <w:lang w:val="es-ES"/>
        </w:rPr>
      </w:pPr>
    </w:p>
    <w:p w14:paraId="46A0D2A2" w14:textId="3C26ECDB" w:rsidR="00267360" w:rsidRDefault="00D30B19" w:rsidP="00253BC4">
      <w:pPr>
        <w:spacing w:after="0" w:line="240" w:lineRule="auto"/>
        <w:jc w:val="both"/>
        <w:rPr>
          <w:rFonts w:ascii="Arial" w:hAnsi="Arial" w:cs="Arial"/>
          <w:lang w:val="es-ES"/>
        </w:rPr>
      </w:pPr>
      <w:r>
        <w:rPr>
          <w:rFonts w:ascii="Arial" w:hAnsi="Arial" w:cs="Arial"/>
          <w:lang w:val="es-ES"/>
        </w:rPr>
        <w:t>Cabe mencionar, que l</w:t>
      </w:r>
      <w:r w:rsidR="00267360" w:rsidRPr="00D42040">
        <w:rPr>
          <w:rFonts w:ascii="Arial" w:hAnsi="Arial" w:cs="Arial"/>
          <w:lang w:val="es-ES"/>
        </w:rPr>
        <w:t>a sobre ejecución de la meta física está sustentada en las múltiples solicitudes de apoyo interinstitucional de intervenciones que no estaban priorizadas por la entidad, pero que igualmente es parte integral de la misionalidad atenderlas, lo cual incrementa la ejecución de la meta con</w:t>
      </w:r>
      <w:r>
        <w:rPr>
          <w:rFonts w:ascii="Arial" w:hAnsi="Arial" w:cs="Arial"/>
          <w:lang w:val="es-ES"/>
        </w:rPr>
        <w:t xml:space="preserve"> respecto a lo que se programa.</w:t>
      </w:r>
    </w:p>
    <w:p w14:paraId="3D7CA8A1" w14:textId="77777777" w:rsidR="00D30B19" w:rsidRPr="00D42040" w:rsidRDefault="00D30B19" w:rsidP="00253BC4">
      <w:pPr>
        <w:spacing w:after="0" w:line="240" w:lineRule="auto"/>
        <w:jc w:val="both"/>
        <w:rPr>
          <w:rFonts w:ascii="Arial" w:hAnsi="Arial" w:cs="Arial"/>
          <w:lang w:val="es-ES"/>
        </w:rPr>
      </w:pPr>
    </w:p>
    <w:p w14:paraId="22BD5CC2" w14:textId="77777777" w:rsidR="00267360" w:rsidRPr="00D42040" w:rsidRDefault="00267360" w:rsidP="00991A52">
      <w:pPr>
        <w:pStyle w:val="Prrafodelista"/>
        <w:widowControl/>
        <w:numPr>
          <w:ilvl w:val="0"/>
          <w:numId w:val="4"/>
        </w:numPr>
        <w:contextualSpacing/>
        <w:jc w:val="both"/>
        <w:rPr>
          <w:rFonts w:ascii="Arial" w:eastAsiaTheme="majorEastAsia" w:hAnsi="Arial" w:cs="Arial"/>
          <w:b/>
          <w:bCs/>
        </w:rPr>
      </w:pPr>
      <w:r w:rsidRPr="00D42040">
        <w:rPr>
          <w:rFonts w:ascii="Arial" w:eastAsiaTheme="majorEastAsia" w:hAnsi="Arial" w:cs="Arial"/>
          <w:b/>
          <w:bCs/>
        </w:rPr>
        <w:t>META PROYECTO “definir e implementar 1 estrategia de cultura ciudadana para el sistema de movilidad, con enfoque diferencial, de género y territorial.”:</w:t>
      </w:r>
    </w:p>
    <w:p w14:paraId="559C3207" w14:textId="77777777" w:rsidR="00267360" w:rsidRPr="00D42040" w:rsidRDefault="00267360" w:rsidP="00253BC4">
      <w:pPr>
        <w:spacing w:after="0" w:line="240" w:lineRule="auto"/>
        <w:ind w:left="360"/>
        <w:jc w:val="both"/>
        <w:rPr>
          <w:rFonts w:ascii="Arial" w:hAnsi="Arial" w:cs="Arial"/>
        </w:rPr>
      </w:pPr>
    </w:p>
    <w:p w14:paraId="5F06A19E" w14:textId="61B2EE58" w:rsidR="00B11A4A" w:rsidRDefault="00B11A4A" w:rsidP="00253BC4">
      <w:pPr>
        <w:autoSpaceDE w:val="0"/>
        <w:autoSpaceDN w:val="0"/>
        <w:adjustRightInd w:val="0"/>
        <w:spacing w:after="0" w:line="240" w:lineRule="auto"/>
        <w:jc w:val="both"/>
        <w:rPr>
          <w:rFonts w:ascii="Arial" w:eastAsia="Times New Roman" w:hAnsi="Arial" w:cs="Arial"/>
          <w:iCs/>
          <w:lang w:eastAsia="es-CO"/>
        </w:rPr>
      </w:pPr>
      <w:r w:rsidRPr="00B11A4A">
        <w:rPr>
          <w:rFonts w:ascii="Arial" w:eastAsia="Times New Roman" w:hAnsi="Arial" w:cs="Arial"/>
          <w:bCs/>
          <w:iCs/>
          <w:lang w:eastAsia="es-CO"/>
        </w:rPr>
        <w:t xml:space="preserve">Durante la vigencia 2020, se avanzó en las </w:t>
      </w:r>
      <w:r w:rsidRPr="00B11A4A">
        <w:rPr>
          <w:rFonts w:ascii="Arial" w:eastAsia="Times New Roman" w:hAnsi="Arial" w:cs="Arial"/>
          <w:iCs/>
          <w:lang w:eastAsia="es-CO"/>
        </w:rPr>
        <w:t xml:space="preserve">etapas de Aprestamiento y Diagnóstico, en donde se han realizado mesas de trabajo al interior de la </w:t>
      </w:r>
      <w:r w:rsidR="00541C74">
        <w:rPr>
          <w:rFonts w:ascii="Arial" w:eastAsia="Times New Roman" w:hAnsi="Arial" w:cs="Arial"/>
          <w:iCs/>
          <w:lang w:eastAsia="es-CO"/>
        </w:rPr>
        <w:t>UAERMV</w:t>
      </w:r>
      <w:r w:rsidRPr="00B11A4A">
        <w:rPr>
          <w:rFonts w:ascii="Arial" w:eastAsia="Times New Roman" w:hAnsi="Arial" w:cs="Arial"/>
          <w:iCs/>
          <w:lang w:eastAsia="es-CO"/>
        </w:rPr>
        <w:t xml:space="preserve"> y con acompañamiento de la Secretaría Distrital de Cultura con el fin de identificar los aspectos a abordar desde la estrategia de la entidad.</w:t>
      </w:r>
      <w:r>
        <w:rPr>
          <w:rFonts w:ascii="Arial" w:eastAsia="Times New Roman" w:hAnsi="Arial" w:cs="Arial"/>
          <w:iCs/>
          <w:lang w:eastAsia="es-CO"/>
        </w:rPr>
        <w:t xml:space="preserve"> </w:t>
      </w:r>
    </w:p>
    <w:p w14:paraId="512C7C73" w14:textId="77777777" w:rsidR="00A82BCE" w:rsidRDefault="00B11A4A" w:rsidP="00253BC4">
      <w:pPr>
        <w:autoSpaceDE w:val="0"/>
        <w:autoSpaceDN w:val="0"/>
        <w:adjustRightInd w:val="0"/>
        <w:spacing w:after="0" w:line="240" w:lineRule="auto"/>
        <w:jc w:val="both"/>
        <w:rPr>
          <w:rFonts w:ascii="Arial" w:eastAsia="Times New Roman" w:hAnsi="Arial" w:cs="Arial"/>
          <w:iCs/>
          <w:lang w:eastAsia="es-CO"/>
        </w:rPr>
      </w:pPr>
      <w:r>
        <w:rPr>
          <w:rFonts w:ascii="Arial" w:eastAsia="Times New Roman" w:hAnsi="Arial" w:cs="Arial"/>
          <w:iCs/>
          <w:lang w:eastAsia="es-CO"/>
        </w:rPr>
        <w:lastRenderedPageBreak/>
        <w:t xml:space="preserve">Para </w:t>
      </w:r>
      <w:r w:rsidRPr="00B11A4A">
        <w:rPr>
          <w:rFonts w:ascii="Arial" w:eastAsia="Times New Roman" w:hAnsi="Arial" w:cs="Arial"/>
          <w:iCs/>
          <w:lang w:eastAsia="es-CO"/>
        </w:rPr>
        <w:t>el último trimestre del año, se realizó la versión final de la matriz de marco lógico del proyecto, definiendo problemas, objetivos y actores, los cuales sentarán las bases para la implementación de la estrategia. Por otra parte, se han realizado acciones de coordinación interinstitucional con la Secretaría Distrital de Cultura, de la cual se han recibido las principales herramientas conceptuales y metodológicas asociadas a la cultura ciudadana desde la óptica de los lineamientos y propósitos establecidos en el nuevo PDD.</w:t>
      </w:r>
      <w:r>
        <w:rPr>
          <w:rFonts w:ascii="Arial" w:eastAsia="Times New Roman" w:hAnsi="Arial" w:cs="Arial"/>
          <w:iCs/>
          <w:lang w:eastAsia="es-CO"/>
        </w:rPr>
        <w:t xml:space="preserve"> </w:t>
      </w:r>
    </w:p>
    <w:p w14:paraId="64DE69F9" w14:textId="77777777" w:rsidR="00A82BCE" w:rsidRDefault="00A82BCE" w:rsidP="00253BC4">
      <w:pPr>
        <w:autoSpaceDE w:val="0"/>
        <w:autoSpaceDN w:val="0"/>
        <w:adjustRightInd w:val="0"/>
        <w:spacing w:after="0" w:line="240" w:lineRule="auto"/>
        <w:jc w:val="both"/>
        <w:rPr>
          <w:rFonts w:ascii="Arial" w:eastAsia="Times New Roman" w:hAnsi="Arial" w:cs="Arial"/>
          <w:iCs/>
          <w:lang w:eastAsia="es-CO"/>
        </w:rPr>
      </w:pPr>
    </w:p>
    <w:p w14:paraId="7FD97F4E" w14:textId="0903764F" w:rsidR="00B11A4A" w:rsidRDefault="00B11A4A" w:rsidP="00253BC4">
      <w:pPr>
        <w:autoSpaceDE w:val="0"/>
        <w:autoSpaceDN w:val="0"/>
        <w:adjustRightInd w:val="0"/>
        <w:spacing w:after="0" w:line="240" w:lineRule="auto"/>
        <w:jc w:val="both"/>
        <w:rPr>
          <w:rFonts w:ascii="Arial" w:eastAsiaTheme="majorEastAsia" w:hAnsi="Arial" w:cs="Arial"/>
          <w:bCs/>
        </w:rPr>
      </w:pPr>
      <w:r w:rsidRPr="00B11A4A">
        <w:rPr>
          <w:rFonts w:ascii="Arial" w:eastAsia="Times New Roman" w:hAnsi="Arial" w:cs="Arial"/>
          <w:iCs/>
          <w:lang w:eastAsia="es-CO"/>
        </w:rPr>
        <w:t>Ahora bien, en la parte final del año se afianzó una propuesta conjunta en la que se presentaron algunas acciones de cultura ciudadana que podrían implementarse en la entidad, definiendo dos tipos de objetivos: El primero de ellos, orientado en Identificar y transformar las barreras individuales, organizacionales e institucionales para la apropiación de la entidad misional y la prestación del servicio. El segundo se asocia a Incrementar la mejora y humanización del servicio de la entidad de cara al ciudadano a través de la construcción de prosocialidad y la confianza en los puntos de obra</w:t>
      </w:r>
      <w:r w:rsidR="00A82BCE">
        <w:rPr>
          <w:rFonts w:ascii="Arial" w:eastAsiaTheme="majorEastAsia" w:hAnsi="Arial" w:cs="Arial"/>
          <w:bCs/>
        </w:rPr>
        <w:t>.</w:t>
      </w:r>
    </w:p>
    <w:p w14:paraId="31657600" w14:textId="77777777" w:rsidR="00A82BCE" w:rsidRPr="00B11A4A" w:rsidRDefault="00A82BCE" w:rsidP="00253BC4">
      <w:pPr>
        <w:autoSpaceDE w:val="0"/>
        <w:autoSpaceDN w:val="0"/>
        <w:adjustRightInd w:val="0"/>
        <w:spacing w:after="0" w:line="240" w:lineRule="auto"/>
        <w:jc w:val="both"/>
        <w:rPr>
          <w:rFonts w:ascii="Arial" w:eastAsia="Times New Roman" w:hAnsi="Arial" w:cs="Arial"/>
          <w:iCs/>
          <w:lang w:eastAsia="es-CO"/>
        </w:rPr>
      </w:pPr>
    </w:p>
    <w:p w14:paraId="03E3A6CE" w14:textId="77777777" w:rsidR="00267360" w:rsidRPr="00D42040" w:rsidRDefault="00267360" w:rsidP="00991A52">
      <w:pPr>
        <w:pStyle w:val="Prrafodelista"/>
        <w:widowControl/>
        <w:numPr>
          <w:ilvl w:val="0"/>
          <w:numId w:val="4"/>
        </w:numPr>
        <w:contextualSpacing/>
        <w:jc w:val="both"/>
        <w:rPr>
          <w:rFonts w:ascii="Arial" w:eastAsiaTheme="majorEastAsia" w:hAnsi="Arial" w:cs="Arial"/>
          <w:b/>
          <w:bCs/>
        </w:rPr>
      </w:pPr>
      <w:r w:rsidRPr="00D42040">
        <w:rPr>
          <w:rFonts w:ascii="Arial" w:eastAsiaTheme="majorEastAsia" w:hAnsi="Arial" w:cs="Arial"/>
          <w:b/>
          <w:bCs/>
        </w:rPr>
        <w:t>META PROYECTO “conservar 60 km de cicloinfraestructura del Distrito Capital”:</w:t>
      </w:r>
    </w:p>
    <w:p w14:paraId="4F82E94D" w14:textId="77777777" w:rsidR="00267360" w:rsidRPr="00D42040" w:rsidRDefault="00267360" w:rsidP="00253BC4">
      <w:pPr>
        <w:spacing w:after="0" w:line="240" w:lineRule="auto"/>
        <w:ind w:left="360"/>
        <w:jc w:val="both"/>
        <w:rPr>
          <w:rFonts w:ascii="Arial" w:hAnsi="Arial" w:cs="Arial"/>
        </w:rPr>
      </w:pPr>
    </w:p>
    <w:p w14:paraId="338C7785" w14:textId="3A119AD7" w:rsidR="00B11A4A" w:rsidRDefault="00B11A4A" w:rsidP="00253BC4">
      <w:pPr>
        <w:spacing w:after="0" w:line="240" w:lineRule="auto"/>
        <w:jc w:val="both"/>
        <w:rPr>
          <w:rFonts w:ascii="Arial" w:eastAsiaTheme="majorEastAsia" w:hAnsi="Arial" w:cs="Arial"/>
          <w:bCs/>
        </w:rPr>
      </w:pPr>
      <w:r w:rsidRPr="00B11A4A">
        <w:rPr>
          <w:rFonts w:ascii="Arial" w:eastAsiaTheme="majorEastAsia" w:hAnsi="Arial" w:cs="Arial"/>
          <w:bCs/>
        </w:rPr>
        <w:t xml:space="preserve">De acuerdo con lo programado, en lo transcurrido de la vigencia se han ejecutado 8.73 km para conservar el ciclo infraestructura, es decir, un avance de 124.71 % en intervenciones de ciclorruta de anden y mantenimiento rutinario. Este porcentaje de ejecución obedece a que la mayoría de intervenciones se concentran en el cuarto trimestre del año. Del mismo modo se logró avanzar así: </w:t>
      </w:r>
    </w:p>
    <w:p w14:paraId="506E097D" w14:textId="77777777" w:rsidR="00A82BCE" w:rsidRPr="00A82BCE" w:rsidRDefault="00A82BCE" w:rsidP="00253BC4">
      <w:pPr>
        <w:spacing w:after="0" w:line="240" w:lineRule="auto"/>
        <w:jc w:val="both"/>
        <w:rPr>
          <w:rFonts w:ascii="Arial" w:eastAsiaTheme="majorEastAsia" w:hAnsi="Arial" w:cs="Arial"/>
          <w:b/>
          <w:bCs/>
        </w:rPr>
      </w:pPr>
    </w:p>
    <w:p w14:paraId="4899752C" w14:textId="2882D6DB" w:rsidR="00B11A4A" w:rsidRPr="00B11A4A" w:rsidRDefault="00B11A4A" w:rsidP="00A82BCE">
      <w:pPr>
        <w:pStyle w:val="Prrafodelista"/>
        <w:ind w:left="720"/>
        <w:jc w:val="both"/>
        <w:rPr>
          <w:rFonts w:ascii="Arial" w:eastAsiaTheme="majorEastAsia" w:hAnsi="Arial" w:cs="Arial"/>
          <w:bCs/>
        </w:rPr>
      </w:pPr>
      <w:r w:rsidRPr="00A82BCE">
        <w:rPr>
          <w:rFonts w:ascii="Arial" w:eastAsiaTheme="majorEastAsia" w:hAnsi="Arial" w:cs="Arial"/>
          <w:b/>
          <w:bCs/>
        </w:rPr>
        <w:t>Acuerdo 257/D - Ciclorruta Andén</w:t>
      </w:r>
      <w:r w:rsidRPr="00B11A4A">
        <w:rPr>
          <w:rFonts w:ascii="Arial" w:eastAsiaTheme="majorEastAsia" w:hAnsi="Arial" w:cs="Arial"/>
          <w:bCs/>
        </w:rPr>
        <w:t xml:space="preserve"> = 2,80 km </w:t>
      </w:r>
    </w:p>
    <w:p w14:paraId="4230E317" w14:textId="38224D78" w:rsidR="00B11A4A" w:rsidRPr="00B11A4A" w:rsidRDefault="00B11A4A" w:rsidP="00A82BCE">
      <w:pPr>
        <w:pStyle w:val="Prrafodelista"/>
        <w:ind w:left="720"/>
        <w:jc w:val="both"/>
        <w:rPr>
          <w:rFonts w:ascii="Arial" w:eastAsiaTheme="majorEastAsia" w:hAnsi="Arial" w:cs="Arial"/>
          <w:b/>
          <w:bCs/>
        </w:rPr>
      </w:pPr>
      <w:r w:rsidRPr="00A82BCE">
        <w:rPr>
          <w:rFonts w:ascii="Arial" w:eastAsiaTheme="majorEastAsia" w:hAnsi="Arial" w:cs="Arial"/>
          <w:b/>
          <w:bCs/>
        </w:rPr>
        <w:t>Mantenimiento rutinario</w:t>
      </w:r>
      <w:r w:rsidRPr="00B11A4A">
        <w:rPr>
          <w:rFonts w:ascii="Arial" w:eastAsiaTheme="majorEastAsia" w:hAnsi="Arial" w:cs="Arial"/>
          <w:bCs/>
        </w:rPr>
        <w:t xml:space="preserve"> = 5,93 km</w:t>
      </w:r>
    </w:p>
    <w:p w14:paraId="24AAA9C1" w14:textId="77777777" w:rsidR="00B11A4A" w:rsidRPr="00B11A4A" w:rsidRDefault="00B11A4A" w:rsidP="00253BC4">
      <w:pPr>
        <w:spacing w:after="0" w:line="240" w:lineRule="auto"/>
        <w:ind w:left="360"/>
        <w:jc w:val="both"/>
        <w:rPr>
          <w:rFonts w:ascii="Arial" w:eastAsiaTheme="majorEastAsia" w:hAnsi="Arial" w:cs="Arial"/>
          <w:b/>
          <w:bCs/>
        </w:rPr>
      </w:pPr>
    </w:p>
    <w:p w14:paraId="3AD9059A" w14:textId="211ADB2D" w:rsidR="00267360" w:rsidRDefault="00267360" w:rsidP="00991A52">
      <w:pPr>
        <w:pStyle w:val="Prrafodelista"/>
        <w:widowControl/>
        <w:numPr>
          <w:ilvl w:val="0"/>
          <w:numId w:val="7"/>
        </w:numPr>
        <w:contextualSpacing/>
        <w:jc w:val="both"/>
        <w:rPr>
          <w:rFonts w:ascii="Arial" w:eastAsiaTheme="majorEastAsia" w:hAnsi="Arial" w:cs="Arial"/>
          <w:b/>
          <w:bCs/>
        </w:rPr>
      </w:pPr>
      <w:r w:rsidRPr="00D42040">
        <w:rPr>
          <w:rFonts w:ascii="Arial" w:eastAsiaTheme="majorEastAsia" w:hAnsi="Arial" w:cs="Arial"/>
          <w:b/>
          <w:bCs/>
        </w:rPr>
        <w:t>META PROYECTO “mejorar 34 km carril de vías rurales del Distrito Capital e implementar obras de bioingeniería.”</w:t>
      </w:r>
    </w:p>
    <w:p w14:paraId="1E572012" w14:textId="6D440CA1" w:rsidR="00A82BCE" w:rsidRPr="00A82BCE" w:rsidRDefault="00A82BCE" w:rsidP="00A82BCE">
      <w:pPr>
        <w:contextualSpacing/>
        <w:jc w:val="both"/>
        <w:rPr>
          <w:rFonts w:ascii="Arial" w:eastAsiaTheme="majorEastAsia" w:hAnsi="Arial" w:cs="Arial"/>
          <w:b/>
          <w:bCs/>
        </w:rPr>
      </w:pPr>
    </w:p>
    <w:p w14:paraId="430028C0" w14:textId="1BC13ADB" w:rsidR="00267360" w:rsidRDefault="00267360" w:rsidP="00253BC4">
      <w:pPr>
        <w:spacing w:after="0" w:line="240" w:lineRule="auto"/>
        <w:jc w:val="both"/>
        <w:rPr>
          <w:rFonts w:ascii="Arial" w:hAnsi="Arial" w:cs="Arial"/>
          <w:color w:val="000000"/>
          <w:shd w:val="clear" w:color="auto" w:fill="FFFFFF"/>
        </w:rPr>
      </w:pPr>
      <w:r w:rsidRPr="00D42040">
        <w:rPr>
          <w:rFonts w:ascii="Arial" w:hAnsi="Arial" w:cs="Arial"/>
          <w:iCs/>
        </w:rPr>
        <w:t>Pese a que se presentaron retrasos en la intervención de la ruralidad, ocasionados por la Pandemia - Covid 19, asociados a la reducción de $ 2.500 millones de pesos correspondientes al Convenio Interadministrativo de Cooperación 1554 de 2018 de la Troncal Bolivariana, se priorizaron y realizaron los diagnósticos necesarios para ejecutar la meta en otras zonas del Bogotá D.C. Presentándose una sobre ejecución del 187,57% ya que además de lo que se logró priorizar, se recibieron requerimientos del IDU para realizar las intervenciones de parcheo, en la Vía Choachí en la Localidad Santa Fe y parcheo en el sector de la Vía mochuelo localidad Ciudad Bolívar</w:t>
      </w:r>
      <w:r w:rsidR="00A82BCE">
        <w:rPr>
          <w:rFonts w:ascii="Arial" w:hAnsi="Arial" w:cs="Arial"/>
          <w:color w:val="000000"/>
          <w:shd w:val="clear" w:color="auto" w:fill="FFFFFF"/>
        </w:rPr>
        <w:t>.</w:t>
      </w:r>
    </w:p>
    <w:p w14:paraId="5EFBB754" w14:textId="77777777" w:rsidR="00A82BCE" w:rsidRPr="00D42040" w:rsidRDefault="00A82BCE" w:rsidP="00253BC4">
      <w:pPr>
        <w:spacing w:after="0" w:line="240" w:lineRule="auto"/>
        <w:jc w:val="both"/>
        <w:rPr>
          <w:rFonts w:ascii="Arial" w:hAnsi="Arial" w:cs="Arial"/>
          <w:color w:val="000000"/>
          <w:shd w:val="clear" w:color="auto" w:fill="FFFFFF"/>
        </w:rPr>
      </w:pPr>
    </w:p>
    <w:p w14:paraId="39F64156" w14:textId="7B59B43B" w:rsidR="00267360" w:rsidRPr="0032121A" w:rsidRDefault="00267360" w:rsidP="00991A52">
      <w:pPr>
        <w:pStyle w:val="Ttulo2"/>
        <w:widowControl/>
        <w:numPr>
          <w:ilvl w:val="1"/>
          <w:numId w:val="14"/>
        </w:numPr>
        <w:spacing w:before="0" w:line="240" w:lineRule="auto"/>
        <w:rPr>
          <w:rFonts w:cs="Arial"/>
          <w:b w:val="0"/>
          <w:bCs w:val="0"/>
          <w:sz w:val="24"/>
          <w:szCs w:val="24"/>
        </w:rPr>
      </w:pPr>
      <w:bookmarkStart w:id="37" w:name="_Toc62834625"/>
      <w:bookmarkStart w:id="38" w:name="_Toc62985143"/>
      <w:bookmarkStart w:id="39" w:name="_Toc63714427"/>
      <w:r w:rsidRPr="0032121A">
        <w:rPr>
          <w:rFonts w:cs="Arial"/>
          <w:sz w:val="24"/>
          <w:szCs w:val="24"/>
        </w:rPr>
        <w:t>Proyecto 7859 Fortalecimiento Institucional</w:t>
      </w:r>
      <w:bookmarkEnd w:id="37"/>
      <w:bookmarkEnd w:id="38"/>
      <w:bookmarkEnd w:id="39"/>
    </w:p>
    <w:p w14:paraId="37354999" w14:textId="77777777" w:rsidR="00267360" w:rsidRPr="00D42040" w:rsidRDefault="00267360" w:rsidP="00253BC4">
      <w:pPr>
        <w:spacing w:after="0" w:line="240" w:lineRule="auto"/>
        <w:jc w:val="both"/>
        <w:rPr>
          <w:rFonts w:ascii="Arial" w:hAnsi="Arial" w:cs="Arial"/>
        </w:rPr>
      </w:pPr>
    </w:p>
    <w:p w14:paraId="125545C1" w14:textId="77777777" w:rsidR="00267360" w:rsidRPr="00D42040" w:rsidRDefault="00267360" w:rsidP="00253BC4">
      <w:pPr>
        <w:spacing w:after="0" w:line="240" w:lineRule="auto"/>
        <w:jc w:val="both"/>
        <w:rPr>
          <w:rFonts w:ascii="Arial" w:hAnsi="Arial" w:cs="Arial"/>
        </w:rPr>
      </w:pPr>
      <w:r w:rsidRPr="00D42040">
        <w:rPr>
          <w:rFonts w:ascii="Arial" w:hAnsi="Arial" w:cs="Arial"/>
        </w:rPr>
        <w:t>El avance del proyecto se mide con el cumplimiento del cronograma de actividades de Plan de Acción, mediante una ponderación a los componentes de inversión:</w:t>
      </w:r>
    </w:p>
    <w:p w14:paraId="09024AEB" w14:textId="77777777" w:rsidR="0032121A" w:rsidRDefault="0032121A" w:rsidP="00253BC4">
      <w:pPr>
        <w:spacing w:after="0" w:line="240" w:lineRule="auto"/>
        <w:jc w:val="both"/>
        <w:rPr>
          <w:rFonts w:ascii="Arial" w:hAnsi="Arial" w:cs="Arial"/>
        </w:rPr>
      </w:pPr>
    </w:p>
    <w:p w14:paraId="3D0837AA" w14:textId="2FE5412E" w:rsidR="00267360" w:rsidRPr="00D42040" w:rsidRDefault="0032121A" w:rsidP="00253BC4">
      <w:pPr>
        <w:spacing w:after="0" w:line="240" w:lineRule="auto"/>
        <w:jc w:val="both"/>
        <w:rPr>
          <w:rFonts w:ascii="Arial" w:hAnsi="Arial" w:cs="Arial"/>
        </w:rPr>
      </w:pPr>
      <w:r>
        <w:rPr>
          <w:rFonts w:ascii="Arial" w:hAnsi="Arial" w:cs="Arial"/>
        </w:rPr>
        <w:t>Es por eso que a continuación se muestra las metas del Plan de Desarrollo asociadas a este proyecto de inversión:</w:t>
      </w:r>
    </w:p>
    <w:p w14:paraId="4D23AD90" w14:textId="43CD3260" w:rsidR="00495138" w:rsidRDefault="00495138" w:rsidP="00253BC4">
      <w:pPr>
        <w:pStyle w:val="Descripcin"/>
        <w:spacing w:after="0" w:line="240" w:lineRule="auto"/>
        <w:jc w:val="center"/>
        <w:rPr>
          <w:rFonts w:ascii="Arial" w:hAnsi="Arial" w:cs="Arial"/>
        </w:rPr>
      </w:pPr>
    </w:p>
    <w:p w14:paraId="32125C9A" w14:textId="635F27FE" w:rsidR="00A255D4" w:rsidRDefault="00A255D4" w:rsidP="00A255D4"/>
    <w:p w14:paraId="548E3482" w14:textId="77777777" w:rsidR="00A255D4" w:rsidRPr="00A255D4" w:rsidRDefault="00A255D4" w:rsidP="00A255D4"/>
    <w:p w14:paraId="2C6ADB16" w14:textId="2BA3FCBD" w:rsidR="00267360" w:rsidRPr="0032121A" w:rsidRDefault="00267360" w:rsidP="00253BC4">
      <w:pPr>
        <w:pStyle w:val="Descripcin"/>
        <w:spacing w:after="0" w:line="240" w:lineRule="auto"/>
        <w:jc w:val="center"/>
        <w:rPr>
          <w:rFonts w:ascii="Arial" w:hAnsi="Arial" w:cs="Arial"/>
          <w:b w:val="0"/>
          <w:i/>
        </w:rPr>
      </w:pPr>
      <w:bookmarkStart w:id="40" w:name="_Toc63714595"/>
      <w:r w:rsidRPr="0032121A">
        <w:rPr>
          <w:rFonts w:ascii="Arial" w:hAnsi="Arial" w:cs="Arial"/>
        </w:rPr>
        <w:lastRenderedPageBreak/>
        <w:t xml:space="preserve">Tabla </w:t>
      </w:r>
      <w:r w:rsidRPr="0032121A">
        <w:rPr>
          <w:rFonts w:ascii="Arial" w:hAnsi="Arial" w:cs="Arial"/>
          <w:i/>
        </w:rPr>
        <w:fldChar w:fldCharType="begin"/>
      </w:r>
      <w:r w:rsidRPr="0032121A">
        <w:rPr>
          <w:rFonts w:ascii="Arial" w:hAnsi="Arial" w:cs="Arial"/>
        </w:rPr>
        <w:instrText xml:space="preserve"> SEQ Tabla \* ARABIC </w:instrText>
      </w:r>
      <w:r w:rsidRPr="0032121A">
        <w:rPr>
          <w:rFonts w:ascii="Arial" w:hAnsi="Arial" w:cs="Arial"/>
          <w:i/>
        </w:rPr>
        <w:fldChar w:fldCharType="separate"/>
      </w:r>
      <w:r w:rsidR="005C0CCC" w:rsidRPr="0032121A">
        <w:rPr>
          <w:rFonts w:ascii="Arial" w:hAnsi="Arial" w:cs="Arial"/>
          <w:noProof/>
        </w:rPr>
        <w:t>3</w:t>
      </w:r>
      <w:r w:rsidRPr="0032121A">
        <w:rPr>
          <w:rFonts w:ascii="Arial" w:hAnsi="Arial" w:cs="Arial"/>
          <w:i/>
        </w:rPr>
        <w:fldChar w:fldCharType="end"/>
      </w:r>
      <w:r w:rsidRPr="0032121A">
        <w:rPr>
          <w:rFonts w:ascii="Arial" w:hAnsi="Arial" w:cs="Arial"/>
          <w:b w:val="0"/>
        </w:rPr>
        <w:t>. Avance metas Plan de Desarrollo 7859</w:t>
      </w:r>
      <w:bookmarkEnd w:id="40"/>
    </w:p>
    <w:tbl>
      <w:tblPr>
        <w:tblW w:w="5000" w:type="pct"/>
        <w:jc w:val="center"/>
        <w:tblCellMar>
          <w:left w:w="70" w:type="dxa"/>
          <w:right w:w="70" w:type="dxa"/>
        </w:tblCellMar>
        <w:tblLook w:val="04A0" w:firstRow="1" w:lastRow="0" w:firstColumn="1" w:lastColumn="0" w:noHBand="0" w:noVBand="1"/>
      </w:tblPr>
      <w:tblGrid>
        <w:gridCol w:w="1116"/>
        <w:gridCol w:w="931"/>
        <w:gridCol w:w="1172"/>
        <w:gridCol w:w="993"/>
        <w:gridCol w:w="954"/>
        <w:gridCol w:w="1195"/>
        <w:gridCol w:w="1195"/>
        <w:gridCol w:w="1272"/>
      </w:tblGrid>
      <w:tr w:rsidR="00267360" w:rsidRPr="00D42040" w14:paraId="7E98BB7C" w14:textId="77777777" w:rsidTr="001769F5">
        <w:trPr>
          <w:trHeight w:val="70"/>
          <w:tblHeader/>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BADB7D" w:themeFill="accent2" w:themeFillTint="99"/>
            <w:hideMark/>
          </w:tcPr>
          <w:p w14:paraId="1A63B80E" w14:textId="77777777" w:rsidR="00267360" w:rsidRPr="00D42040" w:rsidRDefault="00267360" w:rsidP="00253BC4">
            <w:pPr>
              <w:spacing w:after="0" w:line="240" w:lineRule="auto"/>
              <w:jc w:val="center"/>
              <w:rPr>
                <w:rFonts w:ascii="Arial" w:eastAsia="Times New Roman" w:hAnsi="Arial" w:cs="Arial"/>
                <w:b/>
                <w:bCs/>
                <w:sz w:val="16"/>
                <w:szCs w:val="16"/>
                <w:lang w:eastAsia="es-CO"/>
              </w:rPr>
            </w:pPr>
            <w:r w:rsidRPr="00D42040">
              <w:rPr>
                <w:rFonts w:ascii="Arial" w:eastAsia="Times New Roman" w:hAnsi="Arial" w:cs="Arial"/>
                <w:b/>
                <w:bCs/>
                <w:sz w:val="16"/>
                <w:szCs w:val="16"/>
                <w:lang w:eastAsia="es-CO"/>
              </w:rPr>
              <w:t>PROYECTO 7859 Fortalecimiento Institucional</w:t>
            </w:r>
          </w:p>
        </w:tc>
      </w:tr>
      <w:tr w:rsidR="00267360" w:rsidRPr="00D42040" w14:paraId="54C6A47A" w14:textId="77777777" w:rsidTr="001769F5">
        <w:trPr>
          <w:trHeight w:val="70"/>
          <w:tblHeader/>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BADB7D" w:themeFill="accent2" w:themeFillTint="99"/>
            <w:hideMark/>
          </w:tcPr>
          <w:p w14:paraId="445D9269" w14:textId="77777777" w:rsidR="00267360" w:rsidRPr="00D42040" w:rsidRDefault="00267360" w:rsidP="00253BC4">
            <w:pPr>
              <w:spacing w:after="0" w:line="240" w:lineRule="auto"/>
              <w:jc w:val="center"/>
              <w:rPr>
                <w:rFonts w:ascii="Arial" w:eastAsia="Times New Roman" w:hAnsi="Arial" w:cs="Arial"/>
                <w:b/>
                <w:bCs/>
                <w:sz w:val="16"/>
                <w:szCs w:val="16"/>
                <w:lang w:eastAsia="es-CO"/>
              </w:rPr>
            </w:pPr>
            <w:r w:rsidRPr="00D42040">
              <w:rPr>
                <w:rFonts w:ascii="Arial" w:eastAsia="Times New Roman" w:hAnsi="Arial" w:cs="Arial"/>
                <w:b/>
                <w:bCs/>
                <w:sz w:val="16"/>
                <w:szCs w:val="16"/>
                <w:lang w:eastAsia="es-CO"/>
              </w:rPr>
              <w:t>PROPOSITO: 05   Construir Bogotá Región con gobierno abierto, transparente y ciudadanía consciente</w:t>
            </w:r>
          </w:p>
        </w:tc>
      </w:tr>
      <w:tr w:rsidR="00267360" w:rsidRPr="00D42040" w14:paraId="2B6A072D" w14:textId="77777777" w:rsidTr="001769F5">
        <w:trPr>
          <w:trHeight w:val="70"/>
          <w:tblHeader/>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BADB7D" w:themeFill="accent2" w:themeFillTint="99"/>
            <w:hideMark/>
          </w:tcPr>
          <w:p w14:paraId="63A0D075" w14:textId="77777777" w:rsidR="00267360" w:rsidRPr="00D42040" w:rsidRDefault="00267360" w:rsidP="00253BC4">
            <w:pPr>
              <w:spacing w:after="0" w:line="240" w:lineRule="auto"/>
              <w:jc w:val="center"/>
              <w:rPr>
                <w:rFonts w:ascii="Arial" w:eastAsia="Times New Roman" w:hAnsi="Arial" w:cs="Arial"/>
                <w:b/>
                <w:bCs/>
                <w:sz w:val="16"/>
                <w:szCs w:val="16"/>
                <w:lang w:eastAsia="es-CO"/>
              </w:rPr>
            </w:pPr>
            <w:r w:rsidRPr="00D42040">
              <w:rPr>
                <w:rFonts w:ascii="Arial" w:eastAsia="Times New Roman" w:hAnsi="Arial" w:cs="Arial"/>
                <w:b/>
                <w:bCs/>
                <w:sz w:val="16"/>
                <w:szCs w:val="16"/>
                <w:lang w:eastAsia="es-CO"/>
              </w:rPr>
              <w:t>PROGRAMA: 56 Gestión Pública Efectiva</w:t>
            </w:r>
          </w:p>
        </w:tc>
      </w:tr>
      <w:tr w:rsidR="00267360" w:rsidRPr="00D42040" w14:paraId="0E027BA0" w14:textId="77777777" w:rsidTr="00B672BD">
        <w:trPr>
          <w:trHeight w:val="1080"/>
          <w:tblHeader/>
          <w:jc w:val="center"/>
        </w:trPr>
        <w:tc>
          <w:tcPr>
            <w:tcW w:w="632" w:type="pct"/>
            <w:tcBorders>
              <w:top w:val="single" w:sz="4" w:space="0" w:color="auto"/>
              <w:left w:val="single" w:sz="4" w:space="0" w:color="auto"/>
              <w:bottom w:val="single" w:sz="4" w:space="0" w:color="auto"/>
              <w:right w:val="single" w:sz="4" w:space="0" w:color="auto"/>
            </w:tcBorders>
            <w:shd w:val="clear" w:color="auto" w:fill="BADB7D" w:themeFill="accent2" w:themeFillTint="99"/>
            <w:hideMark/>
          </w:tcPr>
          <w:p w14:paraId="1DA207B1" w14:textId="77777777" w:rsidR="00267360" w:rsidRPr="00D42040" w:rsidRDefault="00267360" w:rsidP="00253BC4">
            <w:pPr>
              <w:spacing w:after="0" w:line="240" w:lineRule="auto"/>
              <w:jc w:val="center"/>
              <w:rPr>
                <w:rFonts w:ascii="Arial" w:eastAsia="Times New Roman" w:hAnsi="Arial" w:cs="Arial"/>
                <w:b/>
                <w:bCs/>
                <w:sz w:val="16"/>
                <w:szCs w:val="16"/>
                <w:lang w:eastAsia="es-CO"/>
              </w:rPr>
            </w:pPr>
            <w:r w:rsidRPr="00D42040">
              <w:rPr>
                <w:rFonts w:ascii="Arial" w:eastAsia="Times New Roman" w:hAnsi="Arial" w:cs="Arial"/>
                <w:b/>
                <w:bCs/>
                <w:sz w:val="16"/>
                <w:szCs w:val="16"/>
                <w:lang w:eastAsia="es-CO"/>
              </w:rPr>
              <w:t>METAS PLAN DE DESARROLLO</w:t>
            </w:r>
          </w:p>
        </w:tc>
        <w:tc>
          <w:tcPr>
            <w:tcW w:w="527" w:type="pct"/>
            <w:tcBorders>
              <w:top w:val="nil"/>
              <w:left w:val="nil"/>
              <w:bottom w:val="single" w:sz="4" w:space="0" w:color="auto"/>
              <w:right w:val="single" w:sz="4" w:space="0" w:color="auto"/>
            </w:tcBorders>
            <w:shd w:val="clear" w:color="auto" w:fill="BADB7D" w:themeFill="accent2" w:themeFillTint="99"/>
            <w:hideMark/>
          </w:tcPr>
          <w:p w14:paraId="6C0DC992" w14:textId="77777777" w:rsidR="00267360" w:rsidRPr="00D42040" w:rsidRDefault="00267360" w:rsidP="00253BC4">
            <w:pPr>
              <w:spacing w:after="0" w:line="240" w:lineRule="auto"/>
              <w:jc w:val="center"/>
              <w:rPr>
                <w:rFonts w:ascii="Arial" w:eastAsia="Times New Roman" w:hAnsi="Arial" w:cs="Arial"/>
                <w:b/>
                <w:bCs/>
                <w:sz w:val="16"/>
                <w:szCs w:val="16"/>
                <w:lang w:eastAsia="es-CO"/>
              </w:rPr>
            </w:pPr>
            <w:r w:rsidRPr="00D42040">
              <w:rPr>
                <w:rFonts w:ascii="Arial" w:eastAsia="Times New Roman" w:hAnsi="Arial" w:cs="Arial"/>
                <w:b/>
                <w:bCs/>
                <w:sz w:val="16"/>
                <w:szCs w:val="16"/>
                <w:lang w:eastAsia="es-CO"/>
              </w:rPr>
              <w:t>INDICADOR</w:t>
            </w:r>
          </w:p>
        </w:tc>
        <w:tc>
          <w:tcPr>
            <w:tcW w:w="664" w:type="pct"/>
            <w:tcBorders>
              <w:top w:val="nil"/>
              <w:left w:val="nil"/>
              <w:bottom w:val="single" w:sz="4" w:space="0" w:color="auto"/>
              <w:right w:val="single" w:sz="4" w:space="0" w:color="auto"/>
            </w:tcBorders>
            <w:shd w:val="clear" w:color="auto" w:fill="BADB7D" w:themeFill="accent2" w:themeFillTint="99"/>
            <w:hideMark/>
          </w:tcPr>
          <w:p w14:paraId="67FACFB0" w14:textId="77777777" w:rsidR="00267360" w:rsidRPr="00D42040" w:rsidRDefault="00267360" w:rsidP="00253BC4">
            <w:pPr>
              <w:spacing w:after="0" w:line="240" w:lineRule="auto"/>
              <w:jc w:val="center"/>
              <w:rPr>
                <w:rFonts w:ascii="Arial" w:eastAsia="Times New Roman" w:hAnsi="Arial" w:cs="Arial"/>
                <w:b/>
                <w:bCs/>
                <w:color w:val="000000"/>
                <w:sz w:val="16"/>
                <w:szCs w:val="16"/>
                <w:lang w:eastAsia="es-CO"/>
              </w:rPr>
            </w:pPr>
            <w:r w:rsidRPr="00D42040">
              <w:rPr>
                <w:rFonts w:ascii="Arial" w:eastAsia="Times New Roman" w:hAnsi="Arial" w:cs="Arial"/>
                <w:b/>
                <w:bCs/>
                <w:color w:val="000000"/>
                <w:sz w:val="16"/>
                <w:szCs w:val="16"/>
                <w:lang w:eastAsia="es-CO"/>
              </w:rPr>
              <w:t>MAGNITUD FÍSICA PROGRAMADA 2020</w:t>
            </w:r>
          </w:p>
        </w:tc>
        <w:tc>
          <w:tcPr>
            <w:tcW w:w="562" w:type="pct"/>
            <w:tcBorders>
              <w:top w:val="nil"/>
              <w:left w:val="nil"/>
              <w:bottom w:val="single" w:sz="4" w:space="0" w:color="auto"/>
              <w:right w:val="single" w:sz="4" w:space="0" w:color="auto"/>
            </w:tcBorders>
            <w:shd w:val="clear" w:color="auto" w:fill="BADB7D" w:themeFill="accent2" w:themeFillTint="99"/>
            <w:hideMark/>
          </w:tcPr>
          <w:p w14:paraId="1BFE7146" w14:textId="77777777" w:rsidR="00267360" w:rsidRPr="00D42040" w:rsidRDefault="00267360" w:rsidP="00253BC4">
            <w:pPr>
              <w:spacing w:after="0" w:line="240" w:lineRule="auto"/>
              <w:jc w:val="center"/>
              <w:rPr>
                <w:rFonts w:ascii="Arial" w:eastAsia="Times New Roman" w:hAnsi="Arial" w:cs="Arial"/>
                <w:b/>
                <w:bCs/>
                <w:color w:val="000000"/>
                <w:sz w:val="16"/>
                <w:szCs w:val="16"/>
                <w:lang w:eastAsia="es-CO"/>
              </w:rPr>
            </w:pPr>
            <w:r w:rsidRPr="00D42040">
              <w:rPr>
                <w:rFonts w:ascii="Arial" w:eastAsia="Times New Roman" w:hAnsi="Arial" w:cs="Arial"/>
                <w:b/>
                <w:bCs/>
                <w:color w:val="000000"/>
                <w:sz w:val="16"/>
                <w:szCs w:val="16"/>
                <w:lang w:eastAsia="es-CO"/>
              </w:rPr>
              <w:t>MAGNITUD FÍSICA EJECUTADA 2020</w:t>
            </w:r>
          </w:p>
        </w:tc>
        <w:tc>
          <w:tcPr>
            <w:tcW w:w="540" w:type="pct"/>
            <w:tcBorders>
              <w:top w:val="nil"/>
              <w:left w:val="nil"/>
              <w:bottom w:val="single" w:sz="4" w:space="0" w:color="auto"/>
              <w:right w:val="single" w:sz="4" w:space="0" w:color="auto"/>
            </w:tcBorders>
            <w:shd w:val="clear" w:color="auto" w:fill="BADB7D" w:themeFill="accent2" w:themeFillTint="99"/>
            <w:hideMark/>
          </w:tcPr>
          <w:p w14:paraId="0B4C5835" w14:textId="77777777" w:rsidR="00267360" w:rsidRPr="00D42040" w:rsidRDefault="00267360" w:rsidP="00253BC4">
            <w:pPr>
              <w:spacing w:after="0" w:line="240" w:lineRule="auto"/>
              <w:jc w:val="center"/>
              <w:rPr>
                <w:rFonts w:ascii="Arial" w:eastAsia="Times New Roman" w:hAnsi="Arial" w:cs="Arial"/>
                <w:b/>
                <w:bCs/>
                <w:color w:val="000000"/>
                <w:sz w:val="16"/>
                <w:szCs w:val="16"/>
                <w:lang w:eastAsia="es-CO"/>
              </w:rPr>
            </w:pPr>
            <w:r w:rsidRPr="00D42040">
              <w:rPr>
                <w:rFonts w:ascii="Arial" w:eastAsia="Times New Roman" w:hAnsi="Arial" w:cs="Arial"/>
                <w:b/>
                <w:bCs/>
                <w:color w:val="000000"/>
                <w:sz w:val="16"/>
                <w:szCs w:val="16"/>
                <w:lang w:eastAsia="es-CO"/>
              </w:rPr>
              <w:t>% EJECUCIÓN MAGNITUD FÍSICA 2020</w:t>
            </w:r>
          </w:p>
        </w:tc>
        <w:tc>
          <w:tcPr>
            <w:tcW w:w="677" w:type="pct"/>
            <w:tcBorders>
              <w:top w:val="nil"/>
              <w:left w:val="nil"/>
              <w:bottom w:val="single" w:sz="4" w:space="0" w:color="auto"/>
              <w:right w:val="single" w:sz="4" w:space="0" w:color="auto"/>
            </w:tcBorders>
            <w:shd w:val="clear" w:color="auto" w:fill="BADB7D" w:themeFill="accent2" w:themeFillTint="99"/>
            <w:hideMark/>
          </w:tcPr>
          <w:p w14:paraId="0AE0B190" w14:textId="77777777" w:rsidR="00267360" w:rsidRPr="00D42040" w:rsidRDefault="00267360" w:rsidP="00253BC4">
            <w:pPr>
              <w:spacing w:after="0" w:line="240" w:lineRule="auto"/>
              <w:jc w:val="center"/>
              <w:rPr>
                <w:rFonts w:ascii="Arial" w:eastAsia="Times New Roman" w:hAnsi="Arial" w:cs="Arial"/>
                <w:b/>
                <w:bCs/>
                <w:color w:val="000000"/>
                <w:sz w:val="16"/>
                <w:szCs w:val="16"/>
                <w:lang w:eastAsia="es-CO"/>
              </w:rPr>
            </w:pPr>
            <w:r w:rsidRPr="00D42040">
              <w:rPr>
                <w:rFonts w:ascii="Arial" w:eastAsia="Times New Roman" w:hAnsi="Arial" w:cs="Arial"/>
                <w:b/>
                <w:bCs/>
                <w:color w:val="000000"/>
                <w:sz w:val="16"/>
                <w:szCs w:val="16"/>
                <w:lang w:eastAsia="es-CO"/>
              </w:rPr>
              <w:t>PRESUPUESTO PROGRAMADO 2020</w:t>
            </w:r>
          </w:p>
        </w:tc>
        <w:tc>
          <w:tcPr>
            <w:tcW w:w="677" w:type="pct"/>
            <w:tcBorders>
              <w:top w:val="nil"/>
              <w:left w:val="nil"/>
              <w:bottom w:val="single" w:sz="4" w:space="0" w:color="auto"/>
              <w:right w:val="single" w:sz="4" w:space="0" w:color="auto"/>
            </w:tcBorders>
            <w:shd w:val="clear" w:color="auto" w:fill="BADB7D" w:themeFill="accent2" w:themeFillTint="99"/>
            <w:hideMark/>
          </w:tcPr>
          <w:p w14:paraId="69089FA7" w14:textId="77777777" w:rsidR="00267360" w:rsidRPr="00D42040" w:rsidRDefault="00267360" w:rsidP="00253BC4">
            <w:pPr>
              <w:spacing w:after="0" w:line="240" w:lineRule="auto"/>
              <w:jc w:val="center"/>
              <w:rPr>
                <w:rFonts w:ascii="Arial" w:eastAsia="Times New Roman" w:hAnsi="Arial" w:cs="Arial"/>
                <w:b/>
                <w:bCs/>
                <w:color w:val="000000"/>
                <w:sz w:val="16"/>
                <w:szCs w:val="16"/>
                <w:lang w:eastAsia="es-CO"/>
              </w:rPr>
            </w:pPr>
            <w:r w:rsidRPr="00D42040">
              <w:rPr>
                <w:rFonts w:ascii="Arial" w:eastAsia="Times New Roman" w:hAnsi="Arial" w:cs="Arial"/>
                <w:b/>
                <w:bCs/>
                <w:color w:val="000000"/>
                <w:sz w:val="16"/>
                <w:szCs w:val="16"/>
                <w:lang w:eastAsia="es-CO"/>
              </w:rPr>
              <w:t>PRESUPUESTO EJECUTADO 2020</w:t>
            </w:r>
          </w:p>
        </w:tc>
        <w:tc>
          <w:tcPr>
            <w:tcW w:w="720" w:type="pct"/>
            <w:tcBorders>
              <w:top w:val="nil"/>
              <w:left w:val="nil"/>
              <w:bottom w:val="single" w:sz="4" w:space="0" w:color="auto"/>
              <w:right w:val="single" w:sz="4" w:space="0" w:color="auto"/>
            </w:tcBorders>
            <w:shd w:val="clear" w:color="auto" w:fill="BADB7D" w:themeFill="accent2" w:themeFillTint="99"/>
            <w:hideMark/>
          </w:tcPr>
          <w:p w14:paraId="0AE1A84E" w14:textId="77777777" w:rsidR="00267360" w:rsidRPr="00D42040" w:rsidRDefault="00267360" w:rsidP="00253BC4">
            <w:pPr>
              <w:spacing w:after="0" w:line="240" w:lineRule="auto"/>
              <w:jc w:val="center"/>
              <w:rPr>
                <w:rFonts w:ascii="Arial" w:eastAsia="Times New Roman" w:hAnsi="Arial" w:cs="Arial"/>
                <w:b/>
                <w:bCs/>
                <w:color w:val="000000"/>
                <w:sz w:val="16"/>
                <w:szCs w:val="16"/>
                <w:lang w:eastAsia="es-CO"/>
              </w:rPr>
            </w:pPr>
            <w:r w:rsidRPr="00D42040">
              <w:rPr>
                <w:rFonts w:ascii="Arial" w:eastAsia="Times New Roman" w:hAnsi="Arial" w:cs="Arial"/>
                <w:b/>
                <w:bCs/>
                <w:color w:val="000000"/>
                <w:sz w:val="16"/>
                <w:szCs w:val="16"/>
                <w:lang w:eastAsia="es-CO"/>
              </w:rPr>
              <w:t>% DE EJECUCIÓN PRESUPUESTAL 2020</w:t>
            </w:r>
          </w:p>
        </w:tc>
      </w:tr>
      <w:tr w:rsidR="00267360" w:rsidRPr="00D42040" w14:paraId="516A018D" w14:textId="77777777" w:rsidTr="00B672BD">
        <w:trPr>
          <w:trHeight w:val="510"/>
          <w:jc w:val="center"/>
        </w:trPr>
        <w:tc>
          <w:tcPr>
            <w:tcW w:w="632" w:type="pct"/>
            <w:tcBorders>
              <w:top w:val="single" w:sz="4" w:space="0" w:color="auto"/>
              <w:left w:val="single" w:sz="4" w:space="0" w:color="auto"/>
              <w:bottom w:val="single" w:sz="4" w:space="0" w:color="auto"/>
              <w:right w:val="single" w:sz="4" w:space="0" w:color="auto"/>
            </w:tcBorders>
            <w:shd w:val="clear" w:color="auto" w:fill="auto"/>
            <w:hideMark/>
          </w:tcPr>
          <w:p w14:paraId="104D60F3" w14:textId="77777777" w:rsidR="00267360" w:rsidRPr="00D42040" w:rsidRDefault="00267360" w:rsidP="00253BC4">
            <w:pPr>
              <w:spacing w:after="0" w:line="240" w:lineRule="auto"/>
              <w:rPr>
                <w:rFonts w:ascii="Arial" w:eastAsia="Times New Roman" w:hAnsi="Arial" w:cs="Arial"/>
                <w:sz w:val="16"/>
                <w:szCs w:val="16"/>
                <w:lang w:eastAsia="es-CO"/>
              </w:rPr>
            </w:pPr>
            <w:r w:rsidRPr="00D42040">
              <w:rPr>
                <w:rFonts w:ascii="Arial" w:eastAsia="Times New Roman" w:hAnsi="Arial" w:cs="Arial"/>
                <w:sz w:val="16"/>
                <w:szCs w:val="16"/>
                <w:lang w:eastAsia="es-CO"/>
              </w:rPr>
              <w:t xml:space="preserve"> Aumentar el índice de satisfacción al usuario de las entidades del Sector Movilidad en 5 puntos porcentuales</w:t>
            </w:r>
          </w:p>
        </w:tc>
        <w:tc>
          <w:tcPr>
            <w:tcW w:w="527" w:type="pct"/>
            <w:tcBorders>
              <w:top w:val="nil"/>
              <w:left w:val="nil"/>
              <w:bottom w:val="single" w:sz="4" w:space="0" w:color="auto"/>
              <w:right w:val="single" w:sz="4" w:space="0" w:color="auto"/>
            </w:tcBorders>
            <w:shd w:val="clear" w:color="auto" w:fill="auto"/>
            <w:hideMark/>
          </w:tcPr>
          <w:p w14:paraId="038D0A1F" w14:textId="77777777" w:rsidR="00267360" w:rsidRPr="00D42040" w:rsidRDefault="00267360" w:rsidP="00253BC4">
            <w:pPr>
              <w:spacing w:after="0" w:line="240" w:lineRule="auto"/>
              <w:rPr>
                <w:rFonts w:ascii="Arial" w:eastAsia="Times New Roman" w:hAnsi="Arial" w:cs="Arial"/>
                <w:sz w:val="16"/>
                <w:szCs w:val="16"/>
                <w:lang w:eastAsia="es-CO"/>
              </w:rPr>
            </w:pPr>
            <w:r w:rsidRPr="00D42040">
              <w:rPr>
                <w:rFonts w:ascii="Arial" w:eastAsia="Times New Roman" w:hAnsi="Arial" w:cs="Arial"/>
                <w:sz w:val="16"/>
                <w:szCs w:val="16"/>
                <w:lang w:eastAsia="es-CO"/>
              </w:rPr>
              <w:t>Índice de satisfacción al usuario de las entidades del Sector Movilidad</w:t>
            </w:r>
          </w:p>
        </w:tc>
        <w:tc>
          <w:tcPr>
            <w:tcW w:w="664" w:type="pct"/>
            <w:tcBorders>
              <w:top w:val="nil"/>
              <w:left w:val="nil"/>
              <w:bottom w:val="single" w:sz="4" w:space="0" w:color="auto"/>
              <w:right w:val="single" w:sz="4" w:space="0" w:color="auto"/>
            </w:tcBorders>
            <w:shd w:val="clear" w:color="auto" w:fill="auto"/>
            <w:noWrap/>
            <w:hideMark/>
          </w:tcPr>
          <w:p w14:paraId="54C9F172" w14:textId="77777777" w:rsidR="00267360" w:rsidRPr="00D42040" w:rsidRDefault="00267360" w:rsidP="00253BC4">
            <w:pPr>
              <w:spacing w:after="0" w:line="240" w:lineRule="auto"/>
              <w:rPr>
                <w:rFonts w:ascii="Arial" w:eastAsia="Times New Roman" w:hAnsi="Arial" w:cs="Arial"/>
                <w:color w:val="000000"/>
                <w:sz w:val="16"/>
                <w:szCs w:val="16"/>
                <w:lang w:eastAsia="es-CO"/>
              </w:rPr>
            </w:pPr>
            <w:r w:rsidRPr="00D42040">
              <w:rPr>
                <w:rFonts w:ascii="Arial" w:eastAsia="Times New Roman" w:hAnsi="Arial" w:cs="Arial"/>
                <w:color w:val="000000"/>
                <w:sz w:val="16"/>
                <w:szCs w:val="16"/>
                <w:lang w:eastAsia="es-CO"/>
              </w:rPr>
              <w:t>0,05</w:t>
            </w:r>
          </w:p>
        </w:tc>
        <w:tc>
          <w:tcPr>
            <w:tcW w:w="562" w:type="pct"/>
            <w:tcBorders>
              <w:top w:val="nil"/>
              <w:left w:val="nil"/>
              <w:bottom w:val="single" w:sz="4" w:space="0" w:color="auto"/>
              <w:right w:val="single" w:sz="4" w:space="0" w:color="auto"/>
            </w:tcBorders>
            <w:shd w:val="clear" w:color="auto" w:fill="auto"/>
            <w:noWrap/>
            <w:hideMark/>
          </w:tcPr>
          <w:p w14:paraId="6240865E" w14:textId="77777777" w:rsidR="00267360" w:rsidRPr="00D42040" w:rsidRDefault="00267360" w:rsidP="00253BC4">
            <w:pPr>
              <w:spacing w:after="0" w:line="240" w:lineRule="auto"/>
              <w:rPr>
                <w:rFonts w:ascii="Arial" w:eastAsia="Times New Roman" w:hAnsi="Arial" w:cs="Arial"/>
                <w:color w:val="000000"/>
                <w:sz w:val="16"/>
                <w:szCs w:val="16"/>
                <w:lang w:eastAsia="es-CO"/>
              </w:rPr>
            </w:pPr>
            <w:r w:rsidRPr="00D42040">
              <w:rPr>
                <w:rFonts w:ascii="Arial" w:eastAsia="Times New Roman" w:hAnsi="Arial" w:cs="Arial"/>
                <w:color w:val="000000"/>
                <w:sz w:val="16"/>
                <w:szCs w:val="16"/>
                <w:lang w:eastAsia="es-CO"/>
              </w:rPr>
              <w:t>0,06</w:t>
            </w:r>
          </w:p>
        </w:tc>
        <w:tc>
          <w:tcPr>
            <w:tcW w:w="540" w:type="pct"/>
            <w:tcBorders>
              <w:top w:val="nil"/>
              <w:left w:val="nil"/>
              <w:bottom w:val="single" w:sz="4" w:space="0" w:color="auto"/>
              <w:right w:val="single" w:sz="4" w:space="0" w:color="auto"/>
            </w:tcBorders>
            <w:shd w:val="clear" w:color="auto" w:fill="auto"/>
            <w:noWrap/>
            <w:hideMark/>
          </w:tcPr>
          <w:p w14:paraId="606FA9D3" w14:textId="77777777" w:rsidR="00267360" w:rsidRPr="00D42040" w:rsidRDefault="00267360" w:rsidP="00253BC4">
            <w:pPr>
              <w:spacing w:after="0" w:line="240" w:lineRule="auto"/>
              <w:rPr>
                <w:rFonts w:ascii="Arial" w:eastAsia="Times New Roman" w:hAnsi="Arial" w:cs="Arial"/>
                <w:color w:val="000000"/>
                <w:sz w:val="16"/>
                <w:szCs w:val="16"/>
                <w:lang w:eastAsia="es-CO"/>
              </w:rPr>
            </w:pPr>
            <w:r w:rsidRPr="00D42040">
              <w:rPr>
                <w:rFonts w:ascii="Arial" w:eastAsia="Times New Roman" w:hAnsi="Arial" w:cs="Arial"/>
                <w:color w:val="000000"/>
                <w:sz w:val="16"/>
                <w:szCs w:val="16"/>
                <w:lang w:eastAsia="es-CO"/>
              </w:rPr>
              <w:t>109,91%</w:t>
            </w:r>
          </w:p>
        </w:tc>
        <w:tc>
          <w:tcPr>
            <w:tcW w:w="677" w:type="pct"/>
            <w:tcBorders>
              <w:top w:val="nil"/>
              <w:left w:val="nil"/>
              <w:bottom w:val="single" w:sz="4" w:space="0" w:color="auto"/>
              <w:right w:val="single" w:sz="4" w:space="0" w:color="auto"/>
            </w:tcBorders>
            <w:shd w:val="clear" w:color="auto" w:fill="auto"/>
            <w:noWrap/>
            <w:hideMark/>
          </w:tcPr>
          <w:p w14:paraId="36D2F026" w14:textId="77777777" w:rsidR="00267360" w:rsidRPr="00D42040" w:rsidRDefault="00267360" w:rsidP="00253BC4">
            <w:pPr>
              <w:spacing w:after="0" w:line="240" w:lineRule="auto"/>
              <w:rPr>
                <w:rFonts w:ascii="Arial" w:eastAsia="Times New Roman" w:hAnsi="Arial" w:cs="Arial"/>
                <w:color w:val="000000"/>
                <w:sz w:val="16"/>
                <w:szCs w:val="16"/>
                <w:lang w:eastAsia="es-CO"/>
              </w:rPr>
            </w:pPr>
            <w:r w:rsidRPr="00D42040">
              <w:rPr>
                <w:rFonts w:ascii="Arial" w:eastAsia="Times New Roman" w:hAnsi="Arial" w:cs="Arial"/>
                <w:color w:val="000000"/>
                <w:sz w:val="16"/>
                <w:szCs w:val="16"/>
                <w:lang w:eastAsia="es-CO"/>
              </w:rPr>
              <w:t>$ 4</w:t>
            </w:r>
          </w:p>
        </w:tc>
        <w:tc>
          <w:tcPr>
            <w:tcW w:w="677" w:type="pct"/>
            <w:tcBorders>
              <w:top w:val="nil"/>
              <w:left w:val="nil"/>
              <w:bottom w:val="single" w:sz="4" w:space="0" w:color="auto"/>
              <w:right w:val="single" w:sz="4" w:space="0" w:color="auto"/>
            </w:tcBorders>
            <w:shd w:val="clear" w:color="auto" w:fill="auto"/>
            <w:noWrap/>
            <w:hideMark/>
          </w:tcPr>
          <w:p w14:paraId="5553BC3E" w14:textId="77777777" w:rsidR="00267360" w:rsidRPr="00D42040" w:rsidRDefault="00267360" w:rsidP="00253BC4">
            <w:pPr>
              <w:spacing w:after="0" w:line="240" w:lineRule="auto"/>
              <w:rPr>
                <w:rFonts w:ascii="Arial" w:eastAsia="Times New Roman" w:hAnsi="Arial" w:cs="Arial"/>
                <w:color w:val="000000"/>
                <w:sz w:val="16"/>
                <w:szCs w:val="16"/>
                <w:lang w:eastAsia="es-CO"/>
              </w:rPr>
            </w:pPr>
            <w:r w:rsidRPr="00D42040">
              <w:rPr>
                <w:rFonts w:ascii="Arial" w:eastAsia="Times New Roman" w:hAnsi="Arial" w:cs="Arial"/>
                <w:color w:val="000000"/>
                <w:sz w:val="16"/>
                <w:szCs w:val="16"/>
                <w:lang w:eastAsia="es-CO"/>
              </w:rPr>
              <w:t>$ 4</w:t>
            </w:r>
          </w:p>
        </w:tc>
        <w:tc>
          <w:tcPr>
            <w:tcW w:w="720" w:type="pct"/>
            <w:tcBorders>
              <w:top w:val="nil"/>
              <w:left w:val="nil"/>
              <w:bottom w:val="single" w:sz="4" w:space="0" w:color="auto"/>
              <w:right w:val="single" w:sz="4" w:space="0" w:color="auto"/>
            </w:tcBorders>
            <w:shd w:val="clear" w:color="auto" w:fill="auto"/>
            <w:noWrap/>
            <w:hideMark/>
          </w:tcPr>
          <w:p w14:paraId="08697995" w14:textId="77777777" w:rsidR="00267360" w:rsidRPr="00D42040" w:rsidRDefault="00267360" w:rsidP="00253BC4">
            <w:pPr>
              <w:spacing w:after="0" w:line="240" w:lineRule="auto"/>
              <w:rPr>
                <w:rFonts w:ascii="Arial" w:eastAsia="Times New Roman" w:hAnsi="Arial" w:cs="Arial"/>
                <w:color w:val="000000"/>
                <w:sz w:val="16"/>
                <w:szCs w:val="16"/>
                <w:lang w:eastAsia="es-CO"/>
              </w:rPr>
            </w:pPr>
            <w:r w:rsidRPr="00D42040">
              <w:rPr>
                <w:rFonts w:ascii="Arial" w:eastAsia="Times New Roman" w:hAnsi="Arial" w:cs="Arial"/>
                <w:color w:val="000000"/>
                <w:sz w:val="16"/>
                <w:szCs w:val="16"/>
                <w:lang w:eastAsia="es-CO"/>
              </w:rPr>
              <w:t>99,75%</w:t>
            </w:r>
          </w:p>
        </w:tc>
      </w:tr>
      <w:tr w:rsidR="00267360" w:rsidRPr="00D42040" w14:paraId="30E96ECC" w14:textId="77777777" w:rsidTr="00B672BD">
        <w:trPr>
          <w:trHeight w:val="615"/>
          <w:jc w:val="center"/>
        </w:trPr>
        <w:tc>
          <w:tcPr>
            <w:tcW w:w="632" w:type="pct"/>
            <w:tcBorders>
              <w:top w:val="single" w:sz="4" w:space="0" w:color="auto"/>
              <w:left w:val="single" w:sz="4" w:space="0" w:color="auto"/>
              <w:bottom w:val="single" w:sz="4" w:space="0" w:color="auto"/>
              <w:right w:val="single" w:sz="4" w:space="0" w:color="auto"/>
            </w:tcBorders>
            <w:shd w:val="clear" w:color="auto" w:fill="auto"/>
            <w:hideMark/>
          </w:tcPr>
          <w:p w14:paraId="6ACA4F71" w14:textId="77777777" w:rsidR="00267360" w:rsidRPr="00D42040" w:rsidRDefault="00267360" w:rsidP="00253BC4">
            <w:pPr>
              <w:spacing w:after="0" w:line="240" w:lineRule="auto"/>
              <w:rPr>
                <w:rFonts w:ascii="Arial" w:eastAsia="Times New Roman" w:hAnsi="Arial" w:cs="Arial"/>
                <w:sz w:val="16"/>
                <w:szCs w:val="16"/>
                <w:lang w:eastAsia="es-CO"/>
              </w:rPr>
            </w:pPr>
            <w:r w:rsidRPr="00D42040">
              <w:rPr>
                <w:rFonts w:ascii="Arial" w:eastAsia="Times New Roman" w:hAnsi="Arial" w:cs="Arial"/>
                <w:sz w:val="16"/>
                <w:szCs w:val="16"/>
                <w:lang w:eastAsia="es-CO"/>
              </w:rPr>
              <w:t xml:space="preserve"> Aumentar en 5 puntos el Índice de Desempeño Institucional para las entidades del Sector Movilidad, en el marco de las políticas de MIPG</w:t>
            </w:r>
          </w:p>
        </w:tc>
        <w:tc>
          <w:tcPr>
            <w:tcW w:w="527" w:type="pct"/>
            <w:tcBorders>
              <w:top w:val="nil"/>
              <w:left w:val="nil"/>
              <w:bottom w:val="single" w:sz="4" w:space="0" w:color="auto"/>
              <w:right w:val="single" w:sz="4" w:space="0" w:color="auto"/>
            </w:tcBorders>
            <w:shd w:val="clear" w:color="auto" w:fill="auto"/>
            <w:hideMark/>
          </w:tcPr>
          <w:p w14:paraId="6E569E5B" w14:textId="77777777" w:rsidR="00267360" w:rsidRPr="00D42040" w:rsidRDefault="00267360" w:rsidP="00253BC4">
            <w:pPr>
              <w:spacing w:after="0" w:line="240" w:lineRule="auto"/>
              <w:rPr>
                <w:rFonts w:ascii="Arial" w:eastAsia="Times New Roman" w:hAnsi="Arial" w:cs="Arial"/>
                <w:sz w:val="16"/>
                <w:szCs w:val="16"/>
                <w:lang w:eastAsia="es-CO"/>
              </w:rPr>
            </w:pPr>
            <w:r w:rsidRPr="00D42040">
              <w:rPr>
                <w:rFonts w:ascii="Arial" w:eastAsia="Times New Roman" w:hAnsi="Arial" w:cs="Arial"/>
                <w:sz w:val="16"/>
                <w:szCs w:val="16"/>
                <w:lang w:eastAsia="es-CO"/>
              </w:rPr>
              <w:t xml:space="preserve"> Índice de Desempeño Institucional para las entidades del Sector Movilidad</w:t>
            </w:r>
          </w:p>
        </w:tc>
        <w:tc>
          <w:tcPr>
            <w:tcW w:w="664" w:type="pct"/>
            <w:tcBorders>
              <w:top w:val="nil"/>
              <w:left w:val="nil"/>
              <w:bottom w:val="single" w:sz="4" w:space="0" w:color="auto"/>
              <w:right w:val="single" w:sz="4" w:space="0" w:color="auto"/>
            </w:tcBorders>
            <w:shd w:val="clear" w:color="auto" w:fill="auto"/>
            <w:noWrap/>
            <w:hideMark/>
          </w:tcPr>
          <w:p w14:paraId="0C05F017" w14:textId="77777777" w:rsidR="00267360" w:rsidRPr="00D42040" w:rsidRDefault="00267360" w:rsidP="00253BC4">
            <w:pPr>
              <w:spacing w:after="0" w:line="240" w:lineRule="auto"/>
              <w:rPr>
                <w:rFonts w:ascii="Arial" w:eastAsia="Times New Roman" w:hAnsi="Arial" w:cs="Arial"/>
                <w:color w:val="000000"/>
                <w:sz w:val="16"/>
                <w:szCs w:val="16"/>
                <w:lang w:eastAsia="es-CO"/>
              </w:rPr>
            </w:pPr>
            <w:r w:rsidRPr="00D42040">
              <w:rPr>
                <w:rFonts w:ascii="Arial" w:eastAsia="Times New Roman" w:hAnsi="Arial" w:cs="Arial"/>
                <w:color w:val="000000"/>
                <w:sz w:val="16"/>
                <w:szCs w:val="16"/>
                <w:lang w:eastAsia="es-CO"/>
              </w:rPr>
              <w:t>64,6</w:t>
            </w:r>
          </w:p>
        </w:tc>
        <w:tc>
          <w:tcPr>
            <w:tcW w:w="562" w:type="pct"/>
            <w:tcBorders>
              <w:top w:val="nil"/>
              <w:left w:val="nil"/>
              <w:bottom w:val="single" w:sz="4" w:space="0" w:color="auto"/>
              <w:right w:val="single" w:sz="4" w:space="0" w:color="auto"/>
            </w:tcBorders>
            <w:shd w:val="clear" w:color="auto" w:fill="auto"/>
            <w:noWrap/>
            <w:hideMark/>
          </w:tcPr>
          <w:p w14:paraId="5AD84C8A" w14:textId="77777777" w:rsidR="00267360" w:rsidRPr="00D42040" w:rsidRDefault="00267360" w:rsidP="00253BC4">
            <w:pPr>
              <w:spacing w:after="0" w:line="240" w:lineRule="auto"/>
              <w:rPr>
                <w:rFonts w:ascii="Arial" w:eastAsia="Times New Roman" w:hAnsi="Arial" w:cs="Arial"/>
                <w:color w:val="000000"/>
                <w:sz w:val="16"/>
                <w:szCs w:val="16"/>
                <w:lang w:eastAsia="es-CO"/>
              </w:rPr>
            </w:pPr>
            <w:r w:rsidRPr="00D42040">
              <w:rPr>
                <w:rFonts w:ascii="Arial" w:eastAsia="Times New Roman" w:hAnsi="Arial" w:cs="Arial"/>
                <w:color w:val="000000"/>
                <w:sz w:val="16"/>
                <w:szCs w:val="16"/>
                <w:lang w:eastAsia="es-CO"/>
              </w:rPr>
              <w:t>80,5</w:t>
            </w:r>
          </w:p>
        </w:tc>
        <w:tc>
          <w:tcPr>
            <w:tcW w:w="540" w:type="pct"/>
            <w:tcBorders>
              <w:top w:val="nil"/>
              <w:left w:val="nil"/>
              <w:bottom w:val="single" w:sz="4" w:space="0" w:color="auto"/>
              <w:right w:val="single" w:sz="4" w:space="0" w:color="auto"/>
            </w:tcBorders>
            <w:shd w:val="clear" w:color="auto" w:fill="auto"/>
            <w:noWrap/>
            <w:hideMark/>
          </w:tcPr>
          <w:p w14:paraId="36FD2E17" w14:textId="77777777" w:rsidR="00267360" w:rsidRPr="00D42040" w:rsidRDefault="00267360" w:rsidP="00253BC4">
            <w:pPr>
              <w:spacing w:after="0" w:line="240" w:lineRule="auto"/>
              <w:rPr>
                <w:rFonts w:ascii="Arial" w:eastAsia="Times New Roman" w:hAnsi="Arial" w:cs="Arial"/>
                <w:color w:val="000000"/>
                <w:sz w:val="16"/>
                <w:szCs w:val="16"/>
                <w:lang w:eastAsia="es-CO"/>
              </w:rPr>
            </w:pPr>
            <w:r w:rsidRPr="00D42040">
              <w:rPr>
                <w:rFonts w:ascii="Arial" w:eastAsia="Times New Roman" w:hAnsi="Arial" w:cs="Arial"/>
                <w:color w:val="000000"/>
                <w:sz w:val="16"/>
                <w:szCs w:val="16"/>
                <w:lang w:eastAsia="es-CO"/>
              </w:rPr>
              <w:t>124.61%</w:t>
            </w:r>
          </w:p>
        </w:tc>
        <w:tc>
          <w:tcPr>
            <w:tcW w:w="677" w:type="pct"/>
            <w:tcBorders>
              <w:top w:val="nil"/>
              <w:left w:val="nil"/>
              <w:bottom w:val="single" w:sz="4" w:space="0" w:color="auto"/>
              <w:right w:val="single" w:sz="4" w:space="0" w:color="auto"/>
            </w:tcBorders>
            <w:shd w:val="clear" w:color="auto" w:fill="auto"/>
            <w:noWrap/>
            <w:hideMark/>
          </w:tcPr>
          <w:p w14:paraId="29DDE7AC" w14:textId="77777777" w:rsidR="00267360" w:rsidRPr="00D42040" w:rsidRDefault="00267360" w:rsidP="00253BC4">
            <w:pPr>
              <w:spacing w:after="0" w:line="240" w:lineRule="auto"/>
              <w:rPr>
                <w:rFonts w:ascii="Arial" w:eastAsia="Times New Roman" w:hAnsi="Arial" w:cs="Arial"/>
                <w:color w:val="000000"/>
                <w:sz w:val="16"/>
                <w:szCs w:val="16"/>
                <w:lang w:eastAsia="es-CO"/>
              </w:rPr>
            </w:pPr>
            <w:r w:rsidRPr="00D42040">
              <w:rPr>
                <w:rFonts w:ascii="Arial" w:eastAsia="Times New Roman" w:hAnsi="Arial" w:cs="Arial"/>
                <w:color w:val="000000"/>
                <w:sz w:val="16"/>
                <w:szCs w:val="16"/>
                <w:lang w:eastAsia="es-CO"/>
              </w:rPr>
              <w:t>$ 7,373</w:t>
            </w:r>
          </w:p>
        </w:tc>
        <w:tc>
          <w:tcPr>
            <w:tcW w:w="677" w:type="pct"/>
            <w:tcBorders>
              <w:top w:val="nil"/>
              <w:left w:val="nil"/>
              <w:bottom w:val="single" w:sz="4" w:space="0" w:color="auto"/>
              <w:right w:val="single" w:sz="4" w:space="0" w:color="auto"/>
            </w:tcBorders>
            <w:shd w:val="clear" w:color="auto" w:fill="auto"/>
            <w:noWrap/>
            <w:hideMark/>
          </w:tcPr>
          <w:p w14:paraId="410D779E" w14:textId="77777777" w:rsidR="00267360" w:rsidRPr="00D42040" w:rsidRDefault="00267360" w:rsidP="00253BC4">
            <w:pPr>
              <w:spacing w:after="0" w:line="240" w:lineRule="auto"/>
              <w:rPr>
                <w:rFonts w:ascii="Arial" w:eastAsia="Times New Roman" w:hAnsi="Arial" w:cs="Arial"/>
                <w:color w:val="000000"/>
                <w:sz w:val="16"/>
                <w:szCs w:val="16"/>
                <w:lang w:eastAsia="es-CO"/>
              </w:rPr>
            </w:pPr>
            <w:r w:rsidRPr="00D42040">
              <w:rPr>
                <w:rFonts w:ascii="Arial" w:eastAsia="Times New Roman" w:hAnsi="Arial" w:cs="Arial"/>
                <w:color w:val="000000"/>
                <w:sz w:val="16"/>
                <w:szCs w:val="16"/>
                <w:lang w:eastAsia="es-CO"/>
              </w:rPr>
              <w:t>$5.799</w:t>
            </w:r>
          </w:p>
        </w:tc>
        <w:tc>
          <w:tcPr>
            <w:tcW w:w="720" w:type="pct"/>
            <w:tcBorders>
              <w:top w:val="nil"/>
              <w:left w:val="nil"/>
              <w:bottom w:val="single" w:sz="4" w:space="0" w:color="auto"/>
              <w:right w:val="single" w:sz="4" w:space="0" w:color="auto"/>
            </w:tcBorders>
            <w:shd w:val="clear" w:color="auto" w:fill="auto"/>
            <w:noWrap/>
            <w:hideMark/>
          </w:tcPr>
          <w:p w14:paraId="3CB2C2D6" w14:textId="77777777" w:rsidR="00267360" w:rsidRPr="00D42040" w:rsidRDefault="00267360" w:rsidP="00253BC4">
            <w:pPr>
              <w:spacing w:after="0" w:line="240" w:lineRule="auto"/>
              <w:rPr>
                <w:rFonts w:ascii="Arial" w:eastAsia="Times New Roman" w:hAnsi="Arial" w:cs="Arial"/>
                <w:color w:val="000000"/>
                <w:sz w:val="16"/>
                <w:szCs w:val="16"/>
                <w:lang w:eastAsia="es-CO"/>
              </w:rPr>
            </w:pPr>
            <w:r w:rsidRPr="00D42040">
              <w:rPr>
                <w:rFonts w:ascii="Arial" w:eastAsia="Times New Roman" w:hAnsi="Arial" w:cs="Arial"/>
                <w:color w:val="000000"/>
                <w:sz w:val="16"/>
                <w:szCs w:val="16"/>
                <w:lang w:eastAsia="es-CO"/>
              </w:rPr>
              <w:t>78,65%</w:t>
            </w:r>
          </w:p>
        </w:tc>
      </w:tr>
    </w:tbl>
    <w:p w14:paraId="064C66E6" w14:textId="77777777" w:rsidR="00267360" w:rsidRPr="00FB718E" w:rsidRDefault="00267360" w:rsidP="00253BC4">
      <w:pPr>
        <w:spacing w:after="0" w:line="240" w:lineRule="auto"/>
        <w:rPr>
          <w:rFonts w:ascii="Arial" w:hAnsi="Arial" w:cs="Arial"/>
          <w:bCs/>
          <w:sz w:val="18"/>
          <w:szCs w:val="18"/>
        </w:rPr>
      </w:pPr>
      <w:r w:rsidRPr="00FB718E">
        <w:rPr>
          <w:rFonts w:ascii="Arial" w:hAnsi="Arial" w:cs="Arial"/>
          <w:sz w:val="18"/>
          <w:szCs w:val="18"/>
        </w:rPr>
        <w:t xml:space="preserve">Fuente: </w:t>
      </w:r>
      <w:r w:rsidRPr="00FB718E">
        <w:rPr>
          <w:rFonts w:ascii="Arial" w:hAnsi="Arial" w:cs="Arial"/>
          <w:bCs/>
          <w:sz w:val="18"/>
          <w:szCs w:val="18"/>
        </w:rPr>
        <w:t>INFORME DE INVERSION SEGPLAN A CORTE 31-12-2020 / DESI-FM-024 V1 Plantilla Seguimiento Plan de Acción Proyectos_7859, 31 de diciembre de 2020</w:t>
      </w:r>
    </w:p>
    <w:p w14:paraId="3C14306A" w14:textId="77777777" w:rsidR="00267360" w:rsidRPr="00D42040" w:rsidRDefault="00267360" w:rsidP="00253BC4">
      <w:pPr>
        <w:spacing w:after="0" w:line="240" w:lineRule="auto"/>
        <w:jc w:val="both"/>
        <w:rPr>
          <w:rFonts w:ascii="Arial" w:hAnsi="Arial" w:cs="Arial"/>
        </w:rPr>
      </w:pPr>
    </w:p>
    <w:p w14:paraId="0660364B" w14:textId="55C4A0FC" w:rsidR="00FB718E" w:rsidRDefault="00FB718E" w:rsidP="00253BC4">
      <w:pPr>
        <w:spacing w:after="0" w:line="240" w:lineRule="auto"/>
        <w:jc w:val="both"/>
        <w:rPr>
          <w:rFonts w:ascii="Arial" w:hAnsi="Arial" w:cs="Arial"/>
        </w:rPr>
      </w:pPr>
      <w:r>
        <w:rPr>
          <w:rFonts w:ascii="Arial" w:hAnsi="Arial" w:cs="Arial"/>
        </w:rPr>
        <w:t xml:space="preserve">En ese sentido, a continuación, se describen las metas del proyecto de inversión, junto con su avance durante el periodo 2020: </w:t>
      </w:r>
    </w:p>
    <w:p w14:paraId="2BAE32BF" w14:textId="77777777" w:rsidR="00495138" w:rsidRDefault="00495138" w:rsidP="00253BC4">
      <w:pPr>
        <w:pStyle w:val="Descripcin"/>
        <w:spacing w:after="0" w:line="240" w:lineRule="auto"/>
        <w:jc w:val="center"/>
        <w:rPr>
          <w:rFonts w:ascii="Arial" w:hAnsi="Arial" w:cs="Arial"/>
        </w:rPr>
      </w:pPr>
    </w:p>
    <w:p w14:paraId="7F45011E" w14:textId="0381F55A" w:rsidR="00267360" w:rsidRPr="00FB718E" w:rsidRDefault="00267360" w:rsidP="00253BC4">
      <w:pPr>
        <w:pStyle w:val="Descripcin"/>
        <w:spacing w:after="0" w:line="240" w:lineRule="auto"/>
        <w:jc w:val="center"/>
        <w:rPr>
          <w:rFonts w:ascii="Arial" w:hAnsi="Arial" w:cs="Arial"/>
          <w:b w:val="0"/>
          <w:i/>
        </w:rPr>
      </w:pPr>
      <w:bookmarkStart w:id="41" w:name="_Toc63714596"/>
      <w:r w:rsidRPr="00FB718E">
        <w:rPr>
          <w:rFonts w:ascii="Arial" w:hAnsi="Arial" w:cs="Arial"/>
        </w:rPr>
        <w:t xml:space="preserve">Tabla </w:t>
      </w:r>
      <w:r w:rsidRPr="00FB718E">
        <w:rPr>
          <w:rFonts w:ascii="Arial" w:hAnsi="Arial" w:cs="Arial"/>
          <w:i/>
        </w:rPr>
        <w:fldChar w:fldCharType="begin"/>
      </w:r>
      <w:r w:rsidRPr="00FB718E">
        <w:rPr>
          <w:rFonts w:ascii="Arial" w:hAnsi="Arial" w:cs="Arial"/>
        </w:rPr>
        <w:instrText xml:space="preserve"> SEQ Tabla \* ARABIC </w:instrText>
      </w:r>
      <w:r w:rsidRPr="00FB718E">
        <w:rPr>
          <w:rFonts w:ascii="Arial" w:hAnsi="Arial" w:cs="Arial"/>
          <w:i/>
        </w:rPr>
        <w:fldChar w:fldCharType="separate"/>
      </w:r>
      <w:r w:rsidR="005C0CCC" w:rsidRPr="00FB718E">
        <w:rPr>
          <w:rFonts w:ascii="Arial" w:hAnsi="Arial" w:cs="Arial"/>
          <w:noProof/>
        </w:rPr>
        <w:t>4</w:t>
      </w:r>
      <w:r w:rsidRPr="00FB718E">
        <w:rPr>
          <w:rFonts w:ascii="Arial" w:hAnsi="Arial" w:cs="Arial"/>
          <w:i/>
        </w:rPr>
        <w:fldChar w:fldCharType="end"/>
      </w:r>
      <w:r w:rsidR="00FB718E" w:rsidRPr="00FB718E">
        <w:rPr>
          <w:rFonts w:ascii="Arial" w:hAnsi="Arial" w:cs="Arial"/>
        </w:rPr>
        <w:t>.</w:t>
      </w:r>
      <w:r w:rsidR="00FB718E">
        <w:rPr>
          <w:rFonts w:ascii="Arial" w:hAnsi="Arial" w:cs="Arial"/>
          <w:b w:val="0"/>
        </w:rPr>
        <w:t xml:space="preserve"> </w:t>
      </w:r>
      <w:r w:rsidRPr="00FB718E">
        <w:rPr>
          <w:rFonts w:ascii="Arial" w:hAnsi="Arial" w:cs="Arial"/>
          <w:b w:val="0"/>
        </w:rPr>
        <w:t>Avance metas proyecto 7859</w:t>
      </w:r>
      <w:bookmarkEnd w:id="41"/>
    </w:p>
    <w:tbl>
      <w:tblPr>
        <w:tblW w:w="5000" w:type="pct"/>
        <w:tblCellMar>
          <w:left w:w="70" w:type="dxa"/>
          <w:right w:w="70" w:type="dxa"/>
        </w:tblCellMar>
        <w:tblLook w:val="04A0" w:firstRow="1" w:lastRow="0" w:firstColumn="1" w:lastColumn="0" w:noHBand="0" w:noVBand="1"/>
      </w:tblPr>
      <w:tblGrid>
        <w:gridCol w:w="3784"/>
        <w:gridCol w:w="2078"/>
        <w:gridCol w:w="1083"/>
        <w:gridCol w:w="905"/>
        <w:gridCol w:w="978"/>
      </w:tblGrid>
      <w:tr w:rsidR="00267360" w:rsidRPr="00BF2ABF" w14:paraId="2598758F" w14:textId="77777777" w:rsidTr="00B672BD">
        <w:trPr>
          <w:trHeight w:val="255"/>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BADB7D" w:themeFill="accent2" w:themeFillTint="99"/>
            <w:hideMark/>
          </w:tcPr>
          <w:p w14:paraId="1548D177" w14:textId="77777777" w:rsidR="00267360" w:rsidRPr="00BF2ABF" w:rsidRDefault="00267360" w:rsidP="00253BC4">
            <w:pPr>
              <w:spacing w:after="0" w:line="240" w:lineRule="auto"/>
              <w:jc w:val="center"/>
              <w:rPr>
                <w:rFonts w:ascii="Arial" w:eastAsia="Times New Roman" w:hAnsi="Arial" w:cs="Arial"/>
                <w:b/>
                <w:bCs/>
                <w:sz w:val="16"/>
                <w:szCs w:val="16"/>
                <w:lang w:eastAsia="es-CO"/>
              </w:rPr>
            </w:pPr>
            <w:r w:rsidRPr="00BF2ABF">
              <w:rPr>
                <w:rFonts w:ascii="Arial" w:eastAsia="Times New Roman" w:hAnsi="Arial" w:cs="Arial"/>
                <w:b/>
                <w:bCs/>
                <w:sz w:val="16"/>
                <w:szCs w:val="16"/>
                <w:lang w:eastAsia="es-CO"/>
              </w:rPr>
              <w:t>PROPOSITO: 05  Construir Bogotá Región con gobierno abierto, transparente y ciudadanía consciente</w:t>
            </w:r>
          </w:p>
        </w:tc>
      </w:tr>
      <w:tr w:rsidR="00267360" w:rsidRPr="00BF2ABF" w14:paraId="67EDC534" w14:textId="77777777" w:rsidTr="00B672BD">
        <w:trPr>
          <w:trHeight w:val="255"/>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BADB7D" w:themeFill="accent2" w:themeFillTint="99"/>
            <w:hideMark/>
          </w:tcPr>
          <w:p w14:paraId="64E2B2AF" w14:textId="77777777" w:rsidR="00267360" w:rsidRPr="00BF2ABF" w:rsidRDefault="00267360" w:rsidP="00253BC4">
            <w:pPr>
              <w:spacing w:after="0" w:line="240" w:lineRule="auto"/>
              <w:jc w:val="center"/>
              <w:rPr>
                <w:rFonts w:ascii="Arial" w:eastAsia="Times New Roman" w:hAnsi="Arial" w:cs="Arial"/>
                <w:b/>
                <w:bCs/>
                <w:sz w:val="16"/>
                <w:szCs w:val="16"/>
                <w:lang w:eastAsia="es-CO"/>
              </w:rPr>
            </w:pPr>
            <w:r w:rsidRPr="00BF2ABF">
              <w:rPr>
                <w:rFonts w:ascii="Arial" w:eastAsia="Times New Roman" w:hAnsi="Arial" w:cs="Arial"/>
                <w:b/>
                <w:bCs/>
                <w:sz w:val="16"/>
                <w:szCs w:val="16"/>
                <w:lang w:eastAsia="es-CO"/>
              </w:rPr>
              <w:t>PROGRAMA: 56  Gestión Pública Efectiva</w:t>
            </w:r>
          </w:p>
        </w:tc>
      </w:tr>
      <w:tr w:rsidR="00267360" w:rsidRPr="00BF2ABF" w14:paraId="25068BBB" w14:textId="77777777" w:rsidTr="00B672BD">
        <w:trPr>
          <w:trHeight w:val="255"/>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BADB7D" w:themeFill="accent2" w:themeFillTint="99"/>
            <w:hideMark/>
          </w:tcPr>
          <w:p w14:paraId="27B34FBB" w14:textId="77777777" w:rsidR="00267360" w:rsidRPr="00BF2ABF" w:rsidRDefault="00267360" w:rsidP="00253BC4">
            <w:pPr>
              <w:spacing w:after="0" w:line="240" w:lineRule="auto"/>
              <w:jc w:val="center"/>
              <w:rPr>
                <w:rFonts w:ascii="Arial" w:eastAsia="Times New Roman" w:hAnsi="Arial" w:cs="Arial"/>
                <w:b/>
                <w:bCs/>
                <w:sz w:val="16"/>
                <w:szCs w:val="16"/>
                <w:lang w:eastAsia="es-CO"/>
              </w:rPr>
            </w:pPr>
            <w:r w:rsidRPr="00BF2ABF">
              <w:rPr>
                <w:rFonts w:ascii="Arial" w:eastAsia="Times New Roman" w:hAnsi="Arial" w:cs="Arial"/>
                <w:b/>
                <w:bCs/>
                <w:sz w:val="16"/>
                <w:szCs w:val="16"/>
                <w:lang w:eastAsia="es-CO"/>
              </w:rPr>
              <w:t>PROYECTO: 7859  Fortalecimiento Institucional</w:t>
            </w:r>
          </w:p>
        </w:tc>
      </w:tr>
      <w:tr w:rsidR="00267360" w:rsidRPr="00BF2ABF" w14:paraId="77F7AF0F" w14:textId="77777777" w:rsidTr="00B672BD">
        <w:trPr>
          <w:trHeight w:val="345"/>
        </w:trPr>
        <w:tc>
          <w:tcPr>
            <w:tcW w:w="2164" w:type="pct"/>
            <w:tcBorders>
              <w:top w:val="nil"/>
              <w:left w:val="single" w:sz="4" w:space="0" w:color="000000"/>
              <w:bottom w:val="single" w:sz="4" w:space="0" w:color="000000"/>
              <w:right w:val="nil"/>
            </w:tcBorders>
            <w:shd w:val="clear" w:color="auto" w:fill="BADB7D" w:themeFill="accent2" w:themeFillTint="99"/>
            <w:hideMark/>
          </w:tcPr>
          <w:p w14:paraId="072B53C3" w14:textId="77777777" w:rsidR="00267360" w:rsidRPr="00BF2ABF" w:rsidRDefault="00267360" w:rsidP="00253BC4">
            <w:pPr>
              <w:spacing w:after="0" w:line="240" w:lineRule="auto"/>
              <w:jc w:val="center"/>
              <w:rPr>
                <w:rFonts w:ascii="Arial" w:eastAsia="Times New Roman" w:hAnsi="Arial" w:cs="Arial"/>
                <w:b/>
                <w:bCs/>
                <w:sz w:val="16"/>
                <w:szCs w:val="16"/>
                <w:lang w:eastAsia="es-CO"/>
              </w:rPr>
            </w:pPr>
            <w:r w:rsidRPr="00BF2ABF">
              <w:rPr>
                <w:rFonts w:ascii="Arial" w:eastAsia="Times New Roman" w:hAnsi="Arial" w:cs="Arial"/>
                <w:b/>
                <w:bCs/>
                <w:sz w:val="16"/>
                <w:szCs w:val="16"/>
                <w:lang w:eastAsia="es-CO"/>
              </w:rPr>
              <w:t>META PROYECTO</w:t>
            </w:r>
          </w:p>
        </w:tc>
        <w:tc>
          <w:tcPr>
            <w:tcW w:w="1198" w:type="pct"/>
            <w:tcBorders>
              <w:top w:val="nil"/>
              <w:left w:val="nil"/>
              <w:bottom w:val="single" w:sz="4" w:space="0" w:color="000000"/>
              <w:right w:val="single" w:sz="4" w:space="0" w:color="000000"/>
            </w:tcBorders>
            <w:shd w:val="clear" w:color="auto" w:fill="BADB7D" w:themeFill="accent2" w:themeFillTint="99"/>
            <w:hideMark/>
          </w:tcPr>
          <w:p w14:paraId="2439169D" w14:textId="77777777" w:rsidR="00267360" w:rsidRPr="00BF2ABF" w:rsidRDefault="00267360" w:rsidP="00253BC4">
            <w:pPr>
              <w:spacing w:after="0" w:line="240" w:lineRule="auto"/>
              <w:jc w:val="center"/>
              <w:rPr>
                <w:rFonts w:ascii="Arial" w:eastAsia="Times New Roman" w:hAnsi="Arial" w:cs="Arial"/>
                <w:b/>
                <w:bCs/>
                <w:sz w:val="16"/>
                <w:szCs w:val="16"/>
                <w:lang w:eastAsia="es-CO"/>
              </w:rPr>
            </w:pPr>
            <w:r w:rsidRPr="00BF2ABF">
              <w:rPr>
                <w:rFonts w:ascii="Arial" w:eastAsia="Times New Roman" w:hAnsi="Arial" w:cs="Arial"/>
                <w:b/>
                <w:bCs/>
                <w:sz w:val="16"/>
                <w:szCs w:val="16"/>
                <w:lang w:eastAsia="es-CO"/>
              </w:rPr>
              <w:t> </w:t>
            </w:r>
          </w:p>
        </w:tc>
        <w:tc>
          <w:tcPr>
            <w:tcW w:w="579" w:type="pct"/>
            <w:tcBorders>
              <w:top w:val="nil"/>
              <w:left w:val="nil"/>
              <w:bottom w:val="single" w:sz="4" w:space="0" w:color="000000"/>
              <w:right w:val="single" w:sz="4" w:space="0" w:color="000000"/>
            </w:tcBorders>
            <w:shd w:val="clear" w:color="auto" w:fill="BADB7D" w:themeFill="accent2" w:themeFillTint="99"/>
            <w:hideMark/>
          </w:tcPr>
          <w:p w14:paraId="3D255668" w14:textId="77777777" w:rsidR="00267360" w:rsidRPr="00BF2ABF" w:rsidRDefault="00267360" w:rsidP="00253BC4">
            <w:pPr>
              <w:spacing w:after="0" w:line="240" w:lineRule="auto"/>
              <w:jc w:val="center"/>
              <w:rPr>
                <w:rFonts w:ascii="Arial" w:eastAsia="Times New Roman" w:hAnsi="Arial" w:cs="Arial"/>
                <w:b/>
                <w:bCs/>
                <w:sz w:val="16"/>
                <w:szCs w:val="16"/>
                <w:lang w:eastAsia="es-CO"/>
              </w:rPr>
            </w:pPr>
            <w:r w:rsidRPr="00BF2ABF">
              <w:rPr>
                <w:rFonts w:ascii="Arial" w:eastAsia="Times New Roman" w:hAnsi="Arial" w:cs="Arial"/>
                <w:b/>
                <w:bCs/>
                <w:sz w:val="16"/>
                <w:szCs w:val="16"/>
                <w:lang w:eastAsia="es-CO"/>
              </w:rPr>
              <w:t>Programado</w:t>
            </w:r>
          </w:p>
        </w:tc>
        <w:tc>
          <w:tcPr>
            <w:tcW w:w="484" w:type="pct"/>
            <w:tcBorders>
              <w:top w:val="nil"/>
              <w:left w:val="nil"/>
              <w:bottom w:val="single" w:sz="4" w:space="0" w:color="000000"/>
              <w:right w:val="single" w:sz="4" w:space="0" w:color="000000"/>
            </w:tcBorders>
            <w:shd w:val="clear" w:color="auto" w:fill="BADB7D" w:themeFill="accent2" w:themeFillTint="99"/>
            <w:hideMark/>
          </w:tcPr>
          <w:p w14:paraId="5C70B7A9" w14:textId="77777777" w:rsidR="00267360" w:rsidRPr="00BF2ABF" w:rsidRDefault="00267360" w:rsidP="00253BC4">
            <w:pPr>
              <w:spacing w:after="0" w:line="240" w:lineRule="auto"/>
              <w:jc w:val="center"/>
              <w:rPr>
                <w:rFonts w:ascii="Arial" w:eastAsia="Times New Roman" w:hAnsi="Arial" w:cs="Arial"/>
                <w:b/>
                <w:bCs/>
                <w:sz w:val="16"/>
                <w:szCs w:val="16"/>
                <w:lang w:eastAsia="es-CO"/>
              </w:rPr>
            </w:pPr>
            <w:r w:rsidRPr="00BF2ABF">
              <w:rPr>
                <w:rFonts w:ascii="Arial" w:eastAsia="Times New Roman" w:hAnsi="Arial" w:cs="Arial"/>
                <w:b/>
                <w:bCs/>
                <w:sz w:val="16"/>
                <w:szCs w:val="16"/>
                <w:lang w:eastAsia="es-CO"/>
              </w:rPr>
              <w:t>Ejecutado</w:t>
            </w:r>
          </w:p>
        </w:tc>
        <w:tc>
          <w:tcPr>
            <w:tcW w:w="575" w:type="pct"/>
            <w:tcBorders>
              <w:top w:val="nil"/>
              <w:left w:val="nil"/>
              <w:bottom w:val="single" w:sz="4" w:space="0" w:color="000000"/>
              <w:right w:val="single" w:sz="4" w:space="0" w:color="000000"/>
            </w:tcBorders>
            <w:shd w:val="clear" w:color="auto" w:fill="BADB7D" w:themeFill="accent2" w:themeFillTint="99"/>
            <w:hideMark/>
          </w:tcPr>
          <w:p w14:paraId="6B42AD1A" w14:textId="77777777" w:rsidR="00267360" w:rsidRPr="00BF2ABF" w:rsidRDefault="00267360" w:rsidP="00253BC4">
            <w:pPr>
              <w:spacing w:after="0" w:line="240" w:lineRule="auto"/>
              <w:jc w:val="center"/>
              <w:rPr>
                <w:rFonts w:ascii="Arial" w:eastAsia="Times New Roman" w:hAnsi="Arial" w:cs="Arial"/>
                <w:b/>
                <w:bCs/>
                <w:sz w:val="16"/>
                <w:szCs w:val="16"/>
                <w:lang w:eastAsia="es-CO"/>
              </w:rPr>
            </w:pPr>
            <w:r w:rsidRPr="00BF2ABF">
              <w:rPr>
                <w:rFonts w:ascii="Arial" w:eastAsia="Times New Roman" w:hAnsi="Arial" w:cs="Arial"/>
                <w:b/>
                <w:bCs/>
                <w:sz w:val="16"/>
                <w:szCs w:val="16"/>
                <w:lang w:eastAsia="es-CO"/>
              </w:rPr>
              <w:t>% de ejecución</w:t>
            </w:r>
          </w:p>
        </w:tc>
      </w:tr>
      <w:tr w:rsidR="00267360" w:rsidRPr="00BF2ABF" w14:paraId="53A0D0CF" w14:textId="77777777" w:rsidTr="00B672BD">
        <w:trPr>
          <w:trHeight w:val="255"/>
        </w:trPr>
        <w:tc>
          <w:tcPr>
            <w:tcW w:w="2164" w:type="pct"/>
            <w:vMerge w:val="restart"/>
            <w:tcBorders>
              <w:top w:val="nil"/>
              <w:left w:val="single" w:sz="4" w:space="0" w:color="000000"/>
              <w:bottom w:val="single" w:sz="4" w:space="0" w:color="000000"/>
              <w:right w:val="single" w:sz="4" w:space="0" w:color="000000"/>
            </w:tcBorders>
            <w:shd w:val="clear" w:color="auto" w:fill="auto"/>
            <w:vAlign w:val="center"/>
            <w:hideMark/>
          </w:tcPr>
          <w:p w14:paraId="7403D2F3" w14:textId="79D72546" w:rsidR="00267360" w:rsidRPr="00BF2ABF" w:rsidRDefault="00267360" w:rsidP="00253BC4">
            <w:pPr>
              <w:spacing w:after="0" w:line="240" w:lineRule="auto"/>
              <w:rPr>
                <w:rFonts w:ascii="Arial" w:eastAsia="Times New Roman" w:hAnsi="Arial" w:cs="Arial"/>
                <w:color w:val="000000"/>
                <w:sz w:val="16"/>
                <w:szCs w:val="16"/>
                <w:lang w:eastAsia="es-CO"/>
              </w:rPr>
            </w:pPr>
            <w:r w:rsidRPr="00BF2ABF">
              <w:rPr>
                <w:rFonts w:ascii="Arial" w:eastAsia="Times New Roman" w:hAnsi="Arial" w:cs="Arial"/>
                <w:sz w:val="16"/>
                <w:szCs w:val="16"/>
                <w:lang w:eastAsia="es-CO"/>
              </w:rPr>
              <w:t>Aumentar 85 Puntos El  Ín</w:t>
            </w:r>
            <w:r w:rsidR="00B672BD">
              <w:rPr>
                <w:rFonts w:ascii="Arial" w:eastAsia="Times New Roman" w:hAnsi="Arial" w:cs="Arial"/>
                <w:sz w:val="16"/>
                <w:szCs w:val="16"/>
                <w:lang w:eastAsia="es-CO"/>
              </w:rPr>
              <w:t>dice De Satisfacción Al Usuario</w:t>
            </w:r>
          </w:p>
        </w:tc>
        <w:tc>
          <w:tcPr>
            <w:tcW w:w="1198" w:type="pct"/>
            <w:tcBorders>
              <w:top w:val="nil"/>
              <w:left w:val="nil"/>
              <w:bottom w:val="single" w:sz="4" w:space="0" w:color="000000"/>
              <w:right w:val="single" w:sz="4" w:space="0" w:color="000000"/>
            </w:tcBorders>
            <w:shd w:val="clear" w:color="auto" w:fill="auto"/>
            <w:hideMark/>
          </w:tcPr>
          <w:p w14:paraId="51C0A1E6" w14:textId="77777777" w:rsidR="00267360" w:rsidRPr="00BF2ABF" w:rsidRDefault="00267360" w:rsidP="00253BC4">
            <w:pPr>
              <w:spacing w:after="0" w:line="240" w:lineRule="auto"/>
              <w:jc w:val="center"/>
              <w:rPr>
                <w:rFonts w:ascii="Arial" w:eastAsia="Times New Roman" w:hAnsi="Arial" w:cs="Arial"/>
                <w:sz w:val="16"/>
                <w:szCs w:val="16"/>
                <w:lang w:eastAsia="es-CO"/>
              </w:rPr>
            </w:pPr>
            <w:r w:rsidRPr="00BF2ABF">
              <w:rPr>
                <w:rFonts w:ascii="Arial" w:eastAsia="Times New Roman" w:hAnsi="Arial" w:cs="Arial"/>
                <w:sz w:val="16"/>
                <w:szCs w:val="16"/>
                <w:lang w:eastAsia="es-CO"/>
              </w:rPr>
              <w:t>Magnitud Física</w:t>
            </w:r>
          </w:p>
        </w:tc>
        <w:tc>
          <w:tcPr>
            <w:tcW w:w="579" w:type="pct"/>
            <w:tcBorders>
              <w:top w:val="nil"/>
              <w:left w:val="nil"/>
              <w:bottom w:val="single" w:sz="4" w:space="0" w:color="000000"/>
              <w:right w:val="single" w:sz="4" w:space="0" w:color="000000"/>
            </w:tcBorders>
            <w:shd w:val="clear" w:color="auto" w:fill="auto"/>
            <w:noWrap/>
            <w:hideMark/>
          </w:tcPr>
          <w:p w14:paraId="660FC480" w14:textId="77777777" w:rsidR="00267360" w:rsidRPr="00BF2ABF" w:rsidRDefault="00267360" w:rsidP="00253BC4">
            <w:pPr>
              <w:spacing w:after="0" w:line="240" w:lineRule="auto"/>
              <w:jc w:val="right"/>
              <w:rPr>
                <w:rFonts w:ascii="Arial" w:eastAsia="Times New Roman" w:hAnsi="Arial" w:cs="Arial"/>
                <w:color w:val="000000"/>
                <w:sz w:val="16"/>
                <w:szCs w:val="16"/>
                <w:lang w:eastAsia="es-CO"/>
              </w:rPr>
            </w:pPr>
            <w:r w:rsidRPr="00BF2ABF">
              <w:rPr>
                <w:rFonts w:ascii="Arial" w:eastAsia="Times New Roman" w:hAnsi="Arial" w:cs="Arial"/>
                <w:color w:val="000000"/>
                <w:sz w:val="16"/>
                <w:szCs w:val="16"/>
                <w:lang w:eastAsia="es-CO"/>
              </w:rPr>
              <w:t>85,43</w:t>
            </w:r>
          </w:p>
        </w:tc>
        <w:tc>
          <w:tcPr>
            <w:tcW w:w="484" w:type="pct"/>
            <w:tcBorders>
              <w:top w:val="nil"/>
              <w:left w:val="nil"/>
              <w:bottom w:val="single" w:sz="4" w:space="0" w:color="000000"/>
              <w:right w:val="single" w:sz="4" w:space="0" w:color="000000"/>
            </w:tcBorders>
            <w:shd w:val="clear" w:color="auto" w:fill="auto"/>
            <w:noWrap/>
            <w:hideMark/>
          </w:tcPr>
          <w:p w14:paraId="05F25B70" w14:textId="77777777" w:rsidR="00267360" w:rsidRPr="00BF2ABF" w:rsidRDefault="00267360" w:rsidP="00253BC4">
            <w:pPr>
              <w:spacing w:after="0" w:line="240" w:lineRule="auto"/>
              <w:jc w:val="right"/>
              <w:rPr>
                <w:rFonts w:ascii="Arial" w:eastAsia="Times New Roman" w:hAnsi="Arial" w:cs="Arial"/>
                <w:color w:val="000000"/>
                <w:sz w:val="16"/>
                <w:szCs w:val="16"/>
                <w:lang w:eastAsia="es-CO"/>
              </w:rPr>
            </w:pPr>
            <w:r w:rsidRPr="00BF2ABF">
              <w:rPr>
                <w:rFonts w:ascii="Arial" w:eastAsia="Times New Roman" w:hAnsi="Arial" w:cs="Arial"/>
                <w:color w:val="000000"/>
                <w:sz w:val="16"/>
                <w:szCs w:val="16"/>
                <w:lang w:eastAsia="es-CO"/>
              </w:rPr>
              <w:t>95,40</w:t>
            </w:r>
          </w:p>
        </w:tc>
        <w:tc>
          <w:tcPr>
            <w:tcW w:w="575" w:type="pct"/>
            <w:tcBorders>
              <w:top w:val="nil"/>
              <w:left w:val="nil"/>
              <w:bottom w:val="single" w:sz="4" w:space="0" w:color="000000"/>
              <w:right w:val="single" w:sz="4" w:space="0" w:color="000000"/>
            </w:tcBorders>
            <w:shd w:val="clear" w:color="auto" w:fill="auto"/>
            <w:noWrap/>
            <w:hideMark/>
          </w:tcPr>
          <w:p w14:paraId="3DAA919C" w14:textId="77777777" w:rsidR="00267360" w:rsidRPr="00BF2ABF" w:rsidRDefault="00267360" w:rsidP="00253BC4">
            <w:pPr>
              <w:spacing w:after="0" w:line="240" w:lineRule="auto"/>
              <w:jc w:val="right"/>
              <w:rPr>
                <w:rFonts w:ascii="Arial" w:eastAsia="Times New Roman" w:hAnsi="Arial" w:cs="Arial"/>
                <w:color w:val="000000"/>
                <w:sz w:val="16"/>
                <w:szCs w:val="16"/>
                <w:lang w:eastAsia="es-CO"/>
              </w:rPr>
            </w:pPr>
            <w:r w:rsidRPr="00BF2ABF">
              <w:rPr>
                <w:rFonts w:ascii="Arial" w:eastAsia="Times New Roman" w:hAnsi="Arial" w:cs="Arial"/>
                <w:color w:val="000000"/>
                <w:sz w:val="16"/>
                <w:szCs w:val="16"/>
                <w:lang w:eastAsia="es-CO"/>
              </w:rPr>
              <w:t>111,67</w:t>
            </w:r>
          </w:p>
        </w:tc>
      </w:tr>
      <w:tr w:rsidR="00267360" w:rsidRPr="00BF2ABF" w14:paraId="1023A53E" w14:textId="77777777" w:rsidTr="00B672BD">
        <w:trPr>
          <w:trHeight w:val="390"/>
        </w:trPr>
        <w:tc>
          <w:tcPr>
            <w:tcW w:w="2164" w:type="pct"/>
            <w:vMerge/>
            <w:tcBorders>
              <w:top w:val="nil"/>
              <w:left w:val="single" w:sz="4" w:space="0" w:color="000000"/>
              <w:bottom w:val="single" w:sz="4" w:space="0" w:color="000000"/>
              <w:right w:val="single" w:sz="4" w:space="0" w:color="000000"/>
            </w:tcBorders>
            <w:vAlign w:val="center"/>
            <w:hideMark/>
          </w:tcPr>
          <w:p w14:paraId="5B776572" w14:textId="77777777" w:rsidR="00267360" w:rsidRPr="00BF2ABF" w:rsidRDefault="00267360" w:rsidP="00253BC4">
            <w:pPr>
              <w:spacing w:after="0" w:line="240" w:lineRule="auto"/>
              <w:rPr>
                <w:rFonts w:ascii="Arial" w:eastAsia="Times New Roman" w:hAnsi="Arial" w:cs="Arial"/>
                <w:color w:val="000000"/>
                <w:sz w:val="16"/>
                <w:szCs w:val="16"/>
                <w:lang w:eastAsia="es-CO"/>
              </w:rPr>
            </w:pPr>
          </w:p>
        </w:tc>
        <w:tc>
          <w:tcPr>
            <w:tcW w:w="1198" w:type="pct"/>
            <w:tcBorders>
              <w:top w:val="nil"/>
              <w:left w:val="nil"/>
              <w:bottom w:val="single" w:sz="4" w:space="0" w:color="000000"/>
              <w:right w:val="single" w:sz="4" w:space="0" w:color="000000"/>
            </w:tcBorders>
            <w:shd w:val="clear" w:color="auto" w:fill="auto"/>
            <w:hideMark/>
          </w:tcPr>
          <w:p w14:paraId="0E7BB4DD" w14:textId="77777777" w:rsidR="00267360" w:rsidRPr="00BF2ABF" w:rsidRDefault="00267360" w:rsidP="00253BC4">
            <w:pPr>
              <w:spacing w:after="0" w:line="240" w:lineRule="auto"/>
              <w:jc w:val="center"/>
              <w:rPr>
                <w:rFonts w:ascii="Arial" w:eastAsia="Times New Roman" w:hAnsi="Arial" w:cs="Arial"/>
                <w:sz w:val="16"/>
                <w:szCs w:val="16"/>
                <w:lang w:eastAsia="es-CO"/>
              </w:rPr>
            </w:pPr>
            <w:r w:rsidRPr="00BF2ABF">
              <w:rPr>
                <w:rFonts w:ascii="Arial" w:eastAsia="Times New Roman" w:hAnsi="Arial" w:cs="Arial"/>
                <w:sz w:val="16"/>
                <w:szCs w:val="16"/>
                <w:lang w:eastAsia="es-CO"/>
              </w:rPr>
              <w:t>Recursos presupuestales</w:t>
            </w:r>
          </w:p>
        </w:tc>
        <w:tc>
          <w:tcPr>
            <w:tcW w:w="579" w:type="pct"/>
            <w:tcBorders>
              <w:top w:val="nil"/>
              <w:left w:val="nil"/>
              <w:bottom w:val="single" w:sz="4" w:space="0" w:color="000000"/>
              <w:right w:val="single" w:sz="4" w:space="0" w:color="000000"/>
            </w:tcBorders>
            <w:shd w:val="clear" w:color="auto" w:fill="auto"/>
            <w:noWrap/>
            <w:hideMark/>
          </w:tcPr>
          <w:p w14:paraId="3AD62BB9" w14:textId="77777777" w:rsidR="00267360" w:rsidRPr="00BF2ABF" w:rsidRDefault="00267360" w:rsidP="00253BC4">
            <w:pPr>
              <w:spacing w:after="0" w:line="240" w:lineRule="auto"/>
              <w:jc w:val="right"/>
              <w:rPr>
                <w:rFonts w:ascii="Arial" w:eastAsia="Times New Roman" w:hAnsi="Arial" w:cs="Arial"/>
                <w:color w:val="000000"/>
                <w:sz w:val="16"/>
                <w:szCs w:val="16"/>
                <w:lang w:eastAsia="es-CO"/>
              </w:rPr>
            </w:pPr>
            <w:r w:rsidRPr="00BF2ABF">
              <w:rPr>
                <w:rFonts w:ascii="Arial" w:eastAsia="Times New Roman" w:hAnsi="Arial" w:cs="Arial"/>
                <w:color w:val="000000"/>
                <w:sz w:val="16"/>
                <w:szCs w:val="16"/>
                <w:lang w:eastAsia="es-CO"/>
              </w:rPr>
              <w:t>$4</w:t>
            </w:r>
          </w:p>
        </w:tc>
        <w:tc>
          <w:tcPr>
            <w:tcW w:w="484" w:type="pct"/>
            <w:tcBorders>
              <w:top w:val="nil"/>
              <w:left w:val="nil"/>
              <w:bottom w:val="single" w:sz="4" w:space="0" w:color="000000"/>
              <w:right w:val="single" w:sz="4" w:space="0" w:color="000000"/>
            </w:tcBorders>
            <w:shd w:val="clear" w:color="auto" w:fill="auto"/>
            <w:noWrap/>
            <w:hideMark/>
          </w:tcPr>
          <w:p w14:paraId="45581CD7" w14:textId="77777777" w:rsidR="00267360" w:rsidRPr="00BF2ABF" w:rsidRDefault="00267360" w:rsidP="00253BC4">
            <w:pPr>
              <w:spacing w:after="0" w:line="240" w:lineRule="auto"/>
              <w:jc w:val="right"/>
              <w:rPr>
                <w:rFonts w:ascii="Arial" w:eastAsia="Times New Roman" w:hAnsi="Arial" w:cs="Arial"/>
                <w:color w:val="000000"/>
                <w:sz w:val="16"/>
                <w:szCs w:val="16"/>
                <w:lang w:eastAsia="es-CO"/>
              </w:rPr>
            </w:pPr>
            <w:r w:rsidRPr="00BF2ABF">
              <w:rPr>
                <w:rFonts w:ascii="Arial" w:eastAsia="Times New Roman" w:hAnsi="Arial" w:cs="Arial"/>
                <w:color w:val="000000"/>
                <w:sz w:val="16"/>
                <w:szCs w:val="16"/>
                <w:lang w:eastAsia="es-CO"/>
              </w:rPr>
              <w:t>$4</w:t>
            </w:r>
          </w:p>
        </w:tc>
        <w:tc>
          <w:tcPr>
            <w:tcW w:w="575" w:type="pct"/>
            <w:tcBorders>
              <w:top w:val="nil"/>
              <w:left w:val="nil"/>
              <w:bottom w:val="single" w:sz="4" w:space="0" w:color="000000"/>
              <w:right w:val="single" w:sz="4" w:space="0" w:color="000000"/>
            </w:tcBorders>
            <w:shd w:val="clear" w:color="auto" w:fill="auto"/>
            <w:noWrap/>
            <w:hideMark/>
          </w:tcPr>
          <w:p w14:paraId="60574CA1" w14:textId="77777777" w:rsidR="00267360" w:rsidRPr="00BF2ABF" w:rsidRDefault="00267360" w:rsidP="00253BC4">
            <w:pPr>
              <w:spacing w:after="0" w:line="240" w:lineRule="auto"/>
              <w:jc w:val="right"/>
              <w:rPr>
                <w:rFonts w:ascii="Arial" w:eastAsia="Times New Roman" w:hAnsi="Arial" w:cs="Arial"/>
                <w:color w:val="000000"/>
                <w:sz w:val="16"/>
                <w:szCs w:val="16"/>
                <w:lang w:eastAsia="es-CO"/>
              </w:rPr>
            </w:pPr>
            <w:r w:rsidRPr="00BF2ABF">
              <w:rPr>
                <w:rFonts w:ascii="Arial" w:eastAsia="Times New Roman" w:hAnsi="Arial" w:cs="Arial"/>
                <w:color w:val="000000"/>
                <w:sz w:val="16"/>
                <w:szCs w:val="16"/>
                <w:lang w:eastAsia="es-CO"/>
              </w:rPr>
              <w:t>99,77</w:t>
            </w:r>
          </w:p>
        </w:tc>
      </w:tr>
      <w:tr w:rsidR="00267360" w:rsidRPr="00BF2ABF" w14:paraId="6036552F" w14:textId="77777777" w:rsidTr="00B672BD">
        <w:trPr>
          <w:trHeight w:val="255"/>
        </w:trPr>
        <w:tc>
          <w:tcPr>
            <w:tcW w:w="2164" w:type="pct"/>
            <w:vMerge w:val="restart"/>
            <w:tcBorders>
              <w:top w:val="nil"/>
              <w:left w:val="single" w:sz="4" w:space="0" w:color="000000"/>
              <w:bottom w:val="single" w:sz="4" w:space="0" w:color="000000"/>
              <w:right w:val="single" w:sz="4" w:space="0" w:color="000000"/>
            </w:tcBorders>
            <w:shd w:val="clear" w:color="auto" w:fill="auto"/>
            <w:vAlign w:val="center"/>
            <w:hideMark/>
          </w:tcPr>
          <w:p w14:paraId="4286EC74" w14:textId="4D1F5708" w:rsidR="00267360" w:rsidRPr="00BF2ABF" w:rsidRDefault="00267360" w:rsidP="00253BC4">
            <w:pPr>
              <w:spacing w:after="0" w:line="240" w:lineRule="auto"/>
              <w:rPr>
                <w:rFonts w:ascii="Arial" w:eastAsia="Times New Roman" w:hAnsi="Arial" w:cs="Arial"/>
                <w:color w:val="000000"/>
                <w:sz w:val="16"/>
                <w:szCs w:val="16"/>
                <w:lang w:eastAsia="es-CO"/>
              </w:rPr>
            </w:pPr>
            <w:r w:rsidRPr="00BF2ABF">
              <w:rPr>
                <w:rFonts w:ascii="Arial" w:eastAsia="Times New Roman" w:hAnsi="Arial" w:cs="Arial"/>
                <w:sz w:val="16"/>
                <w:szCs w:val="16"/>
                <w:lang w:eastAsia="es-CO"/>
              </w:rPr>
              <w:t>Fortalecer 1 Sistema Un Si</w:t>
            </w:r>
            <w:r w:rsidR="00B672BD">
              <w:rPr>
                <w:rFonts w:ascii="Arial" w:eastAsia="Times New Roman" w:hAnsi="Arial" w:cs="Arial"/>
                <w:sz w:val="16"/>
                <w:szCs w:val="16"/>
                <w:lang w:eastAsia="es-CO"/>
              </w:rPr>
              <w:t>stema De Gestión Para La UAERMV</w:t>
            </w:r>
          </w:p>
        </w:tc>
        <w:tc>
          <w:tcPr>
            <w:tcW w:w="1198" w:type="pct"/>
            <w:tcBorders>
              <w:top w:val="nil"/>
              <w:left w:val="nil"/>
              <w:bottom w:val="single" w:sz="4" w:space="0" w:color="000000"/>
              <w:right w:val="single" w:sz="4" w:space="0" w:color="000000"/>
            </w:tcBorders>
            <w:shd w:val="clear" w:color="auto" w:fill="auto"/>
            <w:hideMark/>
          </w:tcPr>
          <w:p w14:paraId="4D29E912" w14:textId="77777777" w:rsidR="00267360" w:rsidRPr="00BF2ABF" w:rsidRDefault="00267360" w:rsidP="00253BC4">
            <w:pPr>
              <w:spacing w:after="0" w:line="240" w:lineRule="auto"/>
              <w:jc w:val="center"/>
              <w:rPr>
                <w:rFonts w:ascii="Arial" w:eastAsia="Times New Roman" w:hAnsi="Arial" w:cs="Arial"/>
                <w:sz w:val="16"/>
                <w:szCs w:val="16"/>
                <w:lang w:eastAsia="es-CO"/>
              </w:rPr>
            </w:pPr>
            <w:r w:rsidRPr="00BF2ABF">
              <w:rPr>
                <w:rFonts w:ascii="Arial" w:eastAsia="Times New Roman" w:hAnsi="Arial" w:cs="Arial"/>
                <w:sz w:val="16"/>
                <w:szCs w:val="16"/>
                <w:lang w:eastAsia="es-CO"/>
              </w:rPr>
              <w:t>Magnitud Física</w:t>
            </w:r>
          </w:p>
        </w:tc>
        <w:tc>
          <w:tcPr>
            <w:tcW w:w="579" w:type="pct"/>
            <w:tcBorders>
              <w:top w:val="nil"/>
              <w:left w:val="nil"/>
              <w:bottom w:val="single" w:sz="4" w:space="0" w:color="000000"/>
              <w:right w:val="single" w:sz="4" w:space="0" w:color="000000"/>
            </w:tcBorders>
            <w:shd w:val="clear" w:color="auto" w:fill="auto"/>
            <w:noWrap/>
            <w:hideMark/>
          </w:tcPr>
          <w:p w14:paraId="5BDF2397" w14:textId="77777777" w:rsidR="00267360" w:rsidRPr="00BF2ABF" w:rsidRDefault="00267360" w:rsidP="00253BC4">
            <w:pPr>
              <w:spacing w:after="0" w:line="240" w:lineRule="auto"/>
              <w:jc w:val="right"/>
              <w:rPr>
                <w:rFonts w:ascii="Arial" w:eastAsia="Times New Roman" w:hAnsi="Arial" w:cs="Arial"/>
                <w:color w:val="000000"/>
                <w:sz w:val="16"/>
                <w:szCs w:val="16"/>
                <w:lang w:eastAsia="es-CO"/>
              </w:rPr>
            </w:pPr>
            <w:r w:rsidRPr="00BF2ABF">
              <w:rPr>
                <w:rFonts w:ascii="Arial" w:eastAsia="Times New Roman" w:hAnsi="Arial" w:cs="Arial"/>
                <w:color w:val="000000"/>
                <w:sz w:val="16"/>
                <w:szCs w:val="16"/>
                <w:lang w:eastAsia="es-CO"/>
              </w:rPr>
              <w:t>1,00</w:t>
            </w:r>
          </w:p>
        </w:tc>
        <w:tc>
          <w:tcPr>
            <w:tcW w:w="484" w:type="pct"/>
            <w:tcBorders>
              <w:top w:val="nil"/>
              <w:left w:val="nil"/>
              <w:bottom w:val="single" w:sz="4" w:space="0" w:color="000000"/>
              <w:right w:val="single" w:sz="4" w:space="0" w:color="000000"/>
            </w:tcBorders>
            <w:shd w:val="clear" w:color="auto" w:fill="auto"/>
            <w:noWrap/>
            <w:hideMark/>
          </w:tcPr>
          <w:p w14:paraId="1A653FB5" w14:textId="77777777" w:rsidR="00267360" w:rsidRPr="00BF2ABF" w:rsidRDefault="00267360" w:rsidP="00253BC4">
            <w:pPr>
              <w:spacing w:after="0" w:line="240" w:lineRule="auto"/>
              <w:jc w:val="right"/>
              <w:rPr>
                <w:rFonts w:ascii="Arial" w:eastAsia="Times New Roman" w:hAnsi="Arial" w:cs="Arial"/>
                <w:color w:val="000000"/>
                <w:sz w:val="16"/>
                <w:szCs w:val="16"/>
                <w:lang w:eastAsia="es-CO"/>
              </w:rPr>
            </w:pPr>
            <w:r w:rsidRPr="00BF2ABF">
              <w:rPr>
                <w:rFonts w:ascii="Arial" w:eastAsia="Times New Roman" w:hAnsi="Arial" w:cs="Arial"/>
                <w:color w:val="000000"/>
                <w:sz w:val="16"/>
                <w:szCs w:val="16"/>
                <w:lang w:eastAsia="es-CO"/>
              </w:rPr>
              <w:t>1,00</w:t>
            </w:r>
          </w:p>
        </w:tc>
        <w:tc>
          <w:tcPr>
            <w:tcW w:w="575" w:type="pct"/>
            <w:tcBorders>
              <w:top w:val="nil"/>
              <w:left w:val="nil"/>
              <w:bottom w:val="single" w:sz="4" w:space="0" w:color="000000"/>
              <w:right w:val="single" w:sz="4" w:space="0" w:color="000000"/>
            </w:tcBorders>
            <w:shd w:val="clear" w:color="auto" w:fill="auto"/>
            <w:noWrap/>
            <w:hideMark/>
          </w:tcPr>
          <w:p w14:paraId="3949D327" w14:textId="77777777" w:rsidR="00267360" w:rsidRPr="00BF2ABF" w:rsidRDefault="00267360" w:rsidP="00253BC4">
            <w:pPr>
              <w:spacing w:after="0" w:line="240" w:lineRule="auto"/>
              <w:jc w:val="right"/>
              <w:rPr>
                <w:rFonts w:ascii="Arial" w:eastAsia="Times New Roman" w:hAnsi="Arial" w:cs="Arial"/>
                <w:color w:val="000000"/>
                <w:sz w:val="16"/>
                <w:szCs w:val="16"/>
                <w:lang w:eastAsia="es-CO"/>
              </w:rPr>
            </w:pPr>
            <w:r w:rsidRPr="00BF2ABF">
              <w:rPr>
                <w:rFonts w:ascii="Arial" w:eastAsia="Times New Roman" w:hAnsi="Arial" w:cs="Arial"/>
                <w:color w:val="000000"/>
                <w:sz w:val="16"/>
                <w:szCs w:val="16"/>
                <w:lang w:eastAsia="es-CO"/>
              </w:rPr>
              <w:t>100,00</w:t>
            </w:r>
          </w:p>
        </w:tc>
      </w:tr>
      <w:tr w:rsidR="00267360" w:rsidRPr="00BF2ABF" w14:paraId="78A45B52" w14:textId="77777777" w:rsidTr="00B672BD">
        <w:trPr>
          <w:trHeight w:val="345"/>
        </w:trPr>
        <w:tc>
          <w:tcPr>
            <w:tcW w:w="2164" w:type="pct"/>
            <w:vMerge/>
            <w:tcBorders>
              <w:top w:val="nil"/>
              <w:left w:val="single" w:sz="4" w:space="0" w:color="000000"/>
              <w:bottom w:val="single" w:sz="4" w:space="0" w:color="000000"/>
              <w:right w:val="single" w:sz="4" w:space="0" w:color="000000"/>
            </w:tcBorders>
            <w:vAlign w:val="center"/>
            <w:hideMark/>
          </w:tcPr>
          <w:p w14:paraId="1F6ED9FF" w14:textId="77777777" w:rsidR="00267360" w:rsidRPr="00BF2ABF" w:rsidRDefault="00267360" w:rsidP="00253BC4">
            <w:pPr>
              <w:spacing w:after="0" w:line="240" w:lineRule="auto"/>
              <w:rPr>
                <w:rFonts w:ascii="Arial" w:eastAsia="Times New Roman" w:hAnsi="Arial" w:cs="Arial"/>
                <w:color w:val="000000"/>
                <w:sz w:val="16"/>
                <w:szCs w:val="16"/>
                <w:lang w:eastAsia="es-CO"/>
              </w:rPr>
            </w:pPr>
          </w:p>
        </w:tc>
        <w:tc>
          <w:tcPr>
            <w:tcW w:w="1198" w:type="pct"/>
            <w:tcBorders>
              <w:top w:val="nil"/>
              <w:left w:val="nil"/>
              <w:bottom w:val="single" w:sz="4" w:space="0" w:color="000000"/>
              <w:right w:val="single" w:sz="4" w:space="0" w:color="000000"/>
            </w:tcBorders>
            <w:shd w:val="clear" w:color="auto" w:fill="auto"/>
            <w:hideMark/>
          </w:tcPr>
          <w:p w14:paraId="7AADD104" w14:textId="77777777" w:rsidR="00267360" w:rsidRPr="00BF2ABF" w:rsidRDefault="00267360" w:rsidP="00253BC4">
            <w:pPr>
              <w:spacing w:after="0" w:line="240" w:lineRule="auto"/>
              <w:jc w:val="center"/>
              <w:rPr>
                <w:rFonts w:ascii="Arial" w:eastAsia="Times New Roman" w:hAnsi="Arial" w:cs="Arial"/>
                <w:sz w:val="16"/>
                <w:szCs w:val="16"/>
                <w:lang w:eastAsia="es-CO"/>
              </w:rPr>
            </w:pPr>
            <w:r w:rsidRPr="00BF2ABF">
              <w:rPr>
                <w:rFonts w:ascii="Arial" w:eastAsia="Times New Roman" w:hAnsi="Arial" w:cs="Arial"/>
                <w:sz w:val="16"/>
                <w:szCs w:val="16"/>
                <w:lang w:eastAsia="es-CO"/>
              </w:rPr>
              <w:t>Recursos presupuestales</w:t>
            </w:r>
          </w:p>
        </w:tc>
        <w:tc>
          <w:tcPr>
            <w:tcW w:w="579" w:type="pct"/>
            <w:tcBorders>
              <w:top w:val="nil"/>
              <w:left w:val="nil"/>
              <w:bottom w:val="single" w:sz="4" w:space="0" w:color="000000"/>
              <w:right w:val="single" w:sz="4" w:space="0" w:color="000000"/>
            </w:tcBorders>
            <w:shd w:val="clear" w:color="auto" w:fill="auto"/>
            <w:noWrap/>
            <w:hideMark/>
          </w:tcPr>
          <w:p w14:paraId="79388E4C" w14:textId="77777777" w:rsidR="00267360" w:rsidRPr="00BF2ABF" w:rsidRDefault="00267360" w:rsidP="00253BC4">
            <w:pPr>
              <w:spacing w:after="0" w:line="240" w:lineRule="auto"/>
              <w:jc w:val="right"/>
              <w:rPr>
                <w:rFonts w:ascii="Arial" w:eastAsia="Times New Roman" w:hAnsi="Arial" w:cs="Arial"/>
                <w:color w:val="000000"/>
                <w:sz w:val="16"/>
                <w:szCs w:val="16"/>
                <w:lang w:eastAsia="es-CO"/>
              </w:rPr>
            </w:pPr>
            <w:r w:rsidRPr="00BF2ABF">
              <w:rPr>
                <w:rFonts w:ascii="Arial" w:eastAsia="Times New Roman" w:hAnsi="Arial" w:cs="Arial"/>
                <w:color w:val="000000"/>
                <w:sz w:val="16"/>
                <w:szCs w:val="16"/>
                <w:lang w:eastAsia="es-CO"/>
              </w:rPr>
              <w:t>$3.476</w:t>
            </w:r>
          </w:p>
        </w:tc>
        <w:tc>
          <w:tcPr>
            <w:tcW w:w="484" w:type="pct"/>
            <w:tcBorders>
              <w:top w:val="nil"/>
              <w:left w:val="nil"/>
              <w:bottom w:val="single" w:sz="4" w:space="0" w:color="000000"/>
              <w:right w:val="single" w:sz="4" w:space="0" w:color="000000"/>
            </w:tcBorders>
            <w:shd w:val="clear" w:color="auto" w:fill="auto"/>
            <w:noWrap/>
            <w:hideMark/>
          </w:tcPr>
          <w:p w14:paraId="09B7DF97" w14:textId="77777777" w:rsidR="00267360" w:rsidRPr="00BF2ABF" w:rsidRDefault="00267360" w:rsidP="00253BC4">
            <w:pPr>
              <w:spacing w:after="0" w:line="240" w:lineRule="auto"/>
              <w:jc w:val="right"/>
              <w:rPr>
                <w:rFonts w:ascii="Arial" w:eastAsia="Times New Roman" w:hAnsi="Arial" w:cs="Arial"/>
                <w:color w:val="000000"/>
                <w:sz w:val="16"/>
                <w:szCs w:val="16"/>
                <w:lang w:eastAsia="es-CO"/>
              </w:rPr>
            </w:pPr>
            <w:r w:rsidRPr="00BF2ABF">
              <w:rPr>
                <w:rFonts w:ascii="Arial" w:eastAsia="Times New Roman" w:hAnsi="Arial" w:cs="Arial"/>
                <w:color w:val="000000"/>
                <w:sz w:val="16"/>
                <w:szCs w:val="16"/>
                <w:lang w:eastAsia="es-CO"/>
              </w:rPr>
              <w:t>$2.977</w:t>
            </w:r>
          </w:p>
        </w:tc>
        <w:tc>
          <w:tcPr>
            <w:tcW w:w="575" w:type="pct"/>
            <w:tcBorders>
              <w:top w:val="nil"/>
              <w:left w:val="nil"/>
              <w:bottom w:val="single" w:sz="4" w:space="0" w:color="000000"/>
              <w:right w:val="single" w:sz="4" w:space="0" w:color="000000"/>
            </w:tcBorders>
            <w:shd w:val="clear" w:color="auto" w:fill="auto"/>
            <w:noWrap/>
            <w:hideMark/>
          </w:tcPr>
          <w:p w14:paraId="6E095F92" w14:textId="77777777" w:rsidR="00267360" w:rsidRPr="00BF2ABF" w:rsidRDefault="00267360" w:rsidP="00253BC4">
            <w:pPr>
              <w:spacing w:after="0" w:line="240" w:lineRule="auto"/>
              <w:jc w:val="right"/>
              <w:rPr>
                <w:rFonts w:ascii="Arial" w:eastAsia="Times New Roman" w:hAnsi="Arial" w:cs="Arial"/>
                <w:color w:val="000000"/>
                <w:sz w:val="16"/>
                <w:szCs w:val="16"/>
                <w:lang w:eastAsia="es-CO"/>
              </w:rPr>
            </w:pPr>
            <w:r w:rsidRPr="00BF2ABF">
              <w:rPr>
                <w:rFonts w:ascii="Arial" w:eastAsia="Times New Roman" w:hAnsi="Arial" w:cs="Arial"/>
                <w:color w:val="000000"/>
                <w:sz w:val="16"/>
                <w:szCs w:val="16"/>
                <w:lang w:eastAsia="es-CO"/>
              </w:rPr>
              <w:t>85,64</w:t>
            </w:r>
          </w:p>
        </w:tc>
      </w:tr>
      <w:tr w:rsidR="00267360" w:rsidRPr="00BF2ABF" w14:paraId="5184B74A" w14:textId="77777777" w:rsidTr="00B672BD">
        <w:trPr>
          <w:trHeight w:val="255"/>
        </w:trPr>
        <w:tc>
          <w:tcPr>
            <w:tcW w:w="2164" w:type="pct"/>
            <w:vMerge w:val="restart"/>
            <w:tcBorders>
              <w:top w:val="nil"/>
              <w:left w:val="single" w:sz="4" w:space="0" w:color="000000"/>
              <w:bottom w:val="single" w:sz="4" w:space="0" w:color="000000"/>
              <w:right w:val="single" w:sz="4" w:space="0" w:color="000000"/>
            </w:tcBorders>
            <w:shd w:val="clear" w:color="auto" w:fill="auto"/>
            <w:vAlign w:val="center"/>
            <w:hideMark/>
          </w:tcPr>
          <w:p w14:paraId="54505F96" w14:textId="6E595711" w:rsidR="00267360" w:rsidRPr="00BF2ABF" w:rsidRDefault="00267360" w:rsidP="00253BC4">
            <w:pPr>
              <w:spacing w:after="0" w:line="240" w:lineRule="auto"/>
              <w:rPr>
                <w:rFonts w:ascii="Arial" w:eastAsia="Times New Roman" w:hAnsi="Arial" w:cs="Arial"/>
                <w:color w:val="000000"/>
                <w:sz w:val="16"/>
                <w:szCs w:val="16"/>
                <w:lang w:eastAsia="es-CO"/>
              </w:rPr>
            </w:pPr>
            <w:r w:rsidRPr="00BF2ABF">
              <w:rPr>
                <w:rFonts w:ascii="Arial" w:eastAsia="Times New Roman" w:hAnsi="Arial" w:cs="Arial"/>
                <w:sz w:val="16"/>
                <w:szCs w:val="16"/>
                <w:lang w:eastAsia="es-CO"/>
              </w:rPr>
              <w:t>Adecuación Y Manteni</w:t>
            </w:r>
            <w:r w:rsidR="00B672BD">
              <w:rPr>
                <w:rFonts w:ascii="Arial" w:eastAsia="Times New Roman" w:hAnsi="Arial" w:cs="Arial"/>
                <w:sz w:val="16"/>
                <w:szCs w:val="16"/>
                <w:lang w:eastAsia="es-CO"/>
              </w:rPr>
              <w:t>miento De 2 Sedes De La UAERMV</w:t>
            </w:r>
          </w:p>
        </w:tc>
        <w:tc>
          <w:tcPr>
            <w:tcW w:w="1198" w:type="pct"/>
            <w:tcBorders>
              <w:top w:val="nil"/>
              <w:left w:val="nil"/>
              <w:bottom w:val="single" w:sz="4" w:space="0" w:color="000000"/>
              <w:right w:val="single" w:sz="4" w:space="0" w:color="000000"/>
            </w:tcBorders>
            <w:shd w:val="clear" w:color="auto" w:fill="auto"/>
            <w:hideMark/>
          </w:tcPr>
          <w:p w14:paraId="2A6FCEA4" w14:textId="77777777" w:rsidR="00267360" w:rsidRPr="00BF2ABF" w:rsidRDefault="00267360" w:rsidP="00253BC4">
            <w:pPr>
              <w:spacing w:after="0" w:line="240" w:lineRule="auto"/>
              <w:jc w:val="center"/>
              <w:rPr>
                <w:rFonts w:ascii="Arial" w:eastAsia="Times New Roman" w:hAnsi="Arial" w:cs="Arial"/>
                <w:sz w:val="16"/>
                <w:szCs w:val="16"/>
                <w:lang w:eastAsia="es-CO"/>
              </w:rPr>
            </w:pPr>
            <w:r w:rsidRPr="00BF2ABF">
              <w:rPr>
                <w:rFonts w:ascii="Arial" w:eastAsia="Times New Roman" w:hAnsi="Arial" w:cs="Arial"/>
                <w:sz w:val="16"/>
                <w:szCs w:val="16"/>
                <w:lang w:eastAsia="es-CO"/>
              </w:rPr>
              <w:t>Magnitud Física</w:t>
            </w:r>
          </w:p>
        </w:tc>
        <w:tc>
          <w:tcPr>
            <w:tcW w:w="579" w:type="pct"/>
            <w:tcBorders>
              <w:top w:val="nil"/>
              <w:left w:val="nil"/>
              <w:bottom w:val="single" w:sz="4" w:space="0" w:color="000000"/>
              <w:right w:val="single" w:sz="4" w:space="0" w:color="000000"/>
            </w:tcBorders>
            <w:shd w:val="clear" w:color="auto" w:fill="auto"/>
            <w:noWrap/>
            <w:hideMark/>
          </w:tcPr>
          <w:p w14:paraId="1E57388E" w14:textId="77777777" w:rsidR="00267360" w:rsidRPr="00BF2ABF" w:rsidRDefault="00267360" w:rsidP="00253BC4">
            <w:pPr>
              <w:spacing w:after="0" w:line="240" w:lineRule="auto"/>
              <w:jc w:val="right"/>
              <w:rPr>
                <w:rFonts w:ascii="Arial" w:eastAsia="Times New Roman" w:hAnsi="Arial" w:cs="Arial"/>
                <w:color w:val="000000"/>
                <w:sz w:val="16"/>
                <w:szCs w:val="16"/>
                <w:lang w:eastAsia="es-CO"/>
              </w:rPr>
            </w:pPr>
            <w:r w:rsidRPr="00BF2ABF">
              <w:rPr>
                <w:rFonts w:ascii="Arial" w:eastAsia="Times New Roman" w:hAnsi="Arial" w:cs="Arial"/>
                <w:color w:val="000000"/>
                <w:sz w:val="16"/>
                <w:szCs w:val="16"/>
                <w:lang w:eastAsia="es-CO"/>
              </w:rPr>
              <w:t>0,05</w:t>
            </w:r>
          </w:p>
        </w:tc>
        <w:tc>
          <w:tcPr>
            <w:tcW w:w="484" w:type="pct"/>
            <w:tcBorders>
              <w:top w:val="nil"/>
              <w:left w:val="nil"/>
              <w:bottom w:val="single" w:sz="4" w:space="0" w:color="000000"/>
              <w:right w:val="single" w:sz="4" w:space="0" w:color="000000"/>
            </w:tcBorders>
            <w:shd w:val="clear" w:color="auto" w:fill="auto"/>
            <w:noWrap/>
            <w:hideMark/>
          </w:tcPr>
          <w:p w14:paraId="1321644C" w14:textId="77777777" w:rsidR="00267360" w:rsidRPr="00BF2ABF" w:rsidRDefault="00267360" w:rsidP="00253BC4">
            <w:pPr>
              <w:spacing w:after="0" w:line="240" w:lineRule="auto"/>
              <w:jc w:val="right"/>
              <w:rPr>
                <w:rFonts w:ascii="Arial" w:eastAsia="Times New Roman" w:hAnsi="Arial" w:cs="Arial"/>
                <w:color w:val="000000"/>
                <w:sz w:val="16"/>
                <w:szCs w:val="16"/>
                <w:lang w:eastAsia="es-CO"/>
              </w:rPr>
            </w:pPr>
            <w:r w:rsidRPr="00BF2ABF">
              <w:rPr>
                <w:rFonts w:ascii="Arial" w:eastAsia="Times New Roman" w:hAnsi="Arial" w:cs="Arial"/>
                <w:color w:val="000000"/>
                <w:sz w:val="16"/>
                <w:szCs w:val="16"/>
                <w:lang w:eastAsia="es-CO"/>
              </w:rPr>
              <w:t>0,05</w:t>
            </w:r>
          </w:p>
        </w:tc>
        <w:tc>
          <w:tcPr>
            <w:tcW w:w="575" w:type="pct"/>
            <w:tcBorders>
              <w:top w:val="nil"/>
              <w:left w:val="nil"/>
              <w:bottom w:val="single" w:sz="4" w:space="0" w:color="000000"/>
              <w:right w:val="single" w:sz="4" w:space="0" w:color="000000"/>
            </w:tcBorders>
            <w:shd w:val="clear" w:color="auto" w:fill="auto"/>
            <w:noWrap/>
            <w:hideMark/>
          </w:tcPr>
          <w:p w14:paraId="031180BE" w14:textId="77777777" w:rsidR="00267360" w:rsidRPr="00BF2ABF" w:rsidRDefault="00267360" w:rsidP="00253BC4">
            <w:pPr>
              <w:spacing w:after="0" w:line="240" w:lineRule="auto"/>
              <w:jc w:val="right"/>
              <w:rPr>
                <w:rFonts w:ascii="Arial" w:eastAsia="Times New Roman" w:hAnsi="Arial" w:cs="Arial"/>
                <w:color w:val="000000"/>
                <w:sz w:val="16"/>
                <w:szCs w:val="16"/>
                <w:lang w:eastAsia="es-CO"/>
              </w:rPr>
            </w:pPr>
            <w:r w:rsidRPr="00BF2ABF">
              <w:rPr>
                <w:rFonts w:ascii="Arial" w:eastAsia="Times New Roman" w:hAnsi="Arial" w:cs="Arial"/>
                <w:color w:val="000000"/>
                <w:sz w:val="16"/>
                <w:szCs w:val="16"/>
                <w:lang w:eastAsia="es-CO"/>
              </w:rPr>
              <w:t>100,00</w:t>
            </w:r>
          </w:p>
        </w:tc>
      </w:tr>
      <w:tr w:rsidR="00267360" w:rsidRPr="00BF2ABF" w14:paraId="3AFE3D45" w14:textId="77777777" w:rsidTr="00B672BD">
        <w:trPr>
          <w:trHeight w:val="255"/>
        </w:trPr>
        <w:tc>
          <w:tcPr>
            <w:tcW w:w="2164" w:type="pct"/>
            <w:vMerge/>
            <w:tcBorders>
              <w:top w:val="nil"/>
              <w:left w:val="single" w:sz="4" w:space="0" w:color="000000"/>
              <w:bottom w:val="single" w:sz="4" w:space="0" w:color="000000"/>
              <w:right w:val="single" w:sz="4" w:space="0" w:color="000000"/>
            </w:tcBorders>
            <w:vAlign w:val="center"/>
            <w:hideMark/>
          </w:tcPr>
          <w:p w14:paraId="6B78698D" w14:textId="77777777" w:rsidR="00267360" w:rsidRPr="00BF2ABF" w:rsidRDefault="00267360" w:rsidP="00253BC4">
            <w:pPr>
              <w:spacing w:after="0" w:line="240" w:lineRule="auto"/>
              <w:rPr>
                <w:rFonts w:ascii="Arial" w:eastAsia="Times New Roman" w:hAnsi="Arial" w:cs="Arial"/>
                <w:color w:val="000000"/>
                <w:sz w:val="16"/>
                <w:szCs w:val="16"/>
                <w:lang w:eastAsia="es-CO"/>
              </w:rPr>
            </w:pPr>
          </w:p>
        </w:tc>
        <w:tc>
          <w:tcPr>
            <w:tcW w:w="1198" w:type="pct"/>
            <w:tcBorders>
              <w:top w:val="nil"/>
              <w:left w:val="nil"/>
              <w:bottom w:val="single" w:sz="4" w:space="0" w:color="000000"/>
              <w:right w:val="single" w:sz="4" w:space="0" w:color="000000"/>
            </w:tcBorders>
            <w:shd w:val="clear" w:color="auto" w:fill="auto"/>
            <w:hideMark/>
          </w:tcPr>
          <w:p w14:paraId="057624A3" w14:textId="77777777" w:rsidR="00267360" w:rsidRPr="00BF2ABF" w:rsidRDefault="00267360" w:rsidP="00253BC4">
            <w:pPr>
              <w:spacing w:after="0" w:line="240" w:lineRule="auto"/>
              <w:jc w:val="center"/>
              <w:rPr>
                <w:rFonts w:ascii="Arial" w:eastAsia="Times New Roman" w:hAnsi="Arial" w:cs="Arial"/>
                <w:sz w:val="16"/>
                <w:szCs w:val="16"/>
                <w:lang w:eastAsia="es-CO"/>
              </w:rPr>
            </w:pPr>
            <w:r w:rsidRPr="00BF2ABF">
              <w:rPr>
                <w:rFonts w:ascii="Arial" w:eastAsia="Times New Roman" w:hAnsi="Arial" w:cs="Arial"/>
                <w:sz w:val="16"/>
                <w:szCs w:val="16"/>
                <w:lang w:eastAsia="es-CO"/>
              </w:rPr>
              <w:t>Recursos presupuestales</w:t>
            </w:r>
          </w:p>
        </w:tc>
        <w:tc>
          <w:tcPr>
            <w:tcW w:w="579" w:type="pct"/>
            <w:tcBorders>
              <w:top w:val="nil"/>
              <w:left w:val="nil"/>
              <w:bottom w:val="single" w:sz="4" w:space="0" w:color="000000"/>
              <w:right w:val="single" w:sz="4" w:space="0" w:color="000000"/>
            </w:tcBorders>
            <w:shd w:val="clear" w:color="auto" w:fill="auto"/>
            <w:noWrap/>
            <w:hideMark/>
          </w:tcPr>
          <w:p w14:paraId="20682F99" w14:textId="77777777" w:rsidR="00267360" w:rsidRPr="00BF2ABF" w:rsidRDefault="00267360" w:rsidP="00253BC4">
            <w:pPr>
              <w:spacing w:after="0" w:line="240" w:lineRule="auto"/>
              <w:jc w:val="right"/>
              <w:rPr>
                <w:rFonts w:ascii="Arial" w:eastAsia="Times New Roman" w:hAnsi="Arial" w:cs="Arial"/>
                <w:color w:val="000000"/>
                <w:sz w:val="16"/>
                <w:szCs w:val="16"/>
                <w:lang w:eastAsia="es-CO"/>
              </w:rPr>
            </w:pPr>
            <w:r w:rsidRPr="00BF2ABF">
              <w:rPr>
                <w:rFonts w:ascii="Arial" w:eastAsia="Times New Roman" w:hAnsi="Arial" w:cs="Arial"/>
                <w:color w:val="000000"/>
                <w:sz w:val="16"/>
                <w:szCs w:val="16"/>
                <w:lang w:eastAsia="es-CO"/>
              </w:rPr>
              <w:t>$657</w:t>
            </w:r>
          </w:p>
        </w:tc>
        <w:tc>
          <w:tcPr>
            <w:tcW w:w="484" w:type="pct"/>
            <w:tcBorders>
              <w:top w:val="nil"/>
              <w:left w:val="nil"/>
              <w:bottom w:val="single" w:sz="4" w:space="0" w:color="000000"/>
              <w:right w:val="single" w:sz="4" w:space="0" w:color="000000"/>
            </w:tcBorders>
            <w:shd w:val="clear" w:color="auto" w:fill="auto"/>
            <w:noWrap/>
            <w:hideMark/>
          </w:tcPr>
          <w:p w14:paraId="57F6C4C4" w14:textId="77777777" w:rsidR="00267360" w:rsidRPr="00BF2ABF" w:rsidRDefault="00267360" w:rsidP="00253BC4">
            <w:pPr>
              <w:spacing w:after="0" w:line="240" w:lineRule="auto"/>
              <w:jc w:val="right"/>
              <w:rPr>
                <w:rFonts w:ascii="Arial" w:eastAsia="Times New Roman" w:hAnsi="Arial" w:cs="Arial"/>
                <w:color w:val="000000"/>
                <w:sz w:val="16"/>
                <w:szCs w:val="16"/>
                <w:lang w:eastAsia="es-CO"/>
              </w:rPr>
            </w:pPr>
            <w:r w:rsidRPr="00BF2ABF">
              <w:rPr>
                <w:rFonts w:ascii="Arial" w:eastAsia="Times New Roman" w:hAnsi="Arial" w:cs="Arial"/>
                <w:color w:val="000000"/>
                <w:sz w:val="16"/>
                <w:szCs w:val="16"/>
                <w:lang w:eastAsia="es-CO"/>
              </w:rPr>
              <w:t>$243</w:t>
            </w:r>
          </w:p>
        </w:tc>
        <w:tc>
          <w:tcPr>
            <w:tcW w:w="575" w:type="pct"/>
            <w:tcBorders>
              <w:top w:val="nil"/>
              <w:left w:val="nil"/>
              <w:bottom w:val="single" w:sz="4" w:space="0" w:color="000000"/>
              <w:right w:val="single" w:sz="4" w:space="0" w:color="000000"/>
            </w:tcBorders>
            <w:shd w:val="clear" w:color="auto" w:fill="auto"/>
            <w:noWrap/>
            <w:hideMark/>
          </w:tcPr>
          <w:p w14:paraId="30E77848" w14:textId="77777777" w:rsidR="00267360" w:rsidRPr="00BF2ABF" w:rsidRDefault="00267360" w:rsidP="00253BC4">
            <w:pPr>
              <w:spacing w:after="0" w:line="240" w:lineRule="auto"/>
              <w:jc w:val="right"/>
              <w:rPr>
                <w:rFonts w:ascii="Arial" w:eastAsia="Times New Roman" w:hAnsi="Arial" w:cs="Arial"/>
                <w:color w:val="000000"/>
                <w:sz w:val="16"/>
                <w:szCs w:val="16"/>
                <w:lang w:eastAsia="es-CO"/>
              </w:rPr>
            </w:pPr>
            <w:r w:rsidRPr="00BF2ABF">
              <w:rPr>
                <w:rFonts w:ascii="Arial" w:eastAsia="Times New Roman" w:hAnsi="Arial" w:cs="Arial"/>
                <w:color w:val="000000"/>
                <w:sz w:val="16"/>
                <w:szCs w:val="16"/>
                <w:lang w:eastAsia="es-CO"/>
              </w:rPr>
              <w:t>36,98</w:t>
            </w:r>
          </w:p>
        </w:tc>
      </w:tr>
    </w:tbl>
    <w:p w14:paraId="4681551C" w14:textId="4275DDC6" w:rsidR="00267360" w:rsidRPr="00495138" w:rsidRDefault="00267360" w:rsidP="00253BC4">
      <w:pPr>
        <w:spacing w:after="0" w:line="240" w:lineRule="auto"/>
        <w:jc w:val="both"/>
        <w:rPr>
          <w:rFonts w:ascii="Arial" w:hAnsi="Arial" w:cs="Arial"/>
          <w:bCs/>
          <w:sz w:val="16"/>
          <w:szCs w:val="16"/>
        </w:rPr>
      </w:pPr>
      <w:r w:rsidRPr="00495138">
        <w:rPr>
          <w:rFonts w:ascii="Arial" w:hAnsi="Arial" w:cs="Arial"/>
          <w:sz w:val="16"/>
          <w:szCs w:val="16"/>
        </w:rPr>
        <w:t xml:space="preserve">Fuente: </w:t>
      </w:r>
      <w:r w:rsidRPr="00495138">
        <w:rPr>
          <w:rFonts w:ascii="Arial" w:hAnsi="Arial" w:cs="Arial"/>
          <w:bCs/>
          <w:sz w:val="16"/>
          <w:szCs w:val="16"/>
        </w:rPr>
        <w:t>INFORME DE INVERSION SEGPLAN A CORTE 31 12 2020 / DESI-FM-024 V1 Plantilla Seguimiento Plan de Acción Proyectos_7859, 31 de diciembre de 2020.</w:t>
      </w:r>
    </w:p>
    <w:p w14:paraId="3B41F307" w14:textId="77777777" w:rsidR="00267360" w:rsidRPr="00D42040" w:rsidRDefault="00267360" w:rsidP="00253BC4">
      <w:pPr>
        <w:spacing w:after="0" w:line="240" w:lineRule="auto"/>
        <w:jc w:val="both"/>
        <w:rPr>
          <w:rFonts w:ascii="Arial" w:hAnsi="Arial" w:cs="Arial"/>
        </w:rPr>
      </w:pPr>
    </w:p>
    <w:p w14:paraId="6C153027" w14:textId="77777777" w:rsidR="00267360" w:rsidRPr="00D42040" w:rsidRDefault="00267360" w:rsidP="00253BC4">
      <w:pPr>
        <w:pStyle w:val="Prrafodelista"/>
        <w:widowControl/>
        <w:contextualSpacing/>
        <w:rPr>
          <w:rFonts w:ascii="Arial" w:eastAsiaTheme="majorEastAsia" w:hAnsi="Arial" w:cs="Arial"/>
          <w:b/>
          <w:bCs/>
        </w:rPr>
      </w:pPr>
      <w:r w:rsidRPr="00D42040">
        <w:rPr>
          <w:rFonts w:ascii="Arial" w:eastAsiaTheme="majorEastAsia" w:hAnsi="Arial" w:cs="Arial"/>
          <w:b/>
          <w:bCs/>
        </w:rPr>
        <w:t>META PROYECTO “Aumentar 85 puntos el índice de satisfacción al usuario”</w:t>
      </w:r>
    </w:p>
    <w:p w14:paraId="03E5357E" w14:textId="77777777" w:rsidR="00267360" w:rsidRPr="00D42040" w:rsidRDefault="00267360" w:rsidP="00253BC4">
      <w:pPr>
        <w:spacing w:after="0" w:line="240" w:lineRule="auto"/>
        <w:jc w:val="both"/>
        <w:rPr>
          <w:rFonts w:ascii="Arial" w:eastAsiaTheme="majorEastAsia" w:hAnsi="Arial" w:cs="Arial"/>
          <w:b/>
          <w:bCs/>
        </w:rPr>
      </w:pPr>
    </w:p>
    <w:p w14:paraId="0B41D6DA" w14:textId="340164AA" w:rsidR="00267360" w:rsidRPr="00D42040" w:rsidRDefault="00267360" w:rsidP="00253BC4">
      <w:pPr>
        <w:spacing w:after="0" w:line="240" w:lineRule="auto"/>
        <w:jc w:val="both"/>
        <w:rPr>
          <w:rFonts w:ascii="Arial" w:hAnsi="Arial" w:cs="Arial"/>
        </w:rPr>
      </w:pPr>
      <w:r w:rsidRPr="00D42040">
        <w:rPr>
          <w:rFonts w:ascii="Arial" w:hAnsi="Arial" w:cs="Arial"/>
        </w:rPr>
        <w:t>El resultado acumulado de satisfacción de partes interesadas es de 95,4% correspondiente al promedio acumulado del segundo, tercer y cuarto trimestre del año</w:t>
      </w:r>
      <w:r w:rsidR="00BF2ABF">
        <w:rPr>
          <w:rFonts w:ascii="Arial" w:hAnsi="Arial" w:cs="Arial"/>
        </w:rPr>
        <w:t>,</w:t>
      </w:r>
      <w:r w:rsidRPr="00D42040">
        <w:rPr>
          <w:rFonts w:ascii="Arial" w:hAnsi="Arial" w:cs="Arial"/>
        </w:rPr>
        <w:t xml:space="preserve"> donde </w:t>
      </w:r>
      <w:r w:rsidR="00BF2ABF">
        <w:rPr>
          <w:rFonts w:ascii="Arial" w:hAnsi="Arial" w:cs="Arial"/>
        </w:rPr>
        <w:t>fueron encuestadas</w:t>
      </w:r>
      <w:r w:rsidRPr="00D42040">
        <w:rPr>
          <w:rFonts w:ascii="Arial" w:hAnsi="Arial" w:cs="Arial"/>
        </w:rPr>
        <w:t xml:space="preserve"> 1903 personas, que corresponden a: 1523 ciudadanos, usuarios/beneficiarios directos de las obras, 215 colaboradores de </w:t>
      </w:r>
      <w:r w:rsidR="00541C74">
        <w:rPr>
          <w:rFonts w:ascii="Arial" w:hAnsi="Arial" w:cs="Arial"/>
        </w:rPr>
        <w:t>UAERMV</w:t>
      </w:r>
      <w:r w:rsidRPr="00D42040">
        <w:rPr>
          <w:rFonts w:ascii="Arial" w:hAnsi="Arial" w:cs="Arial"/>
        </w:rPr>
        <w:t xml:space="preserve">, y 165 ciudadanos. De los cuales </w:t>
      </w:r>
      <w:r w:rsidRPr="00D42040">
        <w:rPr>
          <w:rFonts w:ascii="Arial" w:hAnsi="Arial" w:cs="Arial"/>
        </w:rPr>
        <w:lastRenderedPageBreak/>
        <w:t>1816 personas (95,4%) se encuentran satisfechos, 71 (3,7%) se encuentran insatisfechos y 16 (0,8%) no contestaron.</w:t>
      </w:r>
    </w:p>
    <w:p w14:paraId="6B5193C5" w14:textId="77777777" w:rsidR="00267360" w:rsidRPr="00D42040" w:rsidRDefault="00267360" w:rsidP="00253BC4">
      <w:pPr>
        <w:pStyle w:val="Prrafodelista"/>
        <w:widowControl/>
        <w:contextualSpacing/>
        <w:rPr>
          <w:rFonts w:ascii="Arial" w:eastAsiaTheme="majorEastAsia" w:hAnsi="Arial" w:cs="Arial"/>
          <w:b/>
          <w:bCs/>
        </w:rPr>
      </w:pPr>
    </w:p>
    <w:p w14:paraId="339ECF66" w14:textId="77777777" w:rsidR="00267360" w:rsidRPr="00D42040" w:rsidRDefault="00267360" w:rsidP="00253BC4">
      <w:pPr>
        <w:pStyle w:val="Prrafodelista"/>
        <w:widowControl/>
        <w:contextualSpacing/>
        <w:rPr>
          <w:rFonts w:ascii="Arial" w:hAnsi="Arial" w:cs="Arial"/>
        </w:rPr>
      </w:pPr>
      <w:r w:rsidRPr="00D42040">
        <w:rPr>
          <w:rFonts w:ascii="Arial" w:eastAsiaTheme="majorEastAsia" w:hAnsi="Arial" w:cs="Arial"/>
          <w:b/>
          <w:bCs/>
        </w:rPr>
        <w:t>META PROYECTO “fortalecer 1 sistema un sistema de gestión para la UAERMV”:</w:t>
      </w:r>
    </w:p>
    <w:p w14:paraId="6E874602" w14:textId="25838B29" w:rsidR="00267360" w:rsidRDefault="00267360" w:rsidP="00253BC4">
      <w:pPr>
        <w:spacing w:after="0" w:line="240" w:lineRule="auto"/>
        <w:jc w:val="both"/>
        <w:rPr>
          <w:rFonts w:ascii="Arial" w:hAnsi="Arial" w:cs="Arial"/>
        </w:rPr>
      </w:pPr>
      <w:r w:rsidRPr="00D42040">
        <w:rPr>
          <w:rFonts w:ascii="Arial" w:hAnsi="Arial" w:cs="Arial"/>
        </w:rPr>
        <w:t>Para el periodo evaluado</w:t>
      </w:r>
      <w:r w:rsidR="00BF2ABF">
        <w:rPr>
          <w:rFonts w:ascii="Arial" w:hAnsi="Arial" w:cs="Arial"/>
        </w:rPr>
        <w:t>,</w:t>
      </w:r>
      <w:r w:rsidRPr="00D42040">
        <w:rPr>
          <w:rFonts w:ascii="Arial" w:hAnsi="Arial" w:cs="Arial"/>
        </w:rPr>
        <w:t xml:space="preserve"> se ejecutaron las siguientes acciones en el marco de la implementación de las políticas y dimensiones de la MIPG:</w:t>
      </w:r>
    </w:p>
    <w:p w14:paraId="427E660E" w14:textId="77777777" w:rsidR="00495138" w:rsidRPr="00D42040" w:rsidRDefault="00495138" w:rsidP="00253BC4">
      <w:pPr>
        <w:spacing w:after="0" w:line="240" w:lineRule="auto"/>
        <w:jc w:val="both"/>
        <w:rPr>
          <w:rFonts w:ascii="Arial" w:eastAsia="Times New Roman" w:hAnsi="Arial" w:cs="Arial"/>
          <w:lang w:eastAsia="es-CO"/>
        </w:rPr>
      </w:pPr>
    </w:p>
    <w:p w14:paraId="56959F47" w14:textId="74558CA9" w:rsidR="00267360" w:rsidRDefault="00267360" w:rsidP="00253BC4">
      <w:pPr>
        <w:autoSpaceDE w:val="0"/>
        <w:autoSpaceDN w:val="0"/>
        <w:adjustRightInd w:val="0"/>
        <w:spacing w:after="0" w:line="240" w:lineRule="auto"/>
        <w:jc w:val="both"/>
        <w:rPr>
          <w:rFonts w:ascii="Arial" w:hAnsi="Arial" w:cs="Arial"/>
          <w:b/>
        </w:rPr>
      </w:pPr>
      <w:r w:rsidRPr="00D42040">
        <w:rPr>
          <w:rFonts w:ascii="Arial" w:hAnsi="Arial" w:cs="Arial"/>
          <w:b/>
        </w:rPr>
        <w:t xml:space="preserve">Plan Institucional de gestión Ambiental PIGA </w:t>
      </w:r>
    </w:p>
    <w:p w14:paraId="11021EBE" w14:textId="77777777" w:rsidR="00495138" w:rsidRPr="00D42040" w:rsidRDefault="00495138" w:rsidP="00253BC4">
      <w:pPr>
        <w:autoSpaceDE w:val="0"/>
        <w:autoSpaceDN w:val="0"/>
        <w:adjustRightInd w:val="0"/>
        <w:spacing w:after="0" w:line="240" w:lineRule="auto"/>
        <w:jc w:val="both"/>
        <w:rPr>
          <w:rFonts w:ascii="Arial" w:hAnsi="Arial" w:cs="Arial"/>
          <w:b/>
        </w:rPr>
      </w:pPr>
    </w:p>
    <w:p w14:paraId="450C5E01" w14:textId="77777777" w:rsidR="00267360" w:rsidRPr="00D42040" w:rsidRDefault="00267360" w:rsidP="00991A52">
      <w:pPr>
        <w:pStyle w:val="Prrafodelista"/>
        <w:widowControl/>
        <w:numPr>
          <w:ilvl w:val="0"/>
          <w:numId w:val="3"/>
        </w:numPr>
        <w:autoSpaceDE w:val="0"/>
        <w:autoSpaceDN w:val="0"/>
        <w:adjustRightInd w:val="0"/>
        <w:contextualSpacing/>
        <w:jc w:val="both"/>
        <w:rPr>
          <w:rFonts w:ascii="Arial" w:hAnsi="Arial" w:cs="Arial"/>
        </w:rPr>
      </w:pPr>
      <w:r w:rsidRPr="00D42040">
        <w:rPr>
          <w:rFonts w:ascii="Arial" w:hAnsi="Arial" w:cs="Arial"/>
        </w:rPr>
        <w:t>Se realizó un análisis sectorial 2020 de entidades nacionales como Ministerio de Transporte, INVIAS y la Agencia Nacional de Seguridad Vial, para reformular el modelo de sostenibilidad de la entidad en el marco de la responsabilidad social.</w:t>
      </w:r>
    </w:p>
    <w:p w14:paraId="067F25D5" w14:textId="77777777" w:rsidR="00267360" w:rsidRPr="00D42040" w:rsidRDefault="00267360" w:rsidP="00253BC4">
      <w:pPr>
        <w:pStyle w:val="Prrafodelista"/>
        <w:autoSpaceDE w:val="0"/>
        <w:autoSpaceDN w:val="0"/>
        <w:adjustRightInd w:val="0"/>
        <w:rPr>
          <w:rFonts w:ascii="Arial" w:hAnsi="Arial" w:cs="Arial"/>
        </w:rPr>
      </w:pPr>
    </w:p>
    <w:p w14:paraId="56DB0B35" w14:textId="77777777" w:rsidR="00267360" w:rsidRPr="00D42040" w:rsidRDefault="00267360" w:rsidP="00991A52">
      <w:pPr>
        <w:pStyle w:val="Prrafodelista"/>
        <w:widowControl/>
        <w:numPr>
          <w:ilvl w:val="0"/>
          <w:numId w:val="2"/>
        </w:numPr>
        <w:autoSpaceDE w:val="0"/>
        <w:autoSpaceDN w:val="0"/>
        <w:adjustRightInd w:val="0"/>
        <w:contextualSpacing/>
        <w:jc w:val="both"/>
        <w:rPr>
          <w:rFonts w:ascii="Arial" w:hAnsi="Arial" w:cs="Arial"/>
        </w:rPr>
      </w:pPr>
      <w:r w:rsidRPr="00D42040">
        <w:rPr>
          <w:rFonts w:ascii="Arial" w:hAnsi="Arial" w:cs="Arial"/>
        </w:rPr>
        <w:t>Se publicó el informe de sostenibilidad UAERMV 2019 elaborado bajo estándares GRI G4.</w:t>
      </w:r>
    </w:p>
    <w:p w14:paraId="2C49DE40" w14:textId="77777777" w:rsidR="00267360" w:rsidRPr="00D42040" w:rsidRDefault="00267360" w:rsidP="00253BC4">
      <w:pPr>
        <w:pStyle w:val="Prrafodelista"/>
        <w:autoSpaceDE w:val="0"/>
        <w:autoSpaceDN w:val="0"/>
        <w:adjustRightInd w:val="0"/>
        <w:rPr>
          <w:rFonts w:ascii="Arial" w:hAnsi="Arial" w:cs="Arial"/>
        </w:rPr>
      </w:pPr>
    </w:p>
    <w:p w14:paraId="28E0099B" w14:textId="77777777" w:rsidR="00267360" w:rsidRPr="00D42040" w:rsidRDefault="00267360" w:rsidP="00991A52">
      <w:pPr>
        <w:pStyle w:val="Prrafodelista"/>
        <w:widowControl/>
        <w:numPr>
          <w:ilvl w:val="0"/>
          <w:numId w:val="2"/>
        </w:numPr>
        <w:contextualSpacing/>
        <w:jc w:val="both"/>
        <w:rPr>
          <w:rFonts w:ascii="Arial" w:hAnsi="Arial" w:cs="Arial"/>
        </w:rPr>
      </w:pPr>
      <w:r w:rsidRPr="00D42040">
        <w:rPr>
          <w:rFonts w:ascii="Arial" w:hAnsi="Arial" w:cs="Arial"/>
        </w:rPr>
        <w:t>Se avanzó en la elaboración de un estudio de implementación de un sistema de costos que permita calcular el valor de la producción de materiales, en especial de mezcla asfáltica.</w:t>
      </w:r>
    </w:p>
    <w:p w14:paraId="35DD364F" w14:textId="77777777" w:rsidR="00267360" w:rsidRPr="00D42040" w:rsidRDefault="00267360" w:rsidP="00253BC4">
      <w:pPr>
        <w:pStyle w:val="Prrafodelista"/>
        <w:rPr>
          <w:rFonts w:ascii="Arial" w:hAnsi="Arial" w:cs="Arial"/>
        </w:rPr>
      </w:pPr>
    </w:p>
    <w:p w14:paraId="0279349E" w14:textId="77777777" w:rsidR="00267360" w:rsidRPr="00D42040" w:rsidRDefault="00267360" w:rsidP="00991A52">
      <w:pPr>
        <w:pStyle w:val="Prrafodelista"/>
        <w:widowControl/>
        <w:numPr>
          <w:ilvl w:val="0"/>
          <w:numId w:val="2"/>
        </w:numPr>
        <w:autoSpaceDE w:val="0"/>
        <w:autoSpaceDN w:val="0"/>
        <w:adjustRightInd w:val="0"/>
        <w:contextualSpacing/>
        <w:jc w:val="both"/>
        <w:rPr>
          <w:rFonts w:ascii="Arial" w:hAnsi="Arial" w:cs="Arial"/>
        </w:rPr>
      </w:pPr>
      <w:r w:rsidRPr="00D42040">
        <w:rPr>
          <w:rFonts w:ascii="Arial" w:hAnsi="Arial" w:cs="Arial"/>
        </w:rPr>
        <w:t>Durante la vigencia se realizaron las actividades de seguimiento para el uso eficiente de agua y energía, tales como aprovechamiento de aguas lluvias en sede operativa.</w:t>
      </w:r>
    </w:p>
    <w:p w14:paraId="7EE4428C" w14:textId="77777777" w:rsidR="00267360" w:rsidRPr="00D42040" w:rsidRDefault="00267360" w:rsidP="00253BC4">
      <w:pPr>
        <w:pStyle w:val="Prrafodelista"/>
        <w:rPr>
          <w:rFonts w:ascii="Arial" w:hAnsi="Arial" w:cs="Arial"/>
        </w:rPr>
      </w:pPr>
    </w:p>
    <w:p w14:paraId="15D9FB10" w14:textId="77777777" w:rsidR="00267360" w:rsidRPr="00D42040" w:rsidRDefault="00267360" w:rsidP="00991A52">
      <w:pPr>
        <w:pStyle w:val="Prrafodelista"/>
        <w:widowControl/>
        <w:numPr>
          <w:ilvl w:val="0"/>
          <w:numId w:val="2"/>
        </w:numPr>
        <w:autoSpaceDE w:val="0"/>
        <w:autoSpaceDN w:val="0"/>
        <w:adjustRightInd w:val="0"/>
        <w:contextualSpacing/>
        <w:jc w:val="both"/>
        <w:rPr>
          <w:rFonts w:ascii="Arial" w:hAnsi="Arial" w:cs="Arial"/>
        </w:rPr>
      </w:pPr>
      <w:r w:rsidRPr="00D42040">
        <w:rPr>
          <w:rFonts w:ascii="Arial" w:hAnsi="Arial" w:cs="Arial"/>
        </w:rPr>
        <w:t>Durante el mes de agosto de 2020 se hizo la entrega del Documento PIGA (Plan Institucional de Gestión Ambiental) 2021-2024 una vez se contó con la autorización de la Secretaria Distrital de Ambiente.</w:t>
      </w:r>
    </w:p>
    <w:p w14:paraId="66814524" w14:textId="77777777" w:rsidR="00267360" w:rsidRPr="00D42040" w:rsidRDefault="00267360" w:rsidP="00253BC4">
      <w:pPr>
        <w:pStyle w:val="Prrafodelista"/>
        <w:autoSpaceDE w:val="0"/>
        <w:autoSpaceDN w:val="0"/>
        <w:adjustRightInd w:val="0"/>
        <w:rPr>
          <w:rFonts w:ascii="Arial" w:hAnsi="Arial" w:cs="Arial"/>
        </w:rPr>
      </w:pPr>
    </w:p>
    <w:p w14:paraId="084655FD" w14:textId="77777777" w:rsidR="00267360" w:rsidRPr="00D42040" w:rsidRDefault="00267360" w:rsidP="00253BC4">
      <w:pPr>
        <w:pStyle w:val="Prrafodelista"/>
        <w:autoSpaceDE w:val="0"/>
        <w:autoSpaceDN w:val="0"/>
        <w:adjustRightInd w:val="0"/>
        <w:rPr>
          <w:rFonts w:ascii="Arial" w:hAnsi="Arial" w:cs="Arial"/>
          <w:b/>
        </w:rPr>
      </w:pPr>
      <w:r w:rsidRPr="00D42040">
        <w:rPr>
          <w:rFonts w:ascii="Arial" w:hAnsi="Arial" w:cs="Arial"/>
          <w:b/>
        </w:rPr>
        <w:t xml:space="preserve">Talento Humano </w:t>
      </w:r>
    </w:p>
    <w:p w14:paraId="0D5D9192" w14:textId="77777777" w:rsidR="00267360" w:rsidRPr="00D42040" w:rsidRDefault="00267360" w:rsidP="00253BC4">
      <w:pPr>
        <w:pStyle w:val="Prrafodelista"/>
        <w:autoSpaceDE w:val="0"/>
        <w:autoSpaceDN w:val="0"/>
        <w:adjustRightInd w:val="0"/>
        <w:rPr>
          <w:rFonts w:ascii="Arial" w:hAnsi="Arial" w:cs="Arial"/>
          <w:b/>
        </w:rPr>
      </w:pPr>
    </w:p>
    <w:p w14:paraId="59A64C87" w14:textId="77777777" w:rsidR="00267360" w:rsidRPr="00D42040" w:rsidRDefault="00267360" w:rsidP="00991A52">
      <w:pPr>
        <w:pStyle w:val="Prrafodelista"/>
        <w:widowControl/>
        <w:numPr>
          <w:ilvl w:val="0"/>
          <w:numId w:val="2"/>
        </w:numPr>
        <w:autoSpaceDE w:val="0"/>
        <w:autoSpaceDN w:val="0"/>
        <w:adjustRightInd w:val="0"/>
        <w:contextualSpacing/>
        <w:jc w:val="both"/>
        <w:rPr>
          <w:rFonts w:ascii="Arial" w:hAnsi="Arial" w:cs="Arial"/>
        </w:rPr>
      </w:pPr>
      <w:r w:rsidRPr="00D42040">
        <w:rPr>
          <w:rFonts w:ascii="Arial" w:hAnsi="Arial" w:cs="Arial"/>
        </w:rPr>
        <w:t>Con relación al seguimiento de la ejecución de los planes de Gestión de Talento Humano: Plan Anual de Formación y Capacitación - PIFC, Plan Anual de Estímulos e Incentivos, Plan Anual en Seguridad y Salud en el Trabajo - PASST y Plan de Gestión de Integridad, se ha venido avanzando en las actividades según las condiciones del trabajo en casa.</w:t>
      </w:r>
    </w:p>
    <w:p w14:paraId="5BD2C39D" w14:textId="77777777" w:rsidR="00267360" w:rsidRPr="00D42040" w:rsidRDefault="00267360" w:rsidP="00253BC4">
      <w:pPr>
        <w:pStyle w:val="Prrafodelista"/>
        <w:autoSpaceDE w:val="0"/>
        <w:autoSpaceDN w:val="0"/>
        <w:adjustRightInd w:val="0"/>
        <w:rPr>
          <w:rFonts w:ascii="Arial" w:hAnsi="Arial" w:cs="Arial"/>
        </w:rPr>
      </w:pPr>
    </w:p>
    <w:p w14:paraId="3FA73F71" w14:textId="77777777" w:rsidR="00267360" w:rsidRPr="00D42040" w:rsidRDefault="00267360" w:rsidP="00253BC4">
      <w:pPr>
        <w:pStyle w:val="Prrafodelista"/>
        <w:rPr>
          <w:rFonts w:ascii="Arial" w:hAnsi="Arial" w:cs="Arial"/>
          <w:b/>
        </w:rPr>
      </w:pPr>
      <w:r w:rsidRPr="00D42040">
        <w:rPr>
          <w:rFonts w:ascii="Arial" w:hAnsi="Arial" w:cs="Arial"/>
          <w:b/>
        </w:rPr>
        <w:t>Rediseño Institucional</w:t>
      </w:r>
    </w:p>
    <w:p w14:paraId="0E39B0FD" w14:textId="77777777" w:rsidR="00267360" w:rsidRPr="00D42040" w:rsidRDefault="00267360" w:rsidP="00253BC4">
      <w:pPr>
        <w:pStyle w:val="Prrafodelista"/>
        <w:rPr>
          <w:rFonts w:ascii="Arial" w:hAnsi="Arial" w:cs="Arial"/>
        </w:rPr>
      </w:pPr>
    </w:p>
    <w:p w14:paraId="564792B4" w14:textId="1CDBAE2B" w:rsidR="00267360" w:rsidRPr="00D42040" w:rsidRDefault="00267360" w:rsidP="00991A52">
      <w:pPr>
        <w:pStyle w:val="Prrafodelista"/>
        <w:widowControl/>
        <w:numPr>
          <w:ilvl w:val="0"/>
          <w:numId w:val="2"/>
        </w:numPr>
        <w:contextualSpacing/>
        <w:jc w:val="both"/>
        <w:rPr>
          <w:rFonts w:ascii="Arial" w:hAnsi="Arial" w:cs="Arial"/>
        </w:rPr>
      </w:pPr>
      <w:r w:rsidRPr="00D42040">
        <w:rPr>
          <w:rFonts w:ascii="Arial" w:hAnsi="Arial" w:cs="Arial"/>
        </w:rPr>
        <w:t>Se avanzó en la elaboración de un estudio e implementación de un sistema de costos que permita el valor de la producción de materiales, en especial mezcla asfáltica. Se avanza en la elaboración de un estudio técnico conforme a la guía del DASCD, con el objetivo de modernizar su estructura organizacional de tal forma que cuente con las herramientas de gestión, administrativas y técnicas para cumplir sus funciones</w:t>
      </w:r>
      <w:r w:rsidR="00BF2ABF">
        <w:rPr>
          <w:rFonts w:ascii="Arial" w:hAnsi="Arial" w:cs="Arial"/>
        </w:rPr>
        <w:t>.</w:t>
      </w:r>
    </w:p>
    <w:p w14:paraId="12D3F775" w14:textId="77777777" w:rsidR="00267360" w:rsidRPr="00D42040" w:rsidRDefault="00267360" w:rsidP="00253BC4">
      <w:pPr>
        <w:pStyle w:val="Prrafodelista"/>
        <w:rPr>
          <w:rFonts w:ascii="Arial" w:hAnsi="Arial" w:cs="Arial"/>
          <w:b/>
        </w:rPr>
      </w:pPr>
    </w:p>
    <w:p w14:paraId="68C904D7" w14:textId="77777777" w:rsidR="00267360" w:rsidRPr="00D42040" w:rsidRDefault="00267360" w:rsidP="00253BC4">
      <w:pPr>
        <w:pStyle w:val="Prrafodelista"/>
        <w:rPr>
          <w:rFonts w:ascii="Arial" w:hAnsi="Arial" w:cs="Arial"/>
          <w:b/>
        </w:rPr>
      </w:pPr>
      <w:r w:rsidRPr="00D42040">
        <w:rPr>
          <w:rFonts w:ascii="Arial" w:hAnsi="Arial" w:cs="Arial"/>
          <w:b/>
        </w:rPr>
        <w:t xml:space="preserve">Control Interno </w:t>
      </w:r>
    </w:p>
    <w:p w14:paraId="02CB94EF" w14:textId="77777777" w:rsidR="00267360" w:rsidRPr="00D42040" w:rsidRDefault="00267360" w:rsidP="00253BC4">
      <w:pPr>
        <w:pStyle w:val="Prrafodelista"/>
        <w:rPr>
          <w:rFonts w:ascii="Arial" w:hAnsi="Arial" w:cs="Arial"/>
        </w:rPr>
      </w:pPr>
    </w:p>
    <w:p w14:paraId="571D4CB8" w14:textId="77777777" w:rsidR="00267360" w:rsidRPr="00D42040" w:rsidRDefault="00267360" w:rsidP="00991A52">
      <w:pPr>
        <w:pStyle w:val="Prrafodelista"/>
        <w:widowControl/>
        <w:numPr>
          <w:ilvl w:val="0"/>
          <w:numId w:val="2"/>
        </w:numPr>
        <w:contextualSpacing/>
        <w:jc w:val="both"/>
        <w:rPr>
          <w:rFonts w:ascii="Arial" w:hAnsi="Arial" w:cs="Arial"/>
        </w:rPr>
      </w:pPr>
      <w:r w:rsidRPr="00D42040">
        <w:rPr>
          <w:rFonts w:ascii="Arial" w:hAnsi="Arial" w:cs="Arial"/>
        </w:rPr>
        <w:t xml:space="preserve">Desde la oficina Asesora de Planeación, en los meses de agosto y septiembre se proyectó la metodología para la identificación, valoración, tratamiento y mitigación de los riesgos de soborno en la UAERMV. Esta, fue articulada al Manual de Administración de Riegos de Gestión, Corrupción y Seguridad Digital, con el </w:t>
      </w:r>
      <w:r w:rsidRPr="00D42040">
        <w:rPr>
          <w:rFonts w:ascii="Arial" w:hAnsi="Arial" w:cs="Arial"/>
        </w:rPr>
        <w:lastRenderedPageBreak/>
        <w:t>propósito de que se manejara una sola línea en el tema y que no se presentaran confusiones a la hora de realizar la identificación de los riesgos con cada uno de los procesos. A su vez, se presentó ante el Comité Institucional de Control Interno, en donde fue aprobada y validada para empezar su aplicación en lo que resta del año y se ajustará lo necesario en los mapas de riesgos de corrupción que actualmente tiene la entidad. Es importante reconocer que esta acción busca cerrar las brechas identificadas en el FURAG y en el Plan de Adecuación y Sostenibilidad SIGD-MIPG.</w:t>
      </w:r>
    </w:p>
    <w:p w14:paraId="1A151C05" w14:textId="77777777" w:rsidR="00267360" w:rsidRPr="00D42040" w:rsidRDefault="00267360" w:rsidP="00253BC4">
      <w:pPr>
        <w:pStyle w:val="Prrafodelista"/>
        <w:rPr>
          <w:rFonts w:ascii="Arial" w:hAnsi="Arial" w:cs="Arial"/>
        </w:rPr>
      </w:pPr>
    </w:p>
    <w:p w14:paraId="36E0A8E2" w14:textId="77777777" w:rsidR="00267360" w:rsidRPr="00D42040" w:rsidRDefault="00267360" w:rsidP="00991A52">
      <w:pPr>
        <w:pStyle w:val="Prrafodelista"/>
        <w:widowControl/>
        <w:numPr>
          <w:ilvl w:val="0"/>
          <w:numId w:val="2"/>
        </w:numPr>
        <w:contextualSpacing/>
        <w:jc w:val="both"/>
        <w:rPr>
          <w:rFonts w:ascii="Arial" w:hAnsi="Arial" w:cs="Arial"/>
        </w:rPr>
      </w:pPr>
      <w:r w:rsidRPr="00D42040">
        <w:rPr>
          <w:rFonts w:ascii="Arial" w:hAnsi="Arial" w:cs="Arial"/>
        </w:rPr>
        <w:t xml:space="preserve">En septiembre, se realizó el segundo seguimiento del Mapa de riesgos de corrupción de la UAERMV y se publicó en la página de transparencia el 30-09-2020.  </w:t>
      </w:r>
    </w:p>
    <w:p w14:paraId="63BBC15D" w14:textId="77777777" w:rsidR="00267360" w:rsidRPr="00D42040" w:rsidRDefault="00267360" w:rsidP="00253BC4">
      <w:pPr>
        <w:pStyle w:val="Prrafodelista"/>
        <w:rPr>
          <w:rFonts w:ascii="Arial" w:hAnsi="Arial" w:cs="Arial"/>
        </w:rPr>
      </w:pPr>
    </w:p>
    <w:p w14:paraId="34F5EFC4" w14:textId="77777777" w:rsidR="00267360" w:rsidRPr="00D42040" w:rsidRDefault="00267360" w:rsidP="00991A52">
      <w:pPr>
        <w:pStyle w:val="Prrafodelista"/>
        <w:widowControl/>
        <w:numPr>
          <w:ilvl w:val="0"/>
          <w:numId w:val="2"/>
        </w:numPr>
        <w:contextualSpacing/>
        <w:jc w:val="both"/>
        <w:rPr>
          <w:rFonts w:ascii="Arial" w:hAnsi="Arial" w:cs="Arial"/>
        </w:rPr>
      </w:pPr>
      <w:r w:rsidRPr="00D42040">
        <w:rPr>
          <w:rFonts w:ascii="Arial" w:hAnsi="Arial" w:cs="Arial"/>
        </w:rPr>
        <w:t>En cuanto a la ejecución de las actividades del Plan Anual de Auditorías – PAA, respecto del programado en 32 actividades, se han cumplido 23 actividades correspondiente al 71% de porcentaje de avance. Este Plan Anual de Auditorías – PAA tiene como finalidad planificar y establecer los objetivos a cumplir anualmente para evaluar y mejorar la eficacia de los procesos de operación, control y gestión y desempeño.</w:t>
      </w:r>
    </w:p>
    <w:p w14:paraId="59FC0A05" w14:textId="77777777" w:rsidR="00267360" w:rsidRPr="00D42040" w:rsidRDefault="00267360" w:rsidP="00253BC4">
      <w:pPr>
        <w:pStyle w:val="Prrafodelista"/>
        <w:rPr>
          <w:rFonts w:ascii="Arial" w:hAnsi="Arial" w:cs="Arial"/>
          <w:b/>
        </w:rPr>
      </w:pPr>
    </w:p>
    <w:p w14:paraId="35193729" w14:textId="77777777" w:rsidR="00267360" w:rsidRPr="00D42040" w:rsidRDefault="00267360" w:rsidP="00253BC4">
      <w:pPr>
        <w:pStyle w:val="Prrafodelista"/>
        <w:rPr>
          <w:rFonts w:ascii="Arial" w:hAnsi="Arial" w:cs="Arial"/>
          <w:b/>
        </w:rPr>
      </w:pPr>
      <w:r w:rsidRPr="00D42040">
        <w:rPr>
          <w:rFonts w:ascii="Arial" w:hAnsi="Arial" w:cs="Arial"/>
          <w:b/>
        </w:rPr>
        <w:t xml:space="preserve">Información y comunicación </w:t>
      </w:r>
    </w:p>
    <w:p w14:paraId="2365F577" w14:textId="77777777" w:rsidR="00267360" w:rsidRPr="00D42040" w:rsidRDefault="00267360" w:rsidP="00253BC4">
      <w:pPr>
        <w:pStyle w:val="Prrafodelista"/>
        <w:rPr>
          <w:rFonts w:ascii="Arial" w:hAnsi="Arial" w:cs="Arial"/>
        </w:rPr>
      </w:pPr>
    </w:p>
    <w:p w14:paraId="19869A58" w14:textId="77777777" w:rsidR="00267360" w:rsidRPr="00D42040" w:rsidRDefault="00267360" w:rsidP="00991A52">
      <w:pPr>
        <w:pStyle w:val="Prrafodelista"/>
        <w:widowControl/>
        <w:numPr>
          <w:ilvl w:val="0"/>
          <w:numId w:val="2"/>
        </w:numPr>
        <w:contextualSpacing/>
        <w:jc w:val="both"/>
        <w:rPr>
          <w:rFonts w:ascii="Arial" w:hAnsi="Arial" w:cs="Arial"/>
        </w:rPr>
      </w:pPr>
      <w:r w:rsidRPr="00D42040">
        <w:rPr>
          <w:rFonts w:ascii="Arial" w:hAnsi="Arial" w:cs="Arial"/>
        </w:rPr>
        <w:t>Con el propósito de entender las políticas públicas que rigen el quehacer institucional, se realizó el curso virtual del “Modelo Integrado de Planeación y Gestión – MIPG”.</w:t>
      </w:r>
    </w:p>
    <w:p w14:paraId="5BDBD9B7" w14:textId="77777777" w:rsidR="00267360" w:rsidRPr="00D42040" w:rsidRDefault="00267360" w:rsidP="00253BC4">
      <w:pPr>
        <w:pStyle w:val="Prrafodelista"/>
        <w:rPr>
          <w:rFonts w:ascii="Arial" w:hAnsi="Arial" w:cs="Arial"/>
        </w:rPr>
      </w:pPr>
    </w:p>
    <w:p w14:paraId="1C3C20B8" w14:textId="77777777" w:rsidR="00267360" w:rsidRPr="00D42040" w:rsidRDefault="00267360" w:rsidP="00991A52">
      <w:pPr>
        <w:pStyle w:val="Prrafodelista"/>
        <w:widowControl/>
        <w:numPr>
          <w:ilvl w:val="0"/>
          <w:numId w:val="2"/>
        </w:numPr>
        <w:contextualSpacing/>
        <w:jc w:val="both"/>
        <w:rPr>
          <w:rFonts w:ascii="Arial" w:hAnsi="Arial" w:cs="Arial"/>
        </w:rPr>
      </w:pPr>
      <w:r w:rsidRPr="00D42040">
        <w:rPr>
          <w:rFonts w:ascii="Arial" w:hAnsi="Arial" w:cs="Arial"/>
        </w:rPr>
        <w:t>Comunicaciones: Los boletines publicados en la web de la entidad tuvieron 4.488 visitas y la información contenida en ellos fue publicada por medios de comunicación como El Espectador, Canal Capital y el portal de la Alcaldía Mayor, entre otros. La campaña externa “Ahora somos más” tuvo 18.602 reproducciones de los videos y la publicación en medios de comunicación con alta circulación.</w:t>
      </w:r>
    </w:p>
    <w:p w14:paraId="49BFE126" w14:textId="77777777" w:rsidR="00267360" w:rsidRPr="00D42040" w:rsidRDefault="00267360" w:rsidP="00253BC4">
      <w:pPr>
        <w:pStyle w:val="Prrafodelista"/>
        <w:rPr>
          <w:rFonts w:ascii="Arial" w:hAnsi="Arial" w:cs="Arial"/>
        </w:rPr>
      </w:pPr>
    </w:p>
    <w:p w14:paraId="612D5262" w14:textId="77777777" w:rsidR="00267360" w:rsidRPr="00D42040" w:rsidRDefault="00267360" w:rsidP="00991A52">
      <w:pPr>
        <w:pStyle w:val="Prrafodelista"/>
        <w:widowControl/>
        <w:numPr>
          <w:ilvl w:val="0"/>
          <w:numId w:val="2"/>
        </w:numPr>
        <w:contextualSpacing/>
        <w:jc w:val="both"/>
        <w:rPr>
          <w:rFonts w:ascii="Arial" w:hAnsi="Arial" w:cs="Arial"/>
        </w:rPr>
      </w:pPr>
      <w:r w:rsidRPr="00D42040">
        <w:rPr>
          <w:rFonts w:ascii="Arial" w:hAnsi="Arial" w:cs="Arial"/>
        </w:rPr>
        <w:t>En cuanto al servicio al ciudadano, las acciones se enfocaron a garantizar atención integral, bajo criterios de enfoque de género y discapacidad. Se divulgaron a en la entidad las piezas gráficas informativas sobre el estado de los proyectos de inversión. Se realizaron las mesas trimestrales de seguimiento a la ejecución de los proyectos de inversión (presupuesto y metas). Se elaboró y público en la página web el Informe Monitoreo Mapas de Riesgo UAERMV. Se Publicaron boletines con información de las actividades que realiza la UAERMV en la página web de la entidad</w:t>
      </w:r>
    </w:p>
    <w:p w14:paraId="22BE62CE" w14:textId="77777777" w:rsidR="00267360" w:rsidRPr="00D42040" w:rsidRDefault="00267360" w:rsidP="00253BC4">
      <w:pPr>
        <w:pStyle w:val="Prrafodelista"/>
        <w:rPr>
          <w:rFonts w:ascii="Arial" w:hAnsi="Arial" w:cs="Arial"/>
        </w:rPr>
      </w:pPr>
    </w:p>
    <w:p w14:paraId="7CE12D35" w14:textId="1CAFD3E6" w:rsidR="00267360" w:rsidRPr="00D42040" w:rsidRDefault="00267360" w:rsidP="00991A52">
      <w:pPr>
        <w:pStyle w:val="Prrafodelista"/>
        <w:widowControl/>
        <w:numPr>
          <w:ilvl w:val="0"/>
          <w:numId w:val="2"/>
        </w:numPr>
        <w:contextualSpacing/>
        <w:jc w:val="both"/>
        <w:rPr>
          <w:rFonts w:ascii="Arial" w:hAnsi="Arial" w:cs="Arial"/>
        </w:rPr>
      </w:pPr>
      <w:r w:rsidRPr="00D42040">
        <w:rPr>
          <w:rFonts w:ascii="Arial" w:hAnsi="Arial" w:cs="Arial"/>
        </w:rPr>
        <w:t xml:space="preserve">Las redes sociales han aumentado en 1.205 seguidores, lo que representa el 60,25% de la meta propuesta de 2.000 seguidores. Los hilos relacionados con las actividades de la </w:t>
      </w:r>
      <w:r w:rsidR="00541C74">
        <w:rPr>
          <w:rFonts w:ascii="Arial" w:hAnsi="Arial" w:cs="Arial"/>
        </w:rPr>
        <w:t>UAERMV</w:t>
      </w:r>
      <w:r w:rsidRPr="00D42040">
        <w:rPr>
          <w:rFonts w:ascii="Arial" w:hAnsi="Arial" w:cs="Arial"/>
        </w:rPr>
        <w:t xml:space="preserve"> en las localidades, las encuestas y las transmisiones en vivo, han permitido a las cuentas de la entidad nuevos seguidores. </w:t>
      </w:r>
      <w:r w:rsidRPr="00D42040">
        <w:rPr>
          <w:rFonts w:ascii="Arial" w:hAnsi="Arial" w:cs="Arial"/>
        </w:rPr>
        <w:cr/>
      </w:r>
    </w:p>
    <w:p w14:paraId="0B14985F" w14:textId="77777777" w:rsidR="00267360" w:rsidRPr="00D42040" w:rsidRDefault="00267360" w:rsidP="00253BC4">
      <w:pPr>
        <w:pStyle w:val="Prrafodelista"/>
        <w:rPr>
          <w:rFonts w:ascii="Arial" w:hAnsi="Arial" w:cs="Arial"/>
          <w:b/>
        </w:rPr>
      </w:pPr>
      <w:r w:rsidRPr="00D42040">
        <w:rPr>
          <w:rFonts w:ascii="Arial" w:hAnsi="Arial" w:cs="Arial"/>
          <w:b/>
        </w:rPr>
        <w:t xml:space="preserve">Gastos Operativos Asociados al Proyecto </w:t>
      </w:r>
    </w:p>
    <w:p w14:paraId="30263E18" w14:textId="77777777" w:rsidR="00267360" w:rsidRPr="00D42040" w:rsidRDefault="00267360" w:rsidP="00253BC4">
      <w:pPr>
        <w:pStyle w:val="Prrafodelista"/>
        <w:rPr>
          <w:rFonts w:ascii="Arial" w:hAnsi="Arial" w:cs="Arial"/>
        </w:rPr>
      </w:pPr>
    </w:p>
    <w:p w14:paraId="4628E06E" w14:textId="77777777" w:rsidR="00267360" w:rsidRPr="00D42040" w:rsidRDefault="00267360" w:rsidP="00991A52">
      <w:pPr>
        <w:pStyle w:val="Prrafodelista"/>
        <w:widowControl/>
        <w:numPr>
          <w:ilvl w:val="0"/>
          <w:numId w:val="2"/>
        </w:numPr>
        <w:contextualSpacing/>
        <w:jc w:val="both"/>
        <w:rPr>
          <w:rFonts w:ascii="Arial" w:hAnsi="Arial" w:cs="Arial"/>
        </w:rPr>
      </w:pPr>
      <w:r w:rsidRPr="00D42040">
        <w:rPr>
          <w:rFonts w:ascii="Arial" w:hAnsi="Arial" w:cs="Arial"/>
        </w:rPr>
        <w:t>De acuerdo con la finalización y renovación del contrato de arrendamiento de equipos de cómputo, se realizaron las actividades de recepción y entrega de los mismos según lo programado.</w:t>
      </w:r>
    </w:p>
    <w:p w14:paraId="2936C144" w14:textId="77777777" w:rsidR="00267360" w:rsidRPr="00D42040" w:rsidRDefault="00267360" w:rsidP="00253BC4">
      <w:pPr>
        <w:pStyle w:val="Prrafodelista"/>
        <w:rPr>
          <w:rFonts w:ascii="Arial" w:hAnsi="Arial" w:cs="Arial"/>
        </w:rPr>
      </w:pPr>
    </w:p>
    <w:p w14:paraId="34A1175C" w14:textId="77777777" w:rsidR="00267360" w:rsidRPr="00D42040" w:rsidRDefault="00267360" w:rsidP="00253BC4">
      <w:pPr>
        <w:pStyle w:val="Prrafodelista"/>
        <w:autoSpaceDE w:val="0"/>
        <w:autoSpaceDN w:val="0"/>
        <w:adjustRightInd w:val="0"/>
        <w:rPr>
          <w:rFonts w:ascii="Arial" w:hAnsi="Arial" w:cs="Arial"/>
          <w:b/>
        </w:rPr>
      </w:pPr>
      <w:r w:rsidRPr="00D42040">
        <w:rPr>
          <w:rFonts w:ascii="Arial" w:hAnsi="Arial" w:cs="Arial"/>
          <w:b/>
        </w:rPr>
        <w:lastRenderedPageBreak/>
        <w:t>Atención a grupos de valor</w:t>
      </w:r>
    </w:p>
    <w:p w14:paraId="2309ED1B" w14:textId="77777777" w:rsidR="00267360" w:rsidRPr="00D42040" w:rsidRDefault="00267360" w:rsidP="00253BC4">
      <w:pPr>
        <w:pStyle w:val="Prrafodelista"/>
        <w:rPr>
          <w:rFonts w:ascii="Arial" w:hAnsi="Arial" w:cs="Arial"/>
        </w:rPr>
      </w:pPr>
    </w:p>
    <w:p w14:paraId="4ED9DFA0" w14:textId="5CC2FC69" w:rsidR="00267360" w:rsidRDefault="00267360" w:rsidP="00991A52">
      <w:pPr>
        <w:pStyle w:val="Prrafodelista"/>
        <w:widowControl/>
        <w:numPr>
          <w:ilvl w:val="0"/>
          <w:numId w:val="2"/>
        </w:numPr>
        <w:autoSpaceDE w:val="0"/>
        <w:autoSpaceDN w:val="0"/>
        <w:adjustRightInd w:val="0"/>
        <w:contextualSpacing/>
        <w:jc w:val="both"/>
        <w:rPr>
          <w:rFonts w:ascii="Arial" w:hAnsi="Arial" w:cs="Arial"/>
        </w:rPr>
      </w:pPr>
      <w:r w:rsidRPr="00D42040">
        <w:rPr>
          <w:rFonts w:ascii="Arial" w:hAnsi="Arial" w:cs="Arial"/>
        </w:rPr>
        <w:t xml:space="preserve">Se realizó la actualización del análisis sectorial de la entidad en temas de responsabilidad social y sostenibilidad. Así mismo, se analizó y recopiló la información de los PQRSFD que se han presentado durante este año. También se realizó la revisión de 430 documentos internos de la UAERMV, en los que se identificaron, clasificaron y priorizaron los grupos de valor con sus respectivos actores. De acuerdo con lo anterior, se realizaron matrices para identificar el nivel de influencia de los grupos de valor y de las operaciones del sector movilidad bajo los estándares internacionales. Lo anterior, arrojó como resultado la re-identificación de Grupos de Valor con sus respectivos actores: Comunidad, Proveedores, Colaboradores, Organismos Reguladores y de Control, Entidades </w:t>
      </w:r>
      <w:r w:rsidR="00495138">
        <w:rPr>
          <w:rFonts w:ascii="Arial" w:hAnsi="Arial" w:cs="Arial"/>
        </w:rPr>
        <w:t>Públicas y Dependencias UAERMV.</w:t>
      </w:r>
    </w:p>
    <w:p w14:paraId="3F5A37CA" w14:textId="77777777" w:rsidR="00495138" w:rsidRPr="00D42040" w:rsidRDefault="00495138" w:rsidP="00495138">
      <w:pPr>
        <w:pStyle w:val="Prrafodelista"/>
        <w:widowControl/>
        <w:autoSpaceDE w:val="0"/>
        <w:autoSpaceDN w:val="0"/>
        <w:adjustRightInd w:val="0"/>
        <w:ind w:left="720"/>
        <w:contextualSpacing/>
        <w:jc w:val="both"/>
        <w:rPr>
          <w:rFonts w:ascii="Arial" w:hAnsi="Arial" w:cs="Arial"/>
        </w:rPr>
      </w:pPr>
    </w:p>
    <w:p w14:paraId="1764ED85" w14:textId="40B9284C" w:rsidR="00267360" w:rsidRPr="00D42040" w:rsidRDefault="00267360" w:rsidP="00991A52">
      <w:pPr>
        <w:pStyle w:val="NormalWeb"/>
        <w:numPr>
          <w:ilvl w:val="0"/>
          <w:numId w:val="2"/>
        </w:numPr>
        <w:spacing w:before="0" w:beforeAutospacing="0" w:after="0" w:afterAutospacing="0"/>
        <w:jc w:val="both"/>
        <w:rPr>
          <w:rFonts w:ascii="Arial" w:eastAsiaTheme="minorHAnsi" w:hAnsi="Arial" w:cs="Arial"/>
          <w:sz w:val="22"/>
          <w:szCs w:val="22"/>
          <w:lang w:eastAsia="en-US"/>
        </w:rPr>
      </w:pPr>
      <w:r w:rsidRPr="00D42040">
        <w:rPr>
          <w:rFonts w:ascii="Arial" w:eastAsiaTheme="minorHAnsi" w:hAnsi="Arial" w:cs="Arial"/>
          <w:sz w:val="22"/>
          <w:szCs w:val="22"/>
          <w:lang w:eastAsia="en-US"/>
        </w:rPr>
        <w:t>A través del proceso de Gestión Documental</w:t>
      </w:r>
      <w:r w:rsidR="00BF2ABF">
        <w:rPr>
          <w:rFonts w:ascii="Arial" w:eastAsiaTheme="minorHAnsi" w:hAnsi="Arial" w:cs="Arial"/>
          <w:sz w:val="22"/>
          <w:szCs w:val="22"/>
          <w:lang w:eastAsia="en-US"/>
        </w:rPr>
        <w:t xml:space="preserve"> </w:t>
      </w:r>
      <w:r w:rsidRPr="00D42040">
        <w:rPr>
          <w:rFonts w:ascii="Arial" w:eastAsiaTheme="minorHAnsi" w:hAnsi="Arial" w:cs="Arial"/>
          <w:sz w:val="22"/>
          <w:szCs w:val="22"/>
          <w:lang w:eastAsia="en-US"/>
        </w:rPr>
        <w:t>dentro de</w:t>
      </w:r>
      <w:r w:rsidR="00BF2ABF">
        <w:rPr>
          <w:rFonts w:ascii="Arial" w:eastAsiaTheme="minorHAnsi" w:hAnsi="Arial" w:cs="Arial"/>
          <w:sz w:val="22"/>
          <w:szCs w:val="22"/>
          <w:lang w:eastAsia="en-US"/>
        </w:rPr>
        <w:t xml:space="preserve"> sus lineamientos estratégicos, </w:t>
      </w:r>
      <w:r w:rsidRPr="00D42040">
        <w:rPr>
          <w:rFonts w:ascii="Arial" w:eastAsiaTheme="minorHAnsi" w:hAnsi="Arial" w:cs="Arial"/>
          <w:sz w:val="22"/>
          <w:szCs w:val="22"/>
          <w:lang w:eastAsia="en-US"/>
        </w:rPr>
        <w:t xml:space="preserve">se tiene a cargo la implementación del sistema integrado de conservación SIC, con el fin de conservar, custodiar y preservar los acervos documentales, así las cosas, se han adelantado las siguientes acciones en relación a la implementación del SIC: elaboración del Plan de Conservación Documental acorde con el Acuerdo 006 de 2014  y su posterior aprobación por parte del Comité Institucional, así mismo, se formuló la Política de Preservación Digital a largo plazo, elaboración  de dos informes de condiciones ambientales, que se realiza a la bodega contenedora de los archivos físicos de la </w:t>
      </w:r>
      <w:r w:rsidR="00541C74">
        <w:rPr>
          <w:rFonts w:ascii="Arial" w:eastAsiaTheme="minorHAnsi" w:hAnsi="Arial" w:cs="Arial"/>
          <w:sz w:val="22"/>
          <w:szCs w:val="22"/>
          <w:lang w:eastAsia="en-US"/>
        </w:rPr>
        <w:t>UAERMV</w:t>
      </w:r>
      <w:r w:rsidRPr="00D42040">
        <w:rPr>
          <w:rFonts w:ascii="Arial" w:eastAsiaTheme="minorHAnsi" w:hAnsi="Arial" w:cs="Arial"/>
          <w:sz w:val="22"/>
          <w:szCs w:val="22"/>
          <w:lang w:eastAsia="en-US"/>
        </w:rPr>
        <w:t>; adecuación de la política de Gestión documental con el apartado de conservación documental y sus respectivos principios y lineamientos.</w:t>
      </w:r>
    </w:p>
    <w:p w14:paraId="15F8CC7A" w14:textId="77777777" w:rsidR="00267360" w:rsidRPr="00D42040" w:rsidRDefault="00267360" w:rsidP="00253BC4">
      <w:pPr>
        <w:pStyle w:val="NormalWeb"/>
        <w:spacing w:before="0" w:beforeAutospacing="0" w:after="0" w:afterAutospacing="0"/>
        <w:jc w:val="both"/>
        <w:rPr>
          <w:rFonts w:ascii="Arial" w:eastAsiaTheme="minorHAnsi" w:hAnsi="Arial" w:cs="Arial"/>
          <w:sz w:val="22"/>
          <w:szCs w:val="22"/>
          <w:lang w:eastAsia="en-US"/>
        </w:rPr>
      </w:pPr>
    </w:p>
    <w:p w14:paraId="04C930E7" w14:textId="77777777" w:rsidR="00267360" w:rsidRPr="00D42040" w:rsidRDefault="00267360" w:rsidP="00991A52">
      <w:pPr>
        <w:pStyle w:val="NormalWeb"/>
        <w:numPr>
          <w:ilvl w:val="0"/>
          <w:numId w:val="2"/>
        </w:numPr>
        <w:spacing w:before="0" w:beforeAutospacing="0" w:after="0" w:afterAutospacing="0"/>
        <w:jc w:val="both"/>
        <w:rPr>
          <w:rFonts w:ascii="Arial" w:eastAsiaTheme="minorEastAsia" w:hAnsi="Arial" w:cs="Arial"/>
          <w:sz w:val="22"/>
          <w:szCs w:val="22"/>
          <w:lang w:eastAsia="en-US"/>
        </w:rPr>
      </w:pPr>
      <w:r w:rsidRPr="00D42040">
        <w:rPr>
          <w:rFonts w:ascii="Arial" w:eastAsiaTheme="minorEastAsia" w:hAnsi="Arial" w:cs="Arial"/>
          <w:sz w:val="22"/>
          <w:szCs w:val="22"/>
          <w:lang w:eastAsia="en-US"/>
        </w:rPr>
        <w:t>Se adelantaron jornadas de sensibilización en relación a las medidas de cuidado y control documental, inducción y reinducción en el uso de elementos de protección personal, para mitigar el impacto del riesgo biológico en la administración de los archivos físicos, adicionalmente se realizaron dos jornadas de limpieza en el Archivo Central en donde se limpiaron 1700 cajas y estantería.</w:t>
      </w:r>
    </w:p>
    <w:p w14:paraId="3565B375" w14:textId="77777777" w:rsidR="00267360" w:rsidRPr="00D42040" w:rsidRDefault="00267360" w:rsidP="00253BC4">
      <w:pPr>
        <w:pStyle w:val="NormalWeb"/>
        <w:spacing w:before="0" w:beforeAutospacing="0" w:after="0" w:afterAutospacing="0"/>
        <w:jc w:val="both"/>
        <w:rPr>
          <w:rFonts w:ascii="Arial" w:eastAsiaTheme="minorEastAsia" w:hAnsi="Arial" w:cs="Arial"/>
          <w:sz w:val="22"/>
          <w:szCs w:val="22"/>
          <w:lang w:eastAsia="en-US"/>
        </w:rPr>
      </w:pPr>
    </w:p>
    <w:p w14:paraId="19A2696C" w14:textId="18EFACD1" w:rsidR="00267360" w:rsidRDefault="00267360" w:rsidP="00253BC4">
      <w:pPr>
        <w:pStyle w:val="Prrafodelista"/>
        <w:widowControl/>
        <w:contextualSpacing/>
        <w:rPr>
          <w:rFonts w:ascii="Arial" w:hAnsi="Arial" w:cs="Arial"/>
          <w:b/>
        </w:rPr>
      </w:pPr>
      <w:r w:rsidRPr="00D42040">
        <w:rPr>
          <w:rFonts w:ascii="Arial" w:hAnsi="Arial" w:cs="Arial"/>
          <w:b/>
        </w:rPr>
        <w:t>META PROYECTO “adecuación y mantenimiento de 2 sedes de la</w:t>
      </w:r>
      <w:r w:rsidRPr="00D42040">
        <w:rPr>
          <w:rFonts w:ascii="Arial" w:eastAsia="Times New Roman" w:hAnsi="Arial" w:cs="Arial"/>
          <w:sz w:val="20"/>
          <w:szCs w:val="20"/>
          <w:lang w:eastAsia="es-CO"/>
        </w:rPr>
        <w:t xml:space="preserve"> </w:t>
      </w:r>
      <w:r w:rsidRPr="00D42040">
        <w:rPr>
          <w:rFonts w:ascii="Arial" w:hAnsi="Arial" w:cs="Arial"/>
          <w:b/>
          <w:caps/>
        </w:rPr>
        <w:t>Uaermv</w:t>
      </w:r>
      <w:r w:rsidRPr="00D42040">
        <w:rPr>
          <w:rFonts w:ascii="Arial" w:hAnsi="Arial" w:cs="Arial"/>
          <w:b/>
        </w:rPr>
        <w:t>”:</w:t>
      </w:r>
    </w:p>
    <w:p w14:paraId="3DC59ED9" w14:textId="77777777" w:rsidR="00495138" w:rsidRPr="00D42040" w:rsidRDefault="00495138" w:rsidP="00253BC4">
      <w:pPr>
        <w:pStyle w:val="Prrafodelista"/>
        <w:widowControl/>
        <w:contextualSpacing/>
        <w:rPr>
          <w:rFonts w:ascii="Arial" w:eastAsia="Times New Roman" w:hAnsi="Arial" w:cs="Arial"/>
          <w:lang w:eastAsia="es-CO"/>
        </w:rPr>
      </w:pPr>
    </w:p>
    <w:p w14:paraId="06B30684" w14:textId="5D6F5FA4" w:rsidR="00267360" w:rsidRDefault="00BF2ABF" w:rsidP="00253BC4">
      <w:pPr>
        <w:autoSpaceDE w:val="0"/>
        <w:autoSpaceDN w:val="0"/>
        <w:adjustRightInd w:val="0"/>
        <w:spacing w:after="0" w:line="240" w:lineRule="auto"/>
        <w:jc w:val="both"/>
        <w:rPr>
          <w:rFonts w:ascii="Arial" w:hAnsi="Arial" w:cs="Arial"/>
        </w:rPr>
      </w:pPr>
      <w:r w:rsidRPr="00BF2ABF">
        <w:rPr>
          <w:rFonts w:ascii="Arial" w:eastAsia="Times New Roman" w:hAnsi="Arial" w:cs="Arial"/>
          <w:bCs/>
          <w:iCs/>
          <w:lang w:eastAsia="es-CO"/>
        </w:rPr>
        <w:t xml:space="preserve">La </w:t>
      </w:r>
      <w:r w:rsidR="00267360" w:rsidRPr="00D42040">
        <w:rPr>
          <w:rFonts w:ascii="Arial" w:hAnsi="Arial" w:cs="Arial"/>
        </w:rPr>
        <w:t>U</w:t>
      </w:r>
      <w:r>
        <w:rPr>
          <w:rFonts w:ascii="Arial" w:hAnsi="Arial" w:cs="Arial"/>
        </w:rPr>
        <w:t>AER</w:t>
      </w:r>
      <w:r w:rsidR="00267360" w:rsidRPr="00D42040">
        <w:rPr>
          <w:rFonts w:ascii="Arial" w:hAnsi="Arial" w:cs="Arial"/>
        </w:rPr>
        <w:t>MV cuenta con una sede operativa adecuada y funcional para el cumplimiento de su misionalidad. Se atendieron las novedades relacionadas con la entrega del piso 7° y las adecuaciones del piso 8° de la sede Administrativa. ante lo que se tramita la modificación contractual para reasignar los servicios para cubrir la situación de riesgo evidenciadas en los estudios de seguridad y reporte de novedades de las Operativa y de Producción. Asimismo, la entidad está realizando análisis sobre la adaptación de su estructura organizacional para cumplir con las nuevas funciones asignadas en el PDD. La baja ejecución presupuestal se da porque algunos de los procesos no se lograron suscribir.</w:t>
      </w:r>
    </w:p>
    <w:p w14:paraId="14B4F8E3" w14:textId="77777777" w:rsidR="00495138" w:rsidRPr="00D42040" w:rsidRDefault="00495138" w:rsidP="00253BC4">
      <w:pPr>
        <w:autoSpaceDE w:val="0"/>
        <w:autoSpaceDN w:val="0"/>
        <w:adjustRightInd w:val="0"/>
        <w:spacing w:after="0" w:line="240" w:lineRule="auto"/>
        <w:jc w:val="both"/>
        <w:rPr>
          <w:rFonts w:ascii="Arial" w:eastAsia="Times New Roman" w:hAnsi="Arial" w:cs="Arial"/>
          <w:i/>
          <w:iCs/>
          <w:lang w:eastAsia="es-CO"/>
        </w:rPr>
      </w:pPr>
    </w:p>
    <w:p w14:paraId="1D0DA4DC" w14:textId="0543F5B4" w:rsidR="00267360" w:rsidRPr="00BF2ABF" w:rsidRDefault="002F29DC" w:rsidP="00253BC4">
      <w:pPr>
        <w:pStyle w:val="Ttulo2"/>
        <w:spacing w:before="0" w:line="240" w:lineRule="auto"/>
        <w:jc w:val="both"/>
        <w:rPr>
          <w:rFonts w:cs="Arial"/>
          <w:bCs w:val="0"/>
          <w:sz w:val="24"/>
          <w:szCs w:val="24"/>
        </w:rPr>
      </w:pPr>
      <w:bookmarkStart w:id="42" w:name="_Toc62834626"/>
      <w:bookmarkStart w:id="43" w:name="_Toc62985144"/>
      <w:bookmarkStart w:id="44" w:name="_Toc63714428"/>
      <w:r>
        <w:rPr>
          <w:rFonts w:cs="Arial"/>
          <w:sz w:val="24"/>
          <w:szCs w:val="24"/>
          <w:lang w:eastAsia="es-CO"/>
        </w:rPr>
        <w:t>2.4</w:t>
      </w:r>
      <w:r w:rsidR="00267360" w:rsidRPr="00BF2ABF">
        <w:rPr>
          <w:rFonts w:cs="Arial"/>
          <w:sz w:val="24"/>
          <w:szCs w:val="24"/>
          <w:lang w:eastAsia="es-CO"/>
        </w:rPr>
        <w:t xml:space="preserve"> </w:t>
      </w:r>
      <w:r w:rsidR="00267360" w:rsidRPr="00BF2ABF">
        <w:rPr>
          <w:rFonts w:cs="Arial"/>
          <w:sz w:val="24"/>
          <w:szCs w:val="24"/>
        </w:rPr>
        <w:t>Proyecto 7860 “Fortalecimiento de los componentes de TI para la transformación digital”</w:t>
      </w:r>
      <w:bookmarkEnd w:id="42"/>
      <w:bookmarkEnd w:id="43"/>
      <w:bookmarkEnd w:id="44"/>
    </w:p>
    <w:p w14:paraId="2F7A5A86" w14:textId="1CF82FFE" w:rsidR="00267360" w:rsidRDefault="00267360" w:rsidP="00253BC4">
      <w:pPr>
        <w:spacing w:after="0" w:line="240" w:lineRule="auto"/>
        <w:jc w:val="both"/>
        <w:rPr>
          <w:rFonts w:ascii="Arial" w:eastAsiaTheme="majorEastAsia" w:hAnsi="Arial" w:cs="Arial"/>
          <w:b/>
          <w:bCs/>
        </w:rPr>
      </w:pPr>
    </w:p>
    <w:p w14:paraId="4E1E384F" w14:textId="2F4339E6" w:rsidR="005335AD" w:rsidRPr="00D42040" w:rsidRDefault="005335AD" w:rsidP="00253BC4">
      <w:pPr>
        <w:spacing w:after="0" w:line="240" w:lineRule="auto"/>
        <w:jc w:val="both"/>
        <w:rPr>
          <w:rFonts w:ascii="Arial" w:hAnsi="Arial" w:cs="Arial"/>
        </w:rPr>
      </w:pPr>
      <w:r>
        <w:rPr>
          <w:rFonts w:ascii="Arial" w:hAnsi="Arial" w:cs="Arial"/>
        </w:rPr>
        <w:t>A continuación, se muestra las metas del Plan de Desarrollo asociadas a este proyecto de inversión:</w:t>
      </w:r>
    </w:p>
    <w:p w14:paraId="7855D9AB" w14:textId="77777777" w:rsidR="005335AD" w:rsidRPr="00D42040" w:rsidRDefault="005335AD" w:rsidP="00253BC4">
      <w:pPr>
        <w:spacing w:after="0" w:line="240" w:lineRule="auto"/>
        <w:jc w:val="both"/>
        <w:rPr>
          <w:rFonts w:ascii="Arial" w:eastAsiaTheme="majorEastAsia" w:hAnsi="Arial" w:cs="Arial"/>
          <w:b/>
          <w:bCs/>
        </w:rPr>
      </w:pPr>
    </w:p>
    <w:p w14:paraId="781391FE" w14:textId="52A76109" w:rsidR="00267360" w:rsidRPr="005335AD" w:rsidRDefault="00267360" w:rsidP="00253BC4">
      <w:pPr>
        <w:pStyle w:val="Descripcin"/>
        <w:spacing w:after="0" w:line="240" w:lineRule="auto"/>
        <w:contextualSpacing/>
        <w:jc w:val="center"/>
        <w:rPr>
          <w:rFonts w:ascii="Arial" w:eastAsia="Times New Roman" w:hAnsi="Arial" w:cs="Arial"/>
          <w:b w:val="0"/>
          <w:lang w:eastAsia="es-CO"/>
        </w:rPr>
      </w:pPr>
      <w:bookmarkStart w:id="45" w:name="_Toc63714597"/>
      <w:r w:rsidRPr="005335AD">
        <w:rPr>
          <w:rFonts w:ascii="Arial" w:hAnsi="Arial" w:cs="Arial"/>
        </w:rPr>
        <w:t xml:space="preserve">Tabla </w:t>
      </w:r>
      <w:r w:rsidRPr="005335AD">
        <w:rPr>
          <w:rFonts w:ascii="Arial" w:hAnsi="Arial" w:cs="Arial"/>
          <w:i/>
        </w:rPr>
        <w:fldChar w:fldCharType="begin"/>
      </w:r>
      <w:r w:rsidRPr="005335AD">
        <w:rPr>
          <w:rFonts w:ascii="Arial" w:hAnsi="Arial" w:cs="Arial"/>
        </w:rPr>
        <w:instrText xml:space="preserve"> SEQ Tabla \* ARABIC </w:instrText>
      </w:r>
      <w:r w:rsidRPr="005335AD">
        <w:rPr>
          <w:rFonts w:ascii="Arial" w:hAnsi="Arial" w:cs="Arial"/>
          <w:i/>
        </w:rPr>
        <w:fldChar w:fldCharType="separate"/>
      </w:r>
      <w:r w:rsidR="005C0CCC" w:rsidRPr="005335AD">
        <w:rPr>
          <w:rFonts w:ascii="Arial" w:hAnsi="Arial" w:cs="Arial"/>
          <w:noProof/>
        </w:rPr>
        <w:t>5</w:t>
      </w:r>
      <w:r w:rsidRPr="005335AD">
        <w:rPr>
          <w:rFonts w:ascii="Arial" w:hAnsi="Arial" w:cs="Arial"/>
          <w:i/>
        </w:rPr>
        <w:fldChar w:fldCharType="end"/>
      </w:r>
      <w:r w:rsidRPr="005335AD">
        <w:rPr>
          <w:rFonts w:ascii="Arial" w:hAnsi="Arial" w:cs="Arial"/>
        </w:rPr>
        <w:t xml:space="preserve">. </w:t>
      </w:r>
      <w:r w:rsidRPr="005335AD">
        <w:rPr>
          <w:rFonts w:ascii="Arial" w:hAnsi="Arial" w:cs="Arial"/>
          <w:b w:val="0"/>
        </w:rPr>
        <w:t>Avance metas PDD proyecto 7860</w:t>
      </w:r>
      <w:bookmarkEnd w:id="45"/>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90"/>
        <w:gridCol w:w="913"/>
        <w:gridCol w:w="1131"/>
        <w:gridCol w:w="938"/>
        <w:gridCol w:w="896"/>
        <w:gridCol w:w="1157"/>
        <w:gridCol w:w="1157"/>
        <w:gridCol w:w="1240"/>
      </w:tblGrid>
      <w:tr w:rsidR="00267360" w:rsidRPr="00320286" w14:paraId="76062AA3" w14:textId="77777777" w:rsidTr="00B672BD">
        <w:trPr>
          <w:trHeight w:val="300"/>
        </w:trPr>
        <w:tc>
          <w:tcPr>
            <w:tcW w:w="5000" w:type="pct"/>
            <w:gridSpan w:val="8"/>
            <w:tcBorders>
              <w:top w:val="single" w:sz="6" w:space="0" w:color="auto"/>
              <w:left w:val="single" w:sz="6" w:space="0" w:color="auto"/>
              <w:bottom w:val="single" w:sz="6" w:space="0" w:color="auto"/>
              <w:right w:val="single" w:sz="6" w:space="0" w:color="auto"/>
            </w:tcBorders>
            <w:shd w:val="clear" w:color="auto" w:fill="BADB7D" w:themeFill="accent2" w:themeFillTint="99"/>
            <w:vAlign w:val="center"/>
            <w:hideMark/>
          </w:tcPr>
          <w:p w14:paraId="21D4A68D" w14:textId="72387FB5" w:rsidR="00267360" w:rsidRPr="00320286" w:rsidRDefault="009C1399" w:rsidP="00253BC4">
            <w:pPr>
              <w:spacing w:after="0" w:line="240" w:lineRule="auto"/>
              <w:jc w:val="center"/>
              <w:textAlignment w:val="baseline"/>
              <w:rPr>
                <w:rFonts w:ascii="Arial" w:eastAsia="Times New Roman" w:hAnsi="Arial" w:cs="Arial"/>
                <w:sz w:val="16"/>
                <w:szCs w:val="16"/>
                <w:lang w:eastAsia="es-CO"/>
              </w:rPr>
            </w:pPr>
            <w:r w:rsidRPr="00320286">
              <w:rPr>
                <w:rFonts w:ascii="Arial" w:eastAsia="Times New Roman" w:hAnsi="Arial" w:cs="Arial"/>
                <w:b/>
                <w:bCs/>
                <w:color w:val="000000"/>
                <w:sz w:val="16"/>
                <w:szCs w:val="16"/>
                <w:lang w:eastAsia="es-CO"/>
              </w:rPr>
              <w:lastRenderedPageBreak/>
              <w:t>PROYECTO 7860</w:t>
            </w:r>
            <w:r w:rsidR="00267360" w:rsidRPr="00320286">
              <w:rPr>
                <w:rFonts w:ascii="Arial" w:eastAsia="Times New Roman" w:hAnsi="Arial" w:cs="Arial"/>
                <w:b/>
                <w:bCs/>
                <w:color w:val="000000"/>
                <w:sz w:val="16"/>
                <w:szCs w:val="16"/>
                <w:lang w:eastAsia="es-CO"/>
              </w:rPr>
              <w:t xml:space="preserve"> Fortalecimiento de los componentes de TI para la transformación digital</w:t>
            </w:r>
            <w:r w:rsidR="00267360" w:rsidRPr="00320286">
              <w:rPr>
                <w:rFonts w:ascii="Arial" w:eastAsia="Times New Roman" w:hAnsi="Arial" w:cs="Arial"/>
                <w:color w:val="000000"/>
                <w:sz w:val="16"/>
                <w:szCs w:val="16"/>
                <w:lang w:eastAsia="es-CO"/>
              </w:rPr>
              <w:t> </w:t>
            </w:r>
          </w:p>
        </w:tc>
      </w:tr>
      <w:tr w:rsidR="00267360" w:rsidRPr="00320286" w14:paraId="13F8CAD5" w14:textId="77777777" w:rsidTr="00B672BD">
        <w:trPr>
          <w:trHeight w:val="300"/>
        </w:trPr>
        <w:tc>
          <w:tcPr>
            <w:tcW w:w="5000" w:type="pct"/>
            <w:gridSpan w:val="8"/>
            <w:tcBorders>
              <w:top w:val="single" w:sz="6" w:space="0" w:color="auto"/>
              <w:left w:val="single" w:sz="6" w:space="0" w:color="auto"/>
              <w:bottom w:val="single" w:sz="6" w:space="0" w:color="auto"/>
              <w:right w:val="single" w:sz="6" w:space="0" w:color="auto"/>
            </w:tcBorders>
            <w:shd w:val="clear" w:color="auto" w:fill="BADB7D" w:themeFill="accent2" w:themeFillTint="99"/>
            <w:vAlign w:val="center"/>
            <w:hideMark/>
          </w:tcPr>
          <w:p w14:paraId="659EB0FD" w14:textId="1B5DADC5" w:rsidR="00267360" w:rsidRPr="00320286" w:rsidRDefault="009C1399" w:rsidP="00253BC4">
            <w:pPr>
              <w:spacing w:after="0" w:line="240" w:lineRule="auto"/>
              <w:jc w:val="center"/>
              <w:textAlignment w:val="baseline"/>
              <w:rPr>
                <w:rFonts w:ascii="Arial" w:eastAsia="Times New Roman" w:hAnsi="Arial" w:cs="Arial"/>
                <w:sz w:val="16"/>
                <w:szCs w:val="16"/>
                <w:lang w:eastAsia="es-CO"/>
              </w:rPr>
            </w:pPr>
            <w:r w:rsidRPr="00320286">
              <w:rPr>
                <w:rFonts w:ascii="Arial" w:eastAsia="Times New Roman" w:hAnsi="Arial" w:cs="Arial"/>
                <w:b/>
                <w:bCs/>
                <w:color w:val="000000"/>
                <w:sz w:val="16"/>
                <w:szCs w:val="16"/>
                <w:lang w:eastAsia="es-CO"/>
              </w:rPr>
              <w:t xml:space="preserve">PROPÓSITO 5 </w:t>
            </w:r>
            <w:r w:rsidR="00267360" w:rsidRPr="00320286">
              <w:rPr>
                <w:rFonts w:ascii="Arial" w:eastAsia="Times New Roman" w:hAnsi="Arial" w:cs="Arial"/>
                <w:b/>
                <w:bCs/>
                <w:color w:val="000000"/>
                <w:sz w:val="16"/>
                <w:szCs w:val="16"/>
                <w:lang w:eastAsia="es-CO"/>
              </w:rPr>
              <w:t xml:space="preserve"> Construir Bogotá Región con gobierno abierto, transparente y ciudadanía consciente</w:t>
            </w:r>
            <w:r w:rsidR="00267360" w:rsidRPr="00320286">
              <w:rPr>
                <w:rFonts w:ascii="Arial" w:eastAsia="Times New Roman" w:hAnsi="Arial" w:cs="Arial"/>
                <w:color w:val="000000"/>
                <w:sz w:val="16"/>
                <w:szCs w:val="16"/>
                <w:lang w:eastAsia="es-CO"/>
              </w:rPr>
              <w:t> </w:t>
            </w:r>
          </w:p>
        </w:tc>
      </w:tr>
      <w:tr w:rsidR="00267360" w:rsidRPr="00320286" w14:paraId="29C5D4F3" w14:textId="77777777" w:rsidTr="00B672BD">
        <w:trPr>
          <w:trHeight w:val="300"/>
        </w:trPr>
        <w:tc>
          <w:tcPr>
            <w:tcW w:w="5000" w:type="pct"/>
            <w:gridSpan w:val="8"/>
            <w:tcBorders>
              <w:top w:val="single" w:sz="6" w:space="0" w:color="auto"/>
              <w:left w:val="single" w:sz="6" w:space="0" w:color="auto"/>
              <w:bottom w:val="single" w:sz="6" w:space="0" w:color="auto"/>
              <w:right w:val="single" w:sz="6" w:space="0" w:color="auto"/>
            </w:tcBorders>
            <w:shd w:val="clear" w:color="auto" w:fill="BADB7D" w:themeFill="accent2" w:themeFillTint="99"/>
            <w:vAlign w:val="center"/>
            <w:hideMark/>
          </w:tcPr>
          <w:p w14:paraId="4A89F697" w14:textId="6127A2D6" w:rsidR="00267360" w:rsidRPr="00320286" w:rsidRDefault="009C1399" w:rsidP="00253BC4">
            <w:pPr>
              <w:spacing w:after="0" w:line="240" w:lineRule="auto"/>
              <w:jc w:val="center"/>
              <w:textAlignment w:val="baseline"/>
              <w:rPr>
                <w:rFonts w:ascii="Arial" w:eastAsia="Times New Roman" w:hAnsi="Arial" w:cs="Arial"/>
                <w:sz w:val="16"/>
                <w:szCs w:val="16"/>
                <w:lang w:eastAsia="es-CO"/>
              </w:rPr>
            </w:pPr>
            <w:r w:rsidRPr="00320286">
              <w:rPr>
                <w:rFonts w:ascii="Arial" w:eastAsia="Times New Roman" w:hAnsi="Arial" w:cs="Arial"/>
                <w:b/>
                <w:bCs/>
                <w:color w:val="000000"/>
                <w:sz w:val="16"/>
                <w:szCs w:val="16"/>
                <w:lang w:eastAsia="es-CO"/>
              </w:rPr>
              <w:t xml:space="preserve">PROGRAMA 56 Gestión pública </w:t>
            </w:r>
            <w:r w:rsidR="00267360" w:rsidRPr="00320286">
              <w:rPr>
                <w:rFonts w:ascii="Arial" w:eastAsia="Times New Roman" w:hAnsi="Arial" w:cs="Arial"/>
                <w:b/>
                <w:bCs/>
                <w:color w:val="000000"/>
                <w:sz w:val="16"/>
                <w:szCs w:val="16"/>
                <w:lang w:eastAsia="es-CO"/>
              </w:rPr>
              <w:t>efectiva</w:t>
            </w:r>
            <w:r w:rsidR="00267360" w:rsidRPr="00320286">
              <w:rPr>
                <w:rFonts w:ascii="Arial" w:eastAsia="Times New Roman" w:hAnsi="Arial" w:cs="Arial"/>
                <w:color w:val="000000"/>
                <w:sz w:val="16"/>
                <w:szCs w:val="16"/>
                <w:lang w:eastAsia="es-CO"/>
              </w:rPr>
              <w:t> </w:t>
            </w:r>
          </w:p>
        </w:tc>
      </w:tr>
      <w:tr w:rsidR="00B672BD" w:rsidRPr="00320286" w14:paraId="029AE3D3" w14:textId="77777777" w:rsidTr="00B672BD">
        <w:trPr>
          <w:trHeight w:val="632"/>
        </w:trPr>
        <w:tc>
          <w:tcPr>
            <w:tcW w:w="797" w:type="pct"/>
            <w:tcBorders>
              <w:top w:val="single" w:sz="6" w:space="0" w:color="auto"/>
              <w:left w:val="single" w:sz="6" w:space="0" w:color="auto"/>
              <w:bottom w:val="single" w:sz="6" w:space="0" w:color="auto"/>
              <w:right w:val="single" w:sz="6" w:space="0" w:color="auto"/>
            </w:tcBorders>
            <w:shd w:val="clear" w:color="auto" w:fill="BADB7D" w:themeFill="accent2" w:themeFillTint="99"/>
            <w:vAlign w:val="center"/>
            <w:hideMark/>
          </w:tcPr>
          <w:p w14:paraId="25873CCE" w14:textId="77777777" w:rsidR="00267360" w:rsidRPr="00320286" w:rsidRDefault="00267360" w:rsidP="00253BC4">
            <w:pPr>
              <w:spacing w:after="0" w:line="240" w:lineRule="auto"/>
              <w:jc w:val="center"/>
              <w:textAlignment w:val="baseline"/>
              <w:rPr>
                <w:rFonts w:ascii="Arial" w:eastAsia="Times New Roman" w:hAnsi="Arial" w:cs="Arial"/>
                <w:sz w:val="16"/>
                <w:szCs w:val="16"/>
                <w:lang w:eastAsia="es-CO"/>
              </w:rPr>
            </w:pPr>
            <w:r w:rsidRPr="00320286">
              <w:rPr>
                <w:rFonts w:ascii="Arial" w:eastAsia="Times New Roman" w:hAnsi="Arial" w:cs="Arial"/>
                <w:b/>
                <w:bCs/>
                <w:color w:val="000000"/>
                <w:sz w:val="16"/>
                <w:szCs w:val="16"/>
                <w:lang w:eastAsia="es-CO"/>
              </w:rPr>
              <w:t>METAS PLAN DE DESARROLLO</w:t>
            </w:r>
            <w:r w:rsidRPr="00320286">
              <w:rPr>
                <w:rFonts w:ascii="Arial" w:eastAsia="Times New Roman" w:hAnsi="Arial" w:cs="Arial"/>
                <w:color w:val="000000"/>
                <w:sz w:val="16"/>
                <w:szCs w:val="16"/>
                <w:lang w:eastAsia="es-CO"/>
              </w:rPr>
              <w:t> </w:t>
            </w:r>
          </w:p>
        </w:tc>
        <w:tc>
          <w:tcPr>
            <w:tcW w:w="754" w:type="pct"/>
            <w:tcBorders>
              <w:top w:val="nil"/>
              <w:left w:val="nil"/>
              <w:bottom w:val="single" w:sz="6" w:space="0" w:color="auto"/>
              <w:right w:val="single" w:sz="6" w:space="0" w:color="auto"/>
            </w:tcBorders>
            <w:shd w:val="clear" w:color="auto" w:fill="BADB7D" w:themeFill="accent2" w:themeFillTint="99"/>
            <w:vAlign w:val="center"/>
            <w:hideMark/>
          </w:tcPr>
          <w:p w14:paraId="50346C19" w14:textId="77777777" w:rsidR="00267360" w:rsidRPr="00320286" w:rsidRDefault="00267360" w:rsidP="00253BC4">
            <w:pPr>
              <w:spacing w:after="0" w:line="240" w:lineRule="auto"/>
              <w:jc w:val="center"/>
              <w:textAlignment w:val="baseline"/>
              <w:rPr>
                <w:rFonts w:ascii="Arial" w:eastAsia="Times New Roman" w:hAnsi="Arial" w:cs="Arial"/>
                <w:sz w:val="16"/>
                <w:szCs w:val="16"/>
                <w:lang w:eastAsia="es-CO"/>
              </w:rPr>
            </w:pPr>
            <w:r w:rsidRPr="00320286">
              <w:rPr>
                <w:rFonts w:ascii="Arial" w:eastAsia="Times New Roman" w:hAnsi="Arial" w:cs="Arial"/>
                <w:b/>
                <w:bCs/>
                <w:color w:val="000000"/>
                <w:sz w:val="16"/>
                <w:szCs w:val="16"/>
                <w:lang w:eastAsia="es-CO"/>
              </w:rPr>
              <w:t>INDICADOR</w:t>
            </w:r>
            <w:r w:rsidRPr="00320286">
              <w:rPr>
                <w:rFonts w:ascii="Arial" w:eastAsia="Times New Roman" w:hAnsi="Arial" w:cs="Arial"/>
                <w:color w:val="000000"/>
                <w:sz w:val="16"/>
                <w:szCs w:val="16"/>
                <w:lang w:eastAsia="es-CO"/>
              </w:rPr>
              <w:t> </w:t>
            </w:r>
          </w:p>
        </w:tc>
        <w:tc>
          <w:tcPr>
            <w:tcW w:w="545" w:type="pct"/>
            <w:tcBorders>
              <w:top w:val="nil"/>
              <w:left w:val="nil"/>
              <w:bottom w:val="single" w:sz="6" w:space="0" w:color="auto"/>
              <w:right w:val="single" w:sz="6" w:space="0" w:color="auto"/>
            </w:tcBorders>
            <w:shd w:val="clear" w:color="auto" w:fill="BADB7D" w:themeFill="accent2" w:themeFillTint="99"/>
            <w:vAlign w:val="center"/>
            <w:hideMark/>
          </w:tcPr>
          <w:p w14:paraId="0623DCF1" w14:textId="77777777" w:rsidR="00267360" w:rsidRPr="00320286" w:rsidRDefault="00267360" w:rsidP="00253BC4">
            <w:pPr>
              <w:spacing w:after="0" w:line="240" w:lineRule="auto"/>
              <w:jc w:val="center"/>
              <w:textAlignment w:val="baseline"/>
              <w:rPr>
                <w:rFonts w:ascii="Arial" w:eastAsia="Times New Roman" w:hAnsi="Arial" w:cs="Arial"/>
                <w:sz w:val="16"/>
                <w:szCs w:val="16"/>
                <w:lang w:eastAsia="es-CO"/>
              </w:rPr>
            </w:pPr>
            <w:r w:rsidRPr="00320286">
              <w:rPr>
                <w:rFonts w:ascii="Arial" w:eastAsia="Times New Roman" w:hAnsi="Arial" w:cs="Arial"/>
                <w:b/>
                <w:bCs/>
                <w:color w:val="000000"/>
                <w:sz w:val="16"/>
                <w:szCs w:val="16"/>
                <w:lang w:eastAsia="es-CO"/>
              </w:rPr>
              <w:t>MAGNITUD FÍSICA PROGRAMADA 2020</w:t>
            </w:r>
            <w:r w:rsidRPr="00320286">
              <w:rPr>
                <w:rFonts w:ascii="Arial" w:eastAsia="Times New Roman" w:hAnsi="Arial" w:cs="Arial"/>
                <w:color w:val="000000"/>
                <w:sz w:val="16"/>
                <w:szCs w:val="16"/>
                <w:lang w:eastAsia="es-CO"/>
              </w:rPr>
              <w:t> </w:t>
            </w:r>
          </w:p>
        </w:tc>
        <w:tc>
          <w:tcPr>
            <w:tcW w:w="452" w:type="pct"/>
            <w:tcBorders>
              <w:top w:val="nil"/>
              <w:left w:val="nil"/>
              <w:bottom w:val="single" w:sz="6" w:space="0" w:color="auto"/>
              <w:right w:val="single" w:sz="6" w:space="0" w:color="auto"/>
            </w:tcBorders>
            <w:shd w:val="clear" w:color="auto" w:fill="BADB7D" w:themeFill="accent2" w:themeFillTint="99"/>
            <w:vAlign w:val="center"/>
            <w:hideMark/>
          </w:tcPr>
          <w:p w14:paraId="28DFC592" w14:textId="77777777" w:rsidR="00267360" w:rsidRPr="00320286" w:rsidRDefault="00267360" w:rsidP="00253BC4">
            <w:pPr>
              <w:spacing w:after="0" w:line="240" w:lineRule="auto"/>
              <w:jc w:val="center"/>
              <w:textAlignment w:val="baseline"/>
              <w:rPr>
                <w:rFonts w:ascii="Arial" w:eastAsia="Times New Roman" w:hAnsi="Arial" w:cs="Arial"/>
                <w:sz w:val="16"/>
                <w:szCs w:val="16"/>
                <w:lang w:eastAsia="es-CO"/>
              </w:rPr>
            </w:pPr>
            <w:r w:rsidRPr="00320286">
              <w:rPr>
                <w:rFonts w:ascii="Arial" w:eastAsia="Times New Roman" w:hAnsi="Arial" w:cs="Arial"/>
                <w:b/>
                <w:bCs/>
                <w:color w:val="000000"/>
                <w:sz w:val="16"/>
                <w:szCs w:val="16"/>
                <w:lang w:eastAsia="es-CO"/>
              </w:rPr>
              <w:t>MAGNITUD FÍSICA EJECUTADA 2020</w:t>
            </w:r>
            <w:r w:rsidRPr="00320286">
              <w:rPr>
                <w:rFonts w:ascii="Arial" w:eastAsia="Times New Roman" w:hAnsi="Arial" w:cs="Arial"/>
                <w:color w:val="000000"/>
                <w:sz w:val="16"/>
                <w:szCs w:val="16"/>
                <w:lang w:eastAsia="es-CO"/>
              </w:rPr>
              <w:t> </w:t>
            </w:r>
          </w:p>
        </w:tc>
        <w:tc>
          <w:tcPr>
            <w:tcW w:w="432" w:type="pct"/>
            <w:tcBorders>
              <w:top w:val="nil"/>
              <w:left w:val="nil"/>
              <w:bottom w:val="single" w:sz="6" w:space="0" w:color="auto"/>
              <w:right w:val="single" w:sz="6" w:space="0" w:color="auto"/>
            </w:tcBorders>
            <w:shd w:val="clear" w:color="auto" w:fill="BADB7D" w:themeFill="accent2" w:themeFillTint="99"/>
            <w:vAlign w:val="center"/>
            <w:hideMark/>
          </w:tcPr>
          <w:p w14:paraId="2BAB3879" w14:textId="77777777" w:rsidR="00267360" w:rsidRPr="00320286" w:rsidRDefault="00267360" w:rsidP="00253BC4">
            <w:pPr>
              <w:spacing w:after="0" w:line="240" w:lineRule="auto"/>
              <w:jc w:val="center"/>
              <w:textAlignment w:val="baseline"/>
              <w:rPr>
                <w:rFonts w:ascii="Arial" w:eastAsia="Times New Roman" w:hAnsi="Arial" w:cs="Arial"/>
                <w:sz w:val="16"/>
                <w:szCs w:val="16"/>
                <w:lang w:eastAsia="es-CO"/>
              </w:rPr>
            </w:pPr>
            <w:r w:rsidRPr="00320286">
              <w:rPr>
                <w:rFonts w:ascii="Arial" w:eastAsia="Times New Roman" w:hAnsi="Arial" w:cs="Arial"/>
                <w:b/>
                <w:bCs/>
                <w:color w:val="000000"/>
                <w:sz w:val="16"/>
                <w:szCs w:val="16"/>
                <w:lang w:eastAsia="es-CO"/>
              </w:rPr>
              <w:t>% EJECUCIÓN MAGNITUD FÍSICA 2020</w:t>
            </w:r>
            <w:r w:rsidRPr="00320286">
              <w:rPr>
                <w:rFonts w:ascii="Arial" w:eastAsia="Times New Roman" w:hAnsi="Arial" w:cs="Arial"/>
                <w:color w:val="000000"/>
                <w:sz w:val="16"/>
                <w:szCs w:val="16"/>
                <w:lang w:eastAsia="es-CO"/>
              </w:rPr>
              <w:t> </w:t>
            </w:r>
          </w:p>
        </w:tc>
        <w:tc>
          <w:tcPr>
            <w:tcW w:w="557" w:type="pct"/>
            <w:tcBorders>
              <w:top w:val="nil"/>
              <w:left w:val="nil"/>
              <w:bottom w:val="single" w:sz="6" w:space="0" w:color="auto"/>
              <w:right w:val="single" w:sz="6" w:space="0" w:color="auto"/>
            </w:tcBorders>
            <w:shd w:val="clear" w:color="auto" w:fill="BADB7D" w:themeFill="accent2" w:themeFillTint="99"/>
            <w:vAlign w:val="center"/>
            <w:hideMark/>
          </w:tcPr>
          <w:p w14:paraId="62A249E7" w14:textId="77777777" w:rsidR="00267360" w:rsidRPr="00320286" w:rsidRDefault="00267360" w:rsidP="00253BC4">
            <w:pPr>
              <w:spacing w:after="0" w:line="240" w:lineRule="auto"/>
              <w:jc w:val="center"/>
              <w:textAlignment w:val="baseline"/>
              <w:rPr>
                <w:rFonts w:ascii="Arial" w:eastAsia="Times New Roman" w:hAnsi="Arial" w:cs="Arial"/>
                <w:sz w:val="16"/>
                <w:szCs w:val="16"/>
                <w:lang w:eastAsia="es-CO"/>
              </w:rPr>
            </w:pPr>
            <w:r w:rsidRPr="00320286">
              <w:rPr>
                <w:rFonts w:ascii="Arial" w:eastAsia="Times New Roman" w:hAnsi="Arial" w:cs="Arial"/>
                <w:b/>
                <w:bCs/>
                <w:color w:val="000000"/>
                <w:sz w:val="16"/>
                <w:szCs w:val="16"/>
                <w:lang w:eastAsia="es-CO"/>
              </w:rPr>
              <w:t>PRESUPUESTO PROGRAMADO 2020</w:t>
            </w:r>
            <w:r w:rsidRPr="00320286">
              <w:rPr>
                <w:rFonts w:ascii="Arial" w:eastAsia="Times New Roman" w:hAnsi="Arial" w:cs="Arial"/>
                <w:color w:val="000000"/>
                <w:sz w:val="16"/>
                <w:szCs w:val="16"/>
                <w:lang w:eastAsia="es-CO"/>
              </w:rPr>
              <w:t> </w:t>
            </w:r>
          </w:p>
        </w:tc>
        <w:tc>
          <w:tcPr>
            <w:tcW w:w="557" w:type="pct"/>
            <w:tcBorders>
              <w:top w:val="nil"/>
              <w:left w:val="nil"/>
              <w:bottom w:val="single" w:sz="6" w:space="0" w:color="auto"/>
              <w:right w:val="single" w:sz="6" w:space="0" w:color="auto"/>
            </w:tcBorders>
            <w:shd w:val="clear" w:color="auto" w:fill="BADB7D" w:themeFill="accent2" w:themeFillTint="99"/>
            <w:vAlign w:val="center"/>
            <w:hideMark/>
          </w:tcPr>
          <w:p w14:paraId="06FA1BDB" w14:textId="77777777" w:rsidR="00267360" w:rsidRPr="00320286" w:rsidRDefault="00267360" w:rsidP="00253BC4">
            <w:pPr>
              <w:spacing w:after="0" w:line="240" w:lineRule="auto"/>
              <w:jc w:val="center"/>
              <w:textAlignment w:val="baseline"/>
              <w:rPr>
                <w:rFonts w:ascii="Arial" w:eastAsia="Times New Roman" w:hAnsi="Arial" w:cs="Arial"/>
                <w:sz w:val="16"/>
                <w:szCs w:val="16"/>
                <w:lang w:eastAsia="es-CO"/>
              </w:rPr>
            </w:pPr>
            <w:r w:rsidRPr="00320286">
              <w:rPr>
                <w:rFonts w:ascii="Arial" w:eastAsia="Times New Roman" w:hAnsi="Arial" w:cs="Arial"/>
                <w:b/>
                <w:bCs/>
                <w:color w:val="000000"/>
                <w:sz w:val="16"/>
                <w:szCs w:val="16"/>
                <w:lang w:eastAsia="es-CO"/>
              </w:rPr>
              <w:t>PRESUPUESTO EJECUTADO 2020</w:t>
            </w:r>
            <w:r w:rsidRPr="00320286">
              <w:rPr>
                <w:rFonts w:ascii="Arial" w:eastAsia="Times New Roman" w:hAnsi="Arial" w:cs="Arial"/>
                <w:color w:val="000000"/>
                <w:sz w:val="16"/>
                <w:szCs w:val="16"/>
                <w:lang w:eastAsia="es-CO"/>
              </w:rPr>
              <w:t> </w:t>
            </w:r>
          </w:p>
        </w:tc>
        <w:tc>
          <w:tcPr>
            <w:tcW w:w="906" w:type="pct"/>
            <w:tcBorders>
              <w:top w:val="nil"/>
              <w:left w:val="nil"/>
              <w:bottom w:val="single" w:sz="6" w:space="0" w:color="auto"/>
              <w:right w:val="single" w:sz="6" w:space="0" w:color="auto"/>
            </w:tcBorders>
            <w:shd w:val="clear" w:color="auto" w:fill="BADB7D" w:themeFill="accent2" w:themeFillTint="99"/>
            <w:vAlign w:val="center"/>
            <w:hideMark/>
          </w:tcPr>
          <w:p w14:paraId="440B5A7A" w14:textId="77777777" w:rsidR="00267360" w:rsidRPr="00320286" w:rsidRDefault="00267360" w:rsidP="00253BC4">
            <w:pPr>
              <w:spacing w:after="0" w:line="240" w:lineRule="auto"/>
              <w:jc w:val="center"/>
              <w:textAlignment w:val="baseline"/>
              <w:rPr>
                <w:rFonts w:ascii="Arial" w:eastAsia="Times New Roman" w:hAnsi="Arial" w:cs="Arial"/>
                <w:sz w:val="16"/>
                <w:szCs w:val="16"/>
                <w:lang w:eastAsia="es-CO"/>
              </w:rPr>
            </w:pPr>
            <w:r w:rsidRPr="00320286">
              <w:rPr>
                <w:rFonts w:ascii="Arial" w:eastAsia="Times New Roman" w:hAnsi="Arial" w:cs="Arial"/>
                <w:b/>
                <w:bCs/>
                <w:color w:val="000000"/>
                <w:sz w:val="16"/>
                <w:szCs w:val="16"/>
                <w:lang w:eastAsia="es-CO"/>
              </w:rPr>
              <w:t>% DE EJECUCIÓN PRESUPUESTAL 2020</w:t>
            </w:r>
            <w:r w:rsidRPr="00320286">
              <w:rPr>
                <w:rFonts w:ascii="Arial" w:eastAsia="Times New Roman" w:hAnsi="Arial" w:cs="Arial"/>
                <w:color w:val="000000"/>
                <w:sz w:val="16"/>
                <w:szCs w:val="16"/>
                <w:lang w:eastAsia="es-CO"/>
              </w:rPr>
              <w:t> </w:t>
            </w:r>
          </w:p>
        </w:tc>
      </w:tr>
      <w:tr w:rsidR="00267360" w:rsidRPr="00320286" w14:paraId="54FEB25D" w14:textId="77777777" w:rsidTr="00B672BD">
        <w:trPr>
          <w:trHeight w:val="480"/>
        </w:trPr>
        <w:tc>
          <w:tcPr>
            <w:tcW w:w="797"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0B22BF8A" w14:textId="7460DFAC" w:rsidR="00267360" w:rsidRPr="00320286" w:rsidRDefault="009C1399" w:rsidP="00253BC4">
            <w:pPr>
              <w:spacing w:after="0" w:line="240" w:lineRule="auto"/>
              <w:jc w:val="both"/>
              <w:textAlignment w:val="baseline"/>
              <w:rPr>
                <w:rFonts w:ascii="Arial" w:eastAsia="Times New Roman" w:hAnsi="Arial" w:cs="Arial"/>
                <w:sz w:val="16"/>
                <w:szCs w:val="16"/>
                <w:lang w:eastAsia="es-CO"/>
              </w:rPr>
            </w:pPr>
            <w:r w:rsidRPr="00320286">
              <w:rPr>
                <w:rFonts w:ascii="Arial" w:eastAsia="Times New Roman" w:hAnsi="Arial" w:cs="Arial"/>
                <w:color w:val="000000"/>
                <w:sz w:val="16"/>
                <w:szCs w:val="16"/>
                <w:lang w:eastAsia="es-CO"/>
              </w:rPr>
              <w:t xml:space="preserve">Aumentar en 5 puntos el índice de </w:t>
            </w:r>
            <w:r w:rsidR="00267360" w:rsidRPr="00320286">
              <w:rPr>
                <w:rFonts w:ascii="Arial" w:eastAsia="Times New Roman" w:hAnsi="Arial" w:cs="Arial"/>
                <w:color w:val="000000"/>
                <w:sz w:val="16"/>
                <w:szCs w:val="16"/>
                <w:lang w:eastAsia="es-CO"/>
              </w:rPr>
              <w:t>desempeño</w:t>
            </w:r>
            <w:r w:rsidRPr="00320286">
              <w:rPr>
                <w:rFonts w:ascii="Arial" w:eastAsia="Times New Roman" w:hAnsi="Arial" w:cs="Arial"/>
                <w:color w:val="000000"/>
                <w:sz w:val="16"/>
                <w:szCs w:val="16"/>
                <w:lang w:eastAsia="es-CO"/>
              </w:rPr>
              <w:t xml:space="preserve"> </w:t>
            </w:r>
            <w:r w:rsidR="00267360" w:rsidRPr="00320286">
              <w:rPr>
                <w:rFonts w:ascii="Arial" w:eastAsia="Times New Roman" w:hAnsi="Arial" w:cs="Arial"/>
                <w:color w:val="000000"/>
                <w:sz w:val="16"/>
                <w:szCs w:val="16"/>
                <w:lang w:eastAsia="es-CO"/>
              </w:rPr>
              <w:t>institucional para las entidades del sector movilidad, en el marco de las políticas de MIPG</w:t>
            </w:r>
          </w:p>
        </w:tc>
        <w:tc>
          <w:tcPr>
            <w:tcW w:w="754" w:type="pct"/>
            <w:tcBorders>
              <w:top w:val="nil"/>
              <w:left w:val="nil"/>
              <w:bottom w:val="single" w:sz="6" w:space="0" w:color="auto"/>
              <w:right w:val="single" w:sz="6" w:space="0" w:color="auto"/>
            </w:tcBorders>
            <w:shd w:val="clear" w:color="auto" w:fill="auto"/>
            <w:vAlign w:val="center"/>
            <w:hideMark/>
          </w:tcPr>
          <w:p w14:paraId="4F1AD937" w14:textId="33A50BE2" w:rsidR="00267360" w:rsidRPr="00320286" w:rsidRDefault="00267360" w:rsidP="00253BC4">
            <w:pPr>
              <w:spacing w:after="0" w:line="240" w:lineRule="auto"/>
              <w:jc w:val="both"/>
              <w:textAlignment w:val="baseline"/>
              <w:rPr>
                <w:rFonts w:ascii="Arial" w:eastAsia="Times New Roman" w:hAnsi="Arial" w:cs="Arial"/>
                <w:sz w:val="16"/>
                <w:szCs w:val="16"/>
                <w:lang w:eastAsia="es-CO"/>
              </w:rPr>
            </w:pPr>
            <w:r w:rsidRPr="00320286">
              <w:rPr>
                <w:rFonts w:ascii="Arial" w:eastAsia="Times New Roman" w:hAnsi="Arial" w:cs="Arial"/>
                <w:color w:val="000000"/>
                <w:sz w:val="16"/>
                <w:szCs w:val="16"/>
                <w:lang w:eastAsia="es-CO"/>
              </w:rPr>
              <w:t>Í</w:t>
            </w:r>
            <w:r w:rsidR="009C1399" w:rsidRPr="00320286">
              <w:rPr>
                <w:rFonts w:ascii="Arial" w:eastAsia="Times New Roman" w:hAnsi="Arial" w:cs="Arial"/>
                <w:color w:val="000000"/>
                <w:sz w:val="16"/>
                <w:szCs w:val="16"/>
                <w:lang w:eastAsia="es-CO"/>
              </w:rPr>
              <w:t xml:space="preserve">ndice de </w:t>
            </w:r>
            <w:r w:rsidRPr="00320286">
              <w:rPr>
                <w:rFonts w:ascii="Arial" w:eastAsia="Times New Roman" w:hAnsi="Arial" w:cs="Arial"/>
                <w:color w:val="000000"/>
                <w:sz w:val="16"/>
                <w:szCs w:val="16"/>
                <w:lang w:eastAsia="es-CO"/>
              </w:rPr>
              <w:t>desempeño</w:t>
            </w:r>
            <w:r w:rsidR="009C1399" w:rsidRPr="00320286">
              <w:rPr>
                <w:rFonts w:ascii="Arial" w:eastAsia="Times New Roman" w:hAnsi="Arial" w:cs="Arial"/>
                <w:color w:val="000000"/>
                <w:sz w:val="16"/>
                <w:szCs w:val="16"/>
                <w:lang w:eastAsia="es-CO"/>
              </w:rPr>
              <w:t xml:space="preserve"> </w:t>
            </w:r>
            <w:r w:rsidRPr="00320286">
              <w:rPr>
                <w:rFonts w:ascii="Arial" w:eastAsia="Times New Roman" w:hAnsi="Arial" w:cs="Arial"/>
                <w:color w:val="000000"/>
                <w:sz w:val="16"/>
                <w:szCs w:val="16"/>
                <w:lang w:eastAsia="es-CO"/>
              </w:rPr>
              <w:t>institucional para las entidades del</w:t>
            </w:r>
            <w:r w:rsidR="009C1399" w:rsidRPr="00320286">
              <w:rPr>
                <w:rFonts w:ascii="Arial" w:eastAsia="Times New Roman" w:hAnsi="Arial" w:cs="Arial"/>
                <w:color w:val="000000"/>
                <w:sz w:val="16"/>
                <w:szCs w:val="16"/>
                <w:lang w:eastAsia="es-CO"/>
              </w:rPr>
              <w:t xml:space="preserve"> </w:t>
            </w:r>
            <w:r w:rsidRPr="00320286">
              <w:rPr>
                <w:rFonts w:ascii="Arial" w:eastAsia="Times New Roman" w:hAnsi="Arial" w:cs="Arial"/>
                <w:color w:val="000000"/>
                <w:sz w:val="16"/>
                <w:szCs w:val="16"/>
                <w:lang w:eastAsia="es-CO"/>
              </w:rPr>
              <w:t>sector</w:t>
            </w:r>
            <w:r w:rsidR="009C1399" w:rsidRPr="00320286">
              <w:rPr>
                <w:rFonts w:ascii="Arial" w:eastAsia="Times New Roman" w:hAnsi="Arial" w:cs="Arial"/>
                <w:color w:val="000000"/>
                <w:sz w:val="16"/>
                <w:szCs w:val="16"/>
                <w:lang w:eastAsia="es-CO"/>
              </w:rPr>
              <w:t xml:space="preserve"> </w:t>
            </w:r>
            <w:r w:rsidRPr="00320286">
              <w:rPr>
                <w:rFonts w:ascii="Arial" w:eastAsia="Times New Roman" w:hAnsi="Arial" w:cs="Arial"/>
                <w:color w:val="000000"/>
                <w:sz w:val="16"/>
                <w:szCs w:val="16"/>
                <w:lang w:eastAsia="es-CO"/>
              </w:rPr>
              <w:t>movilidad</w:t>
            </w:r>
          </w:p>
        </w:tc>
        <w:tc>
          <w:tcPr>
            <w:tcW w:w="545" w:type="pct"/>
            <w:tcBorders>
              <w:top w:val="nil"/>
              <w:left w:val="nil"/>
              <w:bottom w:val="single" w:sz="6" w:space="0" w:color="auto"/>
              <w:right w:val="single" w:sz="6" w:space="0" w:color="auto"/>
            </w:tcBorders>
            <w:shd w:val="clear" w:color="auto" w:fill="auto"/>
            <w:vAlign w:val="center"/>
            <w:hideMark/>
          </w:tcPr>
          <w:p w14:paraId="540BF9C6" w14:textId="6DBB20B0" w:rsidR="00267360" w:rsidRPr="00320286" w:rsidRDefault="00267360" w:rsidP="00253BC4">
            <w:pPr>
              <w:spacing w:after="0" w:line="240" w:lineRule="auto"/>
              <w:jc w:val="center"/>
              <w:textAlignment w:val="baseline"/>
              <w:rPr>
                <w:rFonts w:ascii="Arial" w:eastAsia="Times New Roman" w:hAnsi="Arial" w:cs="Arial"/>
                <w:sz w:val="16"/>
                <w:szCs w:val="16"/>
                <w:lang w:eastAsia="es-CO"/>
              </w:rPr>
            </w:pPr>
            <w:r w:rsidRPr="00320286">
              <w:rPr>
                <w:rFonts w:ascii="Arial" w:eastAsia="Times New Roman" w:hAnsi="Arial" w:cs="Arial"/>
                <w:color w:val="000000"/>
                <w:sz w:val="16"/>
                <w:szCs w:val="16"/>
                <w:lang w:eastAsia="es-CO"/>
              </w:rPr>
              <w:t>1</w:t>
            </w:r>
          </w:p>
        </w:tc>
        <w:tc>
          <w:tcPr>
            <w:tcW w:w="452" w:type="pct"/>
            <w:tcBorders>
              <w:top w:val="nil"/>
              <w:left w:val="nil"/>
              <w:bottom w:val="single" w:sz="6" w:space="0" w:color="auto"/>
              <w:right w:val="single" w:sz="6" w:space="0" w:color="auto"/>
            </w:tcBorders>
            <w:shd w:val="clear" w:color="auto" w:fill="auto"/>
            <w:vAlign w:val="center"/>
            <w:hideMark/>
          </w:tcPr>
          <w:p w14:paraId="6A79F393" w14:textId="3EE1FEA4" w:rsidR="00267360" w:rsidRPr="00320286" w:rsidRDefault="00267360" w:rsidP="00253BC4">
            <w:pPr>
              <w:spacing w:after="0" w:line="240" w:lineRule="auto"/>
              <w:jc w:val="center"/>
              <w:textAlignment w:val="baseline"/>
              <w:rPr>
                <w:rFonts w:ascii="Arial" w:eastAsia="Times New Roman" w:hAnsi="Arial" w:cs="Arial"/>
                <w:sz w:val="16"/>
                <w:szCs w:val="16"/>
                <w:lang w:eastAsia="es-CO"/>
              </w:rPr>
            </w:pPr>
            <w:r w:rsidRPr="00320286">
              <w:rPr>
                <w:rFonts w:ascii="Arial" w:eastAsia="Times New Roman" w:hAnsi="Arial" w:cs="Arial"/>
                <w:color w:val="000000"/>
                <w:sz w:val="16"/>
                <w:szCs w:val="16"/>
                <w:lang w:eastAsia="es-CO"/>
              </w:rPr>
              <w:t>0,65</w:t>
            </w:r>
          </w:p>
        </w:tc>
        <w:tc>
          <w:tcPr>
            <w:tcW w:w="432" w:type="pct"/>
            <w:tcBorders>
              <w:top w:val="nil"/>
              <w:left w:val="nil"/>
              <w:bottom w:val="single" w:sz="6" w:space="0" w:color="auto"/>
              <w:right w:val="single" w:sz="6" w:space="0" w:color="auto"/>
            </w:tcBorders>
            <w:shd w:val="clear" w:color="auto" w:fill="auto"/>
            <w:vAlign w:val="center"/>
            <w:hideMark/>
          </w:tcPr>
          <w:p w14:paraId="638235A7" w14:textId="7EF2B968" w:rsidR="00267360" w:rsidRPr="00320286" w:rsidRDefault="00267360" w:rsidP="00253BC4">
            <w:pPr>
              <w:spacing w:after="0" w:line="240" w:lineRule="auto"/>
              <w:jc w:val="center"/>
              <w:textAlignment w:val="baseline"/>
              <w:rPr>
                <w:rFonts w:ascii="Arial" w:eastAsia="Times New Roman" w:hAnsi="Arial" w:cs="Arial"/>
                <w:sz w:val="16"/>
                <w:szCs w:val="16"/>
                <w:lang w:eastAsia="es-CO"/>
              </w:rPr>
            </w:pPr>
            <w:r w:rsidRPr="00320286">
              <w:rPr>
                <w:rFonts w:ascii="Arial" w:eastAsia="Times New Roman" w:hAnsi="Arial" w:cs="Arial"/>
                <w:color w:val="000000"/>
                <w:sz w:val="16"/>
                <w:szCs w:val="16"/>
                <w:lang w:eastAsia="es-CO"/>
              </w:rPr>
              <w:t>64.60%</w:t>
            </w:r>
          </w:p>
        </w:tc>
        <w:tc>
          <w:tcPr>
            <w:tcW w:w="557" w:type="pct"/>
            <w:tcBorders>
              <w:top w:val="nil"/>
              <w:left w:val="nil"/>
              <w:bottom w:val="single" w:sz="6" w:space="0" w:color="auto"/>
              <w:right w:val="single" w:sz="6" w:space="0" w:color="auto"/>
            </w:tcBorders>
            <w:shd w:val="clear" w:color="auto" w:fill="auto"/>
            <w:vAlign w:val="center"/>
            <w:hideMark/>
          </w:tcPr>
          <w:p w14:paraId="15512D0D" w14:textId="40BFD732" w:rsidR="00267360" w:rsidRPr="00320286" w:rsidRDefault="00267360" w:rsidP="00253BC4">
            <w:pPr>
              <w:spacing w:after="0" w:line="240" w:lineRule="auto"/>
              <w:jc w:val="center"/>
              <w:textAlignment w:val="baseline"/>
              <w:rPr>
                <w:rFonts w:ascii="Arial" w:eastAsia="Times New Roman" w:hAnsi="Arial" w:cs="Arial"/>
                <w:sz w:val="16"/>
                <w:szCs w:val="16"/>
                <w:lang w:eastAsia="es-CO"/>
              </w:rPr>
            </w:pPr>
            <w:r w:rsidRPr="00320286">
              <w:rPr>
                <w:rFonts w:ascii="Arial" w:eastAsia="Times New Roman" w:hAnsi="Arial" w:cs="Arial"/>
                <w:color w:val="000000"/>
                <w:sz w:val="16"/>
                <w:szCs w:val="16"/>
                <w:lang w:eastAsia="es-CO"/>
              </w:rPr>
              <w:t>$ 7,373</w:t>
            </w:r>
          </w:p>
        </w:tc>
        <w:tc>
          <w:tcPr>
            <w:tcW w:w="557" w:type="pct"/>
            <w:tcBorders>
              <w:top w:val="nil"/>
              <w:left w:val="nil"/>
              <w:bottom w:val="single" w:sz="6" w:space="0" w:color="auto"/>
              <w:right w:val="single" w:sz="6" w:space="0" w:color="auto"/>
            </w:tcBorders>
            <w:shd w:val="clear" w:color="auto" w:fill="auto"/>
            <w:vAlign w:val="center"/>
            <w:hideMark/>
          </w:tcPr>
          <w:p w14:paraId="6639F5FB" w14:textId="1AAF824B" w:rsidR="00267360" w:rsidRPr="00320286" w:rsidRDefault="00267360" w:rsidP="00253BC4">
            <w:pPr>
              <w:spacing w:after="0" w:line="240" w:lineRule="auto"/>
              <w:jc w:val="center"/>
              <w:textAlignment w:val="baseline"/>
              <w:rPr>
                <w:rFonts w:ascii="Arial" w:eastAsia="Times New Roman" w:hAnsi="Arial" w:cs="Arial"/>
                <w:sz w:val="16"/>
                <w:szCs w:val="16"/>
                <w:lang w:eastAsia="es-CO"/>
              </w:rPr>
            </w:pPr>
            <w:r w:rsidRPr="00320286">
              <w:rPr>
                <w:rFonts w:ascii="Arial" w:eastAsia="Times New Roman" w:hAnsi="Arial" w:cs="Arial"/>
                <w:color w:val="000000"/>
                <w:sz w:val="16"/>
                <w:szCs w:val="16"/>
                <w:lang w:eastAsia="es-CO"/>
              </w:rPr>
              <w:t>$5.799</w:t>
            </w:r>
          </w:p>
        </w:tc>
        <w:tc>
          <w:tcPr>
            <w:tcW w:w="906" w:type="pct"/>
            <w:tcBorders>
              <w:top w:val="nil"/>
              <w:left w:val="nil"/>
              <w:bottom w:val="single" w:sz="6" w:space="0" w:color="auto"/>
              <w:right w:val="single" w:sz="6" w:space="0" w:color="auto"/>
            </w:tcBorders>
            <w:shd w:val="clear" w:color="auto" w:fill="auto"/>
            <w:vAlign w:val="center"/>
            <w:hideMark/>
          </w:tcPr>
          <w:p w14:paraId="589E891B" w14:textId="5A2624A7" w:rsidR="00267360" w:rsidRPr="00320286" w:rsidRDefault="00267360" w:rsidP="00253BC4">
            <w:pPr>
              <w:spacing w:after="0" w:line="240" w:lineRule="auto"/>
              <w:jc w:val="center"/>
              <w:textAlignment w:val="baseline"/>
              <w:rPr>
                <w:rFonts w:ascii="Arial" w:eastAsia="Times New Roman" w:hAnsi="Arial" w:cs="Arial"/>
                <w:sz w:val="16"/>
                <w:szCs w:val="16"/>
                <w:lang w:eastAsia="es-CO"/>
              </w:rPr>
            </w:pPr>
            <w:r w:rsidRPr="00320286">
              <w:rPr>
                <w:rFonts w:ascii="Arial" w:eastAsia="Times New Roman" w:hAnsi="Arial" w:cs="Arial"/>
                <w:color w:val="000000"/>
                <w:sz w:val="16"/>
                <w:szCs w:val="16"/>
                <w:lang w:eastAsia="es-CO"/>
              </w:rPr>
              <w:t>78.65%</w:t>
            </w:r>
          </w:p>
        </w:tc>
      </w:tr>
    </w:tbl>
    <w:p w14:paraId="4A0D86A8" w14:textId="77777777" w:rsidR="00267360" w:rsidRPr="00D42040" w:rsidRDefault="00267360" w:rsidP="00253BC4">
      <w:pPr>
        <w:spacing w:after="0" w:line="240" w:lineRule="auto"/>
        <w:jc w:val="both"/>
        <w:rPr>
          <w:rFonts w:ascii="Arial" w:hAnsi="Arial" w:cs="Arial"/>
          <w:bCs/>
          <w:sz w:val="14"/>
          <w:szCs w:val="14"/>
        </w:rPr>
      </w:pPr>
      <w:r w:rsidRPr="00D42040">
        <w:rPr>
          <w:rFonts w:ascii="Arial" w:hAnsi="Arial" w:cs="Arial"/>
          <w:sz w:val="16"/>
          <w:szCs w:val="16"/>
        </w:rPr>
        <w:t xml:space="preserve">Fuente: </w:t>
      </w:r>
      <w:r w:rsidRPr="00D42040">
        <w:rPr>
          <w:rFonts w:ascii="Arial" w:hAnsi="Arial" w:cs="Arial"/>
          <w:bCs/>
          <w:sz w:val="14"/>
          <w:szCs w:val="14"/>
        </w:rPr>
        <w:t>INFORME DE INVERSION SEGPLAN A CORTE 31 12 2020 / DESI-FM-024 V1 Plantilla Seguimiento Plan de Acción Proyectos_7860, 31 de diciembre de 2020.</w:t>
      </w:r>
    </w:p>
    <w:p w14:paraId="2BEA95B4" w14:textId="67968E8A" w:rsidR="00267360" w:rsidRDefault="00267360" w:rsidP="00253BC4">
      <w:pPr>
        <w:spacing w:after="0" w:line="240" w:lineRule="auto"/>
        <w:jc w:val="both"/>
        <w:rPr>
          <w:rFonts w:ascii="Arial" w:eastAsiaTheme="majorEastAsia" w:hAnsi="Arial" w:cs="Arial"/>
          <w:b/>
          <w:bCs/>
        </w:rPr>
      </w:pPr>
    </w:p>
    <w:p w14:paraId="15E73A60" w14:textId="701AC392" w:rsidR="00AD14A6" w:rsidRPr="00AD14A6" w:rsidRDefault="00AD14A6" w:rsidP="00253BC4">
      <w:pPr>
        <w:spacing w:after="0" w:line="240" w:lineRule="auto"/>
        <w:jc w:val="both"/>
        <w:rPr>
          <w:rFonts w:ascii="Arial" w:eastAsiaTheme="majorEastAsia" w:hAnsi="Arial" w:cs="Arial"/>
          <w:bCs/>
        </w:rPr>
      </w:pPr>
      <w:r w:rsidRPr="00AD14A6">
        <w:rPr>
          <w:rFonts w:ascii="Arial" w:eastAsiaTheme="majorEastAsia" w:hAnsi="Arial" w:cs="Arial"/>
          <w:bCs/>
        </w:rPr>
        <w:t xml:space="preserve">Por lo anterior, es necesario detallar los logros alcanzados a través de las metas de este proyecto de inversión: </w:t>
      </w:r>
    </w:p>
    <w:p w14:paraId="3F05CA55" w14:textId="77777777" w:rsidR="00AD14A6" w:rsidRPr="00D42040" w:rsidRDefault="00AD14A6" w:rsidP="00253BC4">
      <w:pPr>
        <w:spacing w:after="0" w:line="240" w:lineRule="auto"/>
        <w:jc w:val="both"/>
        <w:rPr>
          <w:rFonts w:ascii="Arial" w:hAnsi="Arial" w:cs="Arial"/>
          <w:b/>
          <w:color w:val="000000"/>
          <w:u w:val="single"/>
          <w:shd w:val="clear" w:color="auto" w:fill="FFFFFF"/>
        </w:rPr>
      </w:pPr>
    </w:p>
    <w:p w14:paraId="617DE431" w14:textId="73A0C4A9" w:rsidR="00267360" w:rsidRPr="00E72F4E" w:rsidRDefault="00267360" w:rsidP="00253BC4">
      <w:pPr>
        <w:pStyle w:val="Descripcin"/>
        <w:spacing w:after="0" w:line="240" w:lineRule="auto"/>
        <w:contextualSpacing/>
        <w:jc w:val="center"/>
        <w:rPr>
          <w:rFonts w:ascii="Arial" w:eastAsia="Times New Roman" w:hAnsi="Arial" w:cs="Arial"/>
          <w:lang w:eastAsia="es-CO"/>
        </w:rPr>
      </w:pPr>
      <w:bookmarkStart w:id="46" w:name="_Toc63714598"/>
      <w:r w:rsidRPr="00E72F4E">
        <w:rPr>
          <w:rFonts w:ascii="Arial" w:hAnsi="Arial" w:cs="Arial"/>
        </w:rPr>
        <w:t xml:space="preserve">Tabla </w:t>
      </w:r>
      <w:r w:rsidRPr="00E72F4E">
        <w:rPr>
          <w:rFonts w:ascii="Arial" w:hAnsi="Arial" w:cs="Arial"/>
        </w:rPr>
        <w:fldChar w:fldCharType="begin"/>
      </w:r>
      <w:r w:rsidRPr="00E72F4E">
        <w:rPr>
          <w:rFonts w:ascii="Arial" w:hAnsi="Arial" w:cs="Arial"/>
        </w:rPr>
        <w:instrText xml:space="preserve"> SEQ Tabla \* ARABIC </w:instrText>
      </w:r>
      <w:r w:rsidRPr="00E72F4E">
        <w:rPr>
          <w:rFonts w:ascii="Arial" w:hAnsi="Arial" w:cs="Arial"/>
        </w:rPr>
        <w:fldChar w:fldCharType="separate"/>
      </w:r>
      <w:r w:rsidR="005C0CCC" w:rsidRPr="00E72F4E">
        <w:rPr>
          <w:rFonts w:ascii="Arial" w:hAnsi="Arial" w:cs="Arial"/>
          <w:noProof/>
        </w:rPr>
        <w:t>6</w:t>
      </w:r>
      <w:r w:rsidRPr="00E72F4E">
        <w:rPr>
          <w:rFonts w:ascii="Arial" w:hAnsi="Arial" w:cs="Arial"/>
        </w:rPr>
        <w:fldChar w:fldCharType="end"/>
      </w:r>
      <w:r w:rsidRPr="00E72F4E">
        <w:rPr>
          <w:rFonts w:ascii="Arial" w:hAnsi="Arial" w:cs="Arial"/>
        </w:rPr>
        <w:t xml:space="preserve">. </w:t>
      </w:r>
      <w:r w:rsidRPr="00E72F4E">
        <w:rPr>
          <w:rFonts w:ascii="Arial" w:hAnsi="Arial" w:cs="Arial"/>
          <w:b w:val="0"/>
        </w:rPr>
        <w:t>Avance metas proyecto 7860</w:t>
      </w:r>
      <w:bookmarkEnd w:id="46"/>
    </w:p>
    <w:tbl>
      <w:tblPr>
        <w:tblW w:w="5000" w:type="pct"/>
        <w:shd w:val="clear" w:color="auto" w:fill="FFFFFF"/>
        <w:tblCellMar>
          <w:left w:w="0" w:type="dxa"/>
          <w:right w:w="0" w:type="dxa"/>
        </w:tblCellMar>
        <w:tblLook w:val="04A0" w:firstRow="1" w:lastRow="0" w:firstColumn="1" w:lastColumn="0" w:noHBand="0" w:noVBand="1"/>
      </w:tblPr>
      <w:tblGrid>
        <w:gridCol w:w="3263"/>
        <w:gridCol w:w="1675"/>
        <w:gridCol w:w="1235"/>
        <w:gridCol w:w="1058"/>
        <w:gridCol w:w="1587"/>
      </w:tblGrid>
      <w:tr w:rsidR="00267360" w:rsidRPr="00320286" w14:paraId="0F315999" w14:textId="77777777" w:rsidTr="00E72F4E">
        <w:trPr>
          <w:trHeight w:val="135"/>
        </w:trPr>
        <w:tc>
          <w:tcPr>
            <w:tcW w:w="5000" w:type="pct"/>
            <w:gridSpan w:val="5"/>
            <w:tcBorders>
              <w:top w:val="single" w:sz="8" w:space="0" w:color="000000"/>
              <w:left w:val="single" w:sz="8" w:space="0" w:color="000000"/>
              <w:bottom w:val="single" w:sz="8" w:space="0" w:color="000000"/>
              <w:right w:val="single" w:sz="8" w:space="0" w:color="000000"/>
            </w:tcBorders>
            <w:shd w:val="clear" w:color="auto" w:fill="BADB7D" w:themeFill="accent2" w:themeFillTint="99"/>
            <w:tcMar>
              <w:top w:w="0" w:type="dxa"/>
              <w:left w:w="70" w:type="dxa"/>
              <w:bottom w:w="0" w:type="dxa"/>
              <w:right w:w="70" w:type="dxa"/>
            </w:tcMar>
            <w:vAlign w:val="center"/>
            <w:hideMark/>
          </w:tcPr>
          <w:p w14:paraId="35A828C8" w14:textId="0535936B" w:rsidR="00267360" w:rsidRPr="00320286" w:rsidRDefault="00267360" w:rsidP="00253BC4">
            <w:pPr>
              <w:spacing w:after="0" w:line="240" w:lineRule="auto"/>
              <w:contextualSpacing/>
              <w:jc w:val="center"/>
              <w:rPr>
                <w:rFonts w:ascii="Arial" w:eastAsia="Times New Roman" w:hAnsi="Arial" w:cs="Arial"/>
                <w:color w:val="201F1E"/>
                <w:sz w:val="16"/>
                <w:szCs w:val="16"/>
                <w:lang w:eastAsia="es-CO"/>
              </w:rPr>
            </w:pPr>
            <w:r w:rsidRPr="00320286">
              <w:rPr>
                <w:rFonts w:ascii="Arial" w:eastAsia="Times New Roman" w:hAnsi="Arial" w:cs="Arial"/>
                <w:b/>
                <w:bCs/>
                <w:color w:val="201F1E"/>
                <w:sz w:val="16"/>
                <w:szCs w:val="16"/>
                <w:bdr w:val="none" w:sz="0" w:space="0" w:color="auto" w:frame="1"/>
                <w:lang w:eastAsia="es-CO"/>
              </w:rPr>
              <w:t>7860</w:t>
            </w:r>
            <w:r w:rsidR="009C1399" w:rsidRPr="00320286">
              <w:rPr>
                <w:rFonts w:ascii="Arial" w:eastAsia="Times New Roman" w:hAnsi="Arial" w:cs="Arial"/>
                <w:b/>
                <w:bCs/>
                <w:color w:val="201F1E"/>
                <w:sz w:val="16"/>
                <w:szCs w:val="16"/>
                <w:bdr w:val="none" w:sz="0" w:space="0" w:color="auto" w:frame="1"/>
                <w:lang w:eastAsia="es-CO"/>
              </w:rPr>
              <w:t xml:space="preserve"> </w:t>
            </w:r>
            <w:r w:rsidRPr="00320286">
              <w:rPr>
                <w:rFonts w:ascii="Arial" w:eastAsia="Times New Roman" w:hAnsi="Arial" w:cs="Arial"/>
                <w:b/>
                <w:bCs/>
                <w:color w:val="201F1E"/>
                <w:sz w:val="16"/>
                <w:szCs w:val="16"/>
                <w:bdr w:val="none" w:sz="0" w:space="0" w:color="auto" w:frame="1"/>
                <w:lang w:eastAsia="es-CO"/>
              </w:rPr>
              <w:t xml:space="preserve"> Fortalecimiento de los componentes de TI para la transformación digita</w:t>
            </w:r>
            <w:r w:rsidRPr="00320286">
              <w:rPr>
                <w:rFonts w:ascii="Arial" w:eastAsia="Times New Roman" w:hAnsi="Arial" w:cs="Arial"/>
                <w:b/>
                <w:bCs/>
                <w:color w:val="000000"/>
                <w:sz w:val="16"/>
                <w:szCs w:val="16"/>
                <w:bdr w:val="none" w:sz="0" w:space="0" w:color="auto" w:frame="1"/>
                <w:lang w:eastAsia="es-CO"/>
              </w:rPr>
              <w:t>l</w:t>
            </w:r>
          </w:p>
        </w:tc>
      </w:tr>
      <w:tr w:rsidR="00267360" w:rsidRPr="00320286" w14:paraId="774F4797" w14:textId="77777777" w:rsidTr="00E72F4E">
        <w:trPr>
          <w:trHeight w:val="135"/>
        </w:trPr>
        <w:tc>
          <w:tcPr>
            <w:tcW w:w="2800" w:type="pct"/>
            <w:gridSpan w:val="2"/>
            <w:tcBorders>
              <w:top w:val="nil"/>
              <w:left w:val="single" w:sz="8" w:space="0" w:color="000000"/>
              <w:bottom w:val="single" w:sz="8" w:space="0" w:color="000000"/>
              <w:right w:val="single" w:sz="8" w:space="0" w:color="000000"/>
            </w:tcBorders>
            <w:shd w:val="clear" w:color="auto" w:fill="BADB7D" w:themeFill="accent2" w:themeFillTint="99"/>
            <w:tcMar>
              <w:top w:w="0" w:type="dxa"/>
              <w:left w:w="70" w:type="dxa"/>
              <w:bottom w:w="0" w:type="dxa"/>
              <w:right w:w="70" w:type="dxa"/>
            </w:tcMar>
            <w:vAlign w:val="center"/>
            <w:hideMark/>
          </w:tcPr>
          <w:p w14:paraId="73470D5C" w14:textId="77777777" w:rsidR="00267360" w:rsidRPr="00320286" w:rsidRDefault="00267360" w:rsidP="00253BC4">
            <w:pPr>
              <w:spacing w:after="0" w:line="240" w:lineRule="auto"/>
              <w:contextualSpacing/>
              <w:jc w:val="center"/>
              <w:rPr>
                <w:rFonts w:ascii="Arial" w:eastAsia="Times New Roman" w:hAnsi="Arial" w:cs="Arial"/>
                <w:color w:val="201F1E"/>
                <w:sz w:val="16"/>
                <w:szCs w:val="16"/>
                <w:lang w:eastAsia="es-CO"/>
              </w:rPr>
            </w:pPr>
            <w:r w:rsidRPr="00320286">
              <w:rPr>
                <w:rFonts w:ascii="Arial" w:eastAsia="Times New Roman" w:hAnsi="Arial" w:cs="Arial"/>
                <w:b/>
                <w:bCs/>
                <w:color w:val="000000"/>
                <w:sz w:val="16"/>
                <w:szCs w:val="16"/>
                <w:bdr w:val="none" w:sz="0" w:space="0" w:color="auto" w:frame="1"/>
                <w:lang w:eastAsia="es-CO"/>
              </w:rPr>
              <w:t>META PROYECTO</w:t>
            </w:r>
          </w:p>
        </w:tc>
        <w:tc>
          <w:tcPr>
            <w:tcW w:w="700" w:type="pct"/>
            <w:tcBorders>
              <w:top w:val="nil"/>
              <w:left w:val="nil"/>
              <w:bottom w:val="single" w:sz="8" w:space="0" w:color="000000"/>
              <w:right w:val="single" w:sz="8" w:space="0" w:color="000000"/>
            </w:tcBorders>
            <w:shd w:val="clear" w:color="auto" w:fill="BADB7D" w:themeFill="accent2" w:themeFillTint="99"/>
            <w:tcMar>
              <w:top w:w="0" w:type="dxa"/>
              <w:left w:w="70" w:type="dxa"/>
              <w:bottom w:w="0" w:type="dxa"/>
              <w:right w:w="70" w:type="dxa"/>
            </w:tcMar>
            <w:vAlign w:val="center"/>
            <w:hideMark/>
          </w:tcPr>
          <w:p w14:paraId="07D866E8" w14:textId="77777777" w:rsidR="00267360" w:rsidRPr="00320286" w:rsidRDefault="00267360" w:rsidP="00253BC4">
            <w:pPr>
              <w:spacing w:after="0" w:line="240" w:lineRule="auto"/>
              <w:contextualSpacing/>
              <w:jc w:val="center"/>
              <w:rPr>
                <w:rFonts w:ascii="Arial" w:eastAsia="Times New Roman" w:hAnsi="Arial" w:cs="Arial"/>
                <w:color w:val="201F1E"/>
                <w:sz w:val="16"/>
                <w:szCs w:val="16"/>
                <w:lang w:eastAsia="es-CO"/>
              </w:rPr>
            </w:pPr>
            <w:r w:rsidRPr="00320286">
              <w:rPr>
                <w:rFonts w:ascii="Arial" w:eastAsia="Times New Roman" w:hAnsi="Arial" w:cs="Arial"/>
                <w:b/>
                <w:bCs/>
                <w:color w:val="000000"/>
                <w:sz w:val="16"/>
                <w:szCs w:val="16"/>
                <w:bdr w:val="none" w:sz="0" w:space="0" w:color="auto" w:frame="1"/>
                <w:lang w:eastAsia="es-CO"/>
              </w:rPr>
              <w:t>Programado</w:t>
            </w:r>
          </w:p>
        </w:tc>
        <w:tc>
          <w:tcPr>
            <w:tcW w:w="600" w:type="pct"/>
            <w:tcBorders>
              <w:top w:val="nil"/>
              <w:left w:val="nil"/>
              <w:bottom w:val="single" w:sz="8" w:space="0" w:color="000000"/>
              <w:right w:val="single" w:sz="8" w:space="0" w:color="000000"/>
            </w:tcBorders>
            <w:shd w:val="clear" w:color="auto" w:fill="BADB7D" w:themeFill="accent2" w:themeFillTint="99"/>
            <w:tcMar>
              <w:top w:w="0" w:type="dxa"/>
              <w:left w:w="70" w:type="dxa"/>
              <w:bottom w:w="0" w:type="dxa"/>
              <w:right w:w="70" w:type="dxa"/>
            </w:tcMar>
            <w:vAlign w:val="center"/>
            <w:hideMark/>
          </w:tcPr>
          <w:p w14:paraId="13F075BA" w14:textId="77777777" w:rsidR="00267360" w:rsidRPr="00320286" w:rsidRDefault="00267360" w:rsidP="00253BC4">
            <w:pPr>
              <w:spacing w:after="0" w:line="240" w:lineRule="auto"/>
              <w:contextualSpacing/>
              <w:jc w:val="center"/>
              <w:rPr>
                <w:rFonts w:ascii="Arial" w:eastAsia="Times New Roman" w:hAnsi="Arial" w:cs="Arial"/>
                <w:color w:val="201F1E"/>
                <w:sz w:val="16"/>
                <w:szCs w:val="16"/>
                <w:lang w:eastAsia="es-CO"/>
              </w:rPr>
            </w:pPr>
            <w:r w:rsidRPr="00320286">
              <w:rPr>
                <w:rFonts w:ascii="Arial" w:eastAsia="Times New Roman" w:hAnsi="Arial" w:cs="Arial"/>
                <w:b/>
                <w:bCs/>
                <w:color w:val="000000"/>
                <w:sz w:val="16"/>
                <w:szCs w:val="16"/>
                <w:bdr w:val="none" w:sz="0" w:space="0" w:color="auto" w:frame="1"/>
                <w:lang w:eastAsia="es-CO"/>
              </w:rPr>
              <w:t>Ejecutado</w:t>
            </w:r>
          </w:p>
        </w:tc>
        <w:tc>
          <w:tcPr>
            <w:tcW w:w="900" w:type="pct"/>
            <w:tcBorders>
              <w:top w:val="nil"/>
              <w:left w:val="nil"/>
              <w:bottom w:val="single" w:sz="8" w:space="0" w:color="000000"/>
              <w:right w:val="single" w:sz="8" w:space="0" w:color="000000"/>
            </w:tcBorders>
            <w:shd w:val="clear" w:color="auto" w:fill="BADB7D" w:themeFill="accent2" w:themeFillTint="99"/>
            <w:tcMar>
              <w:top w:w="0" w:type="dxa"/>
              <w:left w:w="70" w:type="dxa"/>
              <w:bottom w:w="0" w:type="dxa"/>
              <w:right w:w="70" w:type="dxa"/>
            </w:tcMar>
            <w:vAlign w:val="center"/>
            <w:hideMark/>
          </w:tcPr>
          <w:p w14:paraId="0AE110D4" w14:textId="77777777" w:rsidR="00267360" w:rsidRPr="00320286" w:rsidRDefault="00267360" w:rsidP="00253BC4">
            <w:pPr>
              <w:spacing w:after="0" w:line="240" w:lineRule="auto"/>
              <w:contextualSpacing/>
              <w:jc w:val="center"/>
              <w:rPr>
                <w:rFonts w:ascii="Arial" w:eastAsia="Times New Roman" w:hAnsi="Arial" w:cs="Arial"/>
                <w:color w:val="201F1E"/>
                <w:sz w:val="16"/>
                <w:szCs w:val="16"/>
                <w:lang w:eastAsia="es-CO"/>
              </w:rPr>
            </w:pPr>
            <w:r w:rsidRPr="00320286">
              <w:rPr>
                <w:rFonts w:ascii="Arial" w:eastAsia="Times New Roman" w:hAnsi="Arial" w:cs="Arial"/>
                <w:b/>
                <w:bCs/>
                <w:color w:val="000000"/>
                <w:sz w:val="16"/>
                <w:szCs w:val="16"/>
                <w:bdr w:val="none" w:sz="0" w:space="0" w:color="auto" w:frame="1"/>
                <w:lang w:eastAsia="es-CO"/>
              </w:rPr>
              <w:t>% de ejecución</w:t>
            </w:r>
          </w:p>
        </w:tc>
      </w:tr>
      <w:tr w:rsidR="00267360" w:rsidRPr="00320286" w14:paraId="73C2FD37" w14:textId="77777777" w:rsidTr="00267360">
        <w:trPr>
          <w:trHeight w:val="135"/>
        </w:trPr>
        <w:tc>
          <w:tcPr>
            <w:tcW w:w="1850" w:type="pct"/>
            <w:vMerge w:val="restart"/>
            <w:tcBorders>
              <w:top w:val="nil"/>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hideMark/>
          </w:tcPr>
          <w:p w14:paraId="377A5D00" w14:textId="2144A7B4" w:rsidR="00267360" w:rsidRPr="00320286" w:rsidRDefault="00267360" w:rsidP="00253BC4">
            <w:pPr>
              <w:spacing w:after="0" w:line="240" w:lineRule="auto"/>
              <w:contextualSpacing/>
              <w:rPr>
                <w:rFonts w:ascii="Arial" w:eastAsia="Times New Roman" w:hAnsi="Arial" w:cs="Arial"/>
                <w:color w:val="201F1E"/>
                <w:sz w:val="16"/>
                <w:szCs w:val="16"/>
                <w:lang w:eastAsia="es-CO"/>
              </w:rPr>
            </w:pPr>
            <w:r w:rsidRPr="00320286">
              <w:rPr>
                <w:rFonts w:ascii="Arial" w:eastAsia="Times New Roman" w:hAnsi="Arial" w:cs="Arial"/>
                <w:b/>
                <w:bCs/>
                <w:color w:val="201F1E"/>
                <w:sz w:val="16"/>
                <w:szCs w:val="16"/>
                <w:bdr w:val="none" w:sz="0" w:space="0" w:color="auto" w:frame="1"/>
                <w:lang w:eastAsia="es-CO"/>
              </w:rPr>
              <w:t>1.</w:t>
            </w:r>
            <w:r w:rsidR="009C1399" w:rsidRPr="00320286">
              <w:rPr>
                <w:rFonts w:ascii="Arial" w:eastAsia="Times New Roman" w:hAnsi="Arial" w:cs="Arial"/>
                <w:color w:val="201F1E"/>
                <w:sz w:val="16"/>
                <w:szCs w:val="16"/>
                <w:bdr w:val="none" w:sz="0" w:space="0" w:color="auto" w:frame="1"/>
                <w:lang w:eastAsia="es-CO"/>
              </w:rPr>
              <w:t xml:space="preserve"> </w:t>
            </w:r>
            <w:r w:rsidRPr="00320286">
              <w:rPr>
                <w:rFonts w:ascii="Arial" w:eastAsia="Times New Roman" w:hAnsi="Arial" w:cs="Arial"/>
                <w:color w:val="201F1E"/>
                <w:sz w:val="16"/>
                <w:szCs w:val="16"/>
                <w:bdr w:val="none" w:sz="0" w:space="0" w:color="auto" w:frame="1"/>
                <w:lang w:eastAsia="es-CO"/>
              </w:rPr>
              <w:t>Aumentar en 50 puntos porcentuales el nivel de modernización de la infraestructura tecnológica de la UAERMV</w:t>
            </w:r>
          </w:p>
        </w:tc>
        <w:tc>
          <w:tcPr>
            <w:tcW w:w="950" w:type="pct"/>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14:paraId="6C4E8743" w14:textId="77777777" w:rsidR="00267360" w:rsidRPr="00320286" w:rsidRDefault="00267360" w:rsidP="00253BC4">
            <w:pPr>
              <w:spacing w:after="0" w:line="240" w:lineRule="auto"/>
              <w:contextualSpacing/>
              <w:rPr>
                <w:rFonts w:ascii="Arial" w:eastAsia="Times New Roman" w:hAnsi="Arial" w:cs="Arial"/>
                <w:color w:val="201F1E"/>
                <w:sz w:val="16"/>
                <w:szCs w:val="16"/>
                <w:lang w:eastAsia="es-CO"/>
              </w:rPr>
            </w:pPr>
            <w:r w:rsidRPr="00320286">
              <w:rPr>
                <w:rFonts w:ascii="Arial" w:eastAsia="Times New Roman" w:hAnsi="Arial" w:cs="Arial"/>
                <w:color w:val="201F1E"/>
                <w:sz w:val="16"/>
                <w:szCs w:val="16"/>
                <w:bdr w:val="none" w:sz="0" w:space="0" w:color="auto" w:frame="1"/>
                <w:lang w:eastAsia="es-CO"/>
              </w:rPr>
              <w:t>Magnitud Física</w:t>
            </w:r>
          </w:p>
        </w:tc>
        <w:tc>
          <w:tcPr>
            <w:tcW w:w="700" w:type="pct"/>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1BA8135F" w14:textId="77777777" w:rsidR="00267360" w:rsidRPr="00320286" w:rsidRDefault="00267360" w:rsidP="00253BC4">
            <w:pPr>
              <w:spacing w:after="0" w:line="240" w:lineRule="auto"/>
              <w:contextualSpacing/>
              <w:jc w:val="center"/>
              <w:rPr>
                <w:rFonts w:ascii="Arial" w:eastAsia="Times New Roman" w:hAnsi="Arial" w:cs="Arial"/>
                <w:color w:val="201F1E"/>
                <w:sz w:val="16"/>
                <w:szCs w:val="16"/>
                <w:lang w:eastAsia="es-CO"/>
              </w:rPr>
            </w:pPr>
            <w:r w:rsidRPr="00320286">
              <w:rPr>
                <w:rFonts w:ascii="Arial" w:eastAsia="Times New Roman" w:hAnsi="Arial" w:cs="Arial"/>
                <w:color w:val="000000"/>
                <w:sz w:val="16"/>
                <w:szCs w:val="16"/>
                <w:bdr w:val="none" w:sz="0" w:space="0" w:color="auto" w:frame="1"/>
                <w:lang w:eastAsia="es-CO"/>
              </w:rPr>
              <w:t>7,00</w:t>
            </w:r>
          </w:p>
        </w:tc>
        <w:tc>
          <w:tcPr>
            <w:tcW w:w="600" w:type="pct"/>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19FBEB12" w14:textId="77777777" w:rsidR="00267360" w:rsidRPr="00320286" w:rsidRDefault="00267360" w:rsidP="00253BC4">
            <w:pPr>
              <w:spacing w:after="0" w:line="240" w:lineRule="auto"/>
              <w:contextualSpacing/>
              <w:jc w:val="center"/>
              <w:rPr>
                <w:rFonts w:ascii="Arial" w:eastAsia="Times New Roman" w:hAnsi="Arial" w:cs="Arial"/>
                <w:color w:val="201F1E"/>
                <w:sz w:val="16"/>
                <w:szCs w:val="16"/>
                <w:lang w:eastAsia="es-CO"/>
              </w:rPr>
            </w:pPr>
            <w:r w:rsidRPr="00320286">
              <w:rPr>
                <w:rFonts w:ascii="Arial" w:eastAsia="Times New Roman" w:hAnsi="Arial" w:cs="Arial"/>
                <w:color w:val="000000"/>
                <w:sz w:val="16"/>
                <w:szCs w:val="16"/>
                <w:bdr w:val="none" w:sz="0" w:space="0" w:color="auto" w:frame="1"/>
                <w:lang w:eastAsia="es-CO"/>
              </w:rPr>
              <w:t>7,00</w:t>
            </w:r>
          </w:p>
        </w:tc>
        <w:tc>
          <w:tcPr>
            <w:tcW w:w="900" w:type="pct"/>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7075D6EC" w14:textId="77777777" w:rsidR="00267360" w:rsidRPr="00320286" w:rsidRDefault="00267360" w:rsidP="00253BC4">
            <w:pPr>
              <w:spacing w:after="0" w:line="240" w:lineRule="auto"/>
              <w:contextualSpacing/>
              <w:jc w:val="center"/>
              <w:rPr>
                <w:rFonts w:ascii="Arial" w:eastAsia="Times New Roman" w:hAnsi="Arial" w:cs="Arial"/>
                <w:color w:val="201F1E"/>
                <w:sz w:val="16"/>
                <w:szCs w:val="16"/>
                <w:lang w:eastAsia="es-CO"/>
              </w:rPr>
            </w:pPr>
            <w:r w:rsidRPr="00320286">
              <w:rPr>
                <w:rFonts w:ascii="Arial" w:eastAsia="Times New Roman" w:hAnsi="Arial" w:cs="Arial"/>
                <w:color w:val="000000"/>
                <w:sz w:val="16"/>
                <w:szCs w:val="16"/>
                <w:bdr w:val="none" w:sz="0" w:space="0" w:color="auto" w:frame="1"/>
                <w:lang w:eastAsia="es-CO"/>
              </w:rPr>
              <w:t>100,00%</w:t>
            </w:r>
          </w:p>
        </w:tc>
      </w:tr>
      <w:tr w:rsidR="00267360" w:rsidRPr="00320286" w14:paraId="7411FD93" w14:textId="77777777" w:rsidTr="00267360">
        <w:trPr>
          <w:trHeight w:val="135"/>
        </w:trPr>
        <w:tc>
          <w:tcPr>
            <w:tcW w:w="0" w:type="auto"/>
            <w:vMerge/>
            <w:tcBorders>
              <w:top w:val="nil"/>
              <w:left w:val="single" w:sz="8" w:space="0" w:color="000000"/>
              <w:bottom w:val="single" w:sz="4" w:space="0" w:color="auto"/>
              <w:right w:val="single" w:sz="8" w:space="0" w:color="000000"/>
            </w:tcBorders>
            <w:shd w:val="clear" w:color="auto" w:fill="FFFFFF"/>
            <w:vAlign w:val="center"/>
            <w:hideMark/>
          </w:tcPr>
          <w:p w14:paraId="1A790CF6" w14:textId="77777777" w:rsidR="00267360" w:rsidRPr="00320286" w:rsidRDefault="00267360" w:rsidP="00253BC4">
            <w:pPr>
              <w:spacing w:after="0" w:line="240" w:lineRule="auto"/>
              <w:contextualSpacing/>
              <w:rPr>
                <w:rFonts w:ascii="Arial" w:eastAsia="Times New Roman" w:hAnsi="Arial" w:cs="Arial"/>
                <w:color w:val="201F1E"/>
                <w:sz w:val="16"/>
                <w:szCs w:val="16"/>
                <w:lang w:eastAsia="es-CO"/>
              </w:rPr>
            </w:pPr>
          </w:p>
        </w:tc>
        <w:tc>
          <w:tcPr>
            <w:tcW w:w="950" w:type="pct"/>
            <w:tcBorders>
              <w:top w:val="nil"/>
              <w:left w:val="nil"/>
              <w:bottom w:val="single" w:sz="4" w:space="0" w:color="auto"/>
              <w:right w:val="single" w:sz="8" w:space="0" w:color="000000"/>
            </w:tcBorders>
            <w:shd w:val="clear" w:color="auto" w:fill="FFFFFF"/>
            <w:tcMar>
              <w:top w:w="0" w:type="dxa"/>
              <w:left w:w="70" w:type="dxa"/>
              <w:bottom w:w="0" w:type="dxa"/>
              <w:right w:w="70" w:type="dxa"/>
            </w:tcMar>
            <w:vAlign w:val="center"/>
            <w:hideMark/>
          </w:tcPr>
          <w:p w14:paraId="30F2F516" w14:textId="77777777" w:rsidR="00267360" w:rsidRPr="00320286" w:rsidRDefault="00267360" w:rsidP="00253BC4">
            <w:pPr>
              <w:spacing w:after="0" w:line="240" w:lineRule="auto"/>
              <w:contextualSpacing/>
              <w:rPr>
                <w:rFonts w:ascii="Arial" w:eastAsia="Times New Roman" w:hAnsi="Arial" w:cs="Arial"/>
                <w:color w:val="201F1E"/>
                <w:sz w:val="16"/>
                <w:szCs w:val="16"/>
                <w:lang w:eastAsia="es-CO"/>
              </w:rPr>
            </w:pPr>
            <w:r w:rsidRPr="00320286">
              <w:rPr>
                <w:rFonts w:ascii="Arial" w:eastAsia="Times New Roman" w:hAnsi="Arial" w:cs="Arial"/>
                <w:color w:val="201F1E"/>
                <w:sz w:val="16"/>
                <w:szCs w:val="16"/>
                <w:bdr w:val="none" w:sz="0" w:space="0" w:color="auto" w:frame="1"/>
                <w:lang w:eastAsia="es-CO"/>
              </w:rPr>
              <w:t>Recursos presupuestales*</w:t>
            </w:r>
          </w:p>
        </w:tc>
        <w:tc>
          <w:tcPr>
            <w:tcW w:w="700" w:type="pct"/>
            <w:tcBorders>
              <w:top w:val="nil"/>
              <w:left w:val="nil"/>
              <w:bottom w:val="single" w:sz="4" w:space="0" w:color="auto"/>
              <w:right w:val="single" w:sz="8" w:space="0" w:color="000000"/>
            </w:tcBorders>
            <w:shd w:val="clear" w:color="auto" w:fill="FFFFFF"/>
            <w:noWrap/>
            <w:tcMar>
              <w:top w:w="0" w:type="dxa"/>
              <w:left w:w="70" w:type="dxa"/>
              <w:bottom w:w="0" w:type="dxa"/>
              <w:right w:w="70" w:type="dxa"/>
            </w:tcMar>
            <w:vAlign w:val="center"/>
            <w:hideMark/>
          </w:tcPr>
          <w:p w14:paraId="73B11DE9" w14:textId="77777777" w:rsidR="00267360" w:rsidRPr="00320286" w:rsidRDefault="00267360" w:rsidP="00253BC4">
            <w:pPr>
              <w:spacing w:after="0" w:line="240" w:lineRule="auto"/>
              <w:contextualSpacing/>
              <w:jc w:val="center"/>
              <w:rPr>
                <w:rFonts w:ascii="Arial" w:eastAsia="Times New Roman" w:hAnsi="Arial" w:cs="Arial"/>
                <w:color w:val="201F1E"/>
                <w:sz w:val="16"/>
                <w:szCs w:val="16"/>
                <w:lang w:eastAsia="es-CO"/>
              </w:rPr>
            </w:pPr>
            <w:r w:rsidRPr="00320286">
              <w:rPr>
                <w:rFonts w:ascii="Arial" w:eastAsia="Times New Roman" w:hAnsi="Arial" w:cs="Arial"/>
                <w:color w:val="000000"/>
                <w:sz w:val="16"/>
                <w:szCs w:val="16"/>
                <w:bdr w:val="none" w:sz="0" w:space="0" w:color="auto" w:frame="1"/>
                <w:lang w:eastAsia="es-CO"/>
              </w:rPr>
              <w:t>$2.099</w:t>
            </w:r>
          </w:p>
        </w:tc>
        <w:tc>
          <w:tcPr>
            <w:tcW w:w="600" w:type="pct"/>
            <w:tcBorders>
              <w:top w:val="nil"/>
              <w:left w:val="nil"/>
              <w:bottom w:val="single" w:sz="4" w:space="0" w:color="auto"/>
              <w:right w:val="single" w:sz="8" w:space="0" w:color="000000"/>
            </w:tcBorders>
            <w:shd w:val="clear" w:color="auto" w:fill="FFFFFF"/>
            <w:noWrap/>
            <w:tcMar>
              <w:top w:w="0" w:type="dxa"/>
              <w:left w:w="70" w:type="dxa"/>
              <w:bottom w:w="0" w:type="dxa"/>
              <w:right w:w="70" w:type="dxa"/>
            </w:tcMar>
            <w:vAlign w:val="center"/>
            <w:hideMark/>
          </w:tcPr>
          <w:p w14:paraId="6CD57A70" w14:textId="77777777" w:rsidR="00267360" w:rsidRPr="00320286" w:rsidRDefault="00267360" w:rsidP="00253BC4">
            <w:pPr>
              <w:spacing w:after="0" w:line="240" w:lineRule="auto"/>
              <w:contextualSpacing/>
              <w:jc w:val="center"/>
              <w:rPr>
                <w:rFonts w:ascii="Arial" w:eastAsia="Times New Roman" w:hAnsi="Arial" w:cs="Arial"/>
                <w:color w:val="201F1E"/>
                <w:sz w:val="16"/>
                <w:szCs w:val="16"/>
                <w:lang w:eastAsia="es-CO"/>
              </w:rPr>
            </w:pPr>
            <w:r w:rsidRPr="00320286">
              <w:rPr>
                <w:rFonts w:ascii="Arial" w:eastAsia="Times New Roman" w:hAnsi="Arial" w:cs="Arial"/>
                <w:color w:val="000000"/>
                <w:sz w:val="16"/>
                <w:szCs w:val="16"/>
                <w:bdr w:val="none" w:sz="0" w:space="0" w:color="auto" w:frame="1"/>
                <w:lang w:eastAsia="es-CO"/>
              </w:rPr>
              <w:t>$2.071</w:t>
            </w:r>
          </w:p>
        </w:tc>
        <w:tc>
          <w:tcPr>
            <w:tcW w:w="900" w:type="pct"/>
            <w:tcBorders>
              <w:top w:val="nil"/>
              <w:left w:val="nil"/>
              <w:bottom w:val="single" w:sz="4" w:space="0" w:color="auto"/>
              <w:right w:val="single" w:sz="8" w:space="0" w:color="000000"/>
            </w:tcBorders>
            <w:shd w:val="clear" w:color="auto" w:fill="FFFFFF"/>
            <w:noWrap/>
            <w:tcMar>
              <w:top w:w="0" w:type="dxa"/>
              <w:left w:w="70" w:type="dxa"/>
              <w:bottom w:w="0" w:type="dxa"/>
              <w:right w:w="70" w:type="dxa"/>
            </w:tcMar>
            <w:vAlign w:val="center"/>
            <w:hideMark/>
          </w:tcPr>
          <w:p w14:paraId="54C71232" w14:textId="77777777" w:rsidR="00267360" w:rsidRPr="00320286" w:rsidRDefault="00267360" w:rsidP="00253BC4">
            <w:pPr>
              <w:spacing w:after="0" w:line="240" w:lineRule="auto"/>
              <w:contextualSpacing/>
              <w:jc w:val="center"/>
              <w:rPr>
                <w:rFonts w:ascii="Arial" w:eastAsia="Times New Roman" w:hAnsi="Arial" w:cs="Arial"/>
                <w:color w:val="201F1E"/>
                <w:sz w:val="16"/>
                <w:szCs w:val="16"/>
                <w:lang w:eastAsia="es-CO"/>
              </w:rPr>
            </w:pPr>
            <w:r w:rsidRPr="00320286">
              <w:rPr>
                <w:rFonts w:ascii="Arial" w:eastAsia="Times New Roman" w:hAnsi="Arial" w:cs="Arial"/>
                <w:color w:val="000000"/>
                <w:sz w:val="16"/>
                <w:szCs w:val="16"/>
                <w:bdr w:val="none" w:sz="0" w:space="0" w:color="auto" w:frame="1"/>
                <w:lang w:eastAsia="es-CO"/>
              </w:rPr>
              <w:t>98,66%</w:t>
            </w:r>
          </w:p>
        </w:tc>
      </w:tr>
      <w:tr w:rsidR="00267360" w:rsidRPr="00320286" w14:paraId="3E1A2220" w14:textId="77777777" w:rsidTr="00966ECE">
        <w:trPr>
          <w:trHeight w:val="283"/>
        </w:trPr>
        <w:tc>
          <w:tcPr>
            <w:tcW w:w="1850" w:type="pct"/>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7139E271" w14:textId="4431137C" w:rsidR="00267360" w:rsidRPr="00320286" w:rsidRDefault="00267360" w:rsidP="00253BC4">
            <w:pPr>
              <w:spacing w:after="0" w:line="240" w:lineRule="auto"/>
              <w:rPr>
                <w:rFonts w:ascii="Arial" w:eastAsia="Times New Roman" w:hAnsi="Arial" w:cs="Arial"/>
                <w:color w:val="201F1E"/>
                <w:sz w:val="16"/>
                <w:szCs w:val="16"/>
                <w:lang w:eastAsia="es-CO"/>
              </w:rPr>
            </w:pPr>
            <w:r w:rsidRPr="00320286">
              <w:rPr>
                <w:rFonts w:ascii="Arial" w:eastAsia="Times New Roman" w:hAnsi="Arial" w:cs="Arial"/>
                <w:b/>
                <w:bCs/>
                <w:color w:val="201F1E"/>
                <w:sz w:val="16"/>
                <w:szCs w:val="16"/>
                <w:bdr w:val="none" w:sz="0" w:space="0" w:color="auto" w:frame="1"/>
                <w:lang w:eastAsia="es-CO"/>
              </w:rPr>
              <w:t>2.</w:t>
            </w:r>
            <w:r w:rsidR="009C1399" w:rsidRPr="00320286">
              <w:rPr>
                <w:rFonts w:ascii="Arial" w:eastAsia="Times New Roman" w:hAnsi="Arial" w:cs="Arial"/>
                <w:color w:val="201F1E"/>
                <w:sz w:val="16"/>
                <w:szCs w:val="16"/>
                <w:bdr w:val="none" w:sz="0" w:space="0" w:color="auto" w:frame="1"/>
                <w:lang w:eastAsia="es-CO"/>
              </w:rPr>
              <w:t xml:space="preserve"> </w:t>
            </w:r>
            <w:r w:rsidRPr="00320286">
              <w:rPr>
                <w:rFonts w:ascii="Arial" w:eastAsia="Times New Roman" w:hAnsi="Arial" w:cs="Arial"/>
                <w:color w:val="201F1E"/>
                <w:sz w:val="16"/>
                <w:szCs w:val="16"/>
                <w:bdr w:val="none" w:sz="0" w:space="0" w:color="auto" w:frame="1"/>
                <w:lang w:eastAsia="es-CO"/>
              </w:rPr>
              <w:t>Realizar 4 actualizaciones del plan estratégico de tecnologías de la información - PETI de la UAERMV</w:t>
            </w:r>
          </w:p>
        </w:tc>
        <w:tc>
          <w:tcPr>
            <w:tcW w:w="950" w:type="pct"/>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54B0F492" w14:textId="77777777" w:rsidR="00267360" w:rsidRPr="00320286" w:rsidRDefault="00267360" w:rsidP="00253BC4">
            <w:pPr>
              <w:spacing w:after="0" w:line="240" w:lineRule="auto"/>
              <w:rPr>
                <w:rFonts w:ascii="Arial" w:eastAsia="Times New Roman" w:hAnsi="Arial" w:cs="Arial"/>
                <w:color w:val="201F1E"/>
                <w:sz w:val="16"/>
                <w:szCs w:val="16"/>
                <w:lang w:eastAsia="es-CO"/>
              </w:rPr>
            </w:pPr>
            <w:r w:rsidRPr="00320286">
              <w:rPr>
                <w:rFonts w:ascii="Arial" w:eastAsia="Times New Roman" w:hAnsi="Arial" w:cs="Arial"/>
                <w:color w:val="201F1E"/>
                <w:sz w:val="16"/>
                <w:szCs w:val="16"/>
                <w:bdr w:val="none" w:sz="0" w:space="0" w:color="auto" w:frame="1"/>
                <w:lang w:eastAsia="es-CO"/>
              </w:rPr>
              <w:t>Magnitud Física</w:t>
            </w:r>
          </w:p>
        </w:tc>
        <w:tc>
          <w:tcPr>
            <w:tcW w:w="700" w:type="pct"/>
            <w:tcBorders>
              <w:top w:val="single" w:sz="4" w:space="0" w:color="auto"/>
              <w:left w:val="single" w:sz="4" w:space="0" w:color="auto"/>
              <w:bottom w:val="single" w:sz="4" w:space="0" w:color="auto"/>
              <w:right w:val="single" w:sz="4" w:space="0" w:color="auto"/>
            </w:tcBorders>
            <w:shd w:val="clear" w:color="auto" w:fill="FFFFFF"/>
            <w:noWrap/>
            <w:tcMar>
              <w:top w:w="0" w:type="dxa"/>
              <w:left w:w="70" w:type="dxa"/>
              <w:bottom w:w="0" w:type="dxa"/>
              <w:right w:w="70" w:type="dxa"/>
            </w:tcMar>
            <w:vAlign w:val="center"/>
            <w:hideMark/>
          </w:tcPr>
          <w:p w14:paraId="23A3780E" w14:textId="77777777" w:rsidR="00267360" w:rsidRPr="00320286" w:rsidRDefault="00267360" w:rsidP="00253BC4">
            <w:pPr>
              <w:spacing w:after="0" w:line="240" w:lineRule="auto"/>
              <w:jc w:val="center"/>
              <w:rPr>
                <w:rFonts w:ascii="Arial" w:eastAsia="Times New Roman" w:hAnsi="Arial" w:cs="Arial"/>
                <w:color w:val="201F1E"/>
                <w:sz w:val="16"/>
                <w:szCs w:val="16"/>
                <w:lang w:eastAsia="es-CO"/>
              </w:rPr>
            </w:pPr>
            <w:r w:rsidRPr="00320286">
              <w:rPr>
                <w:rFonts w:ascii="Arial" w:eastAsia="Times New Roman" w:hAnsi="Arial" w:cs="Arial"/>
                <w:color w:val="000000"/>
                <w:sz w:val="16"/>
                <w:szCs w:val="16"/>
                <w:bdr w:val="none" w:sz="0" w:space="0" w:color="auto" w:frame="1"/>
                <w:lang w:eastAsia="es-CO"/>
              </w:rPr>
              <w:t>0,80</w:t>
            </w:r>
          </w:p>
        </w:tc>
        <w:tc>
          <w:tcPr>
            <w:tcW w:w="600" w:type="pct"/>
            <w:tcBorders>
              <w:top w:val="single" w:sz="4" w:space="0" w:color="auto"/>
              <w:left w:val="single" w:sz="4" w:space="0" w:color="auto"/>
              <w:bottom w:val="single" w:sz="4" w:space="0" w:color="auto"/>
              <w:right w:val="single" w:sz="4" w:space="0" w:color="auto"/>
            </w:tcBorders>
            <w:shd w:val="clear" w:color="auto" w:fill="FFFFFF"/>
            <w:noWrap/>
            <w:tcMar>
              <w:top w:w="0" w:type="dxa"/>
              <w:left w:w="70" w:type="dxa"/>
              <w:bottom w:w="0" w:type="dxa"/>
              <w:right w:w="70" w:type="dxa"/>
            </w:tcMar>
            <w:vAlign w:val="center"/>
            <w:hideMark/>
          </w:tcPr>
          <w:p w14:paraId="514183F5" w14:textId="77777777" w:rsidR="00267360" w:rsidRPr="00320286" w:rsidRDefault="00267360" w:rsidP="00253BC4">
            <w:pPr>
              <w:spacing w:after="0" w:line="240" w:lineRule="auto"/>
              <w:jc w:val="center"/>
              <w:rPr>
                <w:rFonts w:ascii="Arial" w:eastAsia="Times New Roman" w:hAnsi="Arial" w:cs="Arial"/>
                <w:color w:val="201F1E"/>
                <w:sz w:val="16"/>
                <w:szCs w:val="16"/>
                <w:lang w:eastAsia="es-CO"/>
              </w:rPr>
            </w:pPr>
            <w:r w:rsidRPr="00320286">
              <w:rPr>
                <w:rFonts w:ascii="Arial" w:eastAsia="Times New Roman" w:hAnsi="Arial" w:cs="Arial"/>
                <w:color w:val="000000"/>
                <w:sz w:val="16"/>
                <w:szCs w:val="16"/>
                <w:bdr w:val="none" w:sz="0" w:space="0" w:color="auto" w:frame="1"/>
                <w:lang w:eastAsia="es-CO"/>
              </w:rPr>
              <w:t>0,80</w:t>
            </w:r>
          </w:p>
        </w:tc>
        <w:tc>
          <w:tcPr>
            <w:tcW w:w="900" w:type="pct"/>
            <w:tcBorders>
              <w:top w:val="single" w:sz="4" w:space="0" w:color="auto"/>
              <w:left w:val="single" w:sz="4" w:space="0" w:color="auto"/>
              <w:bottom w:val="single" w:sz="4" w:space="0" w:color="auto"/>
              <w:right w:val="single" w:sz="4" w:space="0" w:color="auto"/>
            </w:tcBorders>
            <w:shd w:val="clear" w:color="auto" w:fill="FFFFFF"/>
            <w:noWrap/>
            <w:tcMar>
              <w:top w:w="0" w:type="dxa"/>
              <w:left w:w="70" w:type="dxa"/>
              <w:bottom w:w="0" w:type="dxa"/>
              <w:right w:w="70" w:type="dxa"/>
            </w:tcMar>
            <w:vAlign w:val="center"/>
            <w:hideMark/>
          </w:tcPr>
          <w:p w14:paraId="597023CC" w14:textId="77777777" w:rsidR="00267360" w:rsidRPr="00320286" w:rsidRDefault="00267360" w:rsidP="00253BC4">
            <w:pPr>
              <w:spacing w:after="0" w:line="240" w:lineRule="auto"/>
              <w:jc w:val="center"/>
              <w:rPr>
                <w:rFonts w:ascii="Arial" w:eastAsia="Times New Roman" w:hAnsi="Arial" w:cs="Arial"/>
                <w:color w:val="201F1E"/>
                <w:sz w:val="16"/>
                <w:szCs w:val="16"/>
                <w:lang w:eastAsia="es-CO"/>
              </w:rPr>
            </w:pPr>
            <w:r w:rsidRPr="00320286">
              <w:rPr>
                <w:rFonts w:ascii="Arial" w:eastAsia="Times New Roman" w:hAnsi="Arial" w:cs="Arial"/>
                <w:color w:val="000000"/>
                <w:sz w:val="16"/>
                <w:szCs w:val="16"/>
                <w:bdr w:val="none" w:sz="0" w:space="0" w:color="auto" w:frame="1"/>
                <w:lang w:eastAsia="es-CO"/>
              </w:rPr>
              <w:t>100,00%</w:t>
            </w:r>
          </w:p>
        </w:tc>
      </w:tr>
      <w:tr w:rsidR="00267360" w:rsidRPr="00320286" w14:paraId="69670A2A" w14:textId="77777777" w:rsidTr="00267360">
        <w:trPr>
          <w:trHeight w:val="135"/>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0B9BF760" w14:textId="77777777" w:rsidR="00267360" w:rsidRPr="00320286" w:rsidRDefault="00267360" w:rsidP="00253BC4">
            <w:pPr>
              <w:spacing w:after="0" w:line="240" w:lineRule="auto"/>
              <w:rPr>
                <w:rFonts w:ascii="Arial" w:eastAsia="Times New Roman" w:hAnsi="Arial" w:cs="Arial"/>
                <w:color w:val="201F1E"/>
                <w:sz w:val="16"/>
                <w:szCs w:val="16"/>
                <w:lang w:eastAsia="es-CO"/>
              </w:rPr>
            </w:pPr>
          </w:p>
        </w:tc>
        <w:tc>
          <w:tcPr>
            <w:tcW w:w="950" w:type="pct"/>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796DD7DE" w14:textId="77777777" w:rsidR="00267360" w:rsidRPr="00320286" w:rsidRDefault="00267360" w:rsidP="00253BC4">
            <w:pPr>
              <w:spacing w:after="0" w:line="240" w:lineRule="auto"/>
              <w:rPr>
                <w:rFonts w:ascii="Arial" w:eastAsia="Times New Roman" w:hAnsi="Arial" w:cs="Arial"/>
                <w:color w:val="201F1E"/>
                <w:sz w:val="16"/>
                <w:szCs w:val="16"/>
                <w:lang w:eastAsia="es-CO"/>
              </w:rPr>
            </w:pPr>
            <w:r w:rsidRPr="00320286">
              <w:rPr>
                <w:rFonts w:ascii="Arial" w:eastAsia="Times New Roman" w:hAnsi="Arial" w:cs="Arial"/>
                <w:color w:val="201F1E"/>
                <w:sz w:val="16"/>
                <w:szCs w:val="16"/>
                <w:bdr w:val="none" w:sz="0" w:space="0" w:color="auto" w:frame="1"/>
                <w:lang w:eastAsia="es-CO"/>
              </w:rPr>
              <w:t>Recursos presupuestales*</w:t>
            </w:r>
          </w:p>
        </w:tc>
        <w:tc>
          <w:tcPr>
            <w:tcW w:w="700" w:type="pct"/>
            <w:tcBorders>
              <w:top w:val="single" w:sz="4" w:space="0" w:color="auto"/>
              <w:left w:val="single" w:sz="4" w:space="0" w:color="auto"/>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05FF501F" w14:textId="77777777" w:rsidR="00267360" w:rsidRPr="00320286" w:rsidRDefault="00267360" w:rsidP="00253BC4">
            <w:pPr>
              <w:spacing w:after="0" w:line="240" w:lineRule="auto"/>
              <w:jc w:val="center"/>
              <w:rPr>
                <w:rFonts w:ascii="Arial" w:eastAsia="Times New Roman" w:hAnsi="Arial" w:cs="Arial"/>
                <w:color w:val="201F1E"/>
                <w:sz w:val="16"/>
                <w:szCs w:val="16"/>
                <w:lang w:eastAsia="es-CO"/>
              </w:rPr>
            </w:pPr>
            <w:r w:rsidRPr="00320286">
              <w:rPr>
                <w:rFonts w:ascii="Arial" w:eastAsia="Times New Roman" w:hAnsi="Arial" w:cs="Arial"/>
                <w:color w:val="000000"/>
                <w:sz w:val="16"/>
                <w:szCs w:val="16"/>
                <w:bdr w:val="none" w:sz="0" w:space="0" w:color="auto" w:frame="1"/>
                <w:lang w:eastAsia="es-CO"/>
              </w:rPr>
              <w:t>$34</w:t>
            </w:r>
          </w:p>
        </w:tc>
        <w:tc>
          <w:tcPr>
            <w:tcW w:w="600" w:type="pct"/>
            <w:tcBorders>
              <w:top w:val="single" w:sz="4" w:space="0" w:color="auto"/>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2EB15B1A" w14:textId="77777777" w:rsidR="00267360" w:rsidRPr="00320286" w:rsidRDefault="00267360" w:rsidP="00253BC4">
            <w:pPr>
              <w:spacing w:after="0" w:line="240" w:lineRule="auto"/>
              <w:jc w:val="center"/>
              <w:rPr>
                <w:rFonts w:ascii="Arial" w:eastAsia="Times New Roman" w:hAnsi="Arial" w:cs="Arial"/>
                <w:color w:val="201F1E"/>
                <w:sz w:val="16"/>
                <w:szCs w:val="16"/>
                <w:lang w:eastAsia="es-CO"/>
              </w:rPr>
            </w:pPr>
            <w:r w:rsidRPr="00320286">
              <w:rPr>
                <w:rFonts w:ascii="Arial" w:eastAsia="Times New Roman" w:hAnsi="Arial" w:cs="Arial"/>
                <w:color w:val="000000"/>
                <w:sz w:val="16"/>
                <w:szCs w:val="16"/>
                <w:bdr w:val="none" w:sz="0" w:space="0" w:color="auto" w:frame="1"/>
                <w:lang w:eastAsia="es-CO"/>
              </w:rPr>
              <w:t>$34</w:t>
            </w:r>
          </w:p>
        </w:tc>
        <w:tc>
          <w:tcPr>
            <w:tcW w:w="900" w:type="pct"/>
            <w:tcBorders>
              <w:top w:val="single" w:sz="4" w:space="0" w:color="auto"/>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6500C3DE" w14:textId="77777777" w:rsidR="00267360" w:rsidRPr="00320286" w:rsidRDefault="00267360" w:rsidP="00253BC4">
            <w:pPr>
              <w:spacing w:after="0" w:line="240" w:lineRule="auto"/>
              <w:jc w:val="center"/>
              <w:rPr>
                <w:rFonts w:ascii="Arial" w:eastAsia="Times New Roman" w:hAnsi="Arial" w:cs="Arial"/>
                <w:color w:val="201F1E"/>
                <w:sz w:val="16"/>
                <w:szCs w:val="16"/>
                <w:lang w:eastAsia="es-CO"/>
              </w:rPr>
            </w:pPr>
            <w:r w:rsidRPr="00320286">
              <w:rPr>
                <w:rFonts w:ascii="Arial" w:eastAsia="Times New Roman" w:hAnsi="Arial" w:cs="Arial"/>
                <w:color w:val="000000"/>
                <w:sz w:val="16"/>
                <w:szCs w:val="16"/>
                <w:bdr w:val="none" w:sz="0" w:space="0" w:color="auto" w:frame="1"/>
                <w:lang w:eastAsia="es-CO"/>
              </w:rPr>
              <w:t>100,00%</w:t>
            </w:r>
          </w:p>
        </w:tc>
      </w:tr>
      <w:tr w:rsidR="00267360" w:rsidRPr="00320286" w14:paraId="76A6BC14" w14:textId="77777777" w:rsidTr="00267360">
        <w:trPr>
          <w:trHeight w:val="135"/>
        </w:trPr>
        <w:tc>
          <w:tcPr>
            <w:tcW w:w="1850" w:type="pct"/>
            <w:vMerge w:val="restart"/>
            <w:tcBorders>
              <w:top w:val="single" w:sz="4" w:space="0" w:color="auto"/>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hideMark/>
          </w:tcPr>
          <w:p w14:paraId="30FDEA64" w14:textId="0BCC139B" w:rsidR="00267360" w:rsidRPr="00320286" w:rsidRDefault="00267360" w:rsidP="00253BC4">
            <w:pPr>
              <w:spacing w:after="0" w:line="240" w:lineRule="auto"/>
              <w:rPr>
                <w:rFonts w:ascii="Arial" w:eastAsia="Times New Roman" w:hAnsi="Arial" w:cs="Arial"/>
                <w:color w:val="201F1E"/>
                <w:sz w:val="16"/>
                <w:szCs w:val="16"/>
                <w:lang w:eastAsia="es-CO"/>
              </w:rPr>
            </w:pPr>
            <w:r w:rsidRPr="00320286">
              <w:rPr>
                <w:rFonts w:ascii="Arial" w:eastAsia="Times New Roman" w:hAnsi="Arial" w:cs="Arial"/>
                <w:b/>
                <w:bCs/>
                <w:color w:val="201F1E"/>
                <w:sz w:val="16"/>
                <w:szCs w:val="16"/>
                <w:bdr w:val="none" w:sz="0" w:space="0" w:color="auto" w:frame="1"/>
                <w:lang w:eastAsia="es-CO"/>
              </w:rPr>
              <w:t>3.</w:t>
            </w:r>
            <w:r w:rsidRPr="00320286">
              <w:rPr>
                <w:rFonts w:ascii="Arial" w:eastAsia="Times New Roman" w:hAnsi="Arial" w:cs="Arial"/>
                <w:color w:val="201F1E"/>
                <w:sz w:val="16"/>
                <w:szCs w:val="16"/>
                <w:bdr w:val="none" w:sz="0" w:space="0" w:color="auto" w:frame="1"/>
                <w:lang w:eastAsia="es-CO"/>
              </w:rPr>
              <w:t> Implementar 50 funcionalidades en cinco (5) de los sistema</w:t>
            </w:r>
            <w:r w:rsidR="009C1399" w:rsidRPr="00320286">
              <w:rPr>
                <w:rFonts w:ascii="Arial" w:eastAsia="Times New Roman" w:hAnsi="Arial" w:cs="Arial"/>
                <w:color w:val="201F1E"/>
                <w:sz w:val="16"/>
                <w:szCs w:val="16"/>
                <w:bdr w:val="none" w:sz="0" w:space="0" w:color="auto" w:frame="1"/>
                <w:lang w:eastAsia="es-CO"/>
              </w:rPr>
              <w:t>s de información de la UAERMV</w:t>
            </w:r>
          </w:p>
        </w:tc>
        <w:tc>
          <w:tcPr>
            <w:tcW w:w="950" w:type="pct"/>
            <w:tcBorders>
              <w:top w:val="single" w:sz="4" w:space="0" w:color="auto"/>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14:paraId="1815BED8" w14:textId="77777777" w:rsidR="00267360" w:rsidRPr="00320286" w:rsidRDefault="00267360" w:rsidP="00253BC4">
            <w:pPr>
              <w:spacing w:after="0" w:line="240" w:lineRule="auto"/>
              <w:rPr>
                <w:rFonts w:ascii="Arial" w:eastAsia="Times New Roman" w:hAnsi="Arial" w:cs="Arial"/>
                <w:color w:val="201F1E"/>
                <w:sz w:val="16"/>
                <w:szCs w:val="16"/>
                <w:lang w:eastAsia="es-CO"/>
              </w:rPr>
            </w:pPr>
            <w:r w:rsidRPr="00320286">
              <w:rPr>
                <w:rFonts w:ascii="Arial" w:eastAsia="Times New Roman" w:hAnsi="Arial" w:cs="Arial"/>
                <w:color w:val="201F1E"/>
                <w:sz w:val="16"/>
                <w:szCs w:val="16"/>
                <w:bdr w:val="none" w:sz="0" w:space="0" w:color="auto" w:frame="1"/>
                <w:lang w:eastAsia="es-CO"/>
              </w:rPr>
              <w:t>Magnitud Física</w:t>
            </w:r>
          </w:p>
        </w:tc>
        <w:tc>
          <w:tcPr>
            <w:tcW w:w="700" w:type="pct"/>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15472702" w14:textId="77777777" w:rsidR="00267360" w:rsidRPr="00320286" w:rsidRDefault="00267360" w:rsidP="00253BC4">
            <w:pPr>
              <w:spacing w:after="0" w:line="240" w:lineRule="auto"/>
              <w:jc w:val="center"/>
              <w:rPr>
                <w:rFonts w:ascii="Arial" w:eastAsia="Times New Roman" w:hAnsi="Arial" w:cs="Arial"/>
                <w:color w:val="201F1E"/>
                <w:sz w:val="16"/>
                <w:szCs w:val="16"/>
                <w:lang w:eastAsia="es-CO"/>
              </w:rPr>
            </w:pPr>
            <w:r w:rsidRPr="00320286">
              <w:rPr>
                <w:rFonts w:ascii="Arial" w:eastAsia="Times New Roman" w:hAnsi="Arial" w:cs="Arial"/>
                <w:color w:val="000000"/>
                <w:sz w:val="16"/>
                <w:szCs w:val="16"/>
                <w:bdr w:val="none" w:sz="0" w:space="0" w:color="auto" w:frame="1"/>
                <w:lang w:eastAsia="es-CO"/>
              </w:rPr>
              <w:t>4,50</w:t>
            </w:r>
          </w:p>
        </w:tc>
        <w:tc>
          <w:tcPr>
            <w:tcW w:w="600" w:type="pct"/>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65B03697" w14:textId="77777777" w:rsidR="00267360" w:rsidRPr="00320286" w:rsidRDefault="00267360" w:rsidP="00253BC4">
            <w:pPr>
              <w:spacing w:after="0" w:line="240" w:lineRule="auto"/>
              <w:jc w:val="center"/>
              <w:rPr>
                <w:rFonts w:ascii="Arial" w:eastAsia="Times New Roman" w:hAnsi="Arial" w:cs="Arial"/>
                <w:color w:val="201F1E"/>
                <w:sz w:val="16"/>
                <w:szCs w:val="16"/>
                <w:lang w:eastAsia="es-CO"/>
              </w:rPr>
            </w:pPr>
            <w:r w:rsidRPr="00320286">
              <w:rPr>
                <w:rFonts w:ascii="Arial" w:eastAsia="Times New Roman" w:hAnsi="Arial" w:cs="Arial"/>
                <w:color w:val="000000"/>
                <w:sz w:val="16"/>
                <w:szCs w:val="16"/>
                <w:bdr w:val="none" w:sz="0" w:space="0" w:color="auto" w:frame="1"/>
                <w:lang w:eastAsia="es-CO"/>
              </w:rPr>
              <w:t>4,50</w:t>
            </w:r>
          </w:p>
        </w:tc>
        <w:tc>
          <w:tcPr>
            <w:tcW w:w="900" w:type="pct"/>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342B27E8" w14:textId="77777777" w:rsidR="00267360" w:rsidRPr="00320286" w:rsidRDefault="00267360" w:rsidP="00253BC4">
            <w:pPr>
              <w:spacing w:after="0" w:line="240" w:lineRule="auto"/>
              <w:jc w:val="center"/>
              <w:rPr>
                <w:rFonts w:ascii="Arial" w:eastAsia="Times New Roman" w:hAnsi="Arial" w:cs="Arial"/>
                <w:color w:val="201F1E"/>
                <w:sz w:val="16"/>
                <w:szCs w:val="16"/>
                <w:lang w:eastAsia="es-CO"/>
              </w:rPr>
            </w:pPr>
            <w:r w:rsidRPr="00320286">
              <w:rPr>
                <w:rFonts w:ascii="Arial" w:eastAsia="Times New Roman" w:hAnsi="Arial" w:cs="Arial"/>
                <w:color w:val="000000"/>
                <w:sz w:val="16"/>
                <w:szCs w:val="16"/>
                <w:bdr w:val="none" w:sz="0" w:space="0" w:color="auto" w:frame="1"/>
                <w:lang w:eastAsia="es-CO"/>
              </w:rPr>
              <w:t>100,00%</w:t>
            </w:r>
          </w:p>
        </w:tc>
      </w:tr>
      <w:tr w:rsidR="00267360" w:rsidRPr="00320286" w14:paraId="51D85157" w14:textId="77777777" w:rsidTr="00267360">
        <w:trPr>
          <w:trHeight w:val="135"/>
        </w:trPr>
        <w:tc>
          <w:tcPr>
            <w:tcW w:w="0" w:type="auto"/>
            <w:vMerge/>
            <w:tcBorders>
              <w:top w:val="nil"/>
              <w:left w:val="single" w:sz="8" w:space="0" w:color="000000"/>
              <w:bottom w:val="single" w:sz="8" w:space="0" w:color="000000"/>
              <w:right w:val="single" w:sz="8" w:space="0" w:color="000000"/>
            </w:tcBorders>
            <w:shd w:val="clear" w:color="auto" w:fill="FFFFFF"/>
            <w:vAlign w:val="center"/>
            <w:hideMark/>
          </w:tcPr>
          <w:p w14:paraId="758A526F" w14:textId="77777777" w:rsidR="00267360" w:rsidRPr="00320286" w:rsidRDefault="00267360" w:rsidP="00253BC4">
            <w:pPr>
              <w:spacing w:after="0" w:line="240" w:lineRule="auto"/>
              <w:rPr>
                <w:rFonts w:ascii="Arial" w:eastAsia="Times New Roman" w:hAnsi="Arial" w:cs="Arial"/>
                <w:color w:val="201F1E"/>
                <w:sz w:val="16"/>
                <w:szCs w:val="16"/>
                <w:lang w:eastAsia="es-CO"/>
              </w:rPr>
            </w:pPr>
          </w:p>
        </w:tc>
        <w:tc>
          <w:tcPr>
            <w:tcW w:w="950" w:type="pct"/>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14:paraId="5689603D" w14:textId="77777777" w:rsidR="00267360" w:rsidRPr="00320286" w:rsidRDefault="00267360" w:rsidP="00253BC4">
            <w:pPr>
              <w:spacing w:after="0" w:line="240" w:lineRule="auto"/>
              <w:rPr>
                <w:rFonts w:ascii="Arial" w:eastAsia="Times New Roman" w:hAnsi="Arial" w:cs="Arial"/>
                <w:color w:val="201F1E"/>
                <w:sz w:val="16"/>
                <w:szCs w:val="16"/>
                <w:lang w:eastAsia="es-CO"/>
              </w:rPr>
            </w:pPr>
            <w:r w:rsidRPr="00320286">
              <w:rPr>
                <w:rFonts w:ascii="Arial" w:eastAsia="Times New Roman" w:hAnsi="Arial" w:cs="Arial"/>
                <w:color w:val="201F1E"/>
                <w:sz w:val="16"/>
                <w:szCs w:val="16"/>
                <w:bdr w:val="none" w:sz="0" w:space="0" w:color="auto" w:frame="1"/>
                <w:lang w:eastAsia="es-CO"/>
              </w:rPr>
              <w:t>Recursos presupuestales*</w:t>
            </w:r>
          </w:p>
        </w:tc>
        <w:tc>
          <w:tcPr>
            <w:tcW w:w="700" w:type="pct"/>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6F3DDDFF" w14:textId="77777777" w:rsidR="00267360" w:rsidRPr="00320286" w:rsidRDefault="00267360" w:rsidP="00253BC4">
            <w:pPr>
              <w:spacing w:after="0" w:line="240" w:lineRule="auto"/>
              <w:jc w:val="center"/>
              <w:rPr>
                <w:rFonts w:ascii="Arial" w:eastAsia="Times New Roman" w:hAnsi="Arial" w:cs="Arial"/>
                <w:color w:val="201F1E"/>
                <w:sz w:val="16"/>
                <w:szCs w:val="16"/>
                <w:lang w:eastAsia="es-CO"/>
              </w:rPr>
            </w:pPr>
            <w:r w:rsidRPr="00320286">
              <w:rPr>
                <w:rFonts w:ascii="Arial" w:eastAsia="Times New Roman" w:hAnsi="Arial" w:cs="Arial"/>
                <w:color w:val="000000"/>
                <w:sz w:val="16"/>
                <w:szCs w:val="16"/>
                <w:bdr w:val="none" w:sz="0" w:space="0" w:color="auto" w:frame="1"/>
                <w:lang w:eastAsia="es-CO"/>
              </w:rPr>
              <w:t>$1.106</w:t>
            </w:r>
          </w:p>
        </w:tc>
        <w:tc>
          <w:tcPr>
            <w:tcW w:w="600" w:type="pct"/>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337A77AC" w14:textId="77777777" w:rsidR="00267360" w:rsidRPr="00320286" w:rsidRDefault="00267360" w:rsidP="00253BC4">
            <w:pPr>
              <w:spacing w:after="0" w:line="240" w:lineRule="auto"/>
              <w:jc w:val="center"/>
              <w:rPr>
                <w:rFonts w:ascii="Arial" w:eastAsia="Times New Roman" w:hAnsi="Arial" w:cs="Arial"/>
                <w:color w:val="201F1E"/>
                <w:sz w:val="16"/>
                <w:szCs w:val="16"/>
                <w:lang w:eastAsia="es-CO"/>
              </w:rPr>
            </w:pPr>
            <w:r w:rsidRPr="00320286">
              <w:rPr>
                <w:rFonts w:ascii="Arial" w:eastAsia="Times New Roman" w:hAnsi="Arial" w:cs="Arial"/>
                <w:color w:val="000000"/>
                <w:sz w:val="16"/>
                <w:szCs w:val="16"/>
                <w:bdr w:val="none" w:sz="0" w:space="0" w:color="auto" w:frame="1"/>
                <w:lang w:eastAsia="es-CO"/>
              </w:rPr>
              <w:t>$474</w:t>
            </w:r>
          </w:p>
        </w:tc>
        <w:tc>
          <w:tcPr>
            <w:tcW w:w="900" w:type="pct"/>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7C4DDB05" w14:textId="77777777" w:rsidR="00267360" w:rsidRPr="00320286" w:rsidRDefault="00267360" w:rsidP="00253BC4">
            <w:pPr>
              <w:spacing w:after="0" w:line="240" w:lineRule="auto"/>
              <w:jc w:val="center"/>
              <w:rPr>
                <w:rFonts w:ascii="Arial" w:eastAsia="Times New Roman" w:hAnsi="Arial" w:cs="Arial"/>
                <w:color w:val="201F1E"/>
                <w:sz w:val="16"/>
                <w:szCs w:val="16"/>
                <w:lang w:eastAsia="es-CO"/>
              </w:rPr>
            </w:pPr>
            <w:r w:rsidRPr="00320286">
              <w:rPr>
                <w:rFonts w:ascii="Arial" w:eastAsia="Times New Roman" w:hAnsi="Arial" w:cs="Arial"/>
                <w:color w:val="000000"/>
                <w:sz w:val="16"/>
                <w:szCs w:val="16"/>
                <w:bdr w:val="none" w:sz="0" w:space="0" w:color="auto" w:frame="1"/>
                <w:lang w:eastAsia="es-CO"/>
              </w:rPr>
              <w:t>42.83%</w:t>
            </w:r>
          </w:p>
        </w:tc>
      </w:tr>
    </w:tbl>
    <w:p w14:paraId="72B560A0" w14:textId="6FBC41CB" w:rsidR="00267360" w:rsidRPr="00320286" w:rsidRDefault="00267360" w:rsidP="00253BC4">
      <w:pPr>
        <w:spacing w:after="0" w:line="240" w:lineRule="auto"/>
        <w:jc w:val="both"/>
        <w:rPr>
          <w:rFonts w:ascii="Arial" w:hAnsi="Arial" w:cs="Arial"/>
          <w:bCs/>
          <w:sz w:val="14"/>
          <w:szCs w:val="14"/>
        </w:rPr>
      </w:pPr>
      <w:r w:rsidRPr="00320286">
        <w:rPr>
          <w:rFonts w:ascii="Arial" w:hAnsi="Arial" w:cs="Arial"/>
          <w:sz w:val="14"/>
          <w:szCs w:val="14"/>
        </w:rPr>
        <w:t xml:space="preserve">Fuente: </w:t>
      </w:r>
      <w:r w:rsidRPr="00320286">
        <w:rPr>
          <w:rFonts w:ascii="Arial" w:hAnsi="Arial" w:cs="Arial"/>
          <w:bCs/>
          <w:sz w:val="14"/>
          <w:szCs w:val="14"/>
        </w:rPr>
        <w:t>INFORME DE INVERSION SEGPLAN A CORTE 31 12 2020 / DESI-FM-024 V1 Plantilla Seguimiento Plan de Acción Proyectos_7860, 31 de diciembre de 2020.</w:t>
      </w:r>
    </w:p>
    <w:p w14:paraId="6146ED39" w14:textId="77777777" w:rsidR="00043143" w:rsidRDefault="00043143" w:rsidP="00253BC4">
      <w:pPr>
        <w:pStyle w:val="Prrafodelista"/>
        <w:widowControl/>
        <w:contextualSpacing/>
        <w:rPr>
          <w:rFonts w:ascii="Arial" w:hAnsi="Arial" w:cs="Arial"/>
          <w:b/>
        </w:rPr>
      </w:pPr>
    </w:p>
    <w:p w14:paraId="3348DB27" w14:textId="71799B47" w:rsidR="00267360" w:rsidRDefault="006C5678" w:rsidP="00253BC4">
      <w:pPr>
        <w:pStyle w:val="Prrafodelista"/>
        <w:widowControl/>
        <w:contextualSpacing/>
        <w:rPr>
          <w:rFonts w:ascii="Arial" w:hAnsi="Arial" w:cs="Arial"/>
          <w:b/>
        </w:rPr>
      </w:pPr>
      <w:r>
        <w:rPr>
          <w:rFonts w:ascii="Arial" w:hAnsi="Arial" w:cs="Arial"/>
          <w:b/>
        </w:rPr>
        <w:t>META PROYECTO “a</w:t>
      </w:r>
      <w:r w:rsidR="00267360" w:rsidRPr="00D42040">
        <w:rPr>
          <w:rFonts w:ascii="Arial" w:hAnsi="Arial" w:cs="Arial"/>
          <w:b/>
        </w:rPr>
        <w:t>umentar en 50 puntos porcentuales el nivel de modernización de l</w:t>
      </w:r>
      <w:r w:rsidR="00320286">
        <w:rPr>
          <w:rFonts w:ascii="Arial" w:hAnsi="Arial" w:cs="Arial"/>
          <w:b/>
        </w:rPr>
        <w:t xml:space="preserve">a infraestructura tecnológica </w:t>
      </w:r>
      <w:r w:rsidR="00267360" w:rsidRPr="00D42040">
        <w:rPr>
          <w:rFonts w:ascii="Arial" w:hAnsi="Arial" w:cs="Arial"/>
          <w:b/>
        </w:rPr>
        <w:t>de la UAERMV”</w:t>
      </w:r>
    </w:p>
    <w:p w14:paraId="6E2CB5AF" w14:textId="77777777" w:rsidR="00320286" w:rsidRPr="00D42040" w:rsidRDefault="00320286" w:rsidP="00253BC4">
      <w:pPr>
        <w:pStyle w:val="Prrafodelista"/>
        <w:widowControl/>
        <w:contextualSpacing/>
        <w:rPr>
          <w:rFonts w:ascii="Arial" w:hAnsi="Arial" w:cs="Arial"/>
          <w:b/>
        </w:rPr>
      </w:pPr>
    </w:p>
    <w:p w14:paraId="28F0495E" w14:textId="7A2AFFAB" w:rsidR="00267360" w:rsidRDefault="00BC6DE8" w:rsidP="00253BC4">
      <w:pPr>
        <w:spacing w:after="0" w:line="240" w:lineRule="auto"/>
        <w:jc w:val="both"/>
        <w:rPr>
          <w:rFonts w:ascii="Arial" w:eastAsia="Times New Roman" w:hAnsi="Arial" w:cs="Arial"/>
          <w:bCs/>
          <w:iCs/>
          <w:lang w:eastAsia="es-CO"/>
        </w:rPr>
      </w:pPr>
      <w:r w:rsidRPr="00BC6DE8">
        <w:rPr>
          <w:rFonts w:ascii="Arial" w:eastAsia="Times New Roman" w:hAnsi="Arial" w:cs="Arial"/>
          <w:bCs/>
          <w:iCs/>
          <w:lang w:eastAsia="es-CO"/>
        </w:rPr>
        <w:t>Dentro de los logros alcanzados se encuentran:</w:t>
      </w:r>
    </w:p>
    <w:p w14:paraId="5E9F3503" w14:textId="77777777" w:rsidR="00320286" w:rsidRPr="00BC6DE8" w:rsidRDefault="00320286" w:rsidP="00253BC4">
      <w:pPr>
        <w:spacing w:after="0" w:line="240" w:lineRule="auto"/>
        <w:jc w:val="both"/>
        <w:rPr>
          <w:rFonts w:ascii="Arial" w:eastAsia="Times New Roman" w:hAnsi="Arial" w:cs="Arial"/>
          <w:bCs/>
          <w:iCs/>
          <w:lang w:eastAsia="es-CO"/>
        </w:rPr>
      </w:pPr>
    </w:p>
    <w:p w14:paraId="253B6541" w14:textId="77777777" w:rsidR="00267360" w:rsidRPr="00D42040" w:rsidRDefault="00267360" w:rsidP="00991A52">
      <w:pPr>
        <w:pStyle w:val="Prrafodelista"/>
        <w:widowControl/>
        <w:numPr>
          <w:ilvl w:val="0"/>
          <w:numId w:val="4"/>
        </w:numPr>
        <w:autoSpaceDE w:val="0"/>
        <w:autoSpaceDN w:val="0"/>
        <w:adjustRightInd w:val="0"/>
        <w:contextualSpacing/>
        <w:jc w:val="both"/>
        <w:rPr>
          <w:rFonts w:ascii="Arial" w:hAnsi="Arial" w:cs="Arial"/>
        </w:rPr>
      </w:pPr>
      <w:r w:rsidRPr="00D42040">
        <w:rPr>
          <w:rFonts w:ascii="Arial" w:hAnsi="Arial" w:cs="Arial"/>
        </w:rPr>
        <w:t>Protocolo de internet versión 6 IPV6, lo cual contribuyó a la aplicación de la Resolución 2710 del MinTic en los términos de la norma.</w:t>
      </w:r>
    </w:p>
    <w:p w14:paraId="72A83ABD" w14:textId="77777777" w:rsidR="00267360" w:rsidRPr="00D42040" w:rsidRDefault="00267360" w:rsidP="00991A52">
      <w:pPr>
        <w:pStyle w:val="Prrafodelista"/>
        <w:widowControl/>
        <w:numPr>
          <w:ilvl w:val="0"/>
          <w:numId w:val="4"/>
        </w:numPr>
        <w:autoSpaceDE w:val="0"/>
        <w:autoSpaceDN w:val="0"/>
        <w:adjustRightInd w:val="0"/>
        <w:contextualSpacing/>
        <w:jc w:val="both"/>
        <w:rPr>
          <w:rFonts w:ascii="Arial" w:hAnsi="Arial" w:cs="Arial"/>
        </w:rPr>
      </w:pPr>
      <w:r w:rsidRPr="00D42040">
        <w:rPr>
          <w:rFonts w:ascii="Arial" w:hAnsi="Arial" w:cs="Arial"/>
        </w:rPr>
        <w:t>Software de virtualización y de copias de respaldo, lo que contribuye a virtualizar máquinas tipo servidor para contar con escenarios de prueba, simuladores y ambientes pre-productivos que apalanquen la operación de los servidores en la arquitectura cloud y a efectuar copias de la información tipo archiving.</w:t>
      </w:r>
    </w:p>
    <w:p w14:paraId="3AE2537B" w14:textId="77777777" w:rsidR="00267360" w:rsidRPr="00D42040" w:rsidRDefault="00267360" w:rsidP="00991A52">
      <w:pPr>
        <w:pStyle w:val="Prrafodelista"/>
        <w:widowControl/>
        <w:numPr>
          <w:ilvl w:val="0"/>
          <w:numId w:val="4"/>
        </w:numPr>
        <w:autoSpaceDE w:val="0"/>
        <w:autoSpaceDN w:val="0"/>
        <w:adjustRightInd w:val="0"/>
        <w:contextualSpacing/>
        <w:jc w:val="both"/>
        <w:rPr>
          <w:rFonts w:ascii="Arial" w:hAnsi="Arial" w:cs="Arial"/>
        </w:rPr>
      </w:pPr>
      <w:r w:rsidRPr="00D42040">
        <w:rPr>
          <w:rFonts w:ascii="Arial" w:hAnsi="Arial" w:cs="Arial"/>
        </w:rPr>
        <w:t>Adquisición de licencias de Microsoft Office y utilitarios, así como las licencias de antivirus.</w:t>
      </w:r>
    </w:p>
    <w:p w14:paraId="17A9620A" w14:textId="77777777" w:rsidR="00267360" w:rsidRPr="00D42040" w:rsidRDefault="00267360" w:rsidP="00991A52">
      <w:pPr>
        <w:pStyle w:val="Prrafodelista"/>
        <w:widowControl/>
        <w:numPr>
          <w:ilvl w:val="0"/>
          <w:numId w:val="4"/>
        </w:numPr>
        <w:autoSpaceDE w:val="0"/>
        <w:autoSpaceDN w:val="0"/>
        <w:adjustRightInd w:val="0"/>
        <w:contextualSpacing/>
        <w:jc w:val="both"/>
        <w:rPr>
          <w:rFonts w:ascii="Arial" w:hAnsi="Arial" w:cs="Arial"/>
        </w:rPr>
      </w:pPr>
      <w:r w:rsidRPr="00D42040">
        <w:rPr>
          <w:rFonts w:ascii="Arial" w:hAnsi="Arial" w:cs="Arial"/>
        </w:rPr>
        <w:t>Adquisición del hardware que fue requiriendo la Entidad.</w:t>
      </w:r>
    </w:p>
    <w:p w14:paraId="5822D0A1" w14:textId="77777777" w:rsidR="00267360" w:rsidRPr="00D42040" w:rsidRDefault="00267360" w:rsidP="00253BC4">
      <w:pPr>
        <w:pStyle w:val="Prrafodelista"/>
        <w:widowControl/>
        <w:ind w:left="142"/>
        <w:contextualSpacing/>
        <w:rPr>
          <w:rFonts w:ascii="Arial" w:hAnsi="Arial" w:cs="Arial"/>
          <w:b/>
        </w:rPr>
      </w:pPr>
    </w:p>
    <w:p w14:paraId="4AAA96C4" w14:textId="4F7F4F14" w:rsidR="00267360" w:rsidRDefault="00267360" w:rsidP="00253BC4">
      <w:pPr>
        <w:pStyle w:val="Prrafodelista"/>
        <w:widowControl/>
        <w:ind w:left="142"/>
        <w:contextualSpacing/>
        <w:rPr>
          <w:rFonts w:ascii="Arial" w:hAnsi="Arial" w:cs="Arial"/>
          <w:b/>
        </w:rPr>
      </w:pPr>
      <w:r w:rsidRPr="00D42040">
        <w:rPr>
          <w:rFonts w:ascii="Arial" w:hAnsi="Arial" w:cs="Arial"/>
          <w:b/>
        </w:rPr>
        <w:t>META PROYECTO “realizar 4 actualizaciones del plan estratégico de tecnologías de la información - PETI de la UAERMV”</w:t>
      </w:r>
    </w:p>
    <w:p w14:paraId="620984E9" w14:textId="77777777" w:rsidR="00BC6DE8" w:rsidRPr="00D42040" w:rsidRDefault="00BC6DE8" w:rsidP="00253BC4">
      <w:pPr>
        <w:pStyle w:val="Prrafodelista"/>
        <w:widowControl/>
        <w:ind w:left="142"/>
        <w:contextualSpacing/>
        <w:rPr>
          <w:rFonts w:ascii="Arial" w:hAnsi="Arial" w:cs="Arial"/>
          <w:b/>
        </w:rPr>
      </w:pPr>
    </w:p>
    <w:p w14:paraId="0D66B4B9" w14:textId="65E048FB" w:rsidR="00267360" w:rsidRDefault="00BC6DE8" w:rsidP="00253BC4">
      <w:pPr>
        <w:pStyle w:val="Prrafodelista"/>
        <w:rPr>
          <w:rFonts w:ascii="Arial" w:hAnsi="Arial" w:cs="Arial"/>
        </w:rPr>
      </w:pPr>
      <w:r w:rsidRPr="00BC6DE8">
        <w:rPr>
          <w:rFonts w:ascii="Arial" w:hAnsi="Arial" w:cs="Arial"/>
        </w:rPr>
        <w:lastRenderedPageBreak/>
        <w:t>En el marco del Plan estratégico de tecnologías de la información</w:t>
      </w:r>
      <w:r>
        <w:rPr>
          <w:rFonts w:ascii="Arial" w:hAnsi="Arial" w:cs="Arial"/>
        </w:rPr>
        <w:t>, se encuentran los siguientes avances:</w:t>
      </w:r>
    </w:p>
    <w:p w14:paraId="685CC263" w14:textId="77777777" w:rsidR="00043143" w:rsidRPr="00BC6DE8" w:rsidRDefault="00043143" w:rsidP="00253BC4">
      <w:pPr>
        <w:pStyle w:val="Prrafodelista"/>
        <w:rPr>
          <w:rFonts w:ascii="Arial" w:hAnsi="Arial" w:cs="Arial"/>
        </w:rPr>
      </w:pPr>
    </w:p>
    <w:p w14:paraId="382FD6AE" w14:textId="77777777" w:rsidR="00267360" w:rsidRPr="00D42040" w:rsidRDefault="00267360" w:rsidP="00991A52">
      <w:pPr>
        <w:pStyle w:val="xmsolistparagraph"/>
        <w:numPr>
          <w:ilvl w:val="0"/>
          <w:numId w:val="4"/>
        </w:numPr>
        <w:shd w:val="clear" w:color="auto" w:fill="FFFFFF"/>
        <w:spacing w:before="0" w:beforeAutospacing="0" w:after="0" w:afterAutospacing="0"/>
        <w:jc w:val="both"/>
        <w:textAlignment w:val="baseline"/>
        <w:rPr>
          <w:rFonts w:ascii="Arial" w:hAnsi="Arial" w:cs="Arial"/>
          <w:color w:val="201F1E"/>
          <w:sz w:val="22"/>
          <w:szCs w:val="22"/>
        </w:rPr>
      </w:pPr>
      <w:r w:rsidRPr="00D42040">
        <w:rPr>
          <w:rFonts w:ascii="Arial" w:hAnsi="Arial" w:cs="Arial"/>
          <w:color w:val="000000"/>
          <w:sz w:val="22"/>
          <w:szCs w:val="22"/>
          <w:bdr w:val="none" w:sz="0" w:space="0" w:color="auto" w:frame="1"/>
        </w:rPr>
        <w:t>La actualización del plan de comunicaciones y el desarrollo de una nueva versión del plan de uso y apropiación, de acuerdo con el nuevo plan distrital de desarrollo.</w:t>
      </w:r>
    </w:p>
    <w:p w14:paraId="1E4B90E7" w14:textId="77777777" w:rsidR="00267360" w:rsidRPr="00D42040" w:rsidRDefault="00267360" w:rsidP="00991A52">
      <w:pPr>
        <w:pStyle w:val="xmsolistparagraph"/>
        <w:numPr>
          <w:ilvl w:val="0"/>
          <w:numId w:val="4"/>
        </w:numPr>
        <w:shd w:val="clear" w:color="auto" w:fill="FFFFFF"/>
        <w:spacing w:before="0" w:beforeAutospacing="0" w:after="0" w:afterAutospacing="0"/>
        <w:jc w:val="both"/>
        <w:textAlignment w:val="baseline"/>
        <w:rPr>
          <w:rFonts w:ascii="Arial" w:hAnsi="Arial" w:cs="Arial"/>
          <w:color w:val="201F1E"/>
          <w:sz w:val="22"/>
          <w:szCs w:val="22"/>
        </w:rPr>
      </w:pPr>
      <w:r w:rsidRPr="00D42040">
        <w:rPr>
          <w:rFonts w:ascii="Arial" w:hAnsi="Arial" w:cs="Arial"/>
          <w:color w:val="201F1E"/>
          <w:sz w:val="14"/>
          <w:szCs w:val="14"/>
          <w:bdr w:val="none" w:sz="0" w:space="0" w:color="auto" w:frame="1"/>
        </w:rPr>
        <w:t> </w:t>
      </w:r>
      <w:r w:rsidRPr="00D42040">
        <w:rPr>
          <w:rFonts w:ascii="Arial" w:hAnsi="Arial" w:cs="Arial"/>
          <w:color w:val="000000"/>
          <w:sz w:val="22"/>
          <w:szCs w:val="22"/>
          <w:bdr w:val="none" w:sz="0" w:space="0" w:color="auto" w:frame="1"/>
        </w:rPr>
        <w:t>Reforzar la metodología de gestión de proyectos para las tecnologías de información.</w:t>
      </w:r>
    </w:p>
    <w:p w14:paraId="5402B087" w14:textId="77777777" w:rsidR="00267360" w:rsidRPr="00D42040" w:rsidRDefault="00267360" w:rsidP="00991A52">
      <w:pPr>
        <w:pStyle w:val="xmsolistparagraph"/>
        <w:numPr>
          <w:ilvl w:val="0"/>
          <w:numId w:val="4"/>
        </w:numPr>
        <w:shd w:val="clear" w:color="auto" w:fill="FFFFFF"/>
        <w:spacing w:before="0" w:beforeAutospacing="0" w:after="0" w:afterAutospacing="0"/>
        <w:jc w:val="both"/>
        <w:textAlignment w:val="baseline"/>
        <w:rPr>
          <w:rFonts w:ascii="Arial" w:hAnsi="Arial" w:cs="Arial"/>
          <w:color w:val="201F1E"/>
          <w:sz w:val="22"/>
          <w:szCs w:val="22"/>
        </w:rPr>
      </w:pPr>
      <w:r w:rsidRPr="00D42040">
        <w:rPr>
          <w:rFonts w:ascii="Arial" w:hAnsi="Arial" w:cs="Arial"/>
          <w:color w:val="201F1E"/>
          <w:sz w:val="14"/>
          <w:szCs w:val="14"/>
          <w:bdr w:val="none" w:sz="0" w:space="0" w:color="auto" w:frame="1"/>
        </w:rPr>
        <w:t> </w:t>
      </w:r>
      <w:r w:rsidRPr="00D42040">
        <w:rPr>
          <w:rFonts w:ascii="Arial" w:hAnsi="Arial" w:cs="Arial"/>
          <w:color w:val="000000"/>
          <w:sz w:val="22"/>
          <w:szCs w:val="22"/>
          <w:bdr w:val="none" w:sz="0" w:space="0" w:color="auto" w:frame="1"/>
        </w:rPr>
        <w:t>Avanzar en la implementación de las políticas y procesos de TI en una fase II.</w:t>
      </w:r>
    </w:p>
    <w:p w14:paraId="063B173E" w14:textId="77777777" w:rsidR="00267360" w:rsidRPr="00D42040" w:rsidRDefault="00267360" w:rsidP="00991A52">
      <w:pPr>
        <w:pStyle w:val="xmsolistparagraph"/>
        <w:numPr>
          <w:ilvl w:val="0"/>
          <w:numId w:val="4"/>
        </w:numPr>
        <w:shd w:val="clear" w:color="auto" w:fill="FFFFFF"/>
        <w:spacing w:before="0" w:beforeAutospacing="0" w:after="0" w:afterAutospacing="0"/>
        <w:jc w:val="both"/>
        <w:textAlignment w:val="baseline"/>
        <w:rPr>
          <w:rFonts w:ascii="Arial" w:hAnsi="Arial" w:cs="Arial"/>
          <w:color w:val="201F1E"/>
          <w:sz w:val="22"/>
          <w:szCs w:val="22"/>
        </w:rPr>
      </w:pPr>
      <w:r w:rsidRPr="00D42040">
        <w:rPr>
          <w:rFonts w:ascii="Arial" w:hAnsi="Arial" w:cs="Arial"/>
          <w:color w:val="000000"/>
          <w:sz w:val="22"/>
          <w:szCs w:val="22"/>
          <w:bdr w:val="none" w:sz="0" w:space="0" w:color="auto" w:frame="1"/>
        </w:rPr>
        <w:t>Ejecución de la fase III de ORFEO, con características como cambio de versión PHP, validación firma electrónica externa y nuevos desarrollos de firma electrónica en pdf.</w:t>
      </w:r>
    </w:p>
    <w:p w14:paraId="23F76417" w14:textId="77777777" w:rsidR="00267360" w:rsidRPr="00D42040" w:rsidRDefault="00267360" w:rsidP="00991A52">
      <w:pPr>
        <w:pStyle w:val="xmsolistparagraph"/>
        <w:numPr>
          <w:ilvl w:val="0"/>
          <w:numId w:val="4"/>
        </w:numPr>
        <w:shd w:val="clear" w:color="auto" w:fill="FFFFFF"/>
        <w:spacing w:before="0" w:beforeAutospacing="0" w:after="0" w:afterAutospacing="0"/>
        <w:jc w:val="both"/>
        <w:textAlignment w:val="baseline"/>
        <w:rPr>
          <w:rFonts w:ascii="Arial" w:hAnsi="Arial" w:cs="Arial"/>
          <w:color w:val="201F1E"/>
          <w:sz w:val="22"/>
          <w:szCs w:val="22"/>
        </w:rPr>
      </w:pPr>
      <w:r w:rsidRPr="00D42040">
        <w:rPr>
          <w:rFonts w:ascii="Arial" w:hAnsi="Arial" w:cs="Arial"/>
          <w:color w:val="000000"/>
          <w:sz w:val="22"/>
          <w:szCs w:val="22"/>
          <w:bdr w:val="none" w:sz="0" w:space="0" w:color="auto" w:frame="1"/>
        </w:rPr>
        <w:t>Integraciones de SI Capital con BogData y el mantenimiento de sus módulos.</w:t>
      </w:r>
    </w:p>
    <w:p w14:paraId="64C79388" w14:textId="69FFD6D9" w:rsidR="00267360" w:rsidRPr="00D42040" w:rsidRDefault="00267360" w:rsidP="00253BC4">
      <w:pPr>
        <w:autoSpaceDE w:val="0"/>
        <w:autoSpaceDN w:val="0"/>
        <w:adjustRightInd w:val="0"/>
        <w:spacing w:after="0" w:line="240" w:lineRule="auto"/>
        <w:jc w:val="both"/>
        <w:rPr>
          <w:rFonts w:ascii="Arial" w:hAnsi="Arial" w:cs="Arial"/>
        </w:rPr>
      </w:pPr>
    </w:p>
    <w:p w14:paraId="5773A5B1" w14:textId="77777777" w:rsidR="00267360" w:rsidRPr="00D42040" w:rsidRDefault="00267360" w:rsidP="006C5678">
      <w:pPr>
        <w:pStyle w:val="Prrafodelista"/>
        <w:widowControl/>
        <w:autoSpaceDE w:val="0"/>
        <w:autoSpaceDN w:val="0"/>
        <w:adjustRightInd w:val="0"/>
        <w:contextualSpacing/>
        <w:rPr>
          <w:rFonts w:ascii="Arial" w:hAnsi="Arial" w:cs="Arial"/>
          <w:b/>
        </w:rPr>
      </w:pPr>
      <w:r w:rsidRPr="00D42040">
        <w:rPr>
          <w:rFonts w:ascii="Arial" w:hAnsi="Arial" w:cs="Arial"/>
          <w:b/>
        </w:rPr>
        <w:t>META PROYECTO “implementar 50 funcionalidades en cinco (5) de los sistemas de información de la UAERMV.”</w:t>
      </w:r>
    </w:p>
    <w:p w14:paraId="57933355" w14:textId="77777777" w:rsidR="006C5678" w:rsidRDefault="006C5678" w:rsidP="00253BC4">
      <w:pPr>
        <w:pStyle w:val="paragraph"/>
        <w:spacing w:before="0" w:beforeAutospacing="0" w:after="0" w:afterAutospacing="0"/>
        <w:jc w:val="both"/>
        <w:textAlignment w:val="baseline"/>
        <w:rPr>
          <w:rStyle w:val="normaltextrun"/>
          <w:rFonts w:ascii="Arial" w:eastAsia="Calibri" w:hAnsi="Arial" w:cs="Arial"/>
          <w:color w:val="000000"/>
          <w:sz w:val="22"/>
          <w:szCs w:val="22"/>
          <w:shd w:val="clear" w:color="auto" w:fill="FFFFFF"/>
        </w:rPr>
      </w:pPr>
    </w:p>
    <w:p w14:paraId="770F7A4E" w14:textId="59C0E161" w:rsidR="00267360" w:rsidRPr="00D42040" w:rsidRDefault="00267360" w:rsidP="00253BC4">
      <w:pPr>
        <w:pStyle w:val="paragraph"/>
        <w:spacing w:before="0" w:beforeAutospacing="0" w:after="0" w:afterAutospacing="0"/>
        <w:jc w:val="both"/>
        <w:textAlignment w:val="baseline"/>
        <w:rPr>
          <w:rFonts w:ascii="Arial" w:hAnsi="Arial" w:cs="Arial"/>
          <w:sz w:val="22"/>
          <w:szCs w:val="22"/>
        </w:rPr>
      </w:pPr>
      <w:r w:rsidRPr="00D42040">
        <w:rPr>
          <w:rStyle w:val="normaltextrun"/>
          <w:rFonts w:ascii="Arial" w:eastAsia="Calibri" w:hAnsi="Arial" w:cs="Arial"/>
          <w:color w:val="000000"/>
          <w:sz w:val="22"/>
          <w:szCs w:val="22"/>
          <w:shd w:val="clear" w:color="auto" w:fill="FFFFFF"/>
        </w:rPr>
        <w:t>Para la vigencia 2020</w:t>
      </w:r>
      <w:r w:rsidR="0069086F">
        <w:rPr>
          <w:rStyle w:val="normaltextrun"/>
          <w:rFonts w:ascii="Arial" w:eastAsia="Calibri" w:hAnsi="Arial" w:cs="Arial"/>
          <w:color w:val="000000"/>
          <w:sz w:val="22"/>
          <w:szCs w:val="22"/>
          <w:shd w:val="clear" w:color="auto" w:fill="FFFFFF"/>
        </w:rPr>
        <w:t>,</w:t>
      </w:r>
      <w:r w:rsidRPr="00D42040">
        <w:rPr>
          <w:rStyle w:val="normaltextrun"/>
          <w:rFonts w:ascii="Arial" w:eastAsia="Calibri" w:hAnsi="Arial" w:cs="Arial"/>
          <w:color w:val="000000"/>
          <w:sz w:val="22"/>
          <w:szCs w:val="22"/>
          <w:shd w:val="clear" w:color="auto" w:fill="FFFFFF"/>
        </w:rPr>
        <w:t xml:space="preserve"> la Entidad logró implementar las siguientes funcionalidades en sus sistemas de información:</w:t>
      </w:r>
    </w:p>
    <w:p w14:paraId="27D40829" w14:textId="46892397" w:rsidR="00267360" w:rsidRPr="00D42040" w:rsidRDefault="00267360" w:rsidP="00253BC4">
      <w:pPr>
        <w:pStyle w:val="paragraph"/>
        <w:spacing w:before="0" w:beforeAutospacing="0" w:after="0" w:afterAutospacing="0"/>
        <w:jc w:val="both"/>
        <w:textAlignment w:val="baseline"/>
        <w:rPr>
          <w:rFonts w:ascii="Arial" w:hAnsi="Arial" w:cs="Arial"/>
          <w:sz w:val="22"/>
          <w:szCs w:val="22"/>
        </w:rPr>
      </w:pPr>
    </w:p>
    <w:p w14:paraId="01C64769" w14:textId="45A38E8B" w:rsidR="003710DD" w:rsidRDefault="00267360" w:rsidP="00253BC4">
      <w:pPr>
        <w:pStyle w:val="paragraph"/>
        <w:spacing w:before="0" w:beforeAutospacing="0" w:after="0" w:afterAutospacing="0"/>
        <w:jc w:val="both"/>
        <w:textAlignment w:val="baseline"/>
        <w:rPr>
          <w:rStyle w:val="normaltextrun"/>
          <w:rFonts w:ascii="Arial" w:eastAsia="Calibri" w:hAnsi="Arial" w:cs="Arial"/>
          <w:bCs/>
          <w:sz w:val="22"/>
          <w:szCs w:val="22"/>
        </w:rPr>
      </w:pPr>
      <w:r w:rsidRPr="00D42040">
        <w:rPr>
          <w:rStyle w:val="normaltextrun"/>
          <w:rFonts w:ascii="Arial" w:eastAsia="Calibri" w:hAnsi="Arial" w:cs="Arial"/>
          <w:b/>
          <w:bCs/>
          <w:sz w:val="22"/>
          <w:szCs w:val="22"/>
        </w:rPr>
        <w:t>C</w:t>
      </w:r>
      <w:r w:rsidR="0069086F">
        <w:rPr>
          <w:rStyle w:val="normaltextrun"/>
          <w:rFonts w:ascii="Arial" w:eastAsia="Calibri" w:hAnsi="Arial" w:cs="Arial"/>
          <w:b/>
          <w:bCs/>
          <w:sz w:val="22"/>
          <w:szCs w:val="22"/>
        </w:rPr>
        <w:t xml:space="preserve">alíope: </w:t>
      </w:r>
      <w:r w:rsidR="003710DD" w:rsidRPr="003710DD">
        <w:rPr>
          <w:rStyle w:val="normaltextrun"/>
          <w:rFonts w:ascii="Arial" w:eastAsia="Calibri" w:hAnsi="Arial" w:cs="Arial"/>
          <w:bCs/>
          <w:sz w:val="22"/>
          <w:szCs w:val="22"/>
        </w:rPr>
        <w:t>es un sistema diseñado al interior del equipo de trabajo de TI, para cubrir las necesidades inmediatas de captura de información en la UAERMV. Este sistema permite modelar flujos de información y formularios de captura de una forma rápida, con lo cual se puede abordar un desarrollo con victorias tempranas.</w:t>
      </w:r>
      <w:r w:rsidR="003710DD">
        <w:rPr>
          <w:rStyle w:val="normaltextrun"/>
          <w:rFonts w:ascii="Arial" w:eastAsia="Calibri" w:hAnsi="Arial" w:cs="Arial"/>
          <w:bCs/>
          <w:sz w:val="22"/>
          <w:szCs w:val="22"/>
        </w:rPr>
        <w:t xml:space="preserve"> </w:t>
      </w:r>
    </w:p>
    <w:p w14:paraId="2EA04EC0" w14:textId="6EE7DFDE" w:rsidR="003710DD" w:rsidRDefault="003710DD" w:rsidP="00253BC4">
      <w:pPr>
        <w:pStyle w:val="paragraph"/>
        <w:spacing w:before="0" w:beforeAutospacing="0" w:after="0" w:afterAutospacing="0"/>
        <w:jc w:val="both"/>
        <w:textAlignment w:val="baseline"/>
        <w:rPr>
          <w:rStyle w:val="normaltextrun"/>
          <w:rFonts w:ascii="Arial" w:eastAsia="Calibri" w:hAnsi="Arial" w:cs="Arial"/>
          <w:bCs/>
          <w:sz w:val="22"/>
          <w:szCs w:val="22"/>
        </w:rPr>
      </w:pPr>
    </w:p>
    <w:p w14:paraId="50842CCD" w14:textId="58E161A3" w:rsidR="003710DD" w:rsidRDefault="003710DD" w:rsidP="00253BC4">
      <w:pPr>
        <w:pStyle w:val="paragraph"/>
        <w:spacing w:before="0" w:beforeAutospacing="0" w:after="0" w:afterAutospacing="0"/>
        <w:jc w:val="both"/>
        <w:textAlignment w:val="baseline"/>
        <w:rPr>
          <w:rStyle w:val="normaltextrun"/>
          <w:rFonts w:ascii="Arial" w:eastAsia="Calibri" w:hAnsi="Arial" w:cs="Arial"/>
          <w:b/>
          <w:bCs/>
          <w:sz w:val="22"/>
          <w:szCs w:val="22"/>
        </w:rPr>
      </w:pPr>
      <w:r>
        <w:rPr>
          <w:rStyle w:val="normaltextrun"/>
          <w:rFonts w:ascii="Arial" w:eastAsia="Calibri" w:hAnsi="Arial" w:cs="Arial"/>
          <w:bCs/>
          <w:sz w:val="22"/>
          <w:szCs w:val="22"/>
        </w:rPr>
        <w:t xml:space="preserve">En ese sentido, y conociendo para que esta diseñado este sistema, se procedió a formular </w:t>
      </w:r>
    </w:p>
    <w:p w14:paraId="3FCB491C" w14:textId="77777777" w:rsidR="003710DD" w:rsidRDefault="00267360" w:rsidP="00253BC4">
      <w:pPr>
        <w:pStyle w:val="paragraph"/>
        <w:spacing w:before="0" w:beforeAutospacing="0" w:after="0" w:afterAutospacing="0"/>
        <w:jc w:val="both"/>
        <w:textAlignment w:val="baseline"/>
        <w:rPr>
          <w:rStyle w:val="normaltextrun"/>
          <w:rFonts w:ascii="Arial" w:eastAsia="Calibri" w:hAnsi="Arial" w:cs="Arial"/>
          <w:sz w:val="22"/>
          <w:szCs w:val="22"/>
        </w:rPr>
      </w:pPr>
      <w:r w:rsidRPr="00D42040">
        <w:rPr>
          <w:rStyle w:val="normaltextrun"/>
          <w:rFonts w:ascii="Arial" w:eastAsia="Calibri" w:hAnsi="Arial" w:cs="Arial"/>
          <w:sz w:val="22"/>
          <w:szCs w:val="22"/>
        </w:rPr>
        <w:t>el mecanismo de workflow, dotando a Calíope del concept</w:t>
      </w:r>
      <w:r w:rsidR="003710DD">
        <w:rPr>
          <w:rStyle w:val="normaltextrun"/>
          <w:rFonts w:ascii="Arial" w:eastAsia="Calibri" w:hAnsi="Arial" w:cs="Arial"/>
          <w:sz w:val="22"/>
          <w:szCs w:val="22"/>
        </w:rPr>
        <w:t xml:space="preserve">o de actividades y transiciones. Del mismo modo, se implementó </w:t>
      </w:r>
      <w:r w:rsidRPr="00D42040">
        <w:rPr>
          <w:rStyle w:val="normaltextrun"/>
          <w:rFonts w:ascii="Arial" w:eastAsia="Calibri" w:hAnsi="Arial" w:cs="Arial"/>
          <w:sz w:val="22"/>
          <w:szCs w:val="22"/>
        </w:rPr>
        <w:t>la funcionalidad de administrac</w:t>
      </w:r>
      <w:r w:rsidR="003710DD">
        <w:rPr>
          <w:rStyle w:val="normaltextrun"/>
          <w:rFonts w:ascii="Arial" w:eastAsia="Calibri" w:hAnsi="Arial" w:cs="Arial"/>
          <w:sz w:val="22"/>
          <w:szCs w:val="22"/>
        </w:rPr>
        <w:t>ión genérica de datos maestros, lo que permite a</w:t>
      </w:r>
      <w:r w:rsidRPr="00D42040">
        <w:rPr>
          <w:rStyle w:val="normaltextrun"/>
          <w:rFonts w:ascii="Arial" w:eastAsia="Calibri" w:hAnsi="Arial" w:cs="Arial"/>
          <w:sz w:val="22"/>
          <w:szCs w:val="22"/>
        </w:rPr>
        <w:t>l sistema automáticamente ofrece formularios de creación, actualización</w:t>
      </w:r>
      <w:r w:rsidR="003710DD">
        <w:rPr>
          <w:rStyle w:val="normaltextrun"/>
          <w:rFonts w:ascii="Arial" w:eastAsia="Calibri" w:hAnsi="Arial" w:cs="Arial"/>
          <w:sz w:val="22"/>
          <w:szCs w:val="22"/>
        </w:rPr>
        <w:t xml:space="preserve">, eliminación y consulta (CRUD). </w:t>
      </w:r>
    </w:p>
    <w:p w14:paraId="22B1B980" w14:textId="77777777" w:rsidR="003710DD" w:rsidRDefault="003710DD" w:rsidP="00253BC4">
      <w:pPr>
        <w:pStyle w:val="paragraph"/>
        <w:spacing w:before="0" w:beforeAutospacing="0" w:after="0" w:afterAutospacing="0"/>
        <w:jc w:val="both"/>
        <w:textAlignment w:val="baseline"/>
        <w:rPr>
          <w:rStyle w:val="normaltextrun"/>
          <w:rFonts w:ascii="Arial" w:eastAsia="Calibri" w:hAnsi="Arial" w:cs="Arial"/>
          <w:sz w:val="22"/>
          <w:szCs w:val="22"/>
        </w:rPr>
      </w:pPr>
    </w:p>
    <w:p w14:paraId="0C49D042" w14:textId="7360E4FC" w:rsidR="00267360" w:rsidRPr="00D42040" w:rsidRDefault="003710DD" w:rsidP="00253BC4">
      <w:pPr>
        <w:pStyle w:val="paragraph"/>
        <w:spacing w:before="0" w:beforeAutospacing="0" w:after="0" w:afterAutospacing="0"/>
        <w:jc w:val="both"/>
        <w:textAlignment w:val="baseline"/>
        <w:rPr>
          <w:rFonts w:ascii="Arial" w:hAnsi="Arial" w:cs="Arial"/>
          <w:sz w:val="22"/>
          <w:szCs w:val="22"/>
        </w:rPr>
      </w:pPr>
      <w:r>
        <w:rPr>
          <w:rStyle w:val="normaltextrun"/>
          <w:rFonts w:ascii="Arial" w:eastAsia="Calibri" w:hAnsi="Arial" w:cs="Arial"/>
          <w:sz w:val="22"/>
          <w:szCs w:val="22"/>
        </w:rPr>
        <w:t xml:space="preserve">Por otro lado, se creó </w:t>
      </w:r>
      <w:r w:rsidR="00267360" w:rsidRPr="00D42040">
        <w:rPr>
          <w:rStyle w:val="normaltextrun"/>
          <w:rFonts w:ascii="Arial" w:eastAsia="Calibri" w:hAnsi="Arial" w:cs="Arial"/>
          <w:sz w:val="22"/>
          <w:szCs w:val="22"/>
        </w:rPr>
        <w:t xml:space="preserve">una bandeja de entrada para los usuarios, desde donde se unifican todas las actividades que se le asignaron para trabajo, con un semáforo que le indica el tiempo que le resta a la actividad antes de ser completada; </w:t>
      </w:r>
      <w:r>
        <w:rPr>
          <w:rStyle w:val="normaltextrun"/>
          <w:rFonts w:ascii="Arial" w:eastAsia="Calibri" w:hAnsi="Arial" w:cs="Arial"/>
          <w:sz w:val="22"/>
          <w:szCs w:val="22"/>
        </w:rPr>
        <w:t>diseñándose además,</w:t>
      </w:r>
      <w:r w:rsidRPr="00D42040">
        <w:rPr>
          <w:rStyle w:val="normaltextrun"/>
          <w:rFonts w:ascii="Arial" w:eastAsia="Calibri" w:hAnsi="Arial" w:cs="Arial"/>
          <w:sz w:val="22"/>
          <w:szCs w:val="22"/>
        </w:rPr>
        <w:t xml:space="preserve"> </w:t>
      </w:r>
      <w:r w:rsidR="00267360" w:rsidRPr="00D42040">
        <w:rPr>
          <w:rStyle w:val="normaltextrun"/>
          <w:rFonts w:ascii="Arial" w:eastAsia="Calibri" w:hAnsi="Arial" w:cs="Arial"/>
          <w:sz w:val="22"/>
          <w:szCs w:val="22"/>
        </w:rPr>
        <w:t>un sistema de reportes; para el módulo de normalización II</w:t>
      </w:r>
      <w:r>
        <w:rPr>
          <w:rStyle w:val="normaltextrun"/>
          <w:rFonts w:ascii="Arial" w:eastAsia="Calibri" w:hAnsi="Arial" w:cs="Arial"/>
          <w:sz w:val="22"/>
          <w:szCs w:val="22"/>
        </w:rPr>
        <w:t>, en donde se integra</w:t>
      </w:r>
      <w:r w:rsidR="00267360" w:rsidRPr="00D42040">
        <w:rPr>
          <w:rStyle w:val="normaltextrun"/>
          <w:rFonts w:ascii="Arial" w:eastAsia="Calibri" w:hAnsi="Arial" w:cs="Arial"/>
          <w:sz w:val="22"/>
          <w:szCs w:val="22"/>
        </w:rPr>
        <w:t xml:space="preserve"> con SIGMA y con los mapas de la entidad, de modo que la información diligenciada en Calíope se puede ahora ver en los mapas de la Entidad </w:t>
      </w:r>
      <w:r>
        <w:rPr>
          <w:rStyle w:val="normaltextrun"/>
          <w:rFonts w:ascii="Arial" w:eastAsia="Calibri" w:hAnsi="Arial" w:cs="Arial"/>
          <w:sz w:val="22"/>
          <w:szCs w:val="22"/>
        </w:rPr>
        <w:t xml:space="preserve">e incluso desde </w:t>
      </w:r>
      <w:r w:rsidR="00267360" w:rsidRPr="00D42040">
        <w:rPr>
          <w:rStyle w:val="normaltextrun"/>
          <w:rFonts w:ascii="Arial" w:eastAsia="Calibri" w:hAnsi="Arial" w:cs="Arial"/>
          <w:sz w:val="22"/>
          <w:szCs w:val="22"/>
        </w:rPr>
        <w:t>Calíope se pueden utilizar los mapas y tableros.</w:t>
      </w:r>
    </w:p>
    <w:p w14:paraId="06C732C5" w14:textId="77777777" w:rsidR="00267360" w:rsidRPr="00D42040" w:rsidRDefault="00267360" w:rsidP="00253BC4">
      <w:pPr>
        <w:pStyle w:val="paragraph"/>
        <w:spacing w:before="0" w:beforeAutospacing="0" w:after="0" w:afterAutospacing="0"/>
        <w:jc w:val="both"/>
        <w:textAlignment w:val="baseline"/>
        <w:rPr>
          <w:rStyle w:val="normaltextrun"/>
          <w:rFonts w:ascii="Arial" w:eastAsia="Calibri" w:hAnsi="Arial" w:cs="Arial"/>
          <w:b/>
          <w:bCs/>
          <w:sz w:val="22"/>
          <w:szCs w:val="22"/>
        </w:rPr>
      </w:pPr>
    </w:p>
    <w:p w14:paraId="66D0C457" w14:textId="7A9C7153" w:rsidR="00EF7376" w:rsidRDefault="00EF7376" w:rsidP="00253BC4">
      <w:pPr>
        <w:pStyle w:val="paragraph"/>
        <w:spacing w:before="0" w:beforeAutospacing="0" w:after="0" w:afterAutospacing="0"/>
        <w:jc w:val="both"/>
        <w:textAlignment w:val="baseline"/>
        <w:rPr>
          <w:rStyle w:val="normaltextrun"/>
          <w:rFonts w:ascii="Arial" w:eastAsia="Calibri" w:hAnsi="Arial" w:cs="Arial"/>
          <w:sz w:val="22"/>
          <w:szCs w:val="22"/>
        </w:rPr>
      </w:pPr>
      <w:r>
        <w:rPr>
          <w:rStyle w:val="normaltextrun"/>
          <w:rFonts w:ascii="Arial" w:eastAsia="Calibri" w:hAnsi="Arial" w:cs="Arial"/>
          <w:b/>
          <w:bCs/>
          <w:sz w:val="22"/>
          <w:szCs w:val="22"/>
        </w:rPr>
        <w:t xml:space="preserve">SiCapital: </w:t>
      </w:r>
      <w:r w:rsidRPr="00EF7376">
        <w:rPr>
          <w:rStyle w:val="normaltextrun"/>
          <w:rFonts w:ascii="Arial" w:eastAsia="Calibri" w:hAnsi="Arial" w:cs="Arial"/>
          <w:bCs/>
          <w:sz w:val="22"/>
          <w:szCs w:val="22"/>
        </w:rPr>
        <w:t>e</w:t>
      </w:r>
      <w:r w:rsidRPr="00EF7376">
        <w:rPr>
          <w:rStyle w:val="normaltextrun"/>
          <w:rFonts w:ascii="Arial" w:eastAsia="Calibri" w:hAnsi="Arial" w:cs="Arial"/>
          <w:sz w:val="22"/>
          <w:szCs w:val="22"/>
        </w:rPr>
        <w:t>ste sistema pretende soportar los procesos de contabilidad, presupuesto, tesorería y almacén de la UAERMV, el mismo, ha venido estabilizando sus operaciones desde su implementación, y el equipo de desarrollo y mantenimiento de aplicaciones informáticas ha trabajado este año en la actualización del mismo y en el soporte que requieren los usuarios internos.</w:t>
      </w:r>
    </w:p>
    <w:p w14:paraId="5EB46A06" w14:textId="1E341DE2" w:rsidR="00EF7376" w:rsidRDefault="00EF7376" w:rsidP="00253BC4">
      <w:pPr>
        <w:pStyle w:val="paragraph"/>
        <w:spacing w:before="0" w:beforeAutospacing="0" w:after="0" w:afterAutospacing="0"/>
        <w:jc w:val="both"/>
        <w:textAlignment w:val="baseline"/>
        <w:rPr>
          <w:rStyle w:val="normaltextrun"/>
          <w:rFonts w:ascii="Arial" w:eastAsia="Calibri" w:hAnsi="Arial" w:cs="Arial"/>
          <w:sz w:val="22"/>
          <w:szCs w:val="22"/>
        </w:rPr>
      </w:pPr>
    </w:p>
    <w:p w14:paraId="22F36B49" w14:textId="6CF0D833" w:rsidR="00267360" w:rsidRPr="00EF7376" w:rsidRDefault="00EF7376" w:rsidP="00253BC4">
      <w:pPr>
        <w:pStyle w:val="paragraph"/>
        <w:spacing w:before="0" w:beforeAutospacing="0" w:after="0" w:afterAutospacing="0"/>
        <w:jc w:val="both"/>
        <w:textAlignment w:val="baseline"/>
        <w:rPr>
          <w:rFonts w:ascii="Arial" w:eastAsia="Calibri" w:hAnsi="Arial" w:cs="Arial"/>
          <w:sz w:val="22"/>
          <w:szCs w:val="22"/>
        </w:rPr>
      </w:pPr>
      <w:r>
        <w:rPr>
          <w:rStyle w:val="normaltextrun"/>
          <w:rFonts w:ascii="Arial" w:eastAsia="Calibri" w:hAnsi="Arial" w:cs="Arial"/>
          <w:sz w:val="22"/>
          <w:szCs w:val="22"/>
        </w:rPr>
        <w:t>Durante la vigencia 2020, s</w:t>
      </w:r>
      <w:r w:rsidR="00267360" w:rsidRPr="00D42040">
        <w:rPr>
          <w:rStyle w:val="normaltextrun"/>
          <w:rFonts w:ascii="Arial" w:eastAsia="Calibri" w:hAnsi="Arial" w:cs="Arial"/>
          <w:sz w:val="22"/>
          <w:szCs w:val="22"/>
        </w:rPr>
        <w:t xml:space="preserve">e depuró la rutina para el cálculo de depreciaciones; se </w:t>
      </w:r>
      <w:r>
        <w:rPr>
          <w:rStyle w:val="normaltextrun"/>
          <w:rFonts w:ascii="Arial" w:eastAsia="Calibri" w:hAnsi="Arial" w:cs="Arial"/>
          <w:sz w:val="22"/>
          <w:szCs w:val="22"/>
        </w:rPr>
        <w:t>perfeccionaron</w:t>
      </w:r>
      <w:r w:rsidR="00267360" w:rsidRPr="00D42040">
        <w:rPr>
          <w:rStyle w:val="normaltextrun"/>
          <w:rFonts w:ascii="Arial" w:eastAsia="Calibri" w:hAnsi="Arial" w:cs="Arial"/>
          <w:sz w:val="22"/>
          <w:szCs w:val="22"/>
        </w:rPr>
        <w:t xml:space="preserve"> las interfaces entre</w:t>
      </w:r>
      <w:r>
        <w:rPr>
          <w:rStyle w:val="normaltextrun"/>
          <w:rFonts w:ascii="Arial" w:eastAsia="Calibri" w:hAnsi="Arial" w:cs="Arial"/>
          <w:sz w:val="22"/>
          <w:szCs w:val="22"/>
        </w:rPr>
        <w:t xml:space="preserve"> </w:t>
      </w:r>
      <w:r w:rsidR="00267360" w:rsidRPr="00D42040">
        <w:rPr>
          <w:rStyle w:val="normaltextrun"/>
          <w:rFonts w:ascii="Arial" w:eastAsia="Calibri" w:hAnsi="Arial" w:cs="Arial"/>
          <w:sz w:val="22"/>
          <w:szCs w:val="22"/>
        </w:rPr>
        <w:t>almacén y LIMAY y entre LIMAY y SIGEP; se implementaron nuevos módulos en almacén para elementos de consumo controlado</w:t>
      </w:r>
      <w:r>
        <w:rPr>
          <w:rStyle w:val="normaltextrun"/>
          <w:rFonts w:ascii="Arial" w:eastAsia="Calibri" w:hAnsi="Arial" w:cs="Arial"/>
          <w:sz w:val="22"/>
          <w:szCs w:val="22"/>
        </w:rPr>
        <w:t xml:space="preserve"> </w:t>
      </w:r>
      <w:r w:rsidR="00267360" w:rsidRPr="00D42040">
        <w:rPr>
          <w:rStyle w:val="normaltextrun"/>
          <w:rFonts w:ascii="Arial" w:eastAsia="Calibri" w:hAnsi="Arial" w:cs="Arial"/>
          <w:sz w:val="22"/>
          <w:szCs w:val="22"/>
        </w:rPr>
        <w:t>y se implementó la interfaz con BogData.</w:t>
      </w:r>
    </w:p>
    <w:p w14:paraId="6F67A071" w14:textId="77777777" w:rsidR="00267360" w:rsidRPr="00D42040" w:rsidRDefault="00267360" w:rsidP="00253BC4">
      <w:pPr>
        <w:pStyle w:val="paragraph"/>
        <w:spacing w:before="0" w:beforeAutospacing="0" w:after="0" w:afterAutospacing="0"/>
        <w:jc w:val="both"/>
        <w:textAlignment w:val="baseline"/>
        <w:rPr>
          <w:rFonts w:ascii="Arial" w:hAnsi="Arial" w:cs="Arial"/>
          <w:sz w:val="22"/>
          <w:szCs w:val="22"/>
        </w:rPr>
      </w:pPr>
    </w:p>
    <w:p w14:paraId="2B1CDC60" w14:textId="77777777" w:rsidR="003D0DF1" w:rsidRDefault="00267360" w:rsidP="00253BC4">
      <w:pPr>
        <w:pStyle w:val="paragraph"/>
        <w:spacing w:before="0" w:beforeAutospacing="0" w:after="0" w:afterAutospacing="0"/>
        <w:jc w:val="both"/>
        <w:textAlignment w:val="baseline"/>
        <w:rPr>
          <w:rStyle w:val="normaltextrun"/>
          <w:rFonts w:ascii="Arial" w:eastAsia="Calibri" w:hAnsi="Arial" w:cs="Arial"/>
          <w:bCs/>
          <w:sz w:val="22"/>
          <w:szCs w:val="22"/>
        </w:rPr>
      </w:pPr>
      <w:r w:rsidRPr="00D42040">
        <w:rPr>
          <w:rStyle w:val="normaltextrun"/>
          <w:rFonts w:ascii="Arial" w:eastAsia="Calibri" w:hAnsi="Arial" w:cs="Arial"/>
          <w:b/>
          <w:bCs/>
          <w:sz w:val="22"/>
          <w:szCs w:val="22"/>
        </w:rPr>
        <w:lastRenderedPageBreak/>
        <w:t>Orfeo:</w:t>
      </w:r>
      <w:r w:rsidR="003D0DF1">
        <w:rPr>
          <w:rStyle w:val="normaltextrun"/>
          <w:rFonts w:ascii="Arial" w:eastAsia="Calibri" w:hAnsi="Arial" w:cs="Arial"/>
          <w:b/>
          <w:bCs/>
          <w:sz w:val="22"/>
          <w:szCs w:val="22"/>
        </w:rPr>
        <w:t xml:space="preserve"> </w:t>
      </w:r>
      <w:r w:rsidR="003D0DF1" w:rsidRPr="003D0DF1">
        <w:rPr>
          <w:rStyle w:val="normaltextrun"/>
          <w:rFonts w:ascii="Arial" w:eastAsia="Calibri" w:hAnsi="Arial" w:cs="Arial"/>
          <w:bCs/>
          <w:sz w:val="22"/>
          <w:szCs w:val="22"/>
        </w:rPr>
        <w:t>Sistema de gestión de documentos electrónicos de archivo de la entidad</w:t>
      </w:r>
      <w:r w:rsidR="003D0DF1">
        <w:rPr>
          <w:rStyle w:val="normaltextrun"/>
          <w:rFonts w:ascii="Arial" w:eastAsia="Calibri" w:hAnsi="Arial" w:cs="Arial"/>
          <w:b/>
          <w:bCs/>
          <w:sz w:val="22"/>
          <w:szCs w:val="22"/>
        </w:rPr>
        <w:t xml:space="preserve">. </w:t>
      </w:r>
      <w:r w:rsidR="003D0DF1" w:rsidRPr="003D0DF1">
        <w:rPr>
          <w:rStyle w:val="normaltextrun"/>
          <w:rFonts w:ascii="Arial" w:eastAsia="Calibri" w:hAnsi="Arial" w:cs="Arial"/>
          <w:bCs/>
          <w:sz w:val="22"/>
          <w:szCs w:val="22"/>
        </w:rPr>
        <w:t>Durante la vigencia 2020, y en especial con la coyuntura de la pandemia por covid-19 este sistema ha alcanzado grandes logros para la entidad, entre os que se destacan:</w:t>
      </w:r>
    </w:p>
    <w:p w14:paraId="437E0DB6" w14:textId="77777777" w:rsidR="003D0DF1" w:rsidRDefault="003D0DF1" w:rsidP="00253BC4">
      <w:pPr>
        <w:pStyle w:val="paragraph"/>
        <w:spacing w:before="0" w:beforeAutospacing="0" w:after="0" w:afterAutospacing="0"/>
        <w:jc w:val="both"/>
        <w:textAlignment w:val="baseline"/>
        <w:rPr>
          <w:rStyle w:val="normaltextrun"/>
          <w:rFonts w:ascii="Arial" w:eastAsia="Calibri" w:hAnsi="Arial" w:cs="Arial"/>
          <w:bCs/>
          <w:sz w:val="22"/>
          <w:szCs w:val="22"/>
        </w:rPr>
      </w:pPr>
    </w:p>
    <w:p w14:paraId="7DB94287" w14:textId="035050B8" w:rsidR="003D0DF1" w:rsidRPr="003D0DF1" w:rsidRDefault="003D0DF1" w:rsidP="00991A52">
      <w:pPr>
        <w:pStyle w:val="paragraph"/>
        <w:numPr>
          <w:ilvl w:val="0"/>
          <w:numId w:val="12"/>
        </w:numPr>
        <w:spacing w:before="0" w:beforeAutospacing="0" w:after="0" w:afterAutospacing="0"/>
        <w:jc w:val="both"/>
        <w:textAlignment w:val="baseline"/>
        <w:rPr>
          <w:rStyle w:val="normaltextrun"/>
          <w:rFonts w:ascii="Arial" w:hAnsi="Arial" w:cs="Arial"/>
          <w:sz w:val="22"/>
          <w:szCs w:val="22"/>
        </w:rPr>
      </w:pPr>
      <w:r>
        <w:rPr>
          <w:rStyle w:val="normaltextrun"/>
          <w:rFonts w:ascii="Arial" w:eastAsia="Calibri" w:hAnsi="Arial" w:cs="Arial"/>
          <w:bCs/>
          <w:sz w:val="22"/>
          <w:szCs w:val="22"/>
        </w:rPr>
        <w:t>S</w:t>
      </w:r>
      <w:r w:rsidR="00267360" w:rsidRPr="003D0DF1">
        <w:rPr>
          <w:rStyle w:val="normaltextrun"/>
          <w:rFonts w:ascii="Arial" w:eastAsia="Calibri" w:hAnsi="Arial" w:cs="Arial"/>
          <w:sz w:val="22"/>
          <w:szCs w:val="22"/>
        </w:rPr>
        <w:t>e i</w:t>
      </w:r>
      <w:r w:rsidR="00267360" w:rsidRPr="00D42040">
        <w:rPr>
          <w:rStyle w:val="normaltextrun"/>
          <w:rFonts w:ascii="Arial" w:eastAsia="Calibri" w:hAnsi="Arial" w:cs="Arial"/>
          <w:sz w:val="22"/>
          <w:szCs w:val="22"/>
        </w:rPr>
        <w:t>mplementó</w:t>
      </w:r>
      <w:r>
        <w:rPr>
          <w:rStyle w:val="normaltextrun"/>
          <w:rFonts w:ascii="Arial" w:eastAsia="Calibri" w:hAnsi="Arial" w:cs="Arial"/>
          <w:sz w:val="22"/>
          <w:szCs w:val="22"/>
        </w:rPr>
        <w:t xml:space="preserve"> </w:t>
      </w:r>
      <w:r w:rsidR="00267360" w:rsidRPr="00D42040">
        <w:rPr>
          <w:rStyle w:val="normaltextrun"/>
          <w:rFonts w:ascii="Arial" w:eastAsia="Calibri" w:hAnsi="Arial" w:cs="Arial"/>
          <w:sz w:val="22"/>
          <w:szCs w:val="22"/>
        </w:rPr>
        <w:t>las</w:t>
      </w:r>
      <w:r>
        <w:rPr>
          <w:rStyle w:val="normaltextrun"/>
          <w:rFonts w:ascii="Arial" w:eastAsia="Calibri" w:hAnsi="Arial" w:cs="Arial"/>
          <w:sz w:val="22"/>
          <w:szCs w:val="22"/>
        </w:rPr>
        <w:t xml:space="preserve"> hojas de vida históricas de la </w:t>
      </w:r>
      <w:r w:rsidR="00267360" w:rsidRPr="00D42040">
        <w:rPr>
          <w:rStyle w:val="normaltextrun"/>
          <w:rFonts w:ascii="Arial" w:eastAsia="Calibri" w:hAnsi="Arial" w:cs="Arial"/>
          <w:sz w:val="22"/>
          <w:szCs w:val="22"/>
        </w:rPr>
        <w:t xml:space="preserve">entidad, por medio de la empresa GTS; </w:t>
      </w:r>
      <w:r>
        <w:rPr>
          <w:rStyle w:val="normaltextrun"/>
          <w:rFonts w:ascii="Arial" w:eastAsia="Calibri" w:hAnsi="Arial" w:cs="Arial"/>
          <w:sz w:val="22"/>
          <w:szCs w:val="22"/>
        </w:rPr>
        <w:t xml:space="preserve">adecuando Orfeo a las necesidades de la entidad </w:t>
      </w:r>
      <w:r w:rsidR="00267360" w:rsidRPr="00D42040">
        <w:rPr>
          <w:rStyle w:val="normaltextrun"/>
          <w:rFonts w:ascii="Arial" w:eastAsia="Calibri" w:hAnsi="Arial" w:cs="Arial"/>
          <w:sz w:val="22"/>
          <w:szCs w:val="22"/>
        </w:rPr>
        <w:t>de acuerdo con las condiciones para el tr</w:t>
      </w:r>
      <w:r>
        <w:rPr>
          <w:rStyle w:val="normaltextrun"/>
          <w:rFonts w:ascii="Arial" w:eastAsia="Calibri" w:hAnsi="Arial" w:cs="Arial"/>
          <w:sz w:val="22"/>
          <w:szCs w:val="22"/>
        </w:rPr>
        <w:t>abajo virtual.</w:t>
      </w:r>
    </w:p>
    <w:p w14:paraId="2E853038" w14:textId="0CF2BF3F" w:rsidR="003D0DF1" w:rsidRPr="003D0DF1" w:rsidRDefault="003D0DF1" w:rsidP="00991A52">
      <w:pPr>
        <w:pStyle w:val="paragraph"/>
        <w:numPr>
          <w:ilvl w:val="0"/>
          <w:numId w:val="12"/>
        </w:numPr>
        <w:spacing w:before="0" w:beforeAutospacing="0" w:after="0" w:afterAutospacing="0"/>
        <w:jc w:val="both"/>
        <w:textAlignment w:val="baseline"/>
        <w:rPr>
          <w:rStyle w:val="normaltextrun"/>
          <w:rFonts w:ascii="Arial" w:hAnsi="Arial" w:cs="Arial"/>
          <w:sz w:val="22"/>
          <w:szCs w:val="22"/>
        </w:rPr>
      </w:pPr>
      <w:r>
        <w:rPr>
          <w:rStyle w:val="normaltextrun"/>
          <w:rFonts w:ascii="Arial" w:eastAsia="Calibri" w:hAnsi="Arial" w:cs="Arial"/>
          <w:sz w:val="22"/>
          <w:szCs w:val="22"/>
        </w:rPr>
        <w:t xml:space="preserve">Se Instauró </w:t>
      </w:r>
      <w:r w:rsidR="00267360" w:rsidRPr="00D42040">
        <w:rPr>
          <w:rStyle w:val="normaltextrun"/>
          <w:rFonts w:ascii="Arial" w:eastAsia="Calibri" w:hAnsi="Arial" w:cs="Arial"/>
          <w:sz w:val="22"/>
          <w:szCs w:val="22"/>
        </w:rPr>
        <w:t>la firma electrónica de formatos del SIG y la firma electrónica de documentos</w:t>
      </w:r>
      <w:r>
        <w:rPr>
          <w:rStyle w:val="normaltextrun"/>
          <w:rFonts w:ascii="Arial" w:eastAsia="Calibri" w:hAnsi="Arial" w:cs="Arial"/>
          <w:sz w:val="22"/>
          <w:szCs w:val="22"/>
        </w:rPr>
        <w:t xml:space="preserve"> pdf.</w:t>
      </w:r>
    </w:p>
    <w:p w14:paraId="1520F8A9" w14:textId="11C3C5B4" w:rsidR="003D0DF1" w:rsidRPr="003D0DF1" w:rsidRDefault="003D0DF1" w:rsidP="00991A52">
      <w:pPr>
        <w:pStyle w:val="paragraph"/>
        <w:numPr>
          <w:ilvl w:val="0"/>
          <w:numId w:val="12"/>
        </w:numPr>
        <w:spacing w:before="0" w:beforeAutospacing="0" w:after="0" w:afterAutospacing="0"/>
        <w:jc w:val="both"/>
        <w:textAlignment w:val="baseline"/>
        <w:rPr>
          <w:rStyle w:val="normaltextrun"/>
          <w:rFonts w:ascii="Arial" w:hAnsi="Arial" w:cs="Arial"/>
          <w:sz w:val="22"/>
          <w:szCs w:val="22"/>
        </w:rPr>
      </w:pPr>
      <w:r>
        <w:rPr>
          <w:rStyle w:val="normaltextrun"/>
          <w:rFonts w:ascii="Arial" w:eastAsia="Calibri" w:hAnsi="Arial" w:cs="Arial"/>
          <w:sz w:val="22"/>
          <w:szCs w:val="22"/>
        </w:rPr>
        <w:t>S</w:t>
      </w:r>
      <w:r w:rsidR="00267360" w:rsidRPr="00D42040">
        <w:rPr>
          <w:rStyle w:val="normaltextrun"/>
          <w:rFonts w:ascii="Arial" w:eastAsia="Calibri" w:hAnsi="Arial" w:cs="Arial"/>
          <w:sz w:val="22"/>
          <w:szCs w:val="22"/>
        </w:rPr>
        <w:t>e actualizó el módulo de borradores dotándolo de ma</w:t>
      </w:r>
      <w:r>
        <w:rPr>
          <w:rStyle w:val="normaltextrun"/>
          <w:rFonts w:ascii="Arial" w:eastAsia="Calibri" w:hAnsi="Arial" w:cs="Arial"/>
          <w:sz w:val="22"/>
          <w:szCs w:val="22"/>
        </w:rPr>
        <w:t>yor usabilidad y controles.</w:t>
      </w:r>
    </w:p>
    <w:p w14:paraId="1B57DF18" w14:textId="6F6D187F" w:rsidR="003D0DF1" w:rsidRPr="003D0DF1" w:rsidRDefault="003D0DF1" w:rsidP="00991A52">
      <w:pPr>
        <w:pStyle w:val="paragraph"/>
        <w:numPr>
          <w:ilvl w:val="0"/>
          <w:numId w:val="12"/>
        </w:numPr>
        <w:spacing w:before="0" w:beforeAutospacing="0" w:after="0" w:afterAutospacing="0"/>
        <w:jc w:val="both"/>
        <w:textAlignment w:val="baseline"/>
        <w:rPr>
          <w:rStyle w:val="normaltextrun"/>
          <w:rFonts w:ascii="Arial" w:hAnsi="Arial" w:cs="Arial"/>
          <w:sz w:val="22"/>
          <w:szCs w:val="22"/>
        </w:rPr>
      </w:pPr>
      <w:r>
        <w:rPr>
          <w:rStyle w:val="normaltextrun"/>
          <w:rFonts w:ascii="Arial" w:eastAsia="Calibri" w:hAnsi="Arial" w:cs="Arial"/>
          <w:sz w:val="22"/>
          <w:szCs w:val="22"/>
        </w:rPr>
        <w:t xml:space="preserve">Se desarrollaron </w:t>
      </w:r>
      <w:r w:rsidR="00267360" w:rsidRPr="00D42040">
        <w:rPr>
          <w:rStyle w:val="normaltextrun"/>
          <w:rFonts w:ascii="Arial" w:eastAsia="Calibri" w:hAnsi="Arial" w:cs="Arial"/>
          <w:sz w:val="22"/>
          <w:szCs w:val="22"/>
        </w:rPr>
        <w:t>medidas de seguridad adicionales en el servidor y aplicación de</w:t>
      </w:r>
      <w:r>
        <w:rPr>
          <w:rStyle w:val="normaltextrun"/>
          <w:rFonts w:ascii="Arial" w:eastAsia="Calibri" w:hAnsi="Arial" w:cs="Arial"/>
          <w:sz w:val="22"/>
          <w:szCs w:val="22"/>
        </w:rPr>
        <w:t xml:space="preserve"> </w:t>
      </w:r>
      <w:r w:rsidR="00267360" w:rsidRPr="00D42040">
        <w:rPr>
          <w:rStyle w:val="normaltextrun"/>
          <w:rFonts w:ascii="Arial" w:eastAsia="Calibri" w:hAnsi="Arial" w:cs="Arial"/>
          <w:sz w:val="22"/>
          <w:szCs w:val="22"/>
        </w:rPr>
        <w:t>gestión</w:t>
      </w:r>
      <w:r>
        <w:rPr>
          <w:rStyle w:val="normaltextrun"/>
          <w:rFonts w:ascii="Arial" w:eastAsia="Calibri" w:hAnsi="Arial" w:cs="Arial"/>
          <w:sz w:val="22"/>
          <w:szCs w:val="22"/>
        </w:rPr>
        <w:t xml:space="preserve"> d</w:t>
      </w:r>
      <w:r w:rsidR="00267360" w:rsidRPr="00D42040">
        <w:rPr>
          <w:rStyle w:val="normaltextrun"/>
          <w:rFonts w:ascii="Arial" w:eastAsia="Calibri" w:hAnsi="Arial" w:cs="Arial"/>
          <w:sz w:val="22"/>
          <w:szCs w:val="22"/>
        </w:rPr>
        <w:t>ocumental, al igual que el doble factor de autenticación con el directorio</w:t>
      </w:r>
      <w:r>
        <w:rPr>
          <w:rStyle w:val="normaltextrun"/>
          <w:rFonts w:ascii="Arial" w:eastAsia="Calibri" w:hAnsi="Arial" w:cs="Arial"/>
          <w:sz w:val="22"/>
          <w:szCs w:val="22"/>
        </w:rPr>
        <w:t xml:space="preserve"> </w:t>
      </w:r>
      <w:r w:rsidR="00267360" w:rsidRPr="00D42040">
        <w:rPr>
          <w:rStyle w:val="normaltextrun"/>
          <w:rFonts w:ascii="Arial" w:eastAsia="Calibri" w:hAnsi="Arial" w:cs="Arial"/>
          <w:sz w:val="22"/>
          <w:szCs w:val="22"/>
        </w:rPr>
        <w:t>activ</w:t>
      </w:r>
      <w:r>
        <w:rPr>
          <w:rStyle w:val="normaltextrun"/>
          <w:rFonts w:ascii="Arial" w:eastAsia="Calibri" w:hAnsi="Arial" w:cs="Arial"/>
          <w:sz w:val="22"/>
          <w:szCs w:val="22"/>
        </w:rPr>
        <w:t>o, para ingresar al aplicativo.</w:t>
      </w:r>
    </w:p>
    <w:p w14:paraId="1DE9EDED" w14:textId="2A79E315" w:rsidR="003D0DF1" w:rsidRPr="003D0DF1" w:rsidRDefault="003D0DF1" w:rsidP="00991A52">
      <w:pPr>
        <w:pStyle w:val="paragraph"/>
        <w:numPr>
          <w:ilvl w:val="0"/>
          <w:numId w:val="12"/>
        </w:numPr>
        <w:spacing w:before="0" w:beforeAutospacing="0" w:after="0" w:afterAutospacing="0"/>
        <w:jc w:val="both"/>
        <w:textAlignment w:val="baseline"/>
        <w:rPr>
          <w:rStyle w:val="normaltextrun"/>
          <w:rFonts w:ascii="Arial" w:hAnsi="Arial" w:cs="Arial"/>
          <w:sz w:val="22"/>
          <w:szCs w:val="22"/>
        </w:rPr>
      </w:pPr>
      <w:r>
        <w:rPr>
          <w:rStyle w:val="normaltextrun"/>
          <w:rFonts w:ascii="Arial" w:eastAsia="Calibri" w:hAnsi="Arial" w:cs="Arial"/>
          <w:sz w:val="22"/>
          <w:szCs w:val="22"/>
        </w:rPr>
        <w:t>S</w:t>
      </w:r>
      <w:r w:rsidR="00267360" w:rsidRPr="00D42040">
        <w:rPr>
          <w:rStyle w:val="normaltextrun"/>
          <w:rFonts w:ascii="Arial" w:eastAsia="Calibri" w:hAnsi="Arial" w:cs="Arial"/>
          <w:sz w:val="22"/>
          <w:szCs w:val="22"/>
        </w:rPr>
        <w:t xml:space="preserve">e </w:t>
      </w:r>
      <w:r>
        <w:rPr>
          <w:rStyle w:val="normaltextrun"/>
          <w:rFonts w:ascii="Arial" w:eastAsia="Calibri" w:hAnsi="Arial" w:cs="Arial"/>
          <w:sz w:val="22"/>
          <w:szCs w:val="22"/>
        </w:rPr>
        <w:t>mejoró</w:t>
      </w:r>
      <w:r w:rsidR="00267360" w:rsidRPr="00D42040">
        <w:rPr>
          <w:rStyle w:val="normaltextrun"/>
          <w:rFonts w:ascii="Arial" w:eastAsia="Calibri" w:hAnsi="Arial" w:cs="Arial"/>
          <w:sz w:val="22"/>
          <w:szCs w:val="22"/>
        </w:rPr>
        <w:t xml:space="preserve"> el módulo para comprobar validez de documentos firmados electrónicamente de manera externa por parte de ciudada</w:t>
      </w:r>
      <w:r>
        <w:rPr>
          <w:rStyle w:val="normaltextrun"/>
          <w:rFonts w:ascii="Arial" w:eastAsia="Calibri" w:hAnsi="Arial" w:cs="Arial"/>
          <w:sz w:val="22"/>
          <w:szCs w:val="22"/>
        </w:rPr>
        <w:t>nos, empresa u otras entidades.</w:t>
      </w:r>
    </w:p>
    <w:p w14:paraId="4D289DA2" w14:textId="479547F7" w:rsidR="003D0DF1" w:rsidRPr="003D0DF1" w:rsidRDefault="003D0DF1" w:rsidP="00991A52">
      <w:pPr>
        <w:pStyle w:val="paragraph"/>
        <w:numPr>
          <w:ilvl w:val="0"/>
          <w:numId w:val="12"/>
        </w:numPr>
        <w:spacing w:before="0" w:beforeAutospacing="0" w:after="0" w:afterAutospacing="0"/>
        <w:jc w:val="both"/>
        <w:textAlignment w:val="baseline"/>
        <w:rPr>
          <w:rStyle w:val="normaltextrun"/>
          <w:rFonts w:ascii="Arial" w:hAnsi="Arial" w:cs="Arial"/>
          <w:sz w:val="22"/>
          <w:szCs w:val="22"/>
        </w:rPr>
      </w:pPr>
      <w:r>
        <w:rPr>
          <w:rStyle w:val="normaltextrun"/>
          <w:rFonts w:ascii="Arial" w:eastAsia="Calibri" w:hAnsi="Arial" w:cs="Arial"/>
          <w:sz w:val="22"/>
          <w:szCs w:val="22"/>
        </w:rPr>
        <w:t>S</w:t>
      </w:r>
      <w:r w:rsidR="00267360" w:rsidRPr="00D42040">
        <w:rPr>
          <w:rStyle w:val="normaltextrun"/>
          <w:rFonts w:ascii="Arial" w:eastAsia="Calibri" w:hAnsi="Arial" w:cs="Arial"/>
          <w:sz w:val="22"/>
          <w:szCs w:val="22"/>
        </w:rPr>
        <w:t>e revisó y priorizó el modelo de requisitos del SGDEA del Archivo de Bogotá, para formular estrategias</w:t>
      </w:r>
      <w:r>
        <w:rPr>
          <w:rStyle w:val="normaltextrun"/>
          <w:rFonts w:ascii="Arial" w:eastAsia="Calibri" w:hAnsi="Arial" w:cs="Arial"/>
          <w:sz w:val="22"/>
          <w:szCs w:val="22"/>
        </w:rPr>
        <w:t xml:space="preserve"> </w:t>
      </w:r>
      <w:r w:rsidR="00267360" w:rsidRPr="00D42040">
        <w:rPr>
          <w:rStyle w:val="normaltextrun"/>
          <w:rFonts w:ascii="Arial" w:eastAsia="Calibri" w:hAnsi="Arial" w:cs="Arial"/>
          <w:sz w:val="22"/>
          <w:szCs w:val="22"/>
        </w:rPr>
        <w:t xml:space="preserve">de implementación; </w:t>
      </w:r>
    </w:p>
    <w:p w14:paraId="7582EF7B" w14:textId="2C073A42" w:rsidR="00267360" w:rsidRPr="00D42040" w:rsidRDefault="003D0DF1" w:rsidP="00991A52">
      <w:pPr>
        <w:pStyle w:val="paragraph"/>
        <w:numPr>
          <w:ilvl w:val="0"/>
          <w:numId w:val="12"/>
        </w:numPr>
        <w:spacing w:before="0" w:beforeAutospacing="0" w:after="0" w:afterAutospacing="0"/>
        <w:jc w:val="both"/>
        <w:textAlignment w:val="baseline"/>
        <w:rPr>
          <w:rFonts w:ascii="Arial" w:hAnsi="Arial" w:cs="Arial"/>
          <w:sz w:val="22"/>
          <w:szCs w:val="22"/>
        </w:rPr>
      </w:pPr>
      <w:r>
        <w:rPr>
          <w:rStyle w:val="normaltextrun"/>
          <w:rFonts w:ascii="Arial" w:eastAsia="Calibri" w:hAnsi="Arial" w:cs="Arial"/>
          <w:sz w:val="22"/>
          <w:szCs w:val="22"/>
        </w:rPr>
        <w:t>S</w:t>
      </w:r>
      <w:r w:rsidR="00267360" w:rsidRPr="00D42040">
        <w:rPr>
          <w:rStyle w:val="normaltextrun"/>
          <w:rFonts w:ascii="Arial" w:eastAsia="Calibri" w:hAnsi="Arial" w:cs="Arial"/>
          <w:sz w:val="22"/>
          <w:szCs w:val="22"/>
        </w:rPr>
        <w:t>e llevaron a cabo instalaciones de versiones continuas para mejoras de múltiples funcional</w:t>
      </w:r>
      <w:r>
        <w:rPr>
          <w:rStyle w:val="normaltextrun"/>
          <w:rFonts w:ascii="Arial" w:eastAsia="Calibri" w:hAnsi="Arial" w:cs="Arial"/>
          <w:sz w:val="22"/>
          <w:szCs w:val="22"/>
        </w:rPr>
        <w:t xml:space="preserve">idades (expedientes, </w:t>
      </w:r>
      <w:r w:rsidR="00267360" w:rsidRPr="00D42040">
        <w:rPr>
          <w:rStyle w:val="normaltextrun"/>
          <w:rFonts w:ascii="Arial" w:eastAsia="Calibri" w:hAnsi="Arial" w:cs="Arial"/>
          <w:sz w:val="22"/>
          <w:szCs w:val="22"/>
        </w:rPr>
        <w:t>anexos,</w:t>
      </w:r>
      <w:r>
        <w:rPr>
          <w:rStyle w:val="normaltextrun"/>
          <w:rFonts w:ascii="Arial" w:eastAsia="Calibri" w:hAnsi="Arial" w:cs="Arial"/>
          <w:sz w:val="22"/>
          <w:szCs w:val="22"/>
        </w:rPr>
        <w:t xml:space="preserve"> </w:t>
      </w:r>
      <w:r w:rsidR="00267360" w:rsidRPr="00D42040">
        <w:rPr>
          <w:rStyle w:val="normaltextrun"/>
          <w:rFonts w:ascii="Arial" w:eastAsia="Calibri" w:hAnsi="Arial" w:cs="Arial"/>
          <w:sz w:val="22"/>
          <w:szCs w:val="22"/>
        </w:rPr>
        <w:t>borradores,</w:t>
      </w:r>
      <w:r>
        <w:rPr>
          <w:rStyle w:val="normaltextrun"/>
          <w:rFonts w:ascii="Arial" w:eastAsia="Calibri" w:hAnsi="Arial" w:cs="Arial"/>
          <w:sz w:val="22"/>
          <w:szCs w:val="22"/>
        </w:rPr>
        <w:t xml:space="preserve"> </w:t>
      </w:r>
      <w:r w:rsidR="00267360" w:rsidRPr="00D42040">
        <w:rPr>
          <w:rStyle w:val="normaltextrun"/>
          <w:rFonts w:ascii="Arial" w:eastAsia="Calibri" w:hAnsi="Arial" w:cs="Arial"/>
          <w:sz w:val="22"/>
          <w:szCs w:val="22"/>
        </w:rPr>
        <w:t>validaciones).</w:t>
      </w:r>
    </w:p>
    <w:p w14:paraId="3B2A3932" w14:textId="77777777" w:rsidR="00267360" w:rsidRPr="00D42040" w:rsidRDefault="00267360" w:rsidP="00253BC4">
      <w:pPr>
        <w:pStyle w:val="paragraph"/>
        <w:spacing w:before="0" w:beforeAutospacing="0" w:after="0" w:afterAutospacing="0"/>
        <w:jc w:val="both"/>
        <w:textAlignment w:val="baseline"/>
        <w:rPr>
          <w:rStyle w:val="normaltextrun"/>
          <w:rFonts w:ascii="Arial" w:eastAsia="Calibri" w:hAnsi="Arial" w:cs="Arial"/>
          <w:b/>
          <w:bCs/>
          <w:sz w:val="22"/>
          <w:szCs w:val="22"/>
        </w:rPr>
      </w:pPr>
    </w:p>
    <w:p w14:paraId="698B0088" w14:textId="011A9DFA" w:rsidR="003D283A" w:rsidRDefault="00267360" w:rsidP="00253BC4">
      <w:pPr>
        <w:pStyle w:val="paragraph"/>
        <w:spacing w:before="0" w:beforeAutospacing="0" w:after="0" w:afterAutospacing="0"/>
        <w:jc w:val="both"/>
        <w:textAlignment w:val="baseline"/>
        <w:rPr>
          <w:rStyle w:val="normaltextrun"/>
          <w:rFonts w:ascii="Arial" w:eastAsia="Calibri" w:hAnsi="Arial" w:cs="Arial"/>
          <w:sz w:val="22"/>
          <w:szCs w:val="22"/>
        </w:rPr>
      </w:pPr>
      <w:r w:rsidRPr="00D42040">
        <w:rPr>
          <w:rStyle w:val="normaltextrun"/>
          <w:rFonts w:ascii="Arial" w:eastAsia="Calibri" w:hAnsi="Arial" w:cs="Arial"/>
          <w:b/>
          <w:bCs/>
          <w:sz w:val="22"/>
          <w:szCs w:val="22"/>
        </w:rPr>
        <w:t>Sigma:</w:t>
      </w:r>
      <w:r w:rsidR="003D283A">
        <w:rPr>
          <w:rStyle w:val="normaltextrun"/>
          <w:rFonts w:ascii="Arial" w:eastAsia="Calibri" w:hAnsi="Arial" w:cs="Arial"/>
          <w:sz w:val="22"/>
          <w:szCs w:val="22"/>
        </w:rPr>
        <w:t xml:space="preserve"> Es el sistema de información geográfico misional y de apoyo de la </w:t>
      </w:r>
      <w:r w:rsidRPr="00D42040">
        <w:rPr>
          <w:rStyle w:val="normaltextrun"/>
          <w:rFonts w:ascii="Arial" w:eastAsia="Calibri" w:hAnsi="Arial" w:cs="Arial"/>
          <w:sz w:val="22"/>
          <w:szCs w:val="22"/>
        </w:rPr>
        <w:t>entidad, el cual se constituye como una solución tecnológica para hacer el diagnóstico de las vías locales a partir del levantamiento de información en terreno, programación de la intervención y producción de mezclas considerando de igual forma la gestión ambiental y social en las intervenciones, lo cual le</w:t>
      </w:r>
      <w:r w:rsidR="003D283A">
        <w:rPr>
          <w:rStyle w:val="normaltextrun"/>
          <w:rFonts w:ascii="Arial" w:eastAsia="Calibri" w:hAnsi="Arial" w:cs="Arial"/>
          <w:sz w:val="22"/>
          <w:szCs w:val="22"/>
        </w:rPr>
        <w:t xml:space="preserve">s permitirá a todos los actores </w:t>
      </w:r>
      <w:r w:rsidRPr="00D42040">
        <w:rPr>
          <w:rStyle w:val="normaltextrun"/>
          <w:rFonts w:ascii="Arial" w:eastAsia="Calibri" w:hAnsi="Arial" w:cs="Arial"/>
          <w:sz w:val="22"/>
          <w:szCs w:val="22"/>
        </w:rPr>
        <w:t xml:space="preserve">que intervienen estas vías, contar con la información en tiempo real y así hacer una gestión coordinada y articulada entre la UAERMV, el IDU, las alcaldías locales, la Secretaría de Movilidad y la Secretaría de Gobierno. </w:t>
      </w:r>
    </w:p>
    <w:p w14:paraId="3BEF1164" w14:textId="77777777" w:rsidR="003D283A" w:rsidRDefault="003D283A" w:rsidP="00253BC4">
      <w:pPr>
        <w:pStyle w:val="paragraph"/>
        <w:spacing w:before="0" w:beforeAutospacing="0" w:after="0" w:afterAutospacing="0"/>
        <w:jc w:val="both"/>
        <w:textAlignment w:val="baseline"/>
        <w:rPr>
          <w:rStyle w:val="normaltextrun"/>
          <w:rFonts w:ascii="Arial" w:eastAsia="Calibri" w:hAnsi="Arial" w:cs="Arial"/>
          <w:sz w:val="22"/>
          <w:szCs w:val="22"/>
        </w:rPr>
      </w:pPr>
    </w:p>
    <w:p w14:paraId="228F4AAA" w14:textId="54F973E9" w:rsidR="003D283A" w:rsidRDefault="00267360" w:rsidP="00253BC4">
      <w:pPr>
        <w:pStyle w:val="paragraph"/>
        <w:spacing w:before="0" w:beforeAutospacing="0" w:after="0" w:afterAutospacing="0"/>
        <w:jc w:val="both"/>
        <w:textAlignment w:val="baseline"/>
        <w:rPr>
          <w:rStyle w:val="normaltextrun"/>
          <w:rFonts w:ascii="Arial" w:eastAsia="Calibri" w:hAnsi="Arial" w:cs="Arial"/>
          <w:sz w:val="22"/>
          <w:szCs w:val="22"/>
        </w:rPr>
      </w:pPr>
      <w:r w:rsidRPr="00D42040">
        <w:rPr>
          <w:rStyle w:val="normaltextrun"/>
          <w:rFonts w:ascii="Arial" w:eastAsia="Calibri" w:hAnsi="Arial" w:cs="Arial"/>
          <w:sz w:val="22"/>
          <w:szCs w:val="22"/>
        </w:rPr>
        <w:t>En este proy</w:t>
      </w:r>
      <w:r w:rsidR="003D283A">
        <w:rPr>
          <w:rStyle w:val="normaltextrun"/>
          <w:rFonts w:ascii="Arial" w:eastAsia="Calibri" w:hAnsi="Arial" w:cs="Arial"/>
          <w:sz w:val="22"/>
          <w:szCs w:val="22"/>
        </w:rPr>
        <w:t xml:space="preserve">ecto hay 3 componentes activos, </w:t>
      </w:r>
      <w:r w:rsidRPr="00D42040">
        <w:rPr>
          <w:rStyle w:val="normaltextrun"/>
          <w:rFonts w:ascii="Arial" w:eastAsia="Calibri" w:hAnsi="Arial" w:cs="Arial"/>
          <w:sz w:val="22"/>
          <w:szCs w:val="22"/>
        </w:rPr>
        <w:t>proyecto</w:t>
      </w:r>
      <w:r w:rsidR="003D283A">
        <w:rPr>
          <w:rStyle w:val="normaltextrun"/>
          <w:rFonts w:ascii="Arial" w:eastAsia="Calibri" w:hAnsi="Arial" w:cs="Arial"/>
          <w:sz w:val="22"/>
          <w:szCs w:val="22"/>
        </w:rPr>
        <w:t xml:space="preserve"> </w:t>
      </w:r>
      <w:r w:rsidRPr="00D42040">
        <w:rPr>
          <w:rStyle w:val="normaltextrun"/>
          <w:rFonts w:ascii="Arial" w:eastAsia="Calibri" w:hAnsi="Arial" w:cs="Arial"/>
          <w:sz w:val="22"/>
          <w:szCs w:val="22"/>
        </w:rPr>
        <w:t>fábrica (CTO 514/2018),</w:t>
      </w:r>
      <w:r w:rsidR="003D283A">
        <w:rPr>
          <w:rStyle w:val="normaltextrun"/>
          <w:rFonts w:ascii="Arial" w:eastAsia="Calibri" w:hAnsi="Arial" w:cs="Arial"/>
          <w:sz w:val="22"/>
          <w:szCs w:val="22"/>
        </w:rPr>
        <w:t xml:space="preserve"> proyecto “inhouse" y soporte. Para </w:t>
      </w:r>
      <w:r w:rsidR="003D283A">
        <w:rPr>
          <w:rFonts w:ascii="Arial" w:hAnsi="Arial" w:cs="Arial"/>
          <w:sz w:val="22"/>
          <w:szCs w:val="22"/>
        </w:rPr>
        <w:t xml:space="preserve">el </w:t>
      </w:r>
      <w:r w:rsidRPr="00D42040">
        <w:rPr>
          <w:rStyle w:val="normaltextrun"/>
          <w:rFonts w:ascii="Arial" w:eastAsia="Calibri" w:hAnsi="Arial" w:cs="Arial"/>
          <w:sz w:val="22"/>
          <w:szCs w:val="22"/>
        </w:rPr>
        <w:t>proyecto inhouse</w:t>
      </w:r>
      <w:r w:rsidR="003D283A">
        <w:rPr>
          <w:rStyle w:val="normaltextrun"/>
          <w:rFonts w:ascii="Arial" w:eastAsia="Calibri" w:hAnsi="Arial" w:cs="Arial"/>
          <w:sz w:val="22"/>
          <w:szCs w:val="22"/>
        </w:rPr>
        <w:t>, se logró</w:t>
      </w:r>
      <w:r w:rsidRPr="00D42040">
        <w:rPr>
          <w:rStyle w:val="normaltextrun"/>
          <w:rFonts w:ascii="Arial" w:eastAsia="Calibri" w:hAnsi="Arial" w:cs="Arial"/>
          <w:sz w:val="22"/>
          <w:szCs w:val="22"/>
        </w:rPr>
        <w:t xml:space="preserve"> un nuevo modelo de priorización; </w:t>
      </w:r>
      <w:r w:rsidR="003D283A">
        <w:rPr>
          <w:rStyle w:val="normaltextrun"/>
          <w:rFonts w:ascii="Arial" w:eastAsia="Calibri" w:hAnsi="Arial" w:cs="Arial"/>
          <w:sz w:val="22"/>
          <w:szCs w:val="22"/>
        </w:rPr>
        <w:t xml:space="preserve">un </w:t>
      </w:r>
      <w:r w:rsidRPr="00D42040">
        <w:rPr>
          <w:rStyle w:val="normaltextrun"/>
          <w:rFonts w:ascii="Arial" w:eastAsia="Calibri" w:hAnsi="Arial" w:cs="Arial"/>
          <w:sz w:val="22"/>
          <w:szCs w:val="22"/>
        </w:rPr>
        <w:t>(TPD)</w:t>
      </w:r>
      <w:r w:rsidR="003D283A">
        <w:rPr>
          <w:rStyle w:val="normaltextrun"/>
          <w:rFonts w:ascii="Arial" w:eastAsia="Calibri" w:hAnsi="Arial" w:cs="Arial"/>
          <w:sz w:val="22"/>
          <w:szCs w:val="22"/>
        </w:rPr>
        <w:t xml:space="preserve"> </w:t>
      </w:r>
      <w:r w:rsidR="003D283A" w:rsidRPr="00D42040">
        <w:rPr>
          <w:rStyle w:val="normaltextrun"/>
          <w:rFonts w:ascii="Arial" w:eastAsia="Calibri" w:hAnsi="Arial" w:cs="Arial"/>
          <w:sz w:val="22"/>
          <w:szCs w:val="22"/>
        </w:rPr>
        <w:t>tránsito</w:t>
      </w:r>
      <w:r w:rsidR="003D283A">
        <w:rPr>
          <w:rStyle w:val="normaltextrun"/>
          <w:rFonts w:ascii="Arial" w:eastAsia="Calibri" w:hAnsi="Arial" w:cs="Arial"/>
          <w:sz w:val="22"/>
          <w:szCs w:val="22"/>
        </w:rPr>
        <w:t xml:space="preserve"> </w:t>
      </w:r>
      <w:r w:rsidR="003D283A" w:rsidRPr="00D42040">
        <w:rPr>
          <w:rStyle w:val="normaltextrun"/>
          <w:rFonts w:ascii="Arial" w:eastAsia="Calibri" w:hAnsi="Arial" w:cs="Arial"/>
          <w:sz w:val="22"/>
          <w:szCs w:val="22"/>
        </w:rPr>
        <w:t>promedio</w:t>
      </w:r>
      <w:r w:rsidR="003D283A">
        <w:rPr>
          <w:rStyle w:val="normaltextrun"/>
          <w:rFonts w:ascii="Arial" w:eastAsia="Calibri" w:hAnsi="Arial" w:cs="Arial"/>
          <w:sz w:val="22"/>
          <w:szCs w:val="22"/>
        </w:rPr>
        <w:t xml:space="preserve"> </w:t>
      </w:r>
      <w:r w:rsidR="003D283A" w:rsidRPr="00D42040">
        <w:rPr>
          <w:rStyle w:val="normaltextrun"/>
          <w:rFonts w:ascii="Arial" w:eastAsia="Calibri" w:hAnsi="Arial" w:cs="Arial"/>
          <w:sz w:val="22"/>
          <w:szCs w:val="22"/>
        </w:rPr>
        <w:t>diario</w:t>
      </w:r>
      <w:r w:rsidRPr="00D42040">
        <w:rPr>
          <w:rStyle w:val="normaltextrun"/>
          <w:rFonts w:ascii="Arial" w:eastAsia="Calibri" w:hAnsi="Arial" w:cs="Arial"/>
          <w:sz w:val="22"/>
          <w:szCs w:val="22"/>
        </w:rPr>
        <w:t>; validaciones masivas en diferentes procesos; nuevo indicador, reporte y tablero de control con resultados de priorización; incorporación de mantenim</w:t>
      </w:r>
      <w:r w:rsidR="003D283A">
        <w:rPr>
          <w:rStyle w:val="normaltextrun"/>
          <w:rFonts w:ascii="Arial" w:eastAsia="Calibri" w:hAnsi="Arial" w:cs="Arial"/>
          <w:sz w:val="22"/>
          <w:szCs w:val="22"/>
        </w:rPr>
        <w:t xml:space="preserve">ientos rutinarios y emergencias. </w:t>
      </w:r>
    </w:p>
    <w:p w14:paraId="00E0A470" w14:textId="77777777" w:rsidR="003D283A" w:rsidRDefault="003D283A" w:rsidP="00253BC4">
      <w:pPr>
        <w:pStyle w:val="paragraph"/>
        <w:spacing w:before="0" w:beforeAutospacing="0" w:after="0" w:afterAutospacing="0"/>
        <w:jc w:val="both"/>
        <w:textAlignment w:val="baseline"/>
        <w:rPr>
          <w:rStyle w:val="normaltextrun"/>
          <w:rFonts w:ascii="Arial" w:eastAsia="Calibri" w:hAnsi="Arial" w:cs="Arial"/>
          <w:sz w:val="22"/>
          <w:szCs w:val="22"/>
        </w:rPr>
      </w:pPr>
    </w:p>
    <w:p w14:paraId="6344EF67" w14:textId="1FE03D02" w:rsidR="00267360" w:rsidRPr="00D42040" w:rsidRDefault="003D283A" w:rsidP="00253BC4">
      <w:pPr>
        <w:pStyle w:val="paragraph"/>
        <w:spacing w:before="0" w:beforeAutospacing="0" w:after="0" w:afterAutospacing="0"/>
        <w:jc w:val="both"/>
        <w:textAlignment w:val="baseline"/>
        <w:rPr>
          <w:rFonts w:ascii="Arial" w:hAnsi="Arial" w:cs="Arial"/>
          <w:sz w:val="22"/>
          <w:szCs w:val="22"/>
        </w:rPr>
      </w:pPr>
      <w:r>
        <w:rPr>
          <w:rStyle w:val="normaltextrun"/>
          <w:rFonts w:ascii="Arial" w:eastAsia="Calibri" w:hAnsi="Arial" w:cs="Arial"/>
          <w:sz w:val="22"/>
          <w:szCs w:val="22"/>
        </w:rPr>
        <w:t>I</w:t>
      </w:r>
      <w:r w:rsidR="00267360" w:rsidRPr="00D42040">
        <w:rPr>
          <w:rStyle w:val="normaltextrun"/>
          <w:rFonts w:ascii="Arial" w:eastAsia="Calibri" w:hAnsi="Arial" w:cs="Arial"/>
          <w:sz w:val="22"/>
          <w:szCs w:val="22"/>
        </w:rPr>
        <w:t>gualmente</w:t>
      </w:r>
      <w:r>
        <w:rPr>
          <w:rStyle w:val="normaltextrun"/>
          <w:rFonts w:ascii="Arial" w:eastAsia="Calibri" w:hAnsi="Arial" w:cs="Arial"/>
          <w:sz w:val="22"/>
          <w:szCs w:val="22"/>
        </w:rPr>
        <w:t>,</w:t>
      </w:r>
      <w:r w:rsidR="00267360" w:rsidRPr="00D42040">
        <w:rPr>
          <w:rStyle w:val="normaltextrun"/>
          <w:rFonts w:ascii="Arial" w:eastAsia="Calibri" w:hAnsi="Arial" w:cs="Arial"/>
          <w:sz w:val="22"/>
          <w:szCs w:val="22"/>
        </w:rPr>
        <w:t xml:space="preserve"> se ejecutar</w:t>
      </w:r>
      <w:r>
        <w:rPr>
          <w:rStyle w:val="normaltextrun"/>
          <w:rFonts w:ascii="Arial" w:eastAsia="Calibri" w:hAnsi="Arial" w:cs="Arial"/>
          <w:sz w:val="22"/>
          <w:szCs w:val="22"/>
        </w:rPr>
        <w:t>on actividades de soporte como:</w:t>
      </w:r>
    </w:p>
    <w:p w14:paraId="66A1276B" w14:textId="3AF0D578" w:rsidR="00267360" w:rsidRPr="00D42040" w:rsidRDefault="00267360" w:rsidP="00991A52">
      <w:pPr>
        <w:pStyle w:val="paragraph"/>
        <w:numPr>
          <w:ilvl w:val="0"/>
          <w:numId w:val="8"/>
        </w:numPr>
        <w:spacing w:before="0" w:beforeAutospacing="0" w:after="0" w:afterAutospacing="0"/>
        <w:ind w:left="1800" w:firstLine="0"/>
        <w:jc w:val="both"/>
        <w:textAlignment w:val="baseline"/>
        <w:rPr>
          <w:rFonts w:ascii="Arial" w:hAnsi="Arial" w:cs="Arial"/>
          <w:sz w:val="22"/>
          <w:szCs w:val="22"/>
        </w:rPr>
      </w:pPr>
      <w:r w:rsidRPr="00D42040">
        <w:rPr>
          <w:rStyle w:val="normaltextrun"/>
          <w:rFonts w:ascii="Arial" w:eastAsia="Calibri" w:hAnsi="Arial" w:cs="Arial"/>
          <w:sz w:val="22"/>
          <w:szCs w:val="22"/>
        </w:rPr>
        <w:t>Plan 100 días</w:t>
      </w:r>
    </w:p>
    <w:p w14:paraId="4F722E61" w14:textId="3A2B35DA" w:rsidR="00267360" w:rsidRPr="00D42040" w:rsidRDefault="00267360" w:rsidP="00991A52">
      <w:pPr>
        <w:pStyle w:val="paragraph"/>
        <w:numPr>
          <w:ilvl w:val="0"/>
          <w:numId w:val="8"/>
        </w:numPr>
        <w:spacing w:before="0" w:beforeAutospacing="0" w:after="0" w:afterAutospacing="0"/>
        <w:ind w:left="1800" w:firstLine="0"/>
        <w:jc w:val="both"/>
        <w:textAlignment w:val="baseline"/>
        <w:rPr>
          <w:rFonts w:ascii="Arial" w:hAnsi="Arial" w:cs="Arial"/>
          <w:sz w:val="22"/>
          <w:szCs w:val="22"/>
        </w:rPr>
      </w:pPr>
      <w:r w:rsidRPr="00D42040">
        <w:rPr>
          <w:rStyle w:val="normaltextrun"/>
          <w:rFonts w:ascii="Arial" w:eastAsia="Calibri" w:hAnsi="Arial" w:cs="Arial"/>
          <w:sz w:val="22"/>
          <w:szCs w:val="22"/>
        </w:rPr>
        <w:t>Soporte a alca</w:t>
      </w:r>
      <w:r w:rsidR="003D283A">
        <w:rPr>
          <w:rStyle w:val="normaltextrun"/>
          <w:rFonts w:ascii="Arial" w:eastAsia="Calibri" w:hAnsi="Arial" w:cs="Arial"/>
          <w:sz w:val="22"/>
          <w:szCs w:val="22"/>
        </w:rPr>
        <w:t>ldías y creación de 54 usuarios</w:t>
      </w:r>
    </w:p>
    <w:p w14:paraId="6A6A1867" w14:textId="3E5A80BB" w:rsidR="00267360" w:rsidRPr="00D42040" w:rsidRDefault="00267360" w:rsidP="00991A52">
      <w:pPr>
        <w:pStyle w:val="paragraph"/>
        <w:numPr>
          <w:ilvl w:val="0"/>
          <w:numId w:val="9"/>
        </w:numPr>
        <w:spacing w:before="0" w:beforeAutospacing="0" w:after="0" w:afterAutospacing="0"/>
        <w:ind w:left="1800" w:firstLine="0"/>
        <w:jc w:val="both"/>
        <w:textAlignment w:val="baseline"/>
        <w:rPr>
          <w:rFonts w:ascii="Arial" w:hAnsi="Arial" w:cs="Arial"/>
          <w:sz w:val="22"/>
          <w:szCs w:val="22"/>
        </w:rPr>
      </w:pPr>
      <w:r w:rsidRPr="00D42040">
        <w:rPr>
          <w:rStyle w:val="normaltextrun"/>
          <w:rFonts w:ascii="Arial" w:eastAsia="Calibri" w:hAnsi="Arial" w:cs="Arial"/>
          <w:sz w:val="22"/>
          <w:szCs w:val="22"/>
        </w:rPr>
        <w:t>A</w:t>
      </w:r>
      <w:r w:rsidR="003D283A">
        <w:rPr>
          <w:rStyle w:val="normaltextrun"/>
          <w:rFonts w:ascii="Arial" w:eastAsia="Calibri" w:hAnsi="Arial" w:cs="Arial"/>
          <w:sz w:val="22"/>
          <w:szCs w:val="22"/>
        </w:rPr>
        <w:t>dición de capa de ciclocarriles</w:t>
      </w:r>
    </w:p>
    <w:p w14:paraId="0337071B" w14:textId="12C986A1" w:rsidR="00267360" w:rsidRPr="00D42040" w:rsidRDefault="00267360" w:rsidP="00991A52">
      <w:pPr>
        <w:pStyle w:val="paragraph"/>
        <w:numPr>
          <w:ilvl w:val="0"/>
          <w:numId w:val="9"/>
        </w:numPr>
        <w:spacing w:before="0" w:beforeAutospacing="0" w:after="0" w:afterAutospacing="0"/>
        <w:ind w:left="1800" w:firstLine="0"/>
        <w:jc w:val="both"/>
        <w:textAlignment w:val="baseline"/>
        <w:rPr>
          <w:rFonts w:ascii="Arial" w:hAnsi="Arial" w:cs="Arial"/>
          <w:sz w:val="22"/>
          <w:szCs w:val="22"/>
        </w:rPr>
      </w:pPr>
      <w:r w:rsidRPr="00D42040">
        <w:rPr>
          <w:rStyle w:val="normaltextrun"/>
          <w:rFonts w:ascii="Arial" w:eastAsia="Calibri" w:hAnsi="Arial" w:cs="Arial"/>
          <w:sz w:val="22"/>
          <w:szCs w:val="22"/>
        </w:rPr>
        <w:t xml:space="preserve">Actualización y depuración de información de </w:t>
      </w:r>
      <w:r w:rsidR="003D283A">
        <w:rPr>
          <w:rStyle w:val="normaltextrun"/>
          <w:rFonts w:ascii="Arial" w:eastAsia="Calibri" w:hAnsi="Arial" w:cs="Arial"/>
          <w:sz w:val="22"/>
          <w:szCs w:val="22"/>
        </w:rPr>
        <w:t>IDU</w:t>
      </w:r>
    </w:p>
    <w:p w14:paraId="7118488F" w14:textId="77777777" w:rsidR="00267360" w:rsidRPr="00D42040" w:rsidRDefault="00267360" w:rsidP="00991A52">
      <w:pPr>
        <w:pStyle w:val="paragraph"/>
        <w:numPr>
          <w:ilvl w:val="0"/>
          <w:numId w:val="9"/>
        </w:numPr>
        <w:spacing w:before="0" w:beforeAutospacing="0" w:after="0" w:afterAutospacing="0"/>
        <w:ind w:left="1800" w:firstLine="0"/>
        <w:jc w:val="both"/>
        <w:textAlignment w:val="baseline"/>
        <w:rPr>
          <w:rStyle w:val="normaltextrun"/>
          <w:rFonts w:ascii="Arial" w:eastAsia="Calibri" w:hAnsi="Arial" w:cs="Arial"/>
          <w:sz w:val="22"/>
          <w:szCs w:val="22"/>
        </w:rPr>
      </w:pPr>
      <w:r w:rsidRPr="00D42040">
        <w:rPr>
          <w:rStyle w:val="normaltextrun"/>
          <w:rFonts w:ascii="Arial" w:eastAsia="Calibri" w:hAnsi="Arial" w:cs="Arial"/>
          <w:sz w:val="22"/>
          <w:szCs w:val="22"/>
        </w:rPr>
        <w:t xml:space="preserve">Implementación de un mecanismo alternativo debido a las constantes </w:t>
      </w:r>
    </w:p>
    <w:p w14:paraId="4BA4872B" w14:textId="78A99927" w:rsidR="00267360" w:rsidRPr="00D42040" w:rsidRDefault="00267360" w:rsidP="00253BC4">
      <w:pPr>
        <w:pStyle w:val="paragraph"/>
        <w:spacing w:before="0" w:beforeAutospacing="0" w:after="0" w:afterAutospacing="0"/>
        <w:ind w:left="1800"/>
        <w:jc w:val="both"/>
        <w:textAlignment w:val="baseline"/>
        <w:rPr>
          <w:rFonts w:ascii="Arial" w:hAnsi="Arial" w:cs="Arial"/>
          <w:sz w:val="22"/>
          <w:szCs w:val="22"/>
        </w:rPr>
      </w:pPr>
      <w:r w:rsidRPr="00D42040">
        <w:rPr>
          <w:rStyle w:val="normaltextrun"/>
          <w:rFonts w:ascii="Arial" w:eastAsia="Calibri" w:hAnsi="Arial" w:cs="Arial"/>
          <w:sz w:val="22"/>
          <w:szCs w:val="22"/>
        </w:rPr>
        <w:t>fallas de los servicios de IDU</w:t>
      </w:r>
      <w:r w:rsidR="003D283A">
        <w:rPr>
          <w:rStyle w:val="eop"/>
          <w:rFonts w:ascii="Arial" w:hAnsi="Arial" w:cs="Arial"/>
          <w:sz w:val="22"/>
          <w:szCs w:val="22"/>
        </w:rPr>
        <w:t>.</w:t>
      </w:r>
    </w:p>
    <w:p w14:paraId="7FAD3072" w14:textId="4D15ECED" w:rsidR="00267360" w:rsidRDefault="00267360" w:rsidP="00253BC4">
      <w:pPr>
        <w:spacing w:after="0" w:line="240" w:lineRule="auto"/>
        <w:rPr>
          <w:rFonts w:ascii="Arial" w:hAnsi="Arial" w:cs="Arial"/>
          <w:sz w:val="18"/>
          <w:szCs w:val="18"/>
        </w:rPr>
      </w:pPr>
      <w:r>
        <w:rPr>
          <w:rFonts w:ascii="Arial" w:hAnsi="Arial" w:cs="Arial"/>
          <w:sz w:val="18"/>
          <w:szCs w:val="18"/>
        </w:rPr>
        <w:br w:type="page"/>
      </w:r>
    </w:p>
    <w:p w14:paraId="72568799" w14:textId="5BC58901" w:rsidR="002A2855" w:rsidRDefault="002A2855" w:rsidP="0060340C">
      <w:pPr>
        <w:pStyle w:val="Ttulo1"/>
        <w:spacing w:before="0" w:line="240" w:lineRule="auto"/>
        <w:rPr>
          <w:rFonts w:cs="Arial"/>
        </w:rPr>
      </w:pPr>
      <w:bookmarkStart w:id="47" w:name="_Toc63714429"/>
      <w:bookmarkEnd w:id="29"/>
      <w:r w:rsidRPr="006E5FF0">
        <w:rPr>
          <w:rFonts w:cs="Arial"/>
        </w:rPr>
        <w:lastRenderedPageBreak/>
        <w:t xml:space="preserve">3. </w:t>
      </w:r>
      <w:r w:rsidR="0E92F43A" w:rsidRPr="006E5FF0">
        <w:rPr>
          <w:rFonts w:cs="Arial"/>
        </w:rPr>
        <w:t>Gestión</w:t>
      </w:r>
      <w:r w:rsidRPr="006E5FF0">
        <w:rPr>
          <w:rFonts w:cs="Arial"/>
        </w:rPr>
        <w:t xml:space="preserve"> de la entidad</w:t>
      </w:r>
      <w:r w:rsidR="0E92F43A" w:rsidRPr="006E5FF0">
        <w:rPr>
          <w:rFonts w:cs="Arial"/>
        </w:rPr>
        <w:t>:</w:t>
      </w:r>
      <w:bookmarkEnd w:id="47"/>
    </w:p>
    <w:p w14:paraId="4425C919" w14:textId="77777777" w:rsidR="0060340C" w:rsidRPr="0060340C" w:rsidRDefault="0060340C" w:rsidP="0060340C">
      <w:pPr>
        <w:spacing w:after="0" w:line="240" w:lineRule="auto"/>
      </w:pPr>
    </w:p>
    <w:p w14:paraId="0A0D1A76" w14:textId="19AA66F0" w:rsidR="0824455F" w:rsidRDefault="0824455F" w:rsidP="0060340C">
      <w:pPr>
        <w:pStyle w:val="Ttulo3"/>
        <w:spacing w:before="0" w:line="240" w:lineRule="auto"/>
        <w:rPr>
          <w:rFonts w:cs="Arial"/>
          <w:lang w:eastAsia="es-CO"/>
        </w:rPr>
      </w:pPr>
      <w:bookmarkStart w:id="48" w:name="_Toc63714430"/>
      <w:r w:rsidRPr="006E5FF0">
        <w:rPr>
          <w:rFonts w:cs="Arial"/>
          <w:sz w:val="24"/>
        </w:rPr>
        <w:t xml:space="preserve">3.1 </w:t>
      </w:r>
      <w:r w:rsidRPr="00935149">
        <w:rPr>
          <w:rFonts w:cs="Arial"/>
          <w:lang w:eastAsia="es-CO"/>
        </w:rPr>
        <w:t>Avance de las Políticas de Desarrollo Administrativo del Modelo Integrado de Planeación y Gestión (MIPG)</w:t>
      </w:r>
      <w:bookmarkEnd w:id="48"/>
    </w:p>
    <w:p w14:paraId="3B2B87F7" w14:textId="77777777" w:rsidR="00F0375A" w:rsidRDefault="00F0375A" w:rsidP="0060340C">
      <w:pPr>
        <w:spacing w:after="0" w:line="240" w:lineRule="auto"/>
        <w:jc w:val="both"/>
        <w:rPr>
          <w:rFonts w:ascii="Arial" w:hAnsi="Arial" w:cs="Arial"/>
          <w:color w:val="000000" w:themeColor="text1"/>
          <w:spacing w:val="2"/>
        </w:rPr>
      </w:pPr>
    </w:p>
    <w:p w14:paraId="09107671" w14:textId="33CF8D25" w:rsidR="00FF0ED5" w:rsidRDefault="00FF0ED5" w:rsidP="0060340C">
      <w:pPr>
        <w:spacing w:after="0" w:line="240" w:lineRule="auto"/>
        <w:jc w:val="both"/>
        <w:rPr>
          <w:rFonts w:ascii="Arial" w:hAnsi="Arial" w:cs="Arial"/>
          <w:color w:val="000000" w:themeColor="text1"/>
          <w:spacing w:val="2"/>
        </w:rPr>
      </w:pPr>
      <w:r w:rsidRPr="00F0375A">
        <w:rPr>
          <w:rFonts w:ascii="Arial" w:hAnsi="Arial" w:cs="Arial"/>
          <w:color w:val="000000" w:themeColor="text1"/>
          <w:spacing w:val="2"/>
        </w:rPr>
        <w:t>El Plan de adecuación y sostenibilidad MIPG es el instrumento que utiliza la Unidad para planear las actividades que contribuirán al avance en la implementación de las políticas de gestión y desempeño,</w:t>
      </w:r>
      <w:r w:rsidR="00F0375A">
        <w:rPr>
          <w:rFonts w:ascii="Arial" w:hAnsi="Arial" w:cs="Arial"/>
          <w:color w:val="000000" w:themeColor="text1"/>
          <w:spacing w:val="2"/>
        </w:rPr>
        <w:t xml:space="preserve"> es por esto que partir de los resultados del FURAG 2019,</w:t>
      </w:r>
      <w:r w:rsidRPr="00F0375A">
        <w:rPr>
          <w:rFonts w:ascii="Arial" w:hAnsi="Arial" w:cs="Arial"/>
          <w:color w:val="000000" w:themeColor="text1"/>
          <w:spacing w:val="2"/>
        </w:rPr>
        <w:t xml:space="preserve"> se priorizaron algunas recomendaciones </w:t>
      </w:r>
      <w:r w:rsidR="00F0375A">
        <w:rPr>
          <w:rFonts w:ascii="Arial" w:hAnsi="Arial" w:cs="Arial"/>
          <w:color w:val="000000" w:themeColor="text1"/>
          <w:spacing w:val="2"/>
        </w:rPr>
        <w:t xml:space="preserve">dadas </w:t>
      </w:r>
      <w:r w:rsidRPr="00F0375A">
        <w:rPr>
          <w:rFonts w:ascii="Arial" w:hAnsi="Arial" w:cs="Arial"/>
          <w:color w:val="000000" w:themeColor="text1"/>
          <w:spacing w:val="2"/>
        </w:rPr>
        <w:t>por la Departamento Administrativo de la Función Pública</w:t>
      </w:r>
      <w:r w:rsidR="00F0375A">
        <w:rPr>
          <w:rFonts w:ascii="Arial" w:hAnsi="Arial" w:cs="Arial"/>
          <w:color w:val="000000" w:themeColor="text1"/>
          <w:spacing w:val="2"/>
        </w:rPr>
        <w:t>,</w:t>
      </w:r>
      <w:r w:rsidRPr="00F0375A">
        <w:rPr>
          <w:rFonts w:ascii="Arial" w:hAnsi="Arial" w:cs="Arial"/>
          <w:color w:val="000000" w:themeColor="text1"/>
          <w:spacing w:val="2"/>
        </w:rPr>
        <w:t xml:space="preserve"> para mejorar </w:t>
      </w:r>
      <w:r w:rsidR="00F0375A">
        <w:rPr>
          <w:rFonts w:ascii="Arial" w:hAnsi="Arial" w:cs="Arial"/>
          <w:color w:val="000000" w:themeColor="text1"/>
          <w:spacing w:val="2"/>
        </w:rPr>
        <w:t xml:space="preserve">no solo la gestión, sino también para </w:t>
      </w:r>
      <w:r w:rsidRPr="00F0375A">
        <w:rPr>
          <w:rFonts w:ascii="Arial" w:hAnsi="Arial" w:cs="Arial"/>
          <w:color w:val="000000" w:themeColor="text1"/>
          <w:spacing w:val="2"/>
        </w:rPr>
        <w:t>y contribuir con el aumento del puntaje de</w:t>
      </w:r>
      <w:r w:rsidR="00F0375A">
        <w:rPr>
          <w:rFonts w:ascii="Arial" w:hAnsi="Arial" w:cs="Arial"/>
          <w:color w:val="000000" w:themeColor="text1"/>
          <w:spacing w:val="2"/>
        </w:rPr>
        <w:t xml:space="preserve"> desempeño institucional de</w:t>
      </w:r>
      <w:r w:rsidRPr="00F0375A">
        <w:rPr>
          <w:rFonts w:ascii="Arial" w:hAnsi="Arial" w:cs="Arial"/>
          <w:color w:val="000000" w:themeColor="text1"/>
          <w:spacing w:val="2"/>
        </w:rPr>
        <w:t xml:space="preserve"> la Entidad.</w:t>
      </w:r>
    </w:p>
    <w:p w14:paraId="3C66A3D3" w14:textId="77777777" w:rsidR="0060340C" w:rsidRPr="00F0375A" w:rsidRDefault="0060340C" w:rsidP="0060340C">
      <w:pPr>
        <w:spacing w:after="0" w:line="240" w:lineRule="auto"/>
        <w:jc w:val="both"/>
        <w:rPr>
          <w:rFonts w:ascii="Arial" w:hAnsi="Arial" w:cs="Arial"/>
          <w:color w:val="000000" w:themeColor="text1"/>
          <w:spacing w:val="2"/>
        </w:rPr>
      </w:pPr>
    </w:p>
    <w:p w14:paraId="61311361" w14:textId="4740DB72" w:rsidR="00FF0ED5" w:rsidRDefault="00F0375A" w:rsidP="0060340C">
      <w:pPr>
        <w:spacing w:after="0" w:line="240" w:lineRule="auto"/>
        <w:jc w:val="both"/>
        <w:rPr>
          <w:rFonts w:ascii="Arial" w:hAnsi="Arial" w:cs="Arial"/>
          <w:color w:val="000000" w:themeColor="text1"/>
          <w:spacing w:val="2"/>
        </w:rPr>
      </w:pPr>
      <w:r>
        <w:rPr>
          <w:rFonts w:ascii="Arial" w:hAnsi="Arial" w:cs="Arial"/>
          <w:color w:val="000000" w:themeColor="text1"/>
          <w:spacing w:val="2"/>
        </w:rPr>
        <w:t>En ese orden de ideas, en la siguiente tabla se visualiza el número de actividades ejecutadas por cada una de las políticas de gesti</w:t>
      </w:r>
      <w:r w:rsidR="0060340C">
        <w:rPr>
          <w:rFonts w:ascii="Arial" w:hAnsi="Arial" w:cs="Arial"/>
          <w:color w:val="000000" w:themeColor="text1"/>
          <w:spacing w:val="2"/>
        </w:rPr>
        <w:t>ón y desempeño.</w:t>
      </w:r>
    </w:p>
    <w:p w14:paraId="1E2F87D9" w14:textId="77777777" w:rsidR="0060340C" w:rsidRPr="00F0375A" w:rsidRDefault="0060340C" w:rsidP="0060340C">
      <w:pPr>
        <w:spacing w:after="0" w:line="240" w:lineRule="auto"/>
        <w:jc w:val="both"/>
        <w:rPr>
          <w:rFonts w:ascii="Arial" w:hAnsi="Arial" w:cs="Arial"/>
          <w:color w:val="000000" w:themeColor="text1"/>
          <w:spacing w:val="2"/>
        </w:rPr>
      </w:pPr>
    </w:p>
    <w:p w14:paraId="32C15099" w14:textId="2AA25C08" w:rsidR="00FF0ED5" w:rsidRPr="00F0375A" w:rsidRDefault="00FF0ED5" w:rsidP="0060340C">
      <w:pPr>
        <w:spacing w:after="0" w:line="240" w:lineRule="auto"/>
        <w:jc w:val="center"/>
        <w:rPr>
          <w:rFonts w:ascii="Arial" w:hAnsi="Arial" w:cs="Arial"/>
          <w:color w:val="000000" w:themeColor="text1"/>
          <w:sz w:val="20"/>
          <w:szCs w:val="20"/>
        </w:rPr>
      </w:pPr>
      <w:bookmarkStart w:id="49" w:name="_Toc61859161"/>
      <w:bookmarkStart w:id="50" w:name="_Toc63714599"/>
      <w:r w:rsidRPr="00F0375A">
        <w:rPr>
          <w:rFonts w:ascii="Arial" w:hAnsi="Arial" w:cs="Arial"/>
          <w:b/>
          <w:color w:val="000000" w:themeColor="text1"/>
          <w:sz w:val="20"/>
          <w:szCs w:val="20"/>
        </w:rPr>
        <w:t xml:space="preserve">Tabla </w:t>
      </w:r>
      <w:r w:rsidRPr="00F0375A">
        <w:rPr>
          <w:rFonts w:ascii="Arial" w:hAnsi="Arial" w:cs="Arial"/>
          <w:b/>
          <w:color w:val="000000" w:themeColor="text1"/>
          <w:sz w:val="20"/>
          <w:szCs w:val="20"/>
          <w:shd w:val="clear" w:color="auto" w:fill="E6E6E6"/>
        </w:rPr>
        <w:fldChar w:fldCharType="begin"/>
      </w:r>
      <w:r w:rsidRPr="00F0375A">
        <w:rPr>
          <w:rFonts w:ascii="Arial" w:hAnsi="Arial" w:cs="Arial"/>
          <w:b/>
          <w:color w:val="000000" w:themeColor="text1"/>
          <w:sz w:val="20"/>
          <w:szCs w:val="20"/>
        </w:rPr>
        <w:instrText xml:space="preserve"> SEQ Tabla \* ARABIC </w:instrText>
      </w:r>
      <w:r w:rsidRPr="00F0375A">
        <w:rPr>
          <w:rFonts w:ascii="Arial" w:hAnsi="Arial" w:cs="Arial"/>
          <w:b/>
          <w:color w:val="000000" w:themeColor="text1"/>
          <w:sz w:val="20"/>
          <w:szCs w:val="20"/>
          <w:shd w:val="clear" w:color="auto" w:fill="E6E6E6"/>
        </w:rPr>
        <w:fldChar w:fldCharType="separate"/>
      </w:r>
      <w:r w:rsidR="00F0375A" w:rsidRPr="00F0375A">
        <w:rPr>
          <w:rFonts w:ascii="Arial" w:hAnsi="Arial" w:cs="Arial"/>
          <w:b/>
          <w:noProof/>
          <w:color w:val="000000" w:themeColor="text1"/>
          <w:sz w:val="20"/>
          <w:szCs w:val="20"/>
        </w:rPr>
        <w:t>7</w:t>
      </w:r>
      <w:r w:rsidRPr="00F0375A">
        <w:rPr>
          <w:rFonts w:ascii="Arial" w:hAnsi="Arial" w:cs="Arial"/>
          <w:b/>
          <w:color w:val="000000" w:themeColor="text1"/>
          <w:sz w:val="20"/>
          <w:szCs w:val="20"/>
          <w:shd w:val="clear" w:color="auto" w:fill="E6E6E6"/>
        </w:rPr>
        <w:fldChar w:fldCharType="end"/>
      </w:r>
      <w:r w:rsidRPr="00F0375A">
        <w:rPr>
          <w:rFonts w:ascii="Arial" w:hAnsi="Arial" w:cs="Arial"/>
          <w:color w:val="000000" w:themeColor="text1"/>
          <w:sz w:val="20"/>
          <w:szCs w:val="20"/>
        </w:rPr>
        <w:t>. Seguimiento actividades del plan de adecuación y sostenibilidad 2020</w:t>
      </w:r>
      <w:bookmarkEnd w:id="50"/>
      <w:r w:rsidRPr="00F0375A">
        <w:rPr>
          <w:rFonts w:ascii="Arial" w:hAnsi="Arial" w:cs="Arial"/>
          <w:color w:val="000000" w:themeColor="text1"/>
          <w:sz w:val="20"/>
          <w:szCs w:val="20"/>
        </w:rPr>
        <w:t xml:space="preserve"> </w:t>
      </w:r>
      <w:bookmarkEnd w:id="49"/>
    </w:p>
    <w:tbl>
      <w:tblPr>
        <w:tblW w:w="8363"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11"/>
        <w:gridCol w:w="1559"/>
        <w:gridCol w:w="1417"/>
        <w:gridCol w:w="1276"/>
      </w:tblGrid>
      <w:tr w:rsidR="00FF0ED5" w:rsidRPr="004138AA" w14:paraId="550CF688" w14:textId="77777777" w:rsidTr="00F0375A">
        <w:trPr>
          <w:trHeight w:val="300"/>
        </w:trPr>
        <w:tc>
          <w:tcPr>
            <w:tcW w:w="4111" w:type="dxa"/>
            <w:shd w:val="clear" w:color="auto" w:fill="BADB7D" w:themeFill="accent2" w:themeFillTint="99"/>
            <w:noWrap/>
            <w:vAlign w:val="bottom"/>
            <w:hideMark/>
          </w:tcPr>
          <w:p w14:paraId="3D3DC7B0" w14:textId="77777777" w:rsidR="00FF0ED5" w:rsidRPr="00F0375A" w:rsidRDefault="00FF0ED5" w:rsidP="0060340C">
            <w:pPr>
              <w:spacing w:after="0" w:line="240" w:lineRule="auto"/>
              <w:rPr>
                <w:rFonts w:ascii="Arial" w:eastAsia="Times New Roman" w:hAnsi="Arial" w:cs="Arial"/>
                <w:color w:val="000000" w:themeColor="text1"/>
                <w:sz w:val="16"/>
                <w:szCs w:val="16"/>
                <w:lang w:eastAsia="es-CO"/>
              </w:rPr>
            </w:pPr>
            <w:r w:rsidRPr="00F0375A">
              <w:rPr>
                <w:rFonts w:ascii="Arial" w:eastAsia="Arial" w:hAnsi="Arial" w:cs="Arial"/>
                <w:b/>
                <w:bCs/>
                <w:color w:val="000000" w:themeColor="text1"/>
                <w:sz w:val="16"/>
                <w:szCs w:val="16"/>
              </w:rPr>
              <w:t>POLÍTICAS DE GESTIÓN Y DESEMPEÑO</w:t>
            </w:r>
          </w:p>
        </w:tc>
        <w:tc>
          <w:tcPr>
            <w:tcW w:w="1559" w:type="dxa"/>
            <w:shd w:val="clear" w:color="auto" w:fill="BADB7D" w:themeFill="accent2" w:themeFillTint="99"/>
            <w:noWrap/>
            <w:vAlign w:val="bottom"/>
            <w:hideMark/>
          </w:tcPr>
          <w:p w14:paraId="06227712" w14:textId="77777777" w:rsidR="00FF0ED5" w:rsidRPr="00F0375A" w:rsidRDefault="00FF0ED5" w:rsidP="0060340C">
            <w:pPr>
              <w:spacing w:after="0" w:line="240" w:lineRule="auto"/>
              <w:jc w:val="center"/>
              <w:rPr>
                <w:rFonts w:ascii="Arial" w:eastAsia="Times New Roman" w:hAnsi="Arial" w:cs="Arial"/>
                <w:b/>
                <w:bCs/>
                <w:color w:val="000000" w:themeColor="text1"/>
                <w:sz w:val="16"/>
                <w:szCs w:val="16"/>
                <w:lang w:eastAsia="es-CO"/>
              </w:rPr>
            </w:pPr>
            <w:r w:rsidRPr="00F0375A">
              <w:rPr>
                <w:rFonts w:ascii="Arial" w:eastAsia="Times New Roman" w:hAnsi="Arial" w:cs="Arial"/>
                <w:b/>
                <w:bCs/>
                <w:color w:val="000000" w:themeColor="text1"/>
                <w:sz w:val="16"/>
                <w:szCs w:val="16"/>
                <w:lang w:eastAsia="es-CO"/>
              </w:rPr>
              <w:t>30-jun</w:t>
            </w:r>
          </w:p>
        </w:tc>
        <w:tc>
          <w:tcPr>
            <w:tcW w:w="1417" w:type="dxa"/>
            <w:shd w:val="clear" w:color="auto" w:fill="BADB7D" w:themeFill="accent2" w:themeFillTint="99"/>
            <w:vAlign w:val="bottom"/>
            <w:hideMark/>
          </w:tcPr>
          <w:p w14:paraId="733E8FA1" w14:textId="77777777" w:rsidR="00FF0ED5" w:rsidRPr="00F0375A" w:rsidRDefault="00FF0ED5" w:rsidP="0060340C">
            <w:pPr>
              <w:spacing w:after="0" w:line="240" w:lineRule="auto"/>
              <w:jc w:val="center"/>
              <w:rPr>
                <w:rFonts w:ascii="Arial" w:eastAsia="Times New Roman" w:hAnsi="Arial" w:cs="Arial"/>
                <w:color w:val="000000" w:themeColor="text1"/>
                <w:sz w:val="16"/>
                <w:szCs w:val="16"/>
                <w:lang w:eastAsia="es-CO"/>
              </w:rPr>
            </w:pPr>
            <w:r w:rsidRPr="00F0375A">
              <w:rPr>
                <w:rFonts w:ascii="Arial" w:eastAsia="Times New Roman" w:hAnsi="Arial" w:cs="Arial"/>
                <w:color w:val="000000" w:themeColor="text1"/>
                <w:sz w:val="16"/>
                <w:szCs w:val="16"/>
                <w:lang w:eastAsia="es-CO"/>
              </w:rPr>
              <w:t>30-sep</w:t>
            </w:r>
          </w:p>
        </w:tc>
        <w:tc>
          <w:tcPr>
            <w:tcW w:w="1276" w:type="dxa"/>
            <w:shd w:val="clear" w:color="auto" w:fill="BADB7D" w:themeFill="accent2" w:themeFillTint="99"/>
            <w:noWrap/>
            <w:vAlign w:val="bottom"/>
            <w:hideMark/>
          </w:tcPr>
          <w:p w14:paraId="42190621" w14:textId="77777777" w:rsidR="00FF0ED5" w:rsidRPr="00F0375A" w:rsidRDefault="00FF0ED5" w:rsidP="0060340C">
            <w:pPr>
              <w:spacing w:after="0" w:line="240" w:lineRule="auto"/>
              <w:jc w:val="center"/>
              <w:rPr>
                <w:rFonts w:ascii="Arial" w:eastAsia="Times New Roman" w:hAnsi="Arial" w:cs="Arial"/>
                <w:b/>
                <w:bCs/>
                <w:color w:val="000000" w:themeColor="text1"/>
                <w:sz w:val="16"/>
                <w:szCs w:val="16"/>
                <w:lang w:eastAsia="es-CO"/>
              </w:rPr>
            </w:pPr>
            <w:r w:rsidRPr="00F0375A">
              <w:rPr>
                <w:rFonts w:ascii="Arial" w:eastAsia="Times New Roman" w:hAnsi="Arial" w:cs="Arial"/>
                <w:b/>
                <w:bCs/>
                <w:color w:val="000000" w:themeColor="text1"/>
                <w:sz w:val="16"/>
                <w:szCs w:val="16"/>
                <w:lang w:eastAsia="es-CO"/>
              </w:rPr>
              <w:t>30-dic</w:t>
            </w:r>
          </w:p>
        </w:tc>
      </w:tr>
      <w:tr w:rsidR="00FF0ED5" w:rsidRPr="004138AA" w14:paraId="40A1D847" w14:textId="77777777" w:rsidTr="002941F7">
        <w:trPr>
          <w:trHeight w:val="300"/>
        </w:trPr>
        <w:tc>
          <w:tcPr>
            <w:tcW w:w="4111" w:type="dxa"/>
            <w:shd w:val="clear" w:color="auto" w:fill="auto"/>
            <w:noWrap/>
            <w:vAlign w:val="bottom"/>
            <w:hideMark/>
          </w:tcPr>
          <w:p w14:paraId="6D5A9160" w14:textId="77777777" w:rsidR="00FF0ED5" w:rsidRPr="00F0375A" w:rsidRDefault="00FF0ED5" w:rsidP="0060340C">
            <w:pPr>
              <w:spacing w:after="0" w:line="240" w:lineRule="auto"/>
              <w:rPr>
                <w:rFonts w:ascii="Arial" w:eastAsia="Times New Roman" w:hAnsi="Arial" w:cs="Arial"/>
                <w:color w:val="000000" w:themeColor="text1"/>
                <w:sz w:val="16"/>
                <w:szCs w:val="16"/>
                <w:lang w:eastAsia="es-CO"/>
              </w:rPr>
            </w:pPr>
            <w:r w:rsidRPr="00F0375A">
              <w:rPr>
                <w:rFonts w:ascii="Arial" w:eastAsia="Times New Roman" w:hAnsi="Arial" w:cs="Arial"/>
                <w:color w:val="000000" w:themeColor="text1"/>
                <w:sz w:val="16"/>
                <w:szCs w:val="16"/>
                <w:lang w:eastAsia="es-CO"/>
              </w:rPr>
              <w:t>Control Interno</w:t>
            </w:r>
          </w:p>
        </w:tc>
        <w:tc>
          <w:tcPr>
            <w:tcW w:w="1559" w:type="dxa"/>
            <w:shd w:val="clear" w:color="auto" w:fill="auto"/>
            <w:vAlign w:val="center"/>
            <w:hideMark/>
          </w:tcPr>
          <w:p w14:paraId="46880523" w14:textId="77777777" w:rsidR="00FF0ED5" w:rsidRPr="00F0375A" w:rsidRDefault="00FF0ED5" w:rsidP="0060340C">
            <w:pPr>
              <w:spacing w:after="0" w:line="240" w:lineRule="auto"/>
              <w:jc w:val="center"/>
              <w:rPr>
                <w:rFonts w:ascii="Arial" w:eastAsia="Times New Roman" w:hAnsi="Arial" w:cs="Arial"/>
                <w:color w:val="000000" w:themeColor="text1"/>
                <w:sz w:val="16"/>
                <w:szCs w:val="16"/>
                <w:lang w:eastAsia="es-CO"/>
              </w:rPr>
            </w:pPr>
            <w:r w:rsidRPr="00F0375A">
              <w:rPr>
                <w:rFonts w:ascii="Arial" w:eastAsia="Times New Roman" w:hAnsi="Arial" w:cs="Arial"/>
                <w:color w:val="000000" w:themeColor="text1"/>
                <w:sz w:val="16"/>
                <w:szCs w:val="16"/>
                <w:lang w:eastAsia="es-CO"/>
              </w:rPr>
              <w:t>11</w:t>
            </w:r>
          </w:p>
        </w:tc>
        <w:tc>
          <w:tcPr>
            <w:tcW w:w="1417" w:type="dxa"/>
            <w:shd w:val="clear" w:color="auto" w:fill="auto"/>
            <w:vAlign w:val="center"/>
            <w:hideMark/>
          </w:tcPr>
          <w:p w14:paraId="6B39F3E4" w14:textId="77777777" w:rsidR="00FF0ED5" w:rsidRPr="00F0375A" w:rsidRDefault="00FF0ED5" w:rsidP="0060340C">
            <w:pPr>
              <w:spacing w:after="0" w:line="240" w:lineRule="auto"/>
              <w:jc w:val="center"/>
              <w:rPr>
                <w:rFonts w:ascii="Arial" w:eastAsia="Times New Roman" w:hAnsi="Arial" w:cs="Arial"/>
                <w:color w:val="000000" w:themeColor="text1"/>
                <w:sz w:val="16"/>
                <w:szCs w:val="16"/>
                <w:lang w:eastAsia="es-CO"/>
              </w:rPr>
            </w:pPr>
            <w:r w:rsidRPr="00F0375A">
              <w:rPr>
                <w:rFonts w:ascii="Arial" w:eastAsia="Times New Roman" w:hAnsi="Arial" w:cs="Arial"/>
                <w:color w:val="000000" w:themeColor="text1"/>
                <w:sz w:val="16"/>
                <w:szCs w:val="16"/>
                <w:lang w:eastAsia="es-CO"/>
              </w:rPr>
              <w:t>14</w:t>
            </w:r>
          </w:p>
        </w:tc>
        <w:tc>
          <w:tcPr>
            <w:tcW w:w="1276" w:type="dxa"/>
            <w:shd w:val="clear" w:color="auto" w:fill="auto"/>
            <w:vAlign w:val="center"/>
            <w:hideMark/>
          </w:tcPr>
          <w:p w14:paraId="294E6C6A" w14:textId="77777777" w:rsidR="00FF0ED5" w:rsidRPr="00F0375A" w:rsidRDefault="00FF0ED5" w:rsidP="0060340C">
            <w:pPr>
              <w:spacing w:after="0" w:line="240" w:lineRule="auto"/>
              <w:jc w:val="center"/>
              <w:rPr>
                <w:rFonts w:ascii="Arial" w:eastAsia="Times New Roman" w:hAnsi="Arial" w:cs="Arial"/>
                <w:color w:val="000000" w:themeColor="text1"/>
                <w:sz w:val="16"/>
                <w:szCs w:val="16"/>
                <w:lang w:eastAsia="es-CO"/>
              </w:rPr>
            </w:pPr>
            <w:r w:rsidRPr="00F0375A">
              <w:rPr>
                <w:rFonts w:ascii="Arial" w:eastAsia="Times New Roman" w:hAnsi="Arial" w:cs="Arial"/>
                <w:color w:val="000000" w:themeColor="text1"/>
                <w:sz w:val="16"/>
                <w:szCs w:val="16"/>
                <w:lang w:eastAsia="es-CO"/>
              </w:rPr>
              <w:t>14</w:t>
            </w:r>
          </w:p>
        </w:tc>
      </w:tr>
      <w:tr w:rsidR="00FF0ED5" w:rsidRPr="004138AA" w14:paraId="00365F86" w14:textId="77777777" w:rsidTr="002941F7">
        <w:trPr>
          <w:trHeight w:val="300"/>
        </w:trPr>
        <w:tc>
          <w:tcPr>
            <w:tcW w:w="4111" w:type="dxa"/>
            <w:shd w:val="clear" w:color="auto" w:fill="auto"/>
            <w:noWrap/>
            <w:vAlign w:val="bottom"/>
            <w:hideMark/>
          </w:tcPr>
          <w:p w14:paraId="1BF2F75C" w14:textId="77777777" w:rsidR="00FF0ED5" w:rsidRPr="00F0375A" w:rsidRDefault="00FF0ED5" w:rsidP="0060340C">
            <w:pPr>
              <w:spacing w:after="0" w:line="240" w:lineRule="auto"/>
              <w:rPr>
                <w:rFonts w:ascii="Arial" w:eastAsia="Times New Roman" w:hAnsi="Arial" w:cs="Arial"/>
                <w:color w:val="000000" w:themeColor="text1"/>
                <w:sz w:val="16"/>
                <w:szCs w:val="16"/>
                <w:lang w:eastAsia="es-CO"/>
              </w:rPr>
            </w:pPr>
            <w:r w:rsidRPr="00F0375A">
              <w:rPr>
                <w:rFonts w:ascii="Arial" w:eastAsia="Times New Roman" w:hAnsi="Arial" w:cs="Arial"/>
                <w:color w:val="000000" w:themeColor="text1"/>
                <w:sz w:val="16"/>
                <w:szCs w:val="16"/>
                <w:lang w:eastAsia="es-CO"/>
              </w:rPr>
              <w:t xml:space="preserve">Defensa jurídica </w:t>
            </w:r>
          </w:p>
        </w:tc>
        <w:tc>
          <w:tcPr>
            <w:tcW w:w="1559" w:type="dxa"/>
            <w:shd w:val="clear" w:color="auto" w:fill="auto"/>
            <w:vAlign w:val="center"/>
            <w:hideMark/>
          </w:tcPr>
          <w:p w14:paraId="5308368C" w14:textId="77777777" w:rsidR="00FF0ED5" w:rsidRPr="00F0375A" w:rsidRDefault="00FF0ED5" w:rsidP="0060340C">
            <w:pPr>
              <w:spacing w:after="0" w:line="240" w:lineRule="auto"/>
              <w:jc w:val="center"/>
              <w:rPr>
                <w:rFonts w:ascii="Arial" w:eastAsia="Times New Roman" w:hAnsi="Arial" w:cs="Arial"/>
                <w:color w:val="000000" w:themeColor="text1"/>
                <w:sz w:val="16"/>
                <w:szCs w:val="16"/>
                <w:lang w:eastAsia="es-CO"/>
              </w:rPr>
            </w:pPr>
            <w:r w:rsidRPr="00F0375A">
              <w:rPr>
                <w:rFonts w:ascii="Arial" w:eastAsia="Times New Roman" w:hAnsi="Arial" w:cs="Arial"/>
                <w:color w:val="000000" w:themeColor="text1"/>
                <w:sz w:val="16"/>
                <w:szCs w:val="16"/>
                <w:lang w:eastAsia="es-CO"/>
              </w:rPr>
              <w:t>7</w:t>
            </w:r>
          </w:p>
        </w:tc>
        <w:tc>
          <w:tcPr>
            <w:tcW w:w="1417" w:type="dxa"/>
            <w:shd w:val="clear" w:color="auto" w:fill="auto"/>
            <w:vAlign w:val="center"/>
            <w:hideMark/>
          </w:tcPr>
          <w:p w14:paraId="7D21868D" w14:textId="77777777" w:rsidR="00FF0ED5" w:rsidRPr="00F0375A" w:rsidRDefault="00FF0ED5" w:rsidP="0060340C">
            <w:pPr>
              <w:spacing w:after="0" w:line="240" w:lineRule="auto"/>
              <w:jc w:val="center"/>
              <w:rPr>
                <w:rFonts w:ascii="Arial" w:eastAsia="Times New Roman" w:hAnsi="Arial" w:cs="Arial"/>
                <w:color w:val="000000" w:themeColor="text1"/>
                <w:sz w:val="16"/>
                <w:szCs w:val="16"/>
                <w:lang w:eastAsia="es-CO"/>
              </w:rPr>
            </w:pPr>
            <w:r w:rsidRPr="00F0375A">
              <w:rPr>
                <w:rFonts w:ascii="Arial" w:eastAsia="Times New Roman" w:hAnsi="Arial" w:cs="Arial"/>
                <w:color w:val="000000" w:themeColor="text1"/>
                <w:sz w:val="16"/>
                <w:szCs w:val="16"/>
                <w:lang w:eastAsia="es-CO"/>
              </w:rPr>
              <w:t>7</w:t>
            </w:r>
          </w:p>
        </w:tc>
        <w:tc>
          <w:tcPr>
            <w:tcW w:w="1276" w:type="dxa"/>
            <w:shd w:val="clear" w:color="auto" w:fill="auto"/>
            <w:vAlign w:val="center"/>
            <w:hideMark/>
          </w:tcPr>
          <w:p w14:paraId="0A33CC6E" w14:textId="77777777" w:rsidR="00FF0ED5" w:rsidRPr="00F0375A" w:rsidRDefault="00FF0ED5" w:rsidP="0060340C">
            <w:pPr>
              <w:spacing w:after="0" w:line="240" w:lineRule="auto"/>
              <w:jc w:val="center"/>
              <w:rPr>
                <w:rFonts w:ascii="Arial" w:eastAsia="Times New Roman" w:hAnsi="Arial" w:cs="Arial"/>
                <w:color w:val="000000" w:themeColor="text1"/>
                <w:sz w:val="16"/>
                <w:szCs w:val="16"/>
                <w:lang w:eastAsia="es-CO"/>
              </w:rPr>
            </w:pPr>
            <w:r w:rsidRPr="00F0375A">
              <w:rPr>
                <w:rFonts w:ascii="Arial" w:eastAsia="Times New Roman" w:hAnsi="Arial" w:cs="Arial"/>
                <w:color w:val="000000" w:themeColor="text1"/>
                <w:sz w:val="16"/>
                <w:szCs w:val="16"/>
                <w:lang w:eastAsia="es-CO"/>
              </w:rPr>
              <w:t>7</w:t>
            </w:r>
          </w:p>
        </w:tc>
      </w:tr>
      <w:tr w:rsidR="00FF0ED5" w:rsidRPr="004138AA" w14:paraId="25038D21" w14:textId="77777777" w:rsidTr="002941F7">
        <w:trPr>
          <w:trHeight w:val="300"/>
        </w:trPr>
        <w:tc>
          <w:tcPr>
            <w:tcW w:w="4111" w:type="dxa"/>
            <w:shd w:val="clear" w:color="auto" w:fill="auto"/>
            <w:noWrap/>
            <w:vAlign w:val="bottom"/>
            <w:hideMark/>
          </w:tcPr>
          <w:p w14:paraId="40FB36B3" w14:textId="77777777" w:rsidR="00FF0ED5" w:rsidRPr="00F0375A" w:rsidRDefault="00FF0ED5" w:rsidP="0060340C">
            <w:pPr>
              <w:spacing w:after="0" w:line="240" w:lineRule="auto"/>
              <w:rPr>
                <w:rFonts w:ascii="Arial" w:eastAsia="Times New Roman" w:hAnsi="Arial" w:cs="Arial"/>
                <w:color w:val="000000" w:themeColor="text1"/>
                <w:sz w:val="16"/>
                <w:szCs w:val="16"/>
                <w:lang w:eastAsia="es-CO"/>
              </w:rPr>
            </w:pPr>
            <w:r w:rsidRPr="00F0375A">
              <w:rPr>
                <w:rFonts w:ascii="Arial" w:eastAsia="Times New Roman" w:hAnsi="Arial" w:cs="Arial"/>
                <w:color w:val="000000" w:themeColor="text1"/>
                <w:sz w:val="16"/>
                <w:szCs w:val="16"/>
                <w:lang w:eastAsia="es-CO"/>
              </w:rPr>
              <w:t xml:space="preserve">Fortalecimiento Organizacional y Simplificación de Procesos </w:t>
            </w:r>
          </w:p>
        </w:tc>
        <w:tc>
          <w:tcPr>
            <w:tcW w:w="1559" w:type="dxa"/>
            <w:shd w:val="clear" w:color="auto" w:fill="auto"/>
            <w:vAlign w:val="center"/>
            <w:hideMark/>
          </w:tcPr>
          <w:p w14:paraId="006E5284" w14:textId="77777777" w:rsidR="00FF0ED5" w:rsidRPr="00F0375A" w:rsidRDefault="00FF0ED5" w:rsidP="0060340C">
            <w:pPr>
              <w:spacing w:after="0" w:line="240" w:lineRule="auto"/>
              <w:jc w:val="center"/>
              <w:rPr>
                <w:rFonts w:ascii="Arial" w:eastAsia="Times New Roman" w:hAnsi="Arial" w:cs="Arial"/>
                <w:color w:val="000000" w:themeColor="text1"/>
                <w:sz w:val="16"/>
                <w:szCs w:val="16"/>
                <w:lang w:eastAsia="es-CO"/>
              </w:rPr>
            </w:pPr>
            <w:r w:rsidRPr="00F0375A">
              <w:rPr>
                <w:rFonts w:ascii="Arial" w:eastAsia="Times New Roman" w:hAnsi="Arial" w:cs="Arial"/>
                <w:color w:val="000000" w:themeColor="text1"/>
                <w:sz w:val="16"/>
                <w:szCs w:val="16"/>
                <w:lang w:eastAsia="es-CO"/>
              </w:rPr>
              <w:t>3</w:t>
            </w:r>
          </w:p>
        </w:tc>
        <w:tc>
          <w:tcPr>
            <w:tcW w:w="1417" w:type="dxa"/>
            <w:shd w:val="clear" w:color="auto" w:fill="auto"/>
            <w:vAlign w:val="center"/>
            <w:hideMark/>
          </w:tcPr>
          <w:p w14:paraId="23603984" w14:textId="77777777" w:rsidR="00FF0ED5" w:rsidRPr="00F0375A" w:rsidRDefault="00FF0ED5" w:rsidP="0060340C">
            <w:pPr>
              <w:spacing w:after="0" w:line="240" w:lineRule="auto"/>
              <w:jc w:val="center"/>
              <w:rPr>
                <w:rFonts w:ascii="Arial" w:eastAsia="Times New Roman" w:hAnsi="Arial" w:cs="Arial"/>
                <w:color w:val="000000" w:themeColor="text1"/>
                <w:sz w:val="16"/>
                <w:szCs w:val="16"/>
                <w:lang w:eastAsia="es-CO"/>
              </w:rPr>
            </w:pPr>
            <w:r w:rsidRPr="00F0375A">
              <w:rPr>
                <w:rFonts w:ascii="Arial" w:eastAsia="Times New Roman" w:hAnsi="Arial" w:cs="Arial"/>
                <w:color w:val="000000" w:themeColor="text1"/>
                <w:sz w:val="16"/>
                <w:szCs w:val="16"/>
                <w:lang w:eastAsia="es-CO"/>
              </w:rPr>
              <w:t>7</w:t>
            </w:r>
          </w:p>
        </w:tc>
        <w:tc>
          <w:tcPr>
            <w:tcW w:w="1276" w:type="dxa"/>
            <w:shd w:val="clear" w:color="auto" w:fill="auto"/>
            <w:vAlign w:val="center"/>
            <w:hideMark/>
          </w:tcPr>
          <w:p w14:paraId="3D8B5332" w14:textId="77777777" w:rsidR="00FF0ED5" w:rsidRPr="00F0375A" w:rsidRDefault="00FF0ED5" w:rsidP="0060340C">
            <w:pPr>
              <w:spacing w:after="0" w:line="240" w:lineRule="auto"/>
              <w:jc w:val="center"/>
              <w:rPr>
                <w:rFonts w:ascii="Arial" w:eastAsia="Times New Roman" w:hAnsi="Arial" w:cs="Arial"/>
                <w:color w:val="000000" w:themeColor="text1"/>
                <w:sz w:val="16"/>
                <w:szCs w:val="16"/>
                <w:lang w:eastAsia="es-CO"/>
              </w:rPr>
            </w:pPr>
            <w:r w:rsidRPr="00F0375A">
              <w:rPr>
                <w:rFonts w:ascii="Arial" w:eastAsia="Times New Roman" w:hAnsi="Arial" w:cs="Arial"/>
                <w:color w:val="000000" w:themeColor="text1"/>
                <w:sz w:val="16"/>
                <w:szCs w:val="16"/>
                <w:lang w:eastAsia="es-CO"/>
              </w:rPr>
              <w:t>7</w:t>
            </w:r>
          </w:p>
        </w:tc>
      </w:tr>
      <w:tr w:rsidR="00FF0ED5" w:rsidRPr="004138AA" w14:paraId="128CDCEE" w14:textId="77777777" w:rsidTr="002941F7">
        <w:trPr>
          <w:trHeight w:val="300"/>
        </w:trPr>
        <w:tc>
          <w:tcPr>
            <w:tcW w:w="4111" w:type="dxa"/>
            <w:shd w:val="clear" w:color="auto" w:fill="auto"/>
            <w:noWrap/>
            <w:vAlign w:val="bottom"/>
            <w:hideMark/>
          </w:tcPr>
          <w:p w14:paraId="1449F29F" w14:textId="77777777" w:rsidR="00FF0ED5" w:rsidRPr="00F0375A" w:rsidRDefault="00FF0ED5" w:rsidP="0060340C">
            <w:pPr>
              <w:spacing w:after="0" w:line="240" w:lineRule="auto"/>
              <w:rPr>
                <w:rFonts w:ascii="Arial" w:eastAsia="Times New Roman" w:hAnsi="Arial" w:cs="Arial"/>
                <w:color w:val="000000" w:themeColor="text1"/>
                <w:sz w:val="16"/>
                <w:szCs w:val="16"/>
                <w:lang w:eastAsia="es-CO"/>
              </w:rPr>
            </w:pPr>
            <w:r w:rsidRPr="00F0375A">
              <w:rPr>
                <w:rFonts w:ascii="Arial" w:eastAsia="Times New Roman" w:hAnsi="Arial" w:cs="Arial"/>
                <w:color w:val="000000" w:themeColor="text1"/>
                <w:sz w:val="16"/>
                <w:szCs w:val="16"/>
                <w:lang w:eastAsia="es-CO"/>
              </w:rPr>
              <w:t xml:space="preserve">Gestión Ambiental </w:t>
            </w:r>
          </w:p>
        </w:tc>
        <w:tc>
          <w:tcPr>
            <w:tcW w:w="1559" w:type="dxa"/>
            <w:shd w:val="clear" w:color="auto" w:fill="auto"/>
            <w:vAlign w:val="center"/>
            <w:hideMark/>
          </w:tcPr>
          <w:p w14:paraId="73ED8A1C" w14:textId="77777777" w:rsidR="00FF0ED5" w:rsidRPr="00F0375A" w:rsidRDefault="00FF0ED5" w:rsidP="0060340C">
            <w:pPr>
              <w:spacing w:after="0" w:line="240" w:lineRule="auto"/>
              <w:jc w:val="center"/>
              <w:rPr>
                <w:rFonts w:ascii="Arial" w:eastAsia="Times New Roman" w:hAnsi="Arial" w:cs="Arial"/>
                <w:color w:val="000000" w:themeColor="text1"/>
                <w:sz w:val="16"/>
                <w:szCs w:val="16"/>
                <w:lang w:eastAsia="es-CO"/>
              </w:rPr>
            </w:pPr>
            <w:r w:rsidRPr="00F0375A">
              <w:rPr>
                <w:rFonts w:ascii="Arial" w:eastAsia="Times New Roman" w:hAnsi="Arial" w:cs="Arial"/>
                <w:color w:val="000000" w:themeColor="text1"/>
                <w:sz w:val="16"/>
                <w:szCs w:val="16"/>
                <w:lang w:eastAsia="es-CO"/>
              </w:rPr>
              <w:t>6</w:t>
            </w:r>
          </w:p>
        </w:tc>
        <w:tc>
          <w:tcPr>
            <w:tcW w:w="1417" w:type="dxa"/>
            <w:shd w:val="clear" w:color="auto" w:fill="auto"/>
            <w:vAlign w:val="center"/>
            <w:hideMark/>
          </w:tcPr>
          <w:p w14:paraId="7AD857E4" w14:textId="77777777" w:rsidR="00FF0ED5" w:rsidRPr="00F0375A" w:rsidRDefault="00FF0ED5" w:rsidP="0060340C">
            <w:pPr>
              <w:spacing w:after="0" w:line="240" w:lineRule="auto"/>
              <w:jc w:val="center"/>
              <w:rPr>
                <w:rFonts w:ascii="Arial" w:eastAsia="Times New Roman" w:hAnsi="Arial" w:cs="Arial"/>
                <w:color w:val="000000" w:themeColor="text1"/>
                <w:sz w:val="16"/>
                <w:szCs w:val="16"/>
                <w:lang w:eastAsia="es-CO"/>
              </w:rPr>
            </w:pPr>
            <w:r w:rsidRPr="00F0375A">
              <w:rPr>
                <w:rFonts w:ascii="Arial" w:eastAsia="Times New Roman" w:hAnsi="Arial" w:cs="Arial"/>
                <w:color w:val="000000" w:themeColor="text1"/>
                <w:sz w:val="16"/>
                <w:szCs w:val="16"/>
                <w:lang w:eastAsia="es-CO"/>
              </w:rPr>
              <w:t>6</w:t>
            </w:r>
          </w:p>
        </w:tc>
        <w:tc>
          <w:tcPr>
            <w:tcW w:w="1276" w:type="dxa"/>
            <w:shd w:val="clear" w:color="auto" w:fill="auto"/>
            <w:vAlign w:val="center"/>
            <w:hideMark/>
          </w:tcPr>
          <w:p w14:paraId="58B0D29E" w14:textId="77777777" w:rsidR="00FF0ED5" w:rsidRPr="00F0375A" w:rsidRDefault="00FF0ED5" w:rsidP="0060340C">
            <w:pPr>
              <w:spacing w:after="0" w:line="240" w:lineRule="auto"/>
              <w:jc w:val="center"/>
              <w:rPr>
                <w:rFonts w:ascii="Arial" w:eastAsia="Times New Roman" w:hAnsi="Arial" w:cs="Arial"/>
                <w:color w:val="000000" w:themeColor="text1"/>
                <w:sz w:val="16"/>
                <w:szCs w:val="16"/>
                <w:lang w:eastAsia="es-CO"/>
              </w:rPr>
            </w:pPr>
            <w:r w:rsidRPr="00F0375A">
              <w:rPr>
                <w:rFonts w:ascii="Arial" w:eastAsia="Times New Roman" w:hAnsi="Arial" w:cs="Arial"/>
                <w:color w:val="000000" w:themeColor="text1"/>
                <w:sz w:val="16"/>
                <w:szCs w:val="16"/>
                <w:lang w:eastAsia="es-CO"/>
              </w:rPr>
              <w:t>6</w:t>
            </w:r>
          </w:p>
        </w:tc>
      </w:tr>
      <w:tr w:rsidR="00FF0ED5" w:rsidRPr="004138AA" w14:paraId="46293BE2" w14:textId="77777777" w:rsidTr="002941F7">
        <w:trPr>
          <w:trHeight w:val="300"/>
        </w:trPr>
        <w:tc>
          <w:tcPr>
            <w:tcW w:w="4111" w:type="dxa"/>
            <w:shd w:val="clear" w:color="auto" w:fill="auto"/>
            <w:noWrap/>
            <w:vAlign w:val="bottom"/>
            <w:hideMark/>
          </w:tcPr>
          <w:p w14:paraId="41044EA8" w14:textId="77777777" w:rsidR="00FF0ED5" w:rsidRPr="00F0375A" w:rsidRDefault="00FF0ED5" w:rsidP="0060340C">
            <w:pPr>
              <w:spacing w:after="0" w:line="240" w:lineRule="auto"/>
              <w:rPr>
                <w:rFonts w:ascii="Arial" w:eastAsia="Times New Roman" w:hAnsi="Arial" w:cs="Arial"/>
                <w:color w:val="000000" w:themeColor="text1"/>
                <w:sz w:val="16"/>
                <w:szCs w:val="16"/>
                <w:lang w:eastAsia="es-CO"/>
              </w:rPr>
            </w:pPr>
            <w:r w:rsidRPr="00F0375A">
              <w:rPr>
                <w:rFonts w:ascii="Arial" w:eastAsia="Times New Roman" w:hAnsi="Arial" w:cs="Arial"/>
                <w:color w:val="000000" w:themeColor="text1"/>
                <w:sz w:val="16"/>
                <w:szCs w:val="16"/>
                <w:lang w:eastAsia="es-CO"/>
              </w:rPr>
              <w:t>Gestión del Conocimiento y la Innovación</w:t>
            </w:r>
          </w:p>
        </w:tc>
        <w:tc>
          <w:tcPr>
            <w:tcW w:w="1559" w:type="dxa"/>
            <w:shd w:val="clear" w:color="auto" w:fill="auto"/>
            <w:vAlign w:val="center"/>
            <w:hideMark/>
          </w:tcPr>
          <w:p w14:paraId="5D4A65B6" w14:textId="77777777" w:rsidR="00FF0ED5" w:rsidRPr="00F0375A" w:rsidRDefault="00FF0ED5" w:rsidP="0060340C">
            <w:pPr>
              <w:spacing w:after="0" w:line="240" w:lineRule="auto"/>
              <w:jc w:val="center"/>
              <w:rPr>
                <w:rFonts w:ascii="Arial" w:eastAsia="Times New Roman" w:hAnsi="Arial" w:cs="Arial"/>
                <w:color w:val="000000" w:themeColor="text1"/>
                <w:sz w:val="16"/>
                <w:szCs w:val="16"/>
                <w:lang w:eastAsia="es-CO"/>
              </w:rPr>
            </w:pPr>
            <w:r w:rsidRPr="00F0375A">
              <w:rPr>
                <w:rFonts w:ascii="Arial" w:eastAsia="Times New Roman" w:hAnsi="Arial" w:cs="Arial"/>
                <w:color w:val="000000" w:themeColor="text1"/>
                <w:sz w:val="16"/>
                <w:szCs w:val="16"/>
                <w:lang w:eastAsia="es-CO"/>
              </w:rPr>
              <w:t>42</w:t>
            </w:r>
          </w:p>
        </w:tc>
        <w:tc>
          <w:tcPr>
            <w:tcW w:w="1417" w:type="dxa"/>
            <w:shd w:val="clear" w:color="auto" w:fill="auto"/>
            <w:vAlign w:val="center"/>
            <w:hideMark/>
          </w:tcPr>
          <w:p w14:paraId="0A2CD96D" w14:textId="77777777" w:rsidR="00FF0ED5" w:rsidRPr="00F0375A" w:rsidRDefault="00FF0ED5" w:rsidP="0060340C">
            <w:pPr>
              <w:spacing w:after="0" w:line="240" w:lineRule="auto"/>
              <w:jc w:val="center"/>
              <w:rPr>
                <w:rFonts w:ascii="Arial" w:eastAsia="Times New Roman" w:hAnsi="Arial" w:cs="Arial"/>
                <w:color w:val="000000" w:themeColor="text1"/>
                <w:sz w:val="16"/>
                <w:szCs w:val="16"/>
                <w:lang w:eastAsia="es-CO"/>
              </w:rPr>
            </w:pPr>
            <w:r w:rsidRPr="00F0375A">
              <w:rPr>
                <w:rFonts w:ascii="Arial" w:eastAsia="Times New Roman" w:hAnsi="Arial" w:cs="Arial"/>
                <w:color w:val="000000" w:themeColor="text1"/>
                <w:sz w:val="16"/>
                <w:szCs w:val="16"/>
                <w:lang w:eastAsia="es-CO"/>
              </w:rPr>
              <w:t>34</w:t>
            </w:r>
          </w:p>
        </w:tc>
        <w:tc>
          <w:tcPr>
            <w:tcW w:w="1276" w:type="dxa"/>
            <w:shd w:val="clear" w:color="auto" w:fill="auto"/>
            <w:vAlign w:val="center"/>
            <w:hideMark/>
          </w:tcPr>
          <w:p w14:paraId="759DEA0F" w14:textId="77777777" w:rsidR="00FF0ED5" w:rsidRPr="00F0375A" w:rsidRDefault="00FF0ED5" w:rsidP="0060340C">
            <w:pPr>
              <w:spacing w:after="0" w:line="240" w:lineRule="auto"/>
              <w:jc w:val="center"/>
              <w:rPr>
                <w:rFonts w:ascii="Arial" w:eastAsia="Times New Roman" w:hAnsi="Arial" w:cs="Arial"/>
                <w:color w:val="000000" w:themeColor="text1"/>
                <w:sz w:val="16"/>
                <w:szCs w:val="16"/>
                <w:lang w:eastAsia="es-CO"/>
              </w:rPr>
            </w:pPr>
            <w:r w:rsidRPr="00F0375A">
              <w:rPr>
                <w:rFonts w:ascii="Arial" w:eastAsia="Times New Roman" w:hAnsi="Arial" w:cs="Arial"/>
                <w:color w:val="000000" w:themeColor="text1"/>
                <w:sz w:val="16"/>
                <w:szCs w:val="16"/>
                <w:lang w:eastAsia="es-CO"/>
              </w:rPr>
              <w:t>34</w:t>
            </w:r>
          </w:p>
        </w:tc>
      </w:tr>
      <w:tr w:rsidR="00FF0ED5" w:rsidRPr="004138AA" w14:paraId="6AC8CF6C" w14:textId="77777777" w:rsidTr="002941F7">
        <w:trPr>
          <w:trHeight w:val="300"/>
        </w:trPr>
        <w:tc>
          <w:tcPr>
            <w:tcW w:w="4111" w:type="dxa"/>
            <w:shd w:val="clear" w:color="auto" w:fill="auto"/>
            <w:noWrap/>
            <w:vAlign w:val="bottom"/>
            <w:hideMark/>
          </w:tcPr>
          <w:p w14:paraId="36EB1F73" w14:textId="77777777" w:rsidR="00FF0ED5" w:rsidRPr="00F0375A" w:rsidRDefault="00FF0ED5" w:rsidP="0060340C">
            <w:pPr>
              <w:spacing w:after="0" w:line="240" w:lineRule="auto"/>
              <w:rPr>
                <w:rFonts w:ascii="Arial" w:eastAsia="Times New Roman" w:hAnsi="Arial" w:cs="Arial"/>
                <w:color w:val="000000" w:themeColor="text1"/>
                <w:sz w:val="16"/>
                <w:szCs w:val="16"/>
                <w:lang w:eastAsia="es-CO"/>
              </w:rPr>
            </w:pPr>
            <w:r w:rsidRPr="00F0375A">
              <w:rPr>
                <w:rFonts w:ascii="Arial" w:eastAsia="Times New Roman" w:hAnsi="Arial" w:cs="Arial"/>
                <w:color w:val="000000" w:themeColor="text1"/>
                <w:sz w:val="16"/>
                <w:szCs w:val="16"/>
                <w:lang w:eastAsia="es-CO"/>
              </w:rPr>
              <w:t>Gestión Documental</w:t>
            </w:r>
          </w:p>
        </w:tc>
        <w:tc>
          <w:tcPr>
            <w:tcW w:w="1559" w:type="dxa"/>
            <w:shd w:val="clear" w:color="auto" w:fill="auto"/>
            <w:vAlign w:val="center"/>
            <w:hideMark/>
          </w:tcPr>
          <w:p w14:paraId="75224A27" w14:textId="77777777" w:rsidR="00FF0ED5" w:rsidRPr="00F0375A" w:rsidRDefault="00FF0ED5" w:rsidP="0060340C">
            <w:pPr>
              <w:spacing w:after="0" w:line="240" w:lineRule="auto"/>
              <w:jc w:val="center"/>
              <w:rPr>
                <w:rFonts w:ascii="Arial" w:eastAsia="Times New Roman" w:hAnsi="Arial" w:cs="Arial"/>
                <w:color w:val="000000" w:themeColor="text1"/>
                <w:sz w:val="16"/>
                <w:szCs w:val="16"/>
                <w:lang w:eastAsia="es-CO"/>
              </w:rPr>
            </w:pPr>
            <w:r w:rsidRPr="00F0375A">
              <w:rPr>
                <w:rFonts w:ascii="Arial" w:eastAsia="Times New Roman" w:hAnsi="Arial" w:cs="Arial"/>
                <w:color w:val="000000" w:themeColor="text1"/>
                <w:sz w:val="16"/>
                <w:szCs w:val="16"/>
                <w:lang w:eastAsia="es-CO"/>
              </w:rPr>
              <w:t>15</w:t>
            </w:r>
          </w:p>
        </w:tc>
        <w:tc>
          <w:tcPr>
            <w:tcW w:w="1417" w:type="dxa"/>
            <w:shd w:val="clear" w:color="auto" w:fill="auto"/>
            <w:vAlign w:val="center"/>
            <w:hideMark/>
          </w:tcPr>
          <w:p w14:paraId="3F83B008" w14:textId="77777777" w:rsidR="00FF0ED5" w:rsidRPr="00F0375A" w:rsidRDefault="00FF0ED5" w:rsidP="0060340C">
            <w:pPr>
              <w:spacing w:after="0" w:line="240" w:lineRule="auto"/>
              <w:jc w:val="center"/>
              <w:rPr>
                <w:rFonts w:ascii="Arial" w:eastAsia="Times New Roman" w:hAnsi="Arial" w:cs="Arial"/>
                <w:color w:val="000000" w:themeColor="text1"/>
                <w:sz w:val="16"/>
                <w:szCs w:val="16"/>
                <w:lang w:eastAsia="es-CO"/>
              </w:rPr>
            </w:pPr>
            <w:r w:rsidRPr="00F0375A">
              <w:rPr>
                <w:rFonts w:ascii="Arial" w:eastAsia="Times New Roman" w:hAnsi="Arial" w:cs="Arial"/>
                <w:color w:val="000000" w:themeColor="text1"/>
                <w:sz w:val="16"/>
                <w:szCs w:val="16"/>
                <w:lang w:eastAsia="es-CO"/>
              </w:rPr>
              <w:t>14</w:t>
            </w:r>
          </w:p>
        </w:tc>
        <w:tc>
          <w:tcPr>
            <w:tcW w:w="1276" w:type="dxa"/>
            <w:shd w:val="clear" w:color="auto" w:fill="auto"/>
            <w:vAlign w:val="center"/>
            <w:hideMark/>
          </w:tcPr>
          <w:p w14:paraId="3A04F21B" w14:textId="77777777" w:rsidR="00FF0ED5" w:rsidRPr="00F0375A" w:rsidRDefault="00FF0ED5" w:rsidP="0060340C">
            <w:pPr>
              <w:spacing w:after="0" w:line="240" w:lineRule="auto"/>
              <w:jc w:val="center"/>
              <w:rPr>
                <w:rFonts w:ascii="Arial" w:eastAsia="Times New Roman" w:hAnsi="Arial" w:cs="Arial"/>
                <w:color w:val="000000" w:themeColor="text1"/>
                <w:sz w:val="16"/>
                <w:szCs w:val="16"/>
                <w:lang w:eastAsia="es-CO"/>
              </w:rPr>
            </w:pPr>
            <w:r w:rsidRPr="00F0375A">
              <w:rPr>
                <w:rFonts w:ascii="Arial" w:eastAsia="Times New Roman" w:hAnsi="Arial" w:cs="Arial"/>
                <w:color w:val="000000" w:themeColor="text1"/>
                <w:sz w:val="16"/>
                <w:szCs w:val="16"/>
                <w:lang w:eastAsia="es-CO"/>
              </w:rPr>
              <w:t>14</w:t>
            </w:r>
          </w:p>
        </w:tc>
      </w:tr>
      <w:tr w:rsidR="00FF0ED5" w:rsidRPr="004138AA" w14:paraId="24AFA12B" w14:textId="77777777" w:rsidTr="002941F7">
        <w:trPr>
          <w:trHeight w:val="300"/>
        </w:trPr>
        <w:tc>
          <w:tcPr>
            <w:tcW w:w="4111" w:type="dxa"/>
            <w:shd w:val="clear" w:color="auto" w:fill="auto"/>
            <w:noWrap/>
            <w:vAlign w:val="bottom"/>
            <w:hideMark/>
          </w:tcPr>
          <w:p w14:paraId="34CA455E" w14:textId="77777777" w:rsidR="00FF0ED5" w:rsidRPr="00F0375A" w:rsidRDefault="00FF0ED5" w:rsidP="0060340C">
            <w:pPr>
              <w:spacing w:after="0" w:line="240" w:lineRule="auto"/>
              <w:rPr>
                <w:rFonts w:ascii="Arial" w:eastAsia="Times New Roman" w:hAnsi="Arial" w:cs="Arial"/>
                <w:color w:val="000000" w:themeColor="text1"/>
                <w:sz w:val="16"/>
                <w:szCs w:val="16"/>
                <w:lang w:eastAsia="es-CO"/>
              </w:rPr>
            </w:pPr>
            <w:r w:rsidRPr="00F0375A">
              <w:rPr>
                <w:rFonts w:ascii="Arial" w:eastAsia="Times New Roman" w:hAnsi="Arial" w:cs="Arial"/>
                <w:color w:val="000000" w:themeColor="text1"/>
                <w:sz w:val="16"/>
                <w:szCs w:val="16"/>
                <w:lang w:eastAsia="es-CO"/>
              </w:rPr>
              <w:t>Gestión Estratégica del Talento Humano</w:t>
            </w:r>
          </w:p>
        </w:tc>
        <w:tc>
          <w:tcPr>
            <w:tcW w:w="1559" w:type="dxa"/>
            <w:shd w:val="clear" w:color="auto" w:fill="auto"/>
            <w:vAlign w:val="center"/>
            <w:hideMark/>
          </w:tcPr>
          <w:p w14:paraId="4ED3E69D" w14:textId="77777777" w:rsidR="00FF0ED5" w:rsidRPr="00F0375A" w:rsidRDefault="00FF0ED5" w:rsidP="0060340C">
            <w:pPr>
              <w:spacing w:after="0" w:line="240" w:lineRule="auto"/>
              <w:jc w:val="center"/>
              <w:rPr>
                <w:rFonts w:ascii="Arial" w:eastAsia="Times New Roman" w:hAnsi="Arial" w:cs="Arial"/>
                <w:color w:val="000000" w:themeColor="text1"/>
                <w:sz w:val="16"/>
                <w:szCs w:val="16"/>
                <w:lang w:eastAsia="es-CO"/>
              </w:rPr>
            </w:pPr>
            <w:r w:rsidRPr="00F0375A">
              <w:rPr>
                <w:rFonts w:ascii="Arial" w:eastAsia="Times New Roman" w:hAnsi="Arial" w:cs="Arial"/>
                <w:color w:val="000000" w:themeColor="text1"/>
                <w:sz w:val="16"/>
                <w:szCs w:val="16"/>
                <w:lang w:eastAsia="es-CO"/>
              </w:rPr>
              <w:t>30</w:t>
            </w:r>
          </w:p>
        </w:tc>
        <w:tc>
          <w:tcPr>
            <w:tcW w:w="1417" w:type="dxa"/>
            <w:shd w:val="clear" w:color="auto" w:fill="auto"/>
            <w:vAlign w:val="center"/>
            <w:hideMark/>
          </w:tcPr>
          <w:p w14:paraId="3242E91B" w14:textId="77777777" w:rsidR="00FF0ED5" w:rsidRPr="00F0375A" w:rsidRDefault="00FF0ED5" w:rsidP="0060340C">
            <w:pPr>
              <w:spacing w:after="0" w:line="240" w:lineRule="auto"/>
              <w:jc w:val="center"/>
              <w:rPr>
                <w:rFonts w:ascii="Arial" w:eastAsia="Times New Roman" w:hAnsi="Arial" w:cs="Arial"/>
                <w:color w:val="000000" w:themeColor="text1"/>
                <w:sz w:val="16"/>
                <w:szCs w:val="16"/>
                <w:lang w:eastAsia="es-CO"/>
              </w:rPr>
            </w:pPr>
            <w:r w:rsidRPr="00F0375A">
              <w:rPr>
                <w:rFonts w:ascii="Arial" w:eastAsia="Times New Roman" w:hAnsi="Arial" w:cs="Arial"/>
                <w:color w:val="000000" w:themeColor="text1"/>
                <w:sz w:val="16"/>
                <w:szCs w:val="16"/>
                <w:lang w:eastAsia="es-CO"/>
              </w:rPr>
              <w:t>23</w:t>
            </w:r>
          </w:p>
        </w:tc>
        <w:tc>
          <w:tcPr>
            <w:tcW w:w="1276" w:type="dxa"/>
            <w:shd w:val="clear" w:color="auto" w:fill="auto"/>
            <w:vAlign w:val="center"/>
            <w:hideMark/>
          </w:tcPr>
          <w:p w14:paraId="4BF58301" w14:textId="77777777" w:rsidR="00FF0ED5" w:rsidRPr="00F0375A" w:rsidRDefault="00FF0ED5" w:rsidP="0060340C">
            <w:pPr>
              <w:spacing w:after="0" w:line="240" w:lineRule="auto"/>
              <w:jc w:val="center"/>
              <w:rPr>
                <w:rFonts w:ascii="Arial" w:eastAsia="Times New Roman" w:hAnsi="Arial" w:cs="Arial"/>
                <w:color w:val="000000" w:themeColor="text1"/>
                <w:sz w:val="16"/>
                <w:szCs w:val="16"/>
                <w:lang w:eastAsia="es-CO"/>
              </w:rPr>
            </w:pPr>
            <w:r w:rsidRPr="00F0375A">
              <w:rPr>
                <w:rFonts w:ascii="Arial" w:eastAsia="Times New Roman" w:hAnsi="Arial" w:cs="Arial"/>
                <w:color w:val="000000" w:themeColor="text1"/>
                <w:sz w:val="16"/>
                <w:szCs w:val="16"/>
                <w:lang w:eastAsia="es-CO"/>
              </w:rPr>
              <w:t>23</w:t>
            </w:r>
          </w:p>
        </w:tc>
      </w:tr>
      <w:tr w:rsidR="00FF0ED5" w:rsidRPr="004138AA" w14:paraId="5F25AEEA" w14:textId="77777777" w:rsidTr="002941F7">
        <w:trPr>
          <w:trHeight w:val="300"/>
        </w:trPr>
        <w:tc>
          <w:tcPr>
            <w:tcW w:w="4111" w:type="dxa"/>
            <w:shd w:val="clear" w:color="auto" w:fill="auto"/>
            <w:noWrap/>
            <w:vAlign w:val="bottom"/>
            <w:hideMark/>
          </w:tcPr>
          <w:p w14:paraId="00C6C65E" w14:textId="77777777" w:rsidR="00FF0ED5" w:rsidRPr="00F0375A" w:rsidRDefault="00FF0ED5" w:rsidP="0060340C">
            <w:pPr>
              <w:spacing w:after="0" w:line="240" w:lineRule="auto"/>
              <w:rPr>
                <w:rFonts w:ascii="Arial" w:eastAsia="Times New Roman" w:hAnsi="Arial" w:cs="Arial"/>
                <w:color w:val="000000" w:themeColor="text1"/>
                <w:sz w:val="16"/>
                <w:szCs w:val="16"/>
                <w:lang w:eastAsia="es-CO"/>
              </w:rPr>
            </w:pPr>
            <w:r w:rsidRPr="00F0375A">
              <w:rPr>
                <w:rFonts w:ascii="Arial" w:eastAsia="Times New Roman" w:hAnsi="Arial" w:cs="Arial"/>
                <w:color w:val="000000" w:themeColor="text1"/>
                <w:sz w:val="16"/>
                <w:szCs w:val="16"/>
                <w:lang w:eastAsia="es-CO"/>
              </w:rPr>
              <w:t>Gestión Presupuestal</w:t>
            </w:r>
          </w:p>
        </w:tc>
        <w:tc>
          <w:tcPr>
            <w:tcW w:w="1559" w:type="dxa"/>
            <w:shd w:val="clear" w:color="auto" w:fill="auto"/>
            <w:vAlign w:val="center"/>
            <w:hideMark/>
          </w:tcPr>
          <w:p w14:paraId="64B4AC29" w14:textId="77777777" w:rsidR="00FF0ED5" w:rsidRPr="00F0375A" w:rsidRDefault="00FF0ED5" w:rsidP="0060340C">
            <w:pPr>
              <w:spacing w:after="0" w:line="240" w:lineRule="auto"/>
              <w:jc w:val="center"/>
              <w:rPr>
                <w:rFonts w:ascii="Arial" w:eastAsia="Times New Roman" w:hAnsi="Arial" w:cs="Arial"/>
                <w:color w:val="000000" w:themeColor="text1"/>
                <w:sz w:val="16"/>
                <w:szCs w:val="16"/>
                <w:lang w:eastAsia="es-CO"/>
              </w:rPr>
            </w:pPr>
            <w:r w:rsidRPr="00F0375A">
              <w:rPr>
                <w:rFonts w:ascii="Arial" w:eastAsia="Times New Roman" w:hAnsi="Arial" w:cs="Arial"/>
                <w:color w:val="000000" w:themeColor="text1"/>
                <w:sz w:val="16"/>
                <w:szCs w:val="16"/>
                <w:lang w:eastAsia="es-CO"/>
              </w:rPr>
              <w:t>3</w:t>
            </w:r>
          </w:p>
        </w:tc>
        <w:tc>
          <w:tcPr>
            <w:tcW w:w="1417" w:type="dxa"/>
            <w:shd w:val="clear" w:color="auto" w:fill="auto"/>
            <w:vAlign w:val="center"/>
            <w:hideMark/>
          </w:tcPr>
          <w:p w14:paraId="023D7A97" w14:textId="77777777" w:rsidR="00FF0ED5" w:rsidRPr="00F0375A" w:rsidRDefault="00FF0ED5" w:rsidP="0060340C">
            <w:pPr>
              <w:spacing w:after="0" w:line="240" w:lineRule="auto"/>
              <w:jc w:val="center"/>
              <w:rPr>
                <w:rFonts w:ascii="Arial" w:eastAsia="Times New Roman" w:hAnsi="Arial" w:cs="Arial"/>
                <w:color w:val="000000" w:themeColor="text1"/>
                <w:sz w:val="16"/>
                <w:szCs w:val="16"/>
                <w:lang w:eastAsia="es-CO"/>
              </w:rPr>
            </w:pPr>
            <w:r w:rsidRPr="00F0375A">
              <w:rPr>
                <w:rFonts w:ascii="Arial" w:eastAsia="Times New Roman" w:hAnsi="Arial" w:cs="Arial"/>
                <w:color w:val="000000" w:themeColor="text1"/>
                <w:sz w:val="16"/>
                <w:szCs w:val="16"/>
                <w:lang w:eastAsia="es-CO"/>
              </w:rPr>
              <w:t>3</w:t>
            </w:r>
          </w:p>
        </w:tc>
        <w:tc>
          <w:tcPr>
            <w:tcW w:w="1276" w:type="dxa"/>
            <w:shd w:val="clear" w:color="auto" w:fill="auto"/>
            <w:vAlign w:val="center"/>
            <w:hideMark/>
          </w:tcPr>
          <w:p w14:paraId="0B949BB2" w14:textId="77777777" w:rsidR="00FF0ED5" w:rsidRPr="00F0375A" w:rsidRDefault="00FF0ED5" w:rsidP="0060340C">
            <w:pPr>
              <w:spacing w:after="0" w:line="240" w:lineRule="auto"/>
              <w:jc w:val="center"/>
              <w:rPr>
                <w:rFonts w:ascii="Arial" w:eastAsia="Times New Roman" w:hAnsi="Arial" w:cs="Arial"/>
                <w:color w:val="000000" w:themeColor="text1"/>
                <w:sz w:val="16"/>
                <w:szCs w:val="16"/>
                <w:lang w:eastAsia="es-CO"/>
              </w:rPr>
            </w:pPr>
            <w:r w:rsidRPr="00F0375A">
              <w:rPr>
                <w:rFonts w:ascii="Arial" w:eastAsia="Times New Roman" w:hAnsi="Arial" w:cs="Arial"/>
                <w:color w:val="000000" w:themeColor="text1"/>
                <w:sz w:val="16"/>
                <w:szCs w:val="16"/>
                <w:lang w:eastAsia="es-CO"/>
              </w:rPr>
              <w:t>3</w:t>
            </w:r>
          </w:p>
        </w:tc>
      </w:tr>
      <w:tr w:rsidR="00FF0ED5" w:rsidRPr="004138AA" w14:paraId="15F44DE7" w14:textId="77777777" w:rsidTr="002941F7">
        <w:trPr>
          <w:trHeight w:val="300"/>
        </w:trPr>
        <w:tc>
          <w:tcPr>
            <w:tcW w:w="4111" w:type="dxa"/>
            <w:shd w:val="clear" w:color="auto" w:fill="auto"/>
            <w:noWrap/>
            <w:vAlign w:val="bottom"/>
            <w:hideMark/>
          </w:tcPr>
          <w:p w14:paraId="43B44122" w14:textId="77777777" w:rsidR="00FF0ED5" w:rsidRPr="00F0375A" w:rsidRDefault="00FF0ED5" w:rsidP="0060340C">
            <w:pPr>
              <w:spacing w:after="0" w:line="240" w:lineRule="auto"/>
              <w:rPr>
                <w:rFonts w:ascii="Arial" w:eastAsia="Times New Roman" w:hAnsi="Arial" w:cs="Arial"/>
                <w:color w:val="000000" w:themeColor="text1"/>
                <w:sz w:val="16"/>
                <w:szCs w:val="16"/>
                <w:lang w:eastAsia="es-CO"/>
              </w:rPr>
            </w:pPr>
            <w:r w:rsidRPr="00F0375A">
              <w:rPr>
                <w:rFonts w:ascii="Arial" w:eastAsia="Times New Roman" w:hAnsi="Arial" w:cs="Arial"/>
                <w:color w:val="000000" w:themeColor="text1"/>
                <w:sz w:val="16"/>
                <w:szCs w:val="16"/>
                <w:lang w:eastAsia="es-CO"/>
              </w:rPr>
              <w:t>Gobierno Digital</w:t>
            </w:r>
          </w:p>
        </w:tc>
        <w:tc>
          <w:tcPr>
            <w:tcW w:w="1559" w:type="dxa"/>
            <w:shd w:val="clear" w:color="auto" w:fill="auto"/>
            <w:vAlign w:val="center"/>
            <w:hideMark/>
          </w:tcPr>
          <w:p w14:paraId="753382C0" w14:textId="77777777" w:rsidR="00FF0ED5" w:rsidRPr="00F0375A" w:rsidRDefault="00FF0ED5" w:rsidP="0060340C">
            <w:pPr>
              <w:spacing w:after="0" w:line="240" w:lineRule="auto"/>
              <w:jc w:val="center"/>
              <w:rPr>
                <w:rFonts w:ascii="Arial" w:eastAsia="Times New Roman" w:hAnsi="Arial" w:cs="Arial"/>
                <w:color w:val="000000" w:themeColor="text1"/>
                <w:sz w:val="16"/>
                <w:szCs w:val="16"/>
                <w:lang w:eastAsia="es-CO"/>
              </w:rPr>
            </w:pPr>
            <w:r w:rsidRPr="00F0375A">
              <w:rPr>
                <w:rFonts w:ascii="Arial" w:eastAsia="Times New Roman" w:hAnsi="Arial" w:cs="Arial"/>
                <w:color w:val="000000" w:themeColor="text1"/>
                <w:sz w:val="16"/>
                <w:szCs w:val="16"/>
                <w:lang w:eastAsia="es-CO"/>
              </w:rPr>
              <w:t>45</w:t>
            </w:r>
          </w:p>
        </w:tc>
        <w:tc>
          <w:tcPr>
            <w:tcW w:w="1417" w:type="dxa"/>
            <w:shd w:val="clear" w:color="auto" w:fill="auto"/>
            <w:vAlign w:val="center"/>
            <w:hideMark/>
          </w:tcPr>
          <w:p w14:paraId="542BF1F1" w14:textId="77777777" w:rsidR="00FF0ED5" w:rsidRPr="00F0375A" w:rsidRDefault="00FF0ED5" w:rsidP="0060340C">
            <w:pPr>
              <w:spacing w:after="0" w:line="240" w:lineRule="auto"/>
              <w:jc w:val="center"/>
              <w:rPr>
                <w:rFonts w:ascii="Arial" w:eastAsia="Times New Roman" w:hAnsi="Arial" w:cs="Arial"/>
                <w:color w:val="000000" w:themeColor="text1"/>
                <w:sz w:val="16"/>
                <w:szCs w:val="16"/>
                <w:lang w:eastAsia="es-CO"/>
              </w:rPr>
            </w:pPr>
            <w:r w:rsidRPr="00F0375A">
              <w:rPr>
                <w:rFonts w:ascii="Arial" w:eastAsia="Times New Roman" w:hAnsi="Arial" w:cs="Arial"/>
                <w:color w:val="000000" w:themeColor="text1"/>
                <w:sz w:val="16"/>
                <w:szCs w:val="16"/>
                <w:lang w:eastAsia="es-CO"/>
              </w:rPr>
              <w:t>39</w:t>
            </w:r>
          </w:p>
        </w:tc>
        <w:tc>
          <w:tcPr>
            <w:tcW w:w="1276" w:type="dxa"/>
            <w:shd w:val="clear" w:color="auto" w:fill="auto"/>
            <w:vAlign w:val="center"/>
            <w:hideMark/>
          </w:tcPr>
          <w:p w14:paraId="34ED7D7F" w14:textId="77777777" w:rsidR="00FF0ED5" w:rsidRPr="00F0375A" w:rsidRDefault="00FF0ED5" w:rsidP="0060340C">
            <w:pPr>
              <w:spacing w:after="0" w:line="240" w:lineRule="auto"/>
              <w:jc w:val="center"/>
              <w:rPr>
                <w:rFonts w:ascii="Arial" w:eastAsia="Times New Roman" w:hAnsi="Arial" w:cs="Arial"/>
                <w:color w:val="000000" w:themeColor="text1"/>
                <w:sz w:val="16"/>
                <w:szCs w:val="16"/>
                <w:lang w:eastAsia="es-CO"/>
              </w:rPr>
            </w:pPr>
            <w:r w:rsidRPr="00F0375A">
              <w:rPr>
                <w:rFonts w:ascii="Arial" w:eastAsia="Times New Roman" w:hAnsi="Arial" w:cs="Arial"/>
                <w:color w:val="000000" w:themeColor="text1"/>
                <w:sz w:val="16"/>
                <w:szCs w:val="16"/>
                <w:lang w:eastAsia="es-CO"/>
              </w:rPr>
              <w:t>39</w:t>
            </w:r>
          </w:p>
        </w:tc>
      </w:tr>
      <w:tr w:rsidR="00FF0ED5" w:rsidRPr="004138AA" w14:paraId="0F1527CE" w14:textId="77777777" w:rsidTr="002941F7">
        <w:trPr>
          <w:trHeight w:val="300"/>
        </w:trPr>
        <w:tc>
          <w:tcPr>
            <w:tcW w:w="4111" w:type="dxa"/>
            <w:shd w:val="clear" w:color="auto" w:fill="auto"/>
            <w:noWrap/>
            <w:vAlign w:val="bottom"/>
            <w:hideMark/>
          </w:tcPr>
          <w:p w14:paraId="585D4573" w14:textId="77777777" w:rsidR="00FF0ED5" w:rsidRPr="00F0375A" w:rsidRDefault="00FF0ED5" w:rsidP="0060340C">
            <w:pPr>
              <w:spacing w:after="0" w:line="240" w:lineRule="auto"/>
              <w:rPr>
                <w:rFonts w:ascii="Arial" w:eastAsia="Times New Roman" w:hAnsi="Arial" w:cs="Arial"/>
                <w:color w:val="000000" w:themeColor="text1"/>
                <w:sz w:val="16"/>
                <w:szCs w:val="16"/>
                <w:lang w:eastAsia="es-CO"/>
              </w:rPr>
            </w:pPr>
            <w:r w:rsidRPr="00F0375A">
              <w:rPr>
                <w:rFonts w:ascii="Arial" w:eastAsia="Times New Roman" w:hAnsi="Arial" w:cs="Arial"/>
                <w:color w:val="000000" w:themeColor="text1"/>
                <w:sz w:val="16"/>
                <w:szCs w:val="16"/>
                <w:lang w:eastAsia="es-CO"/>
              </w:rPr>
              <w:t>Integridad</w:t>
            </w:r>
          </w:p>
        </w:tc>
        <w:tc>
          <w:tcPr>
            <w:tcW w:w="1559" w:type="dxa"/>
            <w:shd w:val="clear" w:color="auto" w:fill="auto"/>
            <w:vAlign w:val="center"/>
            <w:hideMark/>
          </w:tcPr>
          <w:p w14:paraId="0D3E1EE7" w14:textId="77777777" w:rsidR="00FF0ED5" w:rsidRPr="00F0375A" w:rsidRDefault="00FF0ED5" w:rsidP="0060340C">
            <w:pPr>
              <w:spacing w:after="0" w:line="240" w:lineRule="auto"/>
              <w:jc w:val="center"/>
              <w:rPr>
                <w:rFonts w:ascii="Arial" w:eastAsia="Times New Roman" w:hAnsi="Arial" w:cs="Arial"/>
                <w:color w:val="000000" w:themeColor="text1"/>
                <w:sz w:val="16"/>
                <w:szCs w:val="16"/>
                <w:lang w:eastAsia="es-CO"/>
              </w:rPr>
            </w:pPr>
            <w:r w:rsidRPr="00F0375A">
              <w:rPr>
                <w:rFonts w:ascii="Arial" w:eastAsia="Times New Roman" w:hAnsi="Arial" w:cs="Arial"/>
                <w:color w:val="000000" w:themeColor="text1"/>
                <w:sz w:val="16"/>
                <w:szCs w:val="16"/>
                <w:lang w:eastAsia="es-CO"/>
              </w:rPr>
              <w:t>6</w:t>
            </w:r>
          </w:p>
        </w:tc>
        <w:tc>
          <w:tcPr>
            <w:tcW w:w="1417" w:type="dxa"/>
            <w:shd w:val="clear" w:color="auto" w:fill="auto"/>
            <w:vAlign w:val="center"/>
            <w:hideMark/>
          </w:tcPr>
          <w:p w14:paraId="23343A65" w14:textId="77777777" w:rsidR="00FF0ED5" w:rsidRPr="00F0375A" w:rsidRDefault="00FF0ED5" w:rsidP="0060340C">
            <w:pPr>
              <w:spacing w:after="0" w:line="240" w:lineRule="auto"/>
              <w:jc w:val="center"/>
              <w:rPr>
                <w:rFonts w:ascii="Arial" w:eastAsia="Times New Roman" w:hAnsi="Arial" w:cs="Arial"/>
                <w:color w:val="000000" w:themeColor="text1"/>
                <w:sz w:val="16"/>
                <w:szCs w:val="16"/>
                <w:lang w:eastAsia="es-CO"/>
              </w:rPr>
            </w:pPr>
            <w:r w:rsidRPr="00F0375A">
              <w:rPr>
                <w:rFonts w:ascii="Arial" w:eastAsia="Times New Roman" w:hAnsi="Arial" w:cs="Arial"/>
                <w:color w:val="000000" w:themeColor="text1"/>
                <w:sz w:val="16"/>
                <w:szCs w:val="16"/>
                <w:lang w:eastAsia="es-CO"/>
              </w:rPr>
              <w:t>8</w:t>
            </w:r>
          </w:p>
        </w:tc>
        <w:tc>
          <w:tcPr>
            <w:tcW w:w="1276" w:type="dxa"/>
            <w:shd w:val="clear" w:color="auto" w:fill="auto"/>
            <w:vAlign w:val="center"/>
            <w:hideMark/>
          </w:tcPr>
          <w:p w14:paraId="25B0EA31" w14:textId="77777777" w:rsidR="00FF0ED5" w:rsidRPr="00F0375A" w:rsidRDefault="00FF0ED5" w:rsidP="0060340C">
            <w:pPr>
              <w:spacing w:after="0" w:line="240" w:lineRule="auto"/>
              <w:jc w:val="center"/>
              <w:rPr>
                <w:rFonts w:ascii="Arial" w:eastAsia="Times New Roman" w:hAnsi="Arial" w:cs="Arial"/>
                <w:color w:val="000000" w:themeColor="text1"/>
                <w:sz w:val="16"/>
                <w:szCs w:val="16"/>
                <w:lang w:eastAsia="es-CO"/>
              </w:rPr>
            </w:pPr>
            <w:r w:rsidRPr="00F0375A">
              <w:rPr>
                <w:rFonts w:ascii="Arial" w:eastAsia="Times New Roman" w:hAnsi="Arial" w:cs="Arial"/>
                <w:color w:val="000000" w:themeColor="text1"/>
                <w:sz w:val="16"/>
                <w:szCs w:val="16"/>
                <w:lang w:eastAsia="es-CO"/>
              </w:rPr>
              <w:t>8</w:t>
            </w:r>
          </w:p>
        </w:tc>
      </w:tr>
      <w:tr w:rsidR="00FF0ED5" w:rsidRPr="004138AA" w14:paraId="7443F414" w14:textId="77777777" w:rsidTr="002941F7">
        <w:trPr>
          <w:trHeight w:val="300"/>
        </w:trPr>
        <w:tc>
          <w:tcPr>
            <w:tcW w:w="4111" w:type="dxa"/>
            <w:shd w:val="clear" w:color="auto" w:fill="auto"/>
            <w:noWrap/>
            <w:vAlign w:val="bottom"/>
            <w:hideMark/>
          </w:tcPr>
          <w:p w14:paraId="39A4C0AF" w14:textId="77777777" w:rsidR="00FF0ED5" w:rsidRPr="00F0375A" w:rsidRDefault="00FF0ED5" w:rsidP="0060340C">
            <w:pPr>
              <w:spacing w:after="0" w:line="240" w:lineRule="auto"/>
              <w:rPr>
                <w:rFonts w:ascii="Arial" w:eastAsia="Times New Roman" w:hAnsi="Arial" w:cs="Arial"/>
                <w:color w:val="000000" w:themeColor="text1"/>
                <w:sz w:val="16"/>
                <w:szCs w:val="16"/>
                <w:lang w:eastAsia="es-CO"/>
              </w:rPr>
            </w:pPr>
            <w:r w:rsidRPr="00F0375A">
              <w:rPr>
                <w:rFonts w:ascii="Arial" w:eastAsia="Times New Roman" w:hAnsi="Arial" w:cs="Arial"/>
                <w:color w:val="000000" w:themeColor="text1"/>
                <w:sz w:val="16"/>
                <w:szCs w:val="16"/>
                <w:lang w:eastAsia="es-CO"/>
              </w:rPr>
              <w:t>Mujer y Equidad de Género</w:t>
            </w:r>
          </w:p>
        </w:tc>
        <w:tc>
          <w:tcPr>
            <w:tcW w:w="1559" w:type="dxa"/>
            <w:shd w:val="clear" w:color="auto" w:fill="auto"/>
            <w:vAlign w:val="center"/>
            <w:hideMark/>
          </w:tcPr>
          <w:p w14:paraId="0080D1EB" w14:textId="77777777" w:rsidR="00FF0ED5" w:rsidRPr="00F0375A" w:rsidRDefault="00FF0ED5" w:rsidP="0060340C">
            <w:pPr>
              <w:spacing w:after="0" w:line="240" w:lineRule="auto"/>
              <w:jc w:val="center"/>
              <w:rPr>
                <w:rFonts w:ascii="Arial" w:eastAsia="Times New Roman" w:hAnsi="Arial" w:cs="Arial"/>
                <w:color w:val="000000" w:themeColor="text1"/>
                <w:sz w:val="16"/>
                <w:szCs w:val="16"/>
                <w:lang w:eastAsia="es-CO"/>
              </w:rPr>
            </w:pPr>
            <w:r w:rsidRPr="00F0375A">
              <w:rPr>
                <w:rFonts w:ascii="Arial" w:eastAsia="Times New Roman" w:hAnsi="Arial" w:cs="Arial"/>
                <w:color w:val="000000" w:themeColor="text1"/>
                <w:sz w:val="16"/>
                <w:szCs w:val="16"/>
                <w:lang w:eastAsia="es-CO"/>
              </w:rPr>
              <w:t>5</w:t>
            </w:r>
          </w:p>
        </w:tc>
        <w:tc>
          <w:tcPr>
            <w:tcW w:w="1417" w:type="dxa"/>
            <w:shd w:val="clear" w:color="auto" w:fill="auto"/>
            <w:vAlign w:val="center"/>
            <w:hideMark/>
          </w:tcPr>
          <w:p w14:paraId="6901DDC4" w14:textId="77777777" w:rsidR="00FF0ED5" w:rsidRPr="00F0375A" w:rsidRDefault="00FF0ED5" w:rsidP="0060340C">
            <w:pPr>
              <w:spacing w:after="0" w:line="240" w:lineRule="auto"/>
              <w:jc w:val="center"/>
              <w:rPr>
                <w:rFonts w:ascii="Arial" w:eastAsia="Times New Roman" w:hAnsi="Arial" w:cs="Arial"/>
                <w:color w:val="000000" w:themeColor="text1"/>
                <w:sz w:val="16"/>
                <w:szCs w:val="16"/>
                <w:lang w:eastAsia="es-CO"/>
              </w:rPr>
            </w:pPr>
            <w:r w:rsidRPr="00F0375A">
              <w:rPr>
                <w:rFonts w:ascii="Arial" w:eastAsia="Times New Roman" w:hAnsi="Arial" w:cs="Arial"/>
                <w:color w:val="000000" w:themeColor="text1"/>
                <w:sz w:val="16"/>
                <w:szCs w:val="16"/>
                <w:lang w:eastAsia="es-CO"/>
              </w:rPr>
              <w:t>5</w:t>
            </w:r>
          </w:p>
        </w:tc>
        <w:tc>
          <w:tcPr>
            <w:tcW w:w="1276" w:type="dxa"/>
            <w:shd w:val="clear" w:color="auto" w:fill="auto"/>
            <w:vAlign w:val="center"/>
            <w:hideMark/>
          </w:tcPr>
          <w:p w14:paraId="07A5874B" w14:textId="77777777" w:rsidR="00FF0ED5" w:rsidRPr="00F0375A" w:rsidRDefault="00FF0ED5" w:rsidP="0060340C">
            <w:pPr>
              <w:spacing w:after="0" w:line="240" w:lineRule="auto"/>
              <w:jc w:val="center"/>
              <w:rPr>
                <w:rFonts w:ascii="Arial" w:eastAsia="Times New Roman" w:hAnsi="Arial" w:cs="Arial"/>
                <w:color w:val="000000" w:themeColor="text1"/>
                <w:sz w:val="16"/>
                <w:szCs w:val="16"/>
                <w:lang w:eastAsia="es-CO"/>
              </w:rPr>
            </w:pPr>
            <w:r w:rsidRPr="00F0375A">
              <w:rPr>
                <w:rFonts w:ascii="Arial" w:eastAsia="Times New Roman" w:hAnsi="Arial" w:cs="Arial"/>
                <w:color w:val="000000" w:themeColor="text1"/>
                <w:sz w:val="16"/>
                <w:szCs w:val="16"/>
                <w:lang w:eastAsia="es-CO"/>
              </w:rPr>
              <w:t>5</w:t>
            </w:r>
          </w:p>
        </w:tc>
      </w:tr>
      <w:tr w:rsidR="00FF0ED5" w:rsidRPr="004138AA" w14:paraId="136D9CB6" w14:textId="77777777" w:rsidTr="002941F7">
        <w:trPr>
          <w:trHeight w:val="300"/>
        </w:trPr>
        <w:tc>
          <w:tcPr>
            <w:tcW w:w="4111" w:type="dxa"/>
            <w:shd w:val="clear" w:color="auto" w:fill="auto"/>
            <w:noWrap/>
            <w:vAlign w:val="bottom"/>
            <w:hideMark/>
          </w:tcPr>
          <w:p w14:paraId="6DF78711" w14:textId="77777777" w:rsidR="00FF0ED5" w:rsidRPr="00F0375A" w:rsidRDefault="00FF0ED5" w:rsidP="0060340C">
            <w:pPr>
              <w:spacing w:after="0" w:line="240" w:lineRule="auto"/>
              <w:rPr>
                <w:rFonts w:ascii="Arial" w:eastAsia="Times New Roman" w:hAnsi="Arial" w:cs="Arial"/>
                <w:color w:val="000000" w:themeColor="text1"/>
                <w:sz w:val="16"/>
                <w:szCs w:val="16"/>
                <w:lang w:eastAsia="es-CO"/>
              </w:rPr>
            </w:pPr>
            <w:r w:rsidRPr="00F0375A">
              <w:rPr>
                <w:rFonts w:ascii="Arial" w:eastAsia="Times New Roman" w:hAnsi="Arial" w:cs="Arial"/>
                <w:color w:val="000000" w:themeColor="text1"/>
                <w:sz w:val="16"/>
                <w:szCs w:val="16"/>
                <w:lang w:eastAsia="es-CO"/>
              </w:rPr>
              <w:t>Participación Ciudadana en la Gestión Pública</w:t>
            </w:r>
          </w:p>
        </w:tc>
        <w:tc>
          <w:tcPr>
            <w:tcW w:w="1559" w:type="dxa"/>
            <w:shd w:val="clear" w:color="auto" w:fill="auto"/>
            <w:vAlign w:val="center"/>
            <w:hideMark/>
          </w:tcPr>
          <w:p w14:paraId="4C059548" w14:textId="77777777" w:rsidR="00FF0ED5" w:rsidRPr="00F0375A" w:rsidRDefault="00FF0ED5" w:rsidP="0060340C">
            <w:pPr>
              <w:spacing w:after="0" w:line="240" w:lineRule="auto"/>
              <w:jc w:val="center"/>
              <w:rPr>
                <w:rFonts w:ascii="Arial" w:eastAsia="Times New Roman" w:hAnsi="Arial" w:cs="Arial"/>
                <w:color w:val="000000" w:themeColor="text1"/>
                <w:sz w:val="16"/>
                <w:szCs w:val="16"/>
                <w:lang w:eastAsia="es-CO"/>
              </w:rPr>
            </w:pPr>
            <w:r w:rsidRPr="00F0375A">
              <w:rPr>
                <w:rFonts w:ascii="Arial" w:eastAsia="Times New Roman" w:hAnsi="Arial" w:cs="Arial"/>
                <w:color w:val="000000" w:themeColor="text1"/>
                <w:sz w:val="16"/>
                <w:szCs w:val="16"/>
                <w:lang w:eastAsia="es-CO"/>
              </w:rPr>
              <w:t>9</w:t>
            </w:r>
          </w:p>
        </w:tc>
        <w:tc>
          <w:tcPr>
            <w:tcW w:w="1417" w:type="dxa"/>
            <w:shd w:val="clear" w:color="auto" w:fill="auto"/>
            <w:vAlign w:val="center"/>
            <w:hideMark/>
          </w:tcPr>
          <w:p w14:paraId="0D3CB99C" w14:textId="77777777" w:rsidR="00FF0ED5" w:rsidRPr="00F0375A" w:rsidRDefault="00FF0ED5" w:rsidP="0060340C">
            <w:pPr>
              <w:spacing w:after="0" w:line="240" w:lineRule="auto"/>
              <w:jc w:val="center"/>
              <w:rPr>
                <w:rFonts w:ascii="Arial" w:eastAsia="Times New Roman" w:hAnsi="Arial" w:cs="Arial"/>
                <w:color w:val="000000" w:themeColor="text1"/>
                <w:sz w:val="16"/>
                <w:szCs w:val="16"/>
                <w:lang w:eastAsia="es-CO"/>
              </w:rPr>
            </w:pPr>
            <w:r w:rsidRPr="00F0375A">
              <w:rPr>
                <w:rFonts w:ascii="Arial" w:eastAsia="Times New Roman" w:hAnsi="Arial" w:cs="Arial"/>
                <w:color w:val="000000" w:themeColor="text1"/>
                <w:sz w:val="16"/>
                <w:szCs w:val="16"/>
                <w:lang w:eastAsia="es-CO"/>
              </w:rPr>
              <w:t>35</w:t>
            </w:r>
          </w:p>
        </w:tc>
        <w:tc>
          <w:tcPr>
            <w:tcW w:w="1276" w:type="dxa"/>
            <w:shd w:val="clear" w:color="auto" w:fill="auto"/>
            <w:vAlign w:val="center"/>
            <w:hideMark/>
          </w:tcPr>
          <w:p w14:paraId="6DA94FF7" w14:textId="77777777" w:rsidR="00FF0ED5" w:rsidRPr="00F0375A" w:rsidRDefault="00FF0ED5" w:rsidP="0060340C">
            <w:pPr>
              <w:spacing w:after="0" w:line="240" w:lineRule="auto"/>
              <w:jc w:val="center"/>
              <w:rPr>
                <w:rFonts w:ascii="Arial" w:eastAsia="Times New Roman" w:hAnsi="Arial" w:cs="Arial"/>
                <w:color w:val="000000" w:themeColor="text1"/>
                <w:sz w:val="16"/>
                <w:szCs w:val="16"/>
                <w:lang w:eastAsia="es-CO"/>
              </w:rPr>
            </w:pPr>
            <w:r w:rsidRPr="00F0375A">
              <w:rPr>
                <w:rFonts w:ascii="Arial" w:eastAsia="Times New Roman" w:hAnsi="Arial" w:cs="Arial"/>
                <w:color w:val="000000" w:themeColor="text1"/>
                <w:sz w:val="16"/>
                <w:szCs w:val="16"/>
                <w:lang w:eastAsia="es-CO"/>
              </w:rPr>
              <w:t>29</w:t>
            </w:r>
          </w:p>
        </w:tc>
      </w:tr>
      <w:tr w:rsidR="00FF0ED5" w:rsidRPr="004138AA" w14:paraId="7C8C1240" w14:textId="77777777" w:rsidTr="002941F7">
        <w:trPr>
          <w:trHeight w:val="300"/>
        </w:trPr>
        <w:tc>
          <w:tcPr>
            <w:tcW w:w="4111" w:type="dxa"/>
            <w:shd w:val="clear" w:color="auto" w:fill="auto"/>
            <w:noWrap/>
            <w:vAlign w:val="bottom"/>
            <w:hideMark/>
          </w:tcPr>
          <w:p w14:paraId="6F21ADD5" w14:textId="77777777" w:rsidR="00FF0ED5" w:rsidRPr="00F0375A" w:rsidRDefault="00FF0ED5" w:rsidP="0060340C">
            <w:pPr>
              <w:spacing w:after="0" w:line="240" w:lineRule="auto"/>
              <w:rPr>
                <w:rFonts w:ascii="Arial" w:eastAsia="Times New Roman" w:hAnsi="Arial" w:cs="Arial"/>
                <w:color w:val="000000" w:themeColor="text1"/>
                <w:sz w:val="16"/>
                <w:szCs w:val="16"/>
                <w:lang w:eastAsia="es-CO"/>
              </w:rPr>
            </w:pPr>
            <w:r w:rsidRPr="00F0375A">
              <w:rPr>
                <w:rFonts w:ascii="Arial" w:eastAsia="Times New Roman" w:hAnsi="Arial" w:cs="Arial"/>
                <w:color w:val="000000" w:themeColor="text1"/>
                <w:sz w:val="16"/>
                <w:szCs w:val="16"/>
                <w:lang w:eastAsia="es-CO"/>
              </w:rPr>
              <w:t xml:space="preserve">Planeación Institucional </w:t>
            </w:r>
          </w:p>
        </w:tc>
        <w:tc>
          <w:tcPr>
            <w:tcW w:w="1559" w:type="dxa"/>
            <w:shd w:val="clear" w:color="auto" w:fill="auto"/>
            <w:vAlign w:val="center"/>
            <w:hideMark/>
          </w:tcPr>
          <w:p w14:paraId="7A16BBA9" w14:textId="77777777" w:rsidR="00FF0ED5" w:rsidRPr="00F0375A" w:rsidRDefault="00FF0ED5" w:rsidP="0060340C">
            <w:pPr>
              <w:spacing w:after="0" w:line="240" w:lineRule="auto"/>
              <w:jc w:val="center"/>
              <w:rPr>
                <w:rFonts w:ascii="Arial" w:eastAsia="Times New Roman" w:hAnsi="Arial" w:cs="Arial"/>
                <w:color w:val="000000" w:themeColor="text1"/>
                <w:sz w:val="16"/>
                <w:szCs w:val="16"/>
                <w:lang w:eastAsia="es-CO"/>
              </w:rPr>
            </w:pPr>
            <w:r w:rsidRPr="00F0375A">
              <w:rPr>
                <w:rFonts w:ascii="Arial" w:eastAsia="Times New Roman" w:hAnsi="Arial" w:cs="Arial"/>
                <w:color w:val="000000" w:themeColor="text1"/>
                <w:sz w:val="16"/>
                <w:szCs w:val="16"/>
                <w:lang w:eastAsia="es-CO"/>
              </w:rPr>
              <w:t>9</w:t>
            </w:r>
          </w:p>
        </w:tc>
        <w:tc>
          <w:tcPr>
            <w:tcW w:w="1417" w:type="dxa"/>
            <w:shd w:val="clear" w:color="auto" w:fill="auto"/>
            <w:vAlign w:val="center"/>
            <w:hideMark/>
          </w:tcPr>
          <w:p w14:paraId="552A4931" w14:textId="77777777" w:rsidR="00FF0ED5" w:rsidRPr="00F0375A" w:rsidRDefault="00FF0ED5" w:rsidP="0060340C">
            <w:pPr>
              <w:spacing w:after="0" w:line="240" w:lineRule="auto"/>
              <w:jc w:val="center"/>
              <w:rPr>
                <w:rFonts w:ascii="Arial" w:eastAsia="Times New Roman" w:hAnsi="Arial" w:cs="Arial"/>
                <w:color w:val="000000" w:themeColor="text1"/>
                <w:sz w:val="16"/>
                <w:szCs w:val="16"/>
                <w:lang w:eastAsia="es-CO"/>
              </w:rPr>
            </w:pPr>
            <w:r w:rsidRPr="00F0375A">
              <w:rPr>
                <w:rFonts w:ascii="Arial" w:eastAsia="Times New Roman" w:hAnsi="Arial" w:cs="Arial"/>
                <w:color w:val="000000" w:themeColor="text1"/>
                <w:sz w:val="16"/>
                <w:szCs w:val="16"/>
                <w:lang w:eastAsia="es-CO"/>
              </w:rPr>
              <w:t>8</w:t>
            </w:r>
          </w:p>
        </w:tc>
        <w:tc>
          <w:tcPr>
            <w:tcW w:w="1276" w:type="dxa"/>
            <w:shd w:val="clear" w:color="auto" w:fill="auto"/>
            <w:vAlign w:val="center"/>
            <w:hideMark/>
          </w:tcPr>
          <w:p w14:paraId="5246ADF3" w14:textId="77777777" w:rsidR="00FF0ED5" w:rsidRPr="00F0375A" w:rsidRDefault="00FF0ED5" w:rsidP="0060340C">
            <w:pPr>
              <w:spacing w:after="0" w:line="240" w:lineRule="auto"/>
              <w:jc w:val="center"/>
              <w:rPr>
                <w:rFonts w:ascii="Arial" w:eastAsia="Times New Roman" w:hAnsi="Arial" w:cs="Arial"/>
                <w:color w:val="000000" w:themeColor="text1"/>
                <w:sz w:val="16"/>
                <w:szCs w:val="16"/>
                <w:lang w:eastAsia="es-CO"/>
              </w:rPr>
            </w:pPr>
            <w:r w:rsidRPr="00F0375A">
              <w:rPr>
                <w:rFonts w:ascii="Arial" w:eastAsia="Times New Roman" w:hAnsi="Arial" w:cs="Arial"/>
                <w:color w:val="000000" w:themeColor="text1"/>
                <w:sz w:val="16"/>
                <w:szCs w:val="16"/>
                <w:lang w:eastAsia="es-CO"/>
              </w:rPr>
              <w:t>8</w:t>
            </w:r>
          </w:p>
        </w:tc>
      </w:tr>
      <w:tr w:rsidR="00FF0ED5" w:rsidRPr="004138AA" w14:paraId="7A395C8B" w14:textId="77777777" w:rsidTr="002941F7">
        <w:trPr>
          <w:trHeight w:val="300"/>
        </w:trPr>
        <w:tc>
          <w:tcPr>
            <w:tcW w:w="4111" w:type="dxa"/>
            <w:shd w:val="clear" w:color="auto" w:fill="auto"/>
            <w:noWrap/>
            <w:vAlign w:val="bottom"/>
            <w:hideMark/>
          </w:tcPr>
          <w:p w14:paraId="24A50C53" w14:textId="77777777" w:rsidR="00FF0ED5" w:rsidRPr="00F0375A" w:rsidRDefault="00FF0ED5" w:rsidP="0060340C">
            <w:pPr>
              <w:spacing w:after="0" w:line="240" w:lineRule="auto"/>
              <w:rPr>
                <w:rFonts w:ascii="Arial" w:eastAsia="Times New Roman" w:hAnsi="Arial" w:cs="Arial"/>
                <w:color w:val="000000" w:themeColor="text1"/>
                <w:sz w:val="16"/>
                <w:szCs w:val="16"/>
                <w:lang w:eastAsia="es-CO"/>
              </w:rPr>
            </w:pPr>
            <w:r w:rsidRPr="00F0375A">
              <w:rPr>
                <w:rFonts w:ascii="Arial" w:eastAsia="Times New Roman" w:hAnsi="Arial" w:cs="Arial"/>
                <w:color w:val="000000" w:themeColor="text1"/>
                <w:sz w:val="16"/>
                <w:szCs w:val="16"/>
                <w:lang w:eastAsia="es-CO"/>
              </w:rPr>
              <w:t xml:space="preserve">Seguimiento y Evaluación del Desempeño Institucional </w:t>
            </w:r>
          </w:p>
        </w:tc>
        <w:tc>
          <w:tcPr>
            <w:tcW w:w="1559" w:type="dxa"/>
            <w:shd w:val="clear" w:color="auto" w:fill="auto"/>
            <w:vAlign w:val="center"/>
            <w:hideMark/>
          </w:tcPr>
          <w:p w14:paraId="6AD6955B" w14:textId="77777777" w:rsidR="00FF0ED5" w:rsidRPr="00F0375A" w:rsidRDefault="00FF0ED5" w:rsidP="0060340C">
            <w:pPr>
              <w:spacing w:after="0" w:line="240" w:lineRule="auto"/>
              <w:jc w:val="center"/>
              <w:rPr>
                <w:rFonts w:ascii="Arial" w:eastAsia="Times New Roman" w:hAnsi="Arial" w:cs="Arial"/>
                <w:color w:val="000000" w:themeColor="text1"/>
                <w:sz w:val="16"/>
                <w:szCs w:val="16"/>
                <w:lang w:eastAsia="es-CO"/>
              </w:rPr>
            </w:pPr>
            <w:r w:rsidRPr="00F0375A">
              <w:rPr>
                <w:rFonts w:ascii="Arial" w:eastAsia="Times New Roman" w:hAnsi="Arial" w:cs="Arial"/>
                <w:color w:val="000000" w:themeColor="text1"/>
                <w:sz w:val="16"/>
                <w:szCs w:val="16"/>
                <w:lang w:eastAsia="es-CO"/>
              </w:rPr>
              <w:t>3</w:t>
            </w:r>
          </w:p>
        </w:tc>
        <w:tc>
          <w:tcPr>
            <w:tcW w:w="1417" w:type="dxa"/>
            <w:shd w:val="clear" w:color="auto" w:fill="auto"/>
            <w:vAlign w:val="center"/>
            <w:hideMark/>
          </w:tcPr>
          <w:p w14:paraId="452CAFA8" w14:textId="77777777" w:rsidR="00FF0ED5" w:rsidRPr="00F0375A" w:rsidRDefault="00FF0ED5" w:rsidP="0060340C">
            <w:pPr>
              <w:spacing w:after="0" w:line="240" w:lineRule="auto"/>
              <w:jc w:val="center"/>
              <w:rPr>
                <w:rFonts w:ascii="Arial" w:eastAsia="Times New Roman" w:hAnsi="Arial" w:cs="Arial"/>
                <w:color w:val="000000" w:themeColor="text1"/>
                <w:sz w:val="16"/>
                <w:szCs w:val="16"/>
                <w:lang w:eastAsia="es-CO"/>
              </w:rPr>
            </w:pPr>
            <w:r w:rsidRPr="00F0375A">
              <w:rPr>
                <w:rFonts w:ascii="Arial" w:eastAsia="Times New Roman" w:hAnsi="Arial" w:cs="Arial"/>
                <w:color w:val="000000" w:themeColor="text1"/>
                <w:sz w:val="16"/>
                <w:szCs w:val="16"/>
                <w:lang w:eastAsia="es-CO"/>
              </w:rPr>
              <w:t>7</w:t>
            </w:r>
          </w:p>
        </w:tc>
        <w:tc>
          <w:tcPr>
            <w:tcW w:w="1276" w:type="dxa"/>
            <w:shd w:val="clear" w:color="auto" w:fill="auto"/>
            <w:vAlign w:val="center"/>
            <w:hideMark/>
          </w:tcPr>
          <w:p w14:paraId="5E5B9393" w14:textId="77777777" w:rsidR="00FF0ED5" w:rsidRPr="00F0375A" w:rsidRDefault="00FF0ED5" w:rsidP="0060340C">
            <w:pPr>
              <w:spacing w:after="0" w:line="240" w:lineRule="auto"/>
              <w:jc w:val="center"/>
              <w:rPr>
                <w:rFonts w:ascii="Arial" w:eastAsia="Times New Roman" w:hAnsi="Arial" w:cs="Arial"/>
                <w:color w:val="000000" w:themeColor="text1"/>
                <w:sz w:val="16"/>
                <w:szCs w:val="16"/>
                <w:lang w:eastAsia="es-CO"/>
              </w:rPr>
            </w:pPr>
            <w:r w:rsidRPr="00F0375A">
              <w:rPr>
                <w:rFonts w:ascii="Arial" w:eastAsia="Times New Roman" w:hAnsi="Arial" w:cs="Arial"/>
                <w:color w:val="000000" w:themeColor="text1"/>
                <w:sz w:val="16"/>
                <w:szCs w:val="16"/>
                <w:lang w:eastAsia="es-CO"/>
              </w:rPr>
              <w:t>7</w:t>
            </w:r>
          </w:p>
        </w:tc>
      </w:tr>
      <w:tr w:rsidR="00FF0ED5" w:rsidRPr="004138AA" w14:paraId="15228241" w14:textId="77777777" w:rsidTr="002941F7">
        <w:trPr>
          <w:trHeight w:val="300"/>
        </w:trPr>
        <w:tc>
          <w:tcPr>
            <w:tcW w:w="4111" w:type="dxa"/>
            <w:shd w:val="clear" w:color="auto" w:fill="auto"/>
            <w:noWrap/>
            <w:vAlign w:val="bottom"/>
            <w:hideMark/>
          </w:tcPr>
          <w:p w14:paraId="05A04127" w14:textId="77777777" w:rsidR="00FF0ED5" w:rsidRPr="00F0375A" w:rsidRDefault="00FF0ED5" w:rsidP="0060340C">
            <w:pPr>
              <w:spacing w:after="0" w:line="240" w:lineRule="auto"/>
              <w:rPr>
                <w:rFonts w:ascii="Arial" w:eastAsia="Times New Roman" w:hAnsi="Arial" w:cs="Arial"/>
                <w:color w:val="000000" w:themeColor="text1"/>
                <w:sz w:val="16"/>
                <w:szCs w:val="16"/>
                <w:lang w:eastAsia="es-CO"/>
              </w:rPr>
            </w:pPr>
            <w:r w:rsidRPr="00F0375A">
              <w:rPr>
                <w:rFonts w:ascii="Arial" w:eastAsia="Times New Roman" w:hAnsi="Arial" w:cs="Arial"/>
                <w:color w:val="000000" w:themeColor="text1"/>
                <w:sz w:val="16"/>
                <w:szCs w:val="16"/>
                <w:lang w:eastAsia="es-CO"/>
              </w:rPr>
              <w:t>Seguridad Digital</w:t>
            </w:r>
          </w:p>
        </w:tc>
        <w:tc>
          <w:tcPr>
            <w:tcW w:w="1559" w:type="dxa"/>
            <w:shd w:val="clear" w:color="auto" w:fill="auto"/>
            <w:vAlign w:val="center"/>
            <w:hideMark/>
          </w:tcPr>
          <w:p w14:paraId="6FF023FF" w14:textId="77777777" w:rsidR="00FF0ED5" w:rsidRPr="00F0375A" w:rsidRDefault="00FF0ED5" w:rsidP="0060340C">
            <w:pPr>
              <w:spacing w:after="0" w:line="240" w:lineRule="auto"/>
              <w:jc w:val="center"/>
              <w:rPr>
                <w:rFonts w:ascii="Arial" w:eastAsia="Times New Roman" w:hAnsi="Arial" w:cs="Arial"/>
                <w:color w:val="000000" w:themeColor="text1"/>
                <w:sz w:val="16"/>
                <w:szCs w:val="16"/>
                <w:lang w:eastAsia="es-CO"/>
              </w:rPr>
            </w:pPr>
            <w:r w:rsidRPr="00F0375A">
              <w:rPr>
                <w:rFonts w:ascii="Arial" w:eastAsia="Times New Roman" w:hAnsi="Arial" w:cs="Arial"/>
                <w:color w:val="000000" w:themeColor="text1"/>
                <w:sz w:val="16"/>
                <w:szCs w:val="16"/>
                <w:lang w:eastAsia="es-CO"/>
              </w:rPr>
              <w:t>21</w:t>
            </w:r>
          </w:p>
        </w:tc>
        <w:tc>
          <w:tcPr>
            <w:tcW w:w="1417" w:type="dxa"/>
            <w:shd w:val="clear" w:color="auto" w:fill="auto"/>
            <w:vAlign w:val="center"/>
            <w:hideMark/>
          </w:tcPr>
          <w:p w14:paraId="6AA1DBA1" w14:textId="77777777" w:rsidR="00FF0ED5" w:rsidRPr="00F0375A" w:rsidRDefault="00FF0ED5" w:rsidP="0060340C">
            <w:pPr>
              <w:spacing w:after="0" w:line="240" w:lineRule="auto"/>
              <w:jc w:val="center"/>
              <w:rPr>
                <w:rFonts w:ascii="Arial" w:eastAsia="Times New Roman" w:hAnsi="Arial" w:cs="Arial"/>
                <w:color w:val="000000" w:themeColor="text1"/>
                <w:sz w:val="16"/>
                <w:szCs w:val="16"/>
                <w:lang w:eastAsia="es-CO"/>
              </w:rPr>
            </w:pPr>
            <w:r w:rsidRPr="00F0375A">
              <w:rPr>
                <w:rFonts w:ascii="Arial" w:eastAsia="Times New Roman" w:hAnsi="Arial" w:cs="Arial"/>
                <w:color w:val="000000" w:themeColor="text1"/>
                <w:sz w:val="16"/>
                <w:szCs w:val="16"/>
                <w:lang w:eastAsia="es-CO"/>
              </w:rPr>
              <w:t>22</w:t>
            </w:r>
          </w:p>
        </w:tc>
        <w:tc>
          <w:tcPr>
            <w:tcW w:w="1276" w:type="dxa"/>
            <w:shd w:val="clear" w:color="auto" w:fill="auto"/>
            <w:vAlign w:val="center"/>
            <w:hideMark/>
          </w:tcPr>
          <w:p w14:paraId="5E73A234" w14:textId="77777777" w:rsidR="00FF0ED5" w:rsidRPr="00F0375A" w:rsidRDefault="00FF0ED5" w:rsidP="0060340C">
            <w:pPr>
              <w:spacing w:after="0" w:line="240" w:lineRule="auto"/>
              <w:jc w:val="center"/>
              <w:rPr>
                <w:rFonts w:ascii="Arial" w:eastAsia="Times New Roman" w:hAnsi="Arial" w:cs="Arial"/>
                <w:color w:val="000000" w:themeColor="text1"/>
                <w:sz w:val="16"/>
                <w:szCs w:val="16"/>
                <w:lang w:eastAsia="es-CO"/>
              </w:rPr>
            </w:pPr>
            <w:r w:rsidRPr="00F0375A">
              <w:rPr>
                <w:rFonts w:ascii="Arial" w:eastAsia="Times New Roman" w:hAnsi="Arial" w:cs="Arial"/>
                <w:color w:val="000000" w:themeColor="text1"/>
                <w:sz w:val="16"/>
                <w:szCs w:val="16"/>
                <w:lang w:eastAsia="es-CO"/>
              </w:rPr>
              <w:t>22</w:t>
            </w:r>
          </w:p>
        </w:tc>
      </w:tr>
      <w:tr w:rsidR="00FF0ED5" w:rsidRPr="004138AA" w14:paraId="2C3CE4BB" w14:textId="77777777" w:rsidTr="002941F7">
        <w:trPr>
          <w:trHeight w:val="300"/>
        </w:trPr>
        <w:tc>
          <w:tcPr>
            <w:tcW w:w="4111" w:type="dxa"/>
            <w:shd w:val="clear" w:color="auto" w:fill="auto"/>
            <w:noWrap/>
            <w:vAlign w:val="bottom"/>
            <w:hideMark/>
          </w:tcPr>
          <w:p w14:paraId="67EBB786" w14:textId="77777777" w:rsidR="00FF0ED5" w:rsidRPr="00F0375A" w:rsidRDefault="00FF0ED5" w:rsidP="0060340C">
            <w:pPr>
              <w:spacing w:after="0" w:line="240" w:lineRule="auto"/>
              <w:rPr>
                <w:rFonts w:ascii="Arial" w:eastAsia="Times New Roman" w:hAnsi="Arial" w:cs="Arial"/>
                <w:color w:val="000000" w:themeColor="text1"/>
                <w:sz w:val="16"/>
                <w:szCs w:val="16"/>
                <w:lang w:eastAsia="es-CO"/>
              </w:rPr>
            </w:pPr>
            <w:r w:rsidRPr="00F0375A">
              <w:rPr>
                <w:rFonts w:ascii="Arial" w:eastAsia="Times New Roman" w:hAnsi="Arial" w:cs="Arial"/>
                <w:color w:val="000000" w:themeColor="text1"/>
                <w:sz w:val="16"/>
                <w:szCs w:val="16"/>
                <w:lang w:eastAsia="es-CO"/>
              </w:rPr>
              <w:t>Seguridad y Salud en el Trabajo</w:t>
            </w:r>
          </w:p>
        </w:tc>
        <w:tc>
          <w:tcPr>
            <w:tcW w:w="1559" w:type="dxa"/>
            <w:shd w:val="clear" w:color="auto" w:fill="auto"/>
            <w:vAlign w:val="center"/>
            <w:hideMark/>
          </w:tcPr>
          <w:p w14:paraId="58EC8D8F" w14:textId="77777777" w:rsidR="00FF0ED5" w:rsidRPr="00F0375A" w:rsidRDefault="00FF0ED5" w:rsidP="0060340C">
            <w:pPr>
              <w:spacing w:after="0" w:line="240" w:lineRule="auto"/>
              <w:jc w:val="center"/>
              <w:rPr>
                <w:rFonts w:ascii="Arial" w:eastAsia="Times New Roman" w:hAnsi="Arial" w:cs="Arial"/>
                <w:color w:val="000000" w:themeColor="text1"/>
                <w:sz w:val="16"/>
                <w:szCs w:val="16"/>
                <w:lang w:eastAsia="es-CO"/>
              </w:rPr>
            </w:pPr>
            <w:r w:rsidRPr="00F0375A">
              <w:rPr>
                <w:rFonts w:ascii="Arial" w:eastAsia="Times New Roman" w:hAnsi="Arial" w:cs="Arial"/>
                <w:color w:val="000000" w:themeColor="text1"/>
                <w:sz w:val="16"/>
                <w:szCs w:val="16"/>
                <w:lang w:eastAsia="es-CO"/>
              </w:rPr>
              <w:t>5</w:t>
            </w:r>
          </w:p>
        </w:tc>
        <w:tc>
          <w:tcPr>
            <w:tcW w:w="1417" w:type="dxa"/>
            <w:shd w:val="clear" w:color="auto" w:fill="auto"/>
            <w:vAlign w:val="center"/>
            <w:hideMark/>
          </w:tcPr>
          <w:p w14:paraId="05FF86C9" w14:textId="77777777" w:rsidR="00FF0ED5" w:rsidRPr="00F0375A" w:rsidRDefault="00FF0ED5" w:rsidP="0060340C">
            <w:pPr>
              <w:spacing w:after="0" w:line="240" w:lineRule="auto"/>
              <w:jc w:val="center"/>
              <w:rPr>
                <w:rFonts w:ascii="Arial" w:eastAsia="Times New Roman" w:hAnsi="Arial" w:cs="Arial"/>
                <w:color w:val="000000" w:themeColor="text1"/>
                <w:sz w:val="16"/>
                <w:szCs w:val="16"/>
                <w:lang w:eastAsia="es-CO"/>
              </w:rPr>
            </w:pPr>
            <w:r w:rsidRPr="00F0375A">
              <w:rPr>
                <w:rFonts w:ascii="Arial" w:eastAsia="Times New Roman" w:hAnsi="Arial" w:cs="Arial"/>
                <w:color w:val="000000" w:themeColor="text1"/>
                <w:sz w:val="16"/>
                <w:szCs w:val="16"/>
                <w:lang w:eastAsia="es-CO"/>
              </w:rPr>
              <w:t>5</w:t>
            </w:r>
          </w:p>
        </w:tc>
        <w:tc>
          <w:tcPr>
            <w:tcW w:w="1276" w:type="dxa"/>
            <w:shd w:val="clear" w:color="auto" w:fill="auto"/>
            <w:vAlign w:val="center"/>
            <w:hideMark/>
          </w:tcPr>
          <w:p w14:paraId="36E28CB6" w14:textId="77777777" w:rsidR="00FF0ED5" w:rsidRPr="00F0375A" w:rsidRDefault="00FF0ED5" w:rsidP="0060340C">
            <w:pPr>
              <w:spacing w:after="0" w:line="240" w:lineRule="auto"/>
              <w:jc w:val="center"/>
              <w:rPr>
                <w:rFonts w:ascii="Arial" w:eastAsia="Times New Roman" w:hAnsi="Arial" w:cs="Arial"/>
                <w:color w:val="000000" w:themeColor="text1"/>
                <w:sz w:val="16"/>
                <w:szCs w:val="16"/>
                <w:lang w:eastAsia="es-CO"/>
              </w:rPr>
            </w:pPr>
            <w:r w:rsidRPr="00F0375A">
              <w:rPr>
                <w:rFonts w:ascii="Arial" w:eastAsia="Times New Roman" w:hAnsi="Arial" w:cs="Arial"/>
                <w:color w:val="000000" w:themeColor="text1"/>
                <w:sz w:val="16"/>
                <w:szCs w:val="16"/>
                <w:lang w:eastAsia="es-CO"/>
              </w:rPr>
              <w:t>5</w:t>
            </w:r>
          </w:p>
        </w:tc>
      </w:tr>
      <w:tr w:rsidR="00FF0ED5" w:rsidRPr="004138AA" w14:paraId="648A1DD3" w14:textId="77777777" w:rsidTr="002941F7">
        <w:trPr>
          <w:trHeight w:val="300"/>
        </w:trPr>
        <w:tc>
          <w:tcPr>
            <w:tcW w:w="4111" w:type="dxa"/>
            <w:shd w:val="clear" w:color="auto" w:fill="auto"/>
            <w:noWrap/>
            <w:vAlign w:val="bottom"/>
            <w:hideMark/>
          </w:tcPr>
          <w:p w14:paraId="371F9FC5" w14:textId="77777777" w:rsidR="00FF0ED5" w:rsidRPr="00F0375A" w:rsidRDefault="00FF0ED5" w:rsidP="0060340C">
            <w:pPr>
              <w:spacing w:after="0" w:line="240" w:lineRule="auto"/>
              <w:rPr>
                <w:rFonts w:ascii="Arial" w:eastAsia="Times New Roman" w:hAnsi="Arial" w:cs="Arial"/>
                <w:color w:val="000000" w:themeColor="text1"/>
                <w:sz w:val="16"/>
                <w:szCs w:val="16"/>
                <w:lang w:eastAsia="es-CO"/>
              </w:rPr>
            </w:pPr>
            <w:r w:rsidRPr="00F0375A">
              <w:rPr>
                <w:rFonts w:ascii="Arial" w:eastAsia="Times New Roman" w:hAnsi="Arial" w:cs="Arial"/>
                <w:color w:val="000000" w:themeColor="text1"/>
                <w:sz w:val="16"/>
                <w:szCs w:val="16"/>
                <w:lang w:eastAsia="es-CO"/>
              </w:rPr>
              <w:t>Servicio al Ciudadano</w:t>
            </w:r>
          </w:p>
        </w:tc>
        <w:tc>
          <w:tcPr>
            <w:tcW w:w="1559" w:type="dxa"/>
            <w:shd w:val="clear" w:color="auto" w:fill="auto"/>
            <w:vAlign w:val="center"/>
            <w:hideMark/>
          </w:tcPr>
          <w:p w14:paraId="53410721" w14:textId="77777777" w:rsidR="00FF0ED5" w:rsidRPr="00F0375A" w:rsidRDefault="00FF0ED5" w:rsidP="0060340C">
            <w:pPr>
              <w:spacing w:after="0" w:line="240" w:lineRule="auto"/>
              <w:jc w:val="center"/>
              <w:rPr>
                <w:rFonts w:ascii="Arial" w:eastAsia="Times New Roman" w:hAnsi="Arial" w:cs="Arial"/>
                <w:color w:val="000000" w:themeColor="text1"/>
                <w:sz w:val="16"/>
                <w:szCs w:val="16"/>
                <w:lang w:eastAsia="es-CO"/>
              </w:rPr>
            </w:pPr>
            <w:r w:rsidRPr="00F0375A">
              <w:rPr>
                <w:rFonts w:ascii="Arial" w:eastAsia="Times New Roman" w:hAnsi="Arial" w:cs="Arial"/>
                <w:color w:val="000000" w:themeColor="text1"/>
                <w:sz w:val="16"/>
                <w:szCs w:val="16"/>
                <w:lang w:eastAsia="es-CO"/>
              </w:rPr>
              <w:t>14</w:t>
            </w:r>
          </w:p>
        </w:tc>
        <w:tc>
          <w:tcPr>
            <w:tcW w:w="1417" w:type="dxa"/>
            <w:shd w:val="clear" w:color="auto" w:fill="auto"/>
            <w:vAlign w:val="center"/>
            <w:hideMark/>
          </w:tcPr>
          <w:p w14:paraId="00BB7088" w14:textId="77777777" w:rsidR="00FF0ED5" w:rsidRPr="00F0375A" w:rsidRDefault="00FF0ED5" w:rsidP="0060340C">
            <w:pPr>
              <w:spacing w:after="0" w:line="240" w:lineRule="auto"/>
              <w:jc w:val="center"/>
              <w:rPr>
                <w:rFonts w:ascii="Arial" w:eastAsia="Times New Roman" w:hAnsi="Arial" w:cs="Arial"/>
                <w:color w:val="000000" w:themeColor="text1"/>
                <w:sz w:val="16"/>
                <w:szCs w:val="16"/>
                <w:lang w:eastAsia="es-CO"/>
              </w:rPr>
            </w:pPr>
            <w:r w:rsidRPr="00F0375A">
              <w:rPr>
                <w:rFonts w:ascii="Arial" w:eastAsia="Times New Roman" w:hAnsi="Arial" w:cs="Arial"/>
                <w:color w:val="000000" w:themeColor="text1"/>
                <w:sz w:val="16"/>
                <w:szCs w:val="16"/>
                <w:lang w:eastAsia="es-CO"/>
              </w:rPr>
              <w:t>14</w:t>
            </w:r>
          </w:p>
        </w:tc>
        <w:tc>
          <w:tcPr>
            <w:tcW w:w="1276" w:type="dxa"/>
            <w:shd w:val="clear" w:color="auto" w:fill="auto"/>
            <w:vAlign w:val="center"/>
            <w:hideMark/>
          </w:tcPr>
          <w:p w14:paraId="31D8C854" w14:textId="77777777" w:rsidR="00FF0ED5" w:rsidRPr="00F0375A" w:rsidRDefault="00FF0ED5" w:rsidP="0060340C">
            <w:pPr>
              <w:spacing w:after="0" w:line="240" w:lineRule="auto"/>
              <w:jc w:val="center"/>
              <w:rPr>
                <w:rFonts w:ascii="Arial" w:eastAsia="Times New Roman" w:hAnsi="Arial" w:cs="Arial"/>
                <w:color w:val="000000" w:themeColor="text1"/>
                <w:sz w:val="16"/>
                <w:szCs w:val="16"/>
                <w:lang w:eastAsia="es-CO"/>
              </w:rPr>
            </w:pPr>
            <w:r w:rsidRPr="00F0375A">
              <w:rPr>
                <w:rFonts w:ascii="Arial" w:eastAsia="Times New Roman" w:hAnsi="Arial" w:cs="Arial"/>
                <w:color w:val="000000" w:themeColor="text1"/>
                <w:sz w:val="16"/>
                <w:szCs w:val="16"/>
                <w:lang w:eastAsia="es-CO"/>
              </w:rPr>
              <w:t>14</w:t>
            </w:r>
          </w:p>
        </w:tc>
      </w:tr>
      <w:tr w:rsidR="00FF0ED5" w:rsidRPr="004138AA" w14:paraId="6431B4A9" w14:textId="77777777" w:rsidTr="002941F7">
        <w:trPr>
          <w:trHeight w:val="300"/>
        </w:trPr>
        <w:tc>
          <w:tcPr>
            <w:tcW w:w="4111" w:type="dxa"/>
            <w:shd w:val="clear" w:color="auto" w:fill="auto"/>
            <w:noWrap/>
            <w:vAlign w:val="bottom"/>
            <w:hideMark/>
          </w:tcPr>
          <w:p w14:paraId="21A70ECB" w14:textId="77777777" w:rsidR="00FF0ED5" w:rsidRPr="00F0375A" w:rsidRDefault="00FF0ED5" w:rsidP="0060340C">
            <w:pPr>
              <w:spacing w:after="0" w:line="240" w:lineRule="auto"/>
              <w:rPr>
                <w:rFonts w:ascii="Arial" w:eastAsia="Times New Roman" w:hAnsi="Arial" w:cs="Arial"/>
                <w:color w:val="000000" w:themeColor="text1"/>
                <w:sz w:val="16"/>
                <w:szCs w:val="16"/>
                <w:lang w:eastAsia="es-CO"/>
              </w:rPr>
            </w:pPr>
            <w:r w:rsidRPr="00F0375A">
              <w:rPr>
                <w:rFonts w:ascii="Arial" w:eastAsia="Times New Roman" w:hAnsi="Arial" w:cs="Arial"/>
                <w:color w:val="000000" w:themeColor="text1"/>
                <w:sz w:val="16"/>
                <w:szCs w:val="16"/>
                <w:lang w:eastAsia="es-CO"/>
              </w:rPr>
              <w:t>Transparencia y Acceso a la Información</w:t>
            </w:r>
          </w:p>
        </w:tc>
        <w:tc>
          <w:tcPr>
            <w:tcW w:w="1559" w:type="dxa"/>
            <w:shd w:val="clear" w:color="auto" w:fill="auto"/>
            <w:vAlign w:val="center"/>
            <w:hideMark/>
          </w:tcPr>
          <w:p w14:paraId="20EF4988" w14:textId="77777777" w:rsidR="00FF0ED5" w:rsidRPr="00F0375A" w:rsidRDefault="00FF0ED5" w:rsidP="0060340C">
            <w:pPr>
              <w:spacing w:after="0" w:line="240" w:lineRule="auto"/>
              <w:jc w:val="center"/>
              <w:rPr>
                <w:rFonts w:ascii="Arial" w:eastAsia="Times New Roman" w:hAnsi="Arial" w:cs="Arial"/>
                <w:color w:val="000000" w:themeColor="text1"/>
                <w:sz w:val="16"/>
                <w:szCs w:val="16"/>
                <w:lang w:eastAsia="es-CO"/>
              </w:rPr>
            </w:pPr>
            <w:r w:rsidRPr="00F0375A">
              <w:rPr>
                <w:rFonts w:ascii="Arial" w:eastAsia="Times New Roman" w:hAnsi="Arial" w:cs="Arial"/>
                <w:color w:val="000000" w:themeColor="text1"/>
                <w:sz w:val="16"/>
                <w:szCs w:val="16"/>
                <w:lang w:eastAsia="es-CO"/>
              </w:rPr>
              <w:t>11</w:t>
            </w:r>
          </w:p>
        </w:tc>
        <w:tc>
          <w:tcPr>
            <w:tcW w:w="1417" w:type="dxa"/>
            <w:shd w:val="clear" w:color="auto" w:fill="auto"/>
            <w:vAlign w:val="center"/>
            <w:hideMark/>
          </w:tcPr>
          <w:p w14:paraId="16E49A56" w14:textId="77777777" w:rsidR="00FF0ED5" w:rsidRPr="00F0375A" w:rsidRDefault="00FF0ED5" w:rsidP="0060340C">
            <w:pPr>
              <w:spacing w:after="0" w:line="240" w:lineRule="auto"/>
              <w:jc w:val="center"/>
              <w:rPr>
                <w:rFonts w:ascii="Arial" w:eastAsia="Times New Roman" w:hAnsi="Arial" w:cs="Arial"/>
                <w:color w:val="000000" w:themeColor="text1"/>
                <w:sz w:val="16"/>
                <w:szCs w:val="16"/>
                <w:lang w:eastAsia="es-CO"/>
              </w:rPr>
            </w:pPr>
            <w:r w:rsidRPr="00F0375A">
              <w:rPr>
                <w:rFonts w:ascii="Arial" w:eastAsia="Times New Roman" w:hAnsi="Arial" w:cs="Arial"/>
                <w:color w:val="000000" w:themeColor="text1"/>
                <w:sz w:val="16"/>
                <w:szCs w:val="16"/>
                <w:lang w:eastAsia="es-CO"/>
              </w:rPr>
              <w:t>16</w:t>
            </w:r>
          </w:p>
        </w:tc>
        <w:tc>
          <w:tcPr>
            <w:tcW w:w="1276" w:type="dxa"/>
            <w:shd w:val="clear" w:color="auto" w:fill="auto"/>
            <w:vAlign w:val="center"/>
            <w:hideMark/>
          </w:tcPr>
          <w:p w14:paraId="5B0183FF" w14:textId="77777777" w:rsidR="00FF0ED5" w:rsidRPr="00F0375A" w:rsidRDefault="00FF0ED5" w:rsidP="0060340C">
            <w:pPr>
              <w:spacing w:after="0" w:line="240" w:lineRule="auto"/>
              <w:jc w:val="center"/>
              <w:rPr>
                <w:rFonts w:ascii="Arial" w:eastAsia="Times New Roman" w:hAnsi="Arial" w:cs="Arial"/>
                <w:color w:val="000000" w:themeColor="text1"/>
                <w:sz w:val="16"/>
                <w:szCs w:val="16"/>
                <w:lang w:eastAsia="es-CO"/>
              </w:rPr>
            </w:pPr>
            <w:r w:rsidRPr="00F0375A">
              <w:rPr>
                <w:rFonts w:ascii="Arial" w:eastAsia="Times New Roman" w:hAnsi="Arial" w:cs="Arial"/>
                <w:color w:val="000000" w:themeColor="text1"/>
                <w:sz w:val="16"/>
                <w:szCs w:val="16"/>
                <w:lang w:eastAsia="es-CO"/>
              </w:rPr>
              <w:t>15</w:t>
            </w:r>
          </w:p>
        </w:tc>
      </w:tr>
      <w:tr w:rsidR="00FF0ED5" w:rsidRPr="004138AA" w14:paraId="2B8B987C" w14:textId="77777777" w:rsidTr="00F0375A">
        <w:trPr>
          <w:trHeight w:val="300"/>
        </w:trPr>
        <w:tc>
          <w:tcPr>
            <w:tcW w:w="4111" w:type="dxa"/>
            <w:shd w:val="clear" w:color="auto" w:fill="BADB7D" w:themeFill="accent2" w:themeFillTint="99"/>
            <w:noWrap/>
            <w:vAlign w:val="bottom"/>
            <w:hideMark/>
          </w:tcPr>
          <w:p w14:paraId="61ECAE3B" w14:textId="77777777" w:rsidR="00FF0ED5" w:rsidRPr="00F0375A" w:rsidRDefault="00FF0ED5" w:rsidP="0060340C">
            <w:pPr>
              <w:spacing w:after="0" w:line="240" w:lineRule="auto"/>
              <w:rPr>
                <w:rFonts w:ascii="Arial" w:eastAsia="Times New Roman" w:hAnsi="Arial" w:cs="Arial"/>
                <w:color w:val="000000" w:themeColor="text1"/>
                <w:sz w:val="16"/>
                <w:szCs w:val="16"/>
                <w:lang w:eastAsia="es-CO"/>
              </w:rPr>
            </w:pPr>
            <w:r w:rsidRPr="00F0375A">
              <w:rPr>
                <w:rFonts w:ascii="Arial" w:eastAsia="Arial" w:hAnsi="Arial" w:cs="Arial"/>
                <w:b/>
                <w:bCs/>
                <w:color w:val="000000" w:themeColor="text1"/>
                <w:sz w:val="16"/>
                <w:szCs w:val="16"/>
              </w:rPr>
              <w:t>TOTAL GENERAL</w:t>
            </w:r>
          </w:p>
        </w:tc>
        <w:tc>
          <w:tcPr>
            <w:tcW w:w="1559" w:type="dxa"/>
            <w:shd w:val="clear" w:color="auto" w:fill="BADB7D" w:themeFill="accent2" w:themeFillTint="99"/>
            <w:vAlign w:val="center"/>
            <w:hideMark/>
          </w:tcPr>
          <w:p w14:paraId="4FE4EA6B" w14:textId="77777777" w:rsidR="00FF0ED5" w:rsidRPr="00F0375A" w:rsidRDefault="00FF0ED5" w:rsidP="0060340C">
            <w:pPr>
              <w:spacing w:after="0" w:line="240" w:lineRule="auto"/>
              <w:jc w:val="center"/>
              <w:rPr>
                <w:rFonts w:ascii="Arial" w:eastAsia="Times New Roman" w:hAnsi="Arial" w:cs="Arial"/>
                <w:b/>
                <w:bCs/>
                <w:color w:val="000000" w:themeColor="text1"/>
                <w:sz w:val="16"/>
                <w:szCs w:val="16"/>
                <w:lang w:eastAsia="es-CO"/>
              </w:rPr>
            </w:pPr>
            <w:r w:rsidRPr="00F0375A">
              <w:rPr>
                <w:rFonts w:ascii="Arial" w:eastAsia="Times New Roman" w:hAnsi="Arial" w:cs="Arial"/>
                <w:b/>
                <w:bCs/>
                <w:color w:val="000000" w:themeColor="text1"/>
                <w:sz w:val="16"/>
                <w:szCs w:val="16"/>
                <w:lang w:eastAsia="es-CO"/>
              </w:rPr>
              <w:t>245</w:t>
            </w:r>
          </w:p>
        </w:tc>
        <w:tc>
          <w:tcPr>
            <w:tcW w:w="1417" w:type="dxa"/>
            <w:shd w:val="clear" w:color="auto" w:fill="BADB7D" w:themeFill="accent2" w:themeFillTint="99"/>
            <w:vAlign w:val="center"/>
            <w:hideMark/>
          </w:tcPr>
          <w:p w14:paraId="1C01F4AC" w14:textId="77777777" w:rsidR="00FF0ED5" w:rsidRPr="00F0375A" w:rsidRDefault="00FF0ED5" w:rsidP="0060340C">
            <w:pPr>
              <w:spacing w:after="0" w:line="240" w:lineRule="auto"/>
              <w:jc w:val="center"/>
              <w:rPr>
                <w:rFonts w:ascii="Arial" w:eastAsia="Times New Roman" w:hAnsi="Arial" w:cs="Arial"/>
                <w:b/>
                <w:bCs/>
                <w:color w:val="000000" w:themeColor="text1"/>
                <w:sz w:val="16"/>
                <w:szCs w:val="16"/>
                <w:lang w:eastAsia="es-CO"/>
              </w:rPr>
            </w:pPr>
            <w:r w:rsidRPr="00F0375A">
              <w:rPr>
                <w:rFonts w:ascii="Arial" w:eastAsia="Times New Roman" w:hAnsi="Arial" w:cs="Arial"/>
                <w:b/>
                <w:bCs/>
                <w:color w:val="000000" w:themeColor="text1"/>
                <w:sz w:val="16"/>
                <w:szCs w:val="16"/>
                <w:lang w:eastAsia="es-CO"/>
              </w:rPr>
              <w:t>267</w:t>
            </w:r>
          </w:p>
        </w:tc>
        <w:tc>
          <w:tcPr>
            <w:tcW w:w="1276" w:type="dxa"/>
            <w:shd w:val="clear" w:color="auto" w:fill="BADB7D" w:themeFill="accent2" w:themeFillTint="99"/>
            <w:vAlign w:val="center"/>
            <w:hideMark/>
          </w:tcPr>
          <w:p w14:paraId="1214303F" w14:textId="77777777" w:rsidR="00FF0ED5" w:rsidRPr="00F0375A" w:rsidRDefault="00FF0ED5" w:rsidP="0060340C">
            <w:pPr>
              <w:spacing w:after="0" w:line="240" w:lineRule="auto"/>
              <w:jc w:val="center"/>
              <w:rPr>
                <w:rFonts w:ascii="Arial" w:eastAsia="Times New Roman" w:hAnsi="Arial" w:cs="Arial"/>
                <w:b/>
                <w:bCs/>
                <w:color w:val="000000" w:themeColor="text1"/>
                <w:sz w:val="16"/>
                <w:szCs w:val="16"/>
                <w:lang w:eastAsia="es-CO"/>
              </w:rPr>
            </w:pPr>
            <w:r w:rsidRPr="00F0375A">
              <w:rPr>
                <w:rFonts w:ascii="Arial" w:eastAsia="Times New Roman" w:hAnsi="Arial" w:cs="Arial"/>
                <w:b/>
                <w:bCs/>
                <w:color w:val="000000" w:themeColor="text1"/>
                <w:sz w:val="16"/>
                <w:szCs w:val="16"/>
                <w:lang w:eastAsia="es-CO"/>
              </w:rPr>
              <w:t>260</w:t>
            </w:r>
          </w:p>
        </w:tc>
      </w:tr>
    </w:tbl>
    <w:p w14:paraId="25659E59" w14:textId="294C9708" w:rsidR="00FF0ED5" w:rsidRPr="00F0375A" w:rsidRDefault="00F0375A" w:rsidP="0060340C">
      <w:pPr>
        <w:spacing w:after="0" w:line="240" w:lineRule="auto"/>
        <w:jc w:val="center"/>
        <w:rPr>
          <w:rFonts w:ascii="Arial" w:hAnsi="Arial" w:cs="Arial"/>
          <w:color w:val="000000" w:themeColor="text1"/>
          <w:sz w:val="16"/>
          <w:szCs w:val="16"/>
        </w:rPr>
      </w:pPr>
      <w:r w:rsidRPr="00F0375A">
        <w:rPr>
          <w:rFonts w:ascii="Arial" w:hAnsi="Arial" w:cs="Arial"/>
          <w:b/>
          <w:color w:val="000000" w:themeColor="text1"/>
          <w:sz w:val="16"/>
          <w:szCs w:val="16"/>
        </w:rPr>
        <w:t>Fuente:</w:t>
      </w:r>
      <w:r w:rsidRPr="00F0375A">
        <w:rPr>
          <w:rFonts w:ascii="Arial" w:hAnsi="Arial" w:cs="Arial"/>
          <w:color w:val="000000" w:themeColor="text1"/>
          <w:sz w:val="16"/>
          <w:szCs w:val="16"/>
        </w:rPr>
        <w:t xml:space="preserve"> Oficina Asesora de Planeación, UAERMV, 2020.</w:t>
      </w:r>
    </w:p>
    <w:p w14:paraId="15BE56C4" w14:textId="77777777" w:rsidR="00A9221E" w:rsidRDefault="00A9221E" w:rsidP="0060340C">
      <w:pPr>
        <w:spacing w:after="0" w:line="240" w:lineRule="auto"/>
        <w:jc w:val="both"/>
        <w:rPr>
          <w:rFonts w:ascii="Arial" w:hAnsi="Arial" w:cs="Arial"/>
          <w:color w:val="000000" w:themeColor="text1"/>
        </w:rPr>
      </w:pPr>
    </w:p>
    <w:p w14:paraId="467872E1" w14:textId="24E4E307" w:rsidR="00FF0ED5" w:rsidRDefault="00FF0ED5" w:rsidP="0060340C">
      <w:pPr>
        <w:spacing w:after="0" w:line="240" w:lineRule="auto"/>
        <w:jc w:val="both"/>
        <w:rPr>
          <w:rFonts w:ascii="Arial" w:hAnsi="Arial" w:cs="Arial"/>
          <w:color w:val="000000" w:themeColor="text1"/>
        </w:rPr>
      </w:pPr>
      <w:r w:rsidRPr="00F0375A">
        <w:rPr>
          <w:rFonts w:ascii="Arial" w:hAnsi="Arial" w:cs="Arial"/>
          <w:color w:val="000000" w:themeColor="text1"/>
        </w:rPr>
        <w:t>En la actualización del plan de adecuación y sostenibilidad</w:t>
      </w:r>
      <w:r w:rsidR="00F0375A">
        <w:rPr>
          <w:rFonts w:ascii="Arial" w:hAnsi="Arial" w:cs="Arial"/>
          <w:color w:val="000000" w:themeColor="text1"/>
        </w:rPr>
        <w:t xml:space="preserve"> MIPG</w:t>
      </w:r>
      <w:r w:rsidR="00F0375A" w:rsidRPr="00F0375A">
        <w:rPr>
          <w:rFonts w:ascii="Arial" w:hAnsi="Arial" w:cs="Arial"/>
          <w:color w:val="000000" w:themeColor="text1"/>
        </w:rPr>
        <w:t>,</w:t>
      </w:r>
      <w:r w:rsidRPr="00F0375A">
        <w:rPr>
          <w:rFonts w:ascii="Arial" w:hAnsi="Arial" w:cs="Arial"/>
          <w:color w:val="000000" w:themeColor="text1"/>
        </w:rPr>
        <w:t xml:space="preserve"> se</w:t>
      </w:r>
      <w:r w:rsidR="00F0375A">
        <w:rPr>
          <w:rFonts w:ascii="Arial" w:hAnsi="Arial" w:cs="Arial"/>
          <w:color w:val="000000" w:themeColor="text1"/>
        </w:rPr>
        <w:t xml:space="preserve"> realizó la priorización de </w:t>
      </w:r>
      <w:r w:rsidRPr="00F0375A">
        <w:rPr>
          <w:rFonts w:ascii="Arial" w:hAnsi="Arial" w:cs="Arial"/>
          <w:color w:val="000000" w:themeColor="text1"/>
        </w:rPr>
        <w:t>actividades</w:t>
      </w:r>
      <w:r w:rsidR="00F0375A">
        <w:rPr>
          <w:rFonts w:ascii="Arial" w:hAnsi="Arial" w:cs="Arial"/>
          <w:color w:val="000000" w:themeColor="text1"/>
        </w:rPr>
        <w:t xml:space="preserve"> a desarrollar dado a que todas no se podían implementar durante la vigencia, de esta manera, fue necesario identificar aquellas </w:t>
      </w:r>
      <w:r w:rsidR="00F0375A" w:rsidRPr="00F0375A">
        <w:rPr>
          <w:rFonts w:ascii="Arial" w:hAnsi="Arial" w:cs="Arial"/>
          <w:color w:val="000000" w:themeColor="text1"/>
        </w:rPr>
        <w:t>que</w:t>
      </w:r>
      <w:r w:rsidRPr="00F0375A">
        <w:rPr>
          <w:rFonts w:ascii="Arial" w:hAnsi="Arial" w:cs="Arial"/>
          <w:color w:val="000000" w:themeColor="text1"/>
        </w:rPr>
        <w:t xml:space="preserve"> aport</w:t>
      </w:r>
      <w:r w:rsidR="00F0375A">
        <w:rPr>
          <w:rFonts w:ascii="Arial" w:hAnsi="Arial" w:cs="Arial"/>
          <w:color w:val="000000" w:themeColor="text1"/>
        </w:rPr>
        <w:t>a</w:t>
      </w:r>
      <w:r w:rsidRPr="00F0375A">
        <w:rPr>
          <w:rFonts w:ascii="Arial" w:hAnsi="Arial" w:cs="Arial"/>
          <w:color w:val="000000" w:themeColor="text1"/>
        </w:rPr>
        <w:t xml:space="preserve">n a las diferentes fases de </w:t>
      </w:r>
      <w:r w:rsidR="00F0375A">
        <w:rPr>
          <w:rFonts w:ascii="Arial" w:hAnsi="Arial" w:cs="Arial"/>
          <w:color w:val="000000" w:themeColor="text1"/>
        </w:rPr>
        <w:t>implementación de las políticas, a más de una política, o que son transversales a diferentes dimensiones. En ese sentido, las que no cumplieran con ese criterio, se repro</w:t>
      </w:r>
      <w:r w:rsidR="00A9221E">
        <w:rPr>
          <w:rFonts w:ascii="Arial" w:hAnsi="Arial" w:cs="Arial"/>
          <w:color w:val="000000" w:themeColor="text1"/>
        </w:rPr>
        <w:t>gramaban para la vigencia 2021.</w:t>
      </w:r>
    </w:p>
    <w:p w14:paraId="7BE6440E" w14:textId="77777777" w:rsidR="0060340C" w:rsidRDefault="0060340C" w:rsidP="0060340C">
      <w:pPr>
        <w:spacing w:after="0" w:line="240" w:lineRule="auto"/>
        <w:jc w:val="both"/>
        <w:rPr>
          <w:rFonts w:ascii="Arial" w:hAnsi="Arial" w:cs="Arial"/>
          <w:color w:val="000000" w:themeColor="text1"/>
        </w:rPr>
      </w:pPr>
    </w:p>
    <w:p w14:paraId="13C14D80" w14:textId="2A6692B4" w:rsidR="00A9221E" w:rsidRDefault="00A9221E" w:rsidP="0060340C">
      <w:pPr>
        <w:spacing w:after="0" w:line="240" w:lineRule="auto"/>
        <w:jc w:val="both"/>
        <w:rPr>
          <w:rFonts w:ascii="Arial" w:hAnsi="Arial" w:cs="Arial"/>
          <w:color w:val="000000" w:themeColor="text1"/>
        </w:rPr>
      </w:pPr>
      <w:r>
        <w:rPr>
          <w:rFonts w:ascii="Arial" w:hAnsi="Arial" w:cs="Arial"/>
          <w:color w:val="000000" w:themeColor="text1"/>
        </w:rPr>
        <w:lastRenderedPageBreak/>
        <w:t>Por otro lado, a continuación, se muestra el avance de la implementación de las políticas de acuerdo con lo programado al inicio de la vigencia:</w:t>
      </w:r>
    </w:p>
    <w:p w14:paraId="3C16BE6F" w14:textId="77777777" w:rsidR="00A9221E" w:rsidRPr="00F0375A" w:rsidRDefault="00A9221E" w:rsidP="0060340C">
      <w:pPr>
        <w:spacing w:after="0" w:line="240" w:lineRule="auto"/>
        <w:jc w:val="both"/>
        <w:rPr>
          <w:rFonts w:ascii="Arial" w:hAnsi="Arial" w:cs="Arial"/>
          <w:color w:val="000000" w:themeColor="text1"/>
        </w:rPr>
      </w:pPr>
    </w:p>
    <w:p w14:paraId="34A81EEB" w14:textId="71AC05E9" w:rsidR="00FF0ED5" w:rsidRPr="00A9221E" w:rsidRDefault="00FF0ED5" w:rsidP="0060340C">
      <w:pPr>
        <w:spacing w:after="0" w:line="240" w:lineRule="auto"/>
        <w:jc w:val="center"/>
        <w:rPr>
          <w:rFonts w:ascii="Arial" w:hAnsi="Arial" w:cs="Arial"/>
          <w:color w:val="000000" w:themeColor="text1"/>
          <w:sz w:val="20"/>
          <w:szCs w:val="20"/>
        </w:rPr>
      </w:pPr>
      <w:bookmarkStart w:id="51" w:name="_Toc61859162"/>
      <w:bookmarkStart w:id="52" w:name="_Toc63714600"/>
      <w:r w:rsidRPr="00A9221E">
        <w:rPr>
          <w:rFonts w:ascii="Arial" w:hAnsi="Arial" w:cs="Arial"/>
          <w:b/>
          <w:color w:val="000000" w:themeColor="text1"/>
          <w:sz w:val="20"/>
          <w:szCs w:val="20"/>
        </w:rPr>
        <w:t xml:space="preserve">Tabla </w:t>
      </w:r>
      <w:r w:rsidRPr="00A9221E">
        <w:rPr>
          <w:rFonts w:ascii="Arial" w:hAnsi="Arial" w:cs="Arial"/>
          <w:b/>
          <w:color w:val="000000" w:themeColor="text1"/>
          <w:sz w:val="20"/>
          <w:szCs w:val="20"/>
          <w:shd w:val="clear" w:color="auto" w:fill="E6E6E6"/>
        </w:rPr>
        <w:fldChar w:fldCharType="begin"/>
      </w:r>
      <w:r w:rsidRPr="00A9221E">
        <w:rPr>
          <w:rFonts w:ascii="Arial" w:hAnsi="Arial" w:cs="Arial"/>
          <w:b/>
          <w:color w:val="000000" w:themeColor="text1"/>
          <w:sz w:val="20"/>
          <w:szCs w:val="20"/>
        </w:rPr>
        <w:instrText xml:space="preserve"> SEQ Tabla \* ARABIC </w:instrText>
      </w:r>
      <w:r w:rsidRPr="00A9221E">
        <w:rPr>
          <w:rFonts w:ascii="Arial" w:hAnsi="Arial" w:cs="Arial"/>
          <w:b/>
          <w:color w:val="000000" w:themeColor="text1"/>
          <w:sz w:val="20"/>
          <w:szCs w:val="20"/>
          <w:shd w:val="clear" w:color="auto" w:fill="E6E6E6"/>
        </w:rPr>
        <w:fldChar w:fldCharType="separate"/>
      </w:r>
      <w:r w:rsidR="00A9221E">
        <w:rPr>
          <w:rFonts w:ascii="Arial" w:hAnsi="Arial" w:cs="Arial"/>
          <w:b/>
          <w:noProof/>
          <w:color w:val="000000" w:themeColor="text1"/>
          <w:sz w:val="20"/>
          <w:szCs w:val="20"/>
        </w:rPr>
        <w:t>8</w:t>
      </w:r>
      <w:r w:rsidRPr="00A9221E">
        <w:rPr>
          <w:rFonts w:ascii="Arial" w:hAnsi="Arial" w:cs="Arial"/>
          <w:b/>
          <w:color w:val="000000" w:themeColor="text1"/>
          <w:sz w:val="20"/>
          <w:szCs w:val="20"/>
          <w:shd w:val="clear" w:color="auto" w:fill="E6E6E6"/>
        </w:rPr>
        <w:fldChar w:fldCharType="end"/>
      </w:r>
      <w:r w:rsidRPr="00A9221E">
        <w:rPr>
          <w:rFonts w:ascii="Arial" w:hAnsi="Arial" w:cs="Arial"/>
          <w:b/>
          <w:color w:val="000000" w:themeColor="text1"/>
          <w:sz w:val="20"/>
          <w:szCs w:val="20"/>
        </w:rPr>
        <w:t>.</w:t>
      </w:r>
      <w:r w:rsidRPr="00A9221E">
        <w:rPr>
          <w:rFonts w:ascii="Arial" w:hAnsi="Arial" w:cs="Arial"/>
          <w:color w:val="000000" w:themeColor="text1"/>
          <w:sz w:val="20"/>
          <w:szCs w:val="20"/>
        </w:rPr>
        <w:t xml:space="preserve"> Estado de avance de las políticas de gestión y desempeño</w:t>
      </w:r>
      <w:bookmarkEnd w:id="52"/>
      <w:r w:rsidRPr="00A9221E">
        <w:rPr>
          <w:rFonts w:ascii="Arial" w:hAnsi="Arial" w:cs="Arial"/>
          <w:color w:val="000000" w:themeColor="text1"/>
          <w:sz w:val="20"/>
          <w:szCs w:val="20"/>
        </w:rPr>
        <w:t xml:space="preserve"> </w:t>
      </w:r>
      <w:bookmarkEnd w:id="51"/>
    </w:p>
    <w:tbl>
      <w:tblPr>
        <w:tblW w:w="8741"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65"/>
        <w:gridCol w:w="1800"/>
        <w:gridCol w:w="1876"/>
      </w:tblGrid>
      <w:tr w:rsidR="00A9221E" w:rsidRPr="00A9221E" w14:paraId="6057CC1A" w14:textId="77777777" w:rsidTr="00A9221E">
        <w:trPr>
          <w:trHeight w:val="510"/>
          <w:tblHeader/>
        </w:trPr>
        <w:tc>
          <w:tcPr>
            <w:tcW w:w="5065" w:type="dxa"/>
            <w:shd w:val="clear" w:color="auto" w:fill="BADB7D" w:themeFill="accent2" w:themeFillTint="99"/>
            <w:vAlign w:val="center"/>
            <w:hideMark/>
          </w:tcPr>
          <w:p w14:paraId="76C65DD2" w14:textId="77777777" w:rsidR="00FF0ED5" w:rsidRPr="00A9221E" w:rsidRDefault="00FF0ED5" w:rsidP="0060340C">
            <w:pPr>
              <w:spacing w:after="0" w:line="240" w:lineRule="auto"/>
              <w:jc w:val="center"/>
              <w:rPr>
                <w:rFonts w:ascii="Arial" w:eastAsia="Times New Roman" w:hAnsi="Arial" w:cs="Arial"/>
                <w:b/>
                <w:bCs/>
                <w:color w:val="000000" w:themeColor="text1"/>
                <w:sz w:val="16"/>
                <w:szCs w:val="16"/>
                <w:lang w:eastAsia="es-CO"/>
              </w:rPr>
            </w:pPr>
            <w:r w:rsidRPr="00A9221E">
              <w:rPr>
                <w:rFonts w:ascii="Arial" w:eastAsia="Arial" w:hAnsi="Arial" w:cs="Arial"/>
                <w:b/>
                <w:bCs/>
                <w:color w:val="000000" w:themeColor="text1"/>
                <w:sz w:val="16"/>
                <w:szCs w:val="16"/>
              </w:rPr>
              <w:t>POLÍTICAS DE GESTIÓN Y DESEMPEÑO</w:t>
            </w:r>
          </w:p>
        </w:tc>
        <w:tc>
          <w:tcPr>
            <w:tcW w:w="1800" w:type="dxa"/>
            <w:shd w:val="clear" w:color="auto" w:fill="BADB7D" w:themeFill="accent2" w:themeFillTint="99"/>
            <w:vAlign w:val="center"/>
            <w:hideMark/>
          </w:tcPr>
          <w:p w14:paraId="330A32CE" w14:textId="77777777" w:rsidR="00FF0ED5" w:rsidRPr="00A9221E" w:rsidRDefault="00FF0ED5" w:rsidP="0060340C">
            <w:pPr>
              <w:spacing w:after="0" w:line="240" w:lineRule="auto"/>
              <w:jc w:val="center"/>
              <w:rPr>
                <w:rFonts w:ascii="Arial" w:eastAsia="Times New Roman" w:hAnsi="Arial" w:cs="Arial"/>
                <w:b/>
                <w:bCs/>
                <w:color w:val="000000" w:themeColor="text1"/>
                <w:sz w:val="16"/>
                <w:szCs w:val="16"/>
                <w:lang w:eastAsia="es-CO"/>
              </w:rPr>
            </w:pPr>
            <w:r w:rsidRPr="00A9221E">
              <w:rPr>
                <w:rFonts w:ascii="Arial" w:eastAsia="Times New Roman" w:hAnsi="Arial" w:cs="Arial"/>
                <w:b/>
                <w:bCs/>
                <w:color w:val="000000" w:themeColor="text1"/>
                <w:sz w:val="16"/>
                <w:szCs w:val="16"/>
                <w:lang w:eastAsia="es-CO"/>
              </w:rPr>
              <w:t xml:space="preserve">NÚMERO DE ACTIVIDADES </w:t>
            </w:r>
          </w:p>
        </w:tc>
        <w:tc>
          <w:tcPr>
            <w:tcW w:w="1876" w:type="dxa"/>
            <w:shd w:val="clear" w:color="auto" w:fill="BADB7D" w:themeFill="accent2" w:themeFillTint="99"/>
            <w:vAlign w:val="center"/>
            <w:hideMark/>
          </w:tcPr>
          <w:p w14:paraId="294BE9DF" w14:textId="77777777" w:rsidR="00FF0ED5" w:rsidRPr="00A9221E" w:rsidRDefault="00FF0ED5" w:rsidP="0060340C">
            <w:pPr>
              <w:spacing w:after="0" w:line="240" w:lineRule="auto"/>
              <w:jc w:val="center"/>
              <w:rPr>
                <w:rFonts w:ascii="Arial" w:eastAsia="Times New Roman" w:hAnsi="Arial" w:cs="Arial"/>
                <w:b/>
                <w:bCs/>
                <w:color w:val="000000" w:themeColor="text1"/>
                <w:sz w:val="16"/>
                <w:szCs w:val="16"/>
                <w:lang w:eastAsia="es-CO"/>
              </w:rPr>
            </w:pPr>
            <w:r w:rsidRPr="00A9221E">
              <w:rPr>
                <w:rFonts w:ascii="Arial" w:eastAsia="Times New Roman" w:hAnsi="Arial" w:cs="Arial"/>
                <w:b/>
                <w:bCs/>
                <w:color w:val="000000" w:themeColor="text1"/>
                <w:sz w:val="16"/>
                <w:szCs w:val="16"/>
                <w:lang w:eastAsia="es-CO"/>
              </w:rPr>
              <w:t xml:space="preserve">% AVANCE </w:t>
            </w:r>
          </w:p>
        </w:tc>
      </w:tr>
      <w:tr w:rsidR="00A9221E" w:rsidRPr="00A9221E" w14:paraId="7802F22E" w14:textId="77777777" w:rsidTr="002941F7">
        <w:trPr>
          <w:trHeight w:val="300"/>
        </w:trPr>
        <w:tc>
          <w:tcPr>
            <w:tcW w:w="5065" w:type="dxa"/>
            <w:shd w:val="clear" w:color="auto" w:fill="auto"/>
            <w:noWrap/>
            <w:vAlign w:val="bottom"/>
            <w:hideMark/>
          </w:tcPr>
          <w:p w14:paraId="233DF536" w14:textId="77777777" w:rsidR="00FF0ED5" w:rsidRPr="00A9221E" w:rsidRDefault="00FF0ED5" w:rsidP="0060340C">
            <w:pPr>
              <w:spacing w:after="0" w:line="240" w:lineRule="auto"/>
              <w:rPr>
                <w:rFonts w:ascii="Arial" w:eastAsia="Times New Roman" w:hAnsi="Arial" w:cs="Arial"/>
                <w:color w:val="000000" w:themeColor="text1"/>
                <w:sz w:val="16"/>
                <w:szCs w:val="16"/>
                <w:lang w:eastAsia="es-CO"/>
              </w:rPr>
            </w:pPr>
            <w:r w:rsidRPr="00A9221E">
              <w:rPr>
                <w:rFonts w:ascii="Arial" w:eastAsia="Times New Roman" w:hAnsi="Arial" w:cs="Arial"/>
                <w:color w:val="000000" w:themeColor="text1"/>
                <w:sz w:val="16"/>
                <w:szCs w:val="16"/>
                <w:lang w:eastAsia="es-CO"/>
              </w:rPr>
              <w:t xml:space="preserve">Defensa jurídica </w:t>
            </w:r>
          </w:p>
        </w:tc>
        <w:tc>
          <w:tcPr>
            <w:tcW w:w="1800" w:type="dxa"/>
            <w:shd w:val="clear" w:color="auto" w:fill="auto"/>
            <w:noWrap/>
            <w:vAlign w:val="bottom"/>
            <w:hideMark/>
          </w:tcPr>
          <w:p w14:paraId="1AF4E472" w14:textId="77777777" w:rsidR="00FF0ED5" w:rsidRPr="00A9221E" w:rsidRDefault="00FF0ED5" w:rsidP="0060340C">
            <w:pPr>
              <w:spacing w:after="0" w:line="240" w:lineRule="auto"/>
              <w:jc w:val="center"/>
              <w:rPr>
                <w:rFonts w:ascii="Arial" w:eastAsia="Times New Roman" w:hAnsi="Arial" w:cs="Arial"/>
                <w:color w:val="000000" w:themeColor="text1"/>
                <w:sz w:val="16"/>
                <w:szCs w:val="16"/>
                <w:lang w:eastAsia="es-CO"/>
              </w:rPr>
            </w:pPr>
            <w:r w:rsidRPr="00A9221E">
              <w:rPr>
                <w:rFonts w:ascii="Arial" w:eastAsia="Times New Roman" w:hAnsi="Arial" w:cs="Arial"/>
                <w:color w:val="000000" w:themeColor="text1"/>
                <w:sz w:val="16"/>
                <w:szCs w:val="16"/>
                <w:lang w:eastAsia="es-CO"/>
              </w:rPr>
              <w:t>7</w:t>
            </w:r>
          </w:p>
        </w:tc>
        <w:tc>
          <w:tcPr>
            <w:tcW w:w="1876" w:type="dxa"/>
            <w:shd w:val="clear" w:color="auto" w:fill="auto"/>
            <w:noWrap/>
            <w:vAlign w:val="bottom"/>
            <w:hideMark/>
          </w:tcPr>
          <w:p w14:paraId="3FECBC5C" w14:textId="77777777" w:rsidR="00FF0ED5" w:rsidRPr="00A9221E" w:rsidRDefault="00FF0ED5" w:rsidP="0060340C">
            <w:pPr>
              <w:spacing w:after="0" w:line="240" w:lineRule="auto"/>
              <w:jc w:val="center"/>
              <w:rPr>
                <w:rFonts w:ascii="Arial" w:eastAsia="Times New Roman" w:hAnsi="Arial" w:cs="Arial"/>
                <w:color w:val="000000" w:themeColor="text1"/>
                <w:sz w:val="16"/>
                <w:szCs w:val="16"/>
                <w:lang w:eastAsia="es-CO"/>
              </w:rPr>
            </w:pPr>
            <w:r w:rsidRPr="00A9221E">
              <w:rPr>
                <w:rFonts w:ascii="Arial" w:eastAsia="Times New Roman" w:hAnsi="Arial" w:cs="Arial"/>
                <w:color w:val="000000" w:themeColor="text1"/>
                <w:sz w:val="16"/>
                <w:szCs w:val="16"/>
                <w:lang w:eastAsia="es-CO"/>
              </w:rPr>
              <w:t>100%</w:t>
            </w:r>
          </w:p>
        </w:tc>
      </w:tr>
      <w:tr w:rsidR="00A9221E" w:rsidRPr="00A9221E" w14:paraId="0BA4D2AF" w14:textId="77777777" w:rsidTr="002941F7">
        <w:trPr>
          <w:trHeight w:val="300"/>
        </w:trPr>
        <w:tc>
          <w:tcPr>
            <w:tcW w:w="5065" w:type="dxa"/>
            <w:shd w:val="clear" w:color="auto" w:fill="auto"/>
            <w:noWrap/>
            <w:vAlign w:val="bottom"/>
            <w:hideMark/>
          </w:tcPr>
          <w:p w14:paraId="2411C9F8" w14:textId="77777777" w:rsidR="00FF0ED5" w:rsidRPr="00A9221E" w:rsidRDefault="00FF0ED5" w:rsidP="0060340C">
            <w:pPr>
              <w:spacing w:after="0" w:line="240" w:lineRule="auto"/>
              <w:rPr>
                <w:rFonts w:ascii="Arial" w:eastAsia="Times New Roman" w:hAnsi="Arial" w:cs="Arial"/>
                <w:color w:val="000000" w:themeColor="text1"/>
                <w:sz w:val="16"/>
                <w:szCs w:val="16"/>
                <w:lang w:eastAsia="es-CO"/>
              </w:rPr>
            </w:pPr>
            <w:r w:rsidRPr="00A9221E">
              <w:rPr>
                <w:rFonts w:ascii="Arial" w:eastAsia="Times New Roman" w:hAnsi="Arial" w:cs="Arial"/>
                <w:color w:val="000000" w:themeColor="text1"/>
                <w:sz w:val="16"/>
                <w:szCs w:val="16"/>
                <w:lang w:eastAsia="es-CO"/>
              </w:rPr>
              <w:t xml:space="preserve">Gestión Ambiental </w:t>
            </w:r>
          </w:p>
        </w:tc>
        <w:tc>
          <w:tcPr>
            <w:tcW w:w="1800" w:type="dxa"/>
            <w:shd w:val="clear" w:color="auto" w:fill="auto"/>
            <w:noWrap/>
            <w:vAlign w:val="bottom"/>
            <w:hideMark/>
          </w:tcPr>
          <w:p w14:paraId="597E014A" w14:textId="77777777" w:rsidR="00FF0ED5" w:rsidRPr="00A9221E" w:rsidRDefault="00FF0ED5" w:rsidP="0060340C">
            <w:pPr>
              <w:spacing w:after="0" w:line="240" w:lineRule="auto"/>
              <w:jc w:val="center"/>
              <w:rPr>
                <w:rFonts w:ascii="Arial" w:eastAsia="Times New Roman" w:hAnsi="Arial" w:cs="Arial"/>
                <w:color w:val="000000" w:themeColor="text1"/>
                <w:sz w:val="16"/>
                <w:szCs w:val="16"/>
                <w:lang w:eastAsia="es-CO"/>
              </w:rPr>
            </w:pPr>
            <w:r w:rsidRPr="00A9221E">
              <w:rPr>
                <w:rFonts w:ascii="Arial" w:eastAsia="Times New Roman" w:hAnsi="Arial" w:cs="Arial"/>
                <w:color w:val="000000" w:themeColor="text1"/>
                <w:sz w:val="16"/>
                <w:szCs w:val="16"/>
                <w:lang w:eastAsia="es-CO"/>
              </w:rPr>
              <w:t>6</w:t>
            </w:r>
          </w:p>
        </w:tc>
        <w:tc>
          <w:tcPr>
            <w:tcW w:w="1876" w:type="dxa"/>
            <w:shd w:val="clear" w:color="auto" w:fill="auto"/>
            <w:noWrap/>
            <w:vAlign w:val="bottom"/>
            <w:hideMark/>
          </w:tcPr>
          <w:p w14:paraId="520457B0" w14:textId="77777777" w:rsidR="00FF0ED5" w:rsidRPr="00A9221E" w:rsidRDefault="00FF0ED5" w:rsidP="0060340C">
            <w:pPr>
              <w:spacing w:after="0" w:line="240" w:lineRule="auto"/>
              <w:jc w:val="center"/>
              <w:rPr>
                <w:rFonts w:ascii="Arial" w:eastAsia="Times New Roman" w:hAnsi="Arial" w:cs="Arial"/>
                <w:color w:val="000000" w:themeColor="text1"/>
                <w:sz w:val="16"/>
                <w:szCs w:val="16"/>
                <w:lang w:eastAsia="es-CO"/>
              </w:rPr>
            </w:pPr>
            <w:r w:rsidRPr="00A9221E">
              <w:rPr>
                <w:rFonts w:ascii="Arial" w:eastAsia="Times New Roman" w:hAnsi="Arial" w:cs="Arial"/>
                <w:color w:val="000000" w:themeColor="text1"/>
                <w:sz w:val="16"/>
                <w:szCs w:val="16"/>
                <w:lang w:eastAsia="es-CO"/>
              </w:rPr>
              <w:t>100%</w:t>
            </w:r>
          </w:p>
        </w:tc>
      </w:tr>
      <w:tr w:rsidR="00A9221E" w:rsidRPr="00A9221E" w14:paraId="5E4A87D4" w14:textId="77777777" w:rsidTr="002941F7">
        <w:trPr>
          <w:trHeight w:val="300"/>
        </w:trPr>
        <w:tc>
          <w:tcPr>
            <w:tcW w:w="5065" w:type="dxa"/>
            <w:shd w:val="clear" w:color="auto" w:fill="auto"/>
            <w:noWrap/>
            <w:vAlign w:val="bottom"/>
            <w:hideMark/>
          </w:tcPr>
          <w:p w14:paraId="4D332B96" w14:textId="77777777" w:rsidR="00FF0ED5" w:rsidRPr="00A9221E" w:rsidRDefault="00FF0ED5" w:rsidP="0060340C">
            <w:pPr>
              <w:spacing w:after="0" w:line="240" w:lineRule="auto"/>
              <w:rPr>
                <w:rFonts w:ascii="Arial" w:eastAsia="Times New Roman" w:hAnsi="Arial" w:cs="Arial"/>
                <w:color w:val="000000" w:themeColor="text1"/>
                <w:sz w:val="16"/>
                <w:szCs w:val="16"/>
                <w:lang w:eastAsia="es-CO"/>
              </w:rPr>
            </w:pPr>
            <w:r w:rsidRPr="00A9221E">
              <w:rPr>
                <w:rFonts w:ascii="Arial" w:eastAsia="Times New Roman" w:hAnsi="Arial" w:cs="Arial"/>
                <w:color w:val="000000" w:themeColor="text1"/>
                <w:sz w:val="16"/>
                <w:szCs w:val="16"/>
                <w:lang w:eastAsia="es-CO"/>
              </w:rPr>
              <w:t>Gestión Documental</w:t>
            </w:r>
          </w:p>
        </w:tc>
        <w:tc>
          <w:tcPr>
            <w:tcW w:w="1800" w:type="dxa"/>
            <w:shd w:val="clear" w:color="auto" w:fill="auto"/>
            <w:noWrap/>
            <w:vAlign w:val="bottom"/>
            <w:hideMark/>
          </w:tcPr>
          <w:p w14:paraId="3F1BF32F" w14:textId="77777777" w:rsidR="00FF0ED5" w:rsidRPr="00A9221E" w:rsidRDefault="00FF0ED5" w:rsidP="0060340C">
            <w:pPr>
              <w:spacing w:after="0" w:line="240" w:lineRule="auto"/>
              <w:jc w:val="center"/>
              <w:rPr>
                <w:rFonts w:ascii="Arial" w:eastAsia="Times New Roman" w:hAnsi="Arial" w:cs="Arial"/>
                <w:color w:val="000000" w:themeColor="text1"/>
                <w:sz w:val="16"/>
                <w:szCs w:val="16"/>
                <w:lang w:eastAsia="es-CO"/>
              </w:rPr>
            </w:pPr>
            <w:r w:rsidRPr="00A9221E">
              <w:rPr>
                <w:rFonts w:ascii="Arial" w:eastAsia="Times New Roman" w:hAnsi="Arial" w:cs="Arial"/>
                <w:color w:val="000000" w:themeColor="text1"/>
                <w:sz w:val="16"/>
                <w:szCs w:val="16"/>
                <w:lang w:eastAsia="es-CO"/>
              </w:rPr>
              <w:t>14</w:t>
            </w:r>
          </w:p>
        </w:tc>
        <w:tc>
          <w:tcPr>
            <w:tcW w:w="1876" w:type="dxa"/>
            <w:shd w:val="clear" w:color="auto" w:fill="auto"/>
            <w:noWrap/>
            <w:vAlign w:val="bottom"/>
            <w:hideMark/>
          </w:tcPr>
          <w:p w14:paraId="2E4D15D0" w14:textId="77777777" w:rsidR="00FF0ED5" w:rsidRPr="00A9221E" w:rsidRDefault="00FF0ED5" w:rsidP="0060340C">
            <w:pPr>
              <w:spacing w:after="0" w:line="240" w:lineRule="auto"/>
              <w:jc w:val="center"/>
              <w:rPr>
                <w:rFonts w:ascii="Arial" w:eastAsia="Times New Roman" w:hAnsi="Arial" w:cs="Arial"/>
                <w:color w:val="000000" w:themeColor="text1"/>
                <w:sz w:val="16"/>
                <w:szCs w:val="16"/>
                <w:lang w:eastAsia="es-CO"/>
              </w:rPr>
            </w:pPr>
            <w:r w:rsidRPr="00A9221E">
              <w:rPr>
                <w:rFonts w:ascii="Arial" w:eastAsia="Times New Roman" w:hAnsi="Arial" w:cs="Arial"/>
                <w:color w:val="000000" w:themeColor="text1"/>
                <w:sz w:val="16"/>
                <w:szCs w:val="16"/>
                <w:lang w:eastAsia="es-CO"/>
              </w:rPr>
              <w:t>100%</w:t>
            </w:r>
          </w:p>
        </w:tc>
      </w:tr>
      <w:tr w:rsidR="00A9221E" w:rsidRPr="00A9221E" w14:paraId="3C453B1C" w14:textId="77777777" w:rsidTr="002941F7">
        <w:trPr>
          <w:trHeight w:val="300"/>
        </w:trPr>
        <w:tc>
          <w:tcPr>
            <w:tcW w:w="5065" w:type="dxa"/>
            <w:shd w:val="clear" w:color="auto" w:fill="auto"/>
            <w:noWrap/>
            <w:vAlign w:val="bottom"/>
            <w:hideMark/>
          </w:tcPr>
          <w:p w14:paraId="6C49C3DA" w14:textId="77777777" w:rsidR="00FF0ED5" w:rsidRPr="00A9221E" w:rsidRDefault="00FF0ED5" w:rsidP="0060340C">
            <w:pPr>
              <w:spacing w:after="0" w:line="240" w:lineRule="auto"/>
              <w:rPr>
                <w:rFonts w:ascii="Arial" w:eastAsia="Times New Roman" w:hAnsi="Arial" w:cs="Arial"/>
                <w:color w:val="000000" w:themeColor="text1"/>
                <w:sz w:val="16"/>
                <w:szCs w:val="16"/>
                <w:lang w:eastAsia="es-CO"/>
              </w:rPr>
            </w:pPr>
            <w:r w:rsidRPr="00A9221E">
              <w:rPr>
                <w:rFonts w:ascii="Arial" w:eastAsia="Times New Roman" w:hAnsi="Arial" w:cs="Arial"/>
                <w:color w:val="000000" w:themeColor="text1"/>
                <w:sz w:val="16"/>
                <w:szCs w:val="16"/>
                <w:lang w:eastAsia="es-CO"/>
              </w:rPr>
              <w:t>Servicio al Ciudadano</w:t>
            </w:r>
          </w:p>
        </w:tc>
        <w:tc>
          <w:tcPr>
            <w:tcW w:w="1800" w:type="dxa"/>
            <w:shd w:val="clear" w:color="auto" w:fill="auto"/>
            <w:noWrap/>
            <w:vAlign w:val="bottom"/>
            <w:hideMark/>
          </w:tcPr>
          <w:p w14:paraId="64EB7B5A" w14:textId="77777777" w:rsidR="00FF0ED5" w:rsidRPr="00A9221E" w:rsidRDefault="00FF0ED5" w:rsidP="0060340C">
            <w:pPr>
              <w:spacing w:after="0" w:line="240" w:lineRule="auto"/>
              <w:jc w:val="center"/>
              <w:rPr>
                <w:rFonts w:ascii="Arial" w:eastAsia="Times New Roman" w:hAnsi="Arial" w:cs="Arial"/>
                <w:color w:val="000000" w:themeColor="text1"/>
                <w:sz w:val="16"/>
                <w:szCs w:val="16"/>
                <w:lang w:eastAsia="es-CO"/>
              </w:rPr>
            </w:pPr>
            <w:r w:rsidRPr="00A9221E">
              <w:rPr>
                <w:rFonts w:ascii="Arial" w:eastAsia="Times New Roman" w:hAnsi="Arial" w:cs="Arial"/>
                <w:color w:val="000000" w:themeColor="text1"/>
                <w:sz w:val="16"/>
                <w:szCs w:val="16"/>
                <w:lang w:eastAsia="es-CO"/>
              </w:rPr>
              <w:t>14</w:t>
            </w:r>
          </w:p>
        </w:tc>
        <w:tc>
          <w:tcPr>
            <w:tcW w:w="1876" w:type="dxa"/>
            <w:shd w:val="clear" w:color="auto" w:fill="auto"/>
            <w:noWrap/>
            <w:vAlign w:val="bottom"/>
            <w:hideMark/>
          </w:tcPr>
          <w:p w14:paraId="38E820F5" w14:textId="77777777" w:rsidR="00FF0ED5" w:rsidRPr="00A9221E" w:rsidRDefault="00FF0ED5" w:rsidP="0060340C">
            <w:pPr>
              <w:spacing w:after="0" w:line="240" w:lineRule="auto"/>
              <w:jc w:val="center"/>
              <w:rPr>
                <w:rFonts w:ascii="Arial" w:eastAsia="Times New Roman" w:hAnsi="Arial" w:cs="Arial"/>
                <w:color w:val="000000" w:themeColor="text1"/>
                <w:sz w:val="16"/>
                <w:szCs w:val="16"/>
                <w:lang w:eastAsia="es-CO"/>
              </w:rPr>
            </w:pPr>
            <w:r w:rsidRPr="00A9221E">
              <w:rPr>
                <w:rFonts w:ascii="Arial" w:eastAsia="Times New Roman" w:hAnsi="Arial" w:cs="Arial"/>
                <w:color w:val="000000" w:themeColor="text1"/>
                <w:sz w:val="16"/>
                <w:szCs w:val="16"/>
                <w:lang w:eastAsia="es-CO"/>
              </w:rPr>
              <w:t>98%</w:t>
            </w:r>
          </w:p>
        </w:tc>
      </w:tr>
      <w:tr w:rsidR="00A9221E" w:rsidRPr="00A9221E" w14:paraId="7E8B5897" w14:textId="77777777" w:rsidTr="002941F7">
        <w:trPr>
          <w:trHeight w:val="300"/>
        </w:trPr>
        <w:tc>
          <w:tcPr>
            <w:tcW w:w="5065" w:type="dxa"/>
            <w:shd w:val="clear" w:color="auto" w:fill="auto"/>
            <w:noWrap/>
            <w:vAlign w:val="bottom"/>
            <w:hideMark/>
          </w:tcPr>
          <w:p w14:paraId="46F96E6C" w14:textId="77777777" w:rsidR="00FF0ED5" w:rsidRPr="00A9221E" w:rsidRDefault="00FF0ED5" w:rsidP="0060340C">
            <w:pPr>
              <w:spacing w:after="0" w:line="240" w:lineRule="auto"/>
              <w:rPr>
                <w:rFonts w:ascii="Arial" w:eastAsia="Times New Roman" w:hAnsi="Arial" w:cs="Arial"/>
                <w:color w:val="000000" w:themeColor="text1"/>
                <w:sz w:val="16"/>
                <w:szCs w:val="16"/>
                <w:lang w:eastAsia="es-CO"/>
              </w:rPr>
            </w:pPr>
            <w:r w:rsidRPr="00A9221E">
              <w:rPr>
                <w:rFonts w:ascii="Arial" w:eastAsia="Times New Roman" w:hAnsi="Arial" w:cs="Arial"/>
                <w:color w:val="000000" w:themeColor="text1"/>
                <w:sz w:val="16"/>
                <w:szCs w:val="16"/>
                <w:lang w:eastAsia="es-CO"/>
              </w:rPr>
              <w:t>Gobierno Digital</w:t>
            </w:r>
          </w:p>
        </w:tc>
        <w:tc>
          <w:tcPr>
            <w:tcW w:w="1800" w:type="dxa"/>
            <w:shd w:val="clear" w:color="auto" w:fill="auto"/>
            <w:noWrap/>
            <w:vAlign w:val="bottom"/>
            <w:hideMark/>
          </w:tcPr>
          <w:p w14:paraId="6A0E097C" w14:textId="77777777" w:rsidR="00FF0ED5" w:rsidRPr="00A9221E" w:rsidRDefault="00FF0ED5" w:rsidP="0060340C">
            <w:pPr>
              <w:spacing w:after="0" w:line="240" w:lineRule="auto"/>
              <w:jc w:val="center"/>
              <w:rPr>
                <w:rFonts w:ascii="Arial" w:eastAsia="Times New Roman" w:hAnsi="Arial" w:cs="Arial"/>
                <w:color w:val="000000" w:themeColor="text1"/>
                <w:sz w:val="16"/>
                <w:szCs w:val="16"/>
                <w:lang w:eastAsia="es-CO"/>
              </w:rPr>
            </w:pPr>
            <w:r w:rsidRPr="00A9221E">
              <w:rPr>
                <w:rFonts w:ascii="Arial" w:eastAsia="Times New Roman" w:hAnsi="Arial" w:cs="Arial"/>
                <w:color w:val="000000" w:themeColor="text1"/>
                <w:sz w:val="16"/>
                <w:szCs w:val="16"/>
                <w:lang w:eastAsia="es-CO"/>
              </w:rPr>
              <w:t>39</w:t>
            </w:r>
          </w:p>
        </w:tc>
        <w:tc>
          <w:tcPr>
            <w:tcW w:w="1876" w:type="dxa"/>
            <w:shd w:val="clear" w:color="auto" w:fill="auto"/>
            <w:noWrap/>
            <w:vAlign w:val="bottom"/>
            <w:hideMark/>
          </w:tcPr>
          <w:p w14:paraId="378EDB99" w14:textId="77777777" w:rsidR="00FF0ED5" w:rsidRPr="00A9221E" w:rsidRDefault="00FF0ED5" w:rsidP="0060340C">
            <w:pPr>
              <w:spacing w:after="0" w:line="240" w:lineRule="auto"/>
              <w:jc w:val="center"/>
              <w:rPr>
                <w:rFonts w:ascii="Arial" w:eastAsia="Times New Roman" w:hAnsi="Arial" w:cs="Arial"/>
                <w:color w:val="000000" w:themeColor="text1"/>
                <w:sz w:val="16"/>
                <w:szCs w:val="16"/>
                <w:lang w:eastAsia="es-CO"/>
              </w:rPr>
            </w:pPr>
            <w:r w:rsidRPr="00A9221E">
              <w:rPr>
                <w:rFonts w:ascii="Arial" w:eastAsia="Times New Roman" w:hAnsi="Arial" w:cs="Arial"/>
                <w:color w:val="000000" w:themeColor="text1"/>
                <w:sz w:val="16"/>
                <w:szCs w:val="16"/>
                <w:lang w:eastAsia="es-CO"/>
              </w:rPr>
              <w:t>96%</w:t>
            </w:r>
          </w:p>
        </w:tc>
      </w:tr>
      <w:tr w:rsidR="00A9221E" w:rsidRPr="00A9221E" w14:paraId="51DA2076" w14:textId="77777777" w:rsidTr="002941F7">
        <w:trPr>
          <w:trHeight w:val="300"/>
        </w:trPr>
        <w:tc>
          <w:tcPr>
            <w:tcW w:w="5065" w:type="dxa"/>
            <w:shd w:val="clear" w:color="auto" w:fill="auto"/>
            <w:noWrap/>
            <w:vAlign w:val="bottom"/>
            <w:hideMark/>
          </w:tcPr>
          <w:p w14:paraId="42D29B28" w14:textId="77777777" w:rsidR="00FF0ED5" w:rsidRPr="00A9221E" w:rsidRDefault="00FF0ED5" w:rsidP="0060340C">
            <w:pPr>
              <w:spacing w:after="0" w:line="240" w:lineRule="auto"/>
              <w:rPr>
                <w:rFonts w:ascii="Arial" w:eastAsia="Times New Roman" w:hAnsi="Arial" w:cs="Arial"/>
                <w:color w:val="000000" w:themeColor="text1"/>
                <w:sz w:val="16"/>
                <w:szCs w:val="16"/>
                <w:lang w:eastAsia="es-CO"/>
              </w:rPr>
            </w:pPr>
            <w:r w:rsidRPr="00A9221E">
              <w:rPr>
                <w:rFonts w:ascii="Arial" w:eastAsia="Times New Roman" w:hAnsi="Arial" w:cs="Arial"/>
                <w:color w:val="000000" w:themeColor="text1"/>
                <w:sz w:val="16"/>
                <w:szCs w:val="16"/>
                <w:lang w:eastAsia="es-CO"/>
              </w:rPr>
              <w:t xml:space="preserve">Fortalecimiento Organizacional y Simplificación de Procesos </w:t>
            </w:r>
          </w:p>
        </w:tc>
        <w:tc>
          <w:tcPr>
            <w:tcW w:w="1800" w:type="dxa"/>
            <w:shd w:val="clear" w:color="auto" w:fill="auto"/>
            <w:noWrap/>
            <w:vAlign w:val="bottom"/>
            <w:hideMark/>
          </w:tcPr>
          <w:p w14:paraId="24972294" w14:textId="77777777" w:rsidR="00FF0ED5" w:rsidRPr="00A9221E" w:rsidRDefault="00FF0ED5" w:rsidP="0060340C">
            <w:pPr>
              <w:spacing w:after="0" w:line="240" w:lineRule="auto"/>
              <w:jc w:val="center"/>
              <w:rPr>
                <w:rFonts w:ascii="Arial" w:eastAsia="Times New Roman" w:hAnsi="Arial" w:cs="Arial"/>
                <w:color w:val="000000" w:themeColor="text1"/>
                <w:sz w:val="16"/>
                <w:szCs w:val="16"/>
                <w:lang w:eastAsia="es-CO"/>
              </w:rPr>
            </w:pPr>
            <w:r w:rsidRPr="00A9221E">
              <w:rPr>
                <w:rFonts w:ascii="Arial" w:eastAsia="Times New Roman" w:hAnsi="Arial" w:cs="Arial"/>
                <w:color w:val="000000" w:themeColor="text1"/>
                <w:sz w:val="16"/>
                <w:szCs w:val="16"/>
                <w:lang w:eastAsia="es-CO"/>
              </w:rPr>
              <w:t>7</w:t>
            </w:r>
          </w:p>
        </w:tc>
        <w:tc>
          <w:tcPr>
            <w:tcW w:w="1876" w:type="dxa"/>
            <w:shd w:val="clear" w:color="auto" w:fill="auto"/>
            <w:noWrap/>
            <w:vAlign w:val="bottom"/>
            <w:hideMark/>
          </w:tcPr>
          <w:p w14:paraId="55164176" w14:textId="77777777" w:rsidR="00FF0ED5" w:rsidRPr="00A9221E" w:rsidRDefault="00FF0ED5" w:rsidP="0060340C">
            <w:pPr>
              <w:spacing w:after="0" w:line="240" w:lineRule="auto"/>
              <w:jc w:val="center"/>
              <w:rPr>
                <w:rFonts w:ascii="Arial" w:eastAsia="Times New Roman" w:hAnsi="Arial" w:cs="Arial"/>
                <w:color w:val="000000" w:themeColor="text1"/>
                <w:sz w:val="16"/>
                <w:szCs w:val="16"/>
                <w:lang w:eastAsia="es-CO"/>
              </w:rPr>
            </w:pPr>
            <w:r w:rsidRPr="00A9221E">
              <w:rPr>
                <w:rFonts w:ascii="Arial" w:eastAsia="Times New Roman" w:hAnsi="Arial" w:cs="Arial"/>
                <w:color w:val="000000" w:themeColor="text1"/>
                <w:sz w:val="16"/>
                <w:szCs w:val="16"/>
                <w:lang w:eastAsia="es-CO"/>
              </w:rPr>
              <w:t>96%</w:t>
            </w:r>
          </w:p>
        </w:tc>
      </w:tr>
      <w:tr w:rsidR="00A9221E" w:rsidRPr="00A9221E" w14:paraId="71BE06A3" w14:textId="77777777" w:rsidTr="002941F7">
        <w:trPr>
          <w:trHeight w:val="300"/>
        </w:trPr>
        <w:tc>
          <w:tcPr>
            <w:tcW w:w="5065" w:type="dxa"/>
            <w:shd w:val="clear" w:color="auto" w:fill="auto"/>
            <w:noWrap/>
            <w:vAlign w:val="bottom"/>
            <w:hideMark/>
          </w:tcPr>
          <w:p w14:paraId="381C2B7B" w14:textId="77777777" w:rsidR="00FF0ED5" w:rsidRPr="00A9221E" w:rsidRDefault="00FF0ED5" w:rsidP="0060340C">
            <w:pPr>
              <w:spacing w:after="0" w:line="240" w:lineRule="auto"/>
              <w:rPr>
                <w:rFonts w:ascii="Arial" w:eastAsia="Times New Roman" w:hAnsi="Arial" w:cs="Arial"/>
                <w:color w:val="000000" w:themeColor="text1"/>
                <w:sz w:val="16"/>
                <w:szCs w:val="16"/>
                <w:lang w:eastAsia="es-CO"/>
              </w:rPr>
            </w:pPr>
            <w:r w:rsidRPr="00A9221E">
              <w:rPr>
                <w:rFonts w:ascii="Arial" w:eastAsia="Times New Roman" w:hAnsi="Arial" w:cs="Arial"/>
                <w:color w:val="000000" w:themeColor="text1"/>
                <w:sz w:val="16"/>
                <w:szCs w:val="16"/>
                <w:lang w:eastAsia="es-CO"/>
              </w:rPr>
              <w:t>Mujer y Equidad de Género</w:t>
            </w:r>
          </w:p>
        </w:tc>
        <w:tc>
          <w:tcPr>
            <w:tcW w:w="1800" w:type="dxa"/>
            <w:shd w:val="clear" w:color="auto" w:fill="auto"/>
            <w:noWrap/>
            <w:vAlign w:val="bottom"/>
            <w:hideMark/>
          </w:tcPr>
          <w:p w14:paraId="2BBCD4A4" w14:textId="77777777" w:rsidR="00FF0ED5" w:rsidRPr="00A9221E" w:rsidRDefault="00FF0ED5" w:rsidP="0060340C">
            <w:pPr>
              <w:spacing w:after="0" w:line="240" w:lineRule="auto"/>
              <w:jc w:val="center"/>
              <w:rPr>
                <w:rFonts w:ascii="Arial" w:eastAsia="Times New Roman" w:hAnsi="Arial" w:cs="Arial"/>
                <w:color w:val="000000" w:themeColor="text1"/>
                <w:sz w:val="16"/>
                <w:szCs w:val="16"/>
                <w:lang w:eastAsia="es-CO"/>
              </w:rPr>
            </w:pPr>
            <w:r w:rsidRPr="00A9221E">
              <w:rPr>
                <w:rFonts w:ascii="Arial" w:eastAsia="Times New Roman" w:hAnsi="Arial" w:cs="Arial"/>
                <w:color w:val="000000" w:themeColor="text1"/>
                <w:sz w:val="16"/>
                <w:szCs w:val="16"/>
                <w:lang w:eastAsia="es-CO"/>
              </w:rPr>
              <w:t>5</w:t>
            </w:r>
          </w:p>
        </w:tc>
        <w:tc>
          <w:tcPr>
            <w:tcW w:w="1876" w:type="dxa"/>
            <w:shd w:val="clear" w:color="auto" w:fill="auto"/>
            <w:noWrap/>
            <w:vAlign w:val="bottom"/>
            <w:hideMark/>
          </w:tcPr>
          <w:p w14:paraId="063671F2" w14:textId="77777777" w:rsidR="00FF0ED5" w:rsidRPr="00A9221E" w:rsidRDefault="00FF0ED5" w:rsidP="0060340C">
            <w:pPr>
              <w:spacing w:after="0" w:line="240" w:lineRule="auto"/>
              <w:jc w:val="center"/>
              <w:rPr>
                <w:rFonts w:ascii="Arial" w:eastAsia="Times New Roman" w:hAnsi="Arial" w:cs="Arial"/>
                <w:color w:val="000000" w:themeColor="text1"/>
                <w:sz w:val="16"/>
                <w:szCs w:val="16"/>
                <w:lang w:eastAsia="es-CO"/>
              </w:rPr>
            </w:pPr>
            <w:r w:rsidRPr="00A9221E">
              <w:rPr>
                <w:rFonts w:ascii="Arial" w:eastAsia="Times New Roman" w:hAnsi="Arial" w:cs="Arial"/>
                <w:color w:val="000000" w:themeColor="text1"/>
                <w:sz w:val="16"/>
                <w:szCs w:val="16"/>
                <w:lang w:eastAsia="es-CO"/>
              </w:rPr>
              <w:t>90%</w:t>
            </w:r>
          </w:p>
        </w:tc>
      </w:tr>
      <w:tr w:rsidR="00A9221E" w:rsidRPr="00A9221E" w14:paraId="55935D68" w14:textId="77777777" w:rsidTr="002941F7">
        <w:trPr>
          <w:trHeight w:val="300"/>
        </w:trPr>
        <w:tc>
          <w:tcPr>
            <w:tcW w:w="5065" w:type="dxa"/>
            <w:shd w:val="clear" w:color="auto" w:fill="auto"/>
            <w:noWrap/>
            <w:vAlign w:val="bottom"/>
            <w:hideMark/>
          </w:tcPr>
          <w:p w14:paraId="22117E1F" w14:textId="77777777" w:rsidR="00FF0ED5" w:rsidRPr="00A9221E" w:rsidRDefault="00FF0ED5" w:rsidP="0060340C">
            <w:pPr>
              <w:spacing w:after="0" w:line="240" w:lineRule="auto"/>
              <w:rPr>
                <w:rFonts w:ascii="Arial" w:eastAsia="Times New Roman" w:hAnsi="Arial" w:cs="Arial"/>
                <w:color w:val="000000" w:themeColor="text1"/>
                <w:sz w:val="16"/>
                <w:szCs w:val="16"/>
                <w:lang w:eastAsia="es-CO"/>
              </w:rPr>
            </w:pPr>
            <w:r w:rsidRPr="00A9221E">
              <w:rPr>
                <w:rFonts w:ascii="Arial" w:eastAsia="Times New Roman" w:hAnsi="Arial" w:cs="Arial"/>
                <w:color w:val="000000" w:themeColor="text1"/>
                <w:sz w:val="16"/>
                <w:szCs w:val="16"/>
                <w:lang w:eastAsia="es-CO"/>
              </w:rPr>
              <w:t>Participación Ciudadana en la Gestión Pública</w:t>
            </w:r>
          </w:p>
        </w:tc>
        <w:tc>
          <w:tcPr>
            <w:tcW w:w="1800" w:type="dxa"/>
            <w:shd w:val="clear" w:color="auto" w:fill="auto"/>
            <w:noWrap/>
            <w:vAlign w:val="bottom"/>
            <w:hideMark/>
          </w:tcPr>
          <w:p w14:paraId="14203C1D" w14:textId="77777777" w:rsidR="00FF0ED5" w:rsidRPr="00A9221E" w:rsidRDefault="00FF0ED5" w:rsidP="0060340C">
            <w:pPr>
              <w:spacing w:after="0" w:line="240" w:lineRule="auto"/>
              <w:jc w:val="center"/>
              <w:rPr>
                <w:rFonts w:ascii="Arial" w:eastAsia="Times New Roman" w:hAnsi="Arial" w:cs="Arial"/>
                <w:color w:val="000000" w:themeColor="text1"/>
                <w:sz w:val="16"/>
                <w:szCs w:val="16"/>
                <w:lang w:eastAsia="es-CO"/>
              </w:rPr>
            </w:pPr>
            <w:r w:rsidRPr="00A9221E">
              <w:rPr>
                <w:rFonts w:ascii="Arial" w:eastAsia="Times New Roman" w:hAnsi="Arial" w:cs="Arial"/>
                <w:color w:val="000000" w:themeColor="text1"/>
                <w:sz w:val="16"/>
                <w:szCs w:val="16"/>
                <w:lang w:eastAsia="es-CO"/>
              </w:rPr>
              <w:t>29</w:t>
            </w:r>
          </w:p>
        </w:tc>
        <w:tc>
          <w:tcPr>
            <w:tcW w:w="1876" w:type="dxa"/>
            <w:shd w:val="clear" w:color="auto" w:fill="auto"/>
            <w:noWrap/>
            <w:vAlign w:val="bottom"/>
            <w:hideMark/>
          </w:tcPr>
          <w:p w14:paraId="33AED7A3" w14:textId="77777777" w:rsidR="00FF0ED5" w:rsidRPr="00A9221E" w:rsidRDefault="00FF0ED5" w:rsidP="0060340C">
            <w:pPr>
              <w:spacing w:after="0" w:line="240" w:lineRule="auto"/>
              <w:jc w:val="center"/>
              <w:rPr>
                <w:rFonts w:ascii="Arial" w:eastAsia="Times New Roman" w:hAnsi="Arial" w:cs="Arial"/>
                <w:color w:val="000000" w:themeColor="text1"/>
                <w:sz w:val="16"/>
                <w:szCs w:val="16"/>
                <w:lang w:eastAsia="es-CO"/>
              </w:rPr>
            </w:pPr>
            <w:r w:rsidRPr="00A9221E">
              <w:rPr>
                <w:rFonts w:ascii="Arial" w:eastAsia="Times New Roman" w:hAnsi="Arial" w:cs="Arial"/>
                <w:color w:val="000000" w:themeColor="text1"/>
                <w:sz w:val="16"/>
                <w:szCs w:val="16"/>
                <w:lang w:eastAsia="es-CO"/>
              </w:rPr>
              <w:t>86%</w:t>
            </w:r>
          </w:p>
        </w:tc>
      </w:tr>
      <w:tr w:rsidR="00A9221E" w:rsidRPr="00A9221E" w14:paraId="47E6D540" w14:textId="77777777" w:rsidTr="002941F7">
        <w:trPr>
          <w:trHeight w:val="300"/>
        </w:trPr>
        <w:tc>
          <w:tcPr>
            <w:tcW w:w="5065" w:type="dxa"/>
            <w:shd w:val="clear" w:color="auto" w:fill="auto"/>
            <w:noWrap/>
            <w:vAlign w:val="bottom"/>
            <w:hideMark/>
          </w:tcPr>
          <w:p w14:paraId="11734CC7" w14:textId="77777777" w:rsidR="00FF0ED5" w:rsidRPr="00A9221E" w:rsidRDefault="00FF0ED5" w:rsidP="0060340C">
            <w:pPr>
              <w:spacing w:after="0" w:line="240" w:lineRule="auto"/>
              <w:rPr>
                <w:rFonts w:ascii="Arial" w:eastAsia="Times New Roman" w:hAnsi="Arial" w:cs="Arial"/>
                <w:color w:val="000000" w:themeColor="text1"/>
                <w:sz w:val="16"/>
                <w:szCs w:val="16"/>
                <w:lang w:eastAsia="es-CO"/>
              </w:rPr>
            </w:pPr>
            <w:r w:rsidRPr="00A9221E">
              <w:rPr>
                <w:rFonts w:ascii="Arial" w:eastAsia="Times New Roman" w:hAnsi="Arial" w:cs="Arial"/>
                <w:color w:val="000000" w:themeColor="text1"/>
                <w:sz w:val="16"/>
                <w:szCs w:val="16"/>
                <w:lang w:eastAsia="es-CO"/>
              </w:rPr>
              <w:t>Gestión Estratégica del Talento Humano</w:t>
            </w:r>
          </w:p>
        </w:tc>
        <w:tc>
          <w:tcPr>
            <w:tcW w:w="1800" w:type="dxa"/>
            <w:shd w:val="clear" w:color="auto" w:fill="auto"/>
            <w:noWrap/>
            <w:vAlign w:val="bottom"/>
            <w:hideMark/>
          </w:tcPr>
          <w:p w14:paraId="0F553AA6" w14:textId="77777777" w:rsidR="00FF0ED5" w:rsidRPr="00A9221E" w:rsidRDefault="00FF0ED5" w:rsidP="0060340C">
            <w:pPr>
              <w:spacing w:after="0" w:line="240" w:lineRule="auto"/>
              <w:jc w:val="center"/>
              <w:rPr>
                <w:rFonts w:ascii="Arial" w:eastAsia="Times New Roman" w:hAnsi="Arial" w:cs="Arial"/>
                <w:color w:val="000000" w:themeColor="text1"/>
                <w:sz w:val="16"/>
                <w:szCs w:val="16"/>
                <w:lang w:eastAsia="es-CO"/>
              </w:rPr>
            </w:pPr>
            <w:r w:rsidRPr="00A9221E">
              <w:rPr>
                <w:rFonts w:ascii="Arial" w:eastAsia="Times New Roman" w:hAnsi="Arial" w:cs="Arial"/>
                <w:color w:val="000000" w:themeColor="text1"/>
                <w:sz w:val="16"/>
                <w:szCs w:val="16"/>
                <w:lang w:eastAsia="es-CO"/>
              </w:rPr>
              <w:t>23</w:t>
            </w:r>
          </w:p>
        </w:tc>
        <w:tc>
          <w:tcPr>
            <w:tcW w:w="1876" w:type="dxa"/>
            <w:shd w:val="clear" w:color="auto" w:fill="auto"/>
            <w:noWrap/>
            <w:vAlign w:val="bottom"/>
            <w:hideMark/>
          </w:tcPr>
          <w:p w14:paraId="53B7A94D" w14:textId="77777777" w:rsidR="00FF0ED5" w:rsidRPr="00A9221E" w:rsidRDefault="00FF0ED5" w:rsidP="0060340C">
            <w:pPr>
              <w:spacing w:after="0" w:line="240" w:lineRule="auto"/>
              <w:jc w:val="center"/>
              <w:rPr>
                <w:rFonts w:ascii="Arial" w:eastAsia="Times New Roman" w:hAnsi="Arial" w:cs="Arial"/>
                <w:color w:val="000000" w:themeColor="text1"/>
                <w:sz w:val="16"/>
                <w:szCs w:val="16"/>
                <w:lang w:eastAsia="es-CO"/>
              </w:rPr>
            </w:pPr>
            <w:r w:rsidRPr="00A9221E">
              <w:rPr>
                <w:rFonts w:ascii="Arial" w:eastAsia="Times New Roman" w:hAnsi="Arial" w:cs="Arial"/>
                <w:color w:val="000000" w:themeColor="text1"/>
                <w:sz w:val="16"/>
                <w:szCs w:val="16"/>
                <w:lang w:eastAsia="es-CO"/>
              </w:rPr>
              <w:t>84%</w:t>
            </w:r>
          </w:p>
        </w:tc>
      </w:tr>
      <w:tr w:rsidR="00A9221E" w:rsidRPr="00A9221E" w14:paraId="7CD877A2" w14:textId="77777777" w:rsidTr="002941F7">
        <w:trPr>
          <w:trHeight w:val="300"/>
        </w:trPr>
        <w:tc>
          <w:tcPr>
            <w:tcW w:w="5065" w:type="dxa"/>
            <w:shd w:val="clear" w:color="auto" w:fill="auto"/>
            <w:noWrap/>
            <w:vAlign w:val="bottom"/>
            <w:hideMark/>
          </w:tcPr>
          <w:p w14:paraId="7D8FCFC3" w14:textId="77777777" w:rsidR="00FF0ED5" w:rsidRPr="00A9221E" w:rsidRDefault="00FF0ED5" w:rsidP="0060340C">
            <w:pPr>
              <w:spacing w:after="0" w:line="240" w:lineRule="auto"/>
              <w:rPr>
                <w:rFonts w:ascii="Arial" w:eastAsia="Times New Roman" w:hAnsi="Arial" w:cs="Arial"/>
                <w:color w:val="000000" w:themeColor="text1"/>
                <w:sz w:val="16"/>
                <w:szCs w:val="16"/>
                <w:lang w:eastAsia="es-CO"/>
              </w:rPr>
            </w:pPr>
            <w:r w:rsidRPr="00A9221E">
              <w:rPr>
                <w:rFonts w:ascii="Arial" w:eastAsia="Times New Roman" w:hAnsi="Arial" w:cs="Arial"/>
                <w:color w:val="000000" w:themeColor="text1"/>
                <w:sz w:val="16"/>
                <w:szCs w:val="16"/>
                <w:lang w:eastAsia="es-CO"/>
              </w:rPr>
              <w:t xml:space="preserve">Seguimiento y Evaluación del Desempeño Institucional </w:t>
            </w:r>
          </w:p>
        </w:tc>
        <w:tc>
          <w:tcPr>
            <w:tcW w:w="1800" w:type="dxa"/>
            <w:shd w:val="clear" w:color="auto" w:fill="auto"/>
            <w:noWrap/>
            <w:vAlign w:val="bottom"/>
            <w:hideMark/>
          </w:tcPr>
          <w:p w14:paraId="1122720A" w14:textId="77777777" w:rsidR="00FF0ED5" w:rsidRPr="00A9221E" w:rsidRDefault="00FF0ED5" w:rsidP="0060340C">
            <w:pPr>
              <w:spacing w:after="0" w:line="240" w:lineRule="auto"/>
              <w:jc w:val="center"/>
              <w:rPr>
                <w:rFonts w:ascii="Arial" w:eastAsia="Times New Roman" w:hAnsi="Arial" w:cs="Arial"/>
                <w:color w:val="000000" w:themeColor="text1"/>
                <w:sz w:val="16"/>
                <w:szCs w:val="16"/>
                <w:lang w:eastAsia="es-CO"/>
              </w:rPr>
            </w:pPr>
            <w:r w:rsidRPr="00A9221E">
              <w:rPr>
                <w:rFonts w:ascii="Arial" w:eastAsia="Times New Roman" w:hAnsi="Arial" w:cs="Arial"/>
                <w:color w:val="000000" w:themeColor="text1"/>
                <w:sz w:val="16"/>
                <w:szCs w:val="16"/>
                <w:lang w:eastAsia="es-CO"/>
              </w:rPr>
              <w:t>7</w:t>
            </w:r>
          </w:p>
        </w:tc>
        <w:tc>
          <w:tcPr>
            <w:tcW w:w="1876" w:type="dxa"/>
            <w:shd w:val="clear" w:color="auto" w:fill="auto"/>
            <w:noWrap/>
            <w:vAlign w:val="bottom"/>
            <w:hideMark/>
          </w:tcPr>
          <w:p w14:paraId="717DA965" w14:textId="77777777" w:rsidR="00FF0ED5" w:rsidRPr="00A9221E" w:rsidRDefault="00FF0ED5" w:rsidP="0060340C">
            <w:pPr>
              <w:spacing w:after="0" w:line="240" w:lineRule="auto"/>
              <w:jc w:val="center"/>
              <w:rPr>
                <w:rFonts w:ascii="Arial" w:eastAsia="Times New Roman" w:hAnsi="Arial" w:cs="Arial"/>
                <w:color w:val="000000" w:themeColor="text1"/>
                <w:sz w:val="16"/>
                <w:szCs w:val="16"/>
                <w:lang w:eastAsia="es-CO"/>
              </w:rPr>
            </w:pPr>
            <w:r w:rsidRPr="00A9221E">
              <w:rPr>
                <w:rFonts w:ascii="Arial" w:eastAsia="Times New Roman" w:hAnsi="Arial" w:cs="Arial"/>
                <w:color w:val="000000" w:themeColor="text1"/>
                <w:sz w:val="16"/>
                <w:szCs w:val="16"/>
                <w:lang w:eastAsia="es-CO"/>
              </w:rPr>
              <w:t>78%</w:t>
            </w:r>
          </w:p>
        </w:tc>
      </w:tr>
      <w:tr w:rsidR="00A9221E" w:rsidRPr="00A9221E" w14:paraId="6970DEE0" w14:textId="77777777" w:rsidTr="002941F7">
        <w:trPr>
          <w:trHeight w:val="300"/>
        </w:trPr>
        <w:tc>
          <w:tcPr>
            <w:tcW w:w="5065" w:type="dxa"/>
            <w:shd w:val="clear" w:color="auto" w:fill="auto"/>
            <w:noWrap/>
            <w:vAlign w:val="bottom"/>
            <w:hideMark/>
          </w:tcPr>
          <w:p w14:paraId="17726A14" w14:textId="77777777" w:rsidR="00FF0ED5" w:rsidRPr="00A9221E" w:rsidRDefault="00FF0ED5" w:rsidP="0060340C">
            <w:pPr>
              <w:spacing w:after="0" w:line="240" w:lineRule="auto"/>
              <w:rPr>
                <w:rFonts w:ascii="Arial" w:eastAsia="Times New Roman" w:hAnsi="Arial" w:cs="Arial"/>
                <w:color w:val="000000" w:themeColor="text1"/>
                <w:sz w:val="16"/>
                <w:szCs w:val="16"/>
                <w:lang w:eastAsia="es-CO"/>
              </w:rPr>
            </w:pPr>
            <w:r w:rsidRPr="00A9221E">
              <w:rPr>
                <w:rFonts w:ascii="Arial" w:eastAsia="Times New Roman" w:hAnsi="Arial" w:cs="Arial"/>
                <w:color w:val="000000" w:themeColor="text1"/>
                <w:sz w:val="16"/>
                <w:szCs w:val="16"/>
                <w:lang w:eastAsia="es-CO"/>
              </w:rPr>
              <w:t>Gestión del Conocimiento y la Innovación</w:t>
            </w:r>
          </w:p>
        </w:tc>
        <w:tc>
          <w:tcPr>
            <w:tcW w:w="1800" w:type="dxa"/>
            <w:shd w:val="clear" w:color="auto" w:fill="auto"/>
            <w:noWrap/>
            <w:vAlign w:val="bottom"/>
            <w:hideMark/>
          </w:tcPr>
          <w:p w14:paraId="1B5C4E38" w14:textId="77777777" w:rsidR="00FF0ED5" w:rsidRPr="00A9221E" w:rsidRDefault="00FF0ED5" w:rsidP="0060340C">
            <w:pPr>
              <w:spacing w:after="0" w:line="240" w:lineRule="auto"/>
              <w:jc w:val="center"/>
              <w:rPr>
                <w:rFonts w:ascii="Arial" w:eastAsia="Times New Roman" w:hAnsi="Arial" w:cs="Arial"/>
                <w:color w:val="000000" w:themeColor="text1"/>
                <w:sz w:val="16"/>
                <w:szCs w:val="16"/>
                <w:lang w:eastAsia="es-CO"/>
              </w:rPr>
            </w:pPr>
            <w:r w:rsidRPr="00A9221E">
              <w:rPr>
                <w:rFonts w:ascii="Arial" w:eastAsia="Times New Roman" w:hAnsi="Arial" w:cs="Arial"/>
                <w:color w:val="000000" w:themeColor="text1"/>
                <w:sz w:val="16"/>
                <w:szCs w:val="16"/>
                <w:lang w:eastAsia="es-CO"/>
              </w:rPr>
              <w:t>34</w:t>
            </w:r>
          </w:p>
        </w:tc>
        <w:tc>
          <w:tcPr>
            <w:tcW w:w="1876" w:type="dxa"/>
            <w:shd w:val="clear" w:color="auto" w:fill="auto"/>
            <w:noWrap/>
            <w:vAlign w:val="bottom"/>
            <w:hideMark/>
          </w:tcPr>
          <w:p w14:paraId="3F3182BA" w14:textId="77777777" w:rsidR="00FF0ED5" w:rsidRPr="00A9221E" w:rsidRDefault="00FF0ED5" w:rsidP="0060340C">
            <w:pPr>
              <w:spacing w:after="0" w:line="240" w:lineRule="auto"/>
              <w:jc w:val="center"/>
              <w:rPr>
                <w:rFonts w:ascii="Arial" w:eastAsia="Times New Roman" w:hAnsi="Arial" w:cs="Arial"/>
                <w:color w:val="000000" w:themeColor="text1"/>
                <w:sz w:val="16"/>
                <w:szCs w:val="16"/>
                <w:lang w:eastAsia="es-CO"/>
              </w:rPr>
            </w:pPr>
            <w:r w:rsidRPr="00A9221E">
              <w:rPr>
                <w:rFonts w:ascii="Arial" w:eastAsia="Times New Roman" w:hAnsi="Arial" w:cs="Arial"/>
                <w:color w:val="000000" w:themeColor="text1"/>
                <w:sz w:val="16"/>
                <w:szCs w:val="16"/>
                <w:lang w:eastAsia="es-CO"/>
              </w:rPr>
              <w:t>77%</w:t>
            </w:r>
          </w:p>
        </w:tc>
      </w:tr>
      <w:tr w:rsidR="00A9221E" w:rsidRPr="00A9221E" w14:paraId="08F3C352" w14:textId="77777777" w:rsidTr="002941F7">
        <w:trPr>
          <w:trHeight w:val="300"/>
        </w:trPr>
        <w:tc>
          <w:tcPr>
            <w:tcW w:w="5065" w:type="dxa"/>
            <w:shd w:val="clear" w:color="auto" w:fill="auto"/>
            <w:noWrap/>
            <w:vAlign w:val="bottom"/>
            <w:hideMark/>
          </w:tcPr>
          <w:p w14:paraId="2A233841" w14:textId="77777777" w:rsidR="00FF0ED5" w:rsidRPr="00A9221E" w:rsidRDefault="00FF0ED5" w:rsidP="0060340C">
            <w:pPr>
              <w:spacing w:after="0" w:line="240" w:lineRule="auto"/>
              <w:rPr>
                <w:rFonts w:ascii="Arial" w:eastAsia="Times New Roman" w:hAnsi="Arial" w:cs="Arial"/>
                <w:color w:val="000000" w:themeColor="text1"/>
                <w:sz w:val="16"/>
                <w:szCs w:val="16"/>
                <w:lang w:eastAsia="es-CO"/>
              </w:rPr>
            </w:pPr>
            <w:r w:rsidRPr="00A9221E">
              <w:rPr>
                <w:rFonts w:ascii="Arial" w:eastAsia="Times New Roman" w:hAnsi="Arial" w:cs="Arial"/>
                <w:color w:val="000000" w:themeColor="text1"/>
                <w:sz w:val="16"/>
                <w:szCs w:val="16"/>
                <w:lang w:eastAsia="es-CO"/>
              </w:rPr>
              <w:t>Control Interno</w:t>
            </w:r>
          </w:p>
        </w:tc>
        <w:tc>
          <w:tcPr>
            <w:tcW w:w="1800" w:type="dxa"/>
            <w:shd w:val="clear" w:color="auto" w:fill="auto"/>
            <w:noWrap/>
            <w:vAlign w:val="bottom"/>
            <w:hideMark/>
          </w:tcPr>
          <w:p w14:paraId="2431D947" w14:textId="77777777" w:rsidR="00FF0ED5" w:rsidRPr="00A9221E" w:rsidRDefault="00FF0ED5" w:rsidP="0060340C">
            <w:pPr>
              <w:spacing w:after="0" w:line="240" w:lineRule="auto"/>
              <w:jc w:val="center"/>
              <w:rPr>
                <w:rFonts w:ascii="Arial" w:eastAsia="Times New Roman" w:hAnsi="Arial" w:cs="Arial"/>
                <w:color w:val="000000" w:themeColor="text1"/>
                <w:sz w:val="16"/>
                <w:szCs w:val="16"/>
                <w:lang w:eastAsia="es-CO"/>
              </w:rPr>
            </w:pPr>
            <w:r w:rsidRPr="00A9221E">
              <w:rPr>
                <w:rFonts w:ascii="Arial" w:eastAsia="Times New Roman" w:hAnsi="Arial" w:cs="Arial"/>
                <w:color w:val="000000" w:themeColor="text1"/>
                <w:sz w:val="16"/>
                <w:szCs w:val="16"/>
                <w:lang w:eastAsia="es-CO"/>
              </w:rPr>
              <w:t>14</w:t>
            </w:r>
          </w:p>
        </w:tc>
        <w:tc>
          <w:tcPr>
            <w:tcW w:w="1876" w:type="dxa"/>
            <w:shd w:val="clear" w:color="auto" w:fill="auto"/>
            <w:noWrap/>
            <w:vAlign w:val="bottom"/>
            <w:hideMark/>
          </w:tcPr>
          <w:p w14:paraId="27692D18" w14:textId="77777777" w:rsidR="00FF0ED5" w:rsidRPr="00A9221E" w:rsidRDefault="00FF0ED5" w:rsidP="0060340C">
            <w:pPr>
              <w:spacing w:after="0" w:line="240" w:lineRule="auto"/>
              <w:jc w:val="center"/>
              <w:rPr>
                <w:rFonts w:ascii="Arial" w:eastAsia="Times New Roman" w:hAnsi="Arial" w:cs="Arial"/>
                <w:color w:val="000000" w:themeColor="text1"/>
                <w:sz w:val="16"/>
                <w:szCs w:val="16"/>
                <w:lang w:eastAsia="es-CO"/>
              </w:rPr>
            </w:pPr>
            <w:r w:rsidRPr="00A9221E">
              <w:rPr>
                <w:rFonts w:ascii="Arial" w:eastAsia="Times New Roman" w:hAnsi="Arial" w:cs="Arial"/>
                <w:color w:val="000000" w:themeColor="text1"/>
                <w:sz w:val="16"/>
                <w:szCs w:val="16"/>
                <w:lang w:eastAsia="es-CO"/>
              </w:rPr>
              <w:t>76%</w:t>
            </w:r>
          </w:p>
        </w:tc>
      </w:tr>
      <w:tr w:rsidR="00A9221E" w:rsidRPr="00A9221E" w14:paraId="4E877CDB" w14:textId="77777777" w:rsidTr="002941F7">
        <w:trPr>
          <w:trHeight w:val="300"/>
        </w:trPr>
        <w:tc>
          <w:tcPr>
            <w:tcW w:w="5065" w:type="dxa"/>
            <w:shd w:val="clear" w:color="auto" w:fill="auto"/>
            <w:noWrap/>
            <w:vAlign w:val="bottom"/>
            <w:hideMark/>
          </w:tcPr>
          <w:p w14:paraId="0A98CCDA" w14:textId="77777777" w:rsidR="00FF0ED5" w:rsidRPr="00A9221E" w:rsidRDefault="00FF0ED5" w:rsidP="0060340C">
            <w:pPr>
              <w:spacing w:after="0" w:line="240" w:lineRule="auto"/>
              <w:rPr>
                <w:rFonts w:ascii="Arial" w:eastAsia="Times New Roman" w:hAnsi="Arial" w:cs="Arial"/>
                <w:color w:val="000000" w:themeColor="text1"/>
                <w:sz w:val="16"/>
                <w:szCs w:val="16"/>
                <w:lang w:eastAsia="es-CO"/>
              </w:rPr>
            </w:pPr>
            <w:r w:rsidRPr="00A9221E">
              <w:rPr>
                <w:rFonts w:ascii="Arial" w:eastAsia="Times New Roman" w:hAnsi="Arial" w:cs="Arial"/>
                <w:color w:val="000000" w:themeColor="text1"/>
                <w:sz w:val="16"/>
                <w:szCs w:val="16"/>
                <w:lang w:eastAsia="es-CO"/>
              </w:rPr>
              <w:t>Seguridad Digital</w:t>
            </w:r>
          </w:p>
        </w:tc>
        <w:tc>
          <w:tcPr>
            <w:tcW w:w="1800" w:type="dxa"/>
            <w:shd w:val="clear" w:color="auto" w:fill="auto"/>
            <w:noWrap/>
            <w:vAlign w:val="bottom"/>
            <w:hideMark/>
          </w:tcPr>
          <w:p w14:paraId="22F7732E" w14:textId="77777777" w:rsidR="00FF0ED5" w:rsidRPr="00A9221E" w:rsidRDefault="00FF0ED5" w:rsidP="0060340C">
            <w:pPr>
              <w:spacing w:after="0" w:line="240" w:lineRule="auto"/>
              <w:jc w:val="center"/>
              <w:rPr>
                <w:rFonts w:ascii="Arial" w:eastAsia="Times New Roman" w:hAnsi="Arial" w:cs="Arial"/>
                <w:color w:val="000000" w:themeColor="text1"/>
                <w:sz w:val="16"/>
                <w:szCs w:val="16"/>
                <w:lang w:eastAsia="es-CO"/>
              </w:rPr>
            </w:pPr>
            <w:r w:rsidRPr="00A9221E">
              <w:rPr>
                <w:rFonts w:ascii="Arial" w:eastAsia="Times New Roman" w:hAnsi="Arial" w:cs="Arial"/>
                <w:color w:val="000000" w:themeColor="text1"/>
                <w:sz w:val="16"/>
                <w:szCs w:val="16"/>
                <w:lang w:eastAsia="es-CO"/>
              </w:rPr>
              <w:t>22</w:t>
            </w:r>
          </w:p>
        </w:tc>
        <w:tc>
          <w:tcPr>
            <w:tcW w:w="1876" w:type="dxa"/>
            <w:shd w:val="clear" w:color="auto" w:fill="auto"/>
            <w:noWrap/>
            <w:vAlign w:val="bottom"/>
            <w:hideMark/>
          </w:tcPr>
          <w:p w14:paraId="0A0A7718" w14:textId="77777777" w:rsidR="00FF0ED5" w:rsidRPr="00A9221E" w:rsidRDefault="00FF0ED5" w:rsidP="0060340C">
            <w:pPr>
              <w:spacing w:after="0" w:line="240" w:lineRule="auto"/>
              <w:jc w:val="center"/>
              <w:rPr>
                <w:rFonts w:ascii="Arial" w:eastAsia="Times New Roman" w:hAnsi="Arial" w:cs="Arial"/>
                <w:color w:val="000000" w:themeColor="text1"/>
                <w:sz w:val="16"/>
                <w:szCs w:val="16"/>
                <w:lang w:eastAsia="es-CO"/>
              </w:rPr>
            </w:pPr>
            <w:r w:rsidRPr="00A9221E">
              <w:rPr>
                <w:rFonts w:ascii="Arial" w:eastAsia="Times New Roman" w:hAnsi="Arial" w:cs="Arial"/>
                <w:color w:val="000000" w:themeColor="text1"/>
                <w:sz w:val="16"/>
                <w:szCs w:val="16"/>
                <w:lang w:eastAsia="es-CO"/>
              </w:rPr>
              <w:t>74%</w:t>
            </w:r>
          </w:p>
        </w:tc>
      </w:tr>
      <w:tr w:rsidR="00A9221E" w:rsidRPr="00A9221E" w14:paraId="60EAB3BF" w14:textId="77777777" w:rsidTr="002941F7">
        <w:trPr>
          <w:trHeight w:val="300"/>
        </w:trPr>
        <w:tc>
          <w:tcPr>
            <w:tcW w:w="5065" w:type="dxa"/>
            <w:shd w:val="clear" w:color="auto" w:fill="auto"/>
            <w:noWrap/>
            <w:vAlign w:val="bottom"/>
            <w:hideMark/>
          </w:tcPr>
          <w:p w14:paraId="3ECDACAF" w14:textId="77777777" w:rsidR="00FF0ED5" w:rsidRPr="00A9221E" w:rsidRDefault="00FF0ED5" w:rsidP="0060340C">
            <w:pPr>
              <w:spacing w:after="0" w:line="240" w:lineRule="auto"/>
              <w:rPr>
                <w:rFonts w:ascii="Arial" w:eastAsia="Times New Roman" w:hAnsi="Arial" w:cs="Arial"/>
                <w:color w:val="000000" w:themeColor="text1"/>
                <w:sz w:val="16"/>
                <w:szCs w:val="16"/>
                <w:lang w:eastAsia="es-CO"/>
              </w:rPr>
            </w:pPr>
            <w:r w:rsidRPr="00A9221E">
              <w:rPr>
                <w:rFonts w:ascii="Arial" w:eastAsia="Times New Roman" w:hAnsi="Arial" w:cs="Arial"/>
                <w:color w:val="000000" w:themeColor="text1"/>
                <w:sz w:val="16"/>
                <w:szCs w:val="16"/>
                <w:lang w:eastAsia="es-CO"/>
              </w:rPr>
              <w:t xml:space="preserve">Planeación Institucional </w:t>
            </w:r>
          </w:p>
        </w:tc>
        <w:tc>
          <w:tcPr>
            <w:tcW w:w="1800" w:type="dxa"/>
            <w:shd w:val="clear" w:color="auto" w:fill="auto"/>
            <w:noWrap/>
            <w:vAlign w:val="bottom"/>
            <w:hideMark/>
          </w:tcPr>
          <w:p w14:paraId="73668838" w14:textId="77777777" w:rsidR="00FF0ED5" w:rsidRPr="00A9221E" w:rsidRDefault="00FF0ED5" w:rsidP="0060340C">
            <w:pPr>
              <w:spacing w:after="0" w:line="240" w:lineRule="auto"/>
              <w:jc w:val="center"/>
              <w:rPr>
                <w:rFonts w:ascii="Arial" w:eastAsia="Times New Roman" w:hAnsi="Arial" w:cs="Arial"/>
                <w:color w:val="000000" w:themeColor="text1"/>
                <w:sz w:val="16"/>
                <w:szCs w:val="16"/>
                <w:lang w:eastAsia="es-CO"/>
              </w:rPr>
            </w:pPr>
            <w:r w:rsidRPr="00A9221E">
              <w:rPr>
                <w:rFonts w:ascii="Arial" w:eastAsia="Times New Roman" w:hAnsi="Arial" w:cs="Arial"/>
                <w:color w:val="000000" w:themeColor="text1"/>
                <w:sz w:val="16"/>
                <w:szCs w:val="16"/>
                <w:lang w:eastAsia="es-CO"/>
              </w:rPr>
              <w:t>8</w:t>
            </w:r>
          </w:p>
        </w:tc>
        <w:tc>
          <w:tcPr>
            <w:tcW w:w="1876" w:type="dxa"/>
            <w:shd w:val="clear" w:color="auto" w:fill="auto"/>
            <w:noWrap/>
            <w:vAlign w:val="bottom"/>
            <w:hideMark/>
          </w:tcPr>
          <w:p w14:paraId="3F84B398" w14:textId="77777777" w:rsidR="00FF0ED5" w:rsidRPr="00A9221E" w:rsidRDefault="00FF0ED5" w:rsidP="0060340C">
            <w:pPr>
              <w:spacing w:after="0" w:line="240" w:lineRule="auto"/>
              <w:jc w:val="center"/>
              <w:rPr>
                <w:rFonts w:ascii="Arial" w:eastAsia="Times New Roman" w:hAnsi="Arial" w:cs="Arial"/>
                <w:color w:val="000000" w:themeColor="text1"/>
                <w:sz w:val="16"/>
                <w:szCs w:val="16"/>
                <w:lang w:eastAsia="es-CO"/>
              </w:rPr>
            </w:pPr>
            <w:r w:rsidRPr="00A9221E">
              <w:rPr>
                <w:rFonts w:ascii="Arial" w:eastAsia="Times New Roman" w:hAnsi="Arial" w:cs="Arial"/>
                <w:color w:val="000000" w:themeColor="text1"/>
                <w:sz w:val="16"/>
                <w:szCs w:val="16"/>
                <w:lang w:eastAsia="es-CO"/>
              </w:rPr>
              <w:t>74%</w:t>
            </w:r>
          </w:p>
        </w:tc>
      </w:tr>
      <w:tr w:rsidR="00A9221E" w:rsidRPr="00A9221E" w14:paraId="24E8C982" w14:textId="77777777" w:rsidTr="002941F7">
        <w:trPr>
          <w:trHeight w:val="300"/>
        </w:trPr>
        <w:tc>
          <w:tcPr>
            <w:tcW w:w="5065" w:type="dxa"/>
            <w:shd w:val="clear" w:color="auto" w:fill="auto"/>
            <w:noWrap/>
            <w:vAlign w:val="bottom"/>
            <w:hideMark/>
          </w:tcPr>
          <w:p w14:paraId="26FE84F3" w14:textId="77777777" w:rsidR="00FF0ED5" w:rsidRPr="00A9221E" w:rsidRDefault="00FF0ED5" w:rsidP="0060340C">
            <w:pPr>
              <w:spacing w:after="0" w:line="240" w:lineRule="auto"/>
              <w:rPr>
                <w:rFonts w:ascii="Arial" w:eastAsia="Times New Roman" w:hAnsi="Arial" w:cs="Arial"/>
                <w:color w:val="000000" w:themeColor="text1"/>
                <w:sz w:val="16"/>
                <w:szCs w:val="16"/>
                <w:lang w:eastAsia="es-CO"/>
              </w:rPr>
            </w:pPr>
            <w:r w:rsidRPr="00A9221E">
              <w:rPr>
                <w:rFonts w:ascii="Arial" w:eastAsia="Times New Roman" w:hAnsi="Arial" w:cs="Arial"/>
                <w:color w:val="000000" w:themeColor="text1"/>
                <w:sz w:val="16"/>
                <w:szCs w:val="16"/>
                <w:lang w:eastAsia="es-CO"/>
              </w:rPr>
              <w:t>Integridad</w:t>
            </w:r>
          </w:p>
        </w:tc>
        <w:tc>
          <w:tcPr>
            <w:tcW w:w="1800" w:type="dxa"/>
            <w:shd w:val="clear" w:color="auto" w:fill="auto"/>
            <w:noWrap/>
            <w:vAlign w:val="bottom"/>
            <w:hideMark/>
          </w:tcPr>
          <w:p w14:paraId="0D3F1A99" w14:textId="77777777" w:rsidR="00FF0ED5" w:rsidRPr="00A9221E" w:rsidRDefault="00FF0ED5" w:rsidP="0060340C">
            <w:pPr>
              <w:spacing w:after="0" w:line="240" w:lineRule="auto"/>
              <w:jc w:val="center"/>
              <w:rPr>
                <w:rFonts w:ascii="Arial" w:eastAsia="Times New Roman" w:hAnsi="Arial" w:cs="Arial"/>
                <w:color w:val="000000" w:themeColor="text1"/>
                <w:sz w:val="16"/>
                <w:szCs w:val="16"/>
                <w:lang w:eastAsia="es-CO"/>
              </w:rPr>
            </w:pPr>
            <w:r w:rsidRPr="00A9221E">
              <w:rPr>
                <w:rFonts w:ascii="Arial" w:eastAsia="Times New Roman" w:hAnsi="Arial" w:cs="Arial"/>
                <w:color w:val="000000" w:themeColor="text1"/>
                <w:sz w:val="16"/>
                <w:szCs w:val="16"/>
                <w:lang w:eastAsia="es-CO"/>
              </w:rPr>
              <w:t>8</w:t>
            </w:r>
          </w:p>
        </w:tc>
        <w:tc>
          <w:tcPr>
            <w:tcW w:w="1876" w:type="dxa"/>
            <w:shd w:val="clear" w:color="auto" w:fill="auto"/>
            <w:noWrap/>
            <w:vAlign w:val="bottom"/>
            <w:hideMark/>
          </w:tcPr>
          <w:p w14:paraId="48EC1B86" w14:textId="77777777" w:rsidR="00FF0ED5" w:rsidRPr="00A9221E" w:rsidRDefault="00FF0ED5" w:rsidP="0060340C">
            <w:pPr>
              <w:spacing w:after="0" w:line="240" w:lineRule="auto"/>
              <w:jc w:val="center"/>
              <w:rPr>
                <w:rFonts w:ascii="Arial" w:eastAsia="Times New Roman" w:hAnsi="Arial" w:cs="Arial"/>
                <w:color w:val="000000" w:themeColor="text1"/>
                <w:sz w:val="16"/>
                <w:szCs w:val="16"/>
                <w:lang w:eastAsia="es-CO"/>
              </w:rPr>
            </w:pPr>
            <w:r w:rsidRPr="00A9221E">
              <w:rPr>
                <w:rFonts w:ascii="Arial" w:eastAsia="Times New Roman" w:hAnsi="Arial" w:cs="Arial"/>
                <w:color w:val="000000" w:themeColor="text1"/>
                <w:sz w:val="16"/>
                <w:szCs w:val="16"/>
                <w:lang w:eastAsia="es-CO"/>
              </w:rPr>
              <w:t>56%</w:t>
            </w:r>
          </w:p>
        </w:tc>
      </w:tr>
      <w:tr w:rsidR="00A9221E" w:rsidRPr="00A9221E" w14:paraId="763E2651" w14:textId="77777777" w:rsidTr="002941F7">
        <w:trPr>
          <w:trHeight w:val="300"/>
        </w:trPr>
        <w:tc>
          <w:tcPr>
            <w:tcW w:w="5065" w:type="dxa"/>
            <w:shd w:val="clear" w:color="auto" w:fill="auto"/>
            <w:noWrap/>
            <w:vAlign w:val="bottom"/>
            <w:hideMark/>
          </w:tcPr>
          <w:p w14:paraId="1187544D" w14:textId="77777777" w:rsidR="00FF0ED5" w:rsidRPr="00A9221E" w:rsidRDefault="00FF0ED5" w:rsidP="0060340C">
            <w:pPr>
              <w:spacing w:after="0" w:line="240" w:lineRule="auto"/>
              <w:rPr>
                <w:rFonts w:ascii="Arial" w:eastAsia="Times New Roman" w:hAnsi="Arial" w:cs="Arial"/>
                <w:color w:val="000000" w:themeColor="text1"/>
                <w:sz w:val="16"/>
                <w:szCs w:val="16"/>
                <w:lang w:eastAsia="es-CO"/>
              </w:rPr>
            </w:pPr>
            <w:r w:rsidRPr="00A9221E">
              <w:rPr>
                <w:rFonts w:ascii="Arial" w:eastAsia="Times New Roman" w:hAnsi="Arial" w:cs="Arial"/>
                <w:color w:val="000000" w:themeColor="text1"/>
                <w:sz w:val="16"/>
                <w:szCs w:val="16"/>
                <w:lang w:eastAsia="es-CO"/>
              </w:rPr>
              <w:t>Transparencia y Acceso a la Información</w:t>
            </w:r>
          </w:p>
        </w:tc>
        <w:tc>
          <w:tcPr>
            <w:tcW w:w="1800" w:type="dxa"/>
            <w:shd w:val="clear" w:color="auto" w:fill="auto"/>
            <w:noWrap/>
            <w:vAlign w:val="bottom"/>
            <w:hideMark/>
          </w:tcPr>
          <w:p w14:paraId="0FB9B9CF" w14:textId="77777777" w:rsidR="00FF0ED5" w:rsidRPr="00A9221E" w:rsidRDefault="00FF0ED5" w:rsidP="0060340C">
            <w:pPr>
              <w:spacing w:after="0" w:line="240" w:lineRule="auto"/>
              <w:jc w:val="center"/>
              <w:rPr>
                <w:rFonts w:ascii="Arial" w:eastAsia="Times New Roman" w:hAnsi="Arial" w:cs="Arial"/>
                <w:color w:val="000000" w:themeColor="text1"/>
                <w:sz w:val="16"/>
                <w:szCs w:val="16"/>
                <w:lang w:eastAsia="es-CO"/>
              </w:rPr>
            </w:pPr>
            <w:r w:rsidRPr="00A9221E">
              <w:rPr>
                <w:rFonts w:ascii="Arial" w:eastAsia="Times New Roman" w:hAnsi="Arial" w:cs="Arial"/>
                <w:color w:val="000000" w:themeColor="text1"/>
                <w:sz w:val="16"/>
                <w:szCs w:val="16"/>
                <w:lang w:eastAsia="es-CO"/>
              </w:rPr>
              <w:t>15</w:t>
            </w:r>
          </w:p>
        </w:tc>
        <w:tc>
          <w:tcPr>
            <w:tcW w:w="1876" w:type="dxa"/>
            <w:shd w:val="clear" w:color="auto" w:fill="auto"/>
            <w:noWrap/>
            <w:vAlign w:val="bottom"/>
            <w:hideMark/>
          </w:tcPr>
          <w:p w14:paraId="6319F7A3" w14:textId="77777777" w:rsidR="00FF0ED5" w:rsidRPr="00A9221E" w:rsidRDefault="00FF0ED5" w:rsidP="0060340C">
            <w:pPr>
              <w:spacing w:after="0" w:line="240" w:lineRule="auto"/>
              <w:jc w:val="center"/>
              <w:rPr>
                <w:rFonts w:ascii="Arial" w:eastAsia="Times New Roman" w:hAnsi="Arial" w:cs="Arial"/>
                <w:color w:val="000000" w:themeColor="text1"/>
                <w:sz w:val="16"/>
                <w:szCs w:val="16"/>
                <w:lang w:eastAsia="es-CO"/>
              </w:rPr>
            </w:pPr>
            <w:r w:rsidRPr="00A9221E">
              <w:rPr>
                <w:rFonts w:ascii="Arial" w:eastAsia="Times New Roman" w:hAnsi="Arial" w:cs="Arial"/>
                <w:color w:val="000000" w:themeColor="text1"/>
                <w:sz w:val="16"/>
                <w:szCs w:val="16"/>
                <w:lang w:eastAsia="es-CO"/>
              </w:rPr>
              <w:t>43%</w:t>
            </w:r>
          </w:p>
        </w:tc>
      </w:tr>
      <w:tr w:rsidR="00A9221E" w:rsidRPr="00A9221E" w14:paraId="192BA081" w14:textId="77777777" w:rsidTr="002941F7">
        <w:trPr>
          <w:trHeight w:val="300"/>
        </w:trPr>
        <w:tc>
          <w:tcPr>
            <w:tcW w:w="5065" w:type="dxa"/>
            <w:shd w:val="clear" w:color="auto" w:fill="auto"/>
            <w:noWrap/>
            <w:vAlign w:val="bottom"/>
            <w:hideMark/>
          </w:tcPr>
          <w:p w14:paraId="4950E62A" w14:textId="77777777" w:rsidR="00FF0ED5" w:rsidRPr="00A9221E" w:rsidRDefault="00FF0ED5" w:rsidP="0060340C">
            <w:pPr>
              <w:spacing w:after="0" w:line="240" w:lineRule="auto"/>
              <w:rPr>
                <w:rFonts w:ascii="Arial" w:eastAsia="Times New Roman" w:hAnsi="Arial" w:cs="Arial"/>
                <w:color w:val="000000" w:themeColor="text1"/>
                <w:sz w:val="16"/>
                <w:szCs w:val="16"/>
                <w:lang w:eastAsia="es-CO"/>
              </w:rPr>
            </w:pPr>
            <w:r w:rsidRPr="00A9221E">
              <w:rPr>
                <w:rFonts w:ascii="Arial" w:eastAsia="Times New Roman" w:hAnsi="Arial" w:cs="Arial"/>
                <w:color w:val="000000" w:themeColor="text1"/>
                <w:sz w:val="16"/>
                <w:szCs w:val="16"/>
                <w:lang w:eastAsia="es-CO"/>
              </w:rPr>
              <w:t>Gestión Presupuestal</w:t>
            </w:r>
          </w:p>
        </w:tc>
        <w:tc>
          <w:tcPr>
            <w:tcW w:w="1800" w:type="dxa"/>
            <w:shd w:val="clear" w:color="auto" w:fill="auto"/>
            <w:noWrap/>
            <w:vAlign w:val="bottom"/>
            <w:hideMark/>
          </w:tcPr>
          <w:p w14:paraId="3F9AB319" w14:textId="77777777" w:rsidR="00FF0ED5" w:rsidRPr="00A9221E" w:rsidRDefault="00FF0ED5" w:rsidP="0060340C">
            <w:pPr>
              <w:spacing w:after="0" w:line="240" w:lineRule="auto"/>
              <w:jc w:val="center"/>
              <w:rPr>
                <w:rFonts w:ascii="Arial" w:eastAsia="Times New Roman" w:hAnsi="Arial" w:cs="Arial"/>
                <w:color w:val="000000" w:themeColor="text1"/>
                <w:sz w:val="16"/>
                <w:szCs w:val="16"/>
                <w:lang w:eastAsia="es-CO"/>
              </w:rPr>
            </w:pPr>
            <w:r w:rsidRPr="00A9221E">
              <w:rPr>
                <w:rFonts w:ascii="Arial" w:eastAsia="Times New Roman" w:hAnsi="Arial" w:cs="Arial"/>
                <w:color w:val="000000" w:themeColor="text1"/>
                <w:sz w:val="16"/>
                <w:szCs w:val="16"/>
                <w:lang w:eastAsia="es-CO"/>
              </w:rPr>
              <w:t>3</w:t>
            </w:r>
          </w:p>
        </w:tc>
        <w:tc>
          <w:tcPr>
            <w:tcW w:w="1876" w:type="dxa"/>
            <w:shd w:val="clear" w:color="auto" w:fill="auto"/>
            <w:noWrap/>
            <w:vAlign w:val="bottom"/>
            <w:hideMark/>
          </w:tcPr>
          <w:p w14:paraId="2CD597C1" w14:textId="77777777" w:rsidR="00FF0ED5" w:rsidRPr="00A9221E" w:rsidRDefault="00FF0ED5" w:rsidP="0060340C">
            <w:pPr>
              <w:spacing w:after="0" w:line="240" w:lineRule="auto"/>
              <w:jc w:val="center"/>
              <w:rPr>
                <w:rFonts w:ascii="Arial" w:eastAsia="Times New Roman" w:hAnsi="Arial" w:cs="Arial"/>
                <w:color w:val="000000" w:themeColor="text1"/>
                <w:sz w:val="16"/>
                <w:szCs w:val="16"/>
                <w:lang w:eastAsia="es-CO"/>
              </w:rPr>
            </w:pPr>
            <w:r w:rsidRPr="00A9221E">
              <w:rPr>
                <w:rFonts w:ascii="Arial" w:eastAsia="Times New Roman" w:hAnsi="Arial" w:cs="Arial"/>
                <w:color w:val="000000" w:themeColor="text1"/>
                <w:sz w:val="16"/>
                <w:szCs w:val="16"/>
                <w:lang w:eastAsia="es-CO"/>
              </w:rPr>
              <w:t>40%</w:t>
            </w:r>
          </w:p>
        </w:tc>
      </w:tr>
      <w:tr w:rsidR="00A9221E" w:rsidRPr="00A9221E" w14:paraId="0B6FD5B1" w14:textId="77777777" w:rsidTr="002941F7">
        <w:trPr>
          <w:trHeight w:val="300"/>
        </w:trPr>
        <w:tc>
          <w:tcPr>
            <w:tcW w:w="5065" w:type="dxa"/>
            <w:shd w:val="clear" w:color="auto" w:fill="auto"/>
            <w:noWrap/>
            <w:vAlign w:val="bottom"/>
            <w:hideMark/>
          </w:tcPr>
          <w:p w14:paraId="39B94317" w14:textId="77777777" w:rsidR="00FF0ED5" w:rsidRPr="00A9221E" w:rsidRDefault="00FF0ED5" w:rsidP="0060340C">
            <w:pPr>
              <w:spacing w:after="0" w:line="240" w:lineRule="auto"/>
              <w:rPr>
                <w:rFonts w:ascii="Arial" w:eastAsia="Times New Roman" w:hAnsi="Arial" w:cs="Arial"/>
                <w:color w:val="000000" w:themeColor="text1"/>
                <w:sz w:val="16"/>
                <w:szCs w:val="16"/>
                <w:lang w:eastAsia="es-CO"/>
              </w:rPr>
            </w:pPr>
            <w:r w:rsidRPr="00A9221E">
              <w:rPr>
                <w:rFonts w:ascii="Arial" w:eastAsia="Times New Roman" w:hAnsi="Arial" w:cs="Arial"/>
                <w:color w:val="000000" w:themeColor="text1"/>
                <w:sz w:val="16"/>
                <w:szCs w:val="16"/>
                <w:lang w:eastAsia="es-CO"/>
              </w:rPr>
              <w:t>Seguridad y Salud en el Trabajo</w:t>
            </w:r>
          </w:p>
        </w:tc>
        <w:tc>
          <w:tcPr>
            <w:tcW w:w="1800" w:type="dxa"/>
            <w:shd w:val="clear" w:color="auto" w:fill="auto"/>
            <w:noWrap/>
            <w:vAlign w:val="bottom"/>
            <w:hideMark/>
          </w:tcPr>
          <w:p w14:paraId="134F951C" w14:textId="77777777" w:rsidR="00FF0ED5" w:rsidRPr="00A9221E" w:rsidRDefault="00FF0ED5" w:rsidP="0060340C">
            <w:pPr>
              <w:spacing w:after="0" w:line="240" w:lineRule="auto"/>
              <w:jc w:val="center"/>
              <w:rPr>
                <w:rFonts w:ascii="Arial" w:eastAsia="Times New Roman" w:hAnsi="Arial" w:cs="Arial"/>
                <w:color w:val="000000" w:themeColor="text1"/>
                <w:sz w:val="16"/>
                <w:szCs w:val="16"/>
                <w:lang w:eastAsia="es-CO"/>
              </w:rPr>
            </w:pPr>
            <w:r w:rsidRPr="00A9221E">
              <w:rPr>
                <w:rFonts w:ascii="Arial" w:eastAsia="Times New Roman" w:hAnsi="Arial" w:cs="Arial"/>
                <w:color w:val="000000" w:themeColor="text1"/>
                <w:sz w:val="16"/>
                <w:szCs w:val="16"/>
                <w:lang w:eastAsia="es-CO"/>
              </w:rPr>
              <w:t>5</w:t>
            </w:r>
          </w:p>
        </w:tc>
        <w:tc>
          <w:tcPr>
            <w:tcW w:w="1876" w:type="dxa"/>
            <w:shd w:val="clear" w:color="auto" w:fill="auto"/>
            <w:noWrap/>
            <w:vAlign w:val="bottom"/>
            <w:hideMark/>
          </w:tcPr>
          <w:p w14:paraId="6F181F26" w14:textId="77777777" w:rsidR="00FF0ED5" w:rsidRPr="00A9221E" w:rsidRDefault="00FF0ED5" w:rsidP="0060340C">
            <w:pPr>
              <w:spacing w:after="0" w:line="240" w:lineRule="auto"/>
              <w:jc w:val="center"/>
              <w:rPr>
                <w:rFonts w:ascii="Arial" w:eastAsia="Times New Roman" w:hAnsi="Arial" w:cs="Arial"/>
                <w:color w:val="000000" w:themeColor="text1"/>
                <w:sz w:val="16"/>
                <w:szCs w:val="16"/>
                <w:lang w:eastAsia="es-CO"/>
              </w:rPr>
            </w:pPr>
            <w:r w:rsidRPr="00A9221E">
              <w:rPr>
                <w:rFonts w:ascii="Arial" w:eastAsia="Times New Roman" w:hAnsi="Arial" w:cs="Arial"/>
                <w:color w:val="000000" w:themeColor="text1"/>
                <w:sz w:val="16"/>
                <w:szCs w:val="16"/>
                <w:lang w:eastAsia="es-CO"/>
              </w:rPr>
              <w:t>40%</w:t>
            </w:r>
          </w:p>
        </w:tc>
      </w:tr>
      <w:tr w:rsidR="00A9221E" w:rsidRPr="00A9221E" w14:paraId="043BCB4C" w14:textId="77777777" w:rsidTr="00A9221E">
        <w:trPr>
          <w:trHeight w:val="300"/>
        </w:trPr>
        <w:tc>
          <w:tcPr>
            <w:tcW w:w="5065" w:type="dxa"/>
            <w:shd w:val="clear" w:color="auto" w:fill="BADB7D" w:themeFill="accent2" w:themeFillTint="99"/>
            <w:noWrap/>
            <w:vAlign w:val="bottom"/>
            <w:hideMark/>
          </w:tcPr>
          <w:p w14:paraId="5C659588" w14:textId="63FA33B6" w:rsidR="00FF0ED5" w:rsidRPr="00A9221E" w:rsidRDefault="00A9221E" w:rsidP="0060340C">
            <w:pPr>
              <w:spacing w:after="0" w:line="240" w:lineRule="auto"/>
              <w:jc w:val="center"/>
              <w:rPr>
                <w:rFonts w:ascii="Arial" w:eastAsia="Times New Roman" w:hAnsi="Arial" w:cs="Arial"/>
                <w:b/>
                <w:color w:val="000000" w:themeColor="text1"/>
                <w:sz w:val="16"/>
                <w:szCs w:val="16"/>
                <w:lang w:eastAsia="es-CO"/>
              </w:rPr>
            </w:pPr>
            <w:r w:rsidRPr="00A9221E">
              <w:rPr>
                <w:rFonts w:ascii="Arial" w:eastAsia="Times New Roman" w:hAnsi="Arial" w:cs="Arial"/>
                <w:b/>
                <w:color w:val="000000" w:themeColor="text1"/>
                <w:sz w:val="16"/>
                <w:szCs w:val="16"/>
                <w:lang w:eastAsia="es-CO"/>
              </w:rPr>
              <w:t>TOTAL</w:t>
            </w:r>
          </w:p>
        </w:tc>
        <w:tc>
          <w:tcPr>
            <w:tcW w:w="1800" w:type="dxa"/>
            <w:shd w:val="clear" w:color="auto" w:fill="BADB7D" w:themeFill="accent2" w:themeFillTint="99"/>
            <w:noWrap/>
            <w:vAlign w:val="bottom"/>
            <w:hideMark/>
          </w:tcPr>
          <w:p w14:paraId="40265F05" w14:textId="77777777" w:rsidR="00FF0ED5" w:rsidRPr="00A9221E" w:rsidRDefault="00FF0ED5" w:rsidP="0060340C">
            <w:pPr>
              <w:spacing w:after="0" w:line="240" w:lineRule="auto"/>
              <w:jc w:val="center"/>
              <w:rPr>
                <w:rFonts w:ascii="Arial" w:eastAsia="Times New Roman" w:hAnsi="Arial" w:cs="Arial"/>
                <w:b/>
                <w:bCs/>
                <w:color w:val="000000" w:themeColor="text1"/>
                <w:sz w:val="16"/>
                <w:szCs w:val="16"/>
                <w:lang w:eastAsia="es-CO"/>
              </w:rPr>
            </w:pPr>
            <w:r w:rsidRPr="00A9221E">
              <w:rPr>
                <w:rFonts w:ascii="Arial" w:eastAsia="Times New Roman" w:hAnsi="Arial" w:cs="Arial"/>
                <w:b/>
                <w:bCs/>
                <w:color w:val="000000" w:themeColor="text1"/>
                <w:sz w:val="16"/>
                <w:szCs w:val="16"/>
                <w:lang w:eastAsia="es-CO"/>
              </w:rPr>
              <w:t>260</w:t>
            </w:r>
          </w:p>
        </w:tc>
        <w:tc>
          <w:tcPr>
            <w:tcW w:w="1876" w:type="dxa"/>
            <w:shd w:val="clear" w:color="auto" w:fill="BADB7D" w:themeFill="accent2" w:themeFillTint="99"/>
            <w:noWrap/>
            <w:vAlign w:val="bottom"/>
            <w:hideMark/>
          </w:tcPr>
          <w:p w14:paraId="1B1809C7" w14:textId="77777777" w:rsidR="00FF0ED5" w:rsidRPr="00A9221E" w:rsidRDefault="00FF0ED5" w:rsidP="0060340C">
            <w:pPr>
              <w:spacing w:after="0" w:line="240" w:lineRule="auto"/>
              <w:jc w:val="center"/>
              <w:rPr>
                <w:rFonts w:ascii="Arial" w:eastAsia="Times New Roman" w:hAnsi="Arial" w:cs="Arial"/>
                <w:b/>
                <w:bCs/>
                <w:color w:val="000000" w:themeColor="text1"/>
                <w:sz w:val="16"/>
                <w:szCs w:val="16"/>
                <w:lang w:eastAsia="es-CO"/>
              </w:rPr>
            </w:pPr>
            <w:r w:rsidRPr="00A9221E">
              <w:rPr>
                <w:rFonts w:ascii="Arial" w:eastAsia="Times New Roman" w:hAnsi="Arial" w:cs="Arial"/>
                <w:b/>
                <w:bCs/>
                <w:color w:val="000000" w:themeColor="text1"/>
                <w:sz w:val="16"/>
                <w:szCs w:val="16"/>
                <w:lang w:eastAsia="es-CO"/>
              </w:rPr>
              <w:t>82%</w:t>
            </w:r>
          </w:p>
        </w:tc>
      </w:tr>
    </w:tbl>
    <w:p w14:paraId="0BAD830D" w14:textId="77777777" w:rsidR="00A9221E" w:rsidRPr="00F0375A" w:rsidRDefault="00A9221E" w:rsidP="0060340C">
      <w:pPr>
        <w:spacing w:after="0" w:line="240" w:lineRule="auto"/>
        <w:jc w:val="center"/>
        <w:rPr>
          <w:rFonts w:ascii="Arial" w:hAnsi="Arial" w:cs="Arial"/>
          <w:color w:val="000000" w:themeColor="text1"/>
          <w:sz w:val="16"/>
          <w:szCs w:val="16"/>
        </w:rPr>
      </w:pPr>
      <w:r w:rsidRPr="00F0375A">
        <w:rPr>
          <w:rFonts w:ascii="Arial" w:hAnsi="Arial" w:cs="Arial"/>
          <w:b/>
          <w:color w:val="000000" w:themeColor="text1"/>
          <w:sz w:val="16"/>
          <w:szCs w:val="16"/>
        </w:rPr>
        <w:t>Fuente:</w:t>
      </w:r>
      <w:r w:rsidRPr="00F0375A">
        <w:rPr>
          <w:rFonts w:ascii="Arial" w:hAnsi="Arial" w:cs="Arial"/>
          <w:color w:val="000000" w:themeColor="text1"/>
          <w:sz w:val="16"/>
          <w:szCs w:val="16"/>
        </w:rPr>
        <w:t xml:space="preserve"> Oficina Asesora de Planeación, UAERMV, 2020.</w:t>
      </w:r>
    </w:p>
    <w:p w14:paraId="6DF6A5DE" w14:textId="4310213A" w:rsidR="00A9221E" w:rsidRDefault="00A9221E" w:rsidP="0060340C">
      <w:pPr>
        <w:spacing w:after="0" w:line="240" w:lineRule="auto"/>
        <w:jc w:val="center"/>
        <w:rPr>
          <w:rFonts w:ascii="Arial" w:hAnsi="Arial" w:cs="Arial"/>
          <w:color w:val="000000" w:themeColor="text1"/>
          <w:spacing w:val="2"/>
          <w:sz w:val="20"/>
          <w:szCs w:val="20"/>
        </w:rPr>
      </w:pPr>
    </w:p>
    <w:p w14:paraId="5CD7952C" w14:textId="5F3DEF15" w:rsidR="00D61FB8" w:rsidRPr="00D61FB8" w:rsidRDefault="00D61FB8" w:rsidP="0060340C">
      <w:pPr>
        <w:spacing w:after="0" w:line="240" w:lineRule="auto"/>
        <w:jc w:val="both"/>
        <w:rPr>
          <w:rFonts w:ascii="Arial" w:hAnsi="Arial" w:cs="Arial"/>
          <w:color w:val="000000" w:themeColor="text1"/>
          <w:spacing w:val="2"/>
        </w:rPr>
      </w:pPr>
      <w:r w:rsidRPr="00D61FB8">
        <w:rPr>
          <w:rFonts w:ascii="Arial" w:hAnsi="Arial" w:cs="Arial"/>
          <w:color w:val="000000" w:themeColor="text1"/>
          <w:spacing w:val="2"/>
        </w:rPr>
        <w:t xml:space="preserve">Según la tabla anterior, se puede visualizar que las políticas con mayor avance para ña vigencia 2020, corresponden a: Defensa Jurídica, </w:t>
      </w:r>
      <w:r>
        <w:rPr>
          <w:rFonts w:ascii="Arial" w:hAnsi="Arial" w:cs="Arial"/>
          <w:color w:val="000000" w:themeColor="text1"/>
          <w:spacing w:val="2"/>
        </w:rPr>
        <w:t>G</w:t>
      </w:r>
      <w:r w:rsidRPr="00D61FB8">
        <w:rPr>
          <w:rFonts w:ascii="Arial" w:hAnsi="Arial" w:cs="Arial"/>
          <w:color w:val="000000" w:themeColor="text1"/>
          <w:spacing w:val="2"/>
        </w:rPr>
        <w:t xml:space="preserve">estión Ambiental, Gestión Documental y Servicio al Ciudadano. </w:t>
      </w:r>
    </w:p>
    <w:p w14:paraId="7B64DABB" w14:textId="77777777" w:rsidR="00D61FB8" w:rsidRPr="00A9221E" w:rsidRDefault="00D61FB8" w:rsidP="0060340C">
      <w:pPr>
        <w:spacing w:after="0" w:line="240" w:lineRule="auto"/>
        <w:jc w:val="center"/>
        <w:rPr>
          <w:rFonts w:ascii="Arial" w:hAnsi="Arial" w:cs="Arial"/>
          <w:color w:val="000000" w:themeColor="text1"/>
          <w:spacing w:val="2"/>
          <w:sz w:val="20"/>
          <w:szCs w:val="20"/>
        </w:rPr>
      </w:pPr>
    </w:p>
    <w:p w14:paraId="736217C8" w14:textId="40B03843" w:rsidR="00FF0ED5" w:rsidRPr="00D61FB8" w:rsidRDefault="00D61FB8" w:rsidP="0060340C">
      <w:pPr>
        <w:spacing w:after="0" w:line="240" w:lineRule="auto"/>
        <w:jc w:val="both"/>
        <w:rPr>
          <w:rFonts w:ascii="Arial" w:hAnsi="Arial" w:cs="Arial"/>
          <w:color w:val="000000" w:themeColor="text1"/>
        </w:rPr>
      </w:pPr>
      <w:r>
        <w:rPr>
          <w:rFonts w:ascii="Arial" w:hAnsi="Arial" w:cs="Arial"/>
          <w:color w:val="000000" w:themeColor="text1"/>
          <w:lang w:val="es-MX"/>
        </w:rPr>
        <w:t>A nivel general, el p</w:t>
      </w:r>
      <w:r w:rsidR="00FF0ED5" w:rsidRPr="00D61FB8">
        <w:rPr>
          <w:rFonts w:ascii="Arial" w:hAnsi="Arial" w:cs="Arial"/>
          <w:color w:val="000000" w:themeColor="text1"/>
          <w:lang w:val="es-MX"/>
        </w:rPr>
        <w:t>lan</w:t>
      </w:r>
      <w:r>
        <w:rPr>
          <w:rFonts w:ascii="Arial" w:hAnsi="Arial" w:cs="Arial"/>
          <w:color w:val="000000" w:themeColor="text1"/>
          <w:lang w:val="es-MX"/>
        </w:rPr>
        <w:t xml:space="preserve"> de adecuación y</w:t>
      </w:r>
      <w:r w:rsidR="00FF0ED5" w:rsidRPr="00D61FB8">
        <w:rPr>
          <w:rFonts w:ascii="Arial" w:hAnsi="Arial" w:cs="Arial"/>
          <w:color w:val="000000" w:themeColor="text1"/>
          <w:lang w:val="es-MX"/>
        </w:rPr>
        <w:t xml:space="preserve"> sostenibilidad </w:t>
      </w:r>
      <w:r>
        <w:rPr>
          <w:rFonts w:ascii="Arial" w:hAnsi="Arial" w:cs="Arial"/>
          <w:color w:val="000000" w:themeColor="text1"/>
          <w:lang w:val="es-MX"/>
        </w:rPr>
        <w:t xml:space="preserve">tenía programado </w:t>
      </w:r>
      <w:r w:rsidR="00FF0ED5" w:rsidRPr="00D61FB8">
        <w:rPr>
          <w:rFonts w:ascii="Arial" w:hAnsi="Arial" w:cs="Arial"/>
          <w:color w:val="000000" w:themeColor="text1"/>
          <w:lang w:val="es-MX"/>
        </w:rPr>
        <w:t>260 actividades, de los</w:t>
      </w:r>
      <w:r>
        <w:rPr>
          <w:rFonts w:ascii="Arial" w:hAnsi="Arial" w:cs="Arial"/>
          <w:color w:val="000000" w:themeColor="text1"/>
          <w:lang w:val="es-MX"/>
        </w:rPr>
        <w:t xml:space="preserve"> cuales se ha ejecutado</w:t>
      </w:r>
      <w:r w:rsidR="00FF0ED5" w:rsidRPr="00D61FB8">
        <w:rPr>
          <w:rFonts w:ascii="Arial" w:hAnsi="Arial" w:cs="Arial"/>
          <w:color w:val="000000" w:themeColor="text1"/>
          <w:lang w:val="es-MX"/>
        </w:rPr>
        <w:t xml:space="preserve"> un 8</w:t>
      </w:r>
      <w:r>
        <w:rPr>
          <w:rFonts w:ascii="Arial" w:hAnsi="Arial" w:cs="Arial"/>
          <w:color w:val="000000" w:themeColor="text1"/>
          <w:lang w:val="es-MX"/>
        </w:rPr>
        <w:t xml:space="preserve">2% de las mismas. </w:t>
      </w:r>
    </w:p>
    <w:p w14:paraId="44997202" w14:textId="77777777" w:rsidR="00FF0ED5" w:rsidRPr="00FF0ED5" w:rsidRDefault="00FF0ED5" w:rsidP="0060340C">
      <w:pPr>
        <w:spacing w:after="0" w:line="240" w:lineRule="auto"/>
        <w:rPr>
          <w:lang w:eastAsia="es-CO"/>
        </w:rPr>
      </w:pPr>
    </w:p>
    <w:p w14:paraId="054C879C" w14:textId="2EA659A2" w:rsidR="008420AA" w:rsidRPr="00EC2565" w:rsidRDefault="00095094" w:rsidP="00EC2565">
      <w:pPr>
        <w:spacing w:after="0" w:line="240" w:lineRule="auto"/>
        <w:rPr>
          <w:rFonts w:ascii="Arial" w:eastAsia="Times New Roman" w:hAnsi="Arial" w:cs="Arial"/>
          <w:b/>
          <w:bCs/>
          <w:sz w:val="24"/>
          <w:szCs w:val="26"/>
          <w:highlight w:val="yellow"/>
          <w:lang w:eastAsia="x-none"/>
        </w:rPr>
      </w:pPr>
      <w:r>
        <w:rPr>
          <w:rFonts w:ascii="Arial" w:eastAsia="Times New Roman" w:hAnsi="Arial" w:cs="Arial"/>
          <w:b/>
          <w:bCs/>
          <w:sz w:val="24"/>
          <w:szCs w:val="26"/>
          <w:highlight w:val="yellow"/>
          <w:lang w:eastAsia="x-none"/>
        </w:rPr>
        <w:br w:type="page"/>
      </w:r>
    </w:p>
    <w:p w14:paraId="6083B23C" w14:textId="3420D7F9" w:rsidR="001449D6" w:rsidRDefault="00DC5E19" w:rsidP="00077292">
      <w:pPr>
        <w:pStyle w:val="Ttulo3"/>
        <w:spacing w:before="0" w:line="240" w:lineRule="auto"/>
        <w:rPr>
          <w:rFonts w:cs="Arial"/>
        </w:rPr>
      </w:pPr>
      <w:bookmarkStart w:id="53" w:name="_Toc9580965"/>
      <w:bookmarkStart w:id="54" w:name="_Toc11404606"/>
      <w:bookmarkStart w:id="55" w:name="_Toc63714431"/>
      <w:r w:rsidRPr="009A6B91">
        <w:rPr>
          <w:rFonts w:cs="Arial"/>
          <w:szCs w:val="22"/>
        </w:rPr>
        <w:lastRenderedPageBreak/>
        <w:t>3</w:t>
      </w:r>
      <w:r w:rsidR="00EC2565">
        <w:rPr>
          <w:rFonts w:cs="Arial"/>
          <w:szCs w:val="22"/>
        </w:rPr>
        <w:t>.2</w:t>
      </w:r>
      <w:r w:rsidR="00A8543A" w:rsidRPr="009A6B91">
        <w:rPr>
          <w:rFonts w:cs="Arial"/>
          <w:szCs w:val="22"/>
        </w:rPr>
        <w:t xml:space="preserve"> </w:t>
      </w:r>
      <w:r w:rsidR="00EC2565">
        <w:rPr>
          <w:rFonts w:cs="Arial"/>
          <w:szCs w:val="22"/>
        </w:rPr>
        <w:t>Objetivos Institucionales</w:t>
      </w:r>
      <w:r w:rsidR="00A8543A" w:rsidRPr="00D93999">
        <w:rPr>
          <w:rFonts w:cs="Arial"/>
        </w:rPr>
        <w:t>.</w:t>
      </w:r>
      <w:bookmarkEnd w:id="53"/>
      <w:bookmarkEnd w:id="54"/>
      <w:bookmarkEnd w:id="55"/>
    </w:p>
    <w:p w14:paraId="0526E4ED" w14:textId="77777777" w:rsidR="00077292" w:rsidRPr="00077292" w:rsidRDefault="00077292" w:rsidP="00077292">
      <w:pPr>
        <w:spacing w:after="0" w:line="240" w:lineRule="auto"/>
        <w:rPr>
          <w:rFonts w:ascii="Arial" w:hAnsi="Arial" w:cs="Arial"/>
        </w:rPr>
      </w:pPr>
    </w:p>
    <w:p w14:paraId="233A7983" w14:textId="28C967E4" w:rsidR="00966ECE" w:rsidRDefault="00966ECE" w:rsidP="00077292">
      <w:pPr>
        <w:spacing w:after="0" w:line="240" w:lineRule="auto"/>
        <w:jc w:val="both"/>
        <w:textAlignment w:val="baseline"/>
        <w:rPr>
          <w:rFonts w:ascii="Arial" w:eastAsia="Times New Roman" w:hAnsi="Arial" w:cs="Arial"/>
          <w:lang w:eastAsia="es-CO"/>
        </w:rPr>
      </w:pPr>
      <w:bookmarkStart w:id="56" w:name="_Toc9580966"/>
      <w:bookmarkStart w:id="57" w:name="_Toc11404607"/>
      <w:r w:rsidRPr="006572C5">
        <w:rPr>
          <w:rFonts w:ascii="Arial" w:eastAsia="Times New Roman" w:hAnsi="Arial" w:cs="Arial"/>
          <w:lang w:eastAsia="es-CO"/>
        </w:rPr>
        <w:t>A continuación, se presenta el estado de avance en la ejecución d</w:t>
      </w:r>
      <w:r w:rsidR="00A23FAC">
        <w:rPr>
          <w:rFonts w:ascii="Arial" w:eastAsia="Times New Roman" w:hAnsi="Arial" w:cs="Arial"/>
          <w:lang w:eastAsia="es-CO"/>
        </w:rPr>
        <w:t xml:space="preserve">e los objetivos institucionales </w:t>
      </w:r>
      <w:r w:rsidRPr="009846DD">
        <w:rPr>
          <w:rFonts w:ascii="Arial" w:eastAsia="Times New Roman" w:hAnsi="Arial" w:cs="Arial"/>
          <w:lang w:eastAsia="es-CO"/>
        </w:rPr>
        <w:t>en la vigencia 20</w:t>
      </w:r>
      <w:r>
        <w:rPr>
          <w:rFonts w:ascii="Arial" w:eastAsia="Times New Roman" w:hAnsi="Arial" w:cs="Arial"/>
          <w:lang w:eastAsia="es-CO"/>
        </w:rPr>
        <w:t>20</w:t>
      </w:r>
      <w:r w:rsidR="00077292">
        <w:rPr>
          <w:rFonts w:ascii="Arial" w:eastAsia="Times New Roman" w:hAnsi="Arial" w:cs="Arial"/>
          <w:lang w:eastAsia="es-CO"/>
        </w:rPr>
        <w:t>.</w:t>
      </w:r>
    </w:p>
    <w:p w14:paraId="51A36793" w14:textId="77777777" w:rsidR="00077292" w:rsidRPr="009846DD" w:rsidRDefault="00077292" w:rsidP="00077292">
      <w:pPr>
        <w:spacing w:after="0" w:line="240" w:lineRule="auto"/>
        <w:jc w:val="both"/>
        <w:textAlignment w:val="baseline"/>
        <w:rPr>
          <w:rFonts w:ascii="Arial" w:eastAsia="Times New Roman" w:hAnsi="Arial" w:cs="Arial"/>
          <w:lang w:eastAsia="es-CO"/>
        </w:rPr>
      </w:pPr>
    </w:p>
    <w:p w14:paraId="5F8D2A1F" w14:textId="33044385" w:rsidR="00966ECE" w:rsidRPr="00A23FAC" w:rsidRDefault="00966ECE" w:rsidP="00077292">
      <w:pPr>
        <w:pStyle w:val="Descripcin"/>
        <w:spacing w:after="0" w:line="240" w:lineRule="auto"/>
        <w:jc w:val="center"/>
        <w:rPr>
          <w:rFonts w:ascii="Arial" w:eastAsia="Times New Roman" w:hAnsi="Arial" w:cs="Arial"/>
          <w:b w:val="0"/>
          <w:bCs w:val="0"/>
          <w:lang w:eastAsia="es-CO"/>
        </w:rPr>
      </w:pPr>
      <w:bookmarkStart w:id="58" w:name="_Toc63714601"/>
      <w:r w:rsidRPr="00A23FAC">
        <w:rPr>
          <w:rFonts w:ascii="Arial" w:hAnsi="Arial" w:cs="Arial"/>
        </w:rPr>
        <w:t xml:space="preserve">Tabla </w:t>
      </w:r>
      <w:r w:rsidRPr="00A23FAC">
        <w:rPr>
          <w:rFonts w:ascii="Arial" w:hAnsi="Arial" w:cs="Arial"/>
        </w:rPr>
        <w:fldChar w:fldCharType="begin"/>
      </w:r>
      <w:r w:rsidRPr="00A23FAC">
        <w:rPr>
          <w:rFonts w:ascii="Arial" w:hAnsi="Arial" w:cs="Arial"/>
        </w:rPr>
        <w:instrText xml:space="preserve"> SEQ Tabla \* ARABIC </w:instrText>
      </w:r>
      <w:r w:rsidRPr="00A23FAC">
        <w:rPr>
          <w:rFonts w:ascii="Arial" w:hAnsi="Arial" w:cs="Arial"/>
        </w:rPr>
        <w:fldChar w:fldCharType="separate"/>
      </w:r>
      <w:r w:rsidR="003B115E">
        <w:rPr>
          <w:rFonts w:ascii="Arial" w:hAnsi="Arial" w:cs="Arial"/>
          <w:noProof/>
        </w:rPr>
        <w:t>9</w:t>
      </w:r>
      <w:r w:rsidRPr="00A23FAC">
        <w:rPr>
          <w:rFonts w:ascii="Arial" w:hAnsi="Arial" w:cs="Arial"/>
        </w:rPr>
        <w:fldChar w:fldCharType="end"/>
      </w:r>
      <w:r w:rsidRPr="00A23FAC">
        <w:rPr>
          <w:rFonts w:ascii="Arial" w:eastAsia="Times New Roman" w:hAnsi="Arial" w:cs="Arial"/>
          <w:lang w:eastAsia="es-CO"/>
        </w:rPr>
        <w:t>.</w:t>
      </w:r>
      <w:r w:rsidR="00A23FAC">
        <w:rPr>
          <w:rFonts w:ascii="Arial" w:eastAsia="Times New Roman" w:hAnsi="Arial" w:cs="Arial"/>
          <w:lang w:eastAsia="es-CO"/>
        </w:rPr>
        <w:t xml:space="preserve"> </w:t>
      </w:r>
      <w:r w:rsidRPr="00A23FAC">
        <w:rPr>
          <w:rFonts w:ascii="Arial" w:eastAsia="Times New Roman" w:hAnsi="Arial" w:cs="Arial"/>
          <w:b w:val="0"/>
          <w:bCs w:val="0"/>
          <w:lang w:eastAsia="es-CO"/>
        </w:rPr>
        <w:t>Ejecución de Objetivos Institucionales</w:t>
      </w:r>
      <w:bookmarkEnd w:id="58"/>
    </w:p>
    <w:tbl>
      <w:tblPr>
        <w:tblW w:w="8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383"/>
        <w:gridCol w:w="1000"/>
        <w:gridCol w:w="1276"/>
        <w:gridCol w:w="1277"/>
        <w:gridCol w:w="854"/>
      </w:tblGrid>
      <w:tr w:rsidR="00966ECE" w:rsidRPr="00F72816" w14:paraId="30F9C6D9" w14:textId="77777777" w:rsidTr="00A23FAC">
        <w:trPr>
          <w:trHeight w:val="227"/>
        </w:trPr>
        <w:tc>
          <w:tcPr>
            <w:tcW w:w="4390" w:type="dxa"/>
            <w:shd w:val="clear" w:color="auto" w:fill="BADB7D" w:themeFill="accent2" w:themeFillTint="99"/>
            <w:vAlign w:val="center"/>
            <w:hideMark/>
          </w:tcPr>
          <w:p w14:paraId="4595BEDA" w14:textId="11D2FF4D" w:rsidR="00966ECE" w:rsidRPr="00F72816" w:rsidRDefault="00966ECE" w:rsidP="00077292">
            <w:pPr>
              <w:spacing w:after="0" w:line="240" w:lineRule="auto"/>
              <w:jc w:val="center"/>
              <w:textAlignment w:val="baseline"/>
              <w:rPr>
                <w:rFonts w:ascii="Arial" w:eastAsia="Times New Roman" w:hAnsi="Arial" w:cs="Arial"/>
                <w:b/>
                <w:bCs/>
                <w:color w:val="FFFFFF"/>
                <w:sz w:val="16"/>
                <w:szCs w:val="16"/>
                <w:lang w:eastAsia="es-CO"/>
              </w:rPr>
            </w:pPr>
            <w:r w:rsidRPr="00F72816">
              <w:rPr>
                <w:rFonts w:ascii="Arial" w:eastAsia="Times New Roman" w:hAnsi="Arial" w:cs="Arial"/>
                <w:b/>
                <w:bCs/>
                <w:color w:val="000000"/>
                <w:sz w:val="16"/>
                <w:szCs w:val="16"/>
                <w:lang w:eastAsia="es-CO"/>
              </w:rPr>
              <w:t>OBJETIVOS INSTITUCIONALES</w:t>
            </w:r>
          </w:p>
        </w:tc>
        <w:tc>
          <w:tcPr>
            <w:tcW w:w="992" w:type="dxa"/>
            <w:shd w:val="clear" w:color="auto" w:fill="BADB7D" w:themeFill="accent2" w:themeFillTint="99"/>
            <w:vAlign w:val="center"/>
            <w:hideMark/>
          </w:tcPr>
          <w:p w14:paraId="1CC79800" w14:textId="77777777" w:rsidR="00966ECE" w:rsidRPr="00F72816" w:rsidRDefault="00966ECE" w:rsidP="00077292">
            <w:pPr>
              <w:spacing w:after="0" w:line="240" w:lineRule="auto"/>
              <w:jc w:val="center"/>
              <w:textAlignment w:val="baseline"/>
              <w:rPr>
                <w:rFonts w:ascii="Arial" w:eastAsia="Times New Roman" w:hAnsi="Arial" w:cs="Arial"/>
                <w:b/>
                <w:bCs/>
                <w:color w:val="FFFFFF"/>
                <w:sz w:val="16"/>
                <w:szCs w:val="16"/>
                <w:lang w:eastAsia="es-CO"/>
              </w:rPr>
            </w:pPr>
            <w:r w:rsidRPr="00F72816">
              <w:rPr>
                <w:rFonts w:ascii="Arial" w:eastAsia="Times New Roman" w:hAnsi="Arial" w:cs="Arial"/>
                <w:b/>
                <w:bCs/>
                <w:color w:val="000000"/>
                <w:sz w:val="16"/>
                <w:szCs w:val="16"/>
                <w:lang w:eastAsia="es-CO"/>
              </w:rPr>
              <w:t>Ponderación</w:t>
            </w:r>
            <w:r w:rsidRPr="00F72816">
              <w:rPr>
                <w:rFonts w:ascii="Arial" w:eastAsia="Times New Roman" w:hAnsi="Arial" w:cs="Arial"/>
                <w:b/>
                <w:bCs/>
                <w:color w:val="FFFFFF"/>
                <w:sz w:val="16"/>
                <w:szCs w:val="16"/>
                <w:lang w:eastAsia="es-CO"/>
              </w:rPr>
              <w:t>​</w:t>
            </w:r>
          </w:p>
        </w:tc>
        <w:tc>
          <w:tcPr>
            <w:tcW w:w="1276" w:type="dxa"/>
            <w:shd w:val="clear" w:color="auto" w:fill="BADB7D" w:themeFill="accent2" w:themeFillTint="99"/>
            <w:vAlign w:val="center"/>
            <w:hideMark/>
          </w:tcPr>
          <w:p w14:paraId="301EF392" w14:textId="01044374" w:rsidR="00966ECE" w:rsidRPr="00F72816" w:rsidRDefault="00966ECE" w:rsidP="00077292">
            <w:pPr>
              <w:spacing w:after="0" w:line="240" w:lineRule="auto"/>
              <w:jc w:val="center"/>
              <w:textAlignment w:val="baseline"/>
              <w:rPr>
                <w:rFonts w:ascii="Arial" w:eastAsia="Times New Roman" w:hAnsi="Arial" w:cs="Arial"/>
                <w:b/>
                <w:bCs/>
                <w:color w:val="FFFFFF"/>
                <w:sz w:val="16"/>
                <w:szCs w:val="16"/>
                <w:lang w:val="en-US" w:eastAsia="es-CO"/>
              </w:rPr>
            </w:pPr>
            <w:r w:rsidRPr="00F72816">
              <w:rPr>
                <w:rFonts w:ascii="Arial" w:eastAsia="Times New Roman" w:hAnsi="Arial" w:cs="Arial"/>
                <w:b/>
                <w:bCs/>
                <w:color w:val="000000"/>
                <w:sz w:val="16"/>
                <w:szCs w:val="16"/>
                <w:lang w:eastAsia="es-CO"/>
              </w:rPr>
              <w:t>ACUMULADO</w:t>
            </w:r>
          </w:p>
          <w:p w14:paraId="2E72EB07" w14:textId="0E0D2500" w:rsidR="00966ECE" w:rsidRPr="00F72816" w:rsidRDefault="00A23FAC" w:rsidP="00077292">
            <w:pPr>
              <w:spacing w:after="0" w:line="240" w:lineRule="auto"/>
              <w:jc w:val="center"/>
              <w:textAlignment w:val="baseline"/>
              <w:rPr>
                <w:rFonts w:ascii="Arial" w:eastAsia="Times New Roman" w:hAnsi="Arial" w:cs="Arial"/>
                <w:b/>
                <w:bCs/>
                <w:color w:val="FFFFFF"/>
                <w:sz w:val="16"/>
                <w:szCs w:val="16"/>
                <w:lang w:val="en-US" w:eastAsia="es-CO"/>
              </w:rPr>
            </w:pPr>
            <w:r>
              <w:rPr>
                <w:rFonts w:ascii="Arial" w:eastAsia="Times New Roman" w:hAnsi="Arial" w:cs="Arial"/>
                <w:b/>
                <w:bCs/>
                <w:color w:val="000000"/>
                <w:sz w:val="16"/>
                <w:szCs w:val="16"/>
                <w:lang w:eastAsia="es-CO"/>
              </w:rPr>
              <w:t>1er Semestre</w:t>
            </w:r>
          </w:p>
        </w:tc>
        <w:tc>
          <w:tcPr>
            <w:tcW w:w="1277" w:type="dxa"/>
            <w:shd w:val="clear" w:color="auto" w:fill="BADB7D" w:themeFill="accent2" w:themeFillTint="99"/>
            <w:vAlign w:val="center"/>
            <w:hideMark/>
          </w:tcPr>
          <w:p w14:paraId="09AF2DDC" w14:textId="77777777" w:rsidR="00966ECE" w:rsidRPr="00F72816" w:rsidRDefault="00966ECE" w:rsidP="00077292">
            <w:pPr>
              <w:spacing w:after="0" w:line="240" w:lineRule="auto"/>
              <w:jc w:val="center"/>
              <w:textAlignment w:val="baseline"/>
              <w:rPr>
                <w:rFonts w:ascii="Arial" w:eastAsia="Times New Roman" w:hAnsi="Arial" w:cs="Arial"/>
                <w:b/>
                <w:bCs/>
                <w:color w:val="000000"/>
                <w:sz w:val="16"/>
                <w:szCs w:val="16"/>
                <w:lang w:eastAsia="es-CO"/>
              </w:rPr>
            </w:pPr>
            <w:r w:rsidRPr="00F72816">
              <w:rPr>
                <w:rFonts w:ascii="Arial" w:eastAsia="Times New Roman" w:hAnsi="Arial" w:cs="Arial"/>
                <w:b/>
                <w:bCs/>
                <w:color w:val="000000"/>
                <w:sz w:val="16"/>
                <w:szCs w:val="16"/>
                <w:lang w:eastAsia="es-CO"/>
              </w:rPr>
              <w:t>ACUMULADO</w:t>
            </w:r>
          </w:p>
          <w:p w14:paraId="207EFAE2" w14:textId="4C8379FA" w:rsidR="00966ECE" w:rsidRPr="00F72816" w:rsidRDefault="00A23FAC" w:rsidP="00077292">
            <w:pPr>
              <w:spacing w:after="0" w:line="240" w:lineRule="auto"/>
              <w:jc w:val="center"/>
              <w:textAlignment w:val="baseline"/>
              <w:rPr>
                <w:rFonts w:ascii="Arial" w:eastAsia="Times New Roman" w:hAnsi="Arial" w:cs="Arial"/>
                <w:b/>
                <w:bCs/>
                <w:color w:val="FFFFFF"/>
                <w:sz w:val="16"/>
                <w:szCs w:val="16"/>
                <w:lang w:val="en-US" w:eastAsia="es-CO"/>
              </w:rPr>
            </w:pPr>
            <w:r>
              <w:rPr>
                <w:rFonts w:ascii="Arial" w:eastAsia="Times New Roman" w:hAnsi="Arial" w:cs="Arial"/>
                <w:b/>
                <w:bCs/>
                <w:color w:val="000000"/>
                <w:sz w:val="16"/>
                <w:szCs w:val="16"/>
                <w:lang w:eastAsia="es-CO"/>
              </w:rPr>
              <w:t xml:space="preserve">2do </w:t>
            </w:r>
            <w:r w:rsidR="00966ECE" w:rsidRPr="00F72816">
              <w:rPr>
                <w:rFonts w:ascii="Arial" w:eastAsia="Times New Roman" w:hAnsi="Arial" w:cs="Arial"/>
                <w:b/>
                <w:bCs/>
                <w:color w:val="000000"/>
                <w:sz w:val="16"/>
                <w:szCs w:val="16"/>
                <w:lang w:eastAsia="es-CO"/>
              </w:rPr>
              <w:t>Semestre</w:t>
            </w:r>
          </w:p>
        </w:tc>
        <w:tc>
          <w:tcPr>
            <w:tcW w:w="855" w:type="dxa"/>
            <w:shd w:val="clear" w:color="auto" w:fill="BADB7D" w:themeFill="accent2" w:themeFillTint="99"/>
            <w:vAlign w:val="center"/>
            <w:hideMark/>
          </w:tcPr>
          <w:p w14:paraId="426B7F27" w14:textId="006E191E" w:rsidR="00966ECE" w:rsidRPr="00F72816" w:rsidRDefault="00966ECE" w:rsidP="00077292">
            <w:pPr>
              <w:spacing w:after="0" w:line="240" w:lineRule="auto"/>
              <w:jc w:val="center"/>
              <w:textAlignment w:val="baseline"/>
              <w:rPr>
                <w:rFonts w:ascii="Arial" w:eastAsia="Times New Roman" w:hAnsi="Arial" w:cs="Arial"/>
                <w:b/>
                <w:bCs/>
                <w:color w:val="FFFFFF"/>
                <w:sz w:val="16"/>
                <w:szCs w:val="16"/>
                <w:lang w:val="en-US" w:eastAsia="es-CO"/>
              </w:rPr>
            </w:pPr>
            <w:r w:rsidRPr="00F72816">
              <w:rPr>
                <w:rFonts w:ascii="Arial" w:eastAsia="Times New Roman" w:hAnsi="Arial" w:cs="Arial"/>
                <w:b/>
                <w:bCs/>
                <w:color w:val="000000"/>
                <w:sz w:val="16"/>
                <w:szCs w:val="16"/>
                <w:lang w:eastAsia="es-CO"/>
              </w:rPr>
              <w:t>Total 2020</w:t>
            </w:r>
          </w:p>
        </w:tc>
      </w:tr>
      <w:tr w:rsidR="00966ECE" w:rsidRPr="00131955" w14:paraId="5502983F" w14:textId="77777777" w:rsidTr="005C0CCC">
        <w:trPr>
          <w:trHeight w:val="227"/>
        </w:trPr>
        <w:tc>
          <w:tcPr>
            <w:tcW w:w="4390" w:type="dxa"/>
            <w:shd w:val="clear" w:color="auto" w:fill="auto"/>
            <w:vAlign w:val="center"/>
            <w:hideMark/>
          </w:tcPr>
          <w:p w14:paraId="794E37D6" w14:textId="4E87F9E8" w:rsidR="00966ECE" w:rsidRPr="00131955" w:rsidRDefault="00966ECE" w:rsidP="00077292">
            <w:pPr>
              <w:spacing w:after="0" w:line="240" w:lineRule="auto"/>
              <w:ind w:left="60"/>
              <w:jc w:val="both"/>
              <w:textAlignment w:val="baseline"/>
              <w:rPr>
                <w:rFonts w:ascii="Arial" w:eastAsia="Times New Roman" w:hAnsi="Arial" w:cs="Arial"/>
                <w:bCs/>
                <w:color w:val="FFFFFF"/>
                <w:sz w:val="16"/>
                <w:szCs w:val="16"/>
                <w:lang w:eastAsia="es-CO"/>
              </w:rPr>
            </w:pPr>
            <w:r w:rsidRPr="00131955">
              <w:rPr>
                <w:rFonts w:ascii="Arial" w:eastAsia="Times New Roman" w:hAnsi="Arial" w:cs="Arial"/>
                <w:bCs/>
                <w:color w:val="000000"/>
                <w:sz w:val="16"/>
                <w:szCs w:val="16"/>
                <w:lang w:eastAsia="es-CO"/>
              </w:rPr>
              <w:t>Liderar la política pública de la conservación de la infraestructura vial local de Bogotá D.C.</w:t>
            </w:r>
          </w:p>
        </w:tc>
        <w:tc>
          <w:tcPr>
            <w:tcW w:w="992" w:type="dxa"/>
            <w:shd w:val="clear" w:color="auto" w:fill="auto"/>
            <w:vAlign w:val="center"/>
            <w:hideMark/>
          </w:tcPr>
          <w:p w14:paraId="48C1181C" w14:textId="59E3F95B" w:rsidR="00966ECE" w:rsidRPr="00131955" w:rsidRDefault="00A23FAC" w:rsidP="00077292">
            <w:pPr>
              <w:spacing w:after="0" w:line="240" w:lineRule="auto"/>
              <w:jc w:val="center"/>
              <w:textAlignment w:val="baseline"/>
              <w:rPr>
                <w:rFonts w:ascii="Arial" w:eastAsia="Times New Roman" w:hAnsi="Arial" w:cs="Arial"/>
                <w:color w:val="000000"/>
                <w:sz w:val="16"/>
                <w:szCs w:val="16"/>
                <w:lang w:val="en-US" w:eastAsia="es-CO"/>
              </w:rPr>
            </w:pPr>
            <w:r>
              <w:rPr>
                <w:rFonts w:ascii="Arial" w:eastAsia="Times New Roman" w:hAnsi="Arial" w:cs="Arial"/>
                <w:color w:val="000000"/>
                <w:sz w:val="16"/>
                <w:szCs w:val="16"/>
                <w:lang w:eastAsia="es-CO"/>
              </w:rPr>
              <w:t>10%</w:t>
            </w:r>
          </w:p>
        </w:tc>
        <w:tc>
          <w:tcPr>
            <w:tcW w:w="1276" w:type="dxa"/>
            <w:shd w:val="clear" w:color="auto" w:fill="auto"/>
            <w:vAlign w:val="center"/>
            <w:hideMark/>
          </w:tcPr>
          <w:p w14:paraId="32C6BE51" w14:textId="1C8AFDD4" w:rsidR="00966ECE" w:rsidRPr="00131955" w:rsidRDefault="00A23FAC" w:rsidP="00077292">
            <w:pPr>
              <w:spacing w:after="0" w:line="240" w:lineRule="auto"/>
              <w:jc w:val="center"/>
              <w:textAlignment w:val="baseline"/>
              <w:rPr>
                <w:rFonts w:ascii="Arial" w:eastAsia="Times New Roman" w:hAnsi="Arial" w:cs="Arial"/>
                <w:color w:val="000000"/>
                <w:sz w:val="16"/>
                <w:szCs w:val="16"/>
                <w:lang w:val="en-US" w:eastAsia="es-CO"/>
              </w:rPr>
            </w:pPr>
            <w:r>
              <w:rPr>
                <w:rFonts w:ascii="Arial" w:eastAsia="Times New Roman" w:hAnsi="Arial" w:cs="Arial"/>
                <w:color w:val="000000"/>
                <w:sz w:val="16"/>
                <w:szCs w:val="16"/>
                <w:lang w:eastAsia="es-CO"/>
              </w:rPr>
              <w:t>10%</w:t>
            </w:r>
          </w:p>
        </w:tc>
        <w:tc>
          <w:tcPr>
            <w:tcW w:w="1277" w:type="dxa"/>
            <w:shd w:val="clear" w:color="auto" w:fill="auto"/>
            <w:vAlign w:val="center"/>
            <w:hideMark/>
          </w:tcPr>
          <w:p w14:paraId="0D800298" w14:textId="34CB405C" w:rsidR="00966ECE" w:rsidRPr="00131955" w:rsidRDefault="00966ECE" w:rsidP="00077292">
            <w:pPr>
              <w:spacing w:after="0" w:line="240" w:lineRule="auto"/>
              <w:jc w:val="center"/>
              <w:textAlignment w:val="baseline"/>
              <w:rPr>
                <w:rFonts w:ascii="Arial" w:eastAsia="Times New Roman" w:hAnsi="Arial" w:cs="Arial"/>
                <w:color w:val="000000"/>
                <w:sz w:val="16"/>
                <w:szCs w:val="16"/>
                <w:lang w:val="en-US" w:eastAsia="es-CO"/>
              </w:rPr>
            </w:pPr>
            <w:r w:rsidRPr="00131955">
              <w:rPr>
                <w:rFonts w:ascii="Arial" w:eastAsia="Times New Roman" w:hAnsi="Arial" w:cs="Arial"/>
                <w:color w:val="000000"/>
                <w:sz w:val="16"/>
                <w:szCs w:val="16"/>
                <w:lang w:eastAsia="es-CO"/>
              </w:rPr>
              <w:t>1</w:t>
            </w:r>
            <w:r w:rsidR="00A23FAC">
              <w:rPr>
                <w:rFonts w:ascii="Arial" w:eastAsia="Times New Roman" w:hAnsi="Arial" w:cs="Arial"/>
                <w:color w:val="000000"/>
                <w:sz w:val="16"/>
                <w:szCs w:val="16"/>
                <w:lang w:eastAsia="es-CO"/>
              </w:rPr>
              <w:t>0%</w:t>
            </w:r>
          </w:p>
        </w:tc>
        <w:tc>
          <w:tcPr>
            <w:tcW w:w="855" w:type="dxa"/>
            <w:shd w:val="clear" w:color="auto" w:fill="auto"/>
            <w:vAlign w:val="center"/>
            <w:hideMark/>
          </w:tcPr>
          <w:p w14:paraId="02F03A8B" w14:textId="23A8B2B1" w:rsidR="00966ECE" w:rsidRPr="00131955" w:rsidRDefault="00966ECE" w:rsidP="00077292">
            <w:pPr>
              <w:spacing w:after="0" w:line="240" w:lineRule="auto"/>
              <w:jc w:val="center"/>
              <w:textAlignment w:val="baseline"/>
              <w:rPr>
                <w:rFonts w:ascii="Arial" w:eastAsia="Times New Roman" w:hAnsi="Arial" w:cs="Arial"/>
                <w:color w:val="000000"/>
                <w:sz w:val="16"/>
                <w:szCs w:val="16"/>
                <w:lang w:val="en-US" w:eastAsia="es-CO"/>
              </w:rPr>
            </w:pPr>
            <w:r w:rsidRPr="00131955">
              <w:rPr>
                <w:rFonts w:ascii="Arial" w:eastAsia="Times New Roman" w:hAnsi="Arial" w:cs="Arial"/>
                <w:color w:val="000000"/>
                <w:sz w:val="16"/>
                <w:szCs w:val="16"/>
                <w:lang w:eastAsia="es-CO"/>
              </w:rPr>
              <w:t>10%</w:t>
            </w:r>
          </w:p>
        </w:tc>
      </w:tr>
      <w:tr w:rsidR="00966ECE" w:rsidRPr="00131955" w14:paraId="6490644A" w14:textId="77777777" w:rsidTr="005C0CCC">
        <w:trPr>
          <w:trHeight w:val="227"/>
        </w:trPr>
        <w:tc>
          <w:tcPr>
            <w:tcW w:w="4390" w:type="dxa"/>
            <w:shd w:val="clear" w:color="auto" w:fill="auto"/>
            <w:vAlign w:val="center"/>
            <w:hideMark/>
          </w:tcPr>
          <w:p w14:paraId="5F979A1B" w14:textId="229C8E93" w:rsidR="00966ECE" w:rsidRPr="00131955" w:rsidRDefault="00966ECE" w:rsidP="00077292">
            <w:pPr>
              <w:spacing w:after="0" w:line="240" w:lineRule="auto"/>
              <w:ind w:left="60"/>
              <w:jc w:val="both"/>
              <w:textAlignment w:val="baseline"/>
              <w:rPr>
                <w:rFonts w:ascii="Arial" w:eastAsia="Times New Roman" w:hAnsi="Arial" w:cs="Arial"/>
                <w:bCs/>
                <w:color w:val="FFFFFF"/>
                <w:sz w:val="16"/>
                <w:szCs w:val="16"/>
                <w:lang w:eastAsia="es-CO"/>
              </w:rPr>
            </w:pPr>
            <w:r w:rsidRPr="00131955">
              <w:rPr>
                <w:rFonts w:ascii="Arial" w:eastAsia="Times New Roman" w:hAnsi="Arial" w:cs="Arial"/>
                <w:bCs/>
                <w:color w:val="000000"/>
                <w:sz w:val="16"/>
                <w:szCs w:val="16"/>
                <w:lang w:eastAsia="es-CO"/>
              </w:rPr>
              <w:t xml:space="preserve">Mejorar las condiciones de movilidad de la malla </w:t>
            </w:r>
            <w:r w:rsidR="00A23FAC">
              <w:rPr>
                <w:rFonts w:ascii="Arial" w:eastAsia="Times New Roman" w:hAnsi="Arial" w:cs="Arial"/>
                <w:bCs/>
                <w:color w:val="000000"/>
                <w:sz w:val="16"/>
                <w:szCs w:val="16"/>
                <w:lang w:eastAsia="es-CO"/>
              </w:rPr>
              <w:t xml:space="preserve">vial, a </w:t>
            </w:r>
            <w:r w:rsidRPr="00131955">
              <w:rPr>
                <w:rFonts w:ascii="Arial" w:eastAsia="Times New Roman" w:hAnsi="Arial" w:cs="Arial"/>
                <w:bCs/>
                <w:color w:val="000000"/>
                <w:sz w:val="16"/>
                <w:szCs w:val="16"/>
                <w:lang w:eastAsia="es-CO"/>
              </w:rPr>
              <w:t>través de los programas d</w:t>
            </w:r>
            <w:r w:rsidR="00A23FAC">
              <w:rPr>
                <w:rFonts w:ascii="Arial" w:eastAsia="Times New Roman" w:hAnsi="Arial" w:cs="Arial"/>
                <w:bCs/>
                <w:color w:val="000000"/>
                <w:sz w:val="16"/>
                <w:szCs w:val="16"/>
                <w:lang w:eastAsia="es-CO"/>
              </w:rPr>
              <w:t xml:space="preserve">e conservación y la atención de </w:t>
            </w:r>
            <w:r w:rsidRPr="00131955">
              <w:rPr>
                <w:rFonts w:ascii="Arial" w:eastAsia="Times New Roman" w:hAnsi="Arial" w:cs="Arial"/>
                <w:bCs/>
                <w:color w:val="000000"/>
                <w:sz w:val="16"/>
                <w:szCs w:val="16"/>
                <w:lang w:eastAsia="es-CO"/>
              </w:rPr>
              <w:t>situaciones imprevistas</w:t>
            </w:r>
            <w:r w:rsidR="00A23FAC">
              <w:rPr>
                <w:rFonts w:ascii="Arial" w:eastAsia="Times New Roman" w:hAnsi="Arial" w:cs="Arial"/>
                <w:bCs/>
                <w:color w:val="000000"/>
                <w:sz w:val="16"/>
                <w:szCs w:val="16"/>
                <w:lang w:eastAsia="es-CO"/>
              </w:rPr>
              <w:t xml:space="preserve"> que dificulten la movilidad en </w:t>
            </w:r>
            <w:r w:rsidRPr="00131955">
              <w:rPr>
                <w:rFonts w:ascii="Arial" w:eastAsia="Times New Roman" w:hAnsi="Arial" w:cs="Arial"/>
                <w:bCs/>
                <w:color w:val="000000"/>
                <w:sz w:val="16"/>
                <w:szCs w:val="16"/>
                <w:lang w:eastAsia="es-CO"/>
              </w:rPr>
              <w:t>Bogotá D.C.</w:t>
            </w:r>
          </w:p>
        </w:tc>
        <w:tc>
          <w:tcPr>
            <w:tcW w:w="992" w:type="dxa"/>
            <w:shd w:val="clear" w:color="auto" w:fill="auto"/>
            <w:vAlign w:val="center"/>
            <w:hideMark/>
          </w:tcPr>
          <w:p w14:paraId="55FFD9E5" w14:textId="748298D8" w:rsidR="00966ECE" w:rsidRPr="00131955" w:rsidRDefault="00A23FAC" w:rsidP="00077292">
            <w:pPr>
              <w:spacing w:after="0" w:line="240" w:lineRule="auto"/>
              <w:jc w:val="center"/>
              <w:textAlignment w:val="baseline"/>
              <w:rPr>
                <w:rFonts w:ascii="Arial" w:eastAsia="Times New Roman" w:hAnsi="Arial" w:cs="Arial"/>
                <w:color w:val="000000"/>
                <w:sz w:val="16"/>
                <w:szCs w:val="16"/>
                <w:lang w:val="en-US" w:eastAsia="es-CO"/>
              </w:rPr>
            </w:pPr>
            <w:r>
              <w:rPr>
                <w:rFonts w:ascii="Arial" w:eastAsia="Times New Roman" w:hAnsi="Arial" w:cs="Arial"/>
                <w:color w:val="000000"/>
                <w:sz w:val="16"/>
                <w:szCs w:val="16"/>
                <w:lang w:eastAsia="es-CO"/>
              </w:rPr>
              <w:t>60%</w:t>
            </w:r>
          </w:p>
        </w:tc>
        <w:tc>
          <w:tcPr>
            <w:tcW w:w="1276" w:type="dxa"/>
            <w:shd w:val="clear" w:color="auto" w:fill="auto"/>
            <w:vAlign w:val="center"/>
            <w:hideMark/>
          </w:tcPr>
          <w:p w14:paraId="53570919" w14:textId="34DC5442" w:rsidR="00966ECE" w:rsidRPr="00131955" w:rsidRDefault="00A23FAC" w:rsidP="00077292">
            <w:pPr>
              <w:spacing w:after="0" w:line="240" w:lineRule="auto"/>
              <w:jc w:val="center"/>
              <w:textAlignment w:val="baseline"/>
              <w:rPr>
                <w:rFonts w:ascii="Arial" w:eastAsia="Times New Roman" w:hAnsi="Arial" w:cs="Arial"/>
                <w:color w:val="000000"/>
                <w:sz w:val="16"/>
                <w:szCs w:val="16"/>
                <w:lang w:val="en-US" w:eastAsia="es-CO"/>
              </w:rPr>
            </w:pPr>
            <w:r>
              <w:rPr>
                <w:rFonts w:ascii="Arial" w:eastAsia="Times New Roman" w:hAnsi="Arial" w:cs="Arial"/>
                <w:color w:val="000000"/>
                <w:sz w:val="16"/>
                <w:szCs w:val="16"/>
                <w:lang w:eastAsia="es-CO"/>
              </w:rPr>
              <w:t>60%</w:t>
            </w:r>
          </w:p>
        </w:tc>
        <w:tc>
          <w:tcPr>
            <w:tcW w:w="1277" w:type="dxa"/>
            <w:shd w:val="clear" w:color="auto" w:fill="auto"/>
            <w:vAlign w:val="center"/>
            <w:hideMark/>
          </w:tcPr>
          <w:p w14:paraId="4D04D4EE" w14:textId="3A7619B8" w:rsidR="00966ECE" w:rsidRPr="00131955" w:rsidRDefault="00A23FAC" w:rsidP="00077292">
            <w:pPr>
              <w:spacing w:after="0" w:line="240" w:lineRule="auto"/>
              <w:jc w:val="center"/>
              <w:textAlignment w:val="baseline"/>
              <w:rPr>
                <w:rFonts w:ascii="Arial" w:eastAsia="Times New Roman" w:hAnsi="Arial" w:cs="Arial"/>
                <w:color w:val="000000"/>
                <w:sz w:val="16"/>
                <w:szCs w:val="16"/>
                <w:lang w:val="en-US" w:eastAsia="es-CO"/>
              </w:rPr>
            </w:pPr>
            <w:r>
              <w:rPr>
                <w:rFonts w:ascii="Arial" w:eastAsia="Times New Roman" w:hAnsi="Arial" w:cs="Arial"/>
                <w:color w:val="000000"/>
                <w:sz w:val="16"/>
                <w:szCs w:val="16"/>
                <w:lang w:eastAsia="es-CO"/>
              </w:rPr>
              <w:t>59,6%</w:t>
            </w:r>
          </w:p>
        </w:tc>
        <w:tc>
          <w:tcPr>
            <w:tcW w:w="855" w:type="dxa"/>
            <w:shd w:val="clear" w:color="auto" w:fill="auto"/>
            <w:vAlign w:val="center"/>
            <w:hideMark/>
          </w:tcPr>
          <w:p w14:paraId="4D6987ED" w14:textId="54D36912" w:rsidR="00966ECE" w:rsidRPr="00131955" w:rsidRDefault="00966ECE" w:rsidP="00077292">
            <w:pPr>
              <w:spacing w:after="0" w:line="240" w:lineRule="auto"/>
              <w:jc w:val="center"/>
              <w:textAlignment w:val="baseline"/>
              <w:rPr>
                <w:rFonts w:ascii="Arial" w:eastAsia="Times New Roman" w:hAnsi="Arial" w:cs="Arial"/>
                <w:color w:val="000000"/>
                <w:sz w:val="16"/>
                <w:szCs w:val="16"/>
                <w:lang w:val="en-US" w:eastAsia="es-CO"/>
              </w:rPr>
            </w:pPr>
            <w:r w:rsidRPr="00131955">
              <w:rPr>
                <w:rFonts w:ascii="Arial" w:eastAsia="Times New Roman" w:hAnsi="Arial" w:cs="Arial"/>
                <w:color w:val="000000"/>
                <w:sz w:val="16"/>
                <w:szCs w:val="16"/>
                <w:lang w:eastAsia="es-CO"/>
              </w:rPr>
              <w:t>59,8%</w:t>
            </w:r>
          </w:p>
        </w:tc>
      </w:tr>
      <w:tr w:rsidR="00966ECE" w:rsidRPr="00131955" w14:paraId="48D9BE1B" w14:textId="77777777" w:rsidTr="005C0CCC">
        <w:trPr>
          <w:trHeight w:val="227"/>
        </w:trPr>
        <w:tc>
          <w:tcPr>
            <w:tcW w:w="4390" w:type="dxa"/>
            <w:shd w:val="clear" w:color="auto" w:fill="auto"/>
            <w:vAlign w:val="center"/>
            <w:hideMark/>
          </w:tcPr>
          <w:p w14:paraId="126458E1" w14:textId="687D04CB" w:rsidR="00966ECE" w:rsidRPr="00131955" w:rsidRDefault="00966ECE" w:rsidP="00077292">
            <w:pPr>
              <w:spacing w:after="0" w:line="240" w:lineRule="auto"/>
              <w:ind w:left="60"/>
              <w:jc w:val="both"/>
              <w:textAlignment w:val="baseline"/>
              <w:rPr>
                <w:rFonts w:ascii="Arial" w:eastAsia="Times New Roman" w:hAnsi="Arial" w:cs="Arial"/>
                <w:bCs/>
                <w:color w:val="FFFFFF"/>
                <w:sz w:val="16"/>
                <w:szCs w:val="16"/>
                <w:lang w:eastAsia="es-CO"/>
              </w:rPr>
            </w:pPr>
            <w:r w:rsidRPr="00131955">
              <w:rPr>
                <w:rFonts w:ascii="Arial" w:eastAsia="Times New Roman" w:hAnsi="Arial" w:cs="Arial"/>
                <w:bCs/>
                <w:color w:val="000000"/>
                <w:sz w:val="16"/>
                <w:szCs w:val="16"/>
                <w:lang w:eastAsia="es-CO"/>
              </w:rPr>
              <w:t>Optimizar la infraes</w:t>
            </w:r>
            <w:r w:rsidR="00A23FAC">
              <w:rPr>
                <w:rFonts w:ascii="Arial" w:eastAsia="Times New Roman" w:hAnsi="Arial" w:cs="Arial"/>
                <w:bCs/>
                <w:color w:val="000000"/>
                <w:sz w:val="16"/>
                <w:szCs w:val="16"/>
                <w:lang w:eastAsia="es-CO"/>
              </w:rPr>
              <w:t xml:space="preserve">tructura técnica, tecnológica y </w:t>
            </w:r>
            <w:r w:rsidRPr="00131955">
              <w:rPr>
                <w:rFonts w:ascii="Arial" w:eastAsia="Times New Roman" w:hAnsi="Arial" w:cs="Arial"/>
                <w:bCs/>
                <w:color w:val="000000"/>
                <w:sz w:val="16"/>
                <w:szCs w:val="16"/>
                <w:lang w:eastAsia="es-CO"/>
              </w:rPr>
              <w:t>organizacional de la entidad para el cump</w:t>
            </w:r>
            <w:r w:rsidR="00A23FAC">
              <w:rPr>
                <w:rFonts w:ascii="Arial" w:eastAsia="Times New Roman" w:hAnsi="Arial" w:cs="Arial"/>
                <w:bCs/>
                <w:color w:val="000000"/>
                <w:sz w:val="16"/>
                <w:szCs w:val="16"/>
                <w:lang w:eastAsia="es-CO"/>
              </w:rPr>
              <w:t xml:space="preserve">limiento de su </w:t>
            </w:r>
            <w:r w:rsidRPr="00131955">
              <w:rPr>
                <w:rFonts w:ascii="Arial" w:eastAsia="Times New Roman" w:hAnsi="Arial" w:cs="Arial"/>
                <w:bCs/>
                <w:color w:val="000000"/>
                <w:sz w:val="16"/>
                <w:szCs w:val="16"/>
                <w:lang w:eastAsia="es-CO"/>
              </w:rPr>
              <w:t>misionalidad.</w:t>
            </w:r>
          </w:p>
        </w:tc>
        <w:tc>
          <w:tcPr>
            <w:tcW w:w="992" w:type="dxa"/>
            <w:shd w:val="clear" w:color="auto" w:fill="auto"/>
            <w:vAlign w:val="center"/>
            <w:hideMark/>
          </w:tcPr>
          <w:p w14:paraId="2EB27C17" w14:textId="79A65405" w:rsidR="00966ECE" w:rsidRPr="00131955" w:rsidRDefault="00A23FAC" w:rsidP="00077292">
            <w:pPr>
              <w:spacing w:after="0" w:line="240" w:lineRule="auto"/>
              <w:jc w:val="center"/>
              <w:textAlignment w:val="baseline"/>
              <w:rPr>
                <w:rFonts w:ascii="Arial" w:eastAsia="Times New Roman" w:hAnsi="Arial" w:cs="Arial"/>
                <w:color w:val="000000"/>
                <w:sz w:val="16"/>
                <w:szCs w:val="16"/>
                <w:lang w:val="en-US" w:eastAsia="es-CO"/>
              </w:rPr>
            </w:pPr>
            <w:r>
              <w:rPr>
                <w:rFonts w:ascii="Arial" w:eastAsia="Times New Roman" w:hAnsi="Arial" w:cs="Arial"/>
                <w:color w:val="000000"/>
                <w:sz w:val="16"/>
                <w:szCs w:val="16"/>
                <w:lang w:eastAsia="es-CO"/>
              </w:rPr>
              <w:t>10%</w:t>
            </w:r>
          </w:p>
        </w:tc>
        <w:tc>
          <w:tcPr>
            <w:tcW w:w="1276" w:type="dxa"/>
            <w:shd w:val="clear" w:color="auto" w:fill="auto"/>
            <w:vAlign w:val="center"/>
            <w:hideMark/>
          </w:tcPr>
          <w:p w14:paraId="104F5BB8" w14:textId="350EC8EF" w:rsidR="00966ECE" w:rsidRPr="00131955" w:rsidRDefault="00966ECE" w:rsidP="00077292">
            <w:pPr>
              <w:spacing w:after="0" w:line="240" w:lineRule="auto"/>
              <w:jc w:val="center"/>
              <w:textAlignment w:val="baseline"/>
              <w:rPr>
                <w:rFonts w:ascii="Arial" w:eastAsia="Times New Roman" w:hAnsi="Arial" w:cs="Arial"/>
                <w:color w:val="000000"/>
                <w:sz w:val="16"/>
                <w:szCs w:val="16"/>
                <w:lang w:val="en-US" w:eastAsia="es-CO"/>
              </w:rPr>
            </w:pPr>
            <w:r w:rsidRPr="00131955">
              <w:rPr>
                <w:rFonts w:ascii="Arial" w:eastAsia="Times New Roman" w:hAnsi="Arial" w:cs="Arial"/>
                <w:color w:val="000000"/>
                <w:sz w:val="16"/>
                <w:szCs w:val="16"/>
                <w:lang w:eastAsia="es-CO"/>
              </w:rPr>
              <w:t>10%</w:t>
            </w:r>
          </w:p>
        </w:tc>
        <w:tc>
          <w:tcPr>
            <w:tcW w:w="1277" w:type="dxa"/>
            <w:shd w:val="clear" w:color="auto" w:fill="auto"/>
            <w:vAlign w:val="center"/>
            <w:hideMark/>
          </w:tcPr>
          <w:p w14:paraId="4F7E61C2" w14:textId="385D7DB8" w:rsidR="00966ECE" w:rsidRPr="00131955" w:rsidRDefault="00966ECE" w:rsidP="00077292">
            <w:pPr>
              <w:spacing w:after="0" w:line="240" w:lineRule="auto"/>
              <w:jc w:val="center"/>
              <w:textAlignment w:val="baseline"/>
              <w:rPr>
                <w:rFonts w:ascii="Arial" w:eastAsia="Times New Roman" w:hAnsi="Arial" w:cs="Arial"/>
                <w:color w:val="000000"/>
                <w:sz w:val="16"/>
                <w:szCs w:val="16"/>
                <w:lang w:val="en-US" w:eastAsia="es-CO"/>
              </w:rPr>
            </w:pPr>
            <w:r w:rsidRPr="00131955">
              <w:rPr>
                <w:rFonts w:ascii="Arial" w:eastAsia="Times New Roman" w:hAnsi="Arial" w:cs="Arial"/>
                <w:color w:val="000000"/>
                <w:sz w:val="16"/>
                <w:szCs w:val="16"/>
                <w:lang w:eastAsia="es-CO"/>
              </w:rPr>
              <w:t>9</w:t>
            </w:r>
            <w:r w:rsidR="00A23FAC">
              <w:rPr>
                <w:rFonts w:ascii="Arial" w:eastAsia="Times New Roman" w:hAnsi="Arial" w:cs="Arial"/>
                <w:color w:val="000000"/>
                <w:sz w:val="16"/>
                <w:szCs w:val="16"/>
                <w:lang w:eastAsia="es-CO"/>
              </w:rPr>
              <w:t>,7%</w:t>
            </w:r>
          </w:p>
        </w:tc>
        <w:tc>
          <w:tcPr>
            <w:tcW w:w="855" w:type="dxa"/>
            <w:shd w:val="clear" w:color="auto" w:fill="auto"/>
            <w:vAlign w:val="center"/>
            <w:hideMark/>
          </w:tcPr>
          <w:p w14:paraId="3E7926FE" w14:textId="45F03DEC" w:rsidR="00966ECE" w:rsidRPr="00131955" w:rsidRDefault="00966ECE" w:rsidP="00077292">
            <w:pPr>
              <w:spacing w:after="0" w:line="240" w:lineRule="auto"/>
              <w:jc w:val="center"/>
              <w:textAlignment w:val="baseline"/>
              <w:rPr>
                <w:rFonts w:ascii="Arial" w:eastAsia="Times New Roman" w:hAnsi="Arial" w:cs="Arial"/>
                <w:color w:val="000000"/>
                <w:sz w:val="16"/>
                <w:szCs w:val="16"/>
                <w:lang w:val="en-US" w:eastAsia="es-CO"/>
              </w:rPr>
            </w:pPr>
            <w:r w:rsidRPr="00131955">
              <w:rPr>
                <w:rFonts w:ascii="Arial" w:eastAsia="Times New Roman" w:hAnsi="Arial" w:cs="Arial"/>
                <w:color w:val="000000"/>
                <w:sz w:val="16"/>
                <w:szCs w:val="16"/>
                <w:lang w:eastAsia="es-CO"/>
              </w:rPr>
              <w:t>9</w:t>
            </w:r>
            <w:r w:rsidR="00A23FAC">
              <w:rPr>
                <w:rFonts w:ascii="Arial" w:eastAsia="Times New Roman" w:hAnsi="Arial" w:cs="Arial"/>
                <w:color w:val="000000"/>
                <w:sz w:val="16"/>
                <w:szCs w:val="16"/>
                <w:lang w:eastAsia="es-CO"/>
              </w:rPr>
              <w:t>,8%</w:t>
            </w:r>
          </w:p>
        </w:tc>
      </w:tr>
      <w:tr w:rsidR="00966ECE" w:rsidRPr="00131955" w14:paraId="683D7F4D" w14:textId="77777777" w:rsidTr="005C0CCC">
        <w:trPr>
          <w:trHeight w:val="227"/>
        </w:trPr>
        <w:tc>
          <w:tcPr>
            <w:tcW w:w="4390" w:type="dxa"/>
            <w:shd w:val="clear" w:color="auto" w:fill="auto"/>
            <w:vAlign w:val="center"/>
            <w:hideMark/>
          </w:tcPr>
          <w:p w14:paraId="645EF7DC" w14:textId="5C216505" w:rsidR="00966ECE" w:rsidRPr="00131955" w:rsidRDefault="00966ECE" w:rsidP="00077292">
            <w:pPr>
              <w:spacing w:after="0" w:line="240" w:lineRule="auto"/>
              <w:ind w:left="60"/>
              <w:jc w:val="both"/>
              <w:textAlignment w:val="baseline"/>
              <w:rPr>
                <w:rFonts w:ascii="Arial" w:eastAsia="Times New Roman" w:hAnsi="Arial" w:cs="Arial"/>
                <w:bCs/>
                <w:color w:val="FFFFFF"/>
                <w:sz w:val="16"/>
                <w:szCs w:val="16"/>
                <w:lang w:eastAsia="es-CO"/>
              </w:rPr>
            </w:pPr>
            <w:r w:rsidRPr="00131955">
              <w:rPr>
                <w:rFonts w:ascii="Arial" w:eastAsia="Times New Roman" w:hAnsi="Arial" w:cs="Arial"/>
                <w:bCs/>
                <w:color w:val="000000"/>
                <w:sz w:val="16"/>
                <w:szCs w:val="16"/>
                <w:lang w:eastAsia="es-CO"/>
              </w:rPr>
              <w:t>Mejorar la gestión institucional a través de mecanismos de transparencia y eficiencia de los procesos para la toma de decisiones y la mejora continua en pro de la satisfacción del ciudadano y grupos de valor.</w:t>
            </w:r>
          </w:p>
        </w:tc>
        <w:tc>
          <w:tcPr>
            <w:tcW w:w="992" w:type="dxa"/>
            <w:shd w:val="clear" w:color="auto" w:fill="auto"/>
            <w:vAlign w:val="center"/>
            <w:hideMark/>
          </w:tcPr>
          <w:p w14:paraId="2A579BE6" w14:textId="294267EB" w:rsidR="00966ECE" w:rsidRPr="00131955" w:rsidRDefault="00A23FAC" w:rsidP="00077292">
            <w:pPr>
              <w:spacing w:after="0" w:line="240" w:lineRule="auto"/>
              <w:jc w:val="center"/>
              <w:textAlignment w:val="baseline"/>
              <w:rPr>
                <w:rFonts w:ascii="Arial" w:eastAsia="Times New Roman" w:hAnsi="Arial" w:cs="Arial"/>
                <w:color w:val="000000"/>
                <w:sz w:val="16"/>
                <w:szCs w:val="16"/>
                <w:lang w:val="en-US" w:eastAsia="es-CO"/>
              </w:rPr>
            </w:pPr>
            <w:r>
              <w:rPr>
                <w:rFonts w:ascii="Arial" w:eastAsia="Times New Roman" w:hAnsi="Arial" w:cs="Arial"/>
                <w:color w:val="000000"/>
                <w:sz w:val="16"/>
                <w:szCs w:val="16"/>
                <w:lang w:eastAsia="es-CO"/>
              </w:rPr>
              <w:t>10%</w:t>
            </w:r>
          </w:p>
        </w:tc>
        <w:tc>
          <w:tcPr>
            <w:tcW w:w="1276" w:type="dxa"/>
            <w:shd w:val="clear" w:color="auto" w:fill="auto"/>
            <w:vAlign w:val="center"/>
            <w:hideMark/>
          </w:tcPr>
          <w:p w14:paraId="7E048C62" w14:textId="446115FC" w:rsidR="00966ECE" w:rsidRPr="00131955" w:rsidRDefault="00A23FAC" w:rsidP="00077292">
            <w:pPr>
              <w:spacing w:after="0" w:line="240" w:lineRule="auto"/>
              <w:jc w:val="center"/>
              <w:textAlignment w:val="baseline"/>
              <w:rPr>
                <w:rFonts w:ascii="Arial" w:eastAsia="Times New Roman" w:hAnsi="Arial" w:cs="Arial"/>
                <w:color w:val="000000"/>
                <w:sz w:val="16"/>
                <w:szCs w:val="16"/>
                <w:lang w:val="en-US" w:eastAsia="es-CO"/>
              </w:rPr>
            </w:pPr>
            <w:r>
              <w:rPr>
                <w:rFonts w:ascii="Arial" w:eastAsia="Times New Roman" w:hAnsi="Arial" w:cs="Arial"/>
                <w:color w:val="000000"/>
                <w:sz w:val="16"/>
                <w:szCs w:val="16"/>
                <w:lang w:eastAsia="es-CO"/>
              </w:rPr>
              <w:t>9,6%</w:t>
            </w:r>
          </w:p>
        </w:tc>
        <w:tc>
          <w:tcPr>
            <w:tcW w:w="1277" w:type="dxa"/>
            <w:shd w:val="clear" w:color="auto" w:fill="auto"/>
            <w:vAlign w:val="center"/>
            <w:hideMark/>
          </w:tcPr>
          <w:p w14:paraId="0F8A96E6" w14:textId="04BF215A" w:rsidR="00966ECE" w:rsidRPr="00131955" w:rsidRDefault="00966ECE" w:rsidP="00077292">
            <w:pPr>
              <w:spacing w:after="0" w:line="240" w:lineRule="auto"/>
              <w:jc w:val="center"/>
              <w:textAlignment w:val="baseline"/>
              <w:rPr>
                <w:rFonts w:ascii="Arial" w:eastAsia="Times New Roman" w:hAnsi="Arial" w:cs="Arial"/>
                <w:color w:val="000000"/>
                <w:sz w:val="16"/>
                <w:szCs w:val="16"/>
                <w:lang w:val="en-US" w:eastAsia="es-CO"/>
              </w:rPr>
            </w:pPr>
            <w:r w:rsidRPr="00131955">
              <w:rPr>
                <w:rFonts w:ascii="Arial" w:eastAsia="Times New Roman" w:hAnsi="Arial" w:cs="Arial"/>
                <w:color w:val="000000"/>
                <w:sz w:val="16"/>
                <w:szCs w:val="16"/>
                <w:lang w:eastAsia="es-CO"/>
              </w:rPr>
              <w:t>10,1%</w:t>
            </w:r>
          </w:p>
        </w:tc>
        <w:tc>
          <w:tcPr>
            <w:tcW w:w="855" w:type="dxa"/>
            <w:shd w:val="clear" w:color="auto" w:fill="auto"/>
            <w:vAlign w:val="center"/>
            <w:hideMark/>
          </w:tcPr>
          <w:p w14:paraId="52CB9C71" w14:textId="691CEC8D" w:rsidR="00966ECE" w:rsidRPr="00131955" w:rsidRDefault="00966ECE" w:rsidP="00077292">
            <w:pPr>
              <w:spacing w:after="0" w:line="240" w:lineRule="auto"/>
              <w:jc w:val="center"/>
              <w:textAlignment w:val="baseline"/>
              <w:rPr>
                <w:rFonts w:ascii="Arial" w:eastAsia="Times New Roman" w:hAnsi="Arial" w:cs="Arial"/>
                <w:color w:val="000000"/>
                <w:sz w:val="16"/>
                <w:szCs w:val="16"/>
                <w:lang w:val="en-US" w:eastAsia="es-CO"/>
              </w:rPr>
            </w:pPr>
            <w:r w:rsidRPr="00131955">
              <w:rPr>
                <w:rFonts w:ascii="Arial" w:eastAsia="Times New Roman" w:hAnsi="Arial" w:cs="Arial"/>
                <w:color w:val="000000"/>
                <w:sz w:val="16"/>
                <w:szCs w:val="16"/>
                <w:lang w:eastAsia="es-CO"/>
              </w:rPr>
              <w:t>9</w:t>
            </w:r>
            <w:r w:rsidR="00A23FAC">
              <w:rPr>
                <w:rFonts w:ascii="Arial" w:eastAsia="Times New Roman" w:hAnsi="Arial" w:cs="Arial"/>
                <w:color w:val="000000"/>
                <w:sz w:val="16"/>
                <w:szCs w:val="16"/>
                <w:lang w:eastAsia="es-CO"/>
              </w:rPr>
              <w:t>,8%</w:t>
            </w:r>
          </w:p>
        </w:tc>
      </w:tr>
      <w:tr w:rsidR="00966ECE" w:rsidRPr="00131955" w14:paraId="0785080F" w14:textId="77777777" w:rsidTr="005C0CCC">
        <w:trPr>
          <w:trHeight w:val="227"/>
        </w:trPr>
        <w:tc>
          <w:tcPr>
            <w:tcW w:w="4390" w:type="dxa"/>
            <w:shd w:val="clear" w:color="auto" w:fill="auto"/>
            <w:vAlign w:val="center"/>
            <w:hideMark/>
          </w:tcPr>
          <w:p w14:paraId="1A49AE87" w14:textId="20A2C568" w:rsidR="00966ECE" w:rsidRPr="00131955" w:rsidRDefault="00966ECE" w:rsidP="00077292">
            <w:pPr>
              <w:spacing w:after="0" w:line="240" w:lineRule="auto"/>
              <w:ind w:left="60"/>
              <w:jc w:val="both"/>
              <w:textAlignment w:val="baseline"/>
              <w:rPr>
                <w:rFonts w:ascii="Arial" w:eastAsia="Times New Roman" w:hAnsi="Arial" w:cs="Arial"/>
                <w:bCs/>
                <w:color w:val="FFFFFF"/>
                <w:sz w:val="16"/>
                <w:szCs w:val="16"/>
                <w:lang w:eastAsia="es-CO"/>
              </w:rPr>
            </w:pPr>
            <w:r w:rsidRPr="00131955">
              <w:rPr>
                <w:rFonts w:ascii="Arial" w:eastAsia="Times New Roman" w:hAnsi="Arial" w:cs="Arial"/>
                <w:bCs/>
                <w:color w:val="000000"/>
                <w:sz w:val="16"/>
                <w:szCs w:val="16"/>
                <w:lang w:eastAsia="es-CO"/>
              </w:rPr>
              <w:t>Desarrollar una cultura organizacional fundamentada en el fortalecimiento del talento humano a través de la gestión del conocimiento, su apropiación y aprovechamiento y la mejora del clima laboral, como motores de la generación de resultados de la entidad.</w:t>
            </w:r>
          </w:p>
        </w:tc>
        <w:tc>
          <w:tcPr>
            <w:tcW w:w="992" w:type="dxa"/>
            <w:shd w:val="clear" w:color="auto" w:fill="auto"/>
            <w:vAlign w:val="center"/>
            <w:hideMark/>
          </w:tcPr>
          <w:p w14:paraId="17B926B2" w14:textId="77BC0CEC" w:rsidR="00966ECE" w:rsidRPr="00131955" w:rsidRDefault="00A23FAC" w:rsidP="00077292">
            <w:pPr>
              <w:spacing w:after="0" w:line="240" w:lineRule="auto"/>
              <w:jc w:val="center"/>
              <w:textAlignment w:val="baseline"/>
              <w:rPr>
                <w:rFonts w:ascii="Arial" w:eastAsia="Times New Roman" w:hAnsi="Arial" w:cs="Arial"/>
                <w:color w:val="000000"/>
                <w:sz w:val="16"/>
                <w:szCs w:val="16"/>
                <w:lang w:val="en-US" w:eastAsia="es-CO"/>
              </w:rPr>
            </w:pPr>
            <w:r>
              <w:rPr>
                <w:rFonts w:ascii="Arial" w:eastAsia="Times New Roman" w:hAnsi="Arial" w:cs="Arial"/>
                <w:color w:val="000000"/>
                <w:sz w:val="16"/>
                <w:szCs w:val="16"/>
                <w:lang w:eastAsia="es-CO"/>
              </w:rPr>
              <w:t>10%</w:t>
            </w:r>
          </w:p>
        </w:tc>
        <w:tc>
          <w:tcPr>
            <w:tcW w:w="1276" w:type="dxa"/>
            <w:shd w:val="clear" w:color="auto" w:fill="auto"/>
            <w:vAlign w:val="center"/>
            <w:hideMark/>
          </w:tcPr>
          <w:p w14:paraId="350E303D" w14:textId="57825EC4" w:rsidR="00966ECE" w:rsidRPr="00131955" w:rsidRDefault="00A23FAC" w:rsidP="00077292">
            <w:pPr>
              <w:spacing w:after="0" w:line="240" w:lineRule="auto"/>
              <w:jc w:val="center"/>
              <w:textAlignment w:val="baseline"/>
              <w:rPr>
                <w:rFonts w:ascii="Arial" w:eastAsia="Times New Roman" w:hAnsi="Arial" w:cs="Arial"/>
                <w:color w:val="000000"/>
                <w:sz w:val="16"/>
                <w:szCs w:val="16"/>
                <w:lang w:val="en-US" w:eastAsia="es-CO"/>
              </w:rPr>
            </w:pPr>
            <w:r>
              <w:rPr>
                <w:rFonts w:ascii="Arial" w:eastAsia="Times New Roman" w:hAnsi="Arial" w:cs="Arial"/>
                <w:color w:val="000000"/>
                <w:sz w:val="16"/>
                <w:szCs w:val="16"/>
                <w:lang w:eastAsia="es-CO"/>
              </w:rPr>
              <w:t>10%</w:t>
            </w:r>
          </w:p>
        </w:tc>
        <w:tc>
          <w:tcPr>
            <w:tcW w:w="1277" w:type="dxa"/>
            <w:shd w:val="clear" w:color="auto" w:fill="auto"/>
            <w:vAlign w:val="center"/>
            <w:hideMark/>
          </w:tcPr>
          <w:p w14:paraId="7C5D6920" w14:textId="56E2C5F4" w:rsidR="00966ECE" w:rsidRPr="00131955" w:rsidRDefault="00A23FAC" w:rsidP="00077292">
            <w:pPr>
              <w:spacing w:after="0" w:line="240" w:lineRule="auto"/>
              <w:jc w:val="center"/>
              <w:textAlignment w:val="baseline"/>
              <w:rPr>
                <w:rFonts w:ascii="Arial" w:eastAsia="Times New Roman" w:hAnsi="Arial" w:cs="Arial"/>
                <w:color w:val="000000"/>
                <w:sz w:val="16"/>
                <w:szCs w:val="16"/>
                <w:lang w:val="en-US" w:eastAsia="es-CO"/>
              </w:rPr>
            </w:pPr>
            <w:r>
              <w:rPr>
                <w:rFonts w:ascii="Arial" w:eastAsia="Times New Roman" w:hAnsi="Arial" w:cs="Arial"/>
                <w:color w:val="000000"/>
                <w:sz w:val="16"/>
                <w:szCs w:val="16"/>
                <w:lang w:eastAsia="es-CO"/>
              </w:rPr>
              <w:t>10%</w:t>
            </w:r>
          </w:p>
        </w:tc>
        <w:tc>
          <w:tcPr>
            <w:tcW w:w="855" w:type="dxa"/>
            <w:shd w:val="clear" w:color="auto" w:fill="auto"/>
            <w:vAlign w:val="center"/>
            <w:hideMark/>
          </w:tcPr>
          <w:p w14:paraId="2696F014" w14:textId="78F1288B" w:rsidR="00966ECE" w:rsidRPr="00131955" w:rsidRDefault="00966ECE" w:rsidP="00077292">
            <w:pPr>
              <w:spacing w:after="0" w:line="240" w:lineRule="auto"/>
              <w:jc w:val="center"/>
              <w:textAlignment w:val="baseline"/>
              <w:rPr>
                <w:rFonts w:ascii="Arial" w:eastAsia="Times New Roman" w:hAnsi="Arial" w:cs="Arial"/>
                <w:color w:val="000000"/>
                <w:sz w:val="16"/>
                <w:szCs w:val="16"/>
                <w:lang w:val="en-US" w:eastAsia="es-CO"/>
              </w:rPr>
            </w:pPr>
            <w:r w:rsidRPr="00131955">
              <w:rPr>
                <w:rFonts w:ascii="Arial" w:eastAsia="Times New Roman" w:hAnsi="Arial" w:cs="Arial"/>
                <w:color w:val="000000"/>
                <w:sz w:val="16"/>
                <w:szCs w:val="16"/>
                <w:lang w:eastAsia="es-CO"/>
              </w:rPr>
              <w:t>1</w:t>
            </w:r>
            <w:r w:rsidR="00A23FAC">
              <w:rPr>
                <w:rFonts w:ascii="Arial" w:eastAsia="Times New Roman" w:hAnsi="Arial" w:cs="Arial"/>
                <w:color w:val="000000"/>
                <w:sz w:val="16"/>
                <w:szCs w:val="16"/>
                <w:lang w:eastAsia="es-CO"/>
              </w:rPr>
              <w:t>0%</w:t>
            </w:r>
          </w:p>
        </w:tc>
      </w:tr>
      <w:tr w:rsidR="00966ECE" w:rsidRPr="00F72816" w14:paraId="031B70BA" w14:textId="77777777" w:rsidTr="00A23FAC">
        <w:trPr>
          <w:trHeight w:val="227"/>
        </w:trPr>
        <w:tc>
          <w:tcPr>
            <w:tcW w:w="4390" w:type="dxa"/>
            <w:shd w:val="clear" w:color="auto" w:fill="BADB7D" w:themeFill="accent2" w:themeFillTint="99"/>
            <w:vAlign w:val="center"/>
            <w:hideMark/>
          </w:tcPr>
          <w:p w14:paraId="1592E44B" w14:textId="2632B301" w:rsidR="00966ECE" w:rsidRPr="00F72816" w:rsidRDefault="00966ECE" w:rsidP="00077292">
            <w:pPr>
              <w:spacing w:after="0" w:line="240" w:lineRule="auto"/>
              <w:jc w:val="center"/>
              <w:textAlignment w:val="baseline"/>
              <w:rPr>
                <w:rFonts w:ascii="Arial" w:eastAsia="Times New Roman" w:hAnsi="Arial" w:cs="Arial"/>
                <w:b/>
                <w:bCs/>
                <w:color w:val="FFFFFF"/>
                <w:sz w:val="16"/>
                <w:szCs w:val="16"/>
                <w:lang w:eastAsia="es-CO"/>
              </w:rPr>
            </w:pPr>
            <w:r w:rsidRPr="00F72816">
              <w:rPr>
                <w:rFonts w:ascii="Arial" w:eastAsia="Times New Roman" w:hAnsi="Arial" w:cs="Arial"/>
                <w:b/>
                <w:bCs/>
                <w:color w:val="000000"/>
                <w:sz w:val="16"/>
                <w:szCs w:val="16"/>
                <w:lang w:eastAsia="es-CO"/>
              </w:rPr>
              <w:t>TOTAL</w:t>
            </w:r>
          </w:p>
        </w:tc>
        <w:tc>
          <w:tcPr>
            <w:tcW w:w="992" w:type="dxa"/>
            <w:shd w:val="clear" w:color="auto" w:fill="BADB7D" w:themeFill="accent2" w:themeFillTint="99"/>
            <w:vAlign w:val="center"/>
            <w:hideMark/>
          </w:tcPr>
          <w:p w14:paraId="3F4CD79B" w14:textId="5E0F7D61" w:rsidR="00966ECE" w:rsidRPr="00F72816" w:rsidRDefault="00966ECE" w:rsidP="00077292">
            <w:pPr>
              <w:spacing w:after="0" w:line="240" w:lineRule="auto"/>
              <w:jc w:val="center"/>
              <w:textAlignment w:val="baseline"/>
              <w:rPr>
                <w:rFonts w:ascii="Arial" w:eastAsia="Times New Roman" w:hAnsi="Arial" w:cs="Arial"/>
                <w:b/>
                <w:color w:val="000000"/>
                <w:sz w:val="16"/>
                <w:szCs w:val="16"/>
                <w:lang w:val="en-US" w:eastAsia="es-CO"/>
              </w:rPr>
            </w:pPr>
            <w:r w:rsidRPr="00F72816">
              <w:rPr>
                <w:rFonts w:ascii="Arial" w:eastAsia="Times New Roman" w:hAnsi="Arial" w:cs="Arial"/>
                <w:b/>
                <w:bCs/>
                <w:color w:val="000000"/>
                <w:sz w:val="16"/>
                <w:szCs w:val="16"/>
                <w:lang w:eastAsia="es-CO"/>
              </w:rPr>
              <w:t>100%</w:t>
            </w:r>
          </w:p>
        </w:tc>
        <w:tc>
          <w:tcPr>
            <w:tcW w:w="1276" w:type="dxa"/>
            <w:shd w:val="clear" w:color="auto" w:fill="BADB7D" w:themeFill="accent2" w:themeFillTint="99"/>
            <w:vAlign w:val="center"/>
            <w:hideMark/>
          </w:tcPr>
          <w:p w14:paraId="01F81E4B" w14:textId="43A2685B" w:rsidR="00966ECE" w:rsidRPr="00F72816" w:rsidRDefault="00966ECE" w:rsidP="00077292">
            <w:pPr>
              <w:spacing w:after="0" w:line="240" w:lineRule="auto"/>
              <w:jc w:val="center"/>
              <w:textAlignment w:val="baseline"/>
              <w:rPr>
                <w:rFonts w:ascii="Arial" w:eastAsia="Times New Roman" w:hAnsi="Arial" w:cs="Arial"/>
                <w:b/>
                <w:color w:val="000000"/>
                <w:sz w:val="16"/>
                <w:szCs w:val="16"/>
                <w:lang w:val="en-US" w:eastAsia="es-CO"/>
              </w:rPr>
            </w:pPr>
            <w:r w:rsidRPr="00F72816">
              <w:rPr>
                <w:rFonts w:ascii="Arial" w:eastAsia="Times New Roman" w:hAnsi="Arial" w:cs="Arial"/>
                <w:b/>
                <w:bCs/>
                <w:color w:val="000000"/>
                <w:sz w:val="16"/>
                <w:szCs w:val="16"/>
                <w:lang w:eastAsia="es-CO"/>
              </w:rPr>
              <w:t>99,67%</w:t>
            </w:r>
          </w:p>
        </w:tc>
        <w:tc>
          <w:tcPr>
            <w:tcW w:w="1277" w:type="dxa"/>
            <w:shd w:val="clear" w:color="auto" w:fill="BADB7D" w:themeFill="accent2" w:themeFillTint="99"/>
            <w:vAlign w:val="center"/>
            <w:hideMark/>
          </w:tcPr>
          <w:p w14:paraId="26AED394" w14:textId="278F498F" w:rsidR="00966ECE" w:rsidRPr="00F72816" w:rsidRDefault="00966ECE" w:rsidP="00077292">
            <w:pPr>
              <w:spacing w:after="0" w:line="240" w:lineRule="auto"/>
              <w:jc w:val="center"/>
              <w:textAlignment w:val="baseline"/>
              <w:rPr>
                <w:rFonts w:ascii="Arial" w:eastAsia="Times New Roman" w:hAnsi="Arial" w:cs="Arial"/>
                <w:b/>
                <w:color w:val="000000"/>
                <w:sz w:val="16"/>
                <w:szCs w:val="16"/>
                <w:lang w:val="en-US" w:eastAsia="es-CO"/>
              </w:rPr>
            </w:pPr>
            <w:r w:rsidRPr="00F72816">
              <w:rPr>
                <w:rFonts w:ascii="Arial" w:eastAsia="Times New Roman" w:hAnsi="Arial" w:cs="Arial"/>
                <w:b/>
                <w:bCs/>
                <w:color w:val="000000"/>
                <w:sz w:val="16"/>
                <w:szCs w:val="16"/>
                <w:lang w:eastAsia="es-CO"/>
              </w:rPr>
              <w:t>99,36%</w:t>
            </w:r>
          </w:p>
        </w:tc>
        <w:tc>
          <w:tcPr>
            <w:tcW w:w="855" w:type="dxa"/>
            <w:shd w:val="clear" w:color="auto" w:fill="BADB7D" w:themeFill="accent2" w:themeFillTint="99"/>
            <w:vAlign w:val="center"/>
            <w:hideMark/>
          </w:tcPr>
          <w:p w14:paraId="1BF78E51" w14:textId="35E1EC51" w:rsidR="00966ECE" w:rsidRPr="00F72816" w:rsidRDefault="00966ECE" w:rsidP="00077292">
            <w:pPr>
              <w:spacing w:after="0" w:line="240" w:lineRule="auto"/>
              <w:jc w:val="center"/>
              <w:textAlignment w:val="baseline"/>
              <w:rPr>
                <w:rFonts w:ascii="Arial" w:eastAsia="Times New Roman" w:hAnsi="Arial" w:cs="Arial"/>
                <w:b/>
                <w:color w:val="000000"/>
                <w:sz w:val="16"/>
                <w:szCs w:val="16"/>
                <w:lang w:val="en-US" w:eastAsia="es-CO"/>
              </w:rPr>
            </w:pPr>
            <w:r w:rsidRPr="00F72816">
              <w:rPr>
                <w:rFonts w:ascii="Arial" w:eastAsia="Times New Roman" w:hAnsi="Arial" w:cs="Arial"/>
                <w:b/>
                <w:bCs/>
                <w:color w:val="000000"/>
                <w:sz w:val="16"/>
                <w:szCs w:val="16"/>
                <w:lang w:eastAsia="es-CO"/>
              </w:rPr>
              <w:t>99,51%</w:t>
            </w:r>
          </w:p>
        </w:tc>
      </w:tr>
    </w:tbl>
    <w:p w14:paraId="4EC044FE" w14:textId="4608EA00" w:rsidR="00966ECE" w:rsidRPr="00A23FAC" w:rsidRDefault="00A23FAC" w:rsidP="00077292">
      <w:pPr>
        <w:spacing w:after="0" w:line="240" w:lineRule="auto"/>
        <w:ind w:left="720"/>
        <w:jc w:val="center"/>
        <w:textAlignment w:val="baseline"/>
        <w:rPr>
          <w:rFonts w:ascii="Arial" w:eastAsia="Times New Roman" w:hAnsi="Arial" w:cs="Arial"/>
          <w:sz w:val="18"/>
          <w:szCs w:val="18"/>
          <w:lang w:eastAsia="es-CO"/>
        </w:rPr>
      </w:pPr>
      <w:r>
        <w:rPr>
          <w:rFonts w:ascii="Arial" w:eastAsia="Times New Roman" w:hAnsi="Arial" w:cs="Arial"/>
          <w:b/>
          <w:bCs/>
          <w:sz w:val="18"/>
          <w:szCs w:val="18"/>
          <w:lang w:eastAsia="es-CO"/>
        </w:rPr>
        <w:t xml:space="preserve">Fuente: </w:t>
      </w:r>
      <w:r w:rsidR="001108FE" w:rsidRPr="006977C8">
        <w:rPr>
          <w:rFonts w:ascii="Arial" w:eastAsia="Times New Roman" w:hAnsi="Arial" w:cs="Arial"/>
          <w:sz w:val="18"/>
          <w:szCs w:val="18"/>
          <w:lang w:eastAsia="es-CO"/>
        </w:rPr>
        <w:t xml:space="preserve">Oficina Asesora de Planeación – </w:t>
      </w:r>
      <w:r w:rsidR="00966ECE" w:rsidRPr="00A23FAC">
        <w:rPr>
          <w:rFonts w:ascii="Arial" w:eastAsia="Times New Roman" w:hAnsi="Arial" w:cs="Arial"/>
          <w:sz w:val="18"/>
          <w:szCs w:val="18"/>
          <w:lang w:eastAsia="es-CO"/>
        </w:rPr>
        <w:t>UAERMV – 2020</w:t>
      </w:r>
      <w:r>
        <w:rPr>
          <w:rFonts w:ascii="Arial" w:eastAsia="Times New Roman" w:hAnsi="Arial" w:cs="Arial"/>
          <w:sz w:val="18"/>
          <w:szCs w:val="18"/>
          <w:lang w:eastAsia="es-CO"/>
        </w:rPr>
        <w:t>.</w:t>
      </w:r>
    </w:p>
    <w:p w14:paraId="59987C6A" w14:textId="77777777" w:rsidR="00412ED3" w:rsidRDefault="00412ED3" w:rsidP="009A63FC">
      <w:pPr>
        <w:spacing w:after="0" w:line="240" w:lineRule="auto"/>
        <w:jc w:val="both"/>
        <w:rPr>
          <w:rFonts w:ascii="Arial" w:hAnsi="Arial" w:cs="Arial"/>
        </w:rPr>
      </w:pPr>
      <w:bookmarkStart w:id="59" w:name="_Toc534033947"/>
      <w:bookmarkStart w:id="60" w:name="_Toc62640103"/>
      <w:bookmarkStart w:id="61" w:name="_Toc62985087"/>
    </w:p>
    <w:p w14:paraId="4AC08413" w14:textId="0B9AED5C" w:rsidR="009A63FC" w:rsidRDefault="00412ED3" w:rsidP="009A63FC">
      <w:pPr>
        <w:spacing w:after="0" w:line="240" w:lineRule="auto"/>
        <w:jc w:val="both"/>
        <w:rPr>
          <w:rFonts w:ascii="Arial" w:hAnsi="Arial" w:cs="Arial"/>
        </w:rPr>
      </w:pPr>
      <w:r>
        <w:rPr>
          <w:rFonts w:ascii="Arial" w:hAnsi="Arial" w:cs="Arial"/>
        </w:rPr>
        <w:t xml:space="preserve">De acuerdo con la tabla anterior, se puede observar que el objetivo uno (1) y cinco (5) </w:t>
      </w:r>
      <w:r w:rsidR="009A63FC">
        <w:rPr>
          <w:rFonts w:ascii="Arial" w:hAnsi="Arial" w:cs="Arial"/>
        </w:rPr>
        <w:t>s</w:t>
      </w:r>
      <w:r>
        <w:rPr>
          <w:rFonts w:ascii="Arial" w:hAnsi="Arial" w:cs="Arial"/>
        </w:rPr>
        <w:t>e cumplieron a 100% conforme con lo que se había programado al inicio de la vigencia, para los objetivos dos (2) y tres (3)</w:t>
      </w:r>
      <w:r w:rsidR="009A63FC">
        <w:rPr>
          <w:rFonts w:ascii="Arial" w:hAnsi="Arial" w:cs="Arial"/>
        </w:rPr>
        <w:t xml:space="preserve"> en el segundo semestre del año se presentó una variación lo que impidió que estos cumplieran con la ejecución del 100%.</w:t>
      </w:r>
    </w:p>
    <w:p w14:paraId="51909C0A" w14:textId="77777777" w:rsidR="009A63FC" w:rsidRDefault="009A63FC" w:rsidP="009A63FC">
      <w:pPr>
        <w:spacing w:after="0" w:line="240" w:lineRule="auto"/>
        <w:jc w:val="both"/>
        <w:rPr>
          <w:rFonts w:ascii="Arial" w:hAnsi="Arial" w:cs="Arial"/>
        </w:rPr>
      </w:pPr>
    </w:p>
    <w:p w14:paraId="7E153375" w14:textId="0B54AB4E" w:rsidR="00412ED3" w:rsidRDefault="009A63FC" w:rsidP="009A63FC">
      <w:pPr>
        <w:spacing w:after="0" w:line="240" w:lineRule="auto"/>
        <w:jc w:val="both"/>
        <w:rPr>
          <w:rFonts w:ascii="Arial" w:hAnsi="Arial" w:cs="Arial"/>
        </w:rPr>
      </w:pPr>
      <w:r>
        <w:rPr>
          <w:rFonts w:ascii="Arial" w:hAnsi="Arial" w:cs="Arial"/>
        </w:rPr>
        <w:t xml:space="preserve">Cabe mencionar que las materializaciones de estos objetivos se ven desarrollados a partir de los planes de acción de los procesos, por ende, cuando una de las actividades, productos o estrategias descritas en estos planes no se ejecuta completamente, hay variación en la implementación total de los objetivos institucionales. </w:t>
      </w:r>
    </w:p>
    <w:p w14:paraId="541207AF" w14:textId="77777777" w:rsidR="009A63FC" w:rsidRDefault="009A63FC" w:rsidP="009A63FC">
      <w:pPr>
        <w:spacing w:after="0" w:line="240" w:lineRule="auto"/>
        <w:rPr>
          <w:rFonts w:ascii="Arial" w:hAnsi="Arial" w:cs="Arial"/>
        </w:rPr>
      </w:pPr>
    </w:p>
    <w:p w14:paraId="02E50165" w14:textId="7550633A" w:rsidR="009A63FC" w:rsidRDefault="009A63FC" w:rsidP="009A63FC">
      <w:pPr>
        <w:spacing w:after="0" w:line="240" w:lineRule="auto"/>
        <w:rPr>
          <w:rFonts w:ascii="Arial" w:hAnsi="Arial" w:cs="Arial"/>
        </w:rPr>
      </w:pPr>
      <w:r>
        <w:rPr>
          <w:rFonts w:ascii="Arial" w:hAnsi="Arial" w:cs="Arial"/>
        </w:rPr>
        <w:t>Finalmente, para el objetivo número cuatro (4) se evidencia que en el primer semestre hubo una baja ejecución del objetivo, y aunque en el segundo semestre este fue sobre ejecutado, no logro implementarse en un 100%.</w:t>
      </w:r>
    </w:p>
    <w:p w14:paraId="27FB965E" w14:textId="77777777" w:rsidR="009A63FC" w:rsidRPr="00C90F6C" w:rsidRDefault="009A63FC" w:rsidP="009A63FC">
      <w:pPr>
        <w:spacing w:after="0" w:line="240" w:lineRule="auto"/>
        <w:rPr>
          <w:rFonts w:ascii="Arial" w:hAnsi="Arial" w:cs="Arial"/>
        </w:rPr>
      </w:pPr>
    </w:p>
    <w:p w14:paraId="1163E576" w14:textId="0D8F24A3" w:rsidR="00966ECE" w:rsidRDefault="00EC2565" w:rsidP="00A85498">
      <w:pPr>
        <w:pStyle w:val="Ttulo3"/>
        <w:spacing w:before="0" w:line="240" w:lineRule="auto"/>
      </w:pPr>
      <w:bookmarkStart w:id="62" w:name="_Toc63714432"/>
      <w:r>
        <w:t xml:space="preserve">3.3 </w:t>
      </w:r>
      <w:r w:rsidR="00966ECE">
        <w:t>Plan d</w:t>
      </w:r>
      <w:r w:rsidR="00966ECE" w:rsidRPr="009846DD">
        <w:t>e Acción.</w:t>
      </w:r>
      <w:bookmarkEnd w:id="59"/>
      <w:bookmarkEnd w:id="60"/>
      <w:bookmarkEnd w:id="61"/>
      <w:bookmarkEnd w:id="62"/>
    </w:p>
    <w:p w14:paraId="477D31C5" w14:textId="77777777" w:rsidR="00A85498" w:rsidRPr="00A85498" w:rsidRDefault="00A85498" w:rsidP="00A85498">
      <w:pPr>
        <w:spacing w:after="0" w:line="240" w:lineRule="auto"/>
        <w:rPr>
          <w:rFonts w:ascii="Arial" w:hAnsi="Arial" w:cs="Arial"/>
        </w:rPr>
      </w:pPr>
    </w:p>
    <w:p w14:paraId="6B4D1EB6" w14:textId="45326109" w:rsidR="00966ECE" w:rsidRDefault="00966ECE" w:rsidP="00A85498">
      <w:pPr>
        <w:spacing w:after="0" w:line="240" w:lineRule="auto"/>
        <w:jc w:val="both"/>
        <w:rPr>
          <w:rFonts w:ascii="Arial" w:hAnsi="Arial" w:cs="Arial"/>
          <w:lang w:eastAsia="es-CO"/>
        </w:rPr>
      </w:pPr>
      <w:r w:rsidRPr="00A85498">
        <w:rPr>
          <w:rFonts w:ascii="Arial" w:hAnsi="Arial" w:cs="Arial"/>
          <w:lang w:eastAsia="es-CO"/>
        </w:rPr>
        <w:t>El</w:t>
      </w:r>
      <w:r w:rsidRPr="009846DD">
        <w:rPr>
          <w:rFonts w:ascii="Arial" w:hAnsi="Arial" w:cs="Arial"/>
          <w:lang w:eastAsia="es-CO"/>
        </w:rPr>
        <w:t xml:space="preserve"> plan de acción refleja el avance en la ejecución de acciones establecidas en marco de la mejora continua de los procesos, por lo tanto, cada dependencia debe reportar sus avances, los cuales se consolidan</w:t>
      </w:r>
      <w:r w:rsidR="001108FE">
        <w:rPr>
          <w:rFonts w:ascii="Arial" w:hAnsi="Arial" w:cs="Arial"/>
          <w:lang w:eastAsia="es-CO"/>
        </w:rPr>
        <w:t xml:space="preserve"> y se presentan a continuación:</w:t>
      </w:r>
    </w:p>
    <w:p w14:paraId="6FB9A24B" w14:textId="77777777" w:rsidR="00341C73" w:rsidRPr="009846DD" w:rsidRDefault="00341C73" w:rsidP="00A85498">
      <w:pPr>
        <w:spacing w:after="0" w:line="240" w:lineRule="auto"/>
        <w:jc w:val="both"/>
        <w:rPr>
          <w:rFonts w:ascii="Arial" w:hAnsi="Arial" w:cs="Arial"/>
          <w:lang w:eastAsia="es-CO"/>
        </w:rPr>
      </w:pPr>
    </w:p>
    <w:p w14:paraId="08A02DAC" w14:textId="46691DB7" w:rsidR="00966ECE" w:rsidRPr="00341C73" w:rsidRDefault="00966ECE" w:rsidP="00A85498">
      <w:pPr>
        <w:pStyle w:val="Descripcin"/>
        <w:spacing w:after="0" w:line="240" w:lineRule="auto"/>
        <w:jc w:val="center"/>
        <w:rPr>
          <w:rFonts w:ascii="Arial" w:eastAsia="Times New Roman" w:hAnsi="Arial" w:cs="Arial"/>
          <w:b w:val="0"/>
          <w:bCs w:val="0"/>
          <w:lang w:eastAsia="es-CO"/>
        </w:rPr>
      </w:pPr>
      <w:bookmarkStart w:id="63" w:name="_Hlk522093526"/>
      <w:bookmarkStart w:id="64" w:name="_Toc63714602"/>
      <w:r w:rsidRPr="00341C73">
        <w:rPr>
          <w:rFonts w:ascii="Arial" w:hAnsi="Arial" w:cs="Arial"/>
        </w:rPr>
        <w:t xml:space="preserve">Tabla </w:t>
      </w:r>
      <w:r w:rsidRPr="00341C73">
        <w:rPr>
          <w:rFonts w:ascii="Arial" w:hAnsi="Arial" w:cs="Arial"/>
        </w:rPr>
        <w:fldChar w:fldCharType="begin"/>
      </w:r>
      <w:r w:rsidRPr="00341C73">
        <w:rPr>
          <w:rFonts w:ascii="Arial" w:hAnsi="Arial" w:cs="Arial"/>
        </w:rPr>
        <w:instrText xml:space="preserve"> SEQ Tabla \* ARABIC </w:instrText>
      </w:r>
      <w:r w:rsidRPr="00341C73">
        <w:rPr>
          <w:rFonts w:ascii="Arial" w:hAnsi="Arial" w:cs="Arial"/>
        </w:rPr>
        <w:fldChar w:fldCharType="separate"/>
      </w:r>
      <w:r w:rsidR="003B115E">
        <w:rPr>
          <w:rFonts w:ascii="Arial" w:hAnsi="Arial" w:cs="Arial"/>
          <w:noProof/>
        </w:rPr>
        <w:t>10</w:t>
      </w:r>
      <w:r w:rsidRPr="00341C73">
        <w:rPr>
          <w:rFonts w:ascii="Arial" w:hAnsi="Arial" w:cs="Arial"/>
        </w:rPr>
        <w:fldChar w:fldCharType="end"/>
      </w:r>
      <w:r w:rsidRPr="00341C73">
        <w:rPr>
          <w:rFonts w:ascii="Arial" w:hAnsi="Arial" w:cs="Arial"/>
        </w:rPr>
        <w:t>.</w:t>
      </w:r>
      <w:r w:rsidRPr="00341C73">
        <w:rPr>
          <w:rFonts w:ascii="Arial" w:eastAsia="Times New Roman" w:hAnsi="Arial" w:cs="Arial"/>
          <w:lang w:eastAsia="es-CO"/>
        </w:rPr>
        <w:t xml:space="preserve"> </w:t>
      </w:r>
      <w:r w:rsidRPr="00341C73">
        <w:rPr>
          <w:rFonts w:ascii="Arial" w:eastAsia="Times New Roman" w:hAnsi="Arial" w:cs="Arial"/>
          <w:b w:val="0"/>
          <w:bCs w:val="0"/>
          <w:lang w:eastAsia="es-CO"/>
        </w:rPr>
        <w:t>Plan de Acción 4to. Trimestre de 2020.</w:t>
      </w:r>
      <w:bookmarkEnd w:id="64"/>
    </w:p>
    <w:tbl>
      <w:tblPr>
        <w:tblW w:w="8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15" w:type="dxa"/>
          <w:left w:w="15" w:type="dxa"/>
          <w:bottom w:w="15" w:type="dxa"/>
          <w:right w:w="15" w:type="dxa"/>
        </w:tblCellMar>
        <w:tblLook w:val="04A0" w:firstRow="1" w:lastRow="0" w:firstColumn="1" w:lastColumn="0" w:noHBand="0" w:noVBand="1"/>
      </w:tblPr>
      <w:tblGrid>
        <w:gridCol w:w="4957"/>
        <w:gridCol w:w="1701"/>
        <w:gridCol w:w="1417"/>
        <w:gridCol w:w="753"/>
      </w:tblGrid>
      <w:tr w:rsidR="00966ECE" w:rsidRPr="00341C73" w14:paraId="468C132B" w14:textId="77777777" w:rsidTr="00341C73">
        <w:trPr>
          <w:trHeight w:val="227"/>
        </w:trPr>
        <w:tc>
          <w:tcPr>
            <w:tcW w:w="4957" w:type="dxa"/>
            <w:shd w:val="clear" w:color="auto" w:fill="BADB7D" w:themeFill="accent2" w:themeFillTint="99"/>
            <w:vAlign w:val="center"/>
            <w:hideMark/>
          </w:tcPr>
          <w:p w14:paraId="0404D536" w14:textId="5D44010C" w:rsidR="00966ECE" w:rsidRPr="00341C73" w:rsidRDefault="00341C73" w:rsidP="005C0CCC">
            <w:pPr>
              <w:spacing w:after="0"/>
              <w:jc w:val="center"/>
              <w:rPr>
                <w:rFonts w:ascii="Arial" w:hAnsi="Arial" w:cs="Arial"/>
                <w:b/>
                <w:sz w:val="16"/>
                <w:szCs w:val="16"/>
              </w:rPr>
            </w:pPr>
            <w:r>
              <w:rPr>
                <w:rFonts w:ascii="Arial" w:hAnsi="Arial" w:cs="Arial"/>
                <w:b/>
                <w:sz w:val="16"/>
                <w:szCs w:val="16"/>
              </w:rPr>
              <w:t>PROCESO</w:t>
            </w:r>
          </w:p>
        </w:tc>
        <w:tc>
          <w:tcPr>
            <w:tcW w:w="1701" w:type="dxa"/>
            <w:shd w:val="clear" w:color="auto" w:fill="BADB7D" w:themeFill="accent2" w:themeFillTint="99"/>
            <w:hideMark/>
          </w:tcPr>
          <w:p w14:paraId="48743529" w14:textId="4CDE214A" w:rsidR="00966ECE" w:rsidRPr="00341C73" w:rsidRDefault="00341C73" w:rsidP="005C0CCC">
            <w:pPr>
              <w:spacing w:after="0"/>
              <w:jc w:val="center"/>
              <w:rPr>
                <w:rFonts w:ascii="Arial" w:hAnsi="Arial" w:cs="Arial"/>
                <w:b/>
                <w:sz w:val="16"/>
                <w:szCs w:val="16"/>
              </w:rPr>
            </w:pPr>
            <w:r>
              <w:rPr>
                <w:rFonts w:ascii="Arial" w:hAnsi="Arial" w:cs="Arial"/>
                <w:b/>
                <w:sz w:val="16"/>
                <w:szCs w:val="16"/>
              </w:rPr>
              <w:t>EJECUTADO</w:t>
            </w:r>
          </w:p>
          <w:p w14:paraId="2D2836BE" w14:textId="71D159E9" w:rsidR="00966ECE" w:rsidRPr="00341C73" w:rsidRDefault="00341C73" w:rsidP="005C0CCC">
            <w:pPr>
              <w:spacing w:after="0"/>
              <w:jc w:val="center"/>
              <w:rPr>
                <w:rFonts w:ascii="Arial" w:hAnsi="Arial" w:cs="Arial"/>
                <w:b/>
                <w:sz w:val="16"/>
                <w:szCs w:val="16"/>
              </w:rPr>
            </w:pPr>
            <w:r>
              <w:rPr>
                <w:rFonts w:ascii="Arial" w:hAnsi="Arial" w:cs="Arial"/>
                <w:b/>
                <w:sz w:val="16"/>
                <w:szCs w:val="16"/>
              </w:rPr>
              <w:t>1erSemestre</w:t>
            </w:r>
          </w:p>
        </w:tc>
        <w:tc>
          <w:tcPr>
            <w:tcW w:w="1417" w:type="dxa"/>
            <w:shd w:val="clear" w:color="auto" w:fill="BADB7D" w:themeFill="accent2" w:themeFillTint="99"/>
            <w:vAlign w:val="center"/>
            <w:hideMark/>
          </w:tcPr>
          <w:p w14:paraId="7AC8F07C" w14:textId="185FFC59" w:rsidR="00966ECE" w:rsidRPr="00341C73" w:rsidRDefault="00966ECE" w:rsidP="005C0CCC">
            <w:pPr>
              <w:spacing w:after="0"/>
              <w:jc w:val="center"/>
              <w:rPr>
                <w:rFonts w:ascii="Arial" w:hAnsi="Arial" w:cs="Arial"/>
                <w:b/>
                <w:sz w:val="16"/>
                <w:szCs w:val="16"/>
              </w:rPr>
            </w:pPr>
            <w:r w:rsidRPr="00341C73">
              <w:rPr>
                <w:rFonts w:ascii="Arial" w:hAnsi="Arial" w:cs="Arial"/>
                <w:b/>
                <w:sz w:val="16"/>
                <w:szCs w:val="16"/>
              </w:rPr>
              <w:t>EJ</w:t>
            </w:r>
            <w:r w:rsidR="00341C73">
              <w:rPr>
                <w:rFonts w:ascii="Arial" w:hAnsi="Arial" w:cs="Arial"/>
                <w:b/>
                <w:sz w:val="16"/>
                <w:szCs w:val="16"/>
              </w:rPr>
              <w:t>ECUTADO</w:t>
            </w:r>
          </w:p>
          <w:p w14:paraId="09BEC09B" w14:textId="3EB7A7E6" w:rsidR="00966ECE" w:rsidRPr="00341C73" w:rsidRDefault="00341C73" w:rsidP="00341C73">
            <w:pPr>
              <w:spacing w:after="0"/>
              <w:jc w:val="center"/>
              <w:rPr>
                <w:rFonts w:ascii="Arial" w:hAnsi="Arial" w:cs="Arial"/>
                <w:b/>
                <w:sz w:val="16"/>
                <w:szCs w:val="16"/>
              </w:rPr>
            </w:pPr>
            <w:r>
              <w:rPr>
                <w:rFonts w:ascii="Arial" w:hAnsi="Arial" w:cs="Arial"/>
                <w:b/>
                <w:sz w:val="16"/>
                <w:szCs w:val="16"/>
              </w:rPr>
              <w:t>2do Semestre</w:t>
            </w:r>
          </w:p>
        </w:tc>
        <w:tc>
          <w:tcPr>
            <w:tcW w:w="753" w:type="dxa"/>
            <w:shd w:val="clear" w:color="auto" w:fill="BADB7D" w:themeFill="accent2" w:themeFillTint="99"/>
            <w:hideMark/>
          </w:tcPr>
          <w:p w14:paraId="75EFC203" w14:textId="0E609436" w:rsidR="00966ECE" w:rsidRPr="00341C73" w:rsidRDefault="00966ECE" w:rsidP="005C0CCC">
            <w:pPr>
              <w:spacing w:after="0"/>
              <w:jc w:val="center"/>
              <w:rPr>
                <w:rFonts w:ascii="Arial" w:hAnsi="Arial" w:cs="Arial"/>
                <w:b/>
                <w:sz w:val="16"/>
                <w:szCs w:val="16"/>
              </w:rPr>
            </w:pPr>
            <w:r w:rsidRPr="00341C73">
              <w:rPr>
                <w:rFonts w:ascii="Arial" w:hAnsi="Arial" w:cs="Arial"/>
                <w:b/>
                <w:sz w:val="16"/>
                <w:szCs w:val="16"/>
              </w:rPr>
              <w:t>TOTAL</w:t>
            </w:r>
          </w:p>
          <w:p w14:paraId="09F2E6C7" w14:textId="62EC437E" w:rsidR="00966ECE" w:rsidRPr="00341C73" w:rsidRDefault="00341C73" w:rsidP="00341C73">
            <w:pPr>
              <w:spacing w:after="0"/>
              <w:jc w:val="center"/>
              <w:rPr>
                <w:rFonts w:ascii="Arial" w:hAnsi="Arial" w:cs="Arial"/>
                <w:b/>
                <w:sz w:val="16"/>
                <w:szCs w:val="16"/>
              </w:rPr>
            </w:pPr>
            <w:r>
              <w:rPr>
                <w:rFonts w:ascii="Arial" w:hAnsi="Arial" w:cs="Arial"/>
                <w:b/>
                <w:sz w:val="16"/>
                <w:szCs w:val="16"/>
              </w:rPr>
              <w:t>2020</w:t>
            </w:r>
          </w:p>
        </w:tc>
      </w:tr>
      <w:tr w:rsidR="00966ECE" w:rsidRPr="00341C73" w14:paraId="3D42D722" w14:textId="77777777" w:rsidTr="005C0CCC">
        <w:trPr>
          <w:trHeight w:val="227"/>
        </w:trPr>
        <w:tc>
          <w:tcPr>
            <w:tcW w:w="4957" w:type="dxa"/>
            <w:shd w:val="clear" w:color="auto" w:fill="FFFFFF" w:themeFill="background1"/>
            <w:vAlign w:val="center"/>
            <w:hideMark/>
          </w:tcPr>
          <w:p w14:paraId="06C83F47" w14:textId="563250B1" w:rsidR="00966ECE" w:rsidRPr="00341C73" w:rsidRDefault="00966ECE" w:rsidP="005C0CCC">
            <w:pPr>
              <w:spacing w:before="100" w:beforeAutospacing="1" w:after="100" w:afterAutospacing="1"/>
              <w:textAlignment w:val="baseline"/>
              <w:rPr>
                <w:rFonts w:ascii="Arial" w:eastAsia="Times New Roman" w:hAnsi="Arial" w:cs="Arial"/>
                <w:b/>
                <w:bCs/>
                <w:color w:val="FFFFFF"/>
                <w:sz w:val="16"/>
                <w:szCs w:val="16"/>
                <w:lang w:val="es-MX" w:eastAsia="es-CO"/>
              </w:rPr>
            </w:pPr>
            <w:r w:rsidRPr="00341C73">
              <w:rPr>
                <w:rFonts w:ascii="Arial" w:eastAsia="Times New Roman" w:hAnsi="Arial" w:cs="Arial"/>
                <w:color w:val="000000"/>
                <w:position w:val="-1"/>
                <w:sz w:val="16"/>
                <w:szCs w:val="16"/>
                <w:lang w:val="es-MX" w:eastAsia="es-CO"/>
              </w:rPr>
              <w:t>ATENCIÓN A PART</w:t>
            </w:r>
            <w:r w:rsidR="00341C73">
              <w:rPr>
                <w:rFonts w:ascii="Arial" w:eastAsia="Times New Roman" w:hAnsi="Arial" w:cs="Arial"/>
                <w:color w:val="000000"/>
                <w:position w:val="-1"/>
                <w:sz w:val="16"/>
                <w:szCs w:val="16"/>
                <w:lang w:val="es-MX" w:eastAsia="es-CO"/>
              </w:rPr>
              <w:t>ES INTERESADAS Y COMUNICACIONES</w:t>
            </w:r>
          </w:p>
        </w:tc>
        <w:tc>
          <w:tcPr>
            <w:tcW w:w="1701" w:type="dxa"/>
            <w:shd w:val="clear" w:color="auto" w:fill="FFFFFF" w:themeFill="background1"/>
            <w:vAlign w:val="center"/>
            <w:hideMark/>
          </w:tcPr>
          <w:p w14:paraId="4B30346D" w14:textId="505A4D1F" w:rsidR="00966ECE" w:rsidRPr="00341C73" w:rsidRDefault="00341C73" w:rsidP="005C0CCC">
            <w:pPr>
              <w:spacing w:before="100" w:beforeAutospacing="1" w:after="100" w:afterAutospacing="1"/>
              <w:jc w:val="center"/>
              <w:textAlignment w:val="baseline"/>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100%</w:t>
            </w:r>
          </w:p>
        </w:tc>
        <w:tc>
          <w:tcPr>
            <w:tcW w:w="1417" w:type="dxa"/>
            <w:shd w:val="clear" w:color="auto" w:fill="FFFFFF" w:themeFill="background1"/>
            <w:vAlign w:val="center"/>
            <w:hideMark/>
          </w:tcPr>
          <w:p w14:paraId="135804D4" w14:textId="31C32B66" w:rsidR="00966ECE" w:rsidRPr="00341C73" w:rsidRDefault="00341C73" w:rsidP="005C0CCC">
            <w:pPr>
              <w:spacing w:before="100" w:beforeAutospacing="1" w:after="100" w:afterAutospacing="1"/>
              <w:jc w:val="center"/>
              <w:textAlignment w:val="baseline"/>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62%</w:t>
            </w:r>
          </w:p>
        </w:tc>
        <w:tc>
          <w:tcPr>
            <w:tcW w:w="753" w:type="dxa"/>
            <w:shd w:val="clear" w:color="auto" w:fill="FFFFFF" w:themeFill="background1"/>
            <w:vAlign w:val="center"/>
            <w:hideMark/>
          </w:tcPr>
          <w:p w14:paraId="32BDFA94" w14:textId="04233306" w:rsidR="00966ECE" w:rsidRPr="00341C73" w:rsidRDefault="00966ECE" w:rsidP="00341C73">
            <w:pPr>
              <w:spacing w:before="100" w:beforeAutospacing="1" w:after="100" w:afterAutospacing="1"/>
              <w:jc w:val="center"/>
              <w:textAlignment w:val="baseline"/>
              <w:rPr>
                <w:rFonts w:ascii="Arial" w:eastAsia="Times New Roman" w:hAnsi="Arial" w:cs="Arial"/>
                <w:color w:val="000000"/>
                <w:sz w:val="16"/>
                <w:szCs w:val="16"/>
                <w:lang w:eastAsia="es-CO"/>
              </w:rPr>
            </w:pPr>
            <w:r w:rsidRPr="00341C73">
              <w:rPr>
                <w:rFonts w:ascii="Arial" w:eastAsia="Times New Roman" w:hAnsi="Arial" w:cs="Arial"/>
                <w:color w:val="000000"/>
                <w:sz w:val="16"/>
                <w:szCs w:val="16"/>
                <w:lang w:eastAsia="es-CO"/>
              </w:rPr>
              <w:t>81%</w:t>
            </w:r>
          </w:p>
        </w:tc>
      </w:tr>
      <w:tr w:rsidR="00966ECE" w:rsidRPr="00341C73" w14:paraId="193B7D89" w14:textId="77777777" w:rsidTr="005C0CCC">
        <w:trPr>
          <w:trHeight w:val="227"/>
        </w:trPr>
        <w:tc>
          <w:tcPr>
            <w:tcW w:w="4957" w:type="dxa"/>
            <w:shd w:val="clear" w:color="auto" w:fill="FFFFFF" w:themeFill="background1"/>
            <w:vAlign w:val="center"/>
            <w:hideMark/>
          </w:tcPr>
          <w:p w14:paraId="4844053F" w14:textId="51574398" w:rsidR="00966ECE" w:rsidRPr="00341C73" w:rsidRDefault="00966ECE" w:rsidP="005C0CCC">
            <w:pPr>
              <w:spacing w:before="100" w:beforeAutospacing="1" w:after="100" w:afterAutospacing="1"/>
              <w:textAlignment w:val="baseline"/>
              <w:rPr>
                <w:rFonts w:ascii="Arial" w:eastAsia="Times New Roman" w:hAnsi="Arial" w:cs="Arial"/>
                <w:b/>
                <w:bCs/>
                <w:color w:val="FFFFFF"/>
                <w:sz w:val="16"/>
                <w:szCs w:val="16"/>
                <w:lang w:val="es-MX" w:eastAsia="es-CO"/>
              </w:rPr>
            </w:pPr>
            <w:r w:rsidRPr="00341C73">
              <w:rPr>
                <w:rFonts w:ascii="Arial" w:eastAsia="Times New Roman" w:hAnsi="Arial" w:cs="Arial"/>
                <w:color w:val="000000"/>
                <w:position w:val="-1"/>
                <w:sz w:val="16"/>
                <w:szCs w:val="16"/>
                <w:lang w:val="es-MX" w:eastAsia="es-CO"/>
              </w:rPr>
              <w:t>CONTROL, EV</w:t>
            </w:r>
            <w:r w:rsidR="00341C73">
              <w:rPr>
                <w:rFonts w:ascii="Arial" w:eastAsia="Times New Roman" w:hAnsi="Arial" w:cs="Arial"/>
                <w:color w:val="000000"/>
                <w:position w:val="-1"/>
                <w:sz w:val="16"/>
                <w:szCs w:val="16"/>
                <w:lang w:val="es-MX" w:eastAsia="es-CO"/>
              </w:rPr>
              <w:t>ALUACIÓN Y MEJORA DE LA GESTIÓN</w:t>
            </w:r>
          </w:p>
        </w:tc>
        <w:tc>
          <w:tcPr>
            <w:tcW w:w="1701" w:type="dxa"/>
            <w:shd w:val="clear" w:color="auto" w:fill="FFFFFF" w:themeFill="background1"/>
            <w:vAlign w:val="center"/>
            <w:hideMark/>
          </w:tcPr>
          <w:p w14:paraId="748A302E" w14:textId="0C4052A5" w:rsidR="00966ECE" w:rsidRPr="00341C73" w:rsidRDefault="00966ECE" w:rsidP="00341C73">
            <w:pPr>
              <w:spacing w:before="100" w:beforeAutospacing="1" w:after="100" w:afterAutospacing="1"/>
              <w:jc w:val="center"/>
              <w:textAlignment w:val="baseline"/>
              <w:rPr>
                <w:rFonts w:ascii="Arial" w:eastAsia="Times New Roman" w:hAnsi="Arial" w:cs="Arial"/>
                <w:color w:val="000000"/>
                <w:sz w:val="16"/>
                <w:szCs w:val="16"/>
                <w:lang w:eastAsia="es-CO"/>
              </w:rPr>
            </w:pPr>
            <w:r w:rsidRPr="00341C73">
              <w:rPr>
                <w:rFonts w:ascii="Arial" w:eastAsia="Times New Roman" w:hAnsi="Arial" w:cs="Arial"/>
                <w:color w:val="000000"/>
                <w:sz w:val="16"/>
                <w:szCs w:val="16"/>
                <w:lang w:eastAsia="es-CO"/>
              </w:rPr>
              <w:t>100%</w:t>
            </w:r>
          </w:p>
        </w:tc>
        <w:tc>
          <w:tcPr>
            <w:tcW w:w="1417" w:type="dxa"/>
            <w:shd w:val="clear" w:color="auto" w:fill="FFFFFF" w:themeFill="background1"/>
            <w:vAlign w:val="center"/>
            <w:hideMark/>
          </w:tcPr>
          <w:p w14:paraId="74673CEF" w14:textId="3A98C06C" w:rsidR="00966ECE" w:rsidRPr="00341C73" w:rsidRDefault="00966ECE" w:rsidP="00341C73">
            <w:pPr>
              <w:spacing w:before="100" w:beforeAutospacing="1" w:after="100" w:afterAutospacing="1"/>
              <w:jc w:val="center"/>
              <w:textAlignment w:val="baseline"/>
              <w:rPr>
                <w:rFonts w:ascii="Arial" w:eastAsia="Times New Roman" w:hAnsi="Arial" w:cs="Arial"/>
                <w:color w:val="000000"/>
                <w:sz w:val="16"/>
                <w:szCs w:val="16"/>
                <w:lang w:eastAsia="es-CO"/>
              </w:rPr>
            </w:pPr>
            <w:r w:rsidRPr="00341C73">
              <w:rPr>
                <w:rFonts w:ascii="Arial" w:eastAsia="Times New Roman" w:hAnsi="Arial" w:cs="Arial"/>
                <w:color w:val="000000"/>
                <w:sz w:val="16"/>
                <w:szCs w:val="16"/>
                <w:lang w:eastAsia="es-CO"/>
              </w:rPr>
              <w:t>100%</w:t>
            </w:r>
          </w:p>
        </w:tc>
        <w:tc>
          <w:tcPr>
            <w:tcW w:w="753" w:type="dxa"/>
            <w:shd w:val="clear" w:color="auto" w:fill="FFFFFF" w:themeFill="background1"/>
            <w:vAlign w:val="center"/>
            <w:hideMark/>
          </w:tcPr>
          <w:p w14:paraId="37999024" w14:textId="5174ECF2" w:rsidR="00966ECE" w:rsidRPr="00341C73" w:rsidRDefault="00966ECE" w:rsidP="00341C73">
            <w:pPr>
              <w:spacing w:before="100" w:beforeAutospacing="1" w:after="100" w:afterAutospacing="1"/>
              <w:jc w:val="center"/>
              <w:textAlignment w:val="baseline"/>
              <w:rPr>
                <w:rFonts w:ascii="Arial" w:eastAsia="Times New Roman" w:hAnsi="Arial" w:cs="Arial"/>
                <w:color w:val="000000"/>
                <w:sz w:val="16"/>
                <w:szCs w:val="16"/>
                <w:lang w:eastAsia="es-CO"/>
              </w:rPr>
            </w:pPr>
            <w:r w:rsidRPr="00341C73">
              <w:rPr>
                <w:rFonts w:ascii="Arial" w:eastAsia="Times New Roman" w:hAnsi="Arial" w:cs="Arial"/>
                <w:color w:val="000000"/>
                <w:sz w:val="16"/>
                <w:szCs w:val="16"/>
                <w:lang w:eastAsia="es-CO"/>
              </w:rPr>
              <w:t>100%</w:t>
            </w:r>
          </w:p>
        </w:tc>
      </w:tr>
      <w:tr w:rsidR="00966ECE" w:rsidRPr="00341C73" w14:paraId="28813645" w14:textId="77777777" w:rsidTr="005C0CCC">
        <w:trPr>
          <w:trHeight w:val="227"/>
        </w:trPr>
        <w:tc>
          <w:tcPr>
            <w:tcW w:w="4957" w:type="dxa"/>
            <w:shd w:val="clear" w:color="auto" w:fill="FFFFFF" w:themeFill="background1"/>
            <w:vAlign w:val="center"/>
            <w:hideMark/>
          </w:tcPr>
          <w:p w14:paraId="1A4BBD0D" w14:textId="539415B1" w:rsidR="00966ECE" w:rsidRPr="00341C73" w:rsidRDefault="00341C73" w:rsidP="005C0CCC">
            <w:pPr>
              <w:spacing w:before="100" w:beforeAutospacing="1" w:after="100" w:afterAutospacing="1"/>
              <w:textAlignment w:val="baseline"/>
              <w:rPr>
                <w:rFonts w:ascii="Arial" w:eastAsia="Times New Roman" w:hAnsi="Arial" w:cs="Arial"/>
                <w:b/>
                <w:bCs/>
                <w:color w:val="FFFFFF"/>
                <w:sz w:val="16"/>
                <w:szCs w:val="16"/>
                <w:lang w:eastAsia="es-CO"/>
              </w:rPr>
            </w:pPr>
            <w:r>
              <w:rPr>
                <w:rFonts w:ascii="Arial" w:eastAsia="Times New Roman" w:hAnsi="Arial" w:cs="Arial"/>
                <w:color w:val="000000"/>
                <w:position w:val="-1"/>
                <w:sz w:val="16"/>
                <w:szCs w:val="16"/>
                <w:lang w:eastAsia="es-CO"/>
              </w:rPr>
              <w:t>CONTROL DISCIPLINARIO INTERNO</w:t>
            </w:r>
          </w:p>
        </w:tc>
        <w:tc>
          <w:tcPr>
            <w:tcW w:w="1701" w:type="dxa"/>
            <w:shd w:val="clear" w:color="auto" w:fill="FFFFFF" w:themeFill="background1"/>
            <w:vAlign w:val="center"/>
            <w:hideMark/>
          </w:tcPr>
          <w:p w14:paraId="66A04BC0" w14:textId="78BBE554" w:rsidR="00966ECE" w:rsidRPr="00341C73" w:rsidRDefault="00966ECE" w:rsidP="00341C73">
            <w:pPr>
              <w:spacing w:before="100" w:beforeAutospacing="1" w:after="100" w:afterAutospacing="1"/>
              <w:jc w:val="center"/>
              <w:textAlignment w:val="baseline"/>
              <w:rPr>
                <w:rFonts w:ascii="Arial" w:eastAsia="Times New Roman" w:hAnsi="Arial" w:cs="Arial"/>
                <w:color w:val="000000"/>
                <w:sz w:val="16"/>
                <w:szCs w:val="16"/>
                <w:lang w:eastAsia="es-CO"/>
              </w:rPr>
            </w:pPr>
            <w:r w:rsidRPr="00341C73">
              <w:rPr>
                <w:rFonts w:ascii="Arial" w:eastAsia="Times New Roman" w:hAnsi="Arial" w:cs="Arial"/>
                <w:color w:val="000000"/>
                <w:sz w:val="16"/>
                <w:szCs w:val="16"/>
                <w:lang w:eastAsia="es-CO"/>
              </w:rPr>
              <w:t>100%</w:t>
            </w:r>
          </w:p>
        </w:tc>
        <w:tc>
          <w:tcPr>
            <w:tcW w:w="1417" w:type="dxa"/>
            <w:shd w:val="clear" w:color="auto" w:fill="FFFFFF" w:themeFill="background1"/>
            <w:vAlign w:val="center"/>
            <w:hideMark/>
          </w:tcPr>
          <w:p w14:paraId="2E86EF26" w14:textId="3D0AA558" w:rsidR="00966ECE" w:rsidRPr="00341C73" w:rsidRDefault="00966ECE" w:rsidP="00341C73">
            <w:pPr>
              <w:spacing w:before="100" w:beforeAutospacing="1" w:after="100" w:afterAutospacing="1"/>
              <w:jc w:val="center"/>
              <w:textAlignment w:val="baseline"/>
              <w:rPr>
                <w:rFonts w:ascii="Arial" w:eastAsia="Times New Roman" w:hAnsi="Arial" w:cs="Arial"/>
                <w:color w:val="000000"/>
                <w:sz w:val="16"/>
                <w:szCs w:val="16"/>
                <w:lang w:eastAsia="es-CO"/>
              </w:rPr>
            </w:pPr>
            <w:r w:rsidRPr="00341C73">
              <w:rPr>
                <w:rFonts w:ascii="Arial" w:eastAsia="Times New Roman" w:hAnsi="Arial" w:cs="Arial"/>
                <w:color w:val="000000"/>
                <w:sz w:val="16"/>
                <w:szCs w:val="16"/>
                <w:lang w:eastAsia="es-CO"/>
              </w:rPr>
              <w:t>100%</w:t>
            </w:r>
          </w:p>
        </w:tc>
        <w:tc>
          <w:tcPr>
            <w:tcW w:w="753" w:type="dxa"/>
            <w:shd w:val="clear" w:color="auto" w:fill="FFFFFF" w:themeFill="background1"/>
            <w:vAlign w:val="center"/>
            <w:hideMark/>
          </w:tcPr>
          <w:p w14:paraId="09915BF3" w14:textId="71D19C11" w:rsidR="00966ECE" w:rsidRPr="00341C73" w:rsidRDefault="00966ECE" w:rsidP="00341C73">
            <w:pPr>
              <w:spacing w:before="100" w:beforeAutospacing="1" w:after="100" w:afterAutospacing="1"/>
              <w:jc w:val="center"/>
              <w:textAlignment w:val="baseline"/>
              <w:rPr>
                <w:rFonts w:ascii="Arial" w:eastAsia="Times New Roman" w:hAnsi="Arial" w:cs="Arial"/>
                <w:color w:val="000000"/>
                <w:sz w:val="16"/>
                <w:szCs w:val="16"/>
                <w:lang w:eastAsia="es-CO"/>
              </w:rPr>
            </w:pPr>
            <w:r w:rsidRPr="00341C73">
              <w:rPr>
                <w:rFonts w:ascii="Arial" w:eastAsia="Times New Roman" w:hAnsi="Arial" w:cs="Arial"/>
                <w:color w:val="000000"/>
                <w:sz w:val="16"/>
                <w:szCs w:val="16"/>
                <w:lang w:eastAsia="es-CO"/>
              </w:rPr>
              <w:t>100%</w:t>
            </w:r>
          </w:p>
        </w:tc>
      </w:tr>
      <w:tr w:rsidR="00966ECE" w:rsidRPr="00341C73" w14:paraId="12C47944" w14:textId="77777777" w:rsidTr="005C0CCC">
        <w:trPr>
          <w:trHeight w:val="227"/>
        </w:trPr>
        <w:tc>
          <w:tcPr>
            <w:tcW w:w="4957" w:type="dxa"/>
            <w:shd w:val="clear" w:color="auto" w:fill="FFFFFF" w:themeFill="background1"/>
            <w:vAlign w:val="center"/>
            <w:hideMark/>
          </w:tcPr>
          <w:p w14:paraId="000BC95D" w14:textId="55F780F5" w:rsidR="00966ECE" w:rsidRPr="00341C73" w:rsidRDefault="00966ECE" w:rsidP="005C0CCC">
            <w:pPr>
              <w:spacing w:before="100" w:beforeAutospacing="1" w:after="100" w:afterAutospacing="1"/>
              <w:textAlignment w:val="baseline"/>
              <w:rPr>
                <w:rFonts w:ascii="Arial" w:eastAsia="Times New Roman" w:hAnsi="Arial" w:cs="Arial"/>
                <w:b/>
                <w:bCs/>
                <w:color w:val="FFFFFF"/>
                <w:sz w:val="16"/>
                <w:szCs w:val="16"/>
                <w:lang w:eastAsia="es-CO"/>
              </w:rPr>
            </w:pPr>
            <w:r w:rsidRPr="00341C73">
              <w:rPr>
                <w:rFonts w:ascii="Arial" w:eastAsia="Times New Roman" w:hAnsi="Arial" w:cs="Arial"/>
                <w:color w:val="000000"/>
                <w:position w:val="-1"/>
                <w:sz w:val="16"/>
                <w:szCs w:val="16"/>
                <w:lang w:eastAsia="es-CO"/>
              </w:rPr>
              <w:lastRenderedPageBreak/>
              <w:t>DIRECCIONAMIENTO ESTRAT</w:t>
            </w:r>
            <w:r w:rsidR="00341C73">
              <w:rPr>
                <w:rFonts w:ascii="Arial" w:eastAsia="Times New Roman" w:hAnsi="Arial" w:cs="Arial"/>
                <w:color w:val="000000"/>
                <w:position w:val="-1"/>
                <w:sz w:val="16"/>
                <w:szCs w:val="16"/>
                <w:lang w:eastAsia="es-CO"/>
              </w:rPr>
              <w:t>ÉGICO E INNOVACIÓN</w:t>
            </w:r>
          </w:p>
        </w:tc>
        <w:tc>
          <w:tcPr>
            <w:tcW w:w="1701" w:type="dxa"/>
            <w:shd w:val="clear" w:color="auto" w:fill="FFFFFF" w:themeFill="background1"/>
            <w:vAlign w:val="center"/>
            <w:hideMark/>
          </w:tcPr>
          <w:p w14:paraId="5F38B586" w14:textId="7EF9EC19" w:rsidR="00966ECE" w:rsidRPr="00341C73" w:rsidRDefault="00966ECE" w:rsidP="00341C73">
            <w:pPr>
              <w:spacing w:before="100" w:beforeAutospacing="1" w:after="100" w:afterAutospacing="1"/>
              <w:jc w:val="center"/>
              <w:textAlignment w:val="baseline"/>
              <w:rPr>
                <w:rFonts w:ascii="Arial" w:eastAsia="Times New Roman" w:hAnsi="Arial" w:cs="Arial"/>
                <w:color w:val="000000"/>
                <w:sz w:val="16"/>
                <w:szCs w:val="16"/>
                <w:lang w:eastAsia="es-CO"/>
              </w:rPr>
            </w:pPr>
            <w:r w:rsidRPr="00341C73">
              <w:rPr>
                <w:rFonts w:ascii="Arial" w:eastAsia="Times New Roman" w:hAnsi="Arial" w:cs="Arial"/>
                <w:color w:val="000000"/>
                <w:sz w:val="16"/>
                <w:szCs w:val="16"/>
                <w:lang w:eastAsia="es-CO"/>
              </w:rPr>
              <w:t>100%</w:t>
            </w:r>
          </w:p>
        </w:tc>
        <w:tc>
          <w:tcPr>
            <w:tcW w:w="1417" w:type="dxa"/>
            <w:shd w:val="clear" w:color="auto" w:fill="FFFFFF" w:themeFill="background1"/>
            <w:vAlign w:val="center"/>
            <w:hideMark/>
          </w:tcPr>
          <w:p w14:paraId="1D98AD20" w14:textId="789B8D59" w:rsidR="00966ECE" w:rsidRPr="00341C73" w:rsidRDefault="00966ECE" w:rsidP="00341C73">
            <w:pPr>
              <w:spacing w:before="100" w:beforeAutospacing="1" w:after="100" w:afterAutospacing="1"/>
              <w:jc w:val="center"/>
              <w:textAlignment w:val="baseline"/>
              <w:rPr>
                <w:rFonts w:ascii="Arial" w:eastAsia="Times New Roman" w:hAnsi="Arial" w:cs="Arial"/>
                <w:color w:val="000000"/>
                <w:sz w:val="16"/>
                <w:szCs w:val="16"/>
                <w:lang w:eastAsia="es-CO"/>
              </w:rPr>
            </w:pPr>
            <w:r w:rsidRPr="00341C73">
              <w:rPr>
                <w:rFonts w:ascii="Arial" w:eastAsia="Times New Roman" w:hAnsi="Arial" w:cs="Arial"/>
                <w:color w:val="000000"/>
                <w:sz w:val="16"/>
                <w:szCs w:val="16"/>
                <w:lang w:eastAsia="es-CO"/>
              </w:rPr>
              <w:t>95,3%</w:t>
            </w:r>
          </w:p>
        </w:tc>
        <w:tc>
          <w:tcPr>
            <w:tcW w:w="753" w:type="dxa"/>
            <w:shd w:val="clear" w:color="auto" w:fill="FFFFFF" w:themeFill="background1"/>
            <w:vAlign w:val="center"/>
            <w:hideMark/>
          </w:tcPr>
          <w:p w14:paraId="053664C4" w14:textId="523D500B" w:rsidR="00966ECE" w:rsidRPr="00341C73" w:rsidRDefault="00966ECE" w:rsidP="00341C73">
            <w:pPr>
              <w:spacing w:before="100" w:beforeAutospacing="1" w:after="100" w:afterAutospacing="1"/>
              <w:jc w:val="center"/>
              <w:textAlignment w:val="baseline"/>
              <w:rPr>
                <w:rFonts w:ascii="Arial" w:eastAsia="Times New Roman" w:hAnsi="Arial" w:cs="Arial"/>
                <w:color w:val="000000"/>
                <w:sz w:val="16"/>
                <w:szCs w:val="16"/>
                <w:lang w:eastAsia="es-CO"/>
              </w:rPr>
            </w:pPr>
            <w:r w:rsidRPr="00341C73">
              <w:rPr>
                <w:rFonts w:ascii="Arial" w:eastAsia="Times New Roman" w:hAnsi="Arial" w:cs="Arial"/>
                <w:color w:val="000000"/>
                <w:sz w:val="16"/>
                <w:szCs w:val="16"/>
                <w:lang w:eastAsia="es-CO"/>
              </w:rPr>
              <w:t>97,6%</w:t>
            </w:r>
          </w:p>
        </w:tc>
      </w:tr>
      <w:tr w:rsidR="00966ECE" w:rsidRPr="00341C73" w14:paraId="13EB9CE4" w14:textId="77777777" w:rsidTr="005C0CCC">
        <w:trPr>
          <w:trHeight w:val="227"/>
        </w:trPr>
        <w:tc>
          <w:tcPr>
            <w:tcW w:w="4957" w:type="dxa"/>
            <w:shd w:val="clear" w:color="auto" w:fill="FFFFFF" w:themeFill="background1"/>
            <w:vAlign w:val="center"/>
            <w:hideMark/>
          </w:tcPr>
          <w:p w14:paraId="166CD2D0" w14:textId="220C1738" w:rsidR="00966ECE" w:rsidRPr="00341C73" w:rsidRDefault="00341C73" w:rsidP="005C0CCC">
            <w:pPr>
              <w:spacing w:before="100" w:beforeAutospacing="1" w:after="100" w:afterAutospacing="1"/>
              <w:textAlignment w:val="baseline"/>
              <w:rPr>
                <w:rFonts w:ascii="Arial" w:eastAsia="Times New Roman" w:hAnsi="Arial" w:cs="Arial"/>
                <w:b/>
                <w:bCs/>
                <w:color w:val="FFFFFF"/>
                <w:sz w:val="16"/>
                <w:szCs w:val="16"/>
                <w:lang w:val="es-MX" w:eastAsia="es-CO"/>
              </w:rPr>
            </w:pPr>
            <w:r>
              <w:rPr>
                <w:rFonts w:ascii="Arial" w:eastAsia="Times New Roman" w:hAnsi="Arial" w:cs="Arial"/>
                <w:color w:val="000000"/>
                <w:position w:val="-1"/>
                <w:sz w:val="16"/>
                <w:szCs w:val="16"/>
                <w:lang w:val="es-MX" w:eastAsia="es-CO"/>
              </w:rPr>
              <w:t>ESTRATEGIA Y GOBIERNO DE TI</w:t>
            </w:r>
          </w:p>
        </w:tc>
        <w:tc>
          <w:tcPr>
            <w:tcW w:w="1701" w:type="dxa"/>
            <w:shd w:val="clear" w:color="auto" w:fill="FFFFFF" w:themeFill="background1"/>
            <w:vAlign w:val="center"/>
            <w:hideMark/>
          </w:tcPr>
          <w:p w14:paraId="67E03660" w14:textId="62340E30" w:rsidR="00966ECE" w:rsidRPr="00341C73" w:rsidRDefault="00966ECE" w:rsidP="00341C73">
            <w:pPr>
              <w:spacing w:before="100" w:beforeAutospacing="1" w:after="100" w:afterAutospacing="1"/>
              <w:jc w:val="center"/>
              <w:textAlignment w:val="baseline"/>
              <w:rPr>
                <w:rFonts w:ascii="Arial" w:eastAsia="Times New Roman" w:hAnsi="Arial" w:cs="Arial"/>
                <w:color w:val="000000"/>
                <w:sz w:val="16"/>
                <w:szCs w:val="16"/>
                <w:lang w:eastAsia="es-CO"/>
              </w:rPr>
            </w:pPr>
            <w:r w:rsidRPr="00341C73">
              <w:rPr>
                <w:rFonts w:ascii="Arial" w:eastAsia="Times New Roman" w:hAnsi="Arial" w:cs="Arial"/>
                <w:color w:val="000000"/>
                <w:sz w:val="16"/>
                <w:szCs w:val="16"/>
                <w:lang w:eastAsia="es-CO"/>
              </w:rPr>
              <w:t>100%</w:t>
            </w:r>
          </w:p>
        </w:tc>
        <w:tc>
          <w:tcPr>
            <w:tcW w:w="1417" w:type="dxa"/>
            <w:shd w:val="clear" w:color="auto" w:fill="FFFFFF" w:themeFill="background1"/>
            <w:vAlign w:val="center"/>
            <w:hideMark/>
          </w:tcPr>
          <w:p w14:paraId="1F92DF49" w14:textId="55552A65" w:rsidR="00966ECE" w:rsidRPr="00341C73" w:rsidRDefault="00966ECE" w:rsidP="00341C73">
            <w:pPr>
              <w:spacing w:before="100" w:beforeAutospacing="1" w:after="100" w:afterAutospacing="1"/>
              <w:jc w:val="center"/>
              <w:textAlignment w:val="baseline"/>
              <w:rPr>
                <w:rFonts w:ascii="Arial" w:eastAsia="Times New Roman" w:hAnsi="Arial" w:cs="Arial"/>
                <w:color w:val="000000"/>
                <w:sz w:val="16"/>
                <w:szCs w:val="16"/>
                <w:lang w:eastAsia="es-CO"/>
              </w:rPr>
            </w:pPr>
            <w:r w:rsidRPr="00341C73">
              <w:rPr>
                <w:rFonts w:ascii="Arial" w:eastAsia="Times New Roman" w:hAnsi="Arial" w:cs="Arial"/>
                <w:color w:val="000000"/>
                <w:sz w:val="16"/>
                <w:szCs w:val="16"/>
                <w:lang w:eastAsia="es-CO"/>
              </w:rPr>
              <w:t>93,2%</w:t>
            </w:r>
          </w:p>
        </w:tc>
        <w:tc>
          <w:tcPr>
            <w:tcW w:w="753" w:type="dxa"/>
            <w:shd w:val="clear" w:color="auto" w:fill="FFFFFF" w:themeFill="background1"/>
            <w:vAlign w:val="center"/>
            <w:hideMark/>
          </w:tcPr>
          <w:p w14:paraId="608CC843" w14:textId="10C01AFB" w:rsidR="00966ECE" w:rsidRPr="00341C73" w:rsidRDefault="00966ECE" w:rsidP="00341C73">
            <w:pPr>
              <w:spacing w:before="100" w:beforeAutospacing="1" w:after="100" w:afterAutospacing="1"/>
              <w:jc w:val="center"/>
              <w:textAlignment w:val="baseline"/>
              <w:rPr>
                <w:rFonts w:ascii="Arial" w:eastAsia="Times New Roman" w:hAnsi="Arial" w:cs="Arial"/>
                <w:color w:val="000000"/>
                <w:sz w:val="16"/>
                <w:szCs w:val="16"/>
                <w:lang w:eastAsia="es-CO"/>
              </w:rPr>
            </w:pPr>
            <w:r w:rsidRPr="00341C73">
              <w:rPr>
                <w:rFonts w:ascii="Arial" w:eastAsia="Times New Roman" w:hAnsi="Arial" w:cs="Arial"/>
                <w:color w:val="000000"/>
                <w:sz w:val="16"/>
                <w:szCs w:val="16"/>
                <w:lang w:eastAsia="es-CO"/>
              </w:rPr>
              <w:t>96,6%</w:t>
            </w:r>
          </w:p>
        </w:tc>
      </w:tr>
      <w:tr w:rsidR="00966ECE" w:rsidRPr="00341C73" w14:paraId="4FB9AB99" w14:textId="77777777" w:rsidTr="005C0CCC">
        <w:trPr>
          <w:trHeight w:val="227"/>
        </w:trPr>
        <w:tc>
          <w:tcPr>
            <w:tcW w:w="4957" w:type="dxa"/>
            <w:shd w:val="clear" w:color="auto" w:fill="FFFFFF" w:themeFill="background1"/>
            <w:vAlign w:val="center"/>
            <w:hideMark/>
          </w:tcPr>
          <w:p w14:paraId="50EE958B" w14:textId="18CB5C7B" w:rsidR="00966ECE" w:rsidRPr="00341C73" w:rsidRDefault="00341C73" w:rsidP="005C0CCC">
            <w:pPr>
              <w:spacing w:before="100" w:beforeAutospacing="1" w:after="100" w:afterAutospacing="1"/>
              <w:textAlignment w:val="baseline"/>
              <w:rPr>
                <w:rFonts w:ascii="Arial" w:eastAsia="Times New Roman" w:hAnsi="Arial" w:cs="Arial"/>
                <w:b/>
                <w:bCs/>
                <w:color w:val="FFFFFF"/>
                <w:sz w:val="16"/>
                <w:szCs w:val="16"/>
                <w:lang w:eastAsia="es-CO"/>
              </w:rPr>
            </w:pPr>
            <w:r>
              <w:rPr>
                <w:rFonts w:ascii="Arial" w:eastAsia="Times New Roman" w:hAnsi="Arial" w:cs="Arial"/>
                <w:color w:val="000000"/>
                <w:position w:val="-1"/>
                <w:sz w:val="16"/>
                <w:szCs w:val="16"/>
                <w:lang w:eastAsia="es-CO"/>
              </w:rPr>
              <w:t>GESTIÓN CONTRACTUAL</w:t>
            </w:r>
          </w:p>
        </w:tc>
        <w:tc>
          <w:tcPr>
            <w:tcW w:w="1701" w:type="dxa"/>
            <w:shd w:val="clear" w:color="auto" w:fill="FFFFFF" w:themeFill="background1"/>
            <w:vAlign w:val="center"/>
            <w:hideMark/>
          </w:tcPr>
          <w:p w14:paraId="6BEBD09B" w14:textId="548A5A85" w:rsidR="00966ECE" w:rsidRPr="00341C73" w:rsidRDefault="00966ECE" w:rsidP="00341C73">
            <w:pPr>
              <w:spacing w:before="100" w:beforeAutospacing="1" w:after="100" w:afterAutospacing="1"/>
              <w:jc w:val="center"/>
              <w:textAlignment w:val="baseline"/>
              <w:rPr>
                <w:rFonts w:ascii="Arial" w:eastAsia="Times New Roman" w:hAnsi="Arial" w:cs="Arial"/>
                <w:color w:val="000000"/>
                <w:sz w:val="16"/>
                <w:szCs w:val="16"/>
                <w:lang w:eastAsia="es-CO"/>
              </w:rPr>
            </w:pPr>
            <w:r w:rsidRPr="00341C73">
              <w:rPr>
                <w:rFonts w:ascii="Arial" w:eastAsia="Times New Roman" w:hAnsi="Arial" w:cs="Arial"/>
                <w:color w:val="000000"/>
                <w:sz w:val="16"/>
                <w:szCs w:val="16"/>
                <w:lang w:eastAsia="es-CO"/>
              </w:rPr>
              <w:t>100%</w:t>
            </w:r>
          </w:p>
        </w:tc>
        <w:tc>
          <w:tcPr>
            <w:tcW w:w="1417" w:type="dxa"/>
            <w:shd w:val="clear" w:color="auto" w:fill="FFFFFF" w:themeFill="background1"/>
            <w:vAlign w:val="center"/>
            <w:hideMark/>
          </w:tcPr>
          <w:p w14:paraId="50AEC5B7" w14:textId="68619D0E" w:rsidR="00966ECE" w:rsidRPr="00341C73" w:rsidRDefault="00341C73" w:rsidP="005C0CCC">
            <w:pPr>
              <w:spacing w:before="100" w:beforeAutospacing="1" w:after="100" w:afterAutospacing="1"/>
              <w:jc w:val="center"/>
              <w:textAlignment w:val="baseline"/>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100%</w:t>
            </w:r>
          </w:p>
        </w:tc>
        <w:tc>
          <w:tcPr>
            <w:tcW w:w="753" w:type="dxa"/>
            <w:shd w:val="clear" w:color="auto" w:fill="FFFFFF" w:themeFill="background1"/>
            <w:vAlign w:val="center"/>
            <w:hideMark/>
          </w:tcPr>
          <w:p w14:paraId="5BE3DD9D" w14:textId="2181AECD" w:rsidR="00966ECE" w:rsidRPr="00341C73" w:rsidRDefault="00966ECE" w:rsidP="00341C73">
            <w:pPr>
              <w:spacing w:before="100" w:beforeAutospacing="1" w:after="100" w:afterAutospacing="1"/>
              <w:jc w:val="center"/>
              <w:textAlignment w:val="baseline"/>
              <w:rPr>
                <w:rFonts w:ascii="Arial" w:eastAsia="Times New Roman" w:hAnsi="Arial" w:cs="Arial"/>
                <w:color w:val="000000"/>
                <w:sz w:val="16"/>
                <w:szCs w:val="16"/>
                <w:lang w:eastAsia="es-CO"/>
              </w:rPr>
            </w:pPr>
            <w:r w:rsidRPr="00341C73">
              <w:rPr>
                <w:rFonts w:ascii="Arial" w:eastAsia="Times New Roman" w:hAnsi="Arial" w:cs="Arial"/>
                <w:color w:val="000000"/>
                <w:sz w:val="16"/>
                <w:szCs w:val="16"/>
                <w:lang w:eastAsia="es-CO"/>
              </w:rPr>
              <w:t>100%</w:t>
            </w:r>
          </w:p>
        </w:tc>
      </w:tr>
      <w:tr w:rsidR="00966ECE" w:rsidRPr="00341C73" w14:paraId="5C6EBC3A" w14:textId="77777777" w:rsidTr="005C0CCC">
        <w:trPr>
          <w:trHeight w:val="227"/>
        </w:trPr>
        <w:tc>
          <w:tcPr>
            <w:tcW w:w="4957" w:type="dxa"/>
            <w:shd w:val="clear" w:color="auto" w:fill="FFFFFF" w:themeFill="background1"/>
            <w:vAlign w:val="center"/>
            <w:hideMark/>
          </w:tcPr>
          <w:p w14:paraId="20F8E513" w14:textId="29FA7D6A" w:rsidR="00966ECE" w:rsidRPr="00341C73" w:rsidRDefault="00341C73" w:rsidP="005C0CCC">
            <w:pPr>
              <w:spacing w:before="100" w:beforeAutospacing="1" w:after="100" w:afterAutospacing="1"/>
              <w:textAlignment w:val="baseline"/>
              <w:rPr>
                <w:rFonts w:ascii="Arial" w:eastAsia="Times New Roman" w:hAnsi="Arial" w:cs="Arial"/>
                <w:b/>
                <w:bCs/>
                <w:color w:val="FFFFFF"/>
                <w:sz w:val="16"/>
                <w:szCs w:val="16"/>
                <w:lang w:eastAsia="es-CO"/>
              </w:rPr>
            </w:pPr>
            <w:r>
              <w:rPr>
                <w:rFonts w:ascii="Arial" w:eastAsia="Times New Roman" w:hAnsi="Arial" w:cs="Arial"/>
                <w:color w:val="000000"/>
                <w:position w:val="-1"/>
                <w:sz w:val="16"/>
                <w:szCs w:val="16"/>
                <w:lang w:eastAsia="es-CO"/>
              </w:rPr>
              <w:t>GESTIÓN DOCUMENTAL</w:t>
            </w:r>
          </w:p>
        </w:tc>
        <w:tc>
          <w:tcPr>
            <w:tcW w:w="1701" w:type="dxa"/>
            <w:shd w:val="clear" w:color="auto" w:fill="FFFFFF" w:themeFill="background1"/>
            <w:vAlign w:val="center"/>
            <w:hideMark/>
          </w:tcPr>
          <w:p w14:paraId="0778D13D" w14:textId="12A67DF6" w:rsidR="00966ECE" w:rsidRPr="00341C73" w:rsidRDefault="00966ECE" w:rsidP="00341C73">
            <w:pPr>
              <w:spacing w:before="100" w:beforeAutospacing="1" w:after="100" w:afterAutospacing="1"/>
              <w:jc w:val="center"/>
              <w:textAlignment w:val="baseline"/>
              <w:rPr>
                <w:rFonts w:ascii="Arial" w:eastAsia="Times New Roman" w:hAnsi="Arial" w:cs="Arial"/>
                <w:color w:val="000000"/>
                <w:sz w:val="16"/>
                <w:szCs w:val="16"/>
                <w:lang w:eastAsia="es-CO"/>
              </w:rPr>
            </w:pPr>
            <w:r w:rsidRPr="00341C73">
              <w:rPr>
                <w:rFonts w:ascii="Arial" w:eastAsia="Times New Roman" w:hAnsi="Arial" w:cs="Arial"/>
                <w:color w:val="000000"/>
                <w:sz w:val="16"/>
                <w:szCs w:val="16"/>
                <w:lang w:eastAsia="es-CO"/>
              </w:rPr>
              <w:t>100%</w:t>
            </w:r>
          </w:p>
        </w:tc>
        <w:tc>
          <w:tcPr>
            <w:tcW w:w="1417" w:type="dxa"/>
            <w:shd w:val="clear" w:color="auto" w:fill="FFFFFF" w:themeFill="background1"/>
            <w:vAlign w:val="center"/>
            <w:hideMark/>
          </w:tcPr>
          <w:p w14:paraId="40FFC1A4" w14:textId="105EB5A0" w:rsidR="00966ECE" w:rsidRPr="00341C73" w:rsidRDefault="00966ECE" w:rsidP="00341C73">
            <w:pPr>
              <w:spacing w:before="100" w:beforeAutospacing="1" w:after="100" w:afterAutospacing="1"/>
              <w:jc w:val="center"/>
              <w:textAlignment w:val="baseline"/>
              <w:rPr>
                <w:rFonts w:ascii="Arial" w:eastAsia="Times New Roman" w:hAnsi="Arial" w:cs="Arial"/>
                <w:color w:val="000000"/>
                <w:sz w:val="16"/>
                <w:szCs w:val="16"/>
                <w:lang w:eastAsia="es-CO"/>
              </w:rPr>
            </w:pPr>
            <w:r w:rsidRPr="00341C73">
              <w:rPr>
                <w:rFonts w:ascii="Arial" w:eastAsia="Times New Roman" w:hAnsi="Arial" w:cs="Arial"/>
                <w:color w:val="000000"/>
                <w:sz w:val="16"/>
                <w:szCs w:val="16"/>
                <w:lang w:eastAsia="es-CO"/>
              </w:rPr>
              <w:t>94%</w:t>
            </w:r>
          </w:p>
        </w:tc>
        <w:tc>
          <w:tcPr>
            <w:tcW w:w="753" w:type="dxa"/>
            <w:shd w:val="clear" w:color="auto" w:fill="FFFFFF" w:themeFill="background1"/>
            <w:vAlign w:val="center"/>
            <w:hideMark/>
          </w:tcPr>
          <w:p w14:paraId="2EB47810" w14:textId="51B69F0D" w:rsidR="00966ECE" w:rsidRPr="00341C73" w:rsidRDefault="00966ECE" w:rsidP="00341C73">
            <w:pPr>
              <w:spacing w:before="100" w:beforeAutospacing="1" w:after="100" w:afterAutospacing="1"/>
              <w:jc w:val="center"/>
              <w:textAlignment w:val="baseline"/>
              <w:rPr>
                <w:rFonts w:ascii="Arial" w:eastAsia="Times New Roman" w:hAnsi="Arial" w:cs="Arial"/>
                <w:color w:val="000000"/>
                <w:sz w:val="16"/>
                <w:szCs w:val="16"/>
                <w:lang w:eastAsia="es-CO"/>
              </w:rPr>
            </w:pPr>
            <w:r w:rsidRPr="00341C73">
              <w:rPr>
                <w:rFonts w:ascii="Arial" w:eastAsia="Times New Roman" w:hAnsi="Arial" w:cs="Arial"/>
                <w:color w:val="000000"/>
                <w:sz w:val="16"/>
                <w:szCs w:val="16"/>
                <w:lang w:eastAsia="es-CO"/>
              </w:rPr>
              <w:t>97%</w:t>
            </w:r>
          </w:p>
        </w:tc>
      </w:tr>
      <w:tr w:rsidR="00966ECE" w:rsidRPr="00341C73" w14:paraId="4EA696DA" w14:textId="77777777" w:rsidTr="005C0CCC">
        <w:trPr>
          <w:trHeight w:val="227"/>
        </w:trPr>
        <w:tc>
          <w:tcPr>
            <w:tcW w:w="4957" w:type="dxa"/>
            <w:shd w:val="clear" w:color="auto" w:fill="FFFFFF" w:themeFill="background1"/>
            <w:vAlign w:val="center"/>
            <w:hideMark/>
          </w:tcPr>
          <w:p w14:paraId="1F37E2AD" w14:textId="32A90F78" w:rsidR="00966ECE" w:rsidRPr="00341C73" w:rsidRDefault="00341C73" w:rsidP="005C0CCC">
            <w:pPr>
              <w:spacing w:before="100" w:beforeAutospacing="1" w:after="100" w:afterAutospacing="1"/>
              <w:textAlignment w:val="baseline"/>
              <w:rPr>
                <w:rFonts w:ascii="Arial" w:eastAsia="Times New Roman" w:hAnsi="Arial" w:cs="Arial"/>
                <w:b/>
                <w:bCs/>
                <w:color w:val="FFFFFF"/>
                <w:sz w:val="16"/>
                <w:szCs w:val="16"/>
                <w:lang w:eastAsia="es-CO"/>
              </w:rPr>
            </w:pPr>
            <w:r>
              <w:rPr>
                <w:rFonts w:ascii="Arial" w:eastAsia="Times New Roman" w:hAnsi="Arial" w:cs="Arial"/>
                <w:color w:val="000000"/>
                <w:position w:val="-1"/>
                <w:sz w:val="16"/>
                <w:szCs w:val="16"/>
                <w:lang w:eastAsia="es-CO"/>
              </w:rPr>
              <w:t>GESTIÓN AMBIENTAL</w:t>
            </w:r>
          </w:p>
        </w:tc>
        <w:tc>
          <w:tcPr>
            <w:tcW w:w="1701" w:type="dxa"/>
            <w:shd w:val="clear" w:color="auto" w:fill="FFFFFF" w:themeFill="background1"/>
            <w:vAlign w:val="center"/>
            <w:hideMark/>
          </w:tcPr>
          <w:p w14:paraId="3DFFC603" w14:textId="776CA781" w:rsidR="00966ECE" w:rsidRPr="00341C73" w:rsidRDefault="00966ECE" w:rsidP="00341C73">
            <w:pPr>
              <w:spacing w:before="100" w:beforeAutospacing="1" w:after="100" w:afterAutospacing="1"/>
              <w:jc w:val="center"/>
              <w:textAlignment w:val="baseline"/>
              <w:rPr>
                <w:rFonts w:ascii="Arial" w:eastAsia="Times New Roman" w:hAnsi="Arial" w:cs="Arial"/>
                <w:color w:val="000000"/>
                <w:sz w:val="16"/>
                <w:szCs w:val="16"/>
                <w:lang w:eastAsia="es-CO"/>
              </w:rPr>
            </w:pPr>
            <w:r w:rsidRPr="00341C73">
              <w:rPr>
                <w:rFonts w:ascii="Arial" w:eastAsia="Times New Roman" w:hAnsi="Arial" w:cs="Arial"/>
                <w:color w:val="000000"/>
                <w:sz w:val="16"/>
                <w:szCs w:val="16"/>
                <w:lang w:eastAsia="es-CO"/>
              </w:rPr>
              <w:t>100%</w:t>
            </w:r>
          </w:p>
        </w:tc>
        <w:tc>
          <w:tcPr>
            <w:tcW w:w="1417" w:type="dxa"/>
            <w:shd w:val="clear" w:color="auto" w:fill="FFFFFF" w:themeFill="background1"/>
            <w:vAlign w:val="center"/>
            <w:hideMark/>
          </w:tcPr>
          <w:p w14:paraId="185C3FA7" w14:textId="2AFDD203" w:rsidR="00966ECE" w:rsidRPr="00341C73" w:rsidRDefault="00966ECE" w:rsidP="00341C73">
            <w:pPr>
              <w:spacing w:before="100" w:beforeAutospacing="1" w:after="100" w:afterAutospacing="1"/>
              <w:jc w:val="center"/>
              <w:textAlignment w:val="baseline"/>
              <w:rPr>
                <w:rFonts w:ascii="Arial" w:eastAsia="Times New Roman" w:hAnsi="Arial" w:cs="Arial"/>
                <w:color w:val="000000"/>
                <w:sz w:val="16"/>
                <w:szCs w:val="16"/>
                <w:lang w:eastAsia="es-CO"/>
              </w:rPr>
            </w:pPr>
            <w:r w:rsidRPr="00341C73">
              <w:rPr>
                <w:rFonts w:ascii="Arial" w:eastAsia="Times New Roman" w:hAnsi="Arial" w:cs="Arial"/>
                <w:color w:val="000000"/>
                <w:sz w:val="16"/>
                <w:szCs w:val="16"/>
                <w:lang w:eastAsia="es-CO"/>
              </w:rPr>
              <w:t>100%</w:t>
            </w:r>
          </w:p>
        </w:tc>
        <w:tc>
          <w:tcPr>
            <w:tcW w:w="753" w:type="dxa"/>
            <w:shd w:val="clear" w:color="auto" w:fill="FFFFFF" w:themeFill="background1"/>
            <w:vAlign w:val="center"/>
            <w:hideMark/>
          </w:tcPr>
          <w:p w14:paraId="2602A5FD" w14:textId="4D2A89F2" w:rsidR="00966ECE" w:rsidRPr="00341C73" w:rsidRDefault="00966ECE" w:rsidP="00341C73">
            <w:pPr>
              <w:spacing w:before="100" w:beforeAutospacing="1" w:after="100" w:afterAutospacing="1"/>
              <w:jc w:val="center"/>
              <w:textAlignment w:val="baseline"/>
              <w:rPr>
                <w:rFonts w:ascii="Arial" w:eastAsia="Times New Roman" w:hAnsi="Arial" w:cs="Arial"/>
                <w:color w:val="000000"/>
                <w:sz w:val="16"/>
                <w:szCs w:val="16"/>
                <w:lang w:eastAsia="es-CO"/>
              </w:rPr>
            </w:pPr>
            <w:r w:rsidRPr="00341C73">
              <w:rPr>
                <w:rFonts w:ascii="Arial" w:eastAsia="Times New Roman" w:hAnsi="Arial" w:cs="Arial"/>
                <w:color w:val="000000"/>
                <w:sz w:val="16"/>
                <w:szCs w:val="16"/>
                <w:lang w:eastAsia="es-CO"/>
              </w:rPr>
              <w:t>100%</w:t>
            </w:r>
          </w:p>
        </w:tc>
      </w:tr>
      <w:tr w:rsidR="00966ECE" w:rsidRPr="00341C73" w14:paraId="5D8C0315" w14:textId="77777777" w:rsidTr="005C0CCC">
        <w:trPr>
          <w:trHeight w:val="227"/>
        </w:trPr>
        <w:tc>
          <w:tcPr>
            <w:tcW w:w="4957" w:type="dxa"/>
            <w:shd w:val="clear" w:color="auto" w:fill="FFFFFF" w:themeFill="background1"/>
            <w:vAlign w:val="center"/>
            <w:hideMark/>
          </w:tcPr>
          <w:p w14:paraId="67F60F05" w14:textId="5B0F8736" w:rsidR="00966ECE" w:rsidRPr="00341C73" w:rsidRDefault="00341C73" w:rsidP="005C0CCC">
            <w:pPr>
              <w:spacing w:before="100" w:beforeAutospacing="1" w:after="100" w:afterAutospacing="1"/>
              <w:textAlignment w:val="baseline"/>
              <w:rPr>
                <w:rFonts w:ascii="Arial" w:eastAsia="Times New Roman" w:hAnsi="Arial" w:cs="Arial"/>
                <w:b/>
                <w:bCs/>
                <w:color w:val="FFFFFF"/>
                <w:sz w:val="16"/>
                <w:szCs w:val="16"/>
                <w:lang w:eastAsia="es-CO"/>
              </w:rPr>
            </w:pPr>
            <w:r>
              <w:rPr>
                <w:rFonts w:ascii="Arial" w:eastAsia="Times New Roman" w:hAnsi="Arial" w:cs="Arial"/>
                <w:color w:val="000000"/>
                <w:position w:val="-1"/>
                <w:sz w:val="16"/>
                <w:szCs w:val="16"/>
                <w:lang w:eastAsia="es-CO"/>
              </w:rPr>
              <w:t>GESTIÓN FINANCIERA</w:t>
            </w:r>
          </w:p>
        </w:tc>
        <w:tc>
          <w:tcPr>
            <w:tcW w:w="1701" w:type="dxa"/>
            <w:shd w:val="clear" w:color="auto" w:fill="FFFFFF" w:themeFill="background1"/>
            <w:vAlign w:val="center"/>
            <w:hideMark/>
          </w:tcPr>
          <w:p w14:paraId="65AB2D3F" w14:textId="272F2A43" w:rsidR="00966ECE" w:rsidRPr="00341C73" w:rsidRDefault="00966ECE" w:rsidP="00341C73">
            <w:pPr>
              <w:spacing w:before="100" w:beforeAutospacing="1" w:after="100" w:afterAutospacing="1"/>
              <w:jc w:val="center"/>
              <w:textAlignment w:val="baseline"/>
              <w:rPr>
                <w:rFonts w:ascii="Arial" w:eastAsia="Times New Roman" w:hAnsi="Arial" w:cs="Arial"/>
                <w:color w:val="000000"/>
                <w:sz w:val="16"/>
                <w:szCs w:val="16"/>
                <w:lang w:eastAsia="es-CO"/>
              </w:rPr>
            </w:pPr>
            <w:r w:rsidRPr="00341C73">
              <w:rPr>
                <w:rFonts w:ascii="Arial" w:eastAsia="Times New Roman" w:hAnsi="Arial" w:cs="Arial"/>
                <w:color w:val="000000"/>
                <w:sz w:val="16"/>
                <w:szCs w:val="16"/>
                <w:lang w:eastAsia="es-CO"/>
              </w:rPr>
              <w:t>100%</w:t>
            </w:r>
          </w:p>
        </w:tc>
        <w:tc>
          <w:tcPr>
            <w:tcW w:w="1417" w:type="dxa"/>
            <w:shd w:val="clear" w:color="auto" w:fill="FFFFFF" w:themeFill="background1"/>
            <w:vAlign w:val="center"/>
            <w:hideMark/>
          </w:tcPr>
          <w:p w14:paraId="72F3C272" w14:textId="1627DB51" w:rsidR="00966ECE" w:rsidRPr="00341C73" w:rsidRDefault="00966ECE" w:rsidP="00341C73">
            <w:pPr>
              <w:spacing w:before="100" w:beforeAutospacing="1" w:after="100" w:afterAutospacing="1"/>
              <w:jc w:val="center"/>
              <w:textAlignment w:val="baseline"/>
              <w:rPr>
                <w:rFonts w:ascii="Arial" w:eastAsia="Times New Roman" w:hAnsi="Arial" w:cs="Arial"/>
                <w:color w:val="000000"/>
                <w:sz w:val="16"/>
                <w:szCs w:val="16"/>
                <w:lang w:eastAsia="es-CO"/>
              </w:rPr>
            </w:pPr>
            <w:r w:rsidRPr="00341C73">
              <w:rPr>
                <w:rFonts w:ascii="Arial" w:eastAsia="Times New Roman" w:hAnsi="Arial" w:cs="Arial"/>
                <w:color w:val="000000"/>
                <w:sz w:val="16"/>
                <w:szCs w:val="16"/>
                <w:lang w:eastAsia="es-CO"/>
              </w:rPr>
              <w:t>100%</w:t>
            </w:r>
          </w:p>
        </w:tc>
        <w:tc>
          <w:tcPr>
            <w:tcW w:w="753" w:type="dxa"/>
            <w:shd w:val="clear" w:color="auto" w:fill="FFFFFF" w:themeFill="background1"/>
            <w:vAlign w:val="center"/>
            <w:hideMark/>
          </w:tcPr>
          <w:p w14:paraId="0C777339" w14:textId="06B3ED86" w:rsidR="00966ECE" w:rsidRPr="00341C73" w:rsidRDefault="00966ECE" w:rsidP="00341C73">
            <w:pPr>
              <w:spacing w:before="100" w:beforeAutospacing="1" w:after="100" w:afterAutospacing="1"/>
              <w:jc w:val="center"/>
              <w:textAlignment w:val="baseline"/>
              <w:rPr>
                <w:rFonts w:ascii="Arial" w:eastAsia="Times New Roman" w:hAnsi="Arial" w:cs="Arial"/>
                <w:color w:val="000000"/>
                <w:sz w:val="16"/>
                <w:szCs w:val="16"/>
                <w:lang w:eastAsia="es-CO"/>
              </w:rPr>
            </w:pPr>
            <w:r w:rsidRPr="00341C73">
              <w:rPr>
                <w:rFonts w:ascii="Arial" w:eastAsia="Times New Roman" w:hAnsi="Arial" w:cs="Arial"/>
                <w:color w:val="000000"/>
                <w:sz w:val="16"/>
                <w:szCs w:val="16"/>
                <w:lang w:eastAsia="es-CO"/>
              </w:rPr>
              <w:t>100%</w:t>
            </w:r>
          </w:p>
        </w:tc>
      </w:tr>
      <w:tr w:rsidR="00966ECE" w:rsidRPr="00341C73" w14:paraId="558DF423" w14:textId="77777777" w:rsidTr="005C0CCC">
        <w:trPr>
          <w:trHeight w:val="227"/>
        </w:trPr>
        <w:tc>
          <w:tcPr>
            <w:tcW w:w="4957" w:type="dxa"/>
            <w:shd w:val="clear" w:color="auto" w:fill="FFFFFF" w:themeFill="background1"/>
            <w:vAlign w:val="center"/>
            <w:hideMark/>
          </w:tcPr>
          <w:p w14:paraId="5F5F315E" w14:textId="36601C8B" w:rsidR="00966ECE" w:rsidRPr="00341C73" w:rsidRDefault="00341C73" w:rsidP="005C0CCC">
            <w:pPr>
              <w:spacing w:before="100" w:beforeAutospacing="1" w:after="100" w:afterAutospacing="1"/>
              <w:textAlignment w:val="baseline"/>
              <w:rPr>
                <w:rFonts w:ascii="Arial" w:eastAsia="Times New Roman" w:hAnsi="Arial" w:cs="Arial"/>
                <w:b/>
                <w:bCs/>
                <w:color w:val="FFFFFF"/>
                <w:sz w:val="16"/>
                <w:szCs w:val="16"/>
                <w:lang w:eastAsia="es-CO"/>
              </w:rPr>
            </w:pPr>
            <w:r>
              <w:rPr>
                <w:rFonts w:ascii="Arial" w:eastAsia="Times New Roman" w:hAnsi="Arial" w:cs="Arial"/>
                <w:color w:val="000000"/>
                <w:position w:val="-1"/>
                <w:sz w:val="16"/>
                <w:szCs w:val="16"/>
                <w:lang w:eastAsia="es-CO"/>
              </w:rPr>
              <w:t>GESTIÓN DE LABORATORIO</w:t>
            </w:r>
          </w:p>
        </w:tc>
        <w:tc>
          <w:tcPr>
            <w:tcW w:w="1701" w:type="dxa"/>
            <w:shd w:val="clear" w:color="auto" w:fill="FFFFFF" w:themeFill="background1"/>
            <w:vAlign w:val="center"/>
            <w:hideMark/>
          </w:tcPr>
          <w:p w14:paraId="61F5BCD6" w14:textId="6A49EA10" w:rsidR="00966ECE" w:rsidRPr="00341C73" w:rsidRDefault="00966ECE" w:rsidP="00341C73">
            <w:pPr>
              <w:spacing w:before="100" w:beforeAutospacing="1" w:after="100" w:afterAutospacing="1"/>
              <w:jc w:val="center"/>
              <w:textAlignment w:val="baseline"/>
              <w:rPr>
                <w:rFonts w:ascii="Arial" w:eastAsia="Times New Roman" w:hAnsi="Arial" w:cs="Arial"/>
                <w:color w:val="000000"/>
                <w:sz w:val="16"/>
                <w:szCs w:val="16"/>
                <w:lang w:eastAsia="es-CO"/>
              </w:rPr>
            </w:pPr>
            <w:r w:rsidRPr="00341C73">
              <w:rPr>
                <w:rFonts w:ascii="Arial" w:eastAsia="Times New Roman" w:hAnsi="Arial" w:cs="Arial"/>
                <w:color w:val="000000"/>
                <w:sz w:val="16"/>
                <w:szCs w:val="16"/>
                <w:lang w:eastAsia="es-CO"/>
              </w:rPr>
              <w:t>100%</w:t>
            </w:r>
          </w:p>
        </w:tc>
        <w:tc>
          <w:tcPr>
            <w:tcW w:w="1417" w:type="dxa"/>
            <w:shd w:val="clear" w:color="auto" w:fill="FFFFFF" w:themeFill="background1"/>
            <w:vAlign w:val="center"/>
            <w:hideMark/>
          </w:tcPr>
          <w:p w14:paraId="2B5A47D8" w14:textId="2AF08217" w:rsidR="00966ECE" w:rsidRPr="00341C73" w:rsidRDefault="00966ECE" w:rsidP="00341C73">
            <w:pPr>
              <w:spacing w:before="100" w:beforeAutospacing="1" w:after="100" w:afterAutospacing="1"/>
              <w:jc w:val="center"/>
              <w:textAlignment w:val="baseline"/>
              <w:rPr>
                <w:rFonts w:ascii="Arial" w:eastAsia="Times New Roman" w:hAnsi="Arial" w:cs="Arial"/>
                <w:color w:val="000000"/>
                <w:sz w:val="16"/>
                <w:szCs w:val="16"/>
                <w:lang w:eastAsia="es-CO"/>
              </w:rPr>
            </w:pPr>
            <w:r w:rsidRPr="00341C73">
              <w:rPr>
                <w:rFonts w:ascii="Arial" w:eastAsia="Times New Roman" w:hAnsi="Arial" w:cs="Arial"/>
                <w:color w:val="000000"/>
                <w:sz w:val="16"/>
                <w:szCs w:val="16"/>
                <w:lang w:eastAsia="es-CO"/>
              </w:rPr>
              <w:t>100%</w:t>
            </w:r>
          </w:p>
        </w:tc>
        <w:tc>
          <w:tcPr>
            <w:tcW w:w="753" w:type="dxa"/>
            <w:shd w:val="clear" w:color="auto" w:fill="FFFFFF" w:themeFill="background1"/>
            <w:vAlign w:val="center"/>
            <w:hideMark/>
          </w:tcPr>
          <w:p w14:paraId="4182E4BD" w14:textId="1532DB7B" w:rsidR="00966ECE" w:rsidRPr="00341C73" w:rsidRDefault="00966ECE" w:rsidP="00341C73">
            <w:pPr>
              <w:spacing w:before="100" w:beforeAutospacing="1" w:after="100" w:afterAutospacing="1"/>
              <w:jc w:val="center"/>
              <w:textAlignment w:val="baseline"/>
              <w:rPr>
                <w:rFonts w:ascii="Arial" w:eastAsia="Times New Roman" w:hAnsi="Arial" w:cs="Arial"/>
                <w:color w:val="000000"/>
                <w:sz w:val="16"/>
                <w:szCs w:val="16"/>
                <w:lang w:eastAsia="es-CO"/>
              </w:rPr>
            </w:pPr>
            <w:r w:rsidRPr="00341C73">
              <w:rPr>
                <w:rFonts w:ascii="Arial" w:eastAsia="Times New Roman" w:hAnsi="Arial" w:cs="Arial"/>
                <w:color w:val="000000"/>
                <w:sz w:val="16"/>
                <w:szCs w:val="16"/>
                <w:lang w:eastAsia="es-CO"/>
              </w:rPr>
              <w:t>100%</w:t>
            </w:r>
          </w:p>
        </w:tc>
      </w:tr>
      <w:tr w:rsidR="00966ECE" w:rsidRPr="00341C73" w14:paraId="07474BF2" w14:textId="77777777" w:rsidTr="005C0CCC">
        <w:trPr>
          <w:trHeight w:val="227"/>
        </w:trPr>
        <w:tc>
          <w:tcPr>
            <w:tcW w:w="4957" w:type="dxa"/>
            <w:shd w:val="clear" w:color="auto" w:fill="FFFFFF" w:themeFill="background1"/>
            <w:vAlign w:val="center"/>
            <w:hideMark/>
          </w:tcPr>
          <w:p w14:paraId="41DBB583" w14:textId="72BA7019" w:rsidR="00966ECE" w:rsidRPr="00341C73" w:rsidRDefault="00341C73" w:rsidP="005C0CCC">
            <w:pPr>
              <w:spacing w:before="100" w:beforeAutospacing="1" w:after="100" w:afterAutospacing="1"/>
              <w:textAlignment w:val="baseline"/>
              <w:rPr>
                <w:rFonts w:ascii="Arial" w:eastAsia="Times New Roman" w:hAnsi="Arial" w:cs="Arial"/>
                <w:b/>
                <w:bCs/>
                <w:color w:val="FFFFFF"/>
                <w:sz w:val="16"/>
                <w:szCs w:val="16"/>
                <w:lang w:eastAsia="es-CO"/>
              </w:rPr>
            </w:pPr>
            <w:r>
              <w:rPr>
                <w:rFonts w:ascii="Arial" w:eastAsia="Times New Roman" w:hAnsi="Arial" w:cs="Arial"/>
                <w:color w:val="000000"/>
                <w:position w:val="-1"/>
                <w:sz w:val="16"/>
                <w:szCs w:val="16"/>
                <w:lang w:eastAsia="es-CO"/>
              </w:rPr>
              <w:t>GESTIÓN DE RECURSOS FÍSICOS</w:t>
            </w:r>
          </w:p>
        </w:tc>
        <w:tc>
          <w:tcPr>
            <w:tcW w:w="1701" w:type="dxa"/>
            <w:shd w:val="clear" w:color="auto" w:fill="FFFFFF" w:themeFill="background1"/>
            <w:vAlign w:val="center"/>
            <w:hideMark/>
          </w:tcPr>
          <w:p w14:paraId="24CF316B" w14:textId="73286F96" w:rsidR="00966ECE" w:rsidRPr="00341C73" w:rsidRDefault="00966ECE" w:rsidP="00341C73">
            <w:pPr>
              <w:spacing w:before="100" w:beforeAutospacing="1" w:after="100" w:afterAutospacing="1"/>
              <w:jc w:val="center"/>
              <w:textAlignment w:val="baseline"/>
              <w:rPr>
                <w:rFonts w:ascii="Arial" w:eastAsia="Times New Roman" w:hAnsi="Arial" w:cs="Arial"/>
                <w:color w:val="000000"/>
                <w:sz w:val="16"/>
                <w:szCs w:val="16"/>
                <w:lang w:eastAsia="es-CO"/>
              </w:rPr>
            </w:pPr>
            <w:r w:rsidRPr="00341C73">
              <w:rPr>
                <w:rFonts w:ascii="Arial" w:eastAsia="Times New Roman" w:hAnsi="Arial" w:cs="Arial"/>
                <w:color w:val="000000"/>
                <w:sz w:val="16"/>
                <w:szCs w:val="16"/>
                <w:lang w:eastAsia="es-CO"/>
              </w:rPr>
              <w:t>100%</w:t>
            </w:r>
          </w:p>
        </w:tc>
        <w:tc>
          <w:tcPr>
            <w:tcW w:w="1417" w:type="dxa"/>
            <w:shd w:val="clear" w:color="auto" w:fill="FFFFFF" w:themeFill="background1"/>
            <w:vAlign w:val="center"/>
            <w:hideMark/>
          </w:tcPr>
          <w:p w14:paraId="3BA78CA5" w14:textId="2990F62A" w:rsidR="00966ECE" w:rsidRPr="00341C73" w:rsidRDefault="00966ECE" w:rsidP="00341C73">
            <w:pPr>
              <w:spacing w:before="100" w:beforeAutospacing="1" w:after="100" w:afterAutospacing="1"/>
              <w:jc w:val="center"/>
              <w:textAlignment w:val="baseline"/>
              <w:rPr>
                <w:rFonts w:ascii="Arial" w:eastAsia="Times New Roman" w:hAnsi="Arial" w:cs="Arial"/>
                <w:color w:val="000000"/>
                <w:sz w:val="16"/>
                <w:szCs w:val="16"/>
                <w:lang w:eastAsia="es-CO"/>
              </w:rPr>
            </w:pPr>
            <w:r w:rsidRPr="00341C73">
              <w:rPr>
                <w:rFonts w:ascii="Arial" w:eastAsia="Times New Roman" w:hAnsi="Arial" w:cs="Arial"/>
                <w:color w:val="000000"/>
                <w:sz w:val="16"/>
                <w:szCs w:val="16"/>
                <w:lang w:eastAsia="es-CO"/>
              </w:rPr>
              <w:t>100%</w:t>
            </w:r>
          </w:p>
        </w:tc>
        <w:tc>
          <w:tcPr>
            <w:tcW w:w="753" w:type="dxa"/>
            <w:shd w:val="clear" w:color="auto" w:fill="FFFFFF" w:themeFill="background1"/>
            <w:vAlign w:val="center"/>
            <w:hideMark/>
          </w:tcPr>
          <w:p w14:paraId="25CB6751" w14:textId="4EF8FA53" w:rsidR="00966ECE" w:rsidRPr="00341C73" w:rsidRDefault="00341C73" w:rsidP="00341C73">
            <w:pPr>
              <w:spacing w:before="100" w:beforeAutospacing="1" w:after="100" w:afterAutospacing="1"/>
              <w:jc w:val="center"/>
              <w:textAlignment w:val="baseline"/>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100%</w:t>
            </w:r>
          </w:p>
        </w:tc>
      </w:tr>
      <w:tr w:rsidR="00966ECE" w:rsidRPr="00341C73" w14:paraId="4642A153" w14:textId="77777777" w:rsidTr="005C0CCC">
        <w:trPr>
          <w:trHeight w:val="227"/>
        </w:trPr>
        <w:tc>
          <w:tcPr>
            <w:tcW w:w="4957" w:type="dxa"/>
            <w:shd w:val="clear" w:color="auto" w:fill="FFFFFF" w:themeFill="background1"/>
            <w:vAlign w:val="center"/>
            <w:hideMark/>
          </w:tcPr>
          <w:p w14:paraId="55393B42" w14:textId="279424E1" w:rsidR="00966ECE" w:rsidRPr="00341C73" w:rsidRDefault="00966ECE" w:rsidP="00341C73">
            <w:pPr>
              <w:spacing w:before="100" w:beforeAutospacing="1" w:after="100" w:afterAutospacing="1"/>
              <w:textAlignment w:val="baseline"/>
              <w:rPr>
                <w:rFonts w:ascii="Arial" w:eastAsia="Times New Roman" w:hAnsi="Arial" w:cs="Arial"/>
                <w:b/>
                <w:bCs/>
                <w:color w:val="FFFFFF"/>
                <w:sz w:val="16"/>
                <w:szCs w:val="16"/>
                <w:lang w:val="es-MX" w:eastAsia="es-CO"/>
              </w:rPr>
            </w:pPr>
            <w:r w:rsidRPr="00341C73">
              <w:rPr>
                <w:rFonts w:ascii="Arial" w:eastAsia="Times New Roman" w:hAnsi="Arial" w:cs="Arial"/>
                <w:color w:val="000000"/>
                <w:position w:val="-1"/>
                <w:sz w:val="16"/>
                <w:szCs w:val="16"/>
                <w:lang w:val="es-MX" w:eastAsia="es-CO"/>
              </w:rPr>
              <w:t>GESTIÓN DE SERVICIOS E INFRAESTRUCTURA TECNOLÓGICA</w:t>
            </w:r>
          </w:p>
        </w:tc>
        <w:tc>
          <w:tcPr>
            <w:tcW w:w="1701" w:type="dxa"/>
            <w:shd w:val="clear" w:color="auto" w:fill="FFFFFF" w:themeFill="background1"/>
            <w:vAlign w:val="center"/>
            <w:hideMark/>
          </w:tcPr>
          <w:p w14:paraId="0FA34399" w14:textId="10FFFC5E" w:rsidR="00966ECE" w:rsidRPr="00341C73" w:rsidRDefault="00966ECE" w:rsidP="00341C73">
            <w:pPr>
              <w:spacing w:before="100" w:beforeAutospacing="1" w:after="100" w:afterAutospacing="1"/>
              <w:jc w:val="center"/>
              <w:textAlignment w:val="baseline"/>
              <w:rPr>
                <w:rFonts w:ascii="Arial" w:eastAsia="Times New Roman" w:hAnsi="Arial" w:cs="Arial"/>
                <w:color w:val="000000"/>
                <w:sz w:val="16"/>
                <w:szCs w:val="16"/>
                <w:lang w:eastAsia="es-CO"/>
              </w:rPr>
            </w:pPr>
            <w:r w:rsidRPr="00341C73">
              <w:rPr>
                <w:rFonts w:ascii="Arial" w:eastAsia="Times New Roman" w:hAnsi="Arial" w:cs="Arial"/>
                <w:color w:val="000000"/>
                <w:sz w:val="16"/>
                <w:szCs w:val="16"/>
                <w:lang w:eastAsia="es-CO"/>
              </w:rPr>
              <w:t>100%</w:t>
            </w:r>
          </w:p>
        </w:tc>
        <w:tc>
          <w:tcPr>
            <w:tcW w:w="1417" w:type="dxa"/>
            <w:shd w:val="clear" w:color="auto" w:fill="FFFFFF" w:themeFill="background1"/>
            <w:vAlign w:val="center"/>
            <w:hideMark/>
          </w:tcPr>
          <w:p w14:paraId="0564F849" w14:textId="70DA8C02" w:rsidR="00966ECE" w:rsidRPr="00341C73" w:rsidRDefault="00966ECE" w:rsidP="00341C73">
            <w:pPr>
              <w:spacing w:before="100" w:beforeAutospacing="1" w:after="100" w:afterAutospacing="1"/>
              <w:jc w:val="center"/>
              <w:textAlignment w:val="baseline"/>
              <w:rPr>
                <w:rFonts w:ascii="Arial" w:eastAsia="Times New Roman" w:hAnsi="Arial" w:cs="Arial"/>
                <w:color w:val="000000"/>
                <w:sz w:val="16"/>
                <w:szCs w:val="16"/>
                <w:lang w:eastAsia="es-CO"/>
              </w:rPr>
            </w:pPr>
            <w:r w:rsidRPr="00341C73">
              <w:rPr>
                <w:rFonts w:ascii="Arial" w:eastAsia="Times New Roman" w:hAnsi="Arial" w:cs="Arial"/>
                <w:color w:val="000000"/>
                <w:sz w:val="16"/>
                <w:szCs w:val="16"/>
                <w:lang w:eastAsia="es-CO"/>
              </w:rPr>
              <w:t>100%</w:t>
            </w:r>
          </w:p>
        </w:tc>
        <w:tc>
          <w:tcPr>
            <w:tcW w:w="753" w:type="dxa"/>
            <w:shd w:val="clear" w:color="auto" w:fill="FFFFFF" w:themeFill="background1"/>
            <w:vAlign w:val="center"/>
            <w:hideMark/>
          </w:tcPr>
          <w:p w14:paraId="0D95C8BD" w14:textId="3FAC514D" w:rsidR="00966ECE" w:rsidRPr="00341C73" w:rsidRDefault="00966ECE" w:rsidP="00341C73">
            <w:pPr>
              <w:spacing w:before="100" w:beforeAutospacing="1" w:after="100" w:afterAutospacing="1"/>
              <w:jc w:val="center"/>
              <w:textAlignment w:val="baseline"/>
              <w:rPr>
                <w:rFonts w:ascii="Arial" w:eastAsia="Times New Roman" w:hAnsi="Arial" w:cs="Arial"/>
                <w:color w:val="000000"/>
                <w:sz w:val="16"/>
                <w:szCs w:val="16"/>
                <w:lang w:eastAsia="es-CO"/>
              </w:rPr>
            </w:pPr>
            <w:r w:rsidRPr="00341C73">
              <w:rPr>
                <w:rFonts w:ascii="Arial" w:eastAsia="Times New Roman" w:hAnsi="Arial" w:cs="Arial"/>
                <w:color w:val="000000"/>
                <w:sz w:val="16"/>
                <w:szCs w:val="16"/>
                <w:lang w:eastAsia="es-CO"/>
              </w:rPr>
              <w:t>100%</w:t>
            </w:r>
          </w:p>
        </w:tc>
      </w:tr>
      <w:tr w:rsidR="00966ECE" w:rsidRPr="00341C73" w14:paraId="43742E68" w14:textId="77777777" w:rsidTr="005C0CCC">
        <w:trPr>
          <w:trHeight w:val="227"/>
        </w:trPr>
        <w:tc>
          <w:tcPr>
            <w:tcW w:w="4957" w:type="dxa"/>
            <w:shd w:val="clear" w:color="auto" w:fill="FFFFFF" w:themeFill="background1"/>
            <w:vAlign w:val="center"/>
            <w:hideMark/>
          </w:tcPr>
          <w:p w14:paraId="0533BC81" w14:textId="0FAE3FC6" w:rsidR="00966ECE" w:rsidRPr="00341C73" w:rsidRDefault="00341C73" w:rsidP="005C0CCC">
            <w:pPr>
              <w:spacing w:before="100" w:beforeAutospacing="1" w:after="100" w:afterAutospacing="1"/>
              <w:textAlignment w:val="baseline"/>
              <w:rPr>
                <w:rFonts w:ascii="Arial" w:eastAsia="Times New Roman" w:hAnsi="Arial" w:cs="Arial"/>
                <w:b/>
                <w:bCs/>
                <w:color w:val="FFFFFF"/>
                <w:sz w:val="16"/>
                <w:szCs w:val="16"/>
                <w:lang w:eastAsia="es-CO"/>
              </w:rPr>
            </w:pPr>
            <w:r>
              <w:rPr>
                <w:rFonts w:ascii="Arial" w:eastAsia="Times New Roman" w:hAnsi="Arial" w:cs="Arial"/>
                <w:color w:val="000000"/>
                <w:position w:val="-1"/>
                <w:sz w:val="16"/>
                <w:szCs w:val="16"/>
                <w:lang w:eastAsia="es-CO"/>
              </w:rPr>
              <w:t>GESTIÓN DEL TALENTO HUMANO</w:t>
            </w:r>
          </w:p>
        </w:tc>
        <w:tc>
          <w:tcPr>
            <w:tcW w:w="1701" w:type="dxa"/>
            <w:shd w:val="clear" w:color="auto" w:fill="FFFFFF" w:themeFill="background1"/>
            <w:vAlign w:val="center"/>
            <w:hideMark/>
          </w:tcPr>
          <w:p w14:paraId="2CD3620D" w14:textId="69ACC395" w:rsidR="00966ECE" w:rsidRPr="00341C73" w:rsidRDefault="00966ECE" w:rsidP="00341C73">
            <w:pPr>
              <w:spacing w:before="100" w:beforeAutospacing="1" w:after="100" w:afterAutospacing="1"/>
              <w:jc w:val="center"/>
              <w:textAlignment w:val="baseline"/>
              <w:rPr>
                <w:rFonts w:ascii="Arial" w:eastAsia="Times New Roman" w:hAnsi="Arial" w:cs="Arial"/>
                <w:color w:val="000000"/>
                <w:sz w:val="16"/>
                <w:szCs w:val="16"/>
                <w:lang w:eastAsia="es-CO"/>
              </w:rPr>
            </w:pPr>
            <w:r w:rsidRPr="00341C73">
              <w:rPr>
                <w:rFonts w:ascii="Arial" w:eastAsia="Times New Roman" w:hAnsi="Arial" w:cs="Arial"/>
                <w:color w:val="000000"/>
                <w:sz w:val="16"/>
                <w:szCs w:val="16"/>
                <w:lang w:eastAsia="es-CO"/>
              </w:rPr>
              <w:t>100%</w:t>
            </w:r>
          </w:p>
        </w:tc>
        <w:tc>
          <w:tcPr>
            <w:tcW w:w="1417" w:type="dxa"/>
            <w:shd w:val="clear" w:color="auto" w:fill="FFFFFF" w:themeFill="background1"/>
            <w:vAlign w:val="center"/>
            <w:hideMark/>
          </w:tcPr>
          <w:p w14:paraId="4465679C" w14:textId="54A46C93" w:rsidR="00966ECE" w:rsidRPr="00341C73" w:rsidRDefault="00966ECE" w:rsidP="00341C73">
            <w:pPr>
              <w:spacing w:before="100" w:beforeAutospacing="1" w:after="100" w:afterAutospacing="1"/>
              <w:jc w:val="center"/>
              <w:textAlignment w:val="baseline"/>
              <w:rPr>
                <w:rFonts w:ascii="Arial" w:eastAsia="Times New Roman" w:hAnsi="Arial" w:cs="Arial"/>
                <w:color w:val="000000"/>
                <w:sz w:val="16"/>
                <w:szCs w:val="16"/>
                <w:lang w:eastAsia="es-CO"/>
              </w:rPr>
            </w:pPr>
            <w:r w:rsidRPr="00341C73">
              <w:rPr>
                <w:rFonts w:ascii="Arial" w:eastAsia="Times New Roman" w:hAnsi="Arial" w:cs="Arial"/>
                <w:color w:val="000000"/>
                <w:sz w:val="16"/>
                <w:szCs w:val="16"/>
                <w:lang w:eastAsia="es-CO"/>
              </w:rPr>
              <w:t>100%</w:t>
            </w:r>
          </w:p>
        </w:tc>
        <w:tc>
          <w:tcPr>
            <w:tcW w:w="753" w:type="dxa"/>
            <w:shd w:val="clear" w:color="auto" w:fill="FFFFFF" w:themeFill="background1"/>
            <w:vAlign w:val="center"/>
            <w:hideMark/>
          </w:tcPr>
          <w:p w14:paraId="0144B22E" w14:textId="77136910" w:rsidR="00966ECE" w:rsidRPr="00341C73" w:rsidRDefault="00966ECE" w:rsidP="00341C73">
            <w:pPr>
              <w:spacing w:before="100" w:beforeAutospacing="1" w:after="100" w:afterAutospacing="1"/>
              <w:jc w:val="center"/>
              <w:textAlignment w:val="baseline"/>
              <w:rPr>
                <w:rFonts w:ascii="Arial" w:eastAsia="Times New Roman" w:hAnsi="Arial" w:cs="Arial"/>
                <w:color w:val="000000"/>
                <w:sz w:val="16"/>
                <w:szCs w:val="16"/>
                <w:lang w:eastAsia="es-CO"/>
              </w:rPr>
            </w:pPr>
            <w:r w:rsidRPr="00341C73">
              <w:rPr>
                <w:rFonts w:ascii="Arial" w:eastAsia="Times New Roman" w:hAnsi="Arial" w:cs="Arial"/>
                <w:color w:val="000000"/>
                <w:sz w:val="16"/>
                <w:szCs w:val="16"/>
                <w:lang w:eastAsia="es-CO"/>
              </w:rPr>
              <w:t>100%</w:t>
            </w:r>
          </w:p>
        </w:tc>
      </w:tr>
      <w:tr w:rsidR="00966ECE" w:rsidRPr="00341C73" w14:paraId="2C5F6B2B" w14:textId="77777777" w:rsidTr="005C0CCC">
        <w:trPr>
          <w:trHeight w:val="227"/>
        </w:trPr>
        <w:tc>
          <w:tcPr>
            <w:tcW w:w="4957" w:type="dxa"/>
            <w:shd w:val="clear" w:color="auto" w:fill="FFFFFF" w:themeFill="background1"/>
            <w:vAlign w:val="center"/>
            <w:hideMark/>
          </w:tcPr>
          <w:p w14:paraId="5B251F40" w14:textId="233AE8C6" w:rsidR="00966ECE" w:rsidRPr="00341C73" w:rsidRDefault="00966ECE" w:rsidP="005C0CCC">
            <w:pPr>
              <w:spacing w:before="100" w:beforeAutospacing="1" w:after="100" w:afterAutospacing="1"/>
              <w:textAlignment w:val="baseline"/>
              <w:rPr>
                <w:rFonts w:ascii="Arial" w:eastAsia="Times New Roman" w:hAnsi="Arial" w:cs="Arial"/>
                <w:b/>
                <w:bCs/>
                <w:color w:val="FFFFFF"/>
                <w:sz w:val="16"/>
                <w:szCs w:val="16"/>
                <w:lang w:val="es-MX" w:eastAsia="es-CO"/>
              </w:rPr>
            </w:pPr>
            <w:r w:rsidRPr="00341C73">
              <w:rPr>
                <w:rFonts w:ascii="Arial" w:eastAsia="Times New Roman" w:hAnsi="Arial" w:cs="Arial"/>
                <w:color w:val="000000"/>
                <w:position w:val="-1"/>
                <w:sz w:val="16"/>
                <w:szCs w:val="16"/>
                <w:lang w:val="es-MX" w:eastAsia="es-CO"/>
              </w:rPr>
              <w:t>INTERVENCIÓN DE LA</w:t>
            </w:r>
            <w:r w:rsidR="00341C73">
              <w:rPr>
                <w:rFonts w:ascii="Arial" w:eastAsia="Times New Roman" w:hAnsi="Arial" w:cs="Arial"/>
                <w:color w:val="000000"/>
                <w:position w:val="-1"/>
                <w:sz w:val="16"/>
                <w:szCs w:val="16"/>
                <w:lang w:val="es-MX" w:eastAsia="es-CO"/>
              </w:rPr>
              <w:t xml:space="preserve"> MALLA VIAL</w:t>
            </w:r>
          </w:p>
        </w:tc>
        <w:tc>
          <w:tcPr>
            <w:tcW w:w="1701" w:type="dxa"/>
            <w:shd w:val="clear" w:color="auto" w:fill="FFFFFF" w:themeFill="background1"/>
            <w:vAlign w:val="center"/>
            <w:hideMark/>
          </w:tcPr>
          <w:p w14:paraId="3A2CCCE4" w14:textId="3B34C555" w:rsidR="00966ECE" w:rsidRPr="00341C73" w:rsidRDefault="00966ECE" w:rsidP="00341C73">
            <w:pPr>
              <w:spacing w:before="100" w:beforeAutospacing="1" w:after="100" w:afterAutospacing="1"/>
              <w:jc w:val="center"/>
              <w:textAlignment w:val="baseline"/>
              <w:rPr>
                <w:rFonts w:ascii="Arial" w:eastAsia="Times New Roman" w:hAnsi="Arial" w:cs="Arial"/>
                <w:color w:val="000000"/>
                <w:sz w:val="16"/>
                <w:szCs w:val="16"/>
                <w:lang w:eastAsia="es-CO"/>
              </w:rPr>
            </w:pPr>
            <w:r w:rsidRPr="00341C73">
              <w:rPr>
                <w:rFonts w:ascii="Arial" w:eastAsia="Times New Roman" w:hAnsi="Arial" w:cs="Arial"/>
                <w:color w:val="000000"/>
                <w:sz w:val="16"/>
                <w:szCs w:val="16"/>
                <w:lang w:eastAsia="es-CO"/>
              </w:rPr>
              <w:t>100%</w:t>
            </w:r>
          </w:p>
        </w:tc>
        <w:tc>
          <w:tcPr>
            <w:tcW w:w="1417" w:type="dxa"/>
            <w:shd w:val="clear" w:color="auto" w:fill="FFFFFF" w:themeFill="background1"/>
            <w:vAlign w:val="center"/>
            <w:hideMark/>
          </w:tcPr>
          <w:p w14:paraId="63BD1D38" w14:textId="3A81C944" w:rsidR="00966ECE" w:rsidRPr="00341C73" w:rsidRDefault="00966ECE" w:rsidP="00341C73">
            <w:pPr>
              <w:spacing w:before="100" w:beforeAutospacing="1" w:after="100" w:afterAutospacing="1"/>
              <w:jc w:val="center"/>
              <w:textAlignment w:val="baseline"/>
              <w:rPr>
                <w:rFonts w:ascii="Arial" w:eastAsia="Times New Roman" w:hAnsi="Arial" w:cs="Arial"/>
                <w:color w:val="000000"/>
                <w:sz w:val="16"/>
                <w:szCs w:val="16"/>
                <w:lang w:eastAsia="es-CO"/>
              </w:rPr>
            </w:pPr>
            <w:r w:rsidRPr="00341C73">
              <w:rPr>
                <w:rFonts w:ascii="Arial" w:eastAsia="Times New Roman" w:hAnsi="Arial" w:cs="Arial"/>
                <w:color w:val="000000"/>
                <w:sz w:val="16"/>
                <w:szCs w:val="16"/>
                <w:lang w:eastAsia="es-CO"/>
              </w:rPr>
              <w:t>100%</w:t>
            </w:r>
          </w:p>
        </w:tc>
        <w:tc>
          <w:tcPr>
            <w:tcW w:w="753" w:type="dxa"/>
            <w:shd w:val="clear" w:color="auto" w:fill="FFFFFF" w:themeFill="background1"/>
            <w:vAlign w:val="center"/>
            <w:hideMark/>
          </w:tcPr>
          <w:p w14:paraId="6916D7BD" w14:textId="4D15B918" w:rsidR="00966ECE" w:rsidRPr="00341C73" w:rsidRDefault="00966ECE" w:rsidP="00341C73">
            <w:pPr>
              <w:spacing w:before="100" w:beforeAutospacing="1" w:after="100" w:afterAutospacing="1"/>
              <w:jc w:val="center"/>
              <w:textAlignment w:val="baseline"/>
              <w:rPr>
                <w:rFonts w:ascii="Arial" w:eastAsia="Times New Roman" w:hAnsi="Arial" w:cs="Arial"/>
                <w:color w:val="000000"/>
                <w:sz w:val="16"/>
                <w:szCs w:val="16"/>
                <w:lang w:eastAsia="es-CO"/>
              </w:rPr>
            </w:pPr>
            <w:r w:rsidRPr="00341C73">
              <w:rPr>
                <w:rFonts w:ascii="Arial" w:eastAsia="Times New Roman" w:hAnsi="Arial" w:cs="Arial"/>
                <w:color w:val="000000"/>
                <w:sz w:val="16"/>
                <w:szCs w:val="16"/>
                <w:lang w:eastAsia="es-CO"/>
              </w:rPr>
              <w:t>100%</w:t>
            </w:r>
          </w:p>
        </w:tc>
      </w:tr>
      <w:tr w:rsidR="00966ECE" w:rsidRPr="00341C73" w14:paraId="21378DF9" w14:textId="77777777" w:rsidTr="005C0CCC">
        <w:trPr>
          <w:trHeight w:val="227"/>
        </w:trPr>
        <w:tc>
          <w:tcPr>
            <w:tcW w:w="4957" w:type="dxa"/>
            <w:shd w:val="clear" w:color="auto" w:fill="FFFFFF" w:themeFill="background1"/>
            <w:vAlign w:val="center"/>
            <w:hideMark/>
          </w:tcPr>
          <w:p w14:paraId="639F0D9C" w14:textId="79A3F06A" w:rsidR="00966ECE" w:rsidRPr="00341C73" w:rsidRDefault="00341C73" w:rsidP="005C0CCC">
            <w:pPr>
              <w:spacing w:before="100" w:beforeAutospacing="1" w:after="100" w:afterAutospacing="1"/>
              <w:textAlignment w:val="baseline"/>
              <w:rPr>
                <w:rFonts w:ascii="Arial" w:eastAsia="Times New Roman" w:hAnsi="Arial" w:cs="Arial"/>
                <w:b/>
                <w:bCs/>
                <w:color w:val="FFFFFF"/>
                <w:sz w:val="16"/>
                <w:szCs w:val="16"/>
                <w:lang w:eastAsia="es-CO"/>
              </w:rPr>
            </w:pPr>
            <w:r>
              <w:rPr>
                <w:rFonts w:ascii="Arial" w:eastAsia="Times New Roman" w:hAnsi="Arial" w:cs="Arial"/>
                <w:color w:val="000000"/>
                <w:position w:val="-1"/>
                <w:sz w:val="16"/>
                <w:szCs w:val="16"/>
                <w:lang w:eastAsia="es-CO"/>
              </w:rPr>
              <w:t>GESTIÓN JURÍDICA</w:t>
            </w:r>
          </w:p>
        </w:tc>
        <w:tc>
          <w:tcPr>
            <w:tcW w:w="1701" w:type="dxa"/>
            <w:shd w:val="clear" w:color="auto" w:fill="FFFFFF" w:themeFill="background1"/>
            <w:vAlign w:val="center"/>
            <w:hideMark/>
          </w:tcPr>
          <w:p w14:paraId="67DA1454" w14:textId="2CAE80A6" w:rsidR="00966ECE" w:rsidRPr="00341C73" w:rsidRDefault="00341C73" w:rsidP="005C0CCC">
            <w:pPr>
              <w:spacing w:before="100" w:beforeAutospacing="1" w:after="100" w:afterAutospacing="1"/>
              <w:jc w:val="center"/>
              <w:textAlignment w:val="baseline"/>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75%</w:t>
            </w:r>
          </w:p>
        </w:tc>
        <w:tc>
          <w:tcPr>
            <w:tcW w:w="1417" w:type="dxa"/>
            <w:shd w:val="clear" w:color="auto" w:fill="FFFFFF" w:themeFill="background1"/>
            <w:vAlign w:val="center"/>
            <w:hideMark/>
          </w:tcPr>
          <w:p w14:paraId="344AC19E" w14:textId="3C8EA5A4" w:rsidR="00966ECE" w:rsidRPr="00341C73" w:rsidRDefault="00966ECE" w:rsidP="00341C73">
            <w:pPr>
              <w:spacing w:before="100" w:beforeAutospacing="1" w:after="100" w:afterAutospacing="1"/>
              <w:jc w:val="center"/>
              <w:textAlignment w:val="baseline"/>
              <w:rPr>
                <w:rFonts w:ascii="Arial" w:eastAsia="Times New Roman" w:hAnsi="Arial" w:cs="Arial"/>
                <w:color w:val="000000"/>
                <w:sz w:val="16"/>
                <w:szCs w:val="16"/>
                <w:lang w:eastAsia="es-CO"/>
              </w:rPr>
            </w:pPr>
            <w:r w:rsidRPr="00341C73">
              <w:rPr>
                <w:rFonts w:ascii="Arial" w:eastAsia="Times New Roman" w:hAnsi="Arial" w:cs="Arial"/>
                <w:color w:val="000000"/>
                <w:sz w:val="16"/>
                <w:szCs w:val="16"/>
                <w:lang w:eastAsia="es-CO"/>
              </w:rPr>
              <w:t>125%</w:t>
            </w:r>
          </w:p>
        </w:tc>
        <w:tc>
          <w:tcPr>
            <w:tcW w:w="753" w:type="dxa"/>
            <w:shd w:val="clear" w:color="auto" w:fill="FFFFFF" w:themeFill="background1"/>
            <w:vAlign w:val="center"/>
            <w:hideMark/>
          </w:tcPr>
          <w:p w14:paraId="32F2A1D7" w14:textId="7D07C9EB" w:rsidR="00966ECE" w:rsidRPr="00341C73" w:rsidRDefault="00966ECE" w:rsidP="00341C73">
            <w:pPr>
              <w:spacing w:before="100" w:beforeAutospacing="1" w:after="100" w:afterAutospacing="1"/>
              <w:jc w:val="center"/>
              <w:textAlignment w:val="baseline"/>
              <w:rPr>
                <w:rFonts w:ascii="Arial" w:eastAsia="Times New Roman" w:hAnsi="Arial" w:cs="Arial"/>
                <w:color w:val="000000"/>
                <w:sz w:val="16"/>
                <w:szCs w:val="16"/>
                <w:lang w:eastAsia="es-CO"/>
              </w:rPr>
            </w:pPr>
            <w:r w:rsidRPr="00341C73">
              <w:rPr>
                <w:rFonts w:ascii="Arial" w:eastAsia="Times New Roman" w:hAnsi="Arial" w:cs="Arial"/>
                <w:color w:val="000000"/>
                <w:sz w:val="16"/>
                <w:szCs w:val="16"/>
                <w:lang w:eastAsia="es-CO"/>
              </w:rPr>
              <w:t>100%</w:t>
            </w:r>
          </w:p>
        </w:tc>
      </w:tr>
      <w:tr w:rsidR="00966ECE" w:rsidRPr="00341C73" w14:paraId="580F9D42" w14:textId="77777777" w:rsidTr="005C0CCC">
        <w:trPr>
          <w:trHeight w:val="227"/>
        </w:trPr>
        <w:tc>
          <w:tcPr>
            <w:tcW w:w="4957" w:type="dxa"/>
            <w:shd w:val="clear" w:color="auto" w:fill="FFFFFF" w:themeFill="background1"/>
            <w:vAlign w:val="center"/>
            <w:hideMark/>
          </w:tcPr>
          <w:p w14:paraId="6B4E4D44" w14:textId="38AEDDED" w:rsidR="00966ECE" w:rsidRPr="00341C73" w:rsidRDefault="00966ECE" w:rsidP="005C0CCC">
            <w:pPr>
              <w:spacing w:before="100" w:beforeAutospacing="1" w:after="100" w:afterAutospacing="1"/>
              <w:textAlignment w:val="baseline"/>
              <w:rPr>
                <w:rFonts w:ascii="Arial" w:eastAsia="Times New Roman" w:hAnsi="Arial" w:cs="Arial"/>
                <w:b/>
                <w:bCs/>
                <w:color w:val="FFFFFF"/>
                <w:sz w:val="16"/>
                <w:szCs w:val="16"/>
                <w:lang w:val="es-MX" w:eastAsia="es-CO"/>
              </w:rPr>
            </w:pPr>
            <w:r w:rsidRPr="00341C73">
              <w:rPr>
                <w:rFonts w:ascii="Arial" w:eastAsia="Times New Roman" w:hAnsi="Arial" w:cs="Arial"/>
                <w:color w:val="000000"/>
                <w:position w:val="-1"/>
                <w:sz w:val="16"/>
                <w:szCs w:val="16"/>
                <w:lang w:val="es-MX" w:eastAsia="es-CO"/>
              </w:rPr>
              <w:t>PLA</w:t>
            </w:r>
            <w:r w:rsidR="00341C73">
              <w:rPr>
                <w:rFonts w:ascii="Arial" w:eastAsia="Times New Roman" w:hAnsi="Arial" w:cs="Arial"/>
                <w:color w:val="000000"/>
                <w:position w:val="-1"/>
                <w:sz w:val="16"/>
                <w:szCs w:val="16"/>
                <w:lang w:val="es-MX" w:eastAsia="es-CO"/>
              </w:rPr>
              <w:t>NEACIÓN DE LA INTERVENCIÓN VIAL</w:t>
            </w:r>
          </w:p>
        </w:tc>
        <w:tc>
          <w:tcPr>
            <w:tcW w:w="1701" w:type="dxa"/>
            <w:shd w:val="clear" w:color="auto" w:fill="FFFFFF" w:themeFill="background1"/>
            <w:vAlign w:val="center"/>
            <w:hideMark/>
          </w:tcPr>
          <w:p w14:paraId="35F7124E" w14:textId="3F4E7122" w:rsidR="00966ECE" w:rsidRPr="00341C73" w:rsidRDefault="00341C73" w:rsidP="005C0CCC">
            <w:pPr>
              <w:spacing w:before="100" w:beforeAutospacing="1" w:after="100" w:afterAutospacing="1"/>
              <w:jc w:val="center"/>
              <w:textAlignment w:val="baseline"/>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100%</w:t>
            </w:r>
          </w:p>
        </w:tc>
        <w:tc>
          <w:tcPr>
            <w:tcW w:w="1417" w:type="dxa"/>
            <w:shd w:val="clear" w:color="auto" w:fill="FFFFFF" w:themeFill="background1"/>
            <w:vAlign w:val="center"/>
            <w:hideMark/>
          </w:tcPr>
          <w:p w14:paraId="628603B0" w14:textId="73BF52A9" w:rsidR="00966ECE" w:rsidRPr="00341C73" w:rsidRDefault="00341C73" w:rsidP="005C0CCC">
            <w:pPr>
              <w:spacing w:before="100" w:beforeAutospacing="1" w:after="100" w:afterAutospacing="1"/>
              <w:jc w:val="center"/>
              <w:textAlignment w:val="baseline"/>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95%</w:t>
            </w:r>
          </w:p>
        </w:tc>
        <w:tc>
          <w:tcPr>
            <w:tcW w:w="753" w:type="dxa"/>
            <w:shd w:val="clear" w:color="auto" w:fill="FFFFFF" w:themeFill="background1"/>
            <w:vAlign w:val="center"/>
            <w:hideMark/>
          </w:tcPr>
          <w:p w14:paraId="4A487079" w14:textId="3FBE044C" w:rsidR="00966ECE" w:rsidRPr="00341C73" w:rsidRDefault="00966ECE" w:rsidP="00341C73">
            <w:pPr>
              <w:spacing w:before="100" w:beforeAutospacing="1" w:after="100" w:afterAutospacing="1"/>
              <w:jc w:val="center"/>
              <w:textAlignment w:val="baseline"/>
              <w:rPr>
                <w:rFonts w:ascii="Arial" w:eastAsia="Times New Roman" w:hAnsi="Arial" w:cs="Arial"/>
                <w:color w:val="000000"/>
                <w:sz w:val="16"/>
                <w:szCs w:val="16"/>
                <w:lang w:eastAsia="es-CO"/>
              </w:rPr>
            </w:pPr>
            <w:r w:rsidRPr="00341C73">
              <w:rPr>
                <w:rFonts w:ascii="Arial" w:eastAsia="Times New Roman" w:hAnsi="Arial" w:cs="Arial"/>
                <w:color w:val="000000"/>
                <w:sz w:val="16"/>
                <w:szCs w:val="16"/>
                <w:lang w:eastAsia="es-CO"/>
              </w:rPr>
              <w:t>97,9%</w:t>
            </w:r>
          </w:p>
        </w:tc>
      </w:tr>
      <w:tr w:rsidR="00966ECE" w:rsidRPr="00341C73" w14:paraId="19311D18" w14:textId="77777777" w:rsidTr="005C0CCC">
        <w:trPr>
          <w:trHeight w:val="227"/>
        </w:trPr>
        <w:tc>
          <w:tcPr>
            <w:tcW w:w="4957" w:type="dxa"/>
            <w:shd w:val="clear" w:color="auto" w:fill="FFFFFF" w:themeFill="background1"/>
            <w:vAlign w:val="center"/>
            <w:hideMark/>
          </w:tcPr>
          <w:p w14:paraId="6A10DBDE" w14:textId="162E10B2" w:rsidR="00966ECE" w:rsidRPr="00341C73" w:rsidRDefault="00966ECE" w:rsidP="005C0CCC">
            <w:pPr>
              <w:spacing w:before="100" w:beforeAutospacing="1" w:after="100" w:afterAutospacing="1"/>
              <w:textAlignment w:val="baseline"/>
              <w:rPr>
                <w:rFonts w:ascii="Arial" w:eastAsia="Times New Roman" w:hAnsi="Arial" w:cs="Arial"/>
                <w:b/>
                <w:bCs/>
                <w:color w:val="FFFFFF"/>
                <w:sz w:val="16"/>
                <w:szCs w:val="16"/>
                <w:lang w:val="es-MX" w:eastAsia="es-CO"/>
              </w:rPr>
            </w:pPr>
            <w:r w:rsidRPr="00341C73">
              <w:rPr>
                <w:rFonts w:ascii="Arial" w:eastAsia="Times New Roman" w:hAnsi="Arial" w:cs="Arial"/>
                <w:color w:val="000000"/>
                <w:position w:val="-1"/>
                <w:sz w:val="16"/>
                <w:szCs w:val="16"/>
                <w:lang w:val="es-MX" w:eastAsia="es-CO"/>
              </w:rPr>
              <w:t>PRODUCCIÓN DE MEZCLA Y P</w:t>
            </w:r>
            <w:r w:rsidR="00341C73">
              <w:rPr>
                <w:rFonts w:ascii="Arial" w:eastAsia="Times New Roman" w:hAnsi="Arial" w:cs="Arial"/>
                <w:color w:val="000000"/>
                <w:position w:val="-1"/>
                <w:sz w:val="16"/>
                <w:szCs w:val="16"/>
                <w:lang w:val="es-MX" w:eastAsia="es-CO"/>
              </w:rPr>
              <w:t>ROVISIÓN DE MAQUINARIA Y EQUIPO</w:t>
            </w:r>
          </w:p>
        </w:tc>
        <w:tc>
          <w:tcPr>
            <w:tcW w:w="1701" w:type="dxa"/>
            <w:shd w:val="clear" w:color="auto" w:fill="FFFFFF" w:themeFill="background1"/>
            <w:vAlign w:val="center"/>
            <w:hideMark/>
          </w:tcPr>
          <w:p w14:paraId="23CFCD42" w14:textId="438D295C" w:rsidR="00966ECE" w:rsidRPr="00341C73" w:rsidRDefault="00341C73" w:rsidP="005C0CCC">
            <w:pPr>
              <w:spacing w:before="100" w:beforeAutospacing="1" w:after="100" w:afterAutospacing="1"/>
              <w:jc w:val="center"/>
              <w:textAlignment w:val="baseline"/>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100%</w:t>
            </w:r>
          </w:p>
        </w:tc>
        <w:tc>
          <w:tcPr>
            <w:tcW w:w="1417" w:type="dxa"/>
            <w:shd w:val="clear" w:color="auto" w:fill="FFFFFF" w:themeFill="background1"/>
            <w:vAlign w:val="center"/>
            <w:hideMark/>
          </w:tcPr>
          <w:p w14:paraId="76022F3F" w14:textId="7AC040B3" w:rsidR="00966ECE" w:rsidRPr="00341C73" w:rsidRDefault="00966ECE" w:rsidP="00341C73">
            <w:pPr>
              <w:spacing w:before="100" w:beforeAutospacing="1" w:after="100" w:afterAutospacing="1"/>
              <w:jc w:val="center"/>
              <w:textAlignment w:val="baseline"/>
              <w:rPr>
                <w:rFonts w:ascii="Arial" w:eastAsia="Times New Roman" w:hAnsi="Arial" w:cs="Arial"/>
                <w:color w:val="000000"/>
                <w:sz w:val="16"/>
                <w:szCs w:val="16"/>
                <w:lang w:eastAsia="es-CO"/>
              </w:rPr>
            </w:pPr>
            <w:r w:rsidRPr="00341C73">
              <w:rPr>
                <w:rFonts w:ascii="Arial" w:eastAsia="Times New Roman" w:hAnsi="Arial" w:cs="Arial"/>
                <w:color w:val="000000"/>
                <w:sz w:val="16"/>
                <w:szCs w:val="16"/>
                <w:lang w:eastAsia="es-CO"/>
              </w:rPr>
              <w:t>100%</w:t>
            </w:r>
          </w:p>
        </w:tc>
        <w:tc>
          <w:tcPr>
            <w:tcW w:w="753" w:type="dxa"/>
            <w:shd w:val="clear" w:color="auto" w:fill="FFFFFF" w:themeFill="background1"/>
            <w:vAlign w:val="center"/>
            <w:hideMark/>
          </w:tcPr>
          <w:p w14:paraId="4CDB6EA9" w14:textId="7BDC0693" w:rsidR="00966ECE" w:rsidRPr="00341C73" w:rsidRDefault="00341C73" w:rsidP="00341C73">
            <w:pPr>
              <w:spacing w:before="100" w:beforeAutospacing="1" w:after="100" w:afterAutospacing="1"/>
              <w:jc w:val="center"/>
              <w:textAlignment w:val="baseline"/>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100%</w:t>
            </w:r>
          </w:p>
        </w:tc>
      </w:tr>
      <w:tr w:rsidR="00966ECE" w:rsidRPr="00341C73" w14:paraId="43C03539" w14:textId="77777777" w:rsidTr="00341C73">
        <w:trPr>
          <w:trHeight w:val="227"/>
        </w:trPr>
        <w:tc>
          <w:tcPr>
            <w:tcW w:w="4957" w:type="dxa"/>
            <w:shd w:val="clear" w:color="auto" w:fill="BADB7D" w:themeFill="accent2" w:themeFillTint="99"/>
            <w:vAlign w:val="center"/>
            <w:hideMark/>
          </w:tcPr>
          <w:p w14:paraId="0C35D114" w14:textId="318B2DF3" w:rsidR="00966ECE" w:rsidRPr="00341C73" w:rsidRDefault="00966ECE" w:rsidP="005C0CCC">
            <w:pPr>
              <w:spacing w:before="100" w:beforeAutospacing="1" w:after="100" w:afterAutospacing="1"/>
              <w:jc w:val="center"/>
              <w:textAlignment w:val="baseline"/>
              <w:rPr>
                <w:rFonts w:ascii="Arial" w:eastAsia="Times New Roman" w:hAnsi="Arial" w:cs="Arial"/>
                <w:b/>
                <w:bCs/>
                <w:color w:val="FFFFFF"/>
                <w:sz w:val="16"/>
                <w:szCs w:val="16"/>
                <w:lang w:eastAsia="es-CO"/>
              </w:rPr>
            </w:pPr>
            <w:r w:rsidRPr="00341C73">
              <w:rPr>
                <w:rFonts w:ascii="Arial" w:eastAsia="Times New Roman" w:hAnsi="Arial" w:cs="Arial"/>
                <w:b/>
                <w:bCs/>
                <w:color w:val="000000"/>
                <w:position w:val="-1"/>
                <w:sz w:val="16"/>
                <w:szCs w:val="16"/>
                <w:lang w:eastAsia="es-CO"/>
              </w:rPr>
              <w:t>TOTAL</w:t>
            </w:r>
          </w:p>
        </w:tc>
        <w:tc>
          <w:tcPr>
            <w:tcW w:w="1701" w:type="dxa"/>
            <w:shd w:val="clear" w:color="auto" w:fill="BADB7D" w:themeFill="accent2" w:themeFillTint="99"/>
            <w:vAlign w:val="center"/>
            <w:hideMark/>
          </w:tcPr>
          <w:p w14:paraId="07A297F4" w14:textId="1D089402" w:rsidR="00966ECE" w:rsidRPr="00341C73" w:rsidRDefault="00966ECE" w:rsidP="005C0CCC">
            <w:pPr>
              <w:spacing w:before="100" w:beforeAutospacing="1" w:after="100" w:afterAutospacing="1"/>
              <w:jc w:val="center"/>
              <w:textAlignment w:val="baseline"/>
              <w:rPr>
                <w:rFonts w:ascii="Arial" w:eastAsia="Times New Roman" w:hAnsi="Arial" w:cs="Arial"/>
                <w:color w:val="000000"/>
                <w:sz w:val="16"/>
                <w:szCs w:val="16"/>
                <w:lang w:eastAsia="es-CO"/>
              </w:rPr>
            </w:pPr>
            <w:r w:rsidRPr="00341C73">
              <w:rPr>
                <w:rFonts w:ascii="Arial" w:eastAsia="Times New Roman" w:hAnsi="Arial" w:cs="Arial"/>
                <w:b/>
                <w:bCs/>
                <w:color w:val="000000"/>
                <w:sz w:val="16"/>
                <w:szCs w:val="16"/>
                <w:lang w:eastAsia="es-CO"/>
              </w:rPr>
              <w:t>98,58%</w:t>
            </w:r>
          </w:p>
        </w:tc>
        <w:tc>
          <w:tcPr>
            <w:tcW w:w="1417" w:type="dxa"/>
            <w:shd w:val="clear" w:color="auto" w:fill="BADB7D" w:themeFill="accent2" w:themeFillTint="99"/>
            <w:vAlign w:val="center"/>
            <w:hideMark/>
          </w:tcPr>
          <w:p w14:paraId="03AC1B26" w14:textId="4245F070" w:rsidR="00966ECE" w:rsidRPr="00341C73" w:rsidRDefault="00966ECE" w:rsidP="005C0CCC">
            <w:pPr>
              <w:spacing w:before="100" w:beforeAutospacing="1" w:after="100" w:afterAutospacing="1"/>
              <w:jc w:val="center"/>
              <w:textAlignment w:val="baseline"/>
              <w:rPr>
                <w:rFonts w:ascii="Arial" w:eastAsia="Times New Roman" w:hAnsi="Arial" w:cs="Arial"/>
                <w:color w:val="000000"/>
                <w:sz w:val="16"/>
                <w:szCs w:val="16"/>
                <w:lang w:eastAsia="es-CO"/>
              </w:rPr>
            </w:pPr>
            <w:r w:rsidRPr="00341C73">
              <w:rPr>
                <w:rFonts w:ascii="Arial" w:eastAsia="Times New Roman" w:hAnsi="Arial" w:cs="Arial"/>
                <w:b/>
                <w:bCs/>
                <w:color w:val="000000"/>
                <w:sz w:val="16"/>
                <w:szCs w:val="16"/>
                <w:lang w:eastAsia="es-CO"/>
              </w:rPr>
              <w:t>97,91%</w:t>
            </w:r>
          </w:p>
        </w:tc>
        <w:tc>
          <w:tcPr>
            <w:tcW w:w="753" w:type="dxa"/>
            <w:shd w:val="clear" w:color="auto" w:fill="BADB7D" w:themeFill="accent2" w:themeFillTint="99"/>
            <w:vAlign w:val="center"/>
            <w:hideMark/>
          </w:tcPr>
          <w:p w14:paraId="7C9A3A6C" w14:textId="54D76BFC" w:rsidR="00966ECE" w:rsidRPr="00341C73" w:rsidRDefault="00966ECE" w:rsidP="00341C73">
            <w:pPr>
              <w:spacing w:before="100" w:beforeAutospacing="1" w:after="100" w:afterAutospacing="1"/>
              <w:jc w:val="center"/>
              <w:textAlignment w:val="baseline"/>
              <w:rPr>
                <w:rFonts w:ascii="Arial" w:eastAsia="Times New Roman" w:hAnsi="Arial" w:cs="Arial"/>
                <w:color w:val="000000"/>
                <w:sz w:val="16"/>
                <w:szCs w:val="16"/>
                <w:lang w:eastAsia="es-CO"/>
              </w:rPr>
            </w:pPr>
            <w:r w:rsidRPr="00341C73">
              <w:rPr>
                <w:rFonts w:ascii="Arial" w:eastAsia="Times New Roman" w:hAnsi="Arial" w:cs="Arial"/>
                <w:b/>
                <w:bCs/>
                <w:color w:val="000000"/>
                <w:sz w:val="16"/>
                <w:szCs w:val="16"/>
                <w:lang w:eastAsia="es-CO"/>
              </w:rPr>
              <w:t>98,24%</w:t>
            </w:r>
          </w:p>
        </w:tc>
      </w:tr>
    </w:tbl>
    <w:p w14:paraId="3FC6AC71" w14:textId="3EEDB7AF" w:rsidR="00966ECE" w:rsidRPr="006977C8" w:rsidRDefault="00966ECE" w:rsidP="001D1845">
      <w:pPr>
        <w:spacing w:after="0" w:line="240" w:lineRule="auto"/>
        <w:jc w:val="center"/>
        <w:textAlignment w:val="baseline"/>
        <w:rPr>
          <w:rFonts w:ascii="Arial" w:eastAsia="Times New Roman" w:hAnsi="Arial" w:cs="Arial"/>
          <w:sz w:val="18"/>
          <w:szCs w:val="18"/>
          <w:lang w:eastAsia="es-CO"/>
        </w:rPr>
      </w:pPr>
      <w:r w:rsidRPr="006977C8">
        <w:rPr>
          <w:rFonts w:ascii="Arial" w:eastAsia="Times New Roman" w:hAnsi="Arial" w:cs="Arial"/>
          <w:b/>
          <w:bCs/>
          <w:sz w:val="18"/>
          <w:szCs w:val="18"/>
          <w:lang w:eastAsia="es-CO"/>
        </w:rPr>
        <w:t>Fuente:</w:t>
      </w:r>
      <w:r w:rsidR="001D1845" w:rsidRPr="006977C8">
        <w:rPr>
          <w:rFonts w:ascii="Arial" w:eastAsia="Times New Roman" w:hAnsi="Arial" w:cs="Arial"/>
          <w:b/>
          <w:bCs/>
          <w:sz w:val="18"/>
          <w:szCs w:val="18"/>
          <w:lang w:eastAsia="es-CO"/>
        </w:rPr>
        <w:t xml:space="preserve"> </w:t>
      </w:r>
      <w:r w:rsidRPr="006977C8">
        <w:rPr>
          <w:rFonts w:ascii="Arial" w:eastAsia="Times New Roman" w:hAnsi="Arial" w:cs="Arial"/>
          <w:sz w:val="18"/>
          <w:szCs w:val="18"/>
          <w:lang w:eastAsia="es-CO"/>
        </w:rPr>
        <w:t>Oficina A</w:t>
      </w:r>
      <w:r w:rsidR="001D1845" w:rsidRPr="006977C8">
        <w:rPr>
          <w:rFonts w:ascii="Arial" w:eastAsia="Times New Roman" w:hAnsi="Arial" w:cs="Arial"/>
          <w:sz w:val="18"/>
          <w:szCs w:val="18"/>
          <w:lang w:eastAsia="es-CO"/>
        </w:rPr>
        <w:t xml:space="preserve">sesora de Planeación – UAERMV – </w:t>
      </w:r>
      <w:r w:rsidRPr="006977C8">
        <w:rPr>
          <w:rFonts w:ascii="Arial" w:eastAsia="Times New Roman" w:hAnsi="Arial" w:cs="Arial"/>
          <w:sz w:val="18"/>
          <w:szCs w:val="18"/>
          <w:lang w:eastAsia="es-CO"/>
        </w:rPr>
        <w:t>4to. Trimestre de 2020</w:t>
      </w:r>
      <w:r w:rsidR="001D1845" w:rsidRPr="006977C8">
        <w:rPr>
          <w:rFonts w:ascii="Arial" w:eastAsia="Times New Roman" w:hAnsi="Arial" w:cs="Arial"/>
          <w:sz w:val="18"/>
          <w:szCs w:val="18"/>
          <w:lang w:eastAsia="es-CO"/>
        </w:rPr>
        <w:t>.</w:t>
      </w:r>
    </w:p>
    <w:p w14:paraId="4418FE97" w14:textId="77777777" w:rsidR="001D1845" w:rsidRDefault="001D1845" w:rsidP="0085413C">
      <w:pPr>
        <w:spacing w:after="0" w:line="240" w:lineRule="auto"/>
        <w:jc w:val="both"/>
        <w:rPr>
          <w:rStyle w:val="normaltextrun"/>
          <w:rFonts w:ascii="Arial" w:hAnsi="Arial" w:cs="Arial"/>
          <w:color w:val="000000"/>
          <w:shd w:val="clear" w:color="auto" w:fill="FFFFFF"/>
        </w:rPr>
      </w:pPr>
      <w:bookmarkStart w:id="65" w:name="_Hlk525032326"/>
      <w:bookmarkEnd w:id="63"/>
    </w:p>
    <w:p w14:paraId="43D231A2" w14:textId="59281E35" w:rsidR="00966ECE" w:rsidRDefault="001D1845" w:rsidP="0085413C">
      <w:pPr>
        <w:spacing w:after="0" w:line="240" w:lineRule="auto"/>
        <w:jc w:val="both"/>
        <w:rPr>
          <w:rFonts w:ascii="Arial" w:hAnsi="Arial" w:cs="Arial"/>
          <w:lang w:eastAsia="es-CO"/>
        </w:rPr>
      </w:pPr>
      <w:r>
        <w:rPr>
          <w:rStyle w:val="normaltextrun"/>
          <w:rFonts w:ascii="Arial" w:hAnsi="Arial" w:cs="Arial"/>
          <w:color w:val="000000"/>
          <w:shd w:val="clear" w:color="auto" w:fill="FFFFFF"/>
        </w:rPr>
        <w:t xml:space="preserve">En términos generales, el Plan de Acción presenta </w:t>
      </w:r>
      <w:r w:rsidR="00966ECE">
        <w:rPr>
          <w:rStyle w:val="normaltextrun"/>
          <w:rFonts w:ascii="Arial" w:hAnsi="Arial" w:cs="Arial"/>
          <w:color w:val="000000"/>
          <w:shd w:val="clear" w:color="auto" w:fill="FFFFFF"/>
        </w:rPr>
        <w:t xml:space="preserve">un avance que </w:t>
      </w:r>
      <w:r>
        <w:rPr>
          <w:rStyle w:val="normaltextrun"/>
          <w:rFonts w:ascii="Arial" w:hAnsi="Arial" w:cs="Arial"/>
          <w:color w:val="000000"/>
          <w:shd w:val="clear" w:color="auto" w:fill="FFFFFF"/>
        </w:rPr>
        <w:t xml:space="preserve">guarda correspondencia entre lo programado </w:t>
      </w:r>
      <w:r w:rsidR="00966ECE">
        <w:rPr>
          <w:rStyle w:val="normaltextrun"/>
          <w:rFonts w:ascii="Arial" w:hAnsi="Arial" w:cs="Arial"/>
          <w:color w:val="000000"/>
          <w:shd w:val="clear" w:color="auto" w:fill="FFFFFF"/>
        </w:rPr>
        <w:t>y lo ejecutado p</w:t>
      </w:r>
      <w:r>
        <w:rPr>
          <w:rStyle w:val="normaltextrun"/>
          <w:rFonts w:ascii="Arial" w:hAnsi="Arial" w:cs="Arial"/>
          <w:color w:val="000000"/>
          <w:shd w:val="clear" w:color="auto" w:fill="FFFFFF"/>
        </w:rPr>
        <w:t xml:space="preserve">ara la vigencia. Con corte a 31 </w:t>
      </w:r>
      <w:r w:rsidR="00966ECE">
        <w:rPr>
          <w:rStyle w:val="normaltextrun"/>
          <w:rFonts w:ascii="Arial" w:hAnsi="Arial" w:cs="Arial"/>
          <w:color w:val="000000"/>
          <w:shd w:val="clear" w:color="auto" w:fill="FFFFFF"/>
        </w:rPr>
        <w:t>de</w:t>
      </w:r>
      <w:r>
        <w:rPr>
          <w:rStyle w:val="normaltextrun"/>
          <w:rFonts w:ascii="Arial" w:hAnsi="Arial" w:cs="Arial"/>
          <w:color w:val="000000"/>
          <w:shd w:val="clear" w:color="auto" w:fill="FFFFFF"/>
        </w:rPr>
        <w:t xml:space="preserve"> </w:t>
      </w:r>
      <w:r w:rsidR="00966ECE">
        <w:rPr>
          <w:rStyle w:val="normaltextrun"/>
          <w:rFonts w:ascii="Arial" w:hAnsi="Arial" w:cs="Arial"/>
          <w:color w:val="000000"/>
          <w:shd w:val="clear" w:color="auto" w:fill="FFFFFF"/>
        </w:rPr>
        <w:t>diciembre, se proyectó la realización de a</w:t>
      </w:r>
      <w:r>
        <w:rPr>
          <w:rStyle w:val="normaltextrun"/>
          <w:rFonts w:ascii="Arial" w:hAnsi="Arial" w:cs="Arial"/>
          <w:color w:val="000000"/>
          <w:shd w:val="clear" w:color="auto" w:fill="FFFFFF"/>
        </w:rPr>
        <w:t xml:space="preserve">ctividades que representaban el </w:t>
      </w:r>
      <w:r w:rsidR="00966ECE">
        <w:rPr>
          <w:rStyle w:val="normaltextrun"/>
          <w:rFonts w:ascii="Arial" w:hAnsi="Arial" w:cs="Arial"/>
          <w:color w:val="000000"/>
          <w:shd w:val="clear" w:color="auto" w:fill="FFFFFF"/>
        </w:rPr>
        <w:t xml:space="preserve">100% del </w:t>
      </w:r>
      <w:r>
        <w:rPr>
          <w:rStyle w:val="normaltextrun"/>
          <w:rFonts w:ascii="Arial" w:hAnsi="Arial" w:cs="Arial"/>
          <w:color w:val="000000"/>
          <w:shd w:val="clear" w:color="auto" w:fill="FFFFFF"/>
        </w:rPr>
        <w:t xml:space="preserve">plan y se reportó un avance del </w:t>
      </w:r>
      <w:r w:rsidR="00966ECE">
        <w:rPr>
          <w:rStyle w:val="normaltextrun"/>
          <w:rFonts w:ascii="Arial" w:hAnsi="Arial" w:cs="Arial"/>
          <w:color w:val="000000"/>
          <w:shd w:val="clear" w:color="auto" w:fill="FFFFFF"/>
        </w:rPr>
        <w:t>97.07% en el consolidado</w:t>
      </w:r>
      <w:r w:rsidR="00966ECE" w:rsidRPr="00780601">
        <w:rPr>
          <w:rFonts w:ascii="Arial" w:hAnsi="Arial" w:cs="Arial"/>
          <w:lang w:eastAsia="es-CO"/>
        </w:rPr>
        <w:t>.</w:t>
      </w:r>
      <w:bookmarkEnd w:id="65"/>
    </w:p>
    <w:p w14:paraId="5177C854" w14:textId="77777777" w:rsidR="00966ECE" w:rsidRPr="00780601" w:rsidRDefault="00966ECE" w:rsidP="0085413C">
      <w:pPr>
        <w:spacing w:after="0" w:line="240" w:lineRule="auto"/>
        <w:jc w:val="both"/>
        <w:rPr>
          <w:rFonts w:ascii="Arial" w:hAnsi="Arial" w:cs="Arial"/>
          <w:lang w:eastAsia="es-CO"/>
        </w:rPr>
      </w:pPr>
    </w:p>
    <w:p w14:paraId="7CBCCAA6" w14:textId="59F5B431" w:rsidR="001449D6" w:rsidRPr="00125851" w:rsidRDefault="00A8543A" w:rsidP="0085413C">
      <w:pPr>
        <w:pStyle w:val="Ttulo3"/>
        <w:spacing w:before="0" w:line="240" w:lineRule="auto"/>
        <w:jc w:val="both"/>
        <w:rPr>
          <w:rStyle w:val="Ttulo3Car"/>
          <w:rFonts w:cs="Arial"/>
          <w:b/>
          <w:szCs w:val="22"/>
        </w:rPr>
      </w:pPr>
      <w:bookmarkStart w:id="66" w:name="_Toc63714433"/>
      <w:r w:rsidRPr="00125851">
        <w:rPr>
          <w:rFonts w:cs="Arial"/>
        </w:rPr>
        <w:t>3</w:t>
      </w:r>
      <w:r w:rsidRPr="00125851">
        <w:rPr>
          <w:rFonts w:cs="Arial"/>
          <w:b w:val="0"/>
        </w:rPr>
        <w:t>.</w:t>
      </w:r>
      <w:r w:rsidR="00EC2565">
        <w:rPr>
          <w:rFonts w:cs="Arial"/>
        </w:rPr>
        <w:t>4</w:t>
      </w:r>
      <w:r w:rsidRPr="00125851">
        <w:rPr>
          <w:rStyle w:val="Ttulo3Car"/>
          <w:rFonts w:cs="Arial"/>
          <w:b/>
          <w:szCs w:val="22"/>
        </w:rPr>
        <w:t xml:space="preserve"> Indicadores</w:t>
      </w:r>
      <w:bookmarkEnd w:id="56"/>
      <w:bookmarkEnd w:id="57"/>
      <w:bookmarkEnd w:id="66"/>
    </w:p>
    <w:p w14:paraId="1AE8484D" w14:textId="1A2DAC14" w:rsidR="0001246A" w:rsidRPr="006977C8" w:rsidRDefault="0001246A" w:rsidP="0085413C">
      <w:pPr>
        <w:pStyle w:val="Prrafodelista"/>
        <w:jc w:val="both"/>
        <w:rPr>
          <w:rFonts w:ascii="Arial" w:hAnsi="Arial" w:cs="Arial"/>
          <w:color w:val="000000" w:themeColor="text1"/>
          <w:lang w:eastAsia="x-none"/>
        </w:rPr>
      </w:pPr>
    </w:p>
    <w:p w14:paraId="6DCF8EB3" w14:textId="73FAF870" w:rsidR="00966ECE" w:rsidRPr="006977C8" w:rsidRDefault="00966ECE" w:rsidP="0085413C">
      <w:pPr>
        <w:pStyle w:val="Prrafodelista"/>
        <w:jc w:val="both"/>
        <w:rPr>
          <w:rFonts w:ascii="Arial" w:hAnsi="Arial" w:cs="Arial"/>
          <w:color w:val="000000" w:themeColor="text1"/>
        </w:rPr>
      </w:pPr>
      <w:r w:rsidRPr="006977C8">
        <w:rPr>
          <w:rFonts w:ascii="Arial" w:eastAsia="Times New Roman" w:hAnsi="Arial" w:cs="Arial"/>
          <w:color w:val="000000" w:themeColor="text1"/>
          <w:lang w:eastAsia="es-CO"/>
        </w:rPr>
        <w:t>La siguiente información se presenta con corte a 31 de diciembre</w:t>
      </w:r>
      <w:r w:rsidR="0085413C">
        <w:rPr>
          <w:rFonts w:ascii="Arial" w:eastAsia="Times New Roman" w:hAnsi="Arial" w:cs="Arial"/>
          <w:color w:val="000000" w:themeColor="text1"/>
          <w:lang w:eastAsia="es-CO"/>
        </w:rPr>
        <w:t>,</w:t>
      </w:r>
      <w:r w:rsidRPr="006977C8">
        <w:rPr>
          <w:rFonts w:ascii="Arial" w:eastAsia="Times New Roman" w:hAnsi="Arial" w:cs="Arial"/>
          <w:color w:val="000000" w:themeColor="text1"/>
          <w:lang w:eastAsia="es-CO"/>
        </w:rPr>
        <w:t xml:space="preserve"> en donde la entidad </w:t>
      </w:r>
      <w:r w:rsidRPr="006977C8">
        <w:rPr>
          <w:rFonts w:ascii="Arial" w:hAnsi="Arial" w:cs="Arial"/>
          <w:color w:val="000000" w:themeColor="text1"/>
        </w:rPr>
        <w:t>cuenta con una matriz de 63 indicadores representado en cuatro (4) indicadores de repo</w:t>
      </w:r>
      <w:r w:rsidR="0085413C">
        <w:rPr>
          <w:rFonts w:ascii="Arial" w:hAnsi="Arial" w:cs="Arial"/>
          <w:color w:val="000000" w:themeColor="text1"/>
        </w:rPr>
        <w:t>rte mensuales, tres (3) bimestrales</w:t>
      </w:r>
      <w:r w:rsidRPr="006977C8">
        <w:rPr>
          <w:rFonts w:ascii="Arial" w:hAnsi="Arial" w:cs="Arial"/>
          <w:color w:val="000000" w:themeColor="text1"/>
        </w:rPr>
        <w:t xml:space="preserve">, cuarenta y dos (42) indicadores trimestrales, un (1) indicador cuatrimestral y trece (13) semestrales. </w:t>
      </w:r>
    </w:p>
    <w:p w14:paraId="4EA25287" w14:textId="77777777" w:rsidR="00966ECE" w:rsidRPr="006977C8" w:rsidRDefault="00966ECE" w:rsidP="0085413C">
      <w:pPr>
        <w:pStyle w:val="Prrafodelista"/>
        <w:jc w:val="both"/>
        <w:rPr>
          <w:rFonts w:ascii="Arial" w:hAnsi="Arial" w:cs="Arial"/>
          <w:color w:val="000000" w:themeColor="text1"/>
        </w:rPr>
      </w:pPr>
    </w:p>
    <w:p w14:paraId="4444D54B" w14:textId="0895E6D6" w:rsidR="00966ECE" w:rsidRPr="006977C8" w:rsidRDefault="00966ECE" w:rsidP="0085413C">
      <w:pPr>
        <w:spacing w:after="0" w:line="240" w:lineRule="auto"/>
        <w:jc w:val="both"/>
        <w:textAlignment w:val="baseline"/>
        <w:rPr>
          <w:rFonts w:ascii="Arial" w:eastAsia="Times New Roman" w:hAnsi="Arial" w:cs="Arial"/>
          <w:color w:val="000000" w:themeColor="text1"/>
          <w:lang w:eastAsia="es-CO"/>
        </w:rPr>
      </w:pPr>
      <w:r w:rsidRPr="006977C8">
        <w:rPr>
          <w:rFonts w:ascii="Arial" w:eastAsia="Times New Roman" w:hAnsi="Arial" w:cs="Arial"/>
          <w:color w:val="000000" w:themeColor="text1"/>
          <w:lang w:eastAsia="es-CO"/>
        </w:rPr>
        <w:t>Los indicadores se distribuyen en tres grupos de la siguiente manera:</w:t>
      </w:r>
    </w:p>
    <w:p w14:paraId="1FB76654" w14:textId="3A7168DC" w:rsidR="00966ECE" w:rsidRPr="006977C8" w:rsidRDefault="0085413C" w:rsidP="00991A52">
      <w:pPr>
        <w:numPr>
          <w:ilvl w:val="0"/>
          <w:numId w:val="10"/>
        </w:numPr>
        <w:spacing w:after="0" w:line="240" w:lineRule="auto"/>
        <w:ind w:left="420" w:firstLine="0"/>
        <w:jc w:val="both"/>
        <w:textAlignment w:val="baseline"/>
        <w:rPr>
          <w:rFonts w:ascii="Arial" w:eastAsia="Times New Roman" w:hAnsi="Arial" w:cs="Arial"/>
          <w:color w:val="000000" w:themeColor="text1"/>
          <w:lang w:eastAsia="es-CO"/>
        </w:rPr>
      </w:pPr>
      <w:r>
        <w:rPr>
          <w:rFonts w:ascii="Arial" w:eastAsia="Times New Roman" w:hAnsi="Arial" w:cs="Arial"/>
          <w:color w:val="000000" w:themeColor="text1"/>
          <w:lang w:eastAsia="es-CO"/>
        </w:rPr>
        <w:t>Indicadores I</w:t>
      </w:r>
      <w:r w:rsidR="00966ECE" w:rsidRPr="006977C8">
        <w:rPr>
          <w:rFonts w:ascii="Arial" w:eastAsia="Times New Roman" w:hAnsi="Arial" w:cs="Arial"/>
          <w:color w:val="000000" w:themeColor="text1"/>
          <w:lang w:eastAsia="es-CO"/>
        </w:rPr>
        <w:t>nstitucionales</w:t>
      </w:r>
    </w:p>
    <w:p w14:paraId="59DD7450" w14:textId="77777777" w:rsidR="00966ECE" w:rsidRPr="006977C8" w:rsidRDefault="00966ECE" w:rsidP="00991A52">
      <w:pPr>
        <w:numPr>
          <w:ilvl w:val="0"/>
          <w:numId w:val="10"/>
        </w:numPr>
        <w:spacing w:after="0" w:line="240" w:lineRule="auto"/>
        <w:ind w:left="420" w:firstLine="0"/>
        <w:jc w:val="both"/>
        <w:textAlignment w:val="baseline"/>
        <w:rPr>
          <w:rFonts w:ascii="Arial" w:eastAsia="Times New Roman" w:hAnsi="Arial" w:cs="Arial"/>
          <w:color w:val="000000" w:themeColor="text1"/>
          <w:lang w:eastAsia="es-CO"/>
        </w:rPr>
      </w:pPr>
      <w:r w:rsidRPr="006977C8">
        <w:rPr>
          <w:rFonts w:ascii="Arial" w:eastAsia="Times New Roman" w:hAnsi="Arial" w:cs="Arial"/>
          <w:color w:val="000000" w:themeColor="text1"/>
          <w:lang w:eastAsia="es-CO"/>
        </w:rPr>
        <w:t>Indicadores Estratégicos</w:t>
      </w:r>
    </w:p>
    <w:p w14:paraId="1FC40C10" w14:textId="77777777" w:rsidR="00966ECE" w:rsidRPr="006977C8" w:rsidRDefault="00966ECE" w:rsidP="00991A52">
      <w:pPr>
        <w:numPr>
          <w:ilvl w:val="0"/>
          <w:numId w:val="10"/>
        </w:numPr>
        <w:spacing w:after="0" w:line="240" w:lineRule="auto"/>
        <w:ind w:left="420" w:firstLine="0"/>
        <w:jc w:val="both"/>
        <w:textAlignment w:val="baseline"/>
        <w:rPr>
          <w:rFonts w:ascii="Arial" w:eastAsia="Times New Roman" w:hAnsi="Arial" w:cs="Arial"/>
          <w:color w:val="000000" w:themeColor="text1"/>
          <w:lang w:eastAsia="es-CO"/>
        </w:rPr>
      </w:pPr>
      <w:r w:rsidRPr="006977C8">
        <w:rPr>
          <w:rFonts w:ascii="Arial" w:eastAsia="Times New Roman" w:hAnsi="Arial" w:cs="Arial"/>
          <w:color w:val="000000" w:themeColor="text1"/>
          <w:lang w:eastAsia="es-CO"/>
        </w:rPr>
        <w:t>Indicadores de Gestión</w:t>
      </w:r>
    </w:p>
    <w:p w14:paraId="3F0F83F9" w14:textId="77777777" w:rsidR="00966ECE" w:rsidRPr="006977C8" w:rsidRDefault="00966ECE" w:rsidP="0085413C">
      <w:pPr>
        <w:spacing w:after="0" w:line="240" w:lineRule="auto"/>
        <w:textAlignment w:val="baseline"/>
        <w:rPr>
          <w:rFonts w:ascii="Arial" w:eastAsia="Times New Roman" w:hAnsi="Arial" w:cs="Arial"/>
          <w:color w:val="000000" w:themeColor="text1"/>
          <w:lang w:eastAsia="es-CO"/>
        </w:rPr>
      </w:pPr>
    </w:p>
    <w:p w14:paraId="5146D035" w14:textId="1FD4EF2A" w:rsidR="00966ECE" w:rsidRPr="0052574A" w:rsidRDefault="007A3B01" w:rsidP="0085413C">
      <w:pPr>
        <w:pStyle w:val="Ttulo3"/>
        <w:spacing w:before="0" w:line="240" w:lineRule="auto"/>
        <w:rPr>
          <w:rFonts w:eastAsia="Times New Roman"/>
          <w:lang w:eastAsia="es-CO"/>
        </w:rPr>
      </w:pPr>
      <w:bookmarkStart w:id="67" w:name="_Toc62640106"/>
      <w:bookmarkStart w:id="68" w:name="_Toc62985091"/>
      <w:bookmarkStart w:id="69" w:name="_Toc63714434"/>
      <w:r>
        <w:rPr>
          <w:rFonts w:eastAsia="Times New Roman"/>
          <w:lang w:eastAsia="es-CO"/>
        </w:rPr>
        <w:t xml:space="preserve">3.4.1 </w:t>
      </w:r>
      <w:r w:rsidR="00966ECE" w:rsidRPr="0052574A">
        <w:rPr>
          <w:rFonts w:eastAsia="Times New Roman"/>
          <w:lang w:eastAsia="es-CO"/>
        </w:rPr>
        <w:t>Indicadores Institucionales</w:t>
      </w:r>
      <w:bookmarkEnd w:id="67"/>
      <w:bookmarkEnd w:id="68"/>
      <w:bookmarkEnd w:id="69"/>
    </w:p>
    <w:p w14:paraId="24AE588C" w14:textId="77777777" w:rsidR="00966ECE" w:rsidRPr="0042628E" w:rsidRDefault="00966ECE" w:rsidP="0085413C">
      <w:pPr>
        <w:spacing w:after="0" w:line="240" w:lineRule="auto"/>
        <w:textAlignment w:val="baseline"/>
        <w:rPr>
          <w:rFonts w:ascii="Arial" w:eastAsia="Times New Roman" w:hAnsi="Arial" w:cs="Arial"/>
          <w:lang w:eastAsia="es-CO"/>
        </w:rPr>
      </w:pPr>
    </w:p>
    <w:p w14:paraId="4F87BDC9" w14:textId="09B27988" w:rsidR="00966ECE" w:rsidRPr="0042628E" w:rsidRDefault="00966ECE" w:rsidP="0085413C">
      <w:pPr>
        <w:spacing w:after="0" w:line="240" w:lineRule="auto"/>
        <w:textAlignment w:val="baseline"/>
        <w:rPr>
          <w:rFonts w:ascii="Arial" w:eastAsia="Times New Roman" w:hAnsi="Arial" w:cs="Arial"/>
          <w:lang w:eastAsia="es-CO"/>
        </w:rPr>
      </w:pPr>
      <w:r w:rsidRPr="0042628E">
        <w:rPr>
          <w:rFonts w:ascii="Arial" w:eastAsia="Times New Roman" w:hAnsi="Arial" w:cs="Arial"/>
          <w:lang w:eastAsia="es-CO"/>
        </w:rPr>
        <w:t>Estos dan cuenta del estado de avance en el cumplimiento de la misión de la entidad de acuerdo con lo estab</w:t>
      </w:r>
      <w:r w:rsidR="0085413C">
        <w:rPr>
          <w:rFonts w:ascii="Arial" w:eastAsia="Times New Roman" w:hAnsi="Arial" w:cs="Arial"/>
          <w:lang w:eastAsia="es-CO"/>
        </w:rPr>
        <w:t>lecido en el Plan de Desarrollo Distrital, en la siguiente tabla se muestra la ejecución de los mismos durante la vigencia 2020:</w:t>
      </w:r>
    </w:p>
    <w:p w14:paraId="2588BA70" w14:textId="77777777" w:rsidR="00966ECE" w:rsidRPr="0042628E" w:rsidRDefault="00966ECE" w:rsidP="0085413C">
      <w:pPr>
        <w:spacing w:after="0" w:line="240" w:lineRule="auto"/>
        <w:textAlignment w:val="baseline"/>
        <w:rPr>
          <w:rFonts w:ascii="Arial" w:eastAsia="Times New Roman" w:hAnsi="Arial" w:cs="Arial"/>
          <w:lang w:eastAsia="es-CO"/>
        </w:rPr>
      </w:pPr>
    </w:p>
    <w:p w14:paraId="09651C2E" w14:textId="2D429CAA" w:rsidR="00966ECE" w:rsidRPr="0042628E" w:rsidRDefault="00966ECE" w:rsidP="0085413C">
      <w:pPr>
        <w:pStyle w:val="Descripcin"/>
        <w:spacing w:after="0" w:line="240" w:lineRule="auto"/>
        <w:jc w:val="center"/>
        <w:rPr>
          <w:rFonts w:ascii="Arial" w:eastAsia="Times New Roman" w:hAnsi="Arial" w:cs="Arial"/>
          <w:b w:val="0"/>
          <w:bCs w:val="0"/>
          <w:lang w:eastAsia="es-CO"/>
        </w:rPr>
      </w:pPr>
      <w:bookmarkStart w:id="70" w:name="_Toc63714603"/>
      <w:r w:rsidRPr="0042628E">
        <w:rPr>
          <w:rFonts w:ascii="Arial" w:hAnsi="Arial" w:cs="Arial"/>
        </w:rPr>
        <w:t xml:space="preserve">Tabla </w:t>
      </w:r>
      <w:r w:rsidRPr="0042628E">
        <w:rPr>
          <w:rFonts w:ascii="Arial" w:hAnsi="Arial" w:cs="Arial"/>
        </w:rPr>
        <w:fldChar w:fldCharType="begin"/>
      </w:r>
      <w:r w:rsidRPr="0042628E">
        <w:rPr>
          <w:rFonts w:ascii="Arial" w:hAnsi="Arial" w:cs="Arial"/>
        </w:rPr>
        <w:instrText xml:space="preserve"> SEQ Tabla \* ARABIC </w:instrText>
      </w:r>
      <w:r w:rsidRPr="0042628E">
        <w:rPr>
          <w:rFonts w:ascii="Arial" w:hAnsi="Arial" w:cs="Arial"/>
        </w:rPr>
        <w:fldChar w:fldCharType="separate"/>
      </w:r>
      <w:r w:rsidR="003B115E">
        <w:rPr>
          <w:rFonts w:ascii="Arial" w:hAnsi="Arial" w:cs="Arial"/>
          <w:noProof/>
        </w:rPr>
        <w:t>11</w:t>
      </w:r>
      <w:r w:rsidRPr="0042628E">
        <w:rPr>
          <w:rFonts w:ascii="Arial" w:hAnsi="Arial" w:cs="Arial"/>
        </w:rPr>
        <w:fldChar w:fldCharType="end"/>
      </w:r>
      <w:r w:rsidRPr="0042628E">
        <w:rPr>
          <w:rFonts w:ascii="Arial" w:eastAsia="Times New Roman" w:hAnsi="Arial" w:cs="Arial"/>
          <w:lang w:eastAsia="es-CO"/>
        </w:rPr>
        <w:t>.</w:t>
      </w:r>
      <w:r w:rsidR="0042628E" w:rsidRPr="0042628E">
        <w:rPr>
          <w:rFonts w:ascii="Arial" w:eastAsia="Times New Roman" w:hAnsi="Arial" w:cs="Arial"/>
          <w:lang w:eastAsia="es-CO"/>
        </w:rPr>
        <w:t xml:space="preserve"> </w:t>
      </w:r>
      <w:r w:rsidRPr="0042628E">
        <w:rPr>
          <w:rFonts w:ascii="Arial" w:eastAsia="Times New Roman" w:hAnsi="Arial" w:cs="Arial"/>
          <w:b w:val="0"/>
          <w:bCs w:val="0"/>
          <w:lang w:eastAsia="es-CO"/>
        </w:rPr>
        <w:t>Indicadores Institucionales.</w:t>
      </w:r>
      <w:bookmarkEnd w:id="7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20"/>
        <w:gridCol w:w="2798"/>
        <w:gridCol w:w="840"/>
        <w:gridCol w:w="968"/>
        <w:gridCol w:w="978"/>
        <w:gridCol w:w="883"/>
        <w:gridCol w:w="1141"/>
      </w:tblGrid>
      <w:tr w:rsidR="00966ECE" w:rsidRPr="0042628E" w14:paraId="42670768" w14:textId="77777777" w:rsidTr="00194A45">
        <w:trPr>
          <w:trHeight w:val="311"/>
        </w:trPr>
        <w:tc>
          <w:tcPr>
            <w:tcW w:w="5000" w:type="pct"/>
            <w:gridSpan w:val="7"/>
            <w:shd w:val="clear" w:color="auto" w:fill="BADB7D" w:themeFill="accent2" w:themeFillTint="99"/>
            <w:tcMar>
              <w:top w:w="15" w:type="dxa"/>
              <w:left w:w="54" w:type="dxa"/>
              <w:bottom w:w="0" w:type="dxa"/>
              <w:right w:w="54" w:type="dxa"/>
            </w:tcMar>
            <w:vAlign w:val="center"/>
            <w:hideMark/>
          </w:tcPr>
          <w:p w14:paraId="06F6BAC0" w14:textId="77777777" w:rsidR="00966ECE" w:rsidRPr="0042628E" w:rsidRDefault="00966ECE" w:rsidP="0085413C">
            <w:pPr>
              <w:spacing w:after="0" w:line="240" w:lineRule="auto"/>
              <w:jc w:val="center"/>
              <w:rPr>
                <w:rFonts w:ascii="Arial" w:eastAsia="Times New Roman" w:hAnsi="Arial" w:cs="Arial"/>
                <w:sz w:val="16"/>
                <w:szCs w:val="16"/>
                <w:lang w:eastAsia="es-CO"/>
              </w:rPr>
            </w:pPr>
            <w:r w:rsidRPr="0042628E">
              <w:rPr>
                <w:rFonts w:ascii="Arial" w:eastAsia="Times New Roman" w:hAnsi="Arial" w:cs="Arial"/>
                <w:b/>
                <w:bCs/>
                <w:kern w:val="24"/>
                <w:sz w:val="16"/>
                <w:szCs w:val="16"/>
                <w:lang w:eastAsia="es-CO"/>
              </w:rPr>
              <w:t>INDICADORES INSTITUCIONALES</w:t>
            </w:r>
          </w:p>
        </w:tc>
      </w:tr>
      <w:tr w:rsidR="00966ECE" w:rsidRPr="0042628E" w14:paraId="43B15FE2" w14:textId="77777777" w:rsidTr="00194A45">
        <w:trPr>
          <w:trHeight w:val="370"/>
        </w:trPr>
        <w:tc>
          <w:tcPr>
            <w:tcW w:w="691" w:type="pct"/>
            <w:shd w:val="clear" w:color="auto" w:fill="BADB7D" w:themeFill="accent2" w:themeFillTint="99"/>
            <w:tcMar>
              <w:top w:w="15" w:type="dxa"/>
              <w:left w:w="54" w:type="dxa"/>
              <w:bottom w:w="0" w:type="dxa"/>
              <w:right w:w="54" w:type="dxa"/>
            </w:tcMar>
            <w:vAlign w:val="center"/>
            <w:hideMark/>
          </w:tcPr>
          <w:p w14:paraId="0593E857" w14:textId="77777777" w:rsidR="00966ECE" w:rsidRPr="00D15AB5" w:rsidRDefault="00966ECE" w:rsidP="0085413C">
            <w:pPr>
              <w:spacing w:after="0" w:line="240" w:lineRule="auto"/>
              <w:jc w:val="center"/>
              <w:rPr>
                <w:rFonts w:ascii="Arial" w:eastAsia="Times New Roman" w:hAnsi="Arial" w:cs="Arial"/>
                <w:b/>
                <w:sz w:val="16"/>
                <w:szCs w:val="16"/>
                <w:lang w:eastAsia="es-CO"/>
              </w:rPr>
            </w:pPr>
            <w:r w:rsidRPr="00D15AB5">
              <w:rPr>
                <w:rFonts w:ascii="Arial" w:eastAsia="Times New Roman" w:hAnsi="Arial" w:cs="Arial"/>
                <w:b/>
                <w:bCs/>
                <w:kern w:val="24"/>
                <w:sz w:val="16"/>
                <w:szCs w:val="16"/>
                <w:lang w:eastAsia="es-CO"/>
              </w:rPr>
              <w:t>CÓD.</w:t>
            </w:r>
          </w:p>
        </w:tc>
        <w:tc>
          <w:tcPr>
            <w:tcW w:w="1585" w:type="pct"/>
            <w:shd w:val="clear" w:color="auto" w:fill="BADB7D" w:themeFill="accent2" w:themeFillTint="99"/>
            <w:tcMar>
              <w:top w:w="15" w:type="dxa"/>
              <w:left w:w="54" w:type="dxa"/>
              <w:bottom w:w="0" w:type="dxa"/>
              <w:right w:w="54" w:type="dxa"/>
            </w:tcMar>
            <w:vAlign w:val="center"/>
            <w:hideMark/>
          </w:tcPr>
          <w:p w14:paraId="164516FE" w14:textId="77777777" w:rsidR="00966ECE" w:rsidRPr="00D15AB5" w:rsidRDefault="00966ECE" w:rsidP="0085413C">
            <w:pPr>
              <w:spacing w:after="0" w:line="240" w:lineRule="auto"/>
              <w:jc w:val="center"/>
              <w:rPr>
                <w:rFonts w:ascii="Arial" w:eastAsia="Times New Roman" w:hAnsi="Arial" w:cs="Arial"/>
                <w:b/>
                <w:sz w:val="16"/>
                <w:szCs w:val="16"/>
                <w:lang w:eastAsia="es-CO"/>
              </w:rPr>
            </w:pPr>
            <w:r w:rsidRPr="00D15AB5">
              <w:rPr>
                <w:rFonts w:ascii="Arial" w:eastAsia="Times New Roman" w:hAnsi="Arial" w:cs="Arial"/>
                <w:b/>
                <w:kern w:val="24"/>
                <w:sz w:val="16"/>
                <w:szCs w:val="16"/>
                <w:lang w:eastAsia="es-CO"/>
              </w:rPr>
              <w:t>INDICADOR </w:t>
            </w:r>
          </w:p>
        </w:tc>
        <w:tc>
          <w:tcPr>
            <w:tcW w:w="476" w:type="pct"/>
            <w:shd w:val="clear" w:color="auto" w:fill="BADB7D" w:themeFill="accent2" w:themeFillTint="99"/>
            <w:tcMar>
              <w:top w:w="15" w:type="dxa"/>
              <w:left w:w="70" w:type="dxa"/>
              <w:bottom w:w="0" w:type="dxa"/>
              <w:right w:w="70" w:type="dxa"/>
            </w:tcMar>
            <w:vAlign w:val="center"/>
            <w:hideMark/>
          </w:tcPr>
          <w:p w14:paraId="738FC964" w14:textId="77777777" w:rsidR="00966ECE" w:rsidRPr="00D15AB5" w:rsidRDefault="00966ECE" w:rsidP="0085413C">
            <w:pPr>
              <w:spacing w:after="0" w:line="240" w:lineRule="auto"/>
              <w:jc w:val="center"/>
              <w:rPr>
                <w:rFonts w:ascii="Arial" w:eastAsia="Times New Roman" w:hAnsi="Arial" w:cs="Arial"/>
                <w:b/>
                <w:sz w:val="16"/>
                <w:szCs w:val="16"/>
                <w:lang w:eastAsia="es-CO"/>
              </w:rPr>
            </w:pPr>
            <w:r w:rsidRPr="00D15AB5">
              <w:rPr>
                <w:rFonts w:ascii="Arial" w:eastAsia="Times New Roman" w:hAnsi="Arial" w:cs="Arial"/>
                <w:b/>
                <w:kern w:val="24"/>
                <w:sz w:val="16"/>
                <w:szCs w:val="16"/>
                <w:lang w:eastAsia="es-CO"/>
              </w:rPr>
              <w:t>META</w:t>
            </w:r>
          </w:p>
        </w:tc>
        <w:tc>
          <w:tcPr>
            <w:tcW w:w="548" w:type="pct"/>
            <w:shd w:val="clear" w:color="auto" w:fill="BADB7D" w:themeFill="accent2" w:themeFillTint="99"/>
            <w:tcMar>
              <w:top w:w="15" w:type="dxa"/>
              <w:left w:w="70" w:type="dxa"/>
              <w:bottom w:w="0" w:type="dxa"/>
              <w:right w:w="70" w:type="dxa"/>
            </w:tcMar>
            <w:vAlign w:val="center"/>
            <w:hideMark/>
          </w:tcPr>
          <w:p w14:paraId="6E2DE73A" w14:textId="77777777" w:rsidR="00966ECE" w:rsidRPr="00D15AB5" w:rsidRDefault="00966ECE" w:rsidP="0085413C">
            <w:pPr>
              <w:spacing w:after="0" w:line="240" w:lineRule="auto"/>
              <w:jc w:val="center"/>
              <w:rPr>
                <w:rFonts w:ascii="Arial" w:eastAsia="Times New Roman" w:hAnsi="Arial" w:cs="Arial"/>
                <w:b/>
                <w:sz w:val="16"/>
                <w:szCs w:val="16"/>
                <w:lang w:eastAsia="es-CO"/>
              </w:rPr>
            </w:pPr>
            <w:r w:rsidRPr="00D15AB5">
              <w:rPr>
                <w:rFonts w:ascii="Arial" w:eastAsia="Times New Roman" w:hAnsi="Arial" w:cs="Arial"/>
                <w:b/>
                <w:kern w:val="24"/>
                <w:sz w:val="16"/>
                <w:szCs w:val="16"/>
                <w:lang w:eastAsia="es-CO"/>
              </w:rPr>
              <w:t>VARIABLE 1</w:t>
            </w:r>
          </w:p>
        </w:tc>
        <w:tc>
          <w:tcPr>
            <w:tcW w:w="554" w:type="pct"/>
            <w:shd w:val="clear" w:color="auto" w:fill="BADB7D" w:themeFill="accent2" w:themeFillTint="99"/>
            <w:tcMar>
              <w:top w:w="15" w:type="dxa"/>
              <w:left w:w="70" w:type="dxa"/>
              <w:bottom w:w="0" w:type="dxa"/>
              <w:right w:w="70" w:type="dxa"/>
            </w:tcMar>
            <w:vAlign w:val="center"/>
            <w:hideMark/>
          </w:tcPr>
          <w:p w14:paraId="720C9D78" w14:textId="77777777" w:rsidR="00966ECE" w:rsidRPr="00D15AB5" w:rsidRDefault="00966ECE" w:rsidP="0085413C">
            <w:pPr>
              <w:spacing w:after="0" w:line="240" w:lineRule="auto"/>
              <w:jc w:val="center"/>
              <w:rPr>
                <w:rFonts w:ascii="Arial" w:eastAsia="Times New Roman" w:hAnsi="Arial" w:cs="Arial"/>
                <w:b/>
                <w:sz w:val="16"/>
                <w:szCs w:val="16"/>
                <w:lang w:eastAsia="es-CO"/>
              </w:rPr>
            </w:pPr>
            <w:r w:rsidRPr="00D15AB5">
              <w:rPr>
                <w:rFonts w:ascii="Arial" w:eastAsia="Times New Roman" w:hAnsi="Arial" w:cs="Arial"/>
                <w:b/>
                <w:kern w:val="24"/>
                <w:sz w:val="16"/>
                <w:szCs w:val="16"/>
                <w:lang w:eastAsia="es-CO"/>
              </w:rPr>
              <w:t>VARIABLE 2</w:t>
            </w:r>
          </w:p>
        </w:tc>
        <w:tc>
          <w:tcPr>
            <w:tcW w:w="500" w:type="pct"/>
            <w:shd w:val="clear" w:color="auto" w:fill="BADB7D" w:themeFill="accent2" w:themeFillTint="99"/>
            <w:tcMar>
              <w:top w:w="15" w:type="dxa"/>
              <w:left w:w="70" w:type="dxa"/>
              <w:bottom w:w="0" w:type="dxa"/>
              <w:right w:w="70" w:type="dxa"/>
            </w:tcMar>
            <w:vAlign w:val="center"/>
            <w:hideMark/>
          </w:tcPr>
          <w:p w14:paraId="6901F91B" w14:textId="77777777" w:rsidR="00966ECE" w:rsidRPr="00D15AB5" w:rsidRDefault="00966ECE" w:rsidP="0085413C">
            <w:pPr>
              <w:spacing w:after="0" w:line="240" w:lineRule="auto"/>
              <w:jc w:val="center"/>
              <w:rPr>
                <w:rFonts w:ascii="Arial" w:eastAsia="Times New Roman" w:hAnsi="Arial" w:cs="Arial"/>
                <w:b/>
                <w:sz w:val="16"/>
                <w:szCs w:val="16"/>
                <w:lang w:eastAsia="es-CO"/>
              </w:rPr>
            </w:pPr>
            <w:r w:rsidRPr="00D15AB5">
              <w:rPr>
                <w:rFonts w:ascii="Arial" w:eastAsia="Times New Roman" w:hAnsi="Arial" w:cs="Arial"/>
                <w:b/>
                <w:kern w:val="24"/>
                <w:sz w:val="16"/>
                <w:szCs w:val="16"/>
                <w:lang w:eastAsia="es-CO"/>
              </w:rPr>
              <w:t>% 4to</w:t>
            </w:r>
          </w:p>
          <w:p w14:paraId="0BBE6C09" w14:textId="77777777" w:rsidR="00966ECE" w:rsidRPr="00D15AB5" w:rsidRDefault="00966ECE" w:rsidP="0085413C">
            <w:pPr>
              <w:spacing w:after="0" w:line="240" w:lineRule="auto"/>
              <w:jc w:val="center"/>
              <w:rPr>
                <w:rFonts w:ascii="Arial" w:eastAsia="Times New Roman" w:hAnsi="Arial" w:cs="Arial"/>
                <w:b/>
                <w:sz w:val="16"/>
                <w:szCs w:val="16"/>
                <w:lang w:eastAsia="es-CO"/>
              </w:rPr>
            </w:pPr>
            <w:r w:rsidRPr="00D15AB5">
              <w:rPr>
                <w:rFonts w:ascii="Arial" w:eastAsia="Times New Roman" w:hAnsi="Arial" w:cs="Arial"/>
                <w:b/>
                <w:kern w:val="24"/>
                <w:sz w:val="16"/>
                <w:szCs w:val="16"/>
                <w:lang w:eastAsia="es-CO"/>
              </w:rPr>
              <w:t>Trimestre</w:t>
            </w:r>
          </w:p>
        </w:tc>
        <w:tc>
          <w:tcPr>
            <w:tcW w:w="646" w:type="pct"/>
            <w:shd w:val="clear" w:color="auto" w:fill="BADB7D" w:themeFill="accent2" w:themeFillTint="99"/>
            <w:tcMar>
              <w:top w:w="15" w:type="dxa"/>
              <w:left w:w="70" w:type="dxa"/>
              <w:bottom w:w="0" w:type="dxa"/>
              <w:right w:w="70" w:type="dxa"/>
            </w:tcMar>
            <w:hideMark/>
          </w:tcPr>
          <w:p w14:paraId="234345FA" w14:textId="77777777" w:rsidR="00966ECE" w:rsidRPr="00D15AB5" w:rsidRDefault="00966ECE" w:rsidP="0085413C">
            <w:pPr>
              <w:spacing w:after="0" w:line="240" w:lineRule="auto"/>
              <w:jc w:val="center"/>
              <w:rPr>
                <w:rFonts w:ascii="Arial" w:eastAsia="Times New Roman" w:hAnsi="Arial" w:cs="Arial"/>
                <w:b/>
                <w:sz w:val="16"/>
                <w:szCs w:val="16"/>
                <w:lang w:eastAsia="es-CO"/>
              </w:rPr>
            </w:pPr>
            <w:r w:rsidRPr="00D15AB5">
              <w:rPr>
                <w:rFonts w:ascii="Arial" w:eastAsia="Times New Roman" w:hAnsi="Arial" w:cs="Arial"/>
                <w:b/>
                <w:kern w:val="24"/>
                <w:sz w:val="16"/>
                <w:szCs w:val="16"/>
                <w:lang w:eastAsia="es-CO"/>
              </w:rPr>
              <w:t>%</w:t>
            </w:r>
          </w:p>
          <w:p w14:paraId="66E03DD7" w14:textId="77777777" w:rsidR="00966ECE" w:rsidRPr="00D15AB5" w:rsidRDefault="00966ECE" w:rsidP="0085413C">
            <w:pPr>
              <w:spacing w:after="0" w:line="240" w:lineRule="auto"/>
              <w:jc w:val="center"/>
              <w:rPr>
                <w:rFonts w:ascii="Arial" w:eastAsia="Times New Roman" w:hAnsi="Arial" w:cs="Arial"/>
                <w:b/>
                <w:sz w:val="16"/>
                <w:szCs w:val="16"/>
                <w:lang w:eastAsia="es-CO"/>
              </w:rPr>
            </w:pPr>
            <w:r w:rsidRPr="00D15AB5">
              <w:rPr>
                <w:rFonts w:ascii="Arial" w:eastAsia="Times New Roman" w:hAnsi="Arial" w:cs="Arial"/>
                <w:b/>
                <w:kern w:val="24"/>
                <w:sz w:val="16"/>
                <w:szCs w:val="16"/>
                <w:lang w:eastAsia="es-CO"/>
              </w:rPr>
              <w:t>Acumulado</w:t>
            </w:r>
          </w:p>
        </w:tc>
      </w:tr>
      <w:tr w:rsidR="00966ECE" w:rsidRPr="0042628E" w14:paraId="2F8BFAD7" w14:textId="77777777" w:rsidTr="00194A45">
        <w:trPr>
          <w:trHeight w:val="400"/>
        </w:trPr>
        <w:tc>
          <w:tcPr>
            <w:tcW w:w="691" w:type="pct"/>
            <w:shd w:val="clear" w:color="auto" w:fill="auto"/>
            <w:tcMar>
              <w:top w:w="15" w:type="dxa"/>
              <w:left w:w="54" w:type="dxa"/>
              <w:bottom w:w="0" w:type="dxa"/>
              <w:right w:w="54" w:type="dxa"/>
            </w:tcMar>
            <w:vAlign w:val="center"/>
            <w:hideMark/>
          </w:tcPr>
          <w:p w14:paraId="06B847D5" w14:textId="77777777" w:rsidR="00966ECE" w:rsidRPr="0042628E" w:rsidRDefault="00966ECE" w:rsidP="0085413C">
            <w:pPr>
              <w:spacing w:after="0" w:line="240" w:lineRule="auto"/>
              <w:jc w:val="center"/>
              <w:rPr>
                <w:rFonts w:ascii="Arial" w:eastAsia="Times New Roman" w:hAnsi="Arial" w:cs="Arial"/>
                <w:sz w:val="16"/>
                <w:szCs w:val="16"/>
                <w:lang w:eastAsia="es-CO"/>
              </w:rPr>
            </w:pPr>
            <w:r w:rsidRPr="0042628E">
              <w:rPr>
                <w:rFonts w:ascii="Arial" w:eastAsia="Times New Roman" w:hAnsi="Arial" w:cs="Arial"/>
                <w:b/>
                <w:bCs/>
                <w:kern w:val="24"/>
                <w:sz w:val="16"/>
                <w:szCs w:val="16"/>
                <w:lang w:val="es-ES" w:eastAsia="es-CO"/>
              </w:rPr>
              <w:t>IMVI-IND-001</w:t>
            </w:r>
          </w:p>
        </w:tc>
        <w:tc>
          <w:tcPr>
            <w:tcW w:w="1585" w:type="pct"/>
            <w:shd w:val="clear" w:color="auto" w:fill="auto"/>
            <w:tcMar>
              <w:top w:w="15" w:type="dxa"/>
              <w:left w:w="54" w:type="dxa"/>
              <w:bottom w:w="0" w:type="dxa"/>
              <w:right w:w="54" w:type="dxa"/>
            </w:tcMar>
            <w:vAlign w:val="center"/>
            <w:hideMark/>
          </w:tcPr>
          <w:p w14:paraId="66A86AFA" w14:textId="77777777" w:rsidR="00966ECE" w:rsidRPr="0042628E" w:rsidRDefault="00966ECE" w:rsidP="0085413C">
            <w:pPr>
              <w:spacing w:after="0" w:line="240" w:lineRule="auto"/>
              <w:rPr>
                <w:rFonts w:ascii="Arial" w:eastAsia="Times New Roman" w:hAnsi="Arial" w:cs="Arial"/>
                <w:sz w:val="16"/>
                <w:szCs w:val="16"/>
                <w:lang w:eastAsia="es-CO"/>
              </w:rPr>
            </w:pPr>
            <w:r w:rsidRPr="0042628E">
              <w:rPr>
                <w:rFonts w:ascii="Arial" w:eastAsia="Times New Roman" w:hAnsi="Arial" w:cs="Arial"/>
                <w:kern w:val="24"/>
                <w:sz w:val="16"/>
                <w:szCs w:val="16"/>
                <w:lang w:eastAsia="es-CO"/>
              </w:rPr>
              <w:t>Cumplimiento de metas de intervención de vías</w:t>
            </w:r>
          </w:p>
        </w:tc>
        <w:tc>
          <w:tcPr>
            <w:tcW w:w="476" w:type="pct"/>
            <w:shd w:val="clear" w:color="auto" w:fill="auto"/>
            <w:tcMar>
              <w:top w:w="15" w:type="dxa"/>
              <w:left w:w="70" w:type="dxa"/>
              <w:bottom w:w="0" w:type="dxa"/>
              <w:right w:w="70" w:type="dxa"/>
            </w:tcMar>
            <w:vAlign w:val="center"/>
            <w:hideMark/>
          </w:tcPr>
          <w:p w14:paraId="661CE64A" w14:textId="77777777" w:rsidR="00966ECE" w:rsidRPr="0042628E" w:rsidRDefault="00966ECE" w:rsidP="0085413C">
            <w:pPr>
              <w:spacing w:after="0" w:line="240" w:lineRule="auto"/>
              <w:jc w:val="center"/>
              <w:rPr>
                <w:rFonts w:ascii="Arial" w:eastAsia="Times New Roman" w:hAnsi="Arial" w:cs="Arial"/>
                <w:sz w:val="16"/>
                <w:szCs w:val="16"/>
                <w:lang w:eastAsia="es-CO"/>
              </w:rPr>
            </w:pPr>
            <w:r w:rsidRPr="0042628E">
              <w:rPr>
                <w:rFonts w:ascii="Arial" w:eastAsia="Times New Roman" w:hAnsi="Arial" w:cs="Arial"/>
                <w:kern w:val="24"/>
                <w:sz w:val="16"/>
                <w:szCs w:val="16"/>
                <w:lang w:val="es-MX" w:eastAsia="es-CO"/>
              </w:rPr>
              <w:t>100%</w:t>
            </w:r>
          </w:p>
        </w:tc>
        <w:tc>
          <w:tcPr>
            <w:tcW w:w="548" w:type="pct"/>
            <w:shd w:val="clear" w:color="auto" w:fill="auto"/>
            <w:tcMar>
              <w:top w:w="15" w:type="dxa"/>
              <w:left w:w="70" w:type="dxa"/>
              <w:bottom w:w="0" w:type="dxa"/>
              <w:right w:w="70" w:type="dxa"/>
            </w:tcMar>
            <w:vAlign w:val="center"/>
            <w:hideMark/>
          </w:tcPr>
          <w:p w14:paraId="7DBB8D2E" w14:textId="77777777" w:rsidR="00966ECE" w:rsidRPr="0042628E" w:rsidRDefault="00966ECE" w:rsidP="0085413C">
            <w:pPr>
              <w:spacing w:after="0" w:line="240" w:lineRule="auto"/>
              <w:jc w:val="center"/>
              <w:rPr>
                <w:rFonts w:ascii="Arial" w:eastAsia="Times New Roman" w:hAnsi="Arial" w:cs="Arial"/>
                <w:sz w:val="16"/>
                <w:szCs w:val="16"/>
                <w:lang w:eastAsia="es-CO"/>
              </w:rPr>
            </w:pPr>
            <w:r w:rsidRPr="0042628E">
              <w:rPr>
                <w:rFonts w:ascii="Arial" w:hAnsi="Arial" w:cs="Arial"/>
                <w:kern w:val="24"/>
                <w:sz w:val="16"/>
                <w:szCs w:val="16"/>
                <w:lang w:eastAsia="es-CO"/>
              </w:rPr>
              <w:t xml:space="preserve"> 303,21 </w:t>
            </w:r>
          </w:p>
        </w:tc>
        <w:tc>
          <w:tcPr>
            <w:tcW w:w="554" w:type="pct"/>
            <w:shd w:val="clear" w:color="auto" w:fill="auto"/>
            <w:tcMar>
              <w:top w:w="15" w:type="dxa"/>
              <w:left w:w="70" w:type="dxa"/>
              <w:bottom w:w="0" w:type="dxa"/>
              <w:right w:w="70" w:type="dxa"/>
            </w:tcMar>
            <w:vAlign w:val="center"/>
            <w:hideMark/>
          </w:tcPr>
          <w:p w14:paraId="1F2417EC" w14:textId="77777777" w:rsidR="00966ECE" w:rsidRPr="0042628E" w:rsidRDefault="00966ECE" w:rsidP="0085413C">
            <w:pPr>
              <w:spacing w:after="0" w:line="240" w:lineRule="auto"/>
              <w:jc w:val="center"/>
              <w:rPr>
                <w:rFonts w:ascii="Arial" w:eastAsia="Times New Roman" w:hAnsi="Arial" w:cs="Arial"/>
                <w:sz w:val="16"/>
                <w:szCs w:val="16"/>
                <w:lang w:eastAsia="es-CO"/>
              </w:rPr>
            </w:pPr>
            <w:r w:rsidRPr="0042628E">
              <w:rPr>
                <w:rFonts w:ascii="Arial" w:hAnsi="Arial" w:cs="Arial"/>
                <w:kern w:val="24"/>
                <w:sz w:val="16"/>
                <w:szCs w:val="16"/>
                <w:lang w:eastAsia="es-CO"/>
              </w:rPr>
              <w:t xml:space="preserve"> 293,93 </w:t>
            </w:r>
          </w:p>
        </w:tc>
        <w:tc>
          <w:tcPr>
            <w:tcW w:w="500" w:type="pct"/>
            <w:shd w:val="clear" w:color="auto" w:fill="92D050"/>
            <w:tcMar>
              <w:top w:w="15" w:type="dxa"/>
              <w:left w:w="70" w:type="dxa"/>
              <w:bottom w:w="0" w:type="dxa"/>
              <w:right w:w="70" w:type="dxa"/>
            </w:tcMar>
            <w:vAlign w:val="center"/>
            <w:hideMark/>
          </w:tcPr>
          <w:p w14:paraId="46B6761A" w14:textId="77777777" w:rsidR="00966ECE" w:rsidRPr="0042628E" w:rsidRDefault="00966ECE" w:rsidP="0085413C">
            <w:pPr>
              <w:spacing w:after="0" w:line="240" w:lineRule="auto"/>
              <w:jc w:val="center"/>
              <w:rPr>
                <w:rFonts w:ascii="Arial" w:eastAsia="Times New Roman" w:hAnsi="Arial" w:cs="Arial"/>
                <w:sz w:val="16"/>
                <w:szCs w:val="16"/>
                <w:lang w:eastAsia="es-CO"/>
              </w:rPr>
            </w:pPr>
            <w:r w:rsidRPr="0042628E">
              <w:rPr>
                <w:rFonts w:ascii="Arial" w:hAnsi="Arial" w:cs="Arial"/>
                <w:kern w:val="24"/>
                <w:sz w:val="16"/>
                <w:szCs w:val="16"/>
                <w:lang w:eastAsia="es-CO"/>
              </w:rPr>
              <w:t>103%</w:t>
            </w:r>
          </w:p>
        </w:tc>
        <w:tc>
          <w:tcPr>
            <w:tcW w:w="646" w:type="pct"/>
            <w:shd w:val="clear" w:color="auto" w:fill="92D050"/>
            <w:tcMar>
              <w:top w:w="15" w:type="dxa"/>
              <w:left w:w="70" w:type="dxa"/>
              <w:bottom w:w="0" w:type="dxa"/>
              <w:right w:w="70" w:type="dxa"/>
            </w:tcMar>
            <w:vAlign w:val="center"/>
            <w:hideMark/>
          </w:tcPr>
          <w:p w14:paraId="60DD9437" w14:textId="77777777" w:rsidR="00966ECE" w:rsidRPr="0042628E" w:rsidRDefault="00966ECE" w:rsidP="0085413C">
            <w:pPr>
              <w:spacing w:after="0" w:line="240" w:lineRule="auto"/>
              <w:jc w:val="center"/>
              <w:rPr>
                <w:rFonts w:ascii="Arial" w:eastAsia="Times New Roman" w:hAnsi="Arial" w:cs="Arial"/>
                <w:sz w:val="16"/>
                <w:szCs w:val="16"/>
                <w:lang w:eastAsia="es-CO"/>
              </w:rPr>
            </w:pPr>
            <w:r w:rsidRPr="0042628E">
              <w:rPr>
                <w:rFonts w:ascii="Arial" w:hAnsi="Arial" w:cs="Arial"/>
                <w:kern w:val="24"/>
                <w:sz w:val="16"/>
                <w:szCs w:val="16"/>
                <w:lang w:eastAsia="es-CO"/>
              </w:rPr>
              <w:t>103%</w:t>
            </w:r>
          </w:p>
        </w:tc>
      </w:tr>
      <w:tr w:rsidR="00966ECE" w:rsidRPr="0042628E" w14:paraId="1A294C18" w14:textId="77777777" w:rsidTr="00194A45">
        <w:trPr>
          <w:trHeight w:val="370"/>
        </w:trPr>
        <w:tc>
          <w:tcPr>
            <w:tcW w:w="691" w:type="pct"/>
            <w:shd w:val="clear" w:color="auto" w:fill="auto"/>
            <w:tcMar>
              <w:top w:w="15" w:type="dxa"/>
              <w:left w:w="54" w:type="dxa"/>
              <w:bottom w:w="0" w:type="dxa"/>
              <w:right w:w="54" w:type="dxa"/>
            </w:tcMar>
            <w:vAlign w:val="center"/>
            <w:hideMark/>
          </w:tcPr>
          <w:p w14:paraId="2822E36C" w14:textId="77777777" w:rsidR="00966ECE" w:rsidRPr="0042628E" w:rsidRDefault="00966ECE" w:rsidP="0085413C">
            <w:pPr>
              <w:spacing w:after="0" w:line="240" w:lineRule="auto"/>
              <w:jc w:val="center"/>
              <w:rPr>
                <w:rFonts w:ascii="Arial" w:eastAsia="Times New Roman" w:hAnsi="Arial" w:cs="Arial"/>
                <w:sz w:val="16"/>
                <w:szCs w:val="16"/>
                <w:lang w:eastAsia="es-CO"/>
              </w:rPr>
            </w:pPr>
            <w:r w:rsidRPr="0042628E">
              <w:rPr>
                <w:rFonts w:ascii="Arial" w:eastAsia="Times New Roman" w:hAnsi="Arial" w:cs="Arial"/>
                <w:b/>
                <w:bCs/>
                <w:kern w:val="24"/>
                <w:sz w:val="16"/>
                <w:szCs w:val="16"/>
                <w:lang w:eastAsia="es-CO"/>
              </w:rPr>
              <w:t>GEFI-IND-002</w:t>
            </w:r>
          </w:p>
        </w:tc>
        <w:tc>
          <w:tcPr>
            <w:tcW w:w="1585" w:type="pct"/>
            <w:shd w:val="clear" w:color="auto" w:fill="auto"/>
            <w:tcMar>
              <w:top w:w="15" w:type="dxa"/>
              <w:left w:w="54" w:type="dxa"/>
              <w:bottom w:w="0" w:type="dxa"/>
              <w:right w:w="54" w:type="dxa"/>
            </w:tcMar>
            <w:vAlign w:val="center"/>
            <w:hideMark/>
          </w:tcPr>
          <w:p w14:paraId="5D7B6D7D" w14:textId="77777777" w:rsidR="00966ECE" w:rsidRPr="0042628E" w:rsidRDefault="00966ECE" w:rsidP="0085413C">
            <w:pPr>
              <w:spacing w:after="0" w:line="240" w:lineRule="auto"/>
              <w:rPr>
                <w:rFonts w:ascii="Arial" w:eastAsia="Times New Roman" w:hAnsi="Arial" w:cs="Arial"/>
                <w:sz w:val="16"/>
                <w:szCs w:val="16"/>
                <w:lang w:eastAsia="es-CO"/>
              </w:rPr>
            </w:pPr>
            <w:r w:rsidRPr="0042628E">
              <w:rPr>
                <w:rFonts w:ascii="Arial" w:eastAsia="Times New Roman" w:hAnsi="Arial" w:cs="Arial"/>
                <w:kern w:val="24"/>
                <w:sz w:val="16"/>
                <w:szCs w:val="16"/>
                <w:lang w:eastAsia="es-CO"/>
              </w:rPr>
              <w:t>Ejecución Presupuestal</w:t>
            </w:r>
          </w:p>
        </w:tc>
        <w:tc>
          <w:tcPr>
            <w:tcW w:w="476" w:type="pct"/>
            <w:shd w:val="clear" w:color="auto" w:fill="auto"/>
            <w:tcMar>
              <w:top w:w="15" w:type="dxa"/>
              <w:left w:w="70" w:type="dxa"/>
              <w:bottom w:w="0" w:type="dxa"/>
              <w:right w:w="70" w:type="dxa"/>
            </w:tcMar>
            <w:vAlign w:val="center"/>
            <w:hideMark/>
          </w:tcPr>
          <w:p w14:paraId="63244AA5" w14:textId="77777777" w:rsidR="00966ECE" w:rsidRPr="0042628E" w:rsidRDefault="00966ECE" w:rsidP="0085413C">
            <w:pPr>
              <w:spacing w:after="0" w:line="240" w:lineRule="auto"/>
              <w:jc w:val="center"/>
              <w:rPr>
                <w:rFonts w:ascii="Arial" w:eastAsia="Times New Roman" w:hAnsi="Arial" w:cs="Arial"/>
                <w:sz w:val="16"/>
                <w:szCs w:val="16"/>
                <w:lang w:eastAsia="es-CO"/>
              </w:rPr>
            </w:pPr>
            <w:r w:rsidRPr="0042628E">
              <w:rPr>
                <w:rFonts w:ascii="Arial" w:eastAsia="Times New Roman" w:hAnsi="Arial" w:cs="Arial"/>
                <w:kern w:val="24"/>
                <w:sz w:val="16"/>
                <w:szCs w:val="16"/>
                <w:lang w:val="es-MX" w:eastAsia="es-CO"/>
              </w:rPr>
              <w:t>90%</w:t>
            </w:r>
          </w:p>
        </w:tc>
        <w:tc>
          <w:tcPr>
            <w:tcW w:w="548" w:type="pct"/>
            <w:shd w:val="clear" w:color="auto" w:fill="auto"/>
            <w:tcMar>
              <w:top w:w="15" w:type="dxa"/>
              <w:left w:w="70" w:type="dxa"/>
              <w:bottom w:w="0" w:type="dxa"/>
              <w:right w:w="70" w:type="dxa"/>
            </w:tcMar>
            <w:vAlign w:val="center"/>
            <w:hideMark/>
          </w:tcPr>
          <w:p w14:paraId="02508DE9" w14:textId="77777777" w:rsidR="00966ECE" w:rsidRPr="0042628E" w:rsidRDefault="00966ECE" w:rsidP="0085413C">
            <w:pPr>
              <w:spacing w:after="0" w:line="240" w:lineRule="auto"/>
              <w:jc w:val="center"/>
              <w:rPr>
                <w:rFonts w:ascii="Arial" w:eastAsia="Times New Roman" w:hAnsi="Arial" w:cs="Arial"/>
                <w:sz w:val="16"/>
                <w:szCs w:val="16"/>
                <w:lang w:eastAsia="es-CO"/>
              </w:rPr>
            </w:pPr>
            <w:r w:rsidRPr="0042628E">
              <w:rPr>
                <w:rFonts w:ascii="Arial" w:hAnsi="Arial" w:cs="Arial"/>
                <w:kern w:val="24"/>
                <w:sz w:val="16"/>
                <w:szCs w:val="16"/>
                <w:lang w:eastAsia="es-CO"/>
              </w:rPr>
              <w:t>18.441</w:t>
            </w:r>
          </w:p>
        </w:tc>
        <w:tc>
          <w:tcPr>
            <w:tcW w:w="554" w:type="pct"/>
            <w:shd w:val="clear" w:color="auto" w:fill="auto"/>
            <w:tcMar>
              <w:top w:w="15" w:type="dxa"/>
              <w:left w:w="70" w:type="dxa"/>
              <w:bottom w:w="0" w:type="dxa"/>
              <w:right w:w="70" w:type="dxa"/>
            </w:tcMar>
            <w:vAlign w:val="center"/>
            <w:hideMark/>
          </w:tcPr>
          <w:p w14:paraId="6760E1AF" w14:textId="77777777" w:rsidR="00966ECE" w:rsidRPr="0042628E" w:rsidRDefault="00966ECE" w:rsidP="0085413C">
            <w:pPr>
              <w:spacing w:after="0" w:line="240" w:lineRule="auto"/>
              <w:jc w:val="center"/>
              <w:rPr>
                <w:rFonts w:ascii="Arial" w:eastAsia="Times New Roman" w:hAnsi="Arial" w:cs="Arial"/>
                <w:sz w:val="16"/>
                <w:szCs w:val="16"/>
                <w:lang w:eastAsia="es-CO"/>
              </w:rPr>
            </w:pPr>
            <w:r w:rsidRPr="0042628E">
              <w:rPr>
                <w:rFonts w:ascii="Arial" w:hAnsi="Arial" w:cs="Arial"/>
                <w:kern w:val="24"/>
                <w:sz w:val="16"/>
                <w:szCs w:val="16"/>
                <w:lang w:eastAsia="es-CO"/>
              </w:rPr>
              <w:t xml:space="preserve">135.028 </w:t>
            </w:r>
          </w:p>
        </w:tc>
        <w:tc>
          <w:tcPr>
            <w:tcW w:w="500" w:type="pct"/>
            <w:shd w:val="clear" w:color="auto" w:fill="92D050"/>
            <w:tcMar>
              <w:top w:w="15" w:type="dxa"/>
              <w:left w:w="70" w:type="dxa"/>
              <w:bottom w:w="0" w:type="dxa"/>
              <w:right w:w="70" w:type="dxa"/>
            </w:tcMar>
            <w:vAlign w:val="center"/>
            <w:hideMark/>
          </w:tcPr>
          <w:p w14:paraId="0ABEDFB4" w14:textId="77777777" w:rsidR="00966ECE" w:rsidRPr="0042628E" w:rsidRDefault="00966ECE" w:rsidP="0085413C">
            <w:pPr>
              <w:spacing w:after="0" w:line="240" w:lineRule="auto"/>
              <w:jc w:val="center"/>
              <w:rPr>
                <w:rFonts w:ascii="Arial" w:eastAsia="Times New Roman" w:hAnsi="Arial" w:cs="Arial"/>
                <w:sz w:val="16"/>
                <w:szCs w:val="16"/>
                <w:lang w:eastAsia="es-CO"/>
              </w:rPr>
            </w:pPr>
            <w:r w:rsidRPr="0042628E">
              <w:rPr>
                <w:rFonts w:ascii="Arial" w:hAnsi="Arial" w:cs="Arial"/>
                <w:kern w:val="24"/>
                <w:sz w:val="16"/>
                <w:szCs w:val="16"/>
                <w:lang w:eastAsia="es-CO"/>
              </w:rPr>
              <w:t>14%</w:t>
            </w:r>
          </w:p>
        </w:tc>
        <w:tc>
          <w:tcPr>
            <w:tcW w:w="646" w:type="pct"/>
            <w:shd w:val="clear" w:color="auto" w:fill="92D050"/>
            <w:tcMar>
              <w:top w:w="15" w:type="dxa"/>
              <w:left w:w="70" w:type="dxa"/>
              <w:bottom w:w="0" w:type="dxa"/>
              <w:right w:w="70" w:type="dxa"/>
            </w:tcMar>
            <w:vAlign w:val="center"/>
            <w:hideMark/>
          </w:tcPr>
          <w:p w14:paraId="5798C0CD" w14:textId="77777777" w:rsidR="00966ECE" w:rsidRPr="0042628E" w:rsidRDefault="00966ECE" w:rsidP="0085413C">
            <w:pPr>
              <w:spacing w:after="0" w:line="240" w:lineRule="auto"/>
              <w:jc w:val="center"/>
              <w:rPr>
                <w:rFonts w:ascii="Arial" w:eastAsia="Times New Roman" w:hAnsi="Arial" w:cs="Arial"/>
                <w:sz w:val="16"/>
                <w:szCs w:val="16"/>
                <w:lang w:eastAsia="es-CO"/>
              </w:rPr>
            </w:pPr>
            <w:r w:rsidRPr="0042628E">
              <w:rPr>
                <w:rFonts w:ascii="Arial" w:hAnsi="Arial" w:cs="Arial"/>
                <w:kern w:val="24"/>
                <w:sz w:val="16"/>
                <w:szCs w:val="16"/>
                <w:lang w:eastAsia="es-CO"/>
              </w:rPr>
              <w:t>90%</w:t>
            </w:r>
          </w:p>
        </w:tc>
      </w:tr>
    </w:tbl>
    <w:p w14:paraId="3D590378" w14:textId="31411D45" w:rsidR="00966ECE" w:rsidRDefault="00966ECE" w:rsidP="0085413C">
      <w:pPr>
        <w:spacing w:after="0" w:line="240" w:lineRule="auto"/>
        <w:ind w:left="720"/>
        <w:jc w:val="center"/>
        <w:textAlignment w:val="baseline"/>
        <w:rPr>
          <w:rFonts w:ascii="Arial" w:eastAsia="Times New Roman" w:hAnsi="Arial" w:cs="Arial"/>
          <w:sz w:val="18"/>
          <w:szCs w:val="18"/>
          <w:lang w:eastAsia="es-CO"/>
        </w:rPr>
      </w:pPr>
      <w:r w:rsidRPr="0042628E">
        <w:rPr>
          <w:rFonts w:ascii="Arial" w:eastAsia="Times New Roman" w:hAnsi="Arial" w:cs="Arial"/>
          <w:b/>
          <w:bCs/>
          <w:sz w:val="18"/>
          <w:szCs w:val="18"/>
          <w:lang w:eastAsia="es-CO"/>
        </w:rPr>
        <w:t>Fuente:</w:t>
      </w:r>
      <w:r w:rsidRPr="0042628E">
        <w:rPr>
          <w:rFonts w:ascii="Arial" w:eastAsia="Times New Roman" w:hAnsi="Arial" w:cs="Arial"/>
          <w:sz w:val="18"/>
          <w:szCs w:val="18"/>
          <w:lang w:eastAsia="es-CO"/>
        </w:rPr>
        <w:t xml:space="preserve"> Oficina Asesora de Planeación</w:t>
      </w:r>
      <w:r w:rsidR="00163420">
        <w:rPr>
          <w:rFonts w:ascii="Arial" w:eastAsia="Times New Roman" w:hAnsi="Arial" w:cs="Arial"/>
          <w:sz w:val="18"/>
          <w:szCs w:val="18"/>
          <w:lang w:eastAsia="es-CO"/>
        </w:rPr>
        <w:t xml:space="preserve"> – UAERMV –4to t</w:t>
      </w:r>
      <w:r w:rsidR="0042628E">
        <w:rPr>
          <w:rFonts w:ascii="Arial" w:eastAsia="Times New Roman" w:hAnsi="Arial" w:cs="Arial"/>
          <w:sz w:val="18"/>
          <w:szCs w:val="18"/>
          <w:lang w:eastAsia="es-CO"/>
        </w:rPr>
        <w:t>rimestre 2020.</w:t>
      </w:r>
    </w:p>
    <w:p w14:paraId="42431E5F" w14:textId="77777777" w:rsidR="0042628E" w:rsidRPr="0042628E" w:rsidRDefault="0042628E" w:rsidP="0042628E">
      <w:pPr>
        <w:spacing w:after="0" w:line="240" w:lineRule="auto"/>
        <w:ind w:left="720"/>
        <w:jc w:val="center"/>
        <w:textAlignment w:val="baseline"/>
        <w:rPr>
          <w:rFonts w:ascii="Arial" w:eastAsia="Times New Roman" w:hAnsi="Arial" w:cs="Arial"/>
          <w:sz w:val="18"/>
          <w:szCs w:val="18"/>
          <w:lang w:eastAsia="es-CO"/>
        </w:rPr>
      </w:pPr>
    </w:p>
    <w:p w14:paraId="1AE6E8C4" w14:textId="77777777" w:rsidR="00966ECE" w:rsidRPr="00163420" w:rsidRDefault="00966ECE" w:rsidP="00991A52">
      <w:pPr>
        <w:pStyle w:val="Prrafodelista"/>
        <w:widowControl/>
        <w:numPr>
          <w:ilvl w:val="0"/>
          <w:numId w:val="11"/>
        </w:numPr>
        <w:jc w:val="both"/>
        <w:textAlignment w:val="baseline"/>
        <w:rPr>
          <w:rFonts w:ascii="Arial" w:eastAsia="Times New Roman" w:hAnsi="Arial" w:cs="Arial"/>
          <w:b/>
          <w:lang w:eastAsia="es-CO"/>
        </w:rPr>
      </w:pPr>
      <w:r w:rsidRPr="00163420">
        <w:rPr>
          <w:rFonts w:ascii="Arial" w:eastAsia="Times New Roman" w:hAnsi="Arial" w:cs="Arial"/>
          <w:b/>
          <w:lang w:eastAsia="es-CO"/>
        </w:rPr>
        <w:lastRenderedPageBreak/>
        <w:t>IMVI-IND-001 CUMPLIMIENTO DE METAS DE INTERVENCIÓN DE VIAS: Forma de cálculo: (km-carril de impacto intervenidos en rehabilitación+ km-carril de impacto intervenidos en mantenimiento) / (km-carril de impacto programados para el periodo) *100.</w:t>
      </w:r>
    </w:p>
    <w:p w14:paraId="277C5656" w14:textId="77777777" w:rsidR="00966ECE" w:rsidRPr="0042628E" w:rsidRDefault="00966ECE" w:rsidP="0042628E">
      <w:pPr>
        <w:pStyle w:val="Prrafodelista"/>
        <w:widowControl/>
        <w:ind w:left="720"/>
        <w:textAlignment w:val="baseline"/>
        <w:rPr>
          <w:rFonts w:ascii="Arial" w:eastAsia="Times New Roman" w:hAnsi="Arial" w:cs="Arial"/>
          <w:lang w:eastAsia="es-CO"/>
        </w:rPr>
      </w:pPr>
    </w:p>
    <w:p w14:paraId="4EBCEB6B" w14:textId="77777777" w:rsidR="00163420" w:rsidRDefault="00966ECE" w:rsidP="0042628E">
      <w:pPr>
        <w:spacing w:after="0" w:line="240" w:lineRule="auto"/>
        <w:jc w:val="both"/>
        <w:textAlignment w:val="baseline"/>
        <w:rPr>
          <w:rFonts w:ascii="Arial" w:eastAsia="Times New Roman" w:hAnsi="Arial" w:cs="Arial"/>
          <w:lang w:eastAsia="es-CO"/>
        </w:rPr>
      </w:pPr>
      <w:r w:rsidRPr="0042628E">
        <w:rPr>
          <w:rFonts w:ascii="Arial" w:eastAsia="Times New Roman" w:hAnsi="Arial" w:cs="Arial"/>
          <w:lang w:eastAsia="es-CO"/>
        </w:rPr>
        <w:t xml:space="preserve">La ejecución corresponde a intervenciones realizadas en el marco de las estrategias: Rehabilitación Vial como complemento al mejoramiento de la Infraestructura de Servicios Públicos en los Barrios e Infraestructura y Gestión del Tránsito en términos de km – carril. </w:t>
      </w:r>
    </w:p>
    <w:p w14:paraId="441F31AA" w14:textId="77777777" w:rsidR="00163420" w:rsidRDefault="00163420" w:rsidP="0042628E">
      <w:pPr>
        <w:spacing w:after="0" w:line="240" w:lineRule="auto"/>
        <w:jc w:val="both"/>
        <w:textAlignment w:val="baseline"/>
        <w:rPr>
          <w:rFonts w:ascii="Arial" w:eastAsia="Times New Roman" w:hAnsi="Arial" w:cs="Arial"/>
          <w:lang w:eastAsia="es-CO"/>
        </w:rPr>
      </w:pPr>
    </w:p>
    <w:p w14:paraId="6808DE62" w14:textId="58AB711C" w:rsidR="00966ECE" w:rsidRDefault="00966ECE" w:rsidP="0042628E">
      <w:pPr>
        <w:spacing w:after="0" w:line="240" w:lineRule="auto"/>
        <w:jc w:val="both"/>
        <w:textAlignment w:val="baseline"/>
        <w:rPr>
          <w:rFonts w:ascii="Arial" w:eastAsia="Times New Roman" w:hAnsi="Arial" w:cs="Arial"/>
          <w:lang w:eastAsia="es-CO"/>
        </w:rPr>
      </w:pPr>
      <w:r w:rsidRPr="0042628E">
        <w:rPr>
          <w:rFonts w:ascii="Arial" w:eastAsia="Times New Roman" w:hAnsi="Arial" w:cs="Arial"/>
          <w:lang w:eastAsia="es-CO"/>
        </w:rPr>
        <w:t>El resultado acumulado para la ejecución de la vigencia 2020 es de 303,21 km - carril superando la meta en un 3%.</w:t>
      </w:r>
    </w:p>
    <w:p w14:paraId="3A732557" w14:textId="77777777" w:rsidR="00163420" w:rsidRPr="0042628E" w:rsidRDefault="00163420" w:rsidP="0042628E">
      <w:pPr>
        <w:spacing w:after="0" w:line="240" w:lineRule="auto"/>
        <w:jc w:val="both"/>
        <w:textAlignment w:val="baseline"/>
        <w:rPr>
          <w:rFonts w:ascii="Arial" w:eastAsia="Times New Roman" w:hAnsi="Arial" w:cs="Arial"/>
          <w:lang w:eastAsia="es-CO"/>
        </w:rPr>
      </w:pPr>
    </w:p>
    <w:p w14:paraId="374837D5" w14:textId="77777777" w:rsidR="00966ECE" w:rsidRPr="00163420" w:rsidRDefault="00966ECE" w:rsidP="00991A52">
      <w:pPr>
        <w:pStyle w:val="Prrafodelista"/>
        <w:widowControl/>
        <w:numPr>
          <w:ilvl w:val="0"/>
          <w:numId w:val="11"/>
        </w:numPr>
        <w:jc w:val="both"/>
        <w:textAlignment w:val="baseline"/>
        <w:rPr>
          <w:rFonts w:ascii="Arial" w:eastAsia="Times New Roman" w:hAnsi="Arial" w:cs="Arial"/>
          <w:b/>
          <w:lang w:eastAsia="es-CO"/>
        </w:rPr>
      </w:pPr>
      <w:r w:rsidRPr="00163420">
        <w:rPr>
          <w:rFonts w:ascii="Arial" w:eastAsia="Times New Roman" w:hAnsi="Arial" w:cs="Arial"/>
          <w:b/>
          <w:lang w:eastAsia="es-CO"/>
        </w:rPr>
        <w:t>FIN-IND-002 EJECUCIÓN PRESUPUESTAL DE GASTOS: Forma de cálculo: (Valor ejecutado (compromisos) del presupuesto / Valor total de presupuesto asignado) *100.</w:t>
      </w:r>
    </w:p>
    <w:p w14:paraId="6892C53C" w14:textId="77777777" w:rsidR="00966ECE" w:rsidRPr="0042628E" w:rsidRDefault="00966ECE" w:rsidP="00966ECE">
      <w:pPr>
        <w:pStyle w:val="Prrafodelista"/>
        <w:widowControl/>
        <w:ind w:left="720"/>
        <w:textAlignment w:val="baseline"/>
        <w:rPr>
          <w:rFonts w:ascii="Arial" w:eastAsia="Times New Roman" w:hAnsi="Arial" w:cs="Arial"/>
          <w:lang w:eastAsia="es-CO"/>
        </w:rPr>
      </w:pPr>
    </w:p>
    <w:p w14:paraId="61A58D59" w14:textId="74896D53" w:rsidR="00966ECE" w:rsidRDefault="00966ECE" w:rsidP="00024E87">
      <w:pPr>
        <w:spacing w:after="0" w:line="240" w:lineRule="auto"/>
        <w:jc w:val="both"/>
        <w:textAlignment w:val="baseline"/>
        <w:rPr>
          <w:rFonts w:ascii="Arial" w:eastAsia="Times New Roman" w:hAnsi="Arial" w:cs="Arial"/>
          <w:lang w:eastAsia="es-CO"/>
        </w:rPr>
      </w:pPr>
      <w:r w:rsidRPr="0042628E">
        <w:rPr>
          <w:rFonts w:ascii="Arial" w:eastAsia="Times New Roman" w:hAnsi="Arial" w:cs="Arial"/>
          <w:lang w:eastAsia="es-CO"/>
        </w:rPr>
        <w:t>Con corte a 31 de diciembre de la presente vigencia, la ejecución presupuestal de la entidad correspondió a un 90%, es decir</w:t>
      </w:r>
      <w:r w:rsidR="00163420">
        <w:rPr>
          <w:rFonts w:ascii="Arial" w:eastAsia="Times New Roman" w:hAnsi="Arial" w:cs="Arial"/>
          <w:lang w:eastAsia="es-CO"/>
        </w:rPr>
        <w:t>,</w:t>
      </w:r>
      <w:r w:rsidRPr="0042628E">
        <w:rPr>
          <w:rFonts w:ascii="Arial" w:eastAsia="Times New Roman" w:hAnsi="Arial" w:cs="Arial"/>
          <w:lang w:eastAsia="es-CO"/>
        </w:rPr>
        <w:t xml:space="preserve"> se efectuaron compromisos por $ 122 mil millones de los $135 mil millones de apropiación.</w:t>
      </w:r>
    </w:p>
    <w:p w14:paraId="13E35B4D" w14:textId="77777777" w:rsidR="00024E87" w:rsidRPr="0042628E" w:rsidRDefault="00024E87" w:rsidP="00024E87">
      <w:pPr>
        <w:spacing w:after="0" w:line="240" w:lineRule="auto"/>
        <w:jc w:val="both"/>
        <w:textAlignment w:val="baseline"/>
        <w:rPr>
          <w:rFonts w:ascii="Arial" w:eastAsia="Times New Roman" w:hAnsi="Arial" w:cs="Arial"/>
          <w:lang w:eastAsia="es-CO"/>
        </w:rPr>
      </w:pPr>
    </w:p>
    <w:p w14:paraId="272C8785" w14:textId="5746020A" w:rsidR="00966ECE" w:rsidRPr="006E4B42" w:rsidRDefault="00024E87" w:rsidP="00024E87">
      <w:pPr>
        <w:pStyle w:val="Ttulo3"/>
        <w:spacing w:before="0" w:line="240" w:lineRule="auto"/>
        <w:rPr>
          <w:rFonts w:eastAsia="Times New Roman"/>
          <w:lang w:eastAsia="es-CO"/>
        </w:rPr>
      </w:pPr>
      <w:bookmarkStart w:id="71" w:name="_Toc62640107"/>
      <w:bookmarkStart w:id="72" w:name="_Toc62985092"/>
      <w:bookmarkStart w:id="73" w:name="_Toc63714435"/>
      <w:r>
        <w:rPr>
          <w:rFonts w:eastAsia="Times New Roman"/>
          <w:lang w:eastAsia="es-CO"/>
        </w:rPr>
        <w:t xml:space="preserve">3.4.2 </w:t>
      </w:r>
      <w:r w:rsidR="00966ECE" w:rsidRPr="006E4B42">
        <w:rPr>
          <w:rFonts w:eastAsia="Times New Roman"/>
          <w:lang w:eastAsia="es-CO"/>
        </w:rPr>
        <w:t>Indicadores estratégicos</w:t>
      </w:r>
      <w:bookmarkEnd w:id="71"/>
      <w:bookmarkEnd w:id="72"/>
      <w:bookmarkEnd w:id="73"/>
    </w:p>
    <w:p w14:paraId="4838DA1A" w14:textId="77777777" w:rsidR="00024E87" w:rsidRDefault="00024E87" w:rsidP="00024E87">
      <w:pPr>
        <w:spacing w:after="0" w:line="240" w:lineRule="auto"/>
        <w:textAlignment w:val="baseline"/>
        <w:rPr>
          <w:rFonts w:ascii="Arial" w:eastAsia="Times New Roman" w:hAnsi="Arial" w:cs="Arial"/>
          <w:lang w:eastAsia="es-CO"/>
        </w:rPr>
      </w:pPr>
    </w:p>
    <w:p w14:paraId="2A922224" w14:textId="3C37EAD6" w:rsidR="00966ECE" w:rsidRDefault="00966ECE" w:rsidP="00024E87">
      <w:pPr>
        <w:spacing w:after="0" w:line="240" w:lineRule="auto"/>
        <w:textAlignment w:val="baseline"/>
        <w:rPr>
          <w:rFonts w:ascii="Arial" w:eastAsia="Times New Roman" w:hAnsi="Arial" w:cs="Arial"/>
          <w:lang w:eastAsia="es-CO"/>
        </w:rPr>
      </w:pPr>
      <w:r w:rsidRPr="00C43434">
        <w:rPr>
          <w:rFonts w:ascii="Arial" w:eastAsia="Times New Roman" w:hAnsi="Arial" w:cs="Arial"/>
          <w:lang w:eastAsia="es-CO"/>
        </w:rPr>
        <w:t>En este grupo se encuentran los indicadores que dan cuenta del desempeño de aspectos claves para la consecución de los objetivos institucionales.</w:t>
      </w:r>
    </w:p>
    <w:p w14:paraId="43348BBB" w14:textId="77777777" w:rsidR="00966ECE" w:rsidRPr="00024E87" w:rsidRDefault="00966ECE" w:rsidP="00024E87">
      <w:pPr>
        <w:spacing w:after="0" w:line="240" w:lineRule="auto"/>
        <w:textAlignment w:val="baseline"/>
        <w:rPr>
          <w:rFonts w:ascii="Arial" w:eastAsia="Times New Roman" w:hAnsi="Arial" w:cs="Arial"/>
          <w:sz w:val="20"/>
          <w:szCs w:val="20"/>
          <w:lang w:eastAsia="es-CO"/>
        </w:rPr>
      </w:pPr>
    </w:p>
    <w:p w14:paraId="51E157CE" w14:textId="21D0C239" w:rsidR="00966ECE" w:rsidRPr="00024E87" w:rsidRDefault="00966ECE" w:rsidP="00024E87">
      <w:pPr>
        <w:pStyle w:val="Descripcin"/>
        <w:spacing w:after="0" w:line="240" w:lineRule="auto"/>
        <w:jc w:val="center"/>
        <w:rPr>
          <w:rFonts w:ascii="Arial" w:eastAsia="Times New Roman" w:hAnsi="Arial" w:cs="Arial"/>
          <w:b w:val="0"/>
          <w:bCs w:val="0"/>
          <w:lang w:eastAsia="es-CO"/>
        </w:rPr>
      </w:pPr>
      <w:bookmarkStart w:id="74" w:name="_Toc63714604"/>
      <w:r w:rsidRPr="00024E87">
        <w:rPr>
          <w:rFonts w:ascii="Arial" w:hAnsi="Arial" w:cs="Arial"/>
        </w:rPr>
        <w:t xml:space="preserve">Tabla </w:t>
      </w:r>
      <w:r w:rsidRPr="00024E87">
        <w:rPr>
          <w:rFonts w:ascii="Arial" w:hAnsi="Arial" w:cs="Arial"/>
        </w:rPr>
        <w:fldChar w:fldCharType="begin"/>
      </w:r>
      <w:r w:rsidRPr="00024E87">
        <w:rPr>
          <w:rFonts w:ascii="Arial" w:hAnsi="Arial" w:cs="Arial"/>
        </w:rPr>
        <w:instrText xml:space="preserve"> SEQ Tabla \* ARABIC </w:instrText>
      </w:r>
      <w:r w:rsidRPr="00024E87">
        <w:rPr>
          <w:rFonts w:ascii="Arial" w:hAnsi="Arial" w:cs="Arial"/>
        </w:rPr>
        <w:fldChar w:fldCharType="separate"/>
      </w:r>
      <w:r w:rsidR="003B115E">
        <w:rPr>
          <w:rFonts w:ascii="Arial" w:hAnsi="Arial" w:cs="Arial"/>
          <w:noProof/>
        </w:rPr>
        <w:t>12</w:t>
      </w:r>
      <w:r w:rsidRPr="00024E87">
        <w:rPr>
          <w:rFonts w:ascii="Arial" w:hAnsi="Arial" w:cs="Arial"/>
        </w:rPr>
        <w:fldChar w:fldCharType="end"/>
      </w:r>
      <w:r w:rsidRPr="00024E87">
        <w:rPr>
          <w:rFonts w:ascii="Arial" w:eastAsia="Times New Roman" w:hAnsi="Arial" w:cs="Arial"/>
          <w:lang w:eastAsia="es-CO"/>
        </w:rPr>
        <w:t>.</w:t>
      </w:r>
      <w:r w:rsidR="00024E87">
        <w:rPr>
          <w:rFonts w:ascii="Arial" w:eastAsia="Times New Roman" w:hAnsi="Arial" w:cs="Arial"/>
          <w:b w:val="0"/>
          <w:bCs w:val="0"/>
          <w:lang w:eastAsia="es-CO"/>
        </w:rPr>
        <w:t xml:space="preserve"> </w:t>
      </w:r>
      <w:r w:rsidRPr="00024E87">
        <w:rPr>
          <w:rFonts w:ascii="Arial" w:eastAsia="Times New Roman" w:hAnsi="Arial" w:cs="Arial"/>
          <w:b w:val="0"/>
          <w:bCs w:val="0"/>
          <w:lang w:eastAsia="es-CO"/>
        </w:rPr>
        <w:t>Indicadores estratégicos.</w:t>
      </w:r>
      <w:bookmarkEnd w:id="7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75"/>
        <w:gridCol w:w="2675"/>
        <w:gridCol w:w="876"/>
        <w:gridCol w:w="972"/>
        <w:gridCol w:w="961"/>
        <w:gridCol w:w="1057"/>
        <w:gridCol w:w="1012"/>
      </w:tblGrid>
      <w:tr w:rsidR="00966ECE" w:rsidRPr="008B2A55" w14:paraId="06E5AC82" w14:textId="77777777" w:rsidTr="00194A45">
        <w:trPr>
          <w:trHeight w:val="227"/>
        </w:trPr>
        <w:tc>
          <w:tcPr>
            <w:tcW w:w="5000" w:type="pct"/>
            <w:gridSpan w:val="7"/>
            <w:shd w:val="clear" w:color="auto" w:fill="BADB7D" w:themeFill="accent2" w:themeFillTint="99"/>
            <w:tcMar>
              <w:top w:w="15" w:type="dxa"/>
              <w:left w:w="54" w:type="dxa"/>
              <w:bottom w:w="0" w:type="dxa"/>
              <w:right w:w="54" w:type="dxa"/>
            </w:tcMar>
            <w:vAlign w:val="center"/>
            <w:hideMark/>
          </w:tcPr>
          <w:p w14:paraId="4CF24FA1" w14:textId="77777777" w:rsidR="00966ECE" w:rsidRPr="008B2A55" w:rsidRDefault="00966ECE" w:rsidP="00024E87">
            <w:pPr>
              <w:spacing w:after="0" w:line="240" w:lineRule="auto"/>
              <w:jc w:val="center"/>
              <w:rPr>
                <w:rFonts w:ascii="Arial" w:eastAsia="Times New Roman" w:hAnsi="Arial" w:cs="Arial"/>
                <w:sz w:val="16"/>
                <w:szCs w:val="16"/>
                <w:lang w:eastAsia="es-CO"/>
              </w:rPr>
            </w:pPr>
            <w:r w:rsidRPr="008B2A55">
              <w:rPr>
                <w:rFonts w:ascii="Arial" w:eastAsia="Times New Roman" w:hAnsi="Arial" w:cs="Arial"/>
                <w:b/>
                <w:bCs/>
                <w:kern w:val="24"/>
                <w:sz w:val="16"/>
                <w:szCs w:val="16"/>
                <w:lang w:eastAsia="es-CO"/>
              </w:rPr>
              <w:t>INDICADORES ESTRATÉGICOS</w:t>
            </w:r>
          </w:p>
        </w:tc>
      </w:tr>
      <w:tr w:rsidR="00966ECE" w:rsidRPr="008B2A55" w14:paraId="01A1EBB5" w14:textId="77777777" w:rsidTr="00194A45">
        <w:trPr>
          <w:trHeight w:val="227"/>
        </w:trPr>
        <w:tc>
          <w:tcPr>
            <w:tcW w:w="727" w:type="pct"/>
            <w:shd w:val="clear" w:color="auto" w:fill="BADB7D" w:themeFill="accent2" w:themeFillTint="99"/>
            <w:tcMar>
              <w:top w:w="15" w:type="dxa"/>
              <w:left w:w="54" w:type="dxa"/>
              <w:bottom w:w="0" w:type="dxa"/>
              <w:right w:w="54" w:type="dxa"/>
            </w:tcMar>
            <w:vAlign w:val="center"/>
            <w:hideMark/>
          </w:tcPr>
          <w:p w14:paraId="3417A29C" w14:textId="77777777" w:rsidR="00966ECE" w:rsidRPr="008B2A55" w:rsidRDefault="00966ECE" w:rsidP="005C0CCC">
            <w:pPr>
              <w:spacing w:after="0"/>
              <w:jc w:val="center"/>
              <w:rPr>
                <w:rFonts w:ascii="Arial" w:eastAsia="Times New Roman" w:hAnsi="Arial" w:cs="Arial"/>
                <w:sz w:val="16"/>
                <w:szCs w:val="16"/>
                <w:lang w:eastAsia="es-CO"/>
              </w:rPr>
            </w:pPr>
            <w:r w:rsidRPr="008B2A55">
              <w:rPr>
                <w:rFonts w:ascii="Arial" w:eastAsia="Times New Roman" w:hAnsi="Arial" w:cs="Arial"/>
                <w:b/>
                <w:bCs/>
                <w:kern w:val="24"/>
                <w:sz w:val="16"/>
                <w:szCs w:val="16"/>
                <w:lang w:eastAsia="es-CO"/>
              </w:rPr>
              <w:t>CÓD.</w:t>
            </w:r>
          </w:p>
        </w:tc>
        <w:tc>
          <w:tcPr>
            <w:tcW w:w="1520" w:type="pct"/>
            <w:shd w:val="clear" w:color="auto" w:fill="BADB7D" w:themeFill="accent2" w:themeFillTint="99"/>
            <w:tcMar>
              <w:top w:w="15" w:type="dxa"/>
              <w:left w:w="54" w:type="dxa"/>
              <w:bottom w:w="0" w:type="dxa"/>
              <w:right w:w="54" w:type="dxa"/>
            </w:tcMar>
            <w:vAlign w:val="center"/>
            <w:hideMark/>
          </w:tcPr>
          <w:p w14:paraId="09C61B09" w14:textId="77777777" w:rsidR="00966ECE" w:rsidRPr="00424A65" w:rsidRDefault="00966ECE" w:rsidP="005C0CCC">
            <w:pPr>
              <w:spacing w:after="0"/>
              <w:jc w:val="center"/>
              <w:rPr>
                <w:rFonts w:ascii="Arial" w:eastAsia="Times New Roman" w:hAnsi="Arial" w:cs="Arial"/>
                <w:b/>
                <w:sz w:val="16"/>
                <w:szCs w:val="16"/>
                <w:lang w:eastAsia="es-CO"/>
              </w:rPr>
            </w:pPr>
            <w:r w:rsidRPr="00424A65">
              <w:rPr>
                <w:rFonts w:ascii="Arial" w:eastAsia="Times New Roman" w:hAnsi="Arial" w:cs="Arial"/>
                <w:b/>
                <w:kern w:val="24"/>
                <w:sz w:val="16"/>
                <w:szCs w:val="16"/>
                <w:lang w:eastAsia="es-CO"/>
              </w:rPr>
              <w:t>INDICADOR </w:t>
            </w:r>
          </w:p>
        </w:tc>
        <w:tc>
          <w:tcPr>
            <w:tcW w:w="501" w:type="pct"/>
            <w:shd w:val="clear" w:color="auto" w:fill="BADB7D" w:themeFill="accent2" w:themeFillTint="99"/>
            <w:tcMar>
              <w:top w:w="15" w:type="dxa"/>
              <w:left w:w="70" w:type="dxa"/>
              <w:bottom w:w="0" w:type="dxa"/>
              <w:right w:w="70" w:type="dxa"/>
            </w:tcMar>
            <w:vAlign w:val="center"/>
            <w:hideMark/>
          </w:tcPr>
          <w:p w14:paraId="1007CC03" w14:textId="77777777" w:rsidR="00966ECE" w:rsidRPr="00424A65" w:rsidRDefault="00966ECE" w:rsidP="005C0CCC">
            <w:pPr>
              <w:spacing w:after="0" w:line="276" w:lineRule="auto"/>
              <w:jc w:val="center"/>
              <w:rPr>
                <w:rFonts w:ascii="Arial" w:eastAsia="Times New Roman" w:hAnsi="Arial" w:cs="Arial"/>
                <w:b/>
                <w:sz w:val="16"/>
                <w:szCs w:val="16"/>
                <w:lang w:eastAsia="es-CO"/>
              </w:rPr>
            </w:pPr>
            <w:r w:rsidRPr="00424A65">
              <w:rPr>
                <w:rFonts w:ascii="Arial" w:eastAsia="Times New Roman" w:hAnsi="Arial" w:cs="Arial"/>
                <w:b/>
                <w:kern w:val="24"/>
                <w:sz w:val="16"/>
                <w:szCs w:val="16"/>
                <w:lang w:eastAsia="es-CO"/>
              </w:rPr>
              <w:t>META</w:t>
            </w:r>
          </w:p>
        </w:tc>
        <w:tc>
          <w:tcPr>
            <w:tcW w:w="555" w:type="pct"/>
            <w:shd w:val="clear" w:color="auto" w:fill="BADB7D" w:themeFill="accent2" w:themeFillTint="99"/>
            <w:tcMar>
              <w:top w:w="15" w:type="dxa"/>
              <w:left w:w="70" w:type="dxa"/>
              <w:bottom w:w="0" w:type="dxa"/>
              <w:right w:w="70" w:type="dxa"/>
            </w:tcMar>
            <w:vAlign w:val="center"/>
            <w:hideMark/>
          </w:tcPr>
          <w:p w14:paraId="162A5B38" w14:textId="77777777" w:rsidR="00966ECE" w:rsidRPr="00424A65" w:rsidRDefault="00966ECE" w:rsidP="005C0CCC">
            <w:pPr>
              <w:spacing w:after="0" w:line="276" w:lineRule="auto"/>
              <w:jc w:val="center"/>
              <w:rPr>
                <w:rFonts w:ascii="Arial" w:eastAsia="Times New Roman" w:hAnsi="Arial" w:cs="Arial"/>
                <w:b/>
                <w:sz w:val="16"/>
                <w:szCs w:val="16"/>
                <w:lang w:eastAsia="es-CO"/>
              </w:rPr>
            </w:pPr>
            <w:r w:rsidRPr="00424A65">
              <w:rPr>
                <w:rFonts w:ascii="Arial" w:eastAsia="Times New Roman" w:hAnsi="Arial" w:cs="Arial"/>
                <w:b/>
                <w:kern w:val="24"/>
                <w:sz w:val="16"/>
                <w:szCs w:val="16"/>
                <w:lang w:eastAsia="es-CO"/>
              </w:rPr>
              <w:t>VARIABLE 1</w:t>
            </w:r>
          </w:p>
        </w:tc>
        <w:tc>
          <w:tcPr>
            <w:tcW w:w="549" w:type="pct"/>
            <w:shd w:val="clear" w:color="auto" w:fill="BADB7D" w:themeFill="accent2" w:themeFillTint="99"/>
            <w:tcMar>
              <w:top w:w="15" w:type="dxa"/>
              <w:left w:w="70" w:type="dxa"/>
              <w:bottom w:w="0" w:type="dxa"/>
              <w:right w:w="70" w:type="dxa"/>
            </w:tcMar>
            <w:vAlign w:val="center"/>
            <w:hideMark/>
          </w:tcPr>
          <w:p w14:paraId="71FA3BCC" w14:textId="77777777" w:rsidR="00966ECE" w:rsidRPr="00424A65" w:rsidRDefault="00966ECE" w:rsidP="005C0CCC">
            <w:pPr>
              <w:spacing w:after="0" w:line="276" w:lineRule="auto"/>
              <w:jc w:val="center"/>
              <w:rPr>
                <w:rFonts w:ascii="Arial" w:eastAsia="Times New Roman" w:hAnsi="Arial" w:cs="Arial"/>
                <w:b/>
                <w:sz w:val="16"/>
                <w:szCs w:val="16"/>
                <w:lang w:eastAsia="es-CO"/>
              </w:rPr>
            </w:pPr>
            <w:r w:rsidRPr="00424A65">
              <w:rPr>
                <w:rFonts w:ascii="Arial" w:eastAsia="Times New Roman" w:hAnsi="Arial" w:cs="Arial"/>
                <w:b/>
                <w:kern w:val="24"/>
                <w:sz w:val="16"/>
                <w:szCs w:val="16"/>
                <w:lang w:eastAsia="es-CO"/>
              </w:rPr>
              <w:t>VARIABLE 2</w:t>
            </w:r>
          </w:p>
        </w:tc>
        <w:tc>
          <w:tcPr>
            <w:tcW w:w="603" w:type="pct"/>
            <w:shd w:val="clear" w:color="auto" w:fill="BADB7D" w:themeFill="accent2" w:themeFillTint="99"/>
            <w:tcMar>
              <w:top w:w="15" w:type="dxa"/>
              <w:left w:w="70" w:type="dxa"/>
              <w:bottom w:w="0" w:type="dxa"/>
              <w:right w:w="70" w:type="dxa"/>
            </w:tcMar>
            <w:vAlign w:val="center"/>
            <w:hideMark/>
          </w:tcPr>
          <w:p w14:paraId="27D4F3C0" w14:textId="77777777" w:rsidR="00966ECE" w:rsidRPr="00424A65" w:rsidRDefault="00966ECE" w:rsidP="005C0CCC">
            <w:pPr>
              <w:spacing w:after="0" w:line="276" w:lineRule="auto"/>
              <w:jc w:val="center"/>
              <w:rPr>
                <w:rFonts w:ascii="Arial" w:eastAsia="Times New Roman" w:hAnsi="Arial" w:cs="Arial"/>
                <w:b/>
                <w:sz w:val="16"/>
                <w:szCs w:val="16"/>
                <w:lang w:eastAsia="es-CO"/>
              </w:rPr>
            </w:pPr>
            <w:r w:rsidRPr="00424A65">
              <w:rPr>
                <w:rFonts w:ascii="Arial" w:eastAsia="Times New Roman" w:hAnsi="Arial" w:cs="Arial"/>
                <w:b/>
                <w:kern w:val="24"/>
                <w:sz w:val="16"/>
                <w:szCs w:val="16"/>
                <w:lang w:eastAsia="es-CO"/>
              </w:rPr>
              <w:t>% 4to</w:t>
            </w:r>
          </w:p>
          <w:p w14:paraId="2F97E34B" w14:textId="77777777" w:rsidR="00966ECE" w:rsidRPr="00424A65" w:rsidRDefault="00966ECE" w:rsidP="005C0CCC">
            <w:pPr>
              <w:spacing w:after="0" w:line="276" w:lineRule="auto"/>
              <w:jc w:val="center"/>
              <w:rPr>
                <w:rFonts w:ascii="Arial" w:eastAsia="Times New Roman" w:hAnsi="Arial" w:cs="Arial"/>
                <w:b/>
                <w:sz w:val="16"/>
                <w:szCs w:val="16"/>
                <w:lang w:eastAsia="es-CO"/>
              </w:rPr>
            </w:pPr>
            <w:r w:rsidRPr="00424A65">
              <w:rPr>
                <w:rFonts w:ascii="Arial" w:eastAsia="Times New Roman" w:hAnsi="Arial" w:cs="Arial"/>
                <w:b/>
                <w:kern w:val="24"/>
                <w:sz w:val="16"/>
                <w:szCs w:val="16"/>
                <w:lang w:eastAsia="es-CO"/>
              </w:rPr>
              <w:t>Trimestre</w:t>
            </w:r>
          </w:p>
        </w:tc>
        <w:tc>
          <w:tcPr>
            <w:tcW w:w="545" w:type="pct"/>
            <w:shd w:val="clear" w:color="auto" w:fill="BADB7D" w:themeFill="accent2" w:themeFillTint="99"/>
            <w:tcMar>
              <w:top w:w="15" w:type="dxa"/>
              <w:left w:w="70" w:type="dxa"/>
              <w:bottom w:w="0" w:type="dxa"/>
              <w:right w:w="70" w:type="dxa"/>
            </w:tcMar>
            <w:hideMark/>
          </w:tcPr>
          <w:p w14:paraId="70F78637" w14:textId="77777777" w:rsidR="00966ECE" w:rsidRPr="00424A65" w:rsidRDefault="00966ECE" w:rsidP="005C0CCC">
            <w:pPr>
              <w:spacing w:after="0" w:line="276" w:lineRule="auto"/>
              <w:jc w:val="center"/>
              <w:rPr>
                <w:rFonts w:ascii="Arial" w:eastAsia="Times New Roman" w:hAnsi="Arial" w:cs="Arial"/>
                <w:b/>
                <w:sz w:val="16"/>
                <w:szCs w:val="16"/>
                <w:lang w:eastAsia="es-CO"/>
              </w:rPr>
            </w:pPr>
            <w:r w:rsidRPr="00424A65">
              <w:rPr>
                <w:rFonts w:ascii="Arial" w:eastAsia="Times New Roman" w:hAnsi="Arial" w:cs="Arial"/>
                <w:b/>
                <w:kern w:val="24"/>
                <w:sz w:val="16"/>
                <w:szCs w:val="16"/>
                <w:lang w:eastAsia="es-CO"/>
              </w:rPr>
              <w:t>%</w:t>
            </w:r>
          </w:p>
          <w:p w14:paraId="62E4E13E" w14:textId="77777777" w:rsidR="00966ECE" w:rsidRPr="00424A65" w:rsidRDefault="00966ECE" w:rsidP="005C0CCC">
            <w:pPr>
              <w:spacing w:after="0" w:line="276" w:lineRule="auto"/>
              <w:jc w:val="center"/>
              <w:rPr>
                <w:rFonts w:ascii="Arial" w:eastAsia="Times New Roman" w:hAnsi="Arial" w:cs="Arial"/>
                <w:b/>
                <w:sz w:val="16"/>
                <w:szCs w:val="16"/>
                <w:lang w:eastAsia="es-CO"/>
              </w:rPr>
            </w:pPr>
            <w:r w:rsidRPr="00424A65">
              <w:rPr>
                <w:rFonts w:ascii="Arial" w:eastAsia="Times New Roman" w:hAnsi="Arial" w:cs="Arial"/>
                <w:b/>
                <w:kern w:val="24"/>
                <w:sz w:val="16"/>
                <w:szCs w:val="16"/>
                <w:lang w:eastAsia="es-CO"/>
              </w:rPr>
              <w:t>Acumulado</w:t>
            </w:r>
          </w:p>
        </w:tc>
      </w:tr>
      <w:tr w:rsidR="00966ECE" w:rsidRPr="008B2A55" w14:paraId="0E86D4B4" w14:textId="77777777" w:rsidTr="00194A45">
        <w:trPr>
          <w:trHeight w:val="227"/>
        </w:trPr>
        <w:tc>
          <w:tcPr>
            <w:tcW w:w="727" w:type="pct"/>
            <w:shd w:val="clear" w:color="auto" w:fill="auto"/>
            <w:tcMar>
              <w:top w:w="15" w:type="dxa"/>
              <w:left w:w="15" w:type="dxa"/>
              <w:bottom w:w="0" w:type="dxa"/>
              <w:right w:w="15" w:type="dxa"/>
            </w:tcMar>
            <w:vAlign w:val="center"/>
            <w:hideMark/>
          </w:tcPr>
          <w:p w14:paraId="3BDC2C9C" w14:textId="77777777" w:rsidR="00966ECE" w:rsidRPr="008B2A55" w:rsidRDefault="00966ECE" w:rsidP="005C0CCC">
            <w:pPr>
              <w:spacing w:after="0"/>
              <w:jc w:val="center"/>
              <w:textAlignment w:val="center"/>
              <w:rPr>
                <w:rFonts w:ascii="Arial" w:eastAsia="Times New Roman" w:hAnsi="Arial" w:cs="Arial"/>
                <w:sz w:val="16"/>
                <w:szCs w:val="16"/>
                <w:lang w:eastAsia="es-CO"/>
              </w:rPr>
            </w:pPr>
            <w:r w:rsidRPr="008B2A55">
              <w:rPr>
                <w:rFonts w:ascii="Arial" w:eastAsia="Times New Roman" w:hAnsi="Arial" w:cs="Arial"/>
                <w:b/>
                <w:bCs/>
                <w:kern w:val="24"/>
                <w:sz w:val="16"/>
                <w:szCs w:val="16"/>
                <w:lang w:eastAsia="es-CO"/>
              </w:rPr>
              <w:t>PIV-IND-002</w:t>
            </w:r>
          </w:p>
        </w:tc>
        <w:tc>
          <w:tcPr>
            <w:tcW w:w="1520" w:type="pct"/>
            <w:shd w:val="clear" w:color="auto" w:fill="auto"/>
            <w:tcMar>
              <w:top w:w="15" w:type="dxa"/>
              <w:left w:w="70" w:type="dxa"/>
              <w:bottom w:w="0" w:type="dxa"/>
              <w:right w:w="70" w:type="dxa"/>
            </w:tcMar>
            <w:vAlign w:val="center"/>
            <w:hideMark/>
          </w:tcPr>
          <w:p w14:paraId="08A83CCF" w14:textId="77777777" w:rsidR="00966ECE" w:rsidRPr="008B2A55" w:rsidRDefault="00966ECE" w:rsidP="005C0CCC">
            <w:pPr>
              <w:spacing w:after="0"/>
              <w:jc w:val="both"/>
              <w:rPr>
                <w:rFonts w:ascii="Arial" w:eastAsia="Times New Roman" w:hAnsi="Arial" w:cs="Arial"/>
                <w:sz w:val="16"/>
                <w:szCs w:val="16"/>
                <w:lang w:eastAsia="es-CO"/>
              </w:rPr>
            </w:pPr>
            <w:r w:rsidRPr="008B2A55">
              <w:rPr>
                <w:rFonts w:ascii="Arial" w:eastAsia="Times New Roman" w:hAnsi="Arial" w:cs="Arial"/>
                <w:kern w:val="24"/>
                <w:sz w:val="16"/>
                <w:szCs w:val="16"/>
                <w:lang w:eastAsia="es-CO"/>
              </w:rPr>
              <w:t>Seguimiento a intervenciones ejecutadas</w:t>
            </w:r>
          </w:p>
        </w:tc>
        <w:tc>
          <w:tcPr>
            <w:tcW w:w="501" w:type="pct"/>
            <w:shd w:val="clear" w:color="auto" w:fill="auto"/>
            <w:tcMar>
              <w:top w:w="15" w:type="dxa"/>
              <w:left w:w="70" w:type="dxa"/>
              <w:bottom w:w="0" w:type="dxa"/>
              <w:right w:w="70" w:type="dxa"/>
            </w:tcMar>
            <w:vAlign w:val="center"/>
            <w:hideMark/>
          </w:tcPr>
          <w:p w14:paraId="393191DD" w14:textId="77777777" w:rsidR="00966ECE" w:rsidRPr="008B2A55" w:rsidRDefault="00966ECE" w:rsidP="005C0CCC">
            <w:pPr>
              <w:spacing w:after="0" w:line="276" w:lineRule="auto"/>
              <w:jc w:val="center"/>
              <w:rPr>
                <w:rFonts w:ascii="Arial" w:eastAsia="Times New Roman" w:hAnsi="Arial" w:cs="Arial"/>
                <w:sz w:val="16"/>
                <w:szCs w:val="16"/>
                <w:lang w:eastAsia="es-CO"/>
              </w:rPr>
            </w:pPr>
            <w:r w:rsidRPr="008B2A55">
              <w:rPr>
                <w:rFonts w:ascii="Arial" w:eastAsia="Times New Roman" w:hAnsi="Arial" w:cs="Arial"/>
                <w:kern w:val="24"/>
                <w:sz w:val="16"/>
                <w:szCs w:val="16"/>
                <w:lang w:val="es-MX" w:eastAsia="es-CO"/>
              </w:rPr>
              <w:t>100%</w:t>
            </w:r>
          </w:p>
        </w:tc>
        <w:tc>
          <w:tcPr>
            <w:tcW w:w="555" w:type="pct"/>
            <w:shd w:val="clear" w:color="auto" w:fill="auto"/>
            <w:tcMar>
              <w:top w:w="15" w:type="dxa"/>
              <w:left w:w="70" w:type="dxa"/>
              <w:bottom w:w="0" w:type="dxa"/>
              <w:right w:w="70" w:type="dxa"/>
            </w:tcMar>
            <w:vAlign w:val="center"/>
            <w:hideMark/>
          </w:tcPr>
          <w:p w14:paraId="3DB59BC2" w14:textId="77777777" w:rsidR="00966ECE" w:rsidRPr="008B2A55" w:rsidRDefault="00966ECE" w:rsidP="005C0CCC">
            <w:pPr>
              <w:spacing w:after="0"/>
              <w:jc w:val="center"/>
              <w:rPr>
                <w:rFonts w:ascii="Arial" w:eastAsia="Times New Roman" w:hAnsi="Arial" w:cs="Arial"/>
                <w:sz w:val="16"/>
                <w:szCs w:val="16"/>
                <w:lang w:eastAsia="es-CO"/>
              </w:rPr>
            </w:pPr>
            <w:r w:rsidRPr="008B2A55">
              <w:rPr>
                <w:rFonts w:ascii="Arial" w:hAnsi="Arial" w:cs="Arial"/>
                <w:kern w:val="24"/>
                <w:sz w:val="16"/>
                <w:szCs w:val="16"/>
                <w:lang w:eastAsia="es-CO"/>
              </w:rPr>
              <w:t>877</w:t>
            </w:r>
          </w:p>
        </w:tc>
        <w:tc>
          <w:tcPr>
            <w:tcW w:w="549" w:type="pct"/>
            <w:shd w:val="clear" w:color="auto" w:fill="auto"/>
            <w:tcMar>
              <w:top w:w="15" w:type="dxa"/>
              <w:left w:w="70" w:type="dxa"/>
              <w:bottom w:w="0" w:type="dxa"/>
              <w:right w:w="70" w:type="dxa"/>
            </w:tcMar>
            <w:vAlign w:val="center"/>
            <w:hideMark/>
          </w:tcPr>
          <w:p w14:paraId="7B253E76" w14:textId="77777777" w:rsidR="00966ECE" w:rsidRPr="008B2A55" w:rsidRDefault="00966ECE" w:rsidP="005C0CCC">
            <w:pPr>
              <w:spacing w:after="0"/>
              <w:jc w:val="center"/>
              <w:rPr>
                <w:rFonts w:ascii="Arial" w:eastAsia="Times New Roman" w:hAnsi="Arial" w:cs="Arial"/>
                <w:sz w:val="16"/>
                <w:szCs w:val="16"/>
                <w:lang w:eastAsia="es-CO"/>
              </w:rPr>
            </w:pPr>
            <w:r w:rsidRPr="008B2A55">
              <w:rPr>
                <w:rFonts w:ascii="Arial" w:hAnsi="Arial" w:cs="Arial"/>
                <w:kern w:val="24"/>
                <w:sz w:val="16"/>
                <w:szCs w:val="16"/>
                <w:lang w:eastAsia="es-CO"/>
              </w:rPr>
              <w:t>870</w:t>
            </w:r>
          </w:p>
        </w:tc>
        <w:tc>
          <w:tcPr>
            <w:tcW w:w="603" w:type="pct"/>
            <w:tcBorders>
              <w:top w:val="nil"/>
              <w:left w:val="nil"/>
              <w:bottom w:val="single" w:sz="4" w:space="0" w:color="auto"/>
              <w:right w:val="single" w:sz="8" w:space="0" w:color="auto"/>
            </w:tcBorders>
            <w:shd w:val="clear" w:color="auto" w:fill="92D050"/>
            <w:tcMar>
              <w:top w:w="15" w:type="dxa"/>
              <w:left w:w="70" w:type="dxa"/>
              <w:bottom w:w="0" w:type="dxa"/>
              <w:right w:w="70" w:type="dxa"/>
            </w:tcMar>
            <w:vAlign w:val="center"/>
            <w:hideMark/>
          </w:tcPr>
          <w:p w14:paraId="5EDA1EAA" w14:textId="77777777" w:rsidR="00966ECE" w:rsidRPr="008B2A55" w:rsidRDefault="00966ECE" w:rsidP="005C0CCC">
            <w:pPr>
              <w:spacing w:after="0"/>
              <w:jc w:val="center"/>
              <w:rPr>
                <w:rFonts w:ascii="Arial" w:eastAsia="Times New Roman" w:hAnsi="Arial" w:cs="Arial"/>
                <w:sz w:val="16"/>
                <w:szCs w:val="16"/>
                <w:lang w:eastAsia="es-CO"/>
              </w:rPr>
            </w:pPr>
            <w:r w:rsidRPr="008B2A55">
              <w:rPr>
                <w:rFonts w:ascii="Arial" w:hAnsi="Arial" w:cs="Arial"/>
                <w:sz w:val="16"/>
                <w:szCs w:val="16"/>
              </w:rPr>
              <w:t>101%</w:t>
            </w:r>
          </w:p>
        </w:tc>
        <w:tc>
          <w:tcPr>
            <w:tcW w:w="545" w:type="pct"/>
            <w:tcBorders>
              <w:top w:val="nil"/>
              <w:left w:val="nil"/>
              <w:bottom w:val="single" w:sz="6" w:space="0" w:color="auto"/>
              <w:right w:val="single" w:sz="6" w:space="0" w:color="auto"/>
            </w:tcBorders>
            <w:shd w:val="clear" w:color="auto" w:fill="FFFF00"/>
            <w:tcMar>
              <w:top w:w="15" w:type="dxa"/>
              <w:left w:w="70" w:type="dxa"/>
              <w:bottom w:w="0" w:type="dxa"/>
              <w:right w:w="70" w:type="dxa"/>
            </w:tcMar>
            <w:vAlign w:val="center"/>
            <w:hideMark/>
          </w:tcPr>
          <w:p w14:paraId="70D74BE0" w14:textId="77777777" w:rsidR="00966ECE" w:rsidRPr="008B2A55" w:rsidRDefault="00966ECE" w:rsidP="005C0CCC">
            <w:pPr>
              <w:spacing w:after="0"/>
              <w:jc w:val="center"/>
              <w:rPr>
                <w:rFonts w:ascii="Arial" w:eastAsia="Times New Roman" w:hAnsi="Arial" w:cs="Arial"/>
                <w:sz w:val="16"/>
                <w:szCs w:val="16"/>
                <w:lang w:eastAsia="es-CO"/>
              </w:rPr>
            </w:pPr>
            <w:r w:rsidRPr="008B2A55">
              <w:rPr>
                <w:rFonts w:ascii="Arial" w:eastAsia="Times New Roman" w:hAnsi="Arial" w:cs="Arial"/>
                <w:sz w:val="16"/>
                <w:szCs w:val="16"/>
                <w:lang w:eastAsia="es-CO"/>
              </w:rPr>
              <w:t>98%</w:t>
            </w:r>
          </w:p>
        </w:tc>
      </w:tr>
      <w:tr w:rsidR="00966ECE" w:rsidRPr="008B2A55" w14:paraId="18FA619A" w14:textId="77777777" w:rsidTr="00194A45">
        <w:trPr>
          <w:trHeight w:val="227"/>
        </w:trPr>
        <w:tc>
          <w:tcPr>
            <w:tcW w:w="727" w:type="pct"/>
            <w:shd w:val="clear" w:color="auto" w:fill="auto"/>
            <w:tcMar>
              <w:top w:w="15" w:type="dxa"/>
              <w:left w:w="15" w:type="dxa"/>
              <w:bottom w:w="0" w:type="dxa"/>
              <w:right w:w="15" w:type="dxa"/>
            </w:tcMar>
            <w:vAlign w:val="center"/>
            <w:hideMark/>
          </w:tcPr>
          <w:p w14:paraId="659AA879" w14:textId="77777777" w:rsidR="00966ECE" w:rsidRPr="008B2A55" w:rsidRDefault="00966ECE" w:rsidP="005C0CCC">
            <w:pPr>
              <w:spacing w:after="0"/>
              <w:jc w:val="center"/>
              <w:textAlignment w:val="center"/>
              <w:rPr>
                <w:rFonts w:ascii="Arial" w:eastAsia="Times New Roman" w:hAnsi="Arial" w:cs="Arial"/>
                <w:sz w:val="16"/>
                <w:szCs w:val="16"/>
                <w:lang w:eastAsia="es-CO"/>
              </w:rPr>
            </w:pPr>
            <w:r w:rsidRPr="008B2A55">
              <w:rPr>
                <w:rFonts w:ascii="Arial" w:eastAsia="Times New Roman" w:hAnsi="Arial" w:cs="Arial"/>
                <w:b/>
                <w:bCs/>
                <w:kern w:val="24"/>
                <w:sz w:val="16"/>
                <w:szCs w:val="16"/>
                <w:lang w:eastAsia="es-CO"/>
              </w:rPr>
              <w:t>PPMQ-IND-001</w:t>
            </w:r>
          </w:p>
        </w:tc>
        <w:tc>
          <w:tcPr>
            <w:tcW w:w="1520" w:type="pct"/>
            <w:shd w:val="clear" w:color="auto" w:fill="auto"/>
            <w:tcMar>
              <w:top w:w="15" w:type="dxa"/>
              <w:left w:w="70" w:type="dxa"/>
              <w:bottom w:w="0" w:type="dxa"/>
              <w:right w:w="70" w:type="dxa"/>
            </w:tcMar>
            <w:vAlign w:val="center"/>
            <w:hideMark/>
          </w:tcPr>
          <w:p w14:paraId="793E14CD" w14:textId="77777777" w:rsidR="00966ECE" w:rsidRPr="008B2A55" w:rsidRDefault="00966ECE" w:rsidP="005C0CCC">
            <w:pPr>
              <w:spacing w:after="0"/>
              <w:jc w:val="both"/>
              <w:rPr>
                <w:rFonts w:ascii="Arial" w:eastAsia="Times New Roman" w:hAnsi="Arial" w:cs="Arial"/>
                <w:sz w:val="16"/>
                <w:szCs w:val="16"/>
                <w:lang w:eastAsia="es-CO"/>
              </w:rPr>
            </w:pPr>
            <w:r w:rsidRPr="008B2A55">
              <w:rPr>
                <w:rFonts w:ascii="Arial" w:eastAsia="Times New Roman" w:hAnsi="Arial" w:cs="Arial"/>
                <w:kern w:val="24"/>
                <w:sz w:val="16"/>
                <w:szCs w:val="16"/>
                <w:lang w:eastAsia="es-CO"/>
              </w:rPr>
              <w:t>Porcentaje de cumplimiento de entregas de mezclas autorizadas</w:t>
            </w:r>
          </w:p>
        </w:tc>
        <w:tc>
          <w:tcPr>
            <w:tcW w:w="501" w:type="pct"/>
            <w:shd w:val="clear" w:color="auto" w:fill="auto"/>
            <w:tcMar>
              <w:top w:w="15" w:type="dxa"/>
              <w:left w:w="70" w:type="dxa"/>
              <w:bottom w:w="0" w:type="dxa"/>
              <w:right w:w="70" w:type="dxa"/>
            </w:tcMar>
            <w:vAlign w:val="center"/>
            <w:hideMark/>
          </w:tcPr>
          <w:p w14:paraId="5DB0FD6C" w14:textId="77777777" w:rsidR="00966ECE" w:rsidRPr="008B2A55" w:rsidRDefault="00966ECE" w:rsidP="005C0CCC">
            <w:pPr>
              <w:spacing w:after="0" w:line="276" w:lineRule="auto"/>
              <w:jc w:val="center"/>
              <w:rPr>
                <w:rFonts w:ascii="Arial" w:eastAsia="Times New Roman" w:hAnsi="Arial" w:cs="Arial"/>
                <w:sz w:val="16"/>
                <w:szCs w:val="16"/>
                <w:lang w:eastAsia="es-CO"/>
              </w:rPr>
            </w:pPr>
            <w:r w:rsidRPr="008B2A55">
              <w:rPr>
                <w:rFonts w:ascii="Arial" w:eastAsia="Times New Roman" w:hAnsi="Arial" w:cs="Arial"/>
                <w:kern w:val="24"/>
                <w:sz w:val="16"/>
                <w:szCs w:val="16"/>
                <w:lang w:val="es-MX" w:eastAsia="es-CO"/>
              </w:rPr>
              <w:t>80%</w:t>
            </w:r>
          </w:p>
        </w:tc>
        <w:tc>
          <w:tcPr>
            <w:tcW w:w="555" w:type="pct"/>
            <w:shd w:val="clear" w:color="auto" w:fill="auto"/>
            <w:tcMar>
              <w:top w:w="15" w:type="dxa"/>
              <w:left w:w="70" w:type="dxa"/>
              <w:bottom w:w="0" w:type="dxa"/>
              <w:right w:w="70" w:type="dxa"/>
            </w:tcMar>
            <w:vAlign w:val="center"/>
            <w:hideMark/>
          </w:tcPr>
          <w:p w14:paraId="69F7094D" w14:textId="77777777" w:rsidR="00966ECE" w:rsidRPr="008B2A55" w:rsidRDefault="00966ECE" w:rsidP="005C0CCC">
            <w:pPr>
              <w:spacing w:after="0"/>
              <w:jc w:val="center"/>
              <w:rPr>
                <w:rFonts w:ascii="Arial" w:eastAsia="Times New Roman" w:hAnsi="Arial" w:cs="Arial"/>
                <w:sz w:val="16"/>
                <w:szCs w:val="16"/>
                <w:lang w:eastAsia="es-CO"/>
              </w:rPr>
            </w:pPr>
            <w:r w:rsidRPr="008B2A55">
              <w:rPr>
                <w:rFonts w:ascii="Arial" w:hAnsi="Arial" w:cs="Arial"/>
                <w:kern w:val="24"/>
                <w:sz w:val="16"/>
                <w:szCs w:val="16"/>
                <w:lang w:eastAsia="es-CO"/>
              </w:rPr>
              <w:t>100,6%</w:t>
            </w:r>
          </w:p>
        </w:tc>
        <w:tc>
          <w:tcPr>
            <w:tcW w:w="549" w:type="pct"/>
            <w:shd w:val="clear" w:color="auto" w:fill="auto"/>
            <w:tcMar>
              <w:top w:w="15" w:type="dxa"/>
              <w:left w:w="70" w:type="dxa"/>
              <w:bottom w:w="0" w:type="dxa"/>
              <w:right w:w="70" w:type="dxa"/>
            </w:tcMar>
            <w:vAlign w:val="center"/>
            <w:hideMark/>
          </w:tcPr>
          <w:p w14:paraId="452CAC7C" w14:textId="77777777" w:rsidR="00966ECE" w:rsidRPr="008B2A55" w:rsidRDefault="00966ECE" w:rsidP="005C0CCC">
            <w:pPr>
              <w:spacing w:after="0"/>
              <w:jc w:val="center"/>
              <w:rPr>
                <w:rFonts w:ascii="Arial" w:eastAsia="Times New Roman" w:hAnsi="Arial" w:cs="Arial"/>
                <w:sz w:val="16"/>
                <w:szCs w:val="16"/>
                <w:lang w:eastAsia="es-CO"/>
              </w:rPr>
            </w:pPr>
            <w:r w:rsidRPr="008B2A55">
              <w:rPr>
                <w:rFonts w:ascii="Arial" w:hAnsi="Arial" w:cs="Arial"/>
                <w:kern w:val="24"/>
                <w:sz w:val="16"/>
                <w:szCs w:val="16"/>
                <w:lang w:eastAsia="es-CO"/>
              </w:rPr>
              <w:t>80,0%</w:t>
            </w:r>
          </w:p>
        </w:tc>
        <w:tc>
          <w:tcPr>
            <w:tcW w:w="603" w:type="pct"/>
            <w:tcBorders>
              <w:top w:val="nil"/>
              <w:left w:val="nil"/>
              <w:bottom w:val="single" w:sz="4" w:space="0" w:color="000000"/>
              <w:right w:val="single" w:sz="8" w:space="0" w:color="000000"/>
            </w:tcBorders>
            <w:shd w:val="clear" w:color="auto" w:fill="92D050"/>
            <w:tcMar>
              <w:top w:w="15" w:type="dxa"/>
              <w:left w:w="70" w:type="dxa"/>
              <w:bottom w:w="0" w:type="dxa"/>
              <w:right w:w="70" w:type="dxa"/>
            </w:tcMar>
            <w:vAlign w:val="center"/>
            <w:hideMark/>
          </w:tcPr>
          <w:p w14:paraId="5DE1DEE5" w14:textId="77777777" w:rsidR="00966ECE" w:rsidRPr="008B2A55" w:rsidRDefault="00966ECE" w:rsidP="005C0CCC">
            <w:pPr>
              <w:spacing w:after="0"/>
              <w:jc w:val="center"/>
              <w:rPr>
                <w:rFonts w:ascii="Arial" w:eastAsia="Times New Roman" w:hAnsi="Arial" w:cs="Arial"/>
                <w:sz w:val="16"/>
                <w:szCs w:val="16"/>
                <w:lang w:eastAsia="es-CO"/>
              </w:rPr>
            </w:pPr>
            <w:r w:rsidRPr="008B2A55">
              <w:rPr>
                <w:rFonts w:ascii="Arial" w:hAnsi="Arial" w:cs="Arial"/>
                <w:color w:val="000000"/>
                <w:sz w:val="16"/>
                <w:szCs w:val="16"/>
              </w:rPr>
              <w:t>126%</w:t>
            </w:r>
          </w:p>
        </w:tc>
        <w:tc>
          <w:tcPr>
            <w:tcW w:w="545" w:type="pct"/>
            <w:shd w:val="clear" w:color="auto" w:fill="92D050"/>
            <w:tcMar>
              <w:top w:w="15" w:type="dxa"/>
              <w:left w:w="70" w:type="dxa"/>
              <w:bottom w:w="0" w:type="dxa"/>
              <w:right w:w="70" w:type="dxa"/>
            </w:tcMar>
            <w:vAlign w:val="center"/>
            <w:hideMark/>
          </w:tcPr>
          <w:p w14:paraId="3D30ECD4" w14:textId="77777777" w:rsidR="00966ECE" w:rsidRPr="008B2A55" w:rsidRDefault="00966ECE" w:rsidP="005C0CCC">
            <w:pPr>
              <w:spacing w:after="0"/>
              <w:jc w:val="center"/>
              <w:rPr>
                <w:rFonts w:ascii="Arial" w:eastAsia="Times New Roman" w:hAnsi="Arial" w:cs="Arial"/>
                <w:sz w:val="16"/>
                <w:szCs w:val="16"/>
                <w:lang w:eastAsia="es-CO"/>
              </w:rPr>
            </w:pPr>
            <w:r w:rsidRPr="008B2A55">
              <w:rPr>
                <w:rFonts w:ascii="Arial" w:hAnsi="Arial" w:cs="Arial"/>
                <w:color w:val="000000"/>
                <w:sz w:val="16"/>
                <w:szCs w:val="16"/>
              </w:rPr>
              <w:t>126%</w:t>
            </w:r>
          </w:p>
        </w:tc>
      </w:tr>
      <w:tr w:rsidR="00966ECE" w:rsidRPr="008B2A55" w14:paraId="0BF279F7" w14:textId="77777777" w:rsidTr="00194A45">
        <w:trPr>
          <w:trHeight w:val="227"/>
        </w:trPr>
        <w:tc>
          <w:tcPr>
            <w:tcW w:w="727" w:type="pct"/>
            <w:shd w:val="clear" w:color="auto" w:fill="auto"/>
            <w:tcMar>
              <w:top w:w="15" w:type="dxa"/>
              <w:left w:w="15" w:type="dxa"/>
              <w:bottom w:w="0" w:type="dxa"/>
              <w:right w:w="15" w:type="dxa"/>
            </w:tcMar>
            <w:vAlign w:val="center"/>
            <w:hideMark/>
          </w:tcPr>
          <w:p w14:paraId="587F0997" w14:textId="77777777" w:rsidR="00966ECE" w:rsidRPr="008B2A55" w:rsidRDefault="00966ECE" w:rsidP="005C0CCC">
            <w:pPr>
              <w:spacing w:after="0"/>
              <w:jc w:val="center"/>
              <w:textAlignment w:val="center"/>
              <w:rPr>
                <w:rFonts w:ascii="Arial" w:eastAsia="Times New Roman" w:hAnsi="Arial" w:cs="Arial"/>
                <w:sz w:val="16"/>
                <w:szCs w:val="16"/>
                <w:lang w:eastAsia="es-CO"/>
              </w:rPr>
            </w:pPr>
            <w:r w:rsidRPr="008B2A55">
              <w:rPr>
                <w:rFonts w:ascii="Arial" w:eastAsia="Times New Roman" w:hAnsi="Arial" w:cs="Arial"/>
                <w:b/>
                <w:bCs/>
                <w:kern w:val="24"/>
                <w:sz w:val="16"/>
                <w:szCs w:val="16"/>
                <w:lang w:eastAsia="es-CO"/>
              </w:rPr>
              <w:t>PPMQ-IND-002</w:t>
            </w:r>
          </w:p>
        </w:tc>
        <w:tc>
          <w:tcPr>
            <w:tcW w:w="1520" w:type="pct"/>
            <w:shd w:val="clear" w:color="auto" w:fill="auto"/>
            <w:tcMar>
              <w:top w:w="15" w:type="dxa"/>
              <w:left w:w="70" w:type="dxa"/>
              <w:bottom w:w="0" w:type="dxa"/>
              <w:right w:w="70" w:type="dxa"/>
            </w:tcMar>
            <w:vAlign w:val="center"/>
            <w:hideMark/>
          </w:tcPr>
          <w:p w14:paraId="1C9FCBFC" w14:textId="77777777" w:rsidR="00966ECE" w:rsidRPr="008B2A55" w:rsidRDefault="00966ECE" w:rsidP="005C0CCC">
            <w:pPr>
              <w:spacing w:after="0"/>
              <w:jc w:val="both"/>
              <w:rPr>
                <w:rFonts w:ascii="Arial" w:eastAsia="Times New Roman" w:hAnsi="Arial" w:cs="Arial"/>
                <w:sz w:val="16"/>
                <w:szCs w:val="16"/>
                <w:lang w:eastAsia="es-CO"/>
              </w:rPr>
            </w:pPr>
            <w:r w:rsidRPr="008B2A55">
              <w:rPr>
                <w:rFonts w:ascii="Arial" w:eastAsia="Times New Roman" w:hAnsi="Arial" w:cs="Arial"/>
                <w:kern w:val="24"/>
                <w:sz w:val="16"/>
                <w:szCs w:val="16"/>
                <w:lang w:eastAsia="es-CO"/>
              </w:rPr>
              <w:t>Porcentaje de cumplimiento de parámetros de producción de mezcla asfáltica y concretos.</w:t>
            </w:r>
          </w:p>
        </w:tc>
        <w:tc>
          <w:tcPr>
            <w:tcW w:w="501" w:type="pct"/>
            <w:shd w:val="clear" w:color="auto" w:fill="auto"/>
            <w:tcMar>
              <w:top w:w="15" w:type="dxa"/>
              <w:left w:w="70" w:type="dxa"/>
              <w:bottom w:w="0" w:type="dxa"/>
              <w:right w:w="70" w:type="dxa"/>
            </w:tcMar>
            <w:vAlign w:val="center"/>
            <w:hideMark/>
          </w:tcPr>
          <w:p w14:paraId="39614C21" w14:textId="77777777" w:rsidR="00966ECE" w:rsidRPr="008B2A55" w:rsidRDefault="00966ECE" w:rsidP="005C0CCC">
            <w:pPr>
              <w:spacing w:after="0" w:line="276" w:lineRule="auto"/>
              <w:jc w:val="center"/>
              <w:rPr>
                <w:rFonts w:ascii="Arial" w:eastAsia="Times New Roman" w:hAnsi="Arial" w:cs="Arial"/>
                <w:sz w:val="16"/>
                <w:szCs w:val="16"/>
                <w:lang w:eastAsia="es-CO"/>
              </w:rPr>
            </w:pPr>
            <w:r w:rsidRPr="008B2A55">
              <w:rPr>
                <w:rFonts w:ascii="Arial" w:eastAsia="Times New Roman" w:hAnsi="Arial" w:cs="Arial"/>
                <w:kern w:val="24"/>
                <w:sz w:val="16"/>
                <w:szCs w:val="16"/>
                <w:lang w:val="es-MX" w:eastAsia="es-CO"/>
              </w:rPr>
              <w:t>80%</w:t>
            </w:r>
          </w:p>
        </w:tc>
        <w:tc>
          <w:tcPr>
            <w:tcW w:w="555" w:type="pct"/>
            <w:shd w:val="clear" w:color="auto" w:fill="auto"/>
            <w:tcMar>
              <w:top w:w="15" w:type="dxa"/>
              <w:left w:w="70" w:type="dxa"/>
              <w:bottom w:w="0" w:type="dxa"/>
              <w:right w:w="70" w:type="dxa"/>
            </w:tcMar>
            <w:vAlign w:val="center"/>
            <w:hideMark/>
          </w:tcPr>
          <w:p w14:paraId="64B24FB3" w14:textId="77777777" w:rsidR="00966ECE" w:rsidRPr="008B2A55" w:rsidRDefault="00966ECE" w:rsidP="005C0CCC">
            <w:pPr>
              <w:spacing w:after="0"/>
              <w:jc w:val="center"/>
              <w:rPr>
                <w:rFonts w:ascii="Arial" w:eastAsia="Times New Roman" w:hAnsi="Arial" w:cs="Arial"/>
                <w:sz w:val="16"/>
                <w:szCs w:val="16"/>
                <w:lang w:eastAsia="es-CO"/>
              </w:rPr>
            </w:pPr>
            <w:r w:rsidRPr="008B2A55">
              <w:rPr>
                <w:rFonts w:ascii="Arial" w:hAnsi="Arial" w:cs="Arial"/>
                <w:kern w:val="24"/>
                <w:sz w:val="16"/>
                <w:szCs w:val="16"/>
                <w:lang w:eastAsia="es-CO"/>
              </w:rPr>
              <w:t>67,8</w:t>
            </w:r>
          </w:p>
        </w:tc>
        <w:tc>
          <w:tcPr>
            <w:tcW w:w="549" w:type="pct"/>
            <w:shd w:val="clear" w:color="auto" w:fill="auto"/>
            <w:tcMar>
              <w:top w:w="15" w:type="dxa"/>
              <w:left w:w="70" w:type="dxa"/>
              <w:bottom w:w="0" w:type="dxa"/>
              <w:right w:w="70" w:type="dxa"/>
            </w:tcMar>
            <w:vAlign w:val="center"/>
            <w:hideMark/>
          </w:tcPr>
          <w:p w14:paraId="27A86B55" w14:textId="77777777" w:rsidR="00966ECE" w:rsidRPr="008B2A55" w:rsidRDefault="00966ECE" w:rsidP="005C0CCC">
            <w:pPr>
              <w:spacing w:after="0"/>
              <w:jc w:val="center"/>
              <w:rPr>
                <w:rFonts w:ascii="Arial" w:eastAsia="Times New Roman" w:hAnsi="Arial" w:cs="Arial"/>
                <w:sz w:val="16"/>
                <w:szCs w:val="16"/>
                <w:lang w:eastAsia="es-CO"/>
              </w:rPr>
            </w:pPr>
            <w:r w:rsidRPr="008B2A55">
              <w:rPr>
                <w:rFonts w:ascii="Arial" w:hAnsi="Arial" w:cs="Arial"/>
                <w:kern w:val="24"/>
                <w:sz w:val="16"/>
                <w:szCs w:val="16"/>
                <w:lang w:eastAsia="es-CO"/>
              </w:rPr>
              <w:t>80</w:t>
            </w:r>
          </w:p>
        </w:tc>
        <w:tc>
          <w:tcPr>
            <w:tcW w:w="603" w:type="pct"/>
            <w:tcBorders>
              <w:top w:val="single" w:sz="4" w:space="0" w:color="000000"/>
              <w:left w:val="single" w:sz="8" w:space="0" w:color="000000"/>
              <w:bottom w:val="single" w:sz="4" w:space="0" w:color="000000"/>
              <w:right w:val="single" w:sz="8" w:space="0" w:color="000000"/>
            </w:tcBorders>
            <w:shd w:val="clear" w:color="auto" w:fill="92D050"/>
            <w:tcMar>
              <w:top w:w="15" w:type="dxa"/>
              <w:left w:w="70" w:type="dxa"/>
              <w:bottom w:w="0" w:type="dxa"/>
              <w:right w:w="70" w:type="dxa"/>
            </w:tcMar>
            <w:vAlign w:val="center"/>
            <w:hideMark/>
          </w:tcPr>
          <w:p w14:paraId="032A658A" w14:textId="77777777" w:rsidR="00966ECE" w:rsidRPr="008B2A55" w:rsidRDefault="00966ECE" w:rsidP="005C0CCC">
            <w:pPr>
              <w:spacing w:after="0"/>
              <w:jc w:val="center"/>
              <w:rPr>
                <w:rFonts w:ascii="Arial" w:eastAsia="Times New Roman" w:hAnsi="Arial" w:cs="Arial"/>
                <w:sz w:val="16"/>
                <w:szCs w:val="16"/>
                <w:lang w:eastAsia="es-CO"/>
              </w:rPr>
            </w:pPr>
            <w:r w:rsidRPr="008B2A55">
              <w:rPr>
                <w:rFonts w:ascii="Arial" w:hAnsi="Arial" w:cs="Arial"/>
                <w:color w:val="000000"/>
                <w:sz w:val="16"/>
                <w:szCs w:val="16"/>
              </w:rPr>
              <w:t>84,8%</w:t>
            </w:r>
          </w:p>
        </w:tc>
        <w:tc>
          <w:tcPr>
            <w:tcW w:w="545" w:type="pct"/>
            <w:shd w:val="clear" w:color="auto" w:fill="92D050"/>
            <w:tcMar>
              <w:top w:w="15" w:type="dxa"/>
              <w:left w:w="70" w:type="dxa"/>
              <w:bottom w:w="0" w:type="dxa"/>
              <w:right w:w="70" w:type="dxa"/>
            </w:tcMar>
            <w:vAlign w:val="center"/>
            <w:hideMark/>
          </w:tcPr>
          <w:p w14:paraId="0C860174" w14:textId="77777777" w:rsidR="00966ECE" w:rsidRPr="008B2A55" w:rsidRDefault="00966ECE" w:rsidP="005C0CCC">
            <w:pPr>
              <w:spacing w:after="0"/>
              <w:jc w:val="center"/>
              <w:rPr>
                <w:rFonts w:ascii="Arial" w:eastAsia="Times New Roman" w:hAnsi="Arial" w:cs="Arial"/>
                <w:sz w:val="16"/>
                <w:szCs w:val="16"/>
                <w:lang w:eastAsia="es-CO"/>
              </w:rPr>
            </w:pPr>
            <w:r w:rsidRPr="008B2A55">
              <w:rPr>
                <w:rFonts w:ascii="Arial" w:hAnsi="Arial" w:cs="Arial"/>
                <w:sz w:val="16"/>
                <w:szCs w:val="16"/>
              </w:rPr>
              <w:t>84,8%</w:t>
            </w:r>
          </w:p>
        </w:tc>
      </w:tr>
      <w:tr w:rsidR="00966ECE" w:rsidRPr="008B2A55" w14:paraId="4C959706" w14:textId="77777777" w:rsidTr="00194A45">
        <w:trPr>
          <w:trHeight w:val="227"/>
        </w:trPr>
        <w:tc>
          <w:tcPr>
            <w:tcW w:w="727" w:type="pct"/>
            <w:shd w:val="clear" w:color="auto" w:fill="auto"/>
            <w:tcMar>
              <w:top w:w="15" w:type="dxa"/>
              <w:left w:w="15" w:type="dxa"/>
              <w:bottom w:w="0" w:type="dxa"/>
              <w:right w:w="15" w:type="dxa"/>
            </w:tcMar>
            <w:vAlign w:val="center"/>
            <w:hideMark/>
          </w:tcPr>
          <w:p w14:paraId="703DB363" w14:textId="77777777" w:rsidR="00966ECE" w:rsidRPr="008B2A55" w:rsidRDefault="00966ECE" w:rsidP="005C0CCC">
            <w:pPr>
              <w:spacing w:after="0"/>
              <w:jc w:val="center"/>
              <w:textAlignment w:val="center"/>
              <w:rPr>
                <w:rFonts w:ascii="Arial" w:eastAsia="Times New Roman" w:hAnsi="Arial" w:cs="Arial"/>
                <w:sz w:val="16"/>
                <w:szCs w:val="16"/>
                <w:lang w:eastAsia="es-CO"/>
              </w:rPr>
            </w:pPr>
            <w:r w:rsidRPr="008B2A55">
              <w:rPr>
                <w:rFonts w:ascii="Arial" w:eastAsia="Times New Roman" w:hAnsi="Arial" w:cs="Arial"/>
                <w:b/>
                <w:bCs/>
                <w:kern w:val="24"/>
                <w:sz w:val="16"/>
                <w:szCs w:val="16"/>
                <w:lang w:eastAsia="es-CO"/>
              </w:rPr>
              <w:t>PPMQ-IND-003</w:t>
            </w:r>
          </w:p>
        </w:tc>
        <w:tc>
          <w:tcPr>
            <w:tcW w:w="1520" w:type="pct"/>
            <w:shd w:val="clear" w:color="auto" w:fill="auto"/>
            <w:tcMar>
              <w:top w:w="15" w:type="dxa"/>
              <w:left w:w="70" w:type="dxa"/>
              <w:bottom w:w="0" w:type="dxa"/>
              <w:right w:w="70" w:type="dxa"/>
            </w:tcMar>
            <w:vAlign w:val="center"/>
            <w:hideMark/>
          </w:tcPr>
          <w:p w14:paraId="0A17D688" w14:textId="68FC51C6" w:rsidR="00966ECE" w:rsidRPr="008B2A55" w:rsidRDefault="00966ECE" w:rsidP="005C0CCC">
            <w:pPr>
              <w:spacing w:after="0"/>
              <w:jc w:val="both"/>
              <w:rPr>
                <w:rFonts w:ascii="Arial" w:eastAsia="Times New Roman" w:hAnsi="Arial" w:cs="Arial"/>
                <w:sz w:val="16"/>
                <w:szCs w:val="16"/>
                <w:lang w:eastAsia="es-CO"/>
              </w:rPr>
            </w:pPr>
            <w:r w:rsidRPr="008B2A55">
              <w:rPr>
                <w:rFonts w:ascii="Arial" w:eastAsia="Times New Roman" w:hAnsi="Arial" w:cs="Arial"/>
                <w:kern w:val="24"/>
                <w:sz w:val="16"/>
                <w:szCs w:val="16"/>
                <w:lang w:eastAsia="es-CO"/>
              </w:rPr>
              <w:t xml:space="preserve">Disponibilidad de los vehículos, maquinaria, equipos y planta de producción de la </w:t>
            </w:r>
            <w:r w:rsidR="00541C74">
              <w:rPr>
                <w:rFonts w:ascii="Arial" w:eastAsia="Times New Roman" w:hAnsi="Arial" w:cs="Arial"/>
                <w:kern w:val="24"/>
                <w:sz w:val="16"/>
                <w:szCs w:val="16"/>
                <w:lang w:eastAsia="es-CO"/>
              </w:rPr>
              <w:t>UAERMV</w:t>
            </w:r>
          </w:p>
        </w:tc>
        <w:tc>
          <w:tcPr>
            <w:tcW w:w="501" w:type="pct"/>
            <w:shd w:val="clear" w:color="auto" w:fill="auto"/>
            <w:tcMar>
              <w:top w:w="15" w:type="dxa"/>
              <w:left w:w="70" w:type="dxa"/>
              <w:bottom w:w="0" w:type="dxa"/>
              <w:right w:w="70" w:type="dxa"/>
            </w:tcMar>
            <w:vAlign w:val="center"/>
            <w:hideMark/>
          </w:tcPr>
          <w:p w14:paraId="4F8DCBD7" w14:textId="77777777" w:rsidR="00966ECE" w:rsidRPr="008B2A55" w:rsidRDefault="00966ECE" w:rsidP="005C0CCC">
            <w:pPr>
              <w:spacing w:after="0" w:line="276" w:lineRule="auto"/>
              <w:jc w:val="center"/>
              <w:rPr>
                <w:rFonts w:ascii="Arial" w:eastAsia="Times New Roman" w:hAnsi="Arial" w:cs="Arial"/>
                <w:sz w:val="16"/>
                <w:szCs w:val="16"/>
                <w:lang w:eastAsia="es-CO"/>
              </w:rPr>
            </w:pPr>
            <w:r w:rsidRPr="008B2A55">
              <w:rPr>
                <w:rFonts w:ascii="Arial" w:eastAsia="Times New Roman" w:hAnsi="Arial" w:cs="Arial"/>
                <w:kern w:val="24"/>
                <w:sz w:val="16"/>
                <w:szCs w:val="16"/>
                <w:lang w:val="es-MX" w:eastAsia="es-CO"/>
              </w:rPr>
              <w:t>85</w:t>
            </w:r>
          </w:p>
        </w:tc>
        <w:tc>
          <w:tcPr>
            <w:tcW w:w="555" w:type="pct"/>
            <w:shd w:val="clear" w:color="auto" w:fill="auto"/>
            <w:tcMar>
              <w:top w:w="15" w:type="dxa"/>
              <w:left w:w="70" w:type="dxa"/>
              <w:bottom w:w="0" w:type="dxa"/>
              <w:right w:w="70" w:type="dxa"/>
            </w:tcMar>
            <w:vAlign w:val="center"/>
            <w:hideMark/>
          </w:tcPr>
          <w:p w14:paraId="0DD1C5EF" w14:textId="77777777" w:rsidR="00966ECE" w:rsidRPr="00D021BF" w:rsidRDefault="00966ECE" w:rsidP="005C0CCC">
            <w:pPr>
              <w:spacing w:after="0"/>
              <w:jc w:val="center"/>
              <w:rPr>
                <w:rFonts w:ascii="Arial" w:eastAsia="Times New Roman" w:hAnsi="Arial" w:cs="Arial"/>
                <w:sz w:val="16"/>
                <w:szCs w:val="16"/>
                <w:lang w:eastAsia="es-CO"/>
              </w:rPr>
            </w:pPr>
            <w:r w:rsidRPr="00D021BF">
              <w:rPr>
                <w:rFonts w:ascii="Arial" w:hAnsi="Arial" w:cs="Arial"/>
                <w:kern w:val="24"/>
                <w:sz w:val="16"/>
                <w:szCs w:val="16"/>
                <w:lang w:eastAsia="es-CO"/>
              </w:rPr>
              <w:t>90%</w:t>
            </w:r>
          </w:p>
        </w:tc>
        <w:tc>
          <w:tcPr>
            <w:tcW w:w="549" w:type="pct"/>
            <w:shd w:val="clear" w:color="auto" w:fill="auto"/>
            <w:tcMar>
              <w:top w:w="15" w:type="dxa"/>
              <w:left w:w="70" w:type="dxa"/>
              <w:bottom w:w="0" w:type="dxa"/>
              <w:right w:w="70" w:type="dxa"/>
            </w:tcMar>
            <w:vAlign w:val="center"/>
            <w:hideMark/>
          </w:tcPr>
          <w:p w14:paraId="43A31899" w14:textId="77777777" w:rsidR="00966ECE" w:rsidRPr="00D021BF" w:rsidRDefault="00966ECE" w:rsidP="005C0CCC">
            <w:pPr>
              <w:spacing w:after="0"/>
              <w:jc w:val="center"/>
              <w:rPr>
                <w:rFonts w:ascii="Arial" w:eastAsia="Times New Roman" w:hAnsi="Arial" w:cs="Arial"/>
                <w:sz w:val="16"/>
                <w:szCs w:val="16"/>
                <w:lang w:eastAsia="es-CO"/>
              </w:rPr>
            </w:pPr>
            <w:r w:rsidRPr="00D021BF">
              <w:rPr>
                <w:rFonts w:ascii="Arial" w:hAnsi="Arial" w:cs="Arial"/>
                <w:kern w:val="24"/>
                <w:sz w:val="16"/>
                <w:szCs w:val="16"/>
                <w:lang w:eastAsia="es-CO"/>
              </w:rPr>
              <w:t>85%</w:t>
            </w:r>
          </w:p>
        </w:tc>
        <w:tc>
          <w:tcPr>
            <w:tcW w:w="603" w:type="pct"/>
            <w:tcBorders>
              <w:top w:val="nil"/>
              <w:left w:val="nil"/>
              <w:bottom w:val="single" w:sz="4" w:space="0" w:color="000000"/>
              <w:right w:val="single" w:sz="8" w:space="0" w:color="000000"/>
            </w:tcBorders>
            <w:shd w:val="clear" w:color="auto" w:fill="92D050"/>
            <w:tcMar>
              <w:top w:w="15" w:type="dxa"/>
              <w:left w:w="70" w:type="dxa"/>
              <w:bottom w:w="0" w:type="dxa"/>
              <w:right w:w="70" w:type="dxa"/>
            </w:tcMar>
            <w:vAlign w:val="center"/>
            <w:hideMark/>
          </w:tcPr>
          <w:p w14:paraId="62F376F4" w14:textId="77777777" w:rsidR="00966ECE" w:rsidRPr="00D021BF" w:rsidRDefault="00966ECE" w:rsidP="005C0CCC">
            <w:pPr>
              <w:spacing w:after="0"/>
              <w:jc w:val="center"/>
              <w:rPr>
                <w:rFonts w:ascii="Arial" w:eastAsia="Times New Roman" w:hAnsi="Arial" w:cs="Arial"/>
                <w:sz w:val="16"/>
                <w:szCs w:val="16"/>
                <w:lang w:eastAsia="es-CO"/>
              </w:rPr>
            </w:pPr>
            <w:r w:rsidRPr="00D021BF">
              <w:rPr>
                <w:rFonts w:ascii="Arial" w:hAnsi="Arial" w:cs="Arial"/>
                <w:sz w:val="16"/>
                <w:szCs w:val="16"/>
              </w:rPr>
              <w:t>106%</w:t>
            </w:r>
          </w:p>
        </w:tc>
        <w:tc>
          <w:tcPr>
            <w:tcW w:w="545" w:type="pct"/>
            <w:shd w:val="clear" w:color="auto" w:fill="92D050"/>
            <w:tcMar>
              <w:top w:w="15" w:type="dxa"/>
              <w:left w:w="70" w:type="dxa"/>
              <w:bottom w:w="0" w:type="dxa"/>
              <w:right w:w="70" w:type="dxa"/>
            </w:tcMar>
            <w:vAlign w:val="center"/>
            <w:hideMark/>
          </w:tcPr>
          <w:p w14:paraId="31275285" w14:textId="77777777" w:rsidR="00966ECE" w:rsidRPr="00D021BF" w:rsidRDefault="00966ECE" w:rsidP="005C0CCC">
            <w:pPr>
              <w:spacing w:after="0"/>
              <w:jc w:val="center"/>
              <w:rPr>
                <w:rFonts w:ascii="Arial" w:eastAsia="Times New Roman" w:hAnsi="Arial" w:cs="Arial"/>
                <w:sz w:val="16"/>
                <w:szCs w:val="16"/>
                <w:lang w:eastAsia="es-CO"/>
              </w:rPr>
            </w:pPr>
            <w:r w:rsidRPr="00D021BF">
              <w:rPr>
                <w:rFonts w:ascii="Arial" w:hAnsi="Arial" w:cs="Arial"/>
                <w:sz w:val="16"/>
                <w:szCs w:val="16"/>
              </w:rPr>
              <w:t>106%</w:t>
            </w:r>
          </w:p>
        </w:tc>
      </w:tr>
      <w:tr w:rsidR="00966ECE" w:rsidRPr="008B2A55" w14:paraId="22F1882F" w14:textId="77777777" w:rsidTr="00194A45">
        <w:trPr>
          <w:trHeight w:val="227"/>
        </w:trPr>
        <w:tc>
          <w:tcPr>
            <w:tcW w:w="727" w:type="pct"/>
            <w:shd w:val="clear" w:color="auto" w:fill="auto"/>
            <w:tcMar>
              <w:top w:w="15" w:type="dxa"/>
              <w:left w:w="15" w:type="dxa"/>
              <w:bottom w:w="0" w:type="dxa"/>
              <w:right w:w="15" w:type="dxa"/>
            </w:tcMar>
            <w:vAlign w:val="center"/>
            <w:hideMark/>
          </w:tcPr>
          <w:p w14:paraId="21CFB1CD" w14:textId="77777777" w:rsidR="00966ECE" w:rsidRPr="008B2A55" w:rsidRDefault="00966ECE" w:rsidP="005C0CCC">
            <w:pPr>
              <w:spacing w:after="0"/>
              <w:jc w:val="center"/>
              <w:textAlignment w:val="center"/>
              <w:rPr>
                <w:rFonts w:ascii="Arial" w:eastAsia="Times New Roman" w:hAnsi="Arial" w:cs="Arial"/>
                <w:sz w:val="16"/>
                <w:szCs w:val="16"/>
                <w:lang w:eastAsia="es-CO"/>
              </w:rPr>
            </w:pPr>
            <w:r w:rsidRPr="008B2A55">
              <w:rPr>
                <w:rFonts w:ascii="Arial" w:eastAsia="Times New Roman" w:hAnsi="Arial" w:cs="Arial"/>
                <w:b/>
                <w:bCs/>
                <w:kern w:val="24"/>
                <w:sz w:val="16"/>
                <w:szCs w:val="16"/>
                <w:lang w:eastAsia="es-CO"/>
              </w:rPr>
              <w:t>GEFI-IND-004</w:t>
            </w:r>
          </w:p>
        </w:tc>
        <w:tc>
          <w:tcPr>
            <w:tcW w:w="1520" w:type="pct"/>
            <w:shd w:val="clear" w:color="auto" w:fill="auto"/>
            <w:tcMar>
              <w:top w:w="15" w:type="dxa"/>
              <w:left w:w="70" w:type="dxa"/>
              <w:bottom w:w="0" w:type="dxa"/>
              <w:right w:w="70" w:type="dxa"/>
            </w:tcMar>
            <w:vAlign w:val="center"/>
            <w:hideMark/>
          </w:tcPr>
          <w:p w14:paraId="37E4B92D" w14:textId="77777777" w:rsidR="00966ECE" w:rsidRPr="008B2A55" w:rsidRDefault="00966ECE" w:rsidP="005C0CCC">
            <w:pPr>
              <w:spacing w:after="0"/>
              <w:jc w:val="both"/>
              <w:rPr>
                <w:rFonts w:ascii="Arial" w:eastAsia="Times New Roman" w:hAnsi="Arial" w:cs="Arial"/>
                <w:sz w:val="16"/>
                <w:szCs w:val="16"/>
                <w:lang w:eastAsia="es-CO"/>
              </w:rPr>
            </w:pPr>
            <w:r w:rsidRPr="008B2A55">
              <w:rPr>
                <w:rFonts w:ascii="Arial" w:eastAsia="Times New Roman" w:hAnsi="Arial" w:cs="Arial"/>
                <w:kern w:val="24"/>
                <w:sz w:val="16"/>
                <w:szCs w:val="16"/>
                <w:lang w:eastAsia="es-CO"/>
              </w:rPr>
              <w:t>Ejecución presupuestal pasivos exigibles</w:t>
            </w:r>
          </w:p>
        </w:tc>
        <w:tc>
          <w:tcPr>
            <w:tcW w:w="501" w:type="pct"/>
            <w:shd w:val="clear" w:color="auto" w:fill="auto"/>
            <w:tcMar>
              <w:top w:w="15" w:type="dxa"/>
              <w:left w:w="70" w:type="dxa"/>
              <w:bottom w:w="0" w:type="dxa"/>
              <w:right w:w="70" w:type="dxa"/>
            </w:tcMar>
            <w:vAlign w:val="center"/>
            <w:hideMark/>
          </w:tcPr>
          <w:p w14:paraId="5CA0B38F" w14:textId="77777777" w:rsidR="00966ECE" w:rsidRPr="008B2A55" w:rsidRDefault="00966ECE" w:rsidP="005C0CCC">
            <w:pPr>
              <w:spacing w:after="0" w:line="276" w:lineRule="auto"/>
              <w:jc w:val="center"/>
              <w:rPr>
                <w:rFonts w:ascii="Arial" w:eastAsia="Times New Roman" w:hAnsi="Arial" w:cs="Arial"/>
                <w:sz w:val="16"/>
                <w:szCs w:val="16"/>
                <w:lang w:eastAsia="es-CO"/>
              </w:rPr>
            </w:pPr>
            <w:r w:rsidRPr="008B2A55">
              <w:rPr>
                <w:rFonts w:ascii="Arial" w:eastAsia="Times New Roman" w:hAnsi="Arial" w:cs="Arial"/>
                <w:kern w:val="24"/>
                <w:sz w:val="16"/>
                <w:szCs w:val="16"/>
                <w:lang w:val="es-MX" w:eastAsia="es-CO"/>
              </w:rPr>
              <w:t>55%</w:t>
            </w:r>
          </w:p>
        </w:tc>
        <w:tc>
          <w:tcPr>
            <w:tcW w:w="555" w:type="pct"/>
            <w:shd w:val="clear" w:color="auto" w:fill="auto"/>
            <w:tcMar>
              <w:top w:w="15" w:type="dxa"/>
              <w:left w:w="70" w:type="dxa"/>
              <w:bottom w:w="0" w:type="dxa"/>
              <w:right w:w="70" w:type="dxa"/>
            </w:tcMar>
            <w:vAlign w:val="center"/>
            <w:hideMark/>
          </w:tcPr>
          <w:p w14:paraId="1C156857" w14:textId="77777777" w:rsidR="00966ECE" w:rsidRPr="008B2A55" w:rsidRDefault="00966ECE" w:rsidP="005C0CCC">
            <w:pPr>
              <w:spacing w:after="0"/>
              <w:jc w:val="center"/>
              <w:rPr>
                <w:rFonts w:ascii="Arial" w:eastAsia="Times New Roman" w:hAnsi="Arial" w:cs="Arial"/>
                <w:sz w:val="16"/>
                <w:szCs w:val="16"/>
                <w:lang w:eastAsia="es-CO"/>
              </w:rPr>
            </w:pPr>
            <w:r w:rsidRPr="008B2A55">
              <w:rPr>
                <w:rFonts w:ascii="Arial" w:hAnsi="Arial" w:cs="Arial"/>
                <w:kern w:val="24"/>
                <w:sz w:val="16"/>
                <w:szCs w:val="16"/>
                <w:lang w:eastAsia="es-CO"/>
              </w:rPr>
              <w:t>254</w:t>
            </w:r>
          </w:p>
        </w:tc>
        <w:tc>
          <w:tcPr>
            <w:tcW w:w="549" w:type="pct"/>
            <w:shd w:val="clear" w:color="auto" w:fill="auto"/>
            <w:tcMar>
              <w:top w:w="15" w:type="dxa"/>
              <w:left w:w="70" w:type="dxa"/>
              <w:bottom w:w="0" w:type="dxa"/>
              <w:right w:w="70" w:type="dxa"/>
            </w:tcMar>
            <w:vAlign w:val="center"/>
            <w:hideMark/>
          </w:tcPr>
          <w:p w14:paraId="7C50A0F4" w14:textId="77777777" w:rsidR="00966ECE" w:rsidRPr="008B2A55" w:rsidRDefault="00966ECE" w:rsidP="005C0CCC">
            <w:pPr>
              <w:spacing w:after="0"/>
              <w:jc w:val="center"/>
              <w:rPr>
                <w:rFonts w:ascii="Arial" w:eastAsia="Times New Roman" w:hAnsi="Arial" w:cs="Arial"/>
                <w:sz w:val="16"/>
                <w:szCs w:val="16"/>
                <w:lang w:eastAsia="es-CO"/>
              </w:rPr>
            </w:pPr>
            <w:r w:rsidRPr="008B2A55">
              <w:rPr>
                <w:rFonts w:ascii="Arial" w:hAnsi="Arial" w:cs="Arial"/>
                <w:kern w:val="24"/>
                <w:sz w:val="16"/>
                <w:szCs w:val="16"/>
                <w:lang w:eastAsia="es-CO"/>
              </w:rPr>
              <w:t>5.453</w:t>
            </w:r>
          </w:p>
        </w:tc>
        <w:tc>
          <w:tcPr>
            <w:tcW w:w="603" w:type="pct"/>
            <w:tcBorders>
              <w:top w:val="nil"/>
              <w:left w:val="nil"/>
              <w:bottom w:val="single" w:sz="4" w:space="0" w:color="auto"/>
              <w:right w:val="single" w:sz="8" w:space="0" w:color="auto"/>
            </w:tcBorders>
            <w:shd w:val="clear" w:color="auto" w:fill="FF0000"/>
            <w:tcMar>
              <w:top w:w="15" w:type="dxa"/>
              <w:left w:w="70" w:type="dxa"/>
              <w:bottom w:w="0" w:type="dxa"/>
              <w:right w:w="70" w:type="dxa"/>
            </w:tcMar>
            <w:vAlign w:val="center"/>
            <w:hideMark/>
          </w:tcPr>
          <w:p w14:paraId="3C3B9831" w14:textId="77777777" w:rsidR="00966ECE" w:rsidRPr="008B2A55" w:rsidRDefault="00966ECE" w:rsidP="005C0CCC">
            <w:pPr>
              <w:spacing w:after="0"/>
              <w:jc w:val="center"/>
              <w:rPr>
                <w:rFonts w:ascii="Arial" w:eastAsia="Times New Roman" w:hAnsi="Arial" w:cs="Arial"/>
                <w:sz w:val="16"/>
                <w:szCs w:val="16"/>
                <w:lang w:eastAsia="es-CO"/>
              </w:rPr>
            </w:pPr>
            <w:r w:rsidRPr="008B2A55">
              <w:rPr>
                <w:rFonts w:ascii="Arial" w:hAnsi="Arial" w:cs="Arial"/>
                <w:sz w:val="16"/>
                <w:szCs w:val="16"/>
              </w:rPr>
              <w:t>5%</w:t>
            </w:r>
          </w:p>
        </w:tc>
        <w:tc>
          <w:tcPr>
            <w:tcW w:w="545" w:type="pct"/>
            <w:shd w:val="clear" w:color="auto" w:fill="FF0000"/>
            <w:tcMar>
              <w:top w:w="15" w:type="dxa"/>
              <w:left w:w="70" w:type="dxa"/>
              <w:bottom w:w="0" w:type="dxa"/>
              <w:right w:w="70" w:type="dxa"/>
            </w:tcMar>
            <w:vAlign w:val="center"/>
            <w:hideMark/>
          </w:tcPr>
          <w:p w14:paraId="554A6AD6" w14:textId="77777777" w:rsidR="00966ECE" w:rsidRPr="008B2A55" w:rsidRDefault="00966ECE" w:rsidP="005C0CCC">
            <w:pPr>
              <w:spacing w:after="0"/>
              <w:jc w:val="center"/>
              <w:rPr>
                <w:rFonts w:ascii="Arial" w:eastAsia="Times New Roman" w:hAnsi="Arial" w:cs="Arial"/>
                <w:sz w:val="16"/>
                <w:szCs w:val="16"/>
                <w:lang w:eastAsia="es-CO"/>
              </w:rPr>
            </w:pPr>
            <w:r>
              <w:rPr>
                <w:rFonts w:ascii="Arial" w:hAnsi="Arial" w:cs="Arial"/>
                <w:sz w:val="16"/>
                <w:szCs w:val="16"/>
              </w:rPr>
              <w:t>22</w:t>
            </w:r>
            <w:r w:rsidRPr="008B2A55">
              <w:rPr>
                <w:rFonts w:ascii="Arial" w:hAnsi="Arial" w:cs="Arial"/>
                <w:sz w:val="16"/>
                <w:szCs w:val="16"/>
              </w:rPr>
              <w:t>%</w:t>
            </w:r>
          </w:p>
        </w:tc>
      </w:tr>
    </w:tbl>
    <w:p w14:paraId="270230E4" w14:textId="0EDC3C62" w:rsidR="00966ECE" w:rsidRDefault="00966ECE" w:rsidP="00966ECE">
      <w:pPr>
        <w:spacing w:after="0"/>
        <w:ind w:left="720"/>
        <w:jc w:val="center"/>
        <w:textAlignment w:val="baseline"/>
        <w:rPr>
          <w:rFonts w:ascii="Arial" w:eastAsia="Times New Roman" w:hAnsi="Arial" w:cs="Arial"/>
          <w:sz w:val="18"/>
          <w:szCs w:val="18"/>
          <w:lang w:eastAsia="es-CO"/>
        </w:rPr>
      </w:pPr>
      <w:r w:rsidRPr="00424A65">
        <w:rPr>
          <w:rFonts w:ascii="Arial" w:eastAsia="Times New Roman" w:hAnsi="Arial" w:cs="Arial"/>
          <w:b/>
          <w:bCs/>
          <w:sz w:val="18"/>
          <w:szCs w:val="18"/>
          <w:lang w:eastAsia="es-CO"/>
        </w:rPr>
        <w:t>Fuente:</w:t>
      </w:r>
      <w:r w:rsidR="00424A65">
        <w:rPr>
          <w:rFonts w:ascii="Arial" w:eastAsia="Times New Roman" w:hAnsi="Arial" w:cs="Arial"/>
          <w:b/>
          <w:bCs/>
          <w:sz w:val="18"/>
          <w:szCs w:val="18"/>
          <w:lang w:eastAsia="es-CO"/>
        </w:rPr>
        <w:t xml:space="preserve"> </w:t>
      </w:r>
      <w:r w:rsidRPr="00424A65">
        <w:rPr>
          <w:rFonts w:ascii="Arial" w:eastAsia="Times New Roman" w:hAnsi="Arial" w:cs="Arial"/>
          <w:sz w:val="18"/>
          <w:szCs w:val="18"/>
          <w:lang w:eastAsia="es-CO"/>
        </w:rPr>
        <w:t>Reporte de Indicadores del 4to. Trimestre de 2020 – UAERMV</w:t>
      </w:r>
      <w:r w:rsidR="00424A65">
        <w:rPr>
          <w:rFonts w:ascii="Arial" w:eastAsia="Times New Roman" w:hAnsi="Arial" w:cs="Arial"/>
          <w:sz w:val="18"/>
          <w:szCs w:val="18"/>
          <w:lang w:eastAsia="es-CO"/>
        </w:rPr>
        <w:t>.</w:t>
      </w:r>
    </w:p>
    <w:p w14:paraId="320527F6" w14:textId="77777777" w:rsidR="00424A65" w:rsidRPr="00424A65" w:rsidRDefault="00424A65" w:rsidP="00966ECE">
      <w:pPr>
        <w:spacing w:after="0"/>
        <w:ind w:left="720"/>
        <w:jc w:val="center"/>
        <w:textAlignment w:val="baseline"/>
        <w:rPr>
          <w:rFonts w:ascii="Arial" w:eastAsia="Times New Roman" w:hAnsi="Arial" w:cs="Arial"/>
          <w:sz w:val="18"/>
          <w:szCs w:val="18"/>
          <w:lang w:eastAsia="es-CO"/>
        </w:rPr>
      </w:pPr>
    </w:p>
    <w:p w14:paraId="396C9BBC" w14:textId="3428D091" w:rsidR="00966ECE" w:rsidRPr="000F5DB3" w:rsidRDefault="00966ECE" w:rsidP="00991A52">
      <w:pPr>
        <w:pStyle w:val="Prrafodelista"/>
        <w:widowControl/>
        <w:numPr>
          <w:ilvl w:val="0"/>
          <w:numId w:val="11"/>
        </w:numPr>
        <w:jc w:val="both"/>
        <w:textAlignment w:val="baseline"/>
        <w:rPr>
          <w:rFonts w:ascii="Arial" w:eastAsia="Times New Roman" w:hAnsi="Arial" w:cs="Arial"/>
          <w:b/>
          <w:lang w:eastAsia="es-CO"/>
        </w:rPr>
      </w:pPr>
      <w:r w:rsidRPr="000F5DB3">
        <w:rPr>
          <w:rFonts w:ascii="Arial" w:eastAsia="Times New Roman" w:hAnsi="Arial" w:cs="Arial"/>
          <w:b/>
          <w:lang w:eastAsia="es-CO"/>
        </w:rPr>
        <w:t>PIV-IND-002 SEGUIMIE</w:t>
      </w:r>
      <w:r w:rsidR="000F5DB3">
        <w:rPr>
          <w:rFonts w:ascii="Arial" w:eastAsia="Times New Roman" w:hAnsi="Arial" w:cs="Arial"/>
          <w:b/>
          <w:lang w:eastAsia="es-CO"/>
        </w:rPr>
        <w:t xml:space="preserve">NTO A INTERVENCIONES EJECUTADAS: </w:t>
      </w:r>
      <w:r w:rsidRPr="000F5DB3">
        <w:rPr>
          <w:rFonts w:ascii="Arial" w:eastAsia="Times New Roman" w:hAnsi="Arial" w:cs="Arial"/>
          <w:b/>
          <w:lang w:eastAsia="es-CO"/>
        </w:rPr>
        <w:t>Forma de cálculo: (Segmentos viales con visita de seguimiento (cambio de carpeta - CC y rehabilitación - RH) / Segmentos viales programados para seguimiento) *100.</w:t>
      </w:r>
    </w:p>
    <w:p w14:paraId="169F59A2" w14:textId="77777777" w:rsidR="00966ECE" w:rsidRPr="00424A65" w:rsidRDefault="00966ECE" w:rsidP="00966ECE">
      <w:pPr>
        <w:spacing w:after="0"/>
        <w:jc w:val="both"/>
        <w:textAlignment w:val="baseline"/>
        <w:rPr>
          <w:rFonts w:ascii="Arial" w:eastAsia="Times New Roman" w:hAnsi="Arial" w:cs="Arial"/>
          <w:lang w:eastAsia="es-CO"/>
        </w:rPr>
      </w:pPr>
    </w:p>
    <w:p w14:paraId="7A3E69A0" w14:textId="77777777" w:rsidR="00966ECE" w:rsidRPr="00424A65" w:rsidRDefault="00966ECE" w:rsidP="00966ECE">
      <w:pPr>
        <w:spacing w:after="0"/>
        <w:jc w:val="both"/>
        <w:textAlignment w:val="baseline"/>
        <w:rPr>
          <w:rFonts w:ascii="Arial" w:eastAsia="Times New Roman" w:hAnsi="Arial" w:cs="Arial"/>
          <w:lang w:eastAsia="es-CO"/>
        </w:rPr>
      </w:pPr>
      <w:r w:rsidRPr="00424A65">
        <w:rPr>
          <w:rFonts w:ascii="Arial" w:eastAsia="Times New Roman" w:hAnsi="Arial" w:cs="Arial"/>
          <w:lang w:eastAsia="es-CO"/>
        </w:rPr>
        <w:t>Para el 2020 se realizaron visitas a 2.837 PK_ID equivalentes al 98% de la meta total programada para la vigencia.</w:t>
      </w:r>
    </w:p>
    <w:p w14:paraId="47670DCB" w14:textId="77777777" w:rsidR="00966ECE" w:rsidRPr="00424A65" w:rsidRDefault="00966ECE" w:rsidP="00966ECE">
      <w:pPr>
        <w:spacing w:after="0"/>
        <w:jc w:val="both"/>
        <w:textAlignment w:val="baseline"/>
        <w:rPr>
          <w:rFonts w:ascii="Arial" w:eastAsia="Times New Roman" w:hAnsi="Arial" w:cs="Arial"/>
          <w:lang w:eastAsia="es-CO"/>
        </w:rPr>
      </w:pPr>
    </w:p>
    <w:p w14:paraId="786B92AE" w14:textId="5DA1C0E7" w:rsidR="00966ECE" w:rsidRPr="000F5DB3" w:rsidRDefault="00966ECE" w:rsidP="00991A52">
      <w:pPr>
        <w:pStyle w:val="Prrafodelista"/>
        <w:widowControl/>
        <w:numPr>
          <w:ilvl w:val="0"/>
          <w:numId w:val="11"/>
        </w:numPr>
        <w:jc w:val="both"/>
        <w:textAlignment w:val="baseline"/>
        <w:rPr>
          <w:rFonts w:ascii="Arial" w:eastAsia="Times New Roman" w:hAnsi="Arial" w:cs="Arial"/>
          <w:b/>
          <w:lang w:eastAsia="es-CO"/>
        </w:rPr>
      </w:pPr>
      <w:r w:rsidRPr="000F5DB3">
        <w:rPr>
          <w:rFonts w:ascii="Arial" w:eastAsia="Times New Roman" w:hAnsi="Arial" w:cs="Arial"/>
          <w:b/>
          <w:lang w:eastAsia="es-CO"/>
        </w:rPr>
        <w:t>PPMQ-IND-001 PORCENTAJE DE CUMPLIMIENTO DE ENTREGAS DE MEZCLAS AUTORIZADAS</w:t>
      </w:r>
      <w:r w:rsidR="000F5DB3" w:rsidRPr="000F5DB3">
        <w:rPr>
          <w:rFonts w:ascii="Arial" w:eastAsia="Times New Roman" w:hAnsi="Arial" w:cs="Arial"/>
          <w:b/>
          <w:lang w:eastAsia="es-CO"/>
        </w:rPr>
        <w:t xml:space="preserve">: </w:t>
      </w:r>
      <w:r w:rsidRPr="000F5DB3">
        <w:rPr>
          <w:rFonts w:ascii="Arial" w:eastAsia="Times New Roman" w:hAnsi="Arial" w:cs="Arial"/>
          <w:b/>
          <w:lang w:eastAsia="es-CO"/>
        </w:rPr>
        <w:t xml:space="preserve">Forma de cálculo: ((% cumplimiento mezcla fría+% </w:t>
      </w:r>
      <w:r w:rsidRPr="000F5DB3">
        <w:rPr>
          <w:rFonts w:ascii="Arial" w:eastAsia="Times New Roman" w:hAnsi="Arial" w:cs="Arial"/>
          <w:b/>
          <w:lang w:eastAsia="es-CO"/>
        </w:rPr>
        <w:lastRenderedPageBreak/>
        <w:t>cumplimiento mezcla caliente+% cumplimiento concreto hidráulico) /3) /porcentaje de cumplimiento esperado</w:t>
      </w:r>
    </w:p>
    <w:p w14:paraId="51E72222" w14:textId="77777777" w:rsidR="00966ECE" w:rsidRPr="00424A65" w:rsidRDefault="00966ECE" w:rsidP="00966ECE">
      <w:pPr>
        <w:spacing w:after="0"/>
        <w:jc w:val="both"/>
        <w:textAlignment w:val="baseline"/>
        <w:rPr>
          <w:rFonts w:ascii="Arial" w:eastAsia="Times New Roman" w:hAnsi="Arial" w:cs="Arial"/>
          <w:lang w:eastAsia="es-CO"/>
        </w:rPr>
      </w:pPr>
    </w:p>
    <w:p w14:paraId="2B15552F" w14:textId="77777777" w:rsidR="00966ECE" w:rsidRPr="00424A65" w:rsidRDefault="00966ECE" w:rsidP="00966ECE">
      <w:pPr>
        <w:spacing w:after="0"/>
        <w:jc w:val="both"/>
        <w:textAlignment w:val="baseline"/>
        <w:rPr>
          <w:rFonts w:ascii="Arial" w:eastAsia="Times New Roman" w:hAnsi="Arial" w:cs="Arial"/>
          <w:lang w:eastAsia="es-CO"/>
        </w:rPr>
      </w:pPr>
      <w:r w:rsidRPr="00424A65">
        <w:rPr>
          <w:rFonts w:ascii="Arial" w:eastAsia="Times New Roman" w:hAnsi="Arial" w:cs="Arial"/>
          <w:lang w:eastAsia="es-CO"/>
        </w:rPr>
        <w:t>En términos generales el proceso cumplió con la meta establecida para el indicador ubicándolo en un rango de gestión apropiado, en cuanto al cumplimiento de entregas de mezclas autorizadas.</w:t>
      </w:r>
    </w:p>
    <w:p w14:paraId="6C71B5F3" w14:textId="77777777" w:rsidR="00966ECE" w:rsidRPr="00424A65" w:rsidRDefault="00966ECE" w:rsidP="00966ECE">
      <w:pPr>
        <w:spacing w:after="0"/>
        <w:jc w:val="both"/>
        <w:textAlignment w:val="baseline"/>
        <w:rPr>
          <w:rFonts w:ascii="Arial" w:eastAsia="Times New Roman" w:hAnsi="Arial" w:cs="Arial"/>
          <w:lang w:eastAsia="es-CO"/>
        </w:rPr>
      </w:pPr>
    </w:p>
    <w:p w14:paraId="30670DDA" w14:textId="0995164F" w:rsidR="00966ECE" w:rsidRPr="000F5DB3" w:rsidRDefault="00966ECE" w:rsidP="00991A52">
      <w:pPr>
        <w:pStyle w:val="Prrafodelista"/>
        <w:widowControl/>
        <w:numPr>
          <w:ilvl w:val="0"/>
          <w:numId w:val="11"/>
        </w:numPr>
        <w:jc w:val="both"/>
        <w:textAlignment w:val="baseline"/>
        <w:rPr>
          <w:rFonts w:ascii="Arial" w:eastAsia="Times New Roman" w:hAnsi="Arial" w:cs="Arial"/>
          <w:b/>
          <w:lang w:eastAsia="es-CO"/>
        </w:rPr>
      </w:pPr>
      <w:r w:rsidRPr="000F5DB3">
        <w:rPr>
          <w:rFonts w:ascii="Arial" w:eastAsia="Times New Roman" w:hAnsi="Arial" w:cs="Arial"/>
          <w:b/>
          <w:lang w:eastAsia="es-CO"/>
        </w:rPr>
        <w:t xml:space="preserve">PPMQ-IND-002 PORCENTAJE DE CUMPLIMIENTO DE PARAMETROS DE PRODUCCIÓN </w:t>
      </w:r>
      <w:r w:rsidR="000F5DB3">
        <w:rPr>
          <w:rFonts w:ascii="Arial" w:eastAsia="Times New Roman" w:hAnsi="Arial" w:cs="Arial"/>
          <w:b/>
          <w:lang w:eastAsia="es-CO"/>
        </w:rPr>
        <w:t xml:space="preserve">DE MEZCLA ASFALTICA Y CONCRETOS: </w:t>
      </w:r>
      <w:r w:rsidRPr="000F5DB3">
        <w:rPr>
          <w:rFonts w:ascii="Arial" w:eastAsia="Times New Roman" w:hAnsi="Arial" w:cs="Arial"/>
          <w:b/>
          <w:lang w:eastAsia="es-CO"/>
        </w:rPr>
        <w:t>Forma de cálculo: (Porcentaje de cumplimiento porcentaje Asfalto+Porcentaje de cumplimiento Granulometría+ Porcentaje de cumplimiento asentamiento) / 3 / Porcentaje esperado de cumplimiento</w:t>
      </w:r>
    </w:p>
    <w:p w14:paraId="7C8B4107" w14:textId="77777777" w:rsidR="00966ECE" w:rsidRPr="00424A65" w:rsidRDefault="00966ECE" w:rsidP="00966ECE">
      <w:pPr>
        <w:spacing w:after="0"/>
        <w:jc w:val="both"/>
        <w:textAlignment w:val="baseline"/>
        <w:rPr>
          <w:rFonts w:ascii="Arial" w:eastAsia="Times New Roman" w:hAnsi="Arial" w:cs="Arial"/>
          <w:lang w:eastAsia="es-CO"/>
        </w:rPr>
      </w:pPr>
    </w:p>
    <w:p w14:paraId="054AABC6" w14:textId="205DB084" w:rsidR="00966ECE" w:rsidRPr="00424A65" w:rsidRDefault="00966ECE" w:rsidP="00966ECE">
      <w:pPr>
        <w:spacing w:after="0"/>
        <w:jc w:val="both"/>
        <w:textAlignment w:val="baseline"/>
        <w:rPr>
          <w:rFonts w:ascii="Arial" w:eastAsia="Times New Roman" w:hAnsi="Arial" w:cs="Arial"/>
          <w:lang w:eastAsia="es-CO"/>
        </w:rPr>
      </w:pPr>
      <w:r w:rsidRPr="00424A65">
        <w:rPr>
          <w:rFonts w:ascii="Arial" w:eastAsia="Times New Roman" w:hAnsi="Arial" w:cs="Arial"/>
          <w:lang w:eastAsia="es-CO"/>
        </w:rPr>
        <w:t>Durante la vigencia 2020</w:t>
      </w:r>
      <w:r w:rsidR="000F5DB3">
        <w:rPr>
          <w:rFonts w:ascii="Arial" w:eastAsia="Times New Roman" w:hAnsi="Arial" w:cs="Arial"/>
          <w:lang w:eastAsia="es-CO"/>
        </w:rPr>
        <w:t>,</w:t>
      </w:r>
      <w:r w:rsidRPr="00424A65">
        <w:rPr>
          <w:rFonts w:ascii="Arial" w:eastAsia="Times New Roman" w:hAnsi="Arial" w:cs="Arial"/>
          <w:lang w:eastAsia="es-CO"/>
        </w:rPr>
        <w:t xml:space="preserve"> se logró un 100% de cumplimiento parámetros de producción de mezcla asfáltica y concretos producto de la relación entre la Sumatoria de porcentaje de cumplimiento de indicador 1 y 2 con respecto al Porcentaje esperado de cumplimiento.</w:t>
      </w:r>
    </w:p>
    <w:p w14:paraId="1CAC72B8" w14:textId="77777777" w:rsidR="00966ECE" w:rsidRPr="00424A65" w:rsidRDefault="00966ECE" w:rsidP="00966ECE">
      <w:pPr>
        <w:spacing w:after="0"/>
        <w:jc w:val="both"/>
        <w:textAlignment w:val="baseline"/>
        <w:rPr>
          <w:rFonts w:ascii="Arial" w:eastAsia="Times New Roman" w:hAnsi="Arial" w:cs="Arial"/>
          <w:lang w:eastAsia="es-CO"/>
        </w:rPr>
      </w:pPr>
    </w:p>
    <w:p w14:paraId="35841400" w14:textId="70E9A2B7" w:rsidR="00966ECE" w:rsidRDefault="00966ECE" w:rsidP="00991A52">
      <w:pPr>
        <w:pStyle w:val="Prrafodelista"/>
        <w:widowControl/>
        <w:numPr>
          <w:ilvl w:val="0"/>
          <w:numId w:val="11"/>
        </w:numPr>
        <w:jc w:val="both"/>
        <w:textAlignment w:val="baseline"/>
        <w:rPr>
          <w:rFonts w:ascii="Arial" w:eastAsia="Times New Roman" w:hAnsi="Arial" w:cs="Arial"/>
          <w:b/>
          <w:lang w:eastAsia="es-CO"/>
        </w:rPr>
      </w:pPr>
      <w:r w:rsidRPr="000F5DB3">
        <w:rPr>
          <w:rFonts w:ascii="Arial" w:eastAsia="Times New Roman" w:hAnsi="Arial" w:cs="Arial"/>
          <w:b/>
          <w:lang w:eastAsia="es-CO"/>
        </w:rPr>
        <w:t xml:space="preserve">PPMQ-IND-003 PPMQ-IND-003 DISPONIBILIDAD DE LOS VEHÍCULOS, MAQUINARIA, EQUIPOS Y PLANTA DE PRODUCCIÓN DE LA </w:t>
      </w:r>
      <w:r w:rsidR="00541C74">
        <w:rPr>
          <w:rFonts w:ascii="Arial" w:eastAsia="Times New Roman" w:hAnsi="Arial" w:cs="Arial"/>
          <w:b/>
          <w:lang w:eastAsia="es-CO"/>
        </w:rPr>
        <w:t>UAERMV</w:t>
      </w:r>
      <w:r w:rsidR="000F5DB3" w:rsidRPr="000F5DB3">
        <w:rPr>
          <w:rFonts w:ascii="Arial" w:eastAsia="Times New Roman" w:hAnsi="Arial" w:cs="Arial"/>
          <w:b/>
          <w:lang w:eastAsia="es-CO"/>
        </w:rPr>
        <w:t xml:space="preserve"> </w:t>
      </w:r>
      <w:r w:rsidRPr="000F5DB3">
        <w:rPr>
          <w:rFonts w:ascii="Arial" w:eastAsia="Times New Roman" w:hAnsi="Arial" w:cs="Arial"/>
          <w:b/>
          <w:lang w:eastAsia="es-CO"/>
        </w:rPr>
        <w:t>((Disponibilidad vehículos*0.2) + (Disponibilidad maquinaria*0.2) + ((Disponibilidad equipos*0.2) + (Disponibilidad de plantas producción*0.4)) / Porcentaje Disponibilidad esperada.</w:t>
      </w:r>
    </w:p>
    <w:p w14:paraId="23AE4CA6" w14:textId="77777777" w:rsidR="000F5DB3" w:rsidRPr="000F5DB3" w:rsidRDefault="000F5DB3" w:rsidP="00541C74">
      <w:pPr>
        <w:pStyle w:val="Prrafodelista"/>
        <w:widowControl/>
        <w:ind w:left="720"/>
        <w:jc w:val="both"/>
        <w:textAlignment w:val="baseline"/>
        <w:rPr>
          <w:rFonts w:ascii="Arial" w:eastAsia="Times New Roman" w:hAnsi="Arial" w:cs="Arial"/>
          <w:b/>
          <w:lang w:eastAsia="es-CO"/>
        </w:rPr>
      </w:pPr>
    </w:p>
    <w:p w14:paraId="27001C0B" w14:textId="00F849E1" w:rsidR="00966ECE" w:rsidRPr="00424A65" w:rsidRDefault="00966ECE" w:rsidP="00541C74">
      <w:pPr>
        <w:pStyle w:val="Descripcin"/>
        <w:spacing w:after="0" w:line="240" w:lineRule="auto"/>
        <w:jc w:val="center"/>
        <w:rPr>
          <w:rFonts w:ascii="Arial" w:hAnsi="Arial" w:cs="Arial"/>
          <w:lang w:eastAsia="es-CO"/>
        </w:rPr>
      </w:pPr>
      <w:bookmarkStart w:id="75" w:name="_Toc63714605"/>
      <w:r w:rsidRPr="00424A65">
        <w:rPr>
          <w:rFonts w:ascii="Arial" w:hAnsi="Arial" w:cs="Arial"/>
        </w:rPr>
        <w:t xml:space="preserve">Tabla </w:t>
      </w:r>
      <w:r w:rsidRPr="00424A65">
        <w:rPr>
          <w:rFonts w:ascii="Arial" w:hAnsi="Arial" w:cs="Arial"/>
        </w:rPr>
        <w:fldChar w:fldCharType="begin"/>
      </w:r>
      <w:r w:rsidRPr="00424A65">
        <w:rPr>
          <w:rFonts w:ascii="Arial" w:hAnsi="Arial" w:cs="Arial"/>
        </w:rPr>
        <w:instrText xml:space="preserve"> SEQ Tabla \* ARABIC </w:instrText>
      </w:r>
      <w:r w:rsidRPr="00424A65">
        <w:rPr>
          <w:rFonts w:ascii="Arial" w:hAnsi="Arial" w:cs="Arial"/>
        </w:rPr>
        <w:fldChar w:fldCharType="separate"/>
      </w:r>
      <w:r w:rsidR="003B115E">
        <w:rPr>
          <w:rFonts w:ascii="Arial" w:hAnsi="Arial" w:cs="Arial"/>
          <w:noProof/>
        </w:rPr>
        <w:t>13</w:t>
      </w:r>
      <w:r w:rsidRPr="00424A65">
        <w:rPr>
          <w:rFonts w:ascii="Arial" w:hAnsi="Arial" w:cs="Arial"/>
        </w:rPr>
        <w:fldChar w:fldCharType="end"/>
      </w:r>
      <w:r w:rsidRPr="00424A65">
        <w:rPr>
          <w:rFonts w:ascii="Arial" w:hAnsi="Arial" w:cs="Arial"/>
        </w:rPr>
        <w:t xml:space="preserve">. </w:t>
      </w:r>
      <w:r w:rsidRPr="00424A65">
        <w:rPr>
          <w:rFonts w:ascii="Arial" w:hAnsi="Arial" w:cs="Arial"/>
          <w:b w:val="0"/>
          <w:bCs w:val="0"/>
        </w:rPr>
        <w:t>Disponibilidad de Vehículos</w:t>
      </w:r>
      <w:bookmarkEnd w:id="7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75"/>
        <w:gridCol w:w="2216"/>
        <w:gridCol w:w="1723"/>
        <w:gridCol w:w="1291"/>
        <w:gridCol w:w="1723"/>
      </w:tblGrid>
      <w:tr w:rsidR="00966ECE" w:rsidRPr="004B1059" w14:paraId="5DD59E88" w14:textId="77777777" w:rsidTr="00194A45">
        <w:trPr>
          <w:trHeight w:val="464"/>
          <w:jc w:val="center"/>
        </w:trPr>
        <w:tc>
          <w:tcPr>
            <w:tcW w:w="1062" w:type="pct"/>
            <w:vMerge w:val="restart"/>
            <w:shd w:val="clear" w:color="auto" w:fill="BADB7D" w:themeFill="accent2" w:themeFillTint="99"/>
            <w:vAlign w:val="center"/>
            <w:hideMark/>
          </w:tcPr>
          <w:p w14:paraId="4A4095E1" w14:textId="77777777" w:rsidR="00966ECE" w:rsidRPr="00194A45" w:rsidRDefault="00966ECE" w:rsidP="00541C74">
            <w:pPr>
              <w:spacing w:after="0" w:line="240" w:lineRule="auto"/>
              <w:jc w:val="center"/>
              <w:rPr>
                <w:rFonts w:ascii="Arial" w:eastAsia="Times New Roman" w:hAnsi="Arial" w:cs="Arial"/>
                <w:b/>
                <w:bCs/>
                <w:color w:val="000000" w:themeColor="text1"/>
                <w:sz w:val="16"/>
                <w:szCs w:val="16"/>
                <w:lang w:eastAsia="es-CO"/>
              </w:rPr>
            </w:pPr>
            <w:r w:rsidRPr="00194A45">
              <w:rPr>
                <w:rFonts w:ascii="Arial" w:eastAsia="Times New Roman" w:hAnsi="Arial" w:cs="Arial"/>
                <w:b/>
                <w:bCs/>
                <w:color w:val="000000" w:themeColor="text1"/>
                <w:sz w:val="16"/>
                <w:szCs w:val="16"/>
                <w:lang w:eastAsia="es-CO"/>
              </w:rPr>
              <w:t>PERIODO DE MEDICIÓN</w:t>
            </w:r>
          </w:p>
        </w:tc>
        <w:tc>
          <w:tcPr>
            <w:tcW w:w="1255" w:type="pct"/>
            <w:vMerge w:val="restart"/>
            <w:shd w:val="clear" w:color="auto" w:fill="BADB7D" w:themeFill="accent2" w:themeFillTint="99"/>
            <w:vAlign w:val="center"/>
            <w:hideMark/>
          </w:tcPr>
          <w:p w14:paraId="2AC2C84F" w14:textId="77777777" w:rsidR="00966ECE" w:rsidRPr="00194A45" w:rsidRDefault="00966ECE" w:rsidP="00541C74">
            <w:pPr>
              <w:spacing w:after="0" w:line="240" w:lineRule="auto"/>
              <w:jc w:val="center"/>
              <w:rPr>
                <w:rFonts w:ascii="Arial" w:eastAsia="Times New Roman" w:hAnsi="Arial" w:cs="Arial"/>
                <w:b/>
                <w:bCs/>
                <w:color w:val="000000" w:themeColor="text1"/>
                <w:sz w:val="16"/>
                <w:szCs w:val="16"/>
                <w:lang w:eastAsia="es-CO"/>
              </w:rPr>
            </w:pPr>
            <w:r w:rsidRPr="00194A45">
              <w:rPr>
                <w:rFonts w:ascii="Arial" w:eastAsia="Times New Roman" w:hAnsi="Arial" w:cs="Arial"/>
                <w:b/>
                <w:bCs/>
                <w:color w:val="000000" w:themeColor="text1"/>
                <w:sz w:val="16"/>
                <w:szCs w:val="16"/>
                <w:lang w:eastAsia="es-CO"/>
              </w:rPr>
              <w:t xml:space="preserve">ESTADO </w:t>
            </w:r>
          </w:p>
        </w:tc>
        <w:tc>
          <w:tcPr>
            <w:tcW w:w="976" w:type="pct"/>
            <w:vMerge w:val="restart"/>
            <w:shd w:val="clear" w:color="auto" w:fill="BADB7D" w:themeFill="accent2" w:themeFillTint="99"/>
            <w:vAlign w:val="center"/>
            <w:hideMark/>
          </w:tcPr>
          <w:p w14:paraId="0D8B43F0" w14:textId="77777777" w:rsidR="00966ECE" w:rsidRPr="00194A45" w:rsidRDefault="00966ECE" w:rsidP="00541C74">
            <w:pPr>
              <w:spacing w:after="0" w:line="240" w:lineRule="auto"/>
              <w:jc w:val="center"/>
              <w:rPr>
                <w:rFonts w:ascii="Arial" w:eastAsia="Times New Roman" w:hAnsi="Arial" w:cs="Arial"/>
                <w:b/>
                <w:bCs/>
                <w:color w:val="000000" w:themeColor="text1"/>
                <w:sz w:val="16"/>
                <w:szCs w:val="16"/>
                <w:lang w:eastAsia="es-CO"/>
              </w:rPr>
            </w:pPr>
            <w:r w:rsidRPr="00194A45">
              <w:rPr>
                <w:rFonts w:ascii="Arial" w:eastAsia="Times New Roman" w:hAnsi="Arial" w:cs="Arial"/>
                <w:b/>
                <w:bCs/>
                <w:color w:val="000000" w:themeColor="text1"/>
                <w:sz w:val="16"/>
                <w:szCs w:val="16"/>
                <w:lang w:eastAsia="es-CO"/>
              </w:rPr>
              <w:t># VEHICULOS</w:t>
            </w:r>
          </w:p>
        </w:tc>
        <w:tc>
          <w:tcPr>
            <w:tcW w:w="731" w:type="pct"/>
            <w:vMerge w:val="restart"/>
            <w:shd w:val="clear" w:color="auto" w:fill="BADB7D" w:themeFill="accent2" w:themeFillTint="99"/>
            <w:vAlign w:val="center"/>
            <w:hideMark/>
          </w:tcPr>
          <w:p w14:paraId="32B9FB5F" w14:textId="77777777" w:rsidR="00966ECE" w:rsidRPr="00194A45" w:rsidRDefault="00966ECE" w:rsidP="00541C74">
            <w:pPr>
              <w:spacing w:after="0" w:line="240" w:lineRule="auto"/>
              <w:jc w:val="center"/>
              <w:rPr>
                <w:rFonts w:ascii="Arial" w:eastAsia="Times New Roman" w:hAnsi="Arial" w:cs="Arial"/>
                <w:b/>
                <w:bCs/>
                <w:color w:val="000000" w:themeColor="text1"/>
                <w:sz w:val="16"/>
                <w:szCs w:val="16"/>
                <w:lang w:eastAsia="es-CO"/>
              </w:rPr>
            </w:pPr>
            <w:r w:rsidRPr="00194A45">
              <w:rPr>
                <w:rFonts w:ascii="Arial" w:eastAsia="Times New Roman" w:hAnsi="Arial" w:cs="Arial"/>
                <w:b/>
                <w:bCs/>
                <w:color w:val="000000" w:themeColor="text1"/>
                <w:sz w:val="16"/>
                <w:szCs w:val="16"/>
                <w:lang w:eastAsia="es-CO"/>
              </w:rPr>
              <w:t>TOTAL</w:t>
            </w:r>
          </w:p>
        </w:tc>
        <w:tc>
          <w:tcPr>
            <w:tcW w:w="976" w:type="pct"/>
            <w:vMerge w:val="restart"/>
            <w:shd w:val="clear" w:color="auto" w:fill="BADB7D" w:themeFill="accent2" w:themeFillTint="99"/>
            <w:vAlign w:val="center"/>
            <w:hideMark/>
          </w:tcPr>
          <w:p w14:paraId="23ED334C" w14:textId="77777777" w:rsidR="00966ECE" w:rsidRPr="00194A45" w:rsidRDefault="00966ECE" w:rsidP="00541C74">
            <w:pPr>
              <w:spacing w:after="0" w:line="240" w:lineRule="auto"/>
              <w:jc w:val="center"/>
              <w:rPr>
                <w:rFonts w:ascii="Arial" w:eastAsia="Times New Roman" w:hAnsi="Arial" w:cs="Arial"/>
                <w:b/>
                <w:bCs/>
                <w:color w:val="000000" w:themeColor="text1"/>
                <w:sz w:val="16"/>
                <w:szCs w:val="16"/>
                <w:lang w:eastAsia="es-CO"/>
              </w:rPr>
            </w:pPr>
            <w:r w:rsidRPr="00194A45">
              <w:rPr>
                <w:rFonts w:ascii="Arial" w:eastAsia="Times New Roman" w:hAnsi="Arial" w:cs="Arial"/>
                <w:b/>
                <w:bCs/>
                <w:color w:val="000000" w:themeColor="text1"/>
                <w:sz w:val="16"/>
                <w:szCs w:val="16"/>
                <w:lang w:eastAsia="es-CO"/>
              </w:rPr>
              <w:t>RESULTADO</w:t>
            </w:r>
          </w:p>
        </w:tc>
      </w:tr>
      <w:tr w:rsidR="00966ECE" w:rsidRPr="004B1059" w14:paraId="720EB930" w14:textId="77777777" w:rsidTr="00D972F3">
        <w:trPr>
          <w:trHeight w:val="184"/>
          <w:jc w:val="center"/>
        </w:trPr>
        <w:tc>
          <w:tcPr>
            <w:tcW w:w="1062" w:type="pct"/>
            <w:vMerge/>
            <w:shd w:val="clear" w:color="auto" w:fill="BADB7D" w:themeFill="accent2" w:themeFillTint="99"/>
            <w:vAlign w:val="center"/>
            <w:hideMark/>
          </w:tcPr>
          <w:p w14:paraId="672FC2E3" w14:textId="77777777" w:rsidR="00966ECE" w:rsidRPr="004B1059" w:rsidRDefault="00966ECE" w:rsidP="00541C74">
            <w:pPr>
              <w:spacing w:after="0" w:line="240" w:lineRule="auto"/>
              <w:jc w:val="both"/>
              <w:rPr>
                <w:rFonts w:ascii="Arial" w:eastAsia="Times New Roman" w:hAnsi="Arial" w:cs="Arial"/>
                <w:bCs/>
                <w:sz w:val="16"/>
                <w:szCs w:val="16"/>
                <w:lang w:eastAsia="es-CO"/>
              </w:rPr>
            </w:pPr>
          </w:p>
        </w:tc>
        <w:tc>
          <w:tcPr>
            <w:tcW w:w="1255" w:type="pct"/>
            <w:vMerge/>
            <w:shd w:val="clear" w:color="auto" w:fill="BADB7D" w:themeFill="accent2" w:themeFillTint="99"/>
            <w:vAlign w:val="center"/>
            <w:hideMark/>
          </w:tcPr>
          <w:p w14:paraId="2E54657E" w14:textId="77777777" w:rsidR="00966ECE" w:rsidRPr="004B1059" w:rsidRDefault="00966ECE" w:rsidP="00541C74">
            <w:pPr>
              <w:spacing w:after="0" w:line="240" w:lineRule="auto"/>
              <w:jc w:val="both"/>
              <w:rPr>
                <w:rFonts w:ascii="Arial" w:eastAsia="Times New Roman" w:hAnsi="Arial" w:cs="Arial"/>
                <w:bCs/>
                <w:sz w:val="16"/>
                <w:szCs w:val="16"/>
                <w:lang w:eastAsia="es-CO"/>
              </w:rPr>
            </w:pPr>
          </w:p>
        </w:tc>
        <w:tc>
          <w:tcPr>
            <w:tcW w:w="976" w:type="pct"/>
            <w:vMerge/>
            <w:shd w:val="clear" w:color="auto" w:fill="BADB7D" w:themeFill="accent2" w:themeFillTint="99"/>
            <w:vAlign w:val="center"/>
            <w:hideMark/>
          </w:tcPr>
          <w:p w14:paraId="76C6633E" w14:textId="77777777" w:rsidR="00966ECE" w:rsidRPr="004B1059" w:rsidRDefault="00966ECE" w:rsidP="00541C74">
            <w:pPr>
              <w:spacing w:after="0" w:line="240" w:lineRule="auto"/>
              <w:jc w:val="both"/>
              <w:rPr>
                <w:rFonts w:ascii="Arial" w:eastAsia="Times New Roman" w:hAnsi="Arial" w:cs="Arial"/>
                <w:bCs/>
                <w:sz w:val="16"/>
                <w:szCs w:val="16"/>
                <w:lang w:eastAsia="es-CO"/>
              </w:rPr>
            </w:pPr>
          </w:p>
        </w:tc>
        <w:tc>
          <w:tcPr>
            <w:tcW w:w="731" w:type="pct"/>
            <w:vMerge/>
            <w:shd w:val="clear" w:color="auto" w:fill="BADB7D" w:themeFill="accent2" w:themeFillTint="99"/>
            <w:vAlign w:val="center"/>
            <w:hideMark/>
          </w:tcPr>
          <w:p w14:paraId="33DA44E0" w14:textId="77777777" w:rsidR="00966ECE" w:rsidRPr="004B1059" w:rsidRDefault="00966ECE" w:rsidP="00541C74">
            <w:pPr>
              <w:spacing w:after="0" w:line="240" w:lineRule="auto"/>
              <w:jc w:val="both"/>
              <w:rPr>
                <w:rFonts w:ascii="Arial" w:eastAsia="Times New Roman" w:hAnsi="Arial" w:cs="Arial"/>
                <w:bCs/>
                <w:sz w:val="16"/>
                <w:szCs w:val="16"/>
                <w:lang w:eastAsia="es-CO"/>
              </w:rPr>
            </w:pPr>
          </w:p>
        </w:tc>
        <w:tc>
          <w:tcPr>
            <w:tcW w:w="976" w:type="pct"/>
            <w:vMerge/>
            <w:shd w:val="clear" w:color="auto" w:fill="BADB7D" w:themeFill="accent2" w:themeFillTint="99"/>
            <w:vAlign w:val="center"/>
            <w:hideMark/>
          </w:tcPr>
          <w:p w14:paraId="579108E2" w14:textId="77777777" w:rsidR="00966ECE" w:rsidRPr="004B1059" w:rsidRDefault="00966ECE" w:rsidP="00541C74">
            <w:pPr>
              <w:spacing w:after="0" w:line="240" w:lineRule="auto"/>
              <w:jc w:val="both"/>
              <w:rPr>
                <w:rFonts w:ascii="Arial" w:eastAsia="Times New Roman" w:hAnsi="Arial" w:cs="Arial"/>
                <w:bCs/>
                <w:sz w:val="16"/>
                <w:szCs w:val="16"/>
                <w:lang w:eastAsia="es-CO"/>
              </w:rPr>
            </w:pPr>
          </w:p>
        </w:tc>
      </w:tr>
      <w:tr w:rsidR="00966ECE" w:rsidRPr="004B1059" w14:paraId="625E2212" w14:textId="77777777" w:rsidTr="00194A45">
        <w:trPr>
          <w:trHeight w:val="174"/>
          <w:jc w:val="center"/>
        </w:trPr>
        <w:tc>
          <w:tcPr>
            <w:tcW w:w="1062" w:type="pct"/>
            <w:vMerge w:val="restart"/>
            <w:shd w:val="clear" w:color="auto" w:fill="auto"/>
            <w:vAlign w:val="center"/>
          </w:tcPr>
          <w:p w14:paraId="39E366A4" w14:textId="77777777" w:rsidR="00966ECE" w:rsidRPr="004B1059" w:rsidRDefault="00966ECE" w:rsidP="00541C74">
            <w:pPr>
              <w:spacing w:after="0" w:line="240" w:lineRule="auto"/>
              <w:jc w:val="both"/>
              <w:rPr>
                <w:rFonts w:ascii="Arial" w:eastAsia="Times New Roman" w:hAnsi="Arial" w:cs="Arial"/>
                <w:bCs/>
                <w:sz w:val="16"/>
                <w:szCs w:val="16"/>
                <w:lang w:eastAsia="es-CO"/>
              </w:rPr>
            </w:pPr>
            <w:r w:rsidRPr="004B1059">
              <w:rPr>
                <w:rFonts w:ascii="Arial" w:eastAsia="Times New Roman" w:hAnsi="Arial" w:cs="Arial"/>
                <w:sz w:val="16"/>
                <w:szCs w:val="16"/>
                <w:lang w:eastAsia="es-CO"/>
              </w:rPr>
              <w:t>TRIMESTRE 1</w:t>
            </w:r>
          </w:p>
        </w:tc>
        <w:tc>
          <w:tcPr>
            <w:tcW w:w="1255" w:type="pct"/>
            <w:shd w:val="clear" w:color="auto" w:fill="auto"/>
            <w:vAlign w:val="center"/>
          </w:tcPr>
          <w:p w14:paraId="63E57353" w14:textId="77777777" w:rsidR="00966ECE" w:rsidRPr="004B1059" w:rsidRDefault="00966ECE" w:rsidP="00541C74">
            <w:pPr>
              <w:spacing w:after="0" w:line="240" w:lineRule="auto"/>
              <w:jc w:val="both"/>
              <w:rPr>
                <w:rFonts w:ascii="Arial" w:eastAsia="Times New Roman" w:hAnsi="Arial" w:cs="Arial"/>
                <w:bCs/>
                <w:sz w:val="16"/>
                <w:szCs w:val="16"/>
                <w:lang w:eastAsia="es-CO"/>
              </w:rPr>
            </w:pPr>
            <w:r w:rsidRPr="004B1059">
              <w:rPr>
                <w:rFonts w:ascii="Arial" w:eastAsia="Times New Roman" w:hAnsi="Arial" w:cs="Arial"/>
                <w:bCs/>
                <w:sz w:val="16"/>
                <w:szCs w:val="16"/>
                <w:lang w:eastAsia="es-CO"/>
              </w:rPr>
              <w:t>Disponible</w:t>
            </w:r>
          </w:p>
        </w:tc>
        <w:tc>
          <w:tcPr>
            <w:tcW w:w="976" w:type="pct"/>
            <w:tcBorders>
              <w:top w:val="single" w:sz="4" w:space="0" w:color="auto"/>
              <w:left w:val="nil"/>
              <w:bottom w:val="single" w:sz="4" w:space="0" w:color="auto"/>
              <w:right w:val="nil"/>
            </w:tcBorders>
            <w:shd w:val="clear" w:color="auto" w:fill="FFFFFF" w:themeFill="background1"/>
            <w:vAlign w:val="center"/>
          </w:tcPr>
          <w:p w14:paraId="74861782" w14:textId="77777777" w:rsidR="00966ECE" w:rsidRPr="004B1059" w:rsidRDefault="00966ECE" w:rsidP="00541C74">
            <w:pPr>
              <w:spacing w:after="0" w:line="240" w:lineRule="auto"/>
              <w:jc w:val="center"/>
              <w:rPr>
                <w:rFonts w:ascii="Arial" w:eastAsia="Times New Roman" w:hAnsi="Arial" w:cs="Arial"/>
                <w:b/>
                <w:bCs/>
                <w:sz w:val="16"/>
                <w:szCs w:val="16"/>
              </w:rPr>
            </w:pPr>
            <w:r w:rsidRPr="004B1059">
              <w:rPr>
                <w:rFonts w:ascii="Arial" w:hAnsi="Arial" w:cs="Arial"/>
                <w:b/>
                <w:bCs/>
                <w:sz w:val="16"/>
                <w:szCs w:val="16"/>
              </w:rPr>
              <w:t>106</w:t>
            </w:r>
          </w:p>
        </w:tc>
        <w:tc>
          <w:tcPr>
            <w:tcW w:w="731" w:type="pct"/>
            <w:vMerge w:val="restart"/>
            <w:tcBorders>
              <w:top w:val="single" w:sz="8" w:space="0" w:color="auto"/>
              <w:left w:val="single" w:sz="4" w:space="0" w:color="auto"/>
              <w:bottom w:val="single" w:sz="4" w:space="0" w:color="000000"/>
              <w:right w:val="single" w:sz="4" w:space="0" w:color="auto"/>
            </w:tcBorders>
            <w:shd w:val="clear" w:color="auto" w:fill="FFFFFF" w:themeFill="background1"/>
            <w:vAlign w:val="center"/>
          </w:tcPr>
          <w:p w14:paraId="5740C6B1" w14:textId="77777777" w:rsidR="00966ECE" w:rsidRPr="004B1059" w:rsidRDefault="00966ECE" w:rsidP="00541C74">
            <w:pPr>
              <w:spacing w:after="0" w:line="240" w:lineRule="auto"/>
              <w:jc w:val="center"/>
              <w:rPr>
                <w:rFonts w:ascii="Arial" w:hAnsi="Arial" w:cs="Arial"/>
                <w:sz w:val="16"/>
                <w:szCs w:val="16"/>
              </w:rPr>
            </w:pPr>
            <w:r w:rsidRPr="004B1059">
              <w:rPr>
                <w:rFonts w:ascii="Arial" w:hAnsi="Arial" w:cs="Arial"/>
                <w:sz w:val="16"/>
                <w:szCs w:val="16"/>
              </w:rPr>
              <w:t>117</w:t>
            </w:r>
          </w:p>
        </w:tc>
        <w:tc>
          <w:tcPr>
            <w:tcW w:w="976" w:type="pct"/>
            <w:tcBorders>
              <w:top w:val="single" w:sz="4" w:space="0" w:color="auto"/>
              <w:left w:val="nil"/>
              <w:bottom w:val="single" w:sz="4" w:space="0" w:color="auto"/>
              <w:right w:val="single" w:sz="4" w:space="0" w:color="auto"/>
            </w:tcBorders>
            <w:shd w:val="clear" w:color="auto" w:fill="FFFFFF" w:themeFill="background1"/>
            <w:vAlign w:val="center"/>
          </w:tcPr>
          <w:p w14:paraId="6B1366DD" w14:textId="77777777" w:rsidR="00966ECE" w:rsidRPr="004B1059" w:rsidRDefault="00966ECE" w:rsidP="00541C74">
            <w:pPr>
              <w:spacing w:after="0" w:line="240" w:lineRule="auto"/>
              <w:jc w:val="center"/>
              <w:rPr>
                <w:rFonts w:ascii="Arial" w:hAnsi="Arial" w:cs="Arial"/>
                <w:b/>
                <w:bCs/>
                <w:sz w:val="16"/>
                <w:szCs w:val="16"/>
              </w:rPr>
            </w:pPr>
            <w:r w:rsidRPr="004B1059">
              <w:rPr>
                <w:rFonts w:ascii="Arial" w:hAnsi="Arial" w:cs="Arial"/>
                <w:b/>
                <w:bCs/>
                <w:sz w:val="16"/>
                <w:szCs w:val="16"/>
              </w:rPr>
              <w:t>91%</w:t>
            </w:r>
          </w:p>
        </w:tc>
      </w:tr>
      <w:tr w:rsidR="00966ECE" w:rsidRPr="004B1059" w14:paraId="2FD79AFC" w14:textId="77777777" w:rsidTr="00194A45">
        <w:trPr>
          <w:trHeight w:val="174"/>
          <w:jc w:val="center"/>
        </w:trPr>
        <w:tc>
          <w:tcPr>
            <w:tcW w:w="1062" w:type="pct"/>
            <w:vMerge/>
            <w:shd w:val="clear" w:color="auto" w:fill="auto"/>
            <w:vAlign w:val="center"/>
          </w:tcPr>
          <w:p w14:paraId="504DFB0F" w14:textId="77777777" w:rsidR="00966ECE" w:rsidRPr="004B1059" w:rsidRDefault="00966ECE" w:rsidP="00541C74">
            <w:pPr>
              <w:spacing w:after="0" w:line="240" w:lineRule="auto"/>
              <w:jc w:val="both"/>
              <w:rPr>
                <w:rFonts w:ascii="Arial" w:eastAsia="Times New Roman" w:hAnsi="Arial" w:cs="Arial"/>
                <w:bCs/>
                <w:sz w:val="16"/>
                <w:szCs w:val="16"/>
                <w:lang w:eastAsia="es-CO"/>
              </w:rPr>
            </w:pPr>
          </w:p>
        </w:tc>
        <w:tc>
          <w:tcPr>
            <w:tcW w:w="1255" w:type="pct"/>
            <w:shd w:val="clear" w:color="auto" w:fill="auto"/>
            <w:vAlign w:val="center"/>
          </w:tcPr>
          <w:p w14:paraId="5AA54537" w14:textId="77777777" w:rsidR="00966ECE" w:rsidRPr="004B1059" w:rsidRDefault="00966ECE" w:rsidP="00541C74">
            <w:pPr>
              <w:spacing w:after="0" w:line="240" w:lineRule="auto"/>
              <w:jc w:val="both"/>
              <w:rPr>
                <w:rFonts w:ascii="Arial" w:eastAsia="Times New Roman" w:hAnsi="Arial" w:cs="Arial"/>
                <w:sz w:val="16"/>
                <w:szCs w:val="16"/>
                <w:lang w:eastAsia="es-CO"/>
              </w:rPr>
            </w:pPr>
            <w:r w:rsidRPr="004B1059">
              <w:rPr>
                <w:rFonts w:ascii="Arial" w:eastAsia="Times New Roman" w:hAnsi="Arial" w:cs="Arial"/>
                <w:sz w:val="16"/>
                <w:szCs w:val="16"/>
                <w:lang w:eastAsia="es-CO"/>
              </w:rPr>
              <w:t>En mantenimiento</w:t>
            </w:r>
          </w:p>
        </w:tc>
        <w:tc>
          <w:tcPr>
            <w:tcW w:w="976" w:type="pct"/>
            <w:tcBorders>
              <w:top w:val="nil"/>
              <w:left w:val="nil"/>
              <w:bottom w:val="single" w:sz="4" w:space="0" w:color="auto"/>
              <w:right w:val="nil"/>
            </w:tcBorders>
            <w:shd w:val="clear" w:color="auto" w:fill="FFFFFF" w:themeFill="background1"/>
            <w:vAlign w:val="center"/>
          </w:tcPr>
          <w:p w14:paraId="115D35DC" w14:textId="77777777" w:rsidR="00966ECE" w:rsidRPr="004B1059" w:rsidRDefault="00966ECE" w:rsidP="00541C74">
            <w:pPr>
              <w:spacing w:after="0" w:line="240" w:lineRule="auto"/>
              <w:jc w:val="center"/>
              <w:rPr>
                <w:rFonts w:ascii="Arial" w:eastAsia="Times New Roman" w:hAnsi="Arial" w:cs="Arial"/>
                <w:sz w:val="16"/>
                <w:szCs w:val="16"/>
                <w:lang w:eastAsia="es-CO"/>
              </w:rPr>
            </w:pPr>
            <w:r w:rsidRPr="004B1059">
              <w:rPr>
                <w:rFonts w:ascii="Arial" w:hAnsi="Arial" w:cs="Arial"/>
                <w:sz w:val="16"/>
                <w:szCs w:val="16"/>
              </w:rPr>
              <w:t>11</w:t>
            </w:r>
          </w:p>
        </w:tc>
        <w:tc>
          <w:tcPr>
            <w:tcW w:w="731" w:type="pct"/>
            <w:vMerge/>
            <w:tcBorders>
              <w:top w:val="single" w:sz="8" w:space="0" w:color="auto"/>
              <w:left w:val="single" w:sz="4" w:space="0" w:color="auto"/>
              <w:bottom w:val="single" w:sz="4" w:space="0" w:color="000000"/>
              <w:right w:val="single" w:sz="4" w:space="0" w:color="auto"/>
            </w:tcBorders>
            <w:shd w:val="clear" w:color="auto" w:fill="FFFFFF" w:themeFill="background1"/>
            <w:vAlign w:val="center"/>
          </w:tcPr>
          <w:p w14:paraId="3FE7FB75" w14:textId="77777777" w:rsidR="00966ECE" w:rsidRPr="004B1059" w:rsidRDefault="00966ECE" w:rsidP="00541C74">
            <w:pPr>
              <w:spacing w:after="0" w:line="240" w:lineRule="auto"/>
              <w:jc w:val="center"/>
              <w:rPr>
                <w:rFonts w:ascii="Arial" w:eastAsia="Times New Roman" w:hAnsi="Arial" w:cs="Arial"/>
                <w:sz w:val="16"/>
                <w:szCs w:val="16"/>
                <w:lang w:eastAsia="es-CO"/>
              </w:rPr>
            </w:pPr>
          </w:p>
        </w:tc>
        <w:tc>
          <w:tcPr>
            <w:tcW w:w="976" w:type="pct"/>
            <w:tcBorders>
              <w:top w:val="nil"/>
              <w:left w:val="nil"/>
              <w:bottom w:val="single" w:sz="4" w:space="0" w:color="auto"/>
              <w:right w:val="single" w:sz="4" w:space="0" w:color="auto"/>
            </w:tcBorders>
            <w:shd w:val="clear" w:color="auto" w:fill="FFFFFF" w:themeFill="background1"/>
            <w:vAlign w:val="center"/>
          </w:tcPr>
          <w:p w14:paraId="41A69CBB" w14:textId="77777777" w:rsidR="00966ECE" w:rsidRPr="004B1059" w:rsidRDefault="00966ECE" w:rsidP="00541C74">
            <w:pPr>
              <w:spacing w:after="0" w:line="240" w:lineRule="auto"/>
              <w:jc w:val="center"/>
              <w:rPr>
                <w:rFonts w:ascii="Arial" w:hAnsi="Arial" w:cs="Arial"/>
                <w:sz w:val="16"/>
                <w:szCs w:val="16"/>
              </w:rPr>
            </w:pPr>
            <w:r w:rsidRPr="004B1059">
              <w:rPr>
                <w:rFonts w:ascii="Arial" w:hAnsi="Arial" w:cs="Arial"/>
                <w:sz w:val="16"/>
                <w:szCs w:val="16"/>
              </w:rPr>
              <w:t>9%</w:t>
            </w:r>
          </w:p>
        </w:tc>
      </w:tr>
      <w:tr w:rsidR="00966ECE" w:rsidRPr="004B1059" w14:paraId="78C2EDEF" w14:textId="77777777" w:rsidTr="00194A45">
        <w:trPr>
          <w:trHeight w:val="174"/>
          <w:jc w:val="center"/>
        </w:trPr>
        <w:tc>
          <w:tcPr>
            <w:tcW w:w="1062" w:type="pct"/>
            <w:vMerge w:val="restart"/>
            <w:shd w:val="clear" w:color="auto" w:fill="auto"/>
            <w:vAlign w:val="center"/>
          </w:tcPr>
          <w:p w14:paraId="7D618258" w14:textId="77777777" w:rsidR="00966ECE" w:rsidRPr="004B1059" w:rsidRDefault="00966ECE" w:rsidP="00541C74">
            <w:pPr>
              <w:spacing w:after="0" w:line="240" w:lineRule="auto"/>
              <w:jc w:val="both"/>
              <w:rPr>
                <w:rFonts w:ascii="Arial" w:eastAsia="Times New Roman" w:hAnsi="Arial" w:cs="Arial"/>
                <w:bCs/>
                <w:sz w:val="16"/>
                <w:szCs w:val="16"/>
                <w:lang w:eastAsia="es-CO"/>
              </w:rPr>
            </w:pPr>
            <w:r w:rsidRPr="004B1059">
              <w:rPr>
                <w:rFonts w:ascii="Arial" w:eastAsia="Times New Roman" w:hAnsi="Arial" w:cs="Arial"/>
                <w:sz w:val="16"/>
                <w:szCs w:val="16"/>
                <w:lang w:eastAsia="es-CO"/>
              </w:rPr>
              <w:t>TRIMESTRE 2</w:t>
            </w:r>
          </w:p>
        </w:tc>
        <w:tc>
          <w:tcPr>
            <w:tcW w:w="1255" w:type="pct"/>
            <w:shd w:val="clear" w:color="auto" w:fill="auto"/>
            <w:vAlign w:val="center"/>
          </w:tcPr>
          <w:p w14:paraId="20D27124" w14:textId="77777777" w:rsidR="00966ECE" w:rsidRPr="004B1059" w:rsidRDefault="00966ECE" w:rsidP="00541C74">
            <w:pPr>
              <w:spacing w:after="0" w:line="240" w:lineRule="auto"/>
              <w:jc w:val="both"/>
              <w:rPr>
                <w:rFonts w:ascii="Arial" w:eastAsia="Times New Roman" w:hAnsi="Arial" w:cs="Arial"/>
                <w:bCs/>
                <w:sz w:val="16"/>
                <w:szCs w:val="16"/>
                <w:lang w:eastAsia="es-CO"/>
              </w:rPr>
            </w:pPr>
            <w:r w:rsidRPr="004B1059">
              <w:rPr>
                <w:rFonts w:ascii="Arial" w:eastAsia="Times New Roman" w:hAnsi="Arial" w:cs="Arial"/>
                <w:bCs/>
                <w:sz w:val="16"/>
                <w:szCs w:val="16"/>
                <w:lang w:eastAsia="es-CO"/>
              </w:rPr>
              <w:t>Disponible</w:t>
            </w:r>
          </w:p>
        </w:tc>
        <w:tc>
          <w:tcPr>
            <w:tcW w:w="976" w:type="pct"/>
            <w:tcBorders>
              <w:top w:val="nil"/>
              <w:left w:val="nil"/>
              <w:bottom w:val="single" w:sz="4" w:space="0" w:color="auto"/>
              <w:right w:val="nil"/>
            </w:tcBorders>
            <w:shd w:val="clear" w:color="auto" w:fill="FFFFFF" w:themeFill="background1"/>
            <w:vAlign w:val="center"/>
          </w:tcPr>
          <w:p w14:paraId="444B3FA1" w14:textId="77777777" w:rsidR="00966ECE" w:rsidRPr="004B1059" w:rsidRDefault="00966ECE" w:rsidP="00541C74">
            <w:pPr>
              <w:spacing w:after="0" w:line="240" w:lineRule="auto"/>
              <w:jc w:val="center"/>
              <w:rPr>
                <w:rFonts w:ascii="Arial" w:hAnsi="Arial" w:cs="Arial"/>
                <w:b/>
                <w:bCs/>
                <w:sz w:val="16"/>
                <w:szCs w:val="16"/>
              </w:rPr>
            </w:pPr>
            <w:r w:rsidRPr="004B1059">
              <w:rPr>
                <w:rFonts w:ascii="Arial" w:hAnsi="Arial" w:cs="Arial"/>
                <w:b/>
                <w:bCs/>
                <w:sz w:val="16"/>
                <w:szCs w:val="16"/>
              </w:rPr>
              <w:t>102</w:t>
            </w:r>
          </w:p>
        </w:tc>
        <w:tc>
          <w:tcPr>
            <w:tcW w:w="731" w:type="pct"/>
            <w:vMerge w:val="restart"/>
            <w:tcBorders>
              <w:top w:val="single" w:sz="8" w:space="0" w:color="auto"/>
              <w:left w:val="single" w:sz="4" w:space="0" w:color="auto"/>
              <w:bottom w:val="single" w:sz="4" w:space="0" w:color="000000"/>
              <w:right w:val="single" w:sz="4" w:space="0" w:color="auto"/>
            </w:tcBorders>
            <w:shd w:val="clear" w:color="auto" w:fill="FFFFFF" w:themeFill="background1"/>
            <w:vAlign w:val="center"/>
          </w:tcPr>
          <w:p w14:paraId="15D4DD41" w14:textId="77777777" w:rsidR="00966ECE" w:rsidRPr="004B1059" w:rsidRDefault="00966ECE" w:rsidP="00541C74">
            <w:pPr>
              <w:spacing w:after="0" w:line="240" w:lineRule="auto"/>
              <w:jc w:val="center"/>
              <w:rPr>
                <w:rFonts w:ascii="Arial" w:hAnsi="Arial" w:cs="Arial"/>
                <w:sz w:val="16"/>
                <w:szCs w:val="16"/>
              </w:rPr>
            </w:pPr>
            <w:r w:rsidRPr="004B1059">
              <w:rPr>
                <w:rFonts w:ascii="Arial" w:hAnsi="Arial" w:cs="Arial"/>
                <w:sz w:val="16"/>
                <w:szCs w:val="16"/>
              </w:rPr>
              <w:t>117</w:t>
            </w:r>
          </w:p>
        </w:tc>
        <w:tc>
          <w:tcPr>
            <w:tcW w:w="976" w:type="pct"/>
            <w:tcBorders>
              <w:top w:val="nil"/>
              <w:left w:val="nil"/>
              <w:bottom w:val="single" w:sz="4" w:space="0" w:color="auto"/>
              <w:right w:val="single" w:sz="4" w:space="0" w:color="auto"/>
            </w:tcBorders>
            <w:shd w:val="clear" w:color="auto" w:fill="FFFFFF" w:themeFill="background1"/>
            <w:vAlign w:val="center"/>
          </w:tcPr>
          <w:p w14:paraId="2238D152" w14:textId="77777777" w:rsidR="00966ECE" w:rsidRPr="004B1059" w:rsidRDefault="00966ECE" w:rsidP="00541C74">
            <w:pPr>
              <w:spacing w:after="0" w:line="240" w:lineRule="auto"/>
              <w:jc w:val="center"/>
              <w:rPr>
                <w:rFonts w:ascii="Arial" w:hAnsi="Arial" w:cs="Arial"/>
                <w:b/>
                <w:bCs/>
                <w:sz w:val="16"/>
                <w:szCs w:val="16"/>
              </w:rPr>
            </w:pPr>
            <w:r w:rsidRPr="004B1059">
              <w:rPr>
                <w:rFonts w:ascii="Arial" w:hAnsi="Arial" w:cs="Arial"/>
                <w:b/>
                <w:bCs/>
                <w:sz w:val="16"/>
                <w:szCs w:val="16"/>
              </w:rPr>
              <w:t>87%</w:t>
            </w:r>
          </w:p>
        </w:tc>
      </w:tr>
      <w:tr w:rsidR="00966ECE" w:rsidRPr="004B1059" w14:paraId="5020C7D3" w14:textId="77777777" w:rsidTr="00194A45">
        <w:trPr>
          <w:trHeight w:val="174"/>
          <w:jc w:val="center"/>
        </w:trPr>
        <w:tc>
          <w:tcPr>
            <w:tcW w:w="1062" w:type="pct"/>
            <w:vMerge/>
            <w:shd w:val="clear" w:color="auto" w:fill="auto"/>
            <w:vAlign w:val="center"/>
          </w:tcPr>
          <w:p w14:paraId="692EDE09" w14:textId="77777777" w:rsidR="00966ECE" w:rsidRPr="004B1059" w:rsidRDefault="00966ECE" w:rsidP="00541C74">
            <w:pPr>
              <w:spacing w:after="0" w:line="240" w:lineRule="auto"/>
              <w:jc w:val="both"/>
              <w:rPr>
                <w:rFonts w:ascii="Arial" w:eastAsia="Times New Roman" w:hAnsi="Arial" w:cs="Arial"/>
                <w:bCs/>
                <w:sz w:val="16"/>
                <w:szCs w:val="16"/>
                <w:lang w:eastAsia="es-CO"/>
              </w:rPr>
            </w:pPr>
          </w:p>
        </w:tc>
        <w:tc>
          <w:tcPr>
            <w:tcW w:w="1255" w:type="pct"/>
            <w:shd w:val="clear" w:color="auto" w:fill="auto"/>
            <w:vAlign w:val="center"/>
          </w:tcPr>
          <w:p w14:paraId="4608F4FB" w14:textId="77777777" w:rsidR="00966ECE" w:rsidRPr="004B1059" w:rsidRDefault="00966ECE" w:rsidP="00541C74">
            <w:pPr>
              <w:spacing w:after="0" w:line="240" w:lineRule="auto"/>
              <w:jc w:val="both"/>
              <w:rPr>
                <w:rFonts w:ascii="Arial" w:eastAsia="Times New Roman" w:hAnsi="Arial" w:cs="Arial"/>
                <w:sz w:val="16"/>
                <w:szCs w:val="16"/>
                <w:lang w:eastAsia="es-CO"/>
              </w:rPr>
            </w:pPr>
            <w:r w:rsidRPr="004B1059">
              <w:rPr>
                <w:rFonts w:ascii="Arial" w:eastAsia="Times New Roman" w:hAnsi="Arial" w:cs="Arial"/>
                <w:sz w:val="16"/>
                <w:szCs w:val="16"/>
                <w:lang w:eastAsia="es-CO"/>
              </w:rPr>
              <w:t>En mantenimiento</w:t>
            </w:r>
          </w:p>
        </w:tc>
        <w:tc>
          <w:tcPr>
            <w:tcW w:w="976" w:type="pct"/>
            <w:tcBorders>
              <w:top w:val="nil"/>
              <w:left w:val="nil"/>
              <w:bottom w:val="single" w:sz="4" w:space="0" w:color="auto"/>
              <w:right w:val="nil"/>
            </w:tcBorders>
            <w:shd w:val="clear" w:color="auto" w:fill="FFFFFF" w:themeFill="background1"/>
            <w:vAlign w:val="center"/>
          </w:tcPr>
          <w:p w14:paraId="60AB28BC" w14:textId="77777777" w:rsidR="00966ECE" w:rsidRPr="004B1059" w:rsidRDefault="00966ECE" w:rsidP="00541C74">
            <w:pPr>
              <w:spacing w:after="0" w:line="240" w:lineRule="auto"/>
              <w:jc w:val="center"/>
              <w:rPr>
                <w:rFonts w:ascii="Arial" w:eastAsia="Times New Roman" w:hAnsi="Arial" w:cs="Arial"/>
                <w:sz w:val="16"/>
                <w:szCs w:val="16"/>
                <w:lang w:eastAsia="es-CO"/>
              </w:rPr>
            </w:pPr>
            <w:r w:rsidRPr="004B1059">
              <w:rPr>
                <w:rFonts w:ascii="Arial" w:hAnsi="Arial" w:cs="Arial"/>
                <w:sz w:val="16"/>
                <w:szCs w:val="16"/>
              </w:rPr>
              <w:t>15</w:t>
            </w:r>
          </w:p>
        </w:tc>
        <w:tc>
          <w:tcPr>
            <w:tcW w:w="731" w:type="pct"/>
            <w:vMerge/>
            <w:tcBorders>
              <w:top w:val="single" w:sz="8" w:space="0" w:color="auto"/>
              <w:left w:val="single" w:sz="4" w:space="0" w:color="auto"/>
              <w:bottom w:val="single" w:sz="4" w:space="0" w:color="000000"/>
              <w:right w:val="single" w:sz="4" w:space="0" w:color="auto"/>
            </w:tcBorders>
            <w:shd w:val="clear" w:color="auto" w:fill="FFFFFF" w:themeFill="background1"/>
            <w:vAlign w:val="center"/>
          </w:tcPr>
          <w:p w14:paraId="21468F30" w14:textId="77777777" w:rsidR="00966ECE" w:rsidRPr="004B1059" w:rsidRDefault="00966ECE" w:rsidP="00541C74">
            <w:pPr>
              <w:spacing w:after="0" w:line="240" w:lineRule="auto"/>
              <w:jc w:val="center"/>
              <w:rPr>
                <w:rFonts w:ascii="Arial" w:eastAsia="Times New Roman" w:hAnsi="Arial" w:cs="Arial"/>
                <w:sz w:val="16"/>
                <w:szCs w:val="16"/>
                <w:lang w:eastAsia="es-CO"/>
              </w:rPr>
            </w:pPr>
          </w:p>
        </w:tc>
        <w:tc>
          <w:tcPr>
            <w:tcW w:w="976" w:type="pct"/>
            <w:tcBorders>
              <w:top w:val="nil"/>
              <w:left w:val="nil"/>
              <w:bottom w:val="single" w:sz="4" w:space="0" w:color="auto"/>
              <w:right w:val="single" w:sz="4" w:space="0" w:color="auto"/>
            </w:tcBorders>
            <w:shd w:val="clear" w:color="auto" w:fill="FFFFFF" w:themeFill="background1"/>
            <w:vAlign w:val="center"/>
          </w:tcPr>
          <w:p w14:paraId="2AEFE494" w14:textId="77777777" w:rsidR="00966ECE" w:rsidRPr="004B1059" w:rsidRDefault="00966ECE" w:rsidP="00541C74">
            <w:pPr>
              <w:spacing w:after="0" w:line="240" w:lineRule="auto"/>
              <w:jc w:val="center"/>
              <w:rPr>
                <w:rFonts w:ascii="Arial" w:hAnsi="Arial" w:cs="Arial"/>
                <w:sz w:val="16"/>
                <w:szCs w:val="16"/>
              </w:rPr>
            </w:pPr>
            <w:r w:rsidRPr="004B1059">
              <w:rPr>
                <w:rFonts w:ascii="Arial" w:hAnsi="Arial" w:cs="Arial"/>
                <w:sz w:val="16"/>
                <w:szCs w:val="16"/>
              </w:rPr>
              <w:t>13%</w:t>
            </w:r>
          </w:p>
        </w:tc>
      </w:tr>
      <w:tr w:rsidR="00966ECE" w:rsidRPr="004B1059" w14:paraId="5F9A217A" w14:textId="77777777" w:rsidTr="00194A45">
        <w:trPr>
          <w:trHeight w:val="174"/>
          <w:jc w:val="center"/>
        </w:trPr>
        <w:tc>
          <w:tcPr>
            <w:tcW w:w="1062" w:type="pct"/>
            <w:vMerge w:val="restart"/>
            <w:shd w:val="clear" w:color="auto" w:fill="auto"/>
            <w:vAlign w:val="center"/>
            <w:hideMark/>
          </w:tcPr>
          <w:p w14:paraId="149EBD20" w14:textId="77777777" w:rsidR="00966ECE" w:rsidRPr="004B1059" w:rsidRDefault="00966ECE" w:rsidP="00541C74">
            <w:pPr>
              <w:spacing w:after="0" w:line="240" w:lineRule="auto"/>
              <w:jc w:val="both"/>
              <w:rPr>
                <w:rFonts w:ascii="Arial" w:eastAsia="Times New Roman" w:hAnsi="Arial" w:cs="Arial"/>
                <w:sz w:val="16"/>
                <w:szCs w:val="16"/>
                <w:lang w:eastAsia="es-CO"/>
              </w:rPr>
            </w:pPr>
            <w:r w:rsidRPr="004B1059">
              <w:rPr>
                <w:rFonts w:ascii="Arial" w:eastAsia="Times New Roman" w:hAnsi="Arial" w:cs="Arial"/>
                <w:sz w:val="16"/>
                <w:szCs w:val="16"/>
                <w:lang w:eastAsia="es-CO"/>
              </w:rPr>
              <w:t>TRIMESTRE 3</w:t>
            </w:r>
          </w:p>
        </w:tc>
        <w:tc>
          <w:tcPr>
            <w:tcW w:w="1255" w:type="pct"/>
            <w:shd w:val="clear" w:color="auto" w:fill="auto"/>
            <w:vAlign w:val="center"/>
            <w:hideMark/>
          </w:tcPr>
          <w:p w14:paraId="28CA3571" w14:textId="77777777" w:rsidR="00966ECE" w:rsidRPr="004B1059" w:rsidRDefault="00966ECE" w:rsidP="00541C74">
            <w:pPr>
              <w:spacing w:after="0" w:line="240" w:lineRule="auto"/>
              <w:jc w:val="both"/>
              <w:rPr>
                <w:rFonts w:ascii="Arial" w:eastAsia="Times New Roman" w:hAnsi="Arial" w:cs="Arial"/>
                <w:bCs/>
                <w:sz w:val="16"/>
                <w:szCs w:val="16"/>
                <w:lang w:eastAsia="es-CO"/>
              </w:rPr>
            </w:pPr>
            <w:r w:rsidRPr="004B1059">
              <w:rPr>
                <w:rFonts w:ascii="Arial" w:eastAsia="Times New Roman" w:hAnsi="Arial" w:cs="Arial"/>
                <w:bCs/>
                <w:sz w:val="16"/>
                <w:szCs w:val="16"/>
                <w:lang w:eastAsia="es-CO"/>
              </w:rPr>
              <w:t>Disponible</w:t>
            </w:r>
          </w:p>
        </w:tc>
        <w:tc>
          <w:tcPr>
            <w:tcW w:w="976" w:type="pct"/>
            <w:tcBorders>
              <w:top w:val="nil"/>
              <w:left w:val="nil"/>
              <w:bottom w:val="single" w:sz="4" w:space="0" w:color="auto"/>
              <w:right w:val="nil"/>
            </w:tcBorders>
            <w:shd w:val="clear" w:color="auto" w:fill="FFFFFF" w:themeFill="background1"/>
            <w:vAlign w:val="center"/>
            <w:hideMark/>
          </w:tcPr>
          <w:p w14:paraId="7070E818" w14:textId="77777777" w:rsidR="00966ECE" w:rsidRPr="004B1059" w:rsidRDefault="00966ECE" w:rsidP="00541C74">
            <w:pPr>
              <w:spacing w:after="0" w:line="240" w:lineRule="auto"/>
              <w:jc w:val="center"/>
              <w:rPr>
                <w:rFonts w:ascii="Arial" w:hAnsi="Arial" w:cs="Arial"/>
                <w:b/>
                <w:bCs/>
                <w:sz w:val="16"/>
                <w:szCs w:val="16"/>
              </w:rPr>
            </w:pPr>
            <w:r w:rsidRPr="004B1059">
              <w:rPr>
                <w:rFonts w:ascii="Arial" w:hAnsi="Arial" w:cs="Arial"/>
                <w:b/>
                <w:bCs/>
                <w:sz w:val="16"/>
                <w:szCs w:val="16"/>
              </w:rPr>
              <w:t>97</w:t>
            </w:r>
          </w:p>
        </w:tc>
        <w:tc>
          <w:tcPr>
            <w:tcW w:w="731" w:type="pct"/>
            <w:vMerge w:val="restart"/>
            <w:tcBorders>
              <w:top w:val="single" w:sz="8" w:space="0" w:color="auto"/>
              <w:left w:val="single" w:sz="4" w:space="0" w:color="auto"/>
              <w:bottom w:val="single" w:sz="4" w:space="0" w:color="000000"/>
              <w:right w:val="single" w:sz="4" w:space="0" w:color="auto"/>
            </w:tcBorders>
            <w:shd w:val="clear" w:color="auto" w:fill="FFFFFF" w:themeFill="background1"/>
            <w:noWrap/>
            <w:vAlign w:val="center"/>
            <w:hideMark/>
          </w:tcPr>
          <w:p w14:paraId="3684DBD4" w14:textId="77777777" w:rsidR="00966ECE" w:rsidRPr="004B1059" w:rsidRDefault="00966ECE" w:rsidP="00541C74">
            <w:pPr>
              <w:spacing w:after="0" w:line="240" w:lineRule="auto"/>
              <w:jc w:val="center"/>
              <w:rPr>
                <w:rFonts w:ascii="Arial" w:hAnsi="Arial" w:cs="Arial"/>
                <w:sz w:val="16"/>
                <w:szCs w:val="16"/>
              </w:rPr>
            </w:pPr>
            <w:r w:rsidRPr="004B1059">
              <w:rPr>
                <w:rFonts w:ascii="Arial" w:hAnsi="Arial" w:cs="Arial"/>
                <w:sz w:val="16"/>
                <w:szCs w:val="16"/>
              </w:rPr>
              <w:t>119</w:t>
            </w:r>
          </w:p>
        </w:tc>
        <w:tc>
          <w:tcPr>
            <w:tcW w:w="976" w:type="pct"/>
            <w:tcBorders>
              <w:top w:val="nil"/>
              <w:left w:val="nil"/>
              <w:bottom w:val="single" w:sz="4" w:space="0" w:color="auto"/>
              <w:right w:val="single" w:sz="4" w:space="0" w:color="auto"/>
            </w:tcBorders>
            <w:shd w:val="clear" w:color="auto" w:fill="FFFFFF" w:themeFill="background1"/>
            <w:vAlign w:val="center"/>
            <w:hideMark/>
          </w:tcPr>
          <w:p w14:paraId="21F21847" w14:textId="77777777" w:rsidR="00966ECE" w:rsidRPr="004B1059" w:rsidRDefault="00966ECE" w:rsidP="00541C74">
            <w:pPr>
              <w:spacing w:after="0" w:line="240" w:lineRule="auto"/>
              <w:jc w:val="center"/>
              <w:rPr>
                <w:rFonts w:ascii="Arial" w:hAnsi="Arial" w:cs="Arial"/>
                <w:b/>
                <w:bCs/>
                <w:sz w:val="16"/>
                <w:szCs w:val="16"/>
              </w:rPr>
            </w:pPr>
            <w:r w:rsidRPr="004B1059">
              <w:rPr>
                <w:rFonts w:ascii="Arial" w:hAnsi="Arial" w:cs="Arial"/>
                <w:b/>
                <w:bCs/>
                <w:sz w:val="16"/>
                <w:szCs w:val="16"/>
              </w:rPr>
              <w:t>82%</w:t>
            </w:r>
          </w:p>
        </w:tc>
      </w:tr>
      <w:tr w:rsidR="00966ECE" w:rsidRPr="004B1059" w14:paraId="6DD1FB97" w14:textId="77777777" w:rsidTr="00194A45">
        <w:trPr>
          <w:trHeight w:val="174"/>
          <w:jc w:val="center"/>
        </w:trPr>
        <w:tc>
          <w:tcPr>
            <w:tcW w:w="1062" w:type="pct"/>
            <w:vMerge/>
            <w:vAlign w:val="center"/>
            <w:hideMark/>
          </w:tcPr>
          <w:p w14:paraId="37031C50" w14:textId="77777777" w:rsidR="00966ECE" w:rsidRPr="004B1059" w:rsidRDefault="00966ECE" w:rsidP="00541C74">
            <w:pPr>
              <w:spacing w:after="0" w:line="240" w:lineRule="auto"/>
              <w:jc w:val="both"/>
              <w:rPr>
                <w:rFonts w:ascii="Arial" w:eastAsia="Times New Roman" w:hAnsi="Arial" w:cs="Arial"/>
                <w:sz w:val="16"/>
                <w:szCs w:val="16"/>
                <w:lang w:eastAsia="es-CO"/>
              </w:rPr>
            </w:pPr>
          </w:p>
        </w:tc>
        <w:tc>
          <w:tcPr>
            <w:tcW w:w="1255" w:type="pct"/>
            <w:shd w:val="clear" w:color="auto" w:fill="auto"/>
            <w:vAlign w:val="center"/>
            <w:hideMark/>
          </w:tcPr>
          <w:p w14:paraId="0D61FE7C" w14:textId="77777777" w:rsidR="00966ECE" w:rsidRPr="004B1059" w:rsidRDefault="00966ECE" w:rsidP="00541C74">
            <w:pPr>
              <w:spacing w:after="0" w:line="240" w:lineRule="auto"/>
              <w:jc w:val="both"/>
              <w:rPr>
                <w:rFonts w:ascii="Arial" w:eastAsia="Times New Roman" w:hAnsi="Arial" w:cs="Arial"/>
                <w:sz w:val="16"/>
                <w:szCs w:val="16"/>
                <w:lang w:eastAsia="es-CO"/>
              </w:rPr>
            </w:pPr>
            <w:r w:rsidRPr="004B1059">
              <w:rPr>
                <w:rFonts w:ascii="Arial" w:eastAsia="Times New Roman" w:hAnsi="Arial" w:cs="Arial"/>
                <w:sz w:val="16"/>
                <w:szCs w:val="16"/>
                <w:lang w:eastAsia="es-CO"/>
              </w:rPr>
              <w:t>En mantenimiento</w:t>
            </w:r>
          </w:p>
        </w:tc>
        <w:tc>
          <w:tcPr>
            <w:tcW w:w="976" w:type="pct"/>
            <w:tcBorders>
              <w:top w:val="nil"/>
              <w:left w:val="nil"/>
              <w:bottom w:val="single" w:sz="4" w:space="0" w:color="auto"/>
              <w:right w:val="nil"/>
            </w:tcBorders>
            <w:shd w:val="clear" w:color="auto" w:fill="FFFFFF" w:themeFill="background1"/>
            <w:vAlign w:val="center"/>
            <w:hideMark/>
          </w:tcPr>
          <w:p w14:paraId="036C9139" w14:textId="77777777" w:rsidR="00966ECE" w:rsidRPr="004B1059" w:rsidRDefault="00966ECE" w:rsidP="00541C74">
            <w:pPr>
              <w:spacing w:after="0" w:line="240" w:lineRule="auto"/>
              <w:jc w:val="center"/>
              <w:rPr>
                <w:rFonts w:ascii="Arial" w:eastAsia="Times New Roman" w:hAnsi="Arial" w:cs="Arial"/>
                <w:sz w:val="16"/>
                <w:szCs w:val="16"/>
                <w:lang w:eastAsia="es-CO"/>
              </w:rPr>
            </w:pPr>
            <w:r w:rsidRPr="004B1059">
              <w:rPr>
                <w:rFonts w:ascii="Arial" w:hAnsi="Arial" w:cs="Arial"/>
                <w:sz w:val="16"/>
                <w:szCs w:val="16"/>
              </w:rPr>
              <w:t>22</w:t>
            </w:r>
          </w:p>
        </w:tc>
        <w:tc>
          <w:tcPr>
            <w:tcW w:w="731" w:type="pct"/>
            <w:vMerge/>
            <w:tcBorders>
              <w:top w:val="single" w:sz="8" w:space="0" w:color="auto"/>
              <w:left w:val="single" w:sz="4" w:space="0" w:color="auto"/>
              <w:bottom w:val="single" w:sz="4" w:space="0" w:color="000000"/>
              <w:right w:val="single" w:sz="4" w:space="0" w:color="auto"/>
            </w:tcBorders>
            <w:shd w:val="clear" w:color="auto" w:fill="FFFFFF" w:themeFill="background1"/>
            <w:vAlign w:val="center"/>
            <w:hideMark/>
          </w:tcPr>
          <w:p w14:paraId="770BF7B1" w14:textId="77777777" w:rsidR="00966ECE" w:rsidRPr="004B1059" w:rsidRDefault="00966ECE" w:rsidP="00541C74">
            <w:pPr>
              <w:spacing w:after="0" w:line="240" w:lineRule="auto"/>
              <w:jc w:val="center"/>
              <w:rPr>
                <w:rFonts w:ascii="Arial" w:eastAsia="Times New Roman" w:hAnsi="Arial" w:cs="Arial"/>
                <w:sz w:val="16"/>
                <w:szCs w:val="16"/>
                <w:lang w:eastAsia="es-CO"/>
              </w:rPr>
            </w:pPr>
          </w:p>
        </w:tc>
        <w:tc>
          <w:tcPr>
            <w:tcW w:w="976" w:type="pct"/>
            <w:tcBorders>
              <w:top w:val="nil"/>
              <w:left w:val="nil"/>
              <w:bottom w:val="single" w:sz="4" w:space="0" w:color="auto"/>
              <w:right w:val="single" w:sz="4" w:space="0" w:color="auto"/>
            </w:tcBorders>
            <w:shd w:val="clear" w:color="auto" w:fill="FFFFFF" w:themeFill="background1"/>
            <w:vAlign w:val="center"/>
            <w:hideMark/>
          </w:tcPr>
          <w:p w14:paraId="212A4627" w14:textId="77777777" w:rsidR="00966ECE" w:rsidRPr="004B1059" w:rsidRDefault="00966ECE" w:rsidP="00541C74">
            <w:pPr>
              <w:spacing w:after="0" w:line="240" w:lineRule="auto"/>
              <w:jc w:val="center"/>
              <w:rPr>
                <w:rFonts w:ascii="Arial" w:hAnsi="Arial" w:cs="Arial"/>
                <w:sz w:val="16"/>
                <w:szCs w:val="16"/>
              </w:rPr>
            </w:pPr>
            <w:r w:rsidRPr="004B1059">
              <w:rPr>
                <w:rFonts w:ascii="Arial" w:hAnsi="Arial" w:cs="Arial"/>
                <w:sz w:val="16"/>
                <w:szCs w:val="16"/>
              </w:rPr>
              <w:t>18%</w:t>
            </w:r>
          </w:p>
        </w:tc>
      </w:tr>
      <w:tr w:rsidR="00966ECE" w:rsidRPr="004B1059" w14:paraId="2EFEFD60" w14:textId="77777777" w:rsidTr="00194A45">
        <w:trPr>
          <w:trHeight w:val="174"/>
          <w:jc w:val="center"/>
        </w:trPr>
        <w:tc>
          <w:tcPr>
            <w:tcW w:w="1062" w:type="pct"/>
            <w:vMerge w:val="restart"/>
            <w:vAlign w:val="center"/>
          </w:tcPr>
          <w:p w14:paraId="2BADBD41" w14:textId="77777777" w:rsidR="00966ECE" w:rsidRPr="004B1059" w:rsidRDefault="00966ECE" w:rsidP="00541C74">
            <w:pPr>
              <w:spacing w:after="0" w:line="240" w:lineRule="auto"/>
              <w:jc w:val="both"/>
              <w:rPr>
                <w:rFonts w:ascii="Arial" w:eastAsia="Times New Roman" w:hAnsi="Arial" w:cs="Arial"/>
                <w:sz w:val="16"/>
                <w:szCs w:val="16"/>
                <w:lang w:eastAsia="es-CO"/>
              </w:rPr>
            </w:pPr>
            <w:r w:rsidRPr="004B1059">
              <w:rPr>
                <w:rFonts w:ascii="Arial" w:eastAsia="Times New Roman" w:hAnsi="Arial" w:cs="Arial"/>
                <w:sz w:val="16"/>
                <w:szCs w:val="16"/>
                <w:lang w:eastAsia="es-CO"/>
              </w:rPr>
              <w:t>TRIMESTRE 4</w:t>
            </w:r>
          </w:p>
        </w:tc>
        <w:tc>
          <w:tcPr>
            <w:tcW w:w="1255" w:type="pct"/>
            <w:shd w:val="clear" w:color="auto" w:fill="auto"/>
            <w:vAlign w:val="center"/>
          </w:tcPr>
          <w:p w14:paraId="43422195" w14:textId="77777777" w:rsidR="00966ECE" w:rsidRPr="004B1059" w:rsidRDefault="00966ECE" w:rsidP="00541C74">
            <w:pPr>
              <w:spacing w:after="0" w:line="240" w:lineRule="auto"/>
              <w:jc w:val="both"/>
              <w:rPr>
                <w:rFonts w:ascii="Arial" w:eastAsia="Times New Roman" w:hAnsi="Arial" w:cs="Arial"/>
                <w:bCs/>
                <w:sz w:val="16"/>
                <w:szCs w:val="16"/>
                <w:lang w:eastAsia="es-CO"/>
              </w:rPr>
            </w:pPr>
            <w:r w:rsidRPr="004B1059">
              <w:rPr>
                <w:rFonts w:ascii="Arial" w:eastAsia="Times New Roman" w:hAnsi="Arial" w:cs="Arial"/>
                <w:bCs/>
                <w:sz w:val="16"/>
                <w:szCs w:val="16"/>
                <w:lang w:eastAsia="es-CO"/>
              </w:rPr>
              <w:t>Disponible</w:t>
            </w:r>
          </w:p>
        </w:tc>
        <w:tc>
          <w:tcPr>
            <w:tcW w:w="976" w:type="pct"/>
            <w:tcBorders>
              <w:top w:val="nil"/>
              <w:left w:val="nil"/>
              <w:bottom w:val="single" w:sz="4" w:space="0" w:color="auto"/>
              <w:right w:val="nil"/>
            </w:tcBorders>
            <w:shd w:val="clear" w:color="auto" w:fill="FFFFFF" w:themeFill="background1"/>
            <w:vAlign w:val="center"/>
          </w:tcPr>
          <w:p w14:paraId="5B0F2918" w14:textId="77777777" w:rsidR="00966ECE" w:rsidRPr="004B1059" w:rsidRDefault="00966ECE" w:rsidP="00541C74">
            <w:pPr>
              <w:spacing w:after="0" w:line="240" w:lineRule="auto"/>
              <w:jc w:val="center"/>
              <w:rPr>
                <w:rFonts w:ascii="Arial" w:hAnsi="Arial" w:cs="Arial"/>
                <w:b/>
                <w:bCs/>
                <w:sz w:val="16"/>
                <w:szCs w:val="16"/>
              </w:rPr>
            </w:pPr>
            <w:r w:rsidRPr="004B1059">
              <w:rPr>
                <w:rFonts w:ascii="Arial" w:hAnsi="Arial" w:cs="Arial"/>
                <w:b/>
                <w:bCs/>
                <w:sz w:val="16"/>
                <w:szCs w:val="16"/>
              </w:rPr>
              <w:t>106</w:t>
            </w:r>
          </w:p>
        </w:tc>
        <w:tc>
          <w:tcPr>
            <w:tcW w:w="731" w:type="pct"/>
            <w:vMerge w:val="restart"/>
            <w:tcBorders>
              <w:top w:val="single" w:sz="8" w:space="0" w:color="auto"/>
              <w:left w:val="single" w:sz="4" w:space="0" w:color="auto"/>
              <w:bottom w:val="single" w:sz="4" w:space="0" w:color="000000"/>
              <w:right w:val="single" w:sz="4" w:space="0" w:color="auto"/>
            </w:tcBorders>
            <w:shd w:val="clear" w:color="auto" w:fill="FFFFFF" w:themeFill="background1"/>
            <w:vAlign w:val="center"/>
          </w:tcPr>
          <w:p w14:paraId="6FA860FF" w14:textId="77777777" w:rsidR="00966ECE" w:rsidRPr="004B1059" w:rsidRDefault="00966ECE" w:rsidP="00541C74">
            <w:pPr>
              <w:spacing w:after="0" w:line="240" w:lineRule="auto"/>
              <w:jc w:val="center"/>
              <w:rPr>
                <w:rFonts w:ascii="Arial" w:hAnsi="Arial" w:cs="Arial"/>
                <w:sz w:val="16"/>
                <w:szCs w:val="16"/>
              </w:rPr>
            </w:pPr>
            <w:r w:rsidRPr="004B1059">
              <w:rPr>
                <w:rFonts w:ascii="Arial" w:hAnsi="Arial" w:cs="Arial"/>
                <w:sz w:val="16"/>
                <w:szCs w:val="16"/>
              </w:rPr>
              <w:t>119</w:t>
            </w:r>
          </w:p>
        </w:tc>
        <w:tc>
          <w:tcPr>
            <w:tcW w:w="976" w:type="pct"/>
            <w:tcBorders>
              <w:top w:val="nil"/>
              <w:left w:val="nil"/>
              <w:bottom w:val="single" w:sz="4" w:space="0" w:color="auto"/>
              <w:right w:val="single" w:sz="4" w:space="0" w:color="auto"/>
            </w:tcBorders>
            <w:shd w:val="clear" w:color="auto" w:fill="FFFFFF" w:themeFill="background1"/>
            <w:vAlign w:val="center"/>
          </w:tcPr>
          <w:p w14:paraId="299E0A54" w14:textId="77777777" w:rsidR="00966ECE" w:rsidRPr="004B1059" w:rsidRDefault="00966ECE" w:rsidP="00541C74">
            <w:pPr>
              <w:spacing w:after="0" w:line="240" w:lineRule="auto"/>
              <w:jc w:val="center"/>
              <w:rPr>
                <w:rFonts w:ascii="Arial" w:hAnsi="Arial" w:cs="Arial"/>
                <w:b/>
                <w:bCs/>
                <w:sz w:val="16"/>
                <w:szCs w:val="16"/>
              </w:rPr>
            </w:pPr>
            <w:r w:rsidRPr="004B1059">
              <w:rPr>
                <w:rFonts w:ascii="Arial" w:hAnsi="Arial" w:cs="Arial"/>
                <w:b/>
                <w:bCs/>
                <w:sz w:val="16"/>
                <w:szCs w:val="16"/>
              </w:rPr>
              <w:t>89%</w:t>
            </w:r>
          </w:p>
        </w:tc>
      </w:tr>
      <w:tr w:rsidR="00966ECE" w:rsidRPr="004B1059" w14:paraId="703A97E2" w14:textId="77777777" w:rsidTr="00194A45">
        <w:trPr>
          <w:trHeight w:val="174"/>
          <w:jc w:val="center"/>
        </w:trPr>
        <w:tc>
          <w:tcPr>
            <w:tcW w:w="1062" w:type="pct"/>
            <w:vMerge/>
            <w:vAlign w:val="center"/>
          </w:tcPr>
          <w:p w14:paraId="074B22F2" w14:textId="77777777" w:rsidR="00966ECE" w:rsidRPr="004B1059" w:rsidRDefault="00966ECE" w:rsidP="00541C74">
            <w:pPr>
              <w:spacing w:after="0" w:line="240" w:lineRule="auto"/>
              <w:jc w:val="both"/>
              <w:rPr>
                <w:rFonts w:ascii="Arial" w:eastAsia="Times New Roman" w:hAnsi="Arial" w:cs="Arial"/>
                <w:sz w:val="16"/>
                <w:szCs w:val="16"/>
                <w:lang w:eastAsia="es-CO"/>
              </w:rPr>
            </w:pPr>
          </w:p>
        </w:tc>
        <w:tc>
          <w:tcPr>
            <w:tcW w:w="1255" w:type="pct"/>
            <w:shd w:val="clear" w:color="auto" w:fill="auto"/>
            <w:vAlign w:val="center"/>
          </w:tcPr>
          <w:p w14:paraId="688853EF" w14:textId="77777777" w:rsidR="00966ECE" w:rsidRPr="004B1059" w:rsidRDefault="00966ECE" w:rsidP="00541C74">
            <w:pPr>
              <w:spacing w:after="0" w:line="240" w:lineRule="auto"/>
              <w:jc w:val="both"/>
              <w:rPr>
                <w:rFonts w:ascii="Arial" w:eastAsia="Times New Roman" w:hAnsi="Arial" w:cs="Arial"/>
                <w:sz w:val="16"/>
                <w:szCs w:val="16"/>
                <w:lang w:eastAsia="es-CO"/>
              </w:rPr>
            </w:pPr>
            <w:r w:rsidRPr="004B1059">
              <w:rPr>
                <w:rFonts w:ascii="Arial" w:eastAsia="Times New Roman" w:hAnsi="Arial" w:cs="Arial"/>
                <w:sz w:val="16"/>
                <w:szCs w:val="16"/>
                <w:lang w:eastAsia="es-CO"/>
              </w:rPr>
              <w:t>En mantenimiento</w:t>
            </w:r>
          </w:p>
        </w:tc>
        <w:tc>
          <w:tcPr>
            <w:tcW w:w="976" w:type="pct"/>
            <w:tcBorders>
              <w:top w:val="nil"/>
              <w:left w:val="nil"/>
              <w:bottom w:val="single" w:sz="4" w:space="0" w:color="auto"/>
              <w:right w:val="nil"/>
            </w:tcBorders>
            <w:shd w:val="clear" w:color="auto" w:fill="FFFFFF" w:themeFill="background1"/>
            <w:vAlign w:val="center"/>
          </w:tcPr>
          <w:p w14:paraId="5108F69A" w14:textId="77777777" w:rsidR="00966ECE" w:rsidRPr="004B1059" w:rsidRDefault="00966ECE" w:rsidP="00541C74">
            <w:pPr>
              <w:spacing w:after="0" w:line="240" w:lineRule="auto"/>
              <w:jc w:val="center"/>
              <w:rPr>
                <w:rFonts w:ascii="Arial" w:eastAsia="Times New Roman" w:hAnsi="Arial" w:cs="Arial"/>
                <w:sz w:val="16"/>
                <w:szCs w:val="16"/>
                <w:lang w:eastAsia="es-CO"/>
              </w:rPr>
            </w:pPr>
            <w:r w:rsidRPr="004B1059">
              <w:rPr>
                <w:rFonts w:ascii="Arial" w:hAnsi="Arial" w:cs="Arial"/>
                <w:sz w:val="16"/>
                <w:szCs w:val="16"/>
              </w:rPr>
              <w:t>13</w:t>
            </w:r>
          </w:p>
        </w:tc>
        <w:tc>
          <w:tcPr>
            <w:tcW w:w="731" w:type="pct"/>
            <w:vMerge/>
            <w:tcBorders>
              <w:top w:val="single" w:sz="8" w:space="0" w:color="auto"/>
              <w:left w:val="single" w:sz="4" w:space="0" w:color="auto"/>
              <w:bottom w:val="single" w:sz="4" w:space="0" w:color="000000"/>
              <w:right w:val="single" w:sz="4" w:space="0" w:color="auto"/>
            </w:tcBorders>
            <w:shd w:val="clear" w:color="auto" w:fill="FFFFFF" w:themeFill="background1"/>
            <w:vAlign w:val="center"/>
          </w:tcPr>
          <w:p w14:paraId="5FE958AC" w14:textId="77777777" w:rsidR="00966ECE" w:rsidRPr="004B1059" w:rsidRDefault="00966ECE" w:rsidP="00541C74">
            <w:pPr>
              <w:spacing w:after="0" w:line="240" w:lineRule="auto"/>
              <w:jc w:val="center"/>
              <w:rPr>
                <w:rFonts w:ascii="Arial" w:eastAsia="Times New Roman" w:hAnsi="Arial" w:cs="Arial"/>
                <w:sz w:val="16"/>
                <w:szCs w:val="16"/>
                <w:lang w:eastAsia="es-CO"/>
              </w:rPr>
            </w:pPr>
          </w:p>
        </w:tc>
        <w:tc>
          <w:tcPr>
            <w:tcW w:w="976" w:type="pct"/>
            <w:tcBorders>
              <w:top w:val="nil"/>
              <w:left w:val="nil"/>
              <w:bottom w:val="single" w:sz="4" w:space="0" w:color="auto"/>
              <w:right w:val="single" w:sz="4" w:space="0" w:color="auto"/>
            </w:tcBorders>
            <w:shd w:val="clear" w:color="auto" w:fill="FFFFFF" w:themeFill="background1"/>
            <w:vAlign w:val="center"/>
          </w:tcPr>
          <w:p w14:paraId="15FB9973" w14:textId="77777777" w:rsidR="00966ECE" w:rsidRPr="004B1059" w:rsidRDefault="00966ECE" w:rsidP="00541C74">
            <w:pPr>
              <w:spacing w:after="0" w:line="240" w:lineRule="auto"/>
              <w:jc w:val="center"/>
              <w:rPr>
                <w:rFonts w:ascii="Arial" w:hAnsi="Arial" w:cs="Arial"/>
                <w:sz w:val="16"/>
                <w:szCs w:val="16"/>
              </w:rPr>
            </w:pPr>
            <w:r w:rsidRPr="004B1059">
              <w:rPr>
                <w:rFonts w:ascii="Arial" w:hAnsi="Arial" w:cs="Arial"/>
                <w:sz w:val="16"/>
                <w:szCs w:val="16"/>
              </w:rPr>
              <w:t>11%</w:t>
            </w:r>
          </w:p>
        </w:tc>
      </w:tr>
    </w:tbl>
    <w:p w14:paraId="12E1A168" w14:textId="76F3442D" w:rsidR="00966ECE" w:rsidRPr="00424A65" w:rsidRDefault="00424A65" w:rsidP="00541C74">
      <w:pPr>
        <w:pStyle w:val="NormalWeb"/>
        <w:spacing w:before="0" w:beforeAutospacing="0" w:after="0" w:afterAutospacing="0"/>
        <w:ind w:firstLine="1"/>
        <w:jc w:val="center"/>
        <w:rPr>
          <w:rFonts w:ascii="Arial" w:hAnsi="Arial" w:cs="Arial"/>
          <w:sz w:val="18"/>
          <w:szCs w:val="18"/>
        </w:rPr>
      </w:pPr>
      <w:r>
        <w:rPr>
          <w:rFonts w:ascii="Arial" w:hAnsi="Arial" w:cs="Arial"/>
          <w:b/>
          <w:sz w:val="18"/>
          <w:szCs w:val="18"/>
        </w:rPr>
        <w:t xml:space="preserve">Fuente: </w:t>
      </w:r>
      <w:r w:rsidR="00966ECE" w:rsidRPr="00424A65">
        <w:rPr>
          <w:rFonts w:ascii="Arial" w:hAnsi="Arial" w:cs="Arial"/>
          <w:sz w:val="18"/>
          <w:szCs w:val="18"/>
        </w:rPr>
        <w:t>UAERMV 2020.</w:t>
      </w:r>
    </w:p>
    <w:p w14:paraId="74F9C043" w14:textId="77777777" w:rsidR="00966ECE" w:rsidRPr="00780601" w:rsidRDefault="00966ECE" w:rsidP="00541C74">
      <w:pPr>
        <w:pStyle w:val="NormalWeb"/>
        <w:spacing w:before="0" w:beforeAutospacing="0" w:after="0" w:afterAutospacing="0"/>
        <w:ind w:firstLine="1"/>
        <w:jc w:val="center"/>
        <w:rPr>
          <w:rFonts w:ascii="Arial" w:hAnsi="Arial" w:cs="Arial"/>
          <w:sz w:val="18"/>
          <w:szCs w:val="18"/>
        </w:rPr>
      </w:pPr>
    </w:p>
    <w:p w14:paraId="2C51ADFF" w14:textId="7C3964FD" w:rsidR="00966ECE" w:rsidRDefault="00966ECE" w:rsidP="00541C74">
      <w:pPr>
        <w:autoSpaceDE w:val="0"/>
        <w:adjustRightInd w:val="0"/>
        <w:spacing w:after="0" w:line="240" w:lineRule="auto"/>
        <w:rPr>
          <w:rFonts w:ascii="Arial" w:hAnsi="Arial" w:cs="Arial"/>
          <w:lang w:eastAsia="es-CO"/>
        </w:rPr>
      </w:pPr>
      <w:r w:rsidRPr="002D3F0C">
        <w:rPr>
          <w:rFonts w:ascii="Arial" w:hAnsi="Arial" w:cs="Arial"/>
          <w:lang w:eastAsia="es-CO"/>
        </w:rPr>
        <w:t>Para la vigencia</w:t>
      </w:r>
      <w:r w:rsidR="000F5DB3">
        <w:rPr>
          <w:rFonts w:ascii="Arial" w:hAnsi="Arial" w:cs="Arial"/>
          <w:lang w:eastAsia="es-CO"/>
        </w:rPr>
        <w:t>,</w:t>
      </w:r>
      <w:r w:rsidRPr="002D3F0C">
        <w:rPr>
          <w:rFonts w:ascii="Arial" w:hAnsi="Arial" w:cs="Arial"/>
          <w:lang w:eastAsia="es-CO"/>
        </w:rPr>
        <w:t xml:space="preserve"> la entidad contó con una disponibilidad promedio del </w:t>
      </w:r>
      <w:r>
        <w:rPr>
          <w:rFonts w:ascii="Arial" w:hAnsi="Arial" w:cs="Arial"/>
          <w:lang w:eastAsia="es-CO"/>
        </w:rPr>
        <w:t>100</w:t>
      </w:r>
      <w:r w:rsidRPr="002D3F0C">
        <w:rPr>
          <w:rFonts w:ascii="Arial" w:hAnsi="Arial" w:cs="Arial"/>
          <w:lang w:eastAsia="es-CO"/>
        </w:rPr>
        <w:t xml:space="preserve">% de </w:t>
      </w:r>
      <w:r>
        <w:rPr>
          <w:rFonts w:ascii="Arial" w:hAnsi="Arial" w:cs="Arial"/>
          <w:lang w:eastAsia="es-CO"/>
        </w:rPr>
        <w:t>v</w:t>
      </w:r>
      <w:r w:rsidRPr="00AB22A3">
        <w:rPr>
          <w:rFonts w:ascii="Arial" w:hAnsi="Arial" w:cs="Arial"/>
          <w:lang w:eastAsia="es-CO"/>
        </w:rPr>
        <w:t xml:space="preserve">ehículos, maquinaria, equipos y planta de producción de la </w:t>
      </w:r>
      <w:r w:rsidR="000F5DB3">
        <w:rPr>
          <w:rFonts w:ascii="Arial" w:hAnsi="Arial" w:cs="Arial"/>
          <w:lang w:eastAsia="es-CO"/>
        </w:rPr>
        <w:t>UAERMV</w:t>
      </w:r>
      <w:r>
        <w:rPr>
          <w:rFonts w:ascii="Arial" w:hAnsi="Arial" w:cs="Arial"/>
          <w:lang w:eastAsia="es-CO"/>
        </w:rPr>
        <w:t>.</w:t>
      </w:r>
    </w:p>
    <w:p w14:paraId="40E4362C" w14:textId="77777777" w:rsidR="00541C74" w:rsidRPr="00541C74" w:rsidRDefault="00541C74" w:rsidP="00541C74">
      <w:pPr>
        <w:autoSpaceDE w:val="0"/>
        <w:adjustRightInd w:val="0"/>
        <w:spacing w:after="0" w:line="240" w:lineRule="auto"/>
        <w:rPr>
          <w:rFonts w:ascii="Arial" w:hAnsi="Arial" w:cs="Arial"/>
          <w:lang w:eastAsia="es-CO"/>
        </w:rPr>
      </w:pPr>
    </w:p>
    <w:p w14:paraId="028D3ED9" w14:textId="619DE4B2" w:rsidR="00966ECE" w:rsidRPr="00D972F3" w:rsidRDefault="00966ECE" w:rsidP="00991A52">
      <w:pPr>
        <w:pStyle w:val="Prrafodelista"/>
        <w:widowControl/>
        <w:numPr>
          <w:ilvl w:val="0"/>
          <w:numId w:val="11"/>
        </w:numPr>
        <w:autoSpaceDN w:val="0"/>
        <w:rPr>
          <w:rFonts w:ascii="Arial" w:hAnsi="Arial" w:cs="Arial"/>
          <w:b/>
          <w:lang w:eastAsia="es-CO"/>
        </w:rPr>
      </w:pPr>
      <w:r w:rsidRPr="00D972F3">
        <w:rPr>
          <w:rFonts w:ascii="Arial" w:hAnsi="Arial" w:cs="Arial"/>
          <w:b/>
          <w:lang w:eastAsia="es-CO"/>
        </w:rPr>
        <w:t>GEFI-IND-004 EJECUCIÓN PRESUPUESTAL PASIVOS EXIGIBLES</w:t>
      </w:r>
      <w:r w:rsidR="00D972F3" w:rsidRPr="00D972F3">
        <w:rPr>
          <w:rFonts w:ascii="Arial" w:hAnsi="Arial" w:cs="Arial"/>
          <w:b/>
          <w:lang w:eastAsia="es-CO"/>
        </w:rPr>
        <w:t xml:space="preserve">: </w:t>
      </w:r>
      <w:r w:rsidRPr="00D972F3">
        <w:rPr>
          <w:rFonts w:ascii="Arial" w:hAnsi="Arial" w:cs="Arial"/>
          <w:b/>
          <w:u w:val="single"/>
          <w:lang w:eastAsia="es-CO"/>
        </w:rPr>
        <w:t>Forma de cálculo</w:t>
      </w:r>
      <w:r w:rsidRPr="00D972F3">
        <w:rPr>
          <w:rFonts w:ascii="Arial" w:hAnsi="Arial" w:cs="Arial"/>
          <w:b/>
          <w:lang w:eastAsia="es-CO"/>
        </w:rPr>
        <w:t>: (Valor de la ejecución de pasivos exigibles/ Presupuesto total de Pasivos Exigibles) *100</w:t>
      </w:r>
    </w:p>
    <w:p w14:paraId="7FB0AFFE" w14:textId="77777777" w:rsidR="00966ECE" w:rsidRPr="00541C74" w:rsidRDefault="00966ECE" w:rsidP="00541C74">
      <w:pPr>
        <w:pStyle w:val="Prrafodelista"/>
        <w:ind w:left="142"/>
        <w:rPr>
          <w:rFonts w:ascii="Arial" w:hAnsi="Arial" w:cs="Arial"/>
          <w:lang w:eastAsia="es-CO"/>
        </w:rPr>
      </w:pPr>
    </w:p>
    <w:p w14:paraId="385CA713" w14:textId="5500F680" w:rsidR="00966ECE" w:rsidRPr="00D972F3" w:rsidRDefault="00966ECE" w:rsidP="00541C74">
      <w:pPr>
        <w:pStyle w:val="Descripcin"/>
        <w:spacing w:after="0" w:line="240" w:lineRule="auto"/>
        <w:jc w:val="center"/>
        <w:rPr>
          <w:rFonts w:ascii="Arial" w:hAnsi="Arial" w:cs="Arial"/>
          <w:b w:val="0"/>
        </w:rPr>
      </w:pPr>
      <w:bookmarkStart w:id="76" w:name="_Toc63714606"/>
      <w:r w:rsidRPr="00D972F3">
        <w:rPr>
          <w:rFonts w:ascii="Arial" w:hAnsi="Arial" w:cs="Arial"/>
        </w:rPr>
        <w:t xml:space="preserve">Tabla </w:t>
      </w:r>
      <w:r w:rsidRPr="00D972F3">
        <w:rPr>
          <w:rFonts w:ascii="Arial" w:hAnsi="Arial" w:cs="Arial"/>
        </w:rPr>
        <w:fldChar w:fldCharType="begin"/>
      </w:r>
      <w:r w:rsidRPr="00D972F3">
        <w:rPr>
          <w:rFonts w:ascii="Arial" w:hAnsi="Arial" w:cs="Arial"/>
        </w:rPr>
        <w:instrText xml:space="preserve"> SEQ Tabla \* ARABIC </w:instrText>
      </w:r>
      <w:r w:rsidRPr="00D972F3">
        <w:rPr>
          <w:rFonts w:ascii="Arial" w:hAnsi="Arial" w:cs="Arial"/>
        </w:rPr>
        <w:fldChar w:fldCharType="separate"/>
      </w:r>
      <w:r w:rsidR="003B115E">
        <w:rPr>
          <w:rFonts w:ascii="Arial" w:hAnsi="Arial" w:cs="Arial"/>
          <w:noProof/>
        </w:rPr>
        <w:t>14</w:t>
      </w:r>
      <w:r w:rsidRPr="00D972F3">
        <w:rPr>
          <w:rFonts w:ascii="Arial" w:hAnsi="Arial" w:cs="Arial"/>
        </w:rPr>
        <w:fldChar w:fldCharType="end"/>
      </w:r>
      <w:r w:rsidRPr="00D972F3">
        <w:rPr>
          <w:rFonts w:ascii="Arial" w:hAnsi="Arial" w:cs="Arial"/>
        </w:rPr>
        <w:t xml:space="preserve">. </w:t>
      </w:r>
      <w:r w:rsidRPr="00D972F3">
        <w:rPr>
          <w:rFonts w:ascii="Arial" w:hAnsi="Arial" w:cs="Arial"/>
          <w:b w:val="0"/>
        </w:rPr>
        <w:t>Ejecución Presupuestal Pasivos Exigibles.</w:t>
      </w:r>
      <w:bookmarkEnd w:id="7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56"/>
        <w:gridCol w:w="2318"/>
        <w:gridCol w:w="2417"/>
        <w:gridCol w:w="2437"/>
      </w:tblGrid>
      <w:tr w:rsidR="00966ECE" w:rsidRPr="004B1059" w14:paraId="3027B6BE" w14:textId="77777777" w:rsidTr="00D972F3">
        <w:trPr>
          <w:trHeight w:val="70"/>
          <w:jc w:val="center"/>
        </w:trPr>
        <w:tc>
          <w:tcPr>
            <w:tcW w:w="938" w:type="pct"/>
            <w:shd w:val="clear" w:color="auto" w:fill="BADB7D" w:themeFill="accent2" w:themeFillTint="99"/>
            <w:vAlign w:val="center"/>
            <w:hideMark/>
          </w:tcPr>
          <w:p w14:paraId="558261C9" w14:textId="77777777" w:rsidR="00966ECE" w:rsidRPr="006A7F3E" w:rsidRDefault="00966ECE" w:rsidP="00541C74">
            <w:pPr>
              <w:spacing w:after="0" w:line="240" w:lineRule="auto"/>
              <w:jc w:val="both"/>
              <w:rPr>
                <w:rFonts w:ascii="Arial" w:eastAsia="Times New Roman" w:hAnsi="Arial" w:cs="Arial"/>
                <w:b/>
                <w:bCs/>
                <w:color w:val="000000" w:themeColor="text1"/>
                <w:sz w:val="16"/>
                <w:szCs w:val="16"/>
                <w:lang w:eastAsia="es-CO"/>
              </w:rPr>
            </w:pPr>
            <w:r w:rsidRPr="006A7F3E">
              <w:rPr>
                <w:rFonts w:ascii="Arial" w:eastAsia="Times New Roman" w:hAnsi="Arial" w:cs="Arial"/>
                <w:b/>
                <w:bCs/>
                <w:color w:val="000000" w:themeColor="text1"/>
                <w:sz w:val="16"/>
                <w:szCs w:val="16"/>
                <w:lang w:eastAsia="es-CO"/>
              </w:rPr>
              <w:t>PERIODO DE MEDICIÓN</w:t>
            </w:r>
          </w:p>
        </w:tc>
        <w:tc>
          <w:tcPr>
            <w:tcW w:w="1313" w:type="pct"/>
            <w:shd w:val="clear" w:color="auto" w:fill="BADB7D" w:themeFill="accent2" w:themeFillTint="99"/>
            <w:vAlign w:val="center"/>
            <w:hideMark/>
          </w:tcPr>
          <w:p w14:paraId="05EE4CB7" w14:textId="385C16AC" w:rsidR="00966ECE" w:rsidRPr="006A7F3E" w:rsidRDefault="006A7F3E" w:rsidP="00541C74">
            <w:pPr>
              <w:spacing w:after="0" w:line="240" w:lineRule="auto"/>
              <w:jc w:val="both"/>
              <w:rPr>
                <w:rFonts w:ascii="Arial" w:eastAsia="Times New Roman" w:hAnsi="Arial" w:cs="Arial"/>
                <w:b/>
                <w:bCs/>
                <w:color w:val="000000" w:themeColor="text1"/>
                <w:sz w:val="16"/>
                <w:szCs w:val="16"/>
                <w:lang w:eastAsia="es-CO"/>
              </w:rPr>
            </w:pPr>
            <w:r w:rsidRPr="006A7F3E">
              <w:rPr>
                <w:rFonts w:ascii="Arial" w:eastAsia="Times New Roman" w:hAnsi="Arial" w:cs="Arial"/>
                <w:b/>
                <w:bCs/>
                <w:color w:val="000000" w:themeColor="text1"/>
                <w:sz w:val="16"/>
                <w:szCs w:val="16"/>
                <w:lang w:eastAsia="es-CO"/>
              </w:rPr>
              <w:t>VALOR DE LA EJECUCIÓN DE PASIVOS EXIGIBLES</w:t>
            </w:r>
          </w:p>
        </w:tc>
        <w:tc>
          <w:tcPr>
            <w:tcW w:w="1369" w:type="pct"/>
            <w:shd w:val="clear" w:color="auto" w:fill="BADB7D" w:themeFill="accent2" w:themeFillTint="99"/>
            <w:vAlign w:val="center"/>
            <w:hideMark/>
          </w:tcPr>
          <w:p w14:paraId="2201C327" w14:textId="5778A9D6" w:rsidR="00966ECE" w:rsidRPr="006A7F3E" w:rsidRDefault="006A7F3E" w:rsidP="00541C74">
            <w:pPr>
              <w:spacing w:after="0" w:line="240" w:lineRule="auto"/>
              <w:jc w:val="both"/>
              <w:rPr>
                <w:rFonts w:ascii="Arial" w:eastAsia="Times New Roman" w:hAnsi="Arial" w:cs="Arial"/>
                <w:b/>
                <w:bCs/>
                <w:color w:val="000000" w:themeColor="text1"/>
                <w:sz w:val="16"/>
                <w:szCs w:val="16"/>
                <w:lang w:eastAsia="es-CO"/>
              </w:rPr>
            </w:pPr>
            <w:r w:rsidRPr="006A7F3E">
              <w:rPr>
                <w:rFonts w:ascii="Arial" w:eastAsia="Times New Roman" w:hAnsi="Arial" w:cs="Arial"/>
                <w:b/>
                <w:bCs/>
                <w:color w:val="000000" w:themeColor="text1"/>
                <w:sz w:val="16"/>
                <w:szCs w:val="16"/>
                <w:lang w:eastAsia="es-CO"/>
              </w:rPr>
              <w:t>PRESUPUESTO DE PASIVOS EXIGIBLES EN LA VIGENCIA</w:t>
            </w:r>
          </w:p>
        </w:tc>
        <w:tc>
          <w:tcPr>
            <w:tcW w:w="1380" w:type="pct"/>
            <w:shd w:val="clear" w:color="auto" w:fill="BADB7D" w:themeFill="accent2" w:themeFillTint="99"/>
            <w:vAlign w:val="center"/>
            <w:hideMark/>
          </w:tcPr>
          <w:p w14:paraId="38A86B43" w14:textId="0039C5E6" w:rsidR="00966ECE" w:rsidRPr="006A7F3E" w:rsidRDefault="006A7F3E" w:rsidP="00541C74">
            <w:pPr>
              <w:spacing w:after="0" w:line="240" w:lineRule="auto"/>
              <w:jc w:val="both"/>
              <w:rPr>
                <w:rFonts w:ascii="Arial" w:eastAsia="Times New Roman" w:hAnsi="Arial" w:cs="Arial"/>
                <w:b/>
                <w:bCs/>
                <w:color w:val="000000" w:themeColor="text1"/>
                <w:sz w:val="16"/>
                <w:szCs w:val="16"/>
                <w:lang w:eastAsia="es-CO"/>
              </w:rPr>
            </w:pPr>
            <w:r w:rsidRPr="006A7F3E">
              <w:rPr>
                <w:rFonts w:ascii="Arial" w:eastAsia="Times New Roman" w:hAnsi="Arial" w:cs="Arial"/>
                <w:b/>
                <w:bCs/>
                <w:color w:val="000000" w:themeColor="text1"/>
                <w:sz w:val="16"/>
                <w:szCs w:val="16"/>
                <w:lang w:eastAsia="es-CO"/>
              </w:rPr>
              <w:t>% DE CUMPLIMIENTO DE EJECUCIÓN DE PASIVOS EXIGIBLES</w:t>
            </w:r>
          </w:p>
        </w:tc>
      </w:tr>
      <w:tr w:rsidR="00966ECE" w:rsidRPr="004B1059" w14:paraId="78BC7602" w14:textId="77777777" w:rsidTr="006A7F3E">
        <w:trPr>
          <w:trHeight w:val="227"/>
          <w:jc w:val="center"/>
        </w:trPr>
        <w:tc>
          <w:tcPr>
            <w:tcW w:w="938" w:type="pct"/>
            <w:shd w:val="clear" w:color="auto" w:fill="auto"/>
            <w:vAlign w:val="center"/>
            <w:hideMark/>
          </w:tcPr>
          <w:p w14:paraId="7E9A62D9" w14:textId="77777777" w:rsidR="00966ECE" w:rsidRPr="00E91E04" w:rsidRDefault="00966ECE" w:rsidP="00541C74">
            <w:pPr>
              <w:spacing w:after="0" w:line="240" w:lineRule="auto"/>
              <w:jc w:val="both"/>
              <w:rPr>
                <w:rFonts w:ascii="Arial" w:eastAsia="Times New Roman" w:hAnsi="Arial" w:cs="Arial"/>
                <w:sz w:val="16"/>
                <w:szCs w:val="16"/>
                <w:lang w:eastAsia="es-CO"/>
              </w:rPr>
            </w:pPr>
            <w:r w:rsidRPr="00E91E04">
              <w:rPr>
                <w:rFonts w:ascii="Arial" w:eastAsia="Times New Roman" w:hAnsi="Arial" w:cs="Arial"/>
                <w:sz w:val="16"/>
                <w:szCs w:val="16"/>
                <w:lang w:eastAsia="es-CO"/>
              </w:rPr>
              <w:t>1er Trimestre</w:t>
            </w:r>
          </w:p>
        </w:tc>
        <w:tc>
          <w:tcPr>
            <w:tcW w:w="1313" w:type="pct"/>
            <w:shd w:val="clear" w:color="auto" w:fill="auto"/>
            <w:vAlign w:val="center"/>
          </w:tcPr>
          <w:p w14:paraId="03CF1825" w14:textId="77777777" w:rsidR="00966ECE" w:rsidRPr="00E91E04" w:rsidRDefault="00966ECE" w:rsidP="00541C74">
            <w:pPr>
              <w:spacing w:after="0" w:line="240" w:lineRule="auto"/>
              <w:jc w:val="center"/>
              <w:rPr>
                <w:rFonts w:ascii="Arial" w:eastAsia="Times New Roman" w:hAnsi="Arial" w:cs="Arial"/>
                <w:sz w:val="16"/>
                <w:szCs w:val="16"/>
              </w:rPr>
            </w:pPr>
            <w:r w:rsidRPr="00E91E04">
              <w:rPr>
                <w:rFonts w:ascii="Arial" w:eastAsia="Times New Roman" w:hAnsi="Arial" w:cs="Arial"/>
                <w:sz w:val="16"/>
                <w:szCs w:val="16"/>
                <w:lang w:eastAsia="es-CO"/>
              </w:rPr>
              <w:t>131.880.678</w:t>
            </w:r>
          </w:p>
        </w:tc>
        <w:tc>
          <w:tcPr>
            <w:tcW w:w="1369" w:type="pct"/>
            <w:shd w:val="clear" w:color="auto" w:fill="auto"/>
            <w:vAlign w:val="center"/>
          </w:tcPr>
          <w:p w14:paraId="3ADDF9EA" w14:textId="77777777" w:rsidR="00966ECE" w:rsidRPr="00E91E04" w:rsidRDefault="00966ECE" w:rsidP="00541C74">
            <w:pPr>
              <w:spacing w:after="0" w:line="240" w:lineRule="auto"/>
              <w:jc w:val="center"/>
              <w:rPr>
                <w:rFonts w:ascii="Arial" w:hAnsi="Arial" w:cs="Arial"/>
                <w:sz w:val="16"/>
                <w:szCs w:val="16"/>
              </w:rPr>
            </w:pPr>
            <w:r w:rsidRPr="00E91E04">
              <w:rPr>
                <w:rFonts w:ascii="Arial" w:eastAsia="Times New Roman" w:hAnsi="Arial" w:cs="Arial"/>
                <w:sz w:val="16"/>
                <w:szCs w:val="16"/>
                <w:lang w:eastAsia="es-CO"/>
              </w:rPr>
              <w:t>5.453.734.371</w:t>
            </w:r>
          </w:p>
        </w:tc>
        <w:tc>
          <w:tcPr>
            <w:tcW w:w="1380" w:type="pct"/>
            <w:shd w:val="clear" w:color="auto" w:fill="auto"/>
            <w:noWrap/>
            <w:vAlign w:val="center"/>
          </w:tcPr>
          <w:p w14:paraId="70C961DE" w14:textId="77777777" w:rsidR="00966ECE" w:rsidRPr="00E91E04" w:rsidRDefault="00966ECE" w:rsidP="00541C74">
            <w:pPr>
              <w:spacing w:after="0" w:line="240" w:lineRule="auto"/>
              <w:jc w:val="center"/>
              <w:rPr>
                <w:rFonts w:ascii="Arial" w:hAnsi="Arial" w:cs="Arial"/>
                <w:sz w:val="16"/>
                <w:szCs w:val="16"/>
              </w:rPr>
            </w:pPr>
            <w:r w:rsidRPr="00E91E04">
              <w:rPr>
                <w:rFonts w:ascii="Arial" w:eastAsia="Times New Roman" w:hAnsi="Arial" w:cs="Arial"/>
                <w:sz w:val="16"/>
                <w:szCs w:val="16"/>
                <w:lang w:eastAsia="es-CO"/>
              </w:rPr>
              <w:t>2%</w:t>
            </w:r>
          </w:p>
        </w:tc>
      </w:tr>
      <w:tr w:rsidR="00966ECE" w:rsidRPr="004B1059" w14:paraId="787E8A11" w14:textId="77777777" w:rsidTr="006A7F3E">
        <w:trPr>
          <w:trHeight w:val="227"/>
          <w:jc w:val="center"/>
        </w:trPr>
        <w:tc>
          <w:tcPr>
            <w:tcW w:w="938" w:type="pct"/>
            <w:shd w:val="clear" w:color="auto" w:fill="auto"/>
            <w:vAlign w:val="center"/>
            <w:hideMark/>
          </w:tcPr>
          <w:p w14:paraId="71082E5F" w14:textId="77777777" w:rsidR="00966ECE" w:rsidRPr="00E91E04" w:rsidRDefault="00966ECE" w:rsidP="00541C74">
            <w:pPr>
              <w:spacing w:after="0" w:line="240" w:lineRule="auto"/>
              <w:jc w:val="both"/>
              <w:rPr>
                <w:rFonts w:ascii="Arial" w:eastAsia="Times New Roman" w:hAnsi="Arial" w:cs="Arial"/>
                <w:sz w:val="16"/>
                <w:szCs w:val="16"/>
                <w:lang w:eastAsia="es-CO"/>
              </w:rPr>
            </w:pPr>
            <w:r w:rsidRPr="00E91E04">
              <w:rPr>
                <w:rFonts w:ascii="Arial" w:eastAsia="Times New Roman" w:hAnsi="Arial" w:cs="Arial"/>
                <w:sz w:val="16"/>
                <w:szCs w:val="16"/>
                <w:lang w:eastAsia="es-CO"/>
              </w:rPr>
              <w:t>2do Trimestre</w:t>
            </w:r>
          </w:p>
        </w:tc>
        <w:tc>
          <w:tcPr>
            <w:tcW w:w="1313" w:type="pct"/>
            <w:shd w:val="clear" w:color="auto" w:fill="auto"/>
            <w:vAlign w:val="center"/>
          </w:tcPr>
          <w:p w14:paraId="61E7F842" w14:textId="77777777" w:rsidR="00966ECE" w:rsidRPr="00E91E04" w:rsidRDefault="00966ECE" w:rsidP="00541C74">
            <w:pPr>
              <w:spacing w:after="0" w:line="240" w:lineRule="auto"/>
              <w:jc w:val="center"/>
              <w:rPr>
                <w:rFonts w:ascii="Arial" w:hAnsi="Arial" w:cs="Arial"/>
                <w:sz w:val="16"/>
                <w:szCs w:val="16"/>
              </w:rPr>
            </w:pPr>
            <w:r w:rsidRPr="00E91E04">
              <w:rPr>
                <w:rFonts w:ascii="Arial" w:eastAsia="Times New Roman" w:hAnsi="Arial" w:cs="Arial"/>
                <w:sz w:val="16"/>
                <w:szCs w:val="16"/>
                <w:lang w:eastAsia="es-CO"/>
              </w:rPr>
              <w:t>688.518.834</w:t>
            </w:r>
          </w:p>
        </w:tc>
        <w:tc>
          <w:tcPr>
            <w:tcW w:w="1369" w:type="pct"/>
            <w:shd w:val="clear" w:color="auto" w:fill="auto"/>
            <w:vAlign w:val="center"/>
          </w:tcPr>
          <w:p w14:paraId="1B2BDEA9" w14:textId="77777777" w:rsidR="00966ECE" w:rsidRPr="00E91E04" w:rsidRDefault="00966ECE" w:rsidP="00541C74">
            <w:pPr>
              <w:spacing w:after="0" w:line="240" w:lineRule="auto"/>
              <w:jc w:val="center"/>
              <w:rPr>
                <w:rFonts w:ascii="Arial" w:hAnsi="Arial" w:cs="Arial"/>
                <w:sz w:val="16"/>
                <w:szCs w:val="16"/>
              </w:rPr>
            </w:pPr>
            <w:r w:rsidRPr="00E91E04">
              <w:rPr>
                <w:rFonts w:ascii="Arial" w:eastAsia="Times New Roman" w:hAnsi="Arial" w:cs="Arial"/>
                <w:sz w:val="16"/>
                <w:szCs w:val="16"/>
                <w:lang w:eastAsia="es-CO"/>
              </w:rPr>
              <w:t>5.453.734.371</w:t>
            </w:r>
          </w:p>
        </w:tc>
        <w:tc>
          <w:tcPr>
            <w:tcW w:w="1380" w:type="pct"/>
            <w:shd w:val="clear" w:color="auto" w:fill="auto"/>
            <w:vAlign w:val="center"/>
          </w:tcPr>
          <w:p w14:paraId="7D09B555" w14:textId="77777777" w:rsidR="00966ECE" w:rsidRPr="00E91E04" w:rsidRDefault="00966ECE" w:rsidP="00541C74">
            <w:pPr>
              <w:spacing w:after="0" w:line="240" w:lineRule="auto"/>
              <w:jc w:val="center"/>
              <w:rPr>
                <w:rFonts w:ascii="Arial" w:hAnsi="Arial" w:cs="Arial"/>
                <w:sz w:val="16"/>
                <w:szCs w:val="16"/>
              </w:rPr>
            </w:pPr>
            <w:r w:rsidRPr="00E91E04">
              <w:rPr>
                <w:rFonts w:ascii="Arial" w:eastAsia="Times New Roman" w:hAnsi="Arial" w:cs="Arial"/>
                <w:sz w:val="16"/>
                <w:szCs w:val="16"/>
                <w:lang w:eastAsia="es-CO"/>
              </w:rPr>
              <w:t>13%</w:t>
            </w:r>
          </w:p>
        </w:tc>
      </w:tr>
      <w:tr w:rsidR="00966ECE" w:rsidRPr="004B1059" w14:paraId="202B130D" w14:textId="77777777" w:rsidTr="006A7F3E">
        <w:trPr>
          <w:trHeight w:val="227"/>
          <w:jc w:val="center"/>
        </w:trPr>
        <w:tc>
          <w:tcPr>
            <w:tcW w:w="938" w:type="pct"/>
            <w:shd w:val="clear" w:color="auto" w:fill="auto"/>
            <w:vAlign w:val="center"/>
          </w:tcPr>
          <w:p w14:paraId="2983A8AF" w14:textId="77777777" w:rsidR="00966ECE" w:rsidRPr="00E91E04" w:rsidRDefault="00966ECE" w:rsidP="00541C74">
            <w:pPr>
              <w:spacing w:after="0" w:line="240" w:lineRule="auto"/>
              <w:jc w:val="both"/>
              <w:rPr>
                <w:rFonts w:ascii="Arial" w:eastAsia="Times New Roman" w:hAnsi="Arial" w:cs="Arial"/>
                <w:sz w:val="16"/>
                <w:szCs w:val="16"/>
                <w:lang w:eastAsia="es-CO"/>
              </w:rPr>
            </w:pPr>
            <w:r w:rsidRPr="00E91E04">
              <w:rPr>
                <w:rFonts w:ascii="Arial" w:eastAsia="Times New Roman" w:hAnsi="Arial" w:cs="Arial"/>
                <w:sz w:val="16"/>
                <w:szCs w:val="16"/>
                <w:lang w:eastAsia="es-CO"/>
              </w:rPr>
              <w:t>3er Trimestre</w:t>
            </w:r>
          </w:p>
        </w:tc>
        <w:tc>
          <w:tcPr>
            <w:tcW w:w="1313" w:type="pct"/>
            <w:shd w:val="clear" w:color="auto" w:fill="auto"/>
            <w:vAlign w:val="center"/>
          </w:tcPr>
          <w:p w14:paraId="3AEB1AD0" w14:textId="77777777" w:rsidR="00966ECE" w:rsidRPr="00E91E04" w:rsidRDefault="00966ECE" w:rsidP="00541C74">
            <w:pPr>
              <w:spacing w:after="0" w:line="240" w:lineRule="auto"/>
              <w:jc w:val="center"/>
              <w:rPr>
                <w:rFonts w:ascii="Arial" w:hAnsi="Arial" w:cs="Arial"/>
                <w:sz w:val="16"/>
                <w:szCs w:val="16"/>
              </w:rPr>
            </w:pPr>
            <w:r w:rsidRPr="00E91E04">
              <w:rPr>
                <w:rFonts w:ascii="Arial" w:hAnsi="Arial" w:cs="Arial"/>
                <w:sz w:val="16"/>
                <w:szCs w:val="16"/>
              </w:rPr>
              <w:t>943.010.389</w:t>
            </w:r>
          </w:p>
        </w:tc>
        <w:tc>
          <w:tcPr>
            <w:tcW w:w="1369" w:type="pct"/>
            <w:shd w:val="clear" w:color="auto" w:fill="auto"/>
            <w:vAlign w:val="center"/>
          </w:tcPr>
          <w:p w14:paraId="68708436" w14:textId="77777777" w:rsidR="00966ECE" w:rsidRPr="00E91E04" w:rsidRDefault="00966ECE" w:rsidP="00541C74">
            <w:pPr>
              <w:spacing w:after="0" w:line="240" w:lineRule="auto"/>
              <w:jc w:val="center"/>
              <w:rPr>
                <w:rFonts w:ascii="Arial" w:hAnsi="Arial" w:cs="Arial"/>
                <w:sz w:val="16"/>
                <w:szCs w:val="16"/>
              </w:rPr>
            </w:pPr>
            <w:r w:rsidRPr="00E91E04">
              <w:rPr>
                <w:rFonts w:ascii="Arial" w:hAnsi="Arial" w:cs="Arial"/>
                <w:sz w:val="16"/>
                <w:szCs w:val="16"/>
              </w:rPr>
              <w:t>5.453.734.371</w:t>
            </w:r>
          </w:p>
        </w:tc>
        <w:tc>
          <w:tcPr>
            <w:tcW w:w="1380" w:type="pct"/>
            <w:shd w:val="clear" w:color="auto" w:fill="auto"/>
            <w:vAlign w:val="center"/>
          </w:tcPr>
          <w:p w14:paraId="3F8D05FA" w14:textId="77777777" w:rsidR="00966ECE" w:rsidRPr="00E91E04" w:rsidRDefault="00966ECE" w:rsidP="00541C74">
            <w:pPr>
              <w:spacing w:after="0" w:line="240" w:lineRule="auto"/>
              <w:jc w:val="center"/>
              <w:rPr>
                <w:rFonts w:ascii="Arial" w:hAnsi="Arial" w:cs="Arial"/>
                <w:sz w:val="16"/>
                <w:szCs w:val="16"/>
              </w:rPr>
            </w:pPr>
            <w:r w:rsidRPr="00E91E04">
              <w:rPr>
                <w:rFonts w:ascii="Arial" w:hAnsi="Arial" w:cs="Arial"/>
                <w:sz w:val="16"/>
                <w:szCs w:val="16"/>
              </w:rPr>
              <w:t>17%</w:t>
            </w:r>
          </w:p>
        </w:tc>
      </w:tr>
      <w:tr w:rsidR="00966ECE" w:rsidRPr="004B1059" w14:paraId="75FB43B4" w14:textId="77777777" w:rsidTr="006A7F3E">
        <w:trPr>
          <w:trHeight w:val="227"/>
          <w:jc w:val="center"/>
        </w:trPr>
        <w:tc>
          <w:tcPr>
            <w:tcW w:w="938" w:type="pct"/>
            <w:shd w:val="clear" w:color="auto" w:fill="auto"/>
            <w:vAlign w:val="center"/>
          </w:tcPr>
          <w:p w14:paraId="2F869B49" w14:textId="77777777" w:rsidR="00966ECE" w:rsidRPr="00E91E04" w:rsidRDefault="00966ECE" w:rsidP="00541C74">
            <w:pPr>
              <w:spacing w:after="0" w:line="240" w:lineRule="auto"/>
              <w:jc w:val="both"/>
              <w:rPr>
                <w:rFonts w:ascii="Arial" w:eastAsia="Times New Roman" w:hAnsi="Arial" w:cs="Arial"/>
                <w:sz w:val="16"/>
                <w:szCs w:val="16"/>
                <w:lang w:eastAsia="es-CO"/>
              </w:rPr>
            </w:pPr>
            <w:r w:rsidRPr="00E91E04">
              <w:rPr>
                <w:rFonts w:ascii="Arial" w:eastAsia="Times New Roman" w:hAnsi="Arial" w:cs="Arial"/>
                <w:sz w:val="16"/>
                <w:szCs w:val="16"/>
                <w:lang w:eastAsia="es-CO"/>
              </w:rPr>
              <w:t>4to Trimestre</w:t>
            </w:r>
          </w:p>
        </w:tc>
        <w:tc>
          <w:tcPr>
            <w:tcW w:w="1313" w:type="pct"/>
            <w:shd w:val="clear" w:color="auto" w:fill="auto"/>
            <w:vAlign w:val="center"/>
          </w:tcPr>
          <w:p w14:paraId="5A0016E2" w14:textId="77777777" w:rsidR="00966ECE" w:rsidRPr="00E91E04" w:rsidRDefault="00966ECE" w:rsidP="00541C74">
            <w:pPr>
              <w:spacing w:after="0" w:line="240" w:lineRule="auto"/>
              <w:jc w:val="center"/>
              <w:rPr>
                <w:rFonts w:ascii="Arial" w:hAnsi="Arial" w:cs="Arial"/>
                <w:sz w:val="16"/>
                <w:szCs w:val="16"/>
              </w:rPr>
            </w:pPr>
            <w:r w:rsidRPr="00E91E04">
              <w:rPr>
                <w:rFonts w:ascii="Arial" w:hAnsi="Arial" w:cs="Arial"/>
                <w:sz w:val="16"/>
                <w:szCs w:val="16"/>
              </w:rPr>
              <w:t>1.205.380.851</w:t>
            </w:r>
          </w:p>
        </w:tc>
        <w:tc>
          <w:tcPr>
            <w:tcW w:w="1369" w:type="pct"/>
            <w:shd w:val="clear" w:color="auto" w:fill="auto"/>
            <w:vAlign w:val="center"/>
          </w:tcPr>
          <w:p w14:paraId="507AD45C" w14:textId="77777777" w:rsidR="00966ECE" w:rsidRPr="00E91E04" w:rsidRDefault="00966ECE" w:rsidP="00541C74">
            <w:pPr>
              <w:spacing w:after="0" w:line="240" w:lineRule="auto"/>
              <w:jc w:val="center"/>
              <w:rPr>
                <w:rFonts w:ascii="Arial" w:hAnsi="Arial" w:cs="Arial"/>
                <w:sz w:val="16"/>
                <w:szCs w:val="16"/>
              </w:rPr>
            </w:pPr>
            <w:r w:rsidRPr="00E91E04">
              <w:rPr>
                <w:rFonts w:ascii="Arial" w:hAnsi="Arial" w:cs="Arial"/>
                <w:sz w:val="16"/>
                <w:szCs w:val="16"/>
              </w:rPr>
              <w:t>5.453.734.371</w:t>
            </w:r>
          </w:p>
        </w:tc>
        <w:tc>
          <w:tcPr>
            <w:tcW w:w="1380" w:type="pct"/>
            <w:shd w:val="clear" w:color="auto" w:fill="auto"/>
            <w:vAlign w:val="center"/>
          </w:tcPr>
          <w:p w14:paraId="1331BBB8" w14:textId="77777777" w:rsidR="00966ECE" w:rsidRPr="00E91E04" w:rsidRDefault="00966ECE" w:rsidP="00541C74">
            <w:pPr>
              <w:spacing w:after="0" w:line="240" w:lineRule="auto"/>
              <w:jc w:val="center"/>
              <w:rPr>
                <w:rFonts w:ascii="Arial" w:hAnsi="Arial" w:cs="Arial"/>
                <w:sz w:val="16"/>
                <w:szCs w:val="16"/>
              </w:rPr>
            </w:pPr>
            <w:r w:rsidRPr="00E91E04">
              <w:rPr>
                <w:rFonts w:ascii="Arial" w:hAnsi="Arial" w:cs="Arial"/>
                <w:sz w:val="16"/>
                <w:szCs w:val="16"/>
              </w:rPr>
              <w:t>22%</w:t>
            </w:r>
          </w:p>
        </w:tc>
      </w:tr>
    </w:tbl>
    <w:p w14:paraId="436143A1" w14:textId="77777777" w:rsidR="00966ECE" w:rsidRPr="004B1059" w:rsidRDefault="00966ECE" w:rsidP="00541C74">
      <w:pPr>
        <w:pStyle w:val="NormalWeb"/>
        <w:spacing w:before="0" w:beforeAutospacing="0" w:after="0" w:afterAutospacing="0"/>
        <w:ind w:firstLine="1"/>
        <w:jc w:val="center"/>
        <w:rPr>
          <w:rFonts w:ascii="Arial" w:hAnsi="Arial" w:cs="Arial"/>
          <w:sz w:val="18"/>
          <w:szCs w:val="18"/>
        </w:rPr>
      </w:pPr>
      <w:r w:rsidRPr="00940CC8">
        <w:rPr>
          <w:rFonts w:ascii="Arial" w:hAnsi="Arial" w:cs="Arial"/>
          <w:b/>
          <w:sz w:val="16"/>
          <w:szCs w:val="16"/>
        </w:rPr>
        <w:t xml:space="preserve">Fuente: - </w:t>
      </w:r>
      <w:r w:rsidRPr="00940CC8">
        <w:rPr>
          <w:rFonts w:ascii="Arial" w:hAnsi="Arial" w:cs="Arial"/>
          <w:sz w:val="16"/>
          <w:szCs w:val="16"/>
        </w:rPr>
        <w:t>UAERMV 2020</w:t>
      </w:r>
      <w:r w:rsidRPr="004B1059">
        <w:rPr>
          <w:rFonts w:ascii="Arial" w:hAnsi="Arial" w:cs="Arial"/>
          <w:sz w:val="18"/>
          <w:szCs w:val="18"/>
        </w:rPr>
        <w:t>.</w:t>
      </w:r>
    </w:p>
    <w:p w14:paraId="29953CE0" w14:textId="73CF4963" w:rsidR="00966ECE" w:rsidRDefault="00D972F3" w:rsidP="00D972F3">
      <w:pPr>
        <w:spacing w:after="0" w:line="240" w:lineRule="auto"/>
        <w:jc w:val="both"/>
        <w:textAlignment w:val="baseline"/>
        <w:rPr>
          <w:rFonts w:ascii="Arial" w:hAnsi="Arial" w:cs="Arial"/>
          <w:color w:val="000000"/>
          <w:bdr w:val="none" w:sz="0" w:space="0" w:color="auto" w:frame="1"/>
          <w:shd w:val="clear" w:color="auto" w:fill="FFFFFF"/>
        </w:rPr>
      </w:pPr>
      <w:r>
        <w:rPr>
          <w:rFonts w:ascii="Arial" w:hAnsi="Arial" w:cs="Arial"/>
          <w:color w:val="000000"/>
          <w:bdr w:val="none" w:sz="0" w:space="0" w:color="auto" w:frame="1"/>
          <w:shd w:val="clear" w:color="auto" w:fill="FFFFFF"/>
        </w:rPr>
        <w:lastRenderedPageBreak/>
        <w:t xml:space="preserve">Al cierre de la vigencia 2020, </w:t>
      </w:r>
      <w:r w:rsidR="00966ECE">
        <w:rPr>
          <w:rFonts w:ascii="Arial" w:hAnsi="Arial" w:cs="Arial"/>
          <w:color w:val="000000"/>
          <w:bdr w:val="none" w:sz="0" w:space="0" w:color="auto" w:frame="1"/>
          <w:shd w:val="clear" w:color="auto" w:fill="FFFFFF"/>
        </w:rPr>
        <w:t xml:space="preserve">se realizaron </w:t>
      </w:r>
      <w:r w:rsidR="00966ECE" w:rsidRPr="00D41392">
        <w:rPr>
          <w:rFonts w:ascii="Arial" w:hAnsi="Arial" w:cs="Arial"/>
          <w:color w:val="000000"/>
          <w:bdr w:val="none" w:sz="0" w:space="0" w:color="auto" w:frame="1"/>
          <w:shd w:val="clear" w:color="auto" w:fill="FFFFFF"/>
        </w:rPr>
        <w:t>giros y anulaciones por valor de $ 1,205,380,851, de lo anterior</w:t>
      </w:r>
      <w:r>
        <w:rPr>
          <w:rFonts w:ascii="Arial" w:hAnsi="Arial" w:cs="Arial"/>
          <w:color w:val="000000"/>
          <w:bdr w:val="none" w:sz="0" w:space="0" w:color="auto" w:frame="1"/>
          <w:shd w:val="clear" w:color="auto" w:fill="FFFFFF"/>
        </w:rPr>
        <w:t>,</w:t>
      </w:r>
      <w:r w:rsidR="00966ECE" w:rsidRPr="00D41392">
        <w:rPr>
          <w:rFonts w:ascii="Arial" w:hAnsi="Arial" w:cs="Arial"/>
          <w:color w:val="000000"/>
          <w:bdr w:val="none" w:sz="0" w:space="0" w:color="auto" w:frame="1"/>
          <w:shd w:val="clear" w:color="auto" w:fill="FFFFFF"/>
        </w:rPr>
        <w:t xml:space="preserve"> se resalta que del total de los pasivos exigibles para la vigencia 2020</w:t>
      </w:r>
      <w:r>
        <w:rPr>
          <w:rFonts w:ascii="Arial" w:hAnsi="Arial" w:cs="Arial"/>
          <w:color w:val="000000"/>
          <w:bdr w:val="none" w:sz="0" w:space="0" w:color="auto" w:frame="1"/>
          <w:shd w:val="clear" w:color="auto" w:fill="FFFFFF"/>
        </w:rPr>
        <w:t>,</w:t>
      </w:r>
      <w:r w:rsidR="00966ECE" w:rsidRPr="00D41392">
        <w:rPr>
          <w:rFonts w:ascii="Arial" w:hAnsi="Arial" w:cs="Arial"/>
          <w:color w:val="000000"/>
          <w:bdr w:val="none" w:sz="0" w:space="0" w:color="auto" w:frame="1"/>
          <w:shd w:val="clear" w:color="auto" w:fill="FFFFFF"/>
        </w:rPr>
        <w:t xml:space="preserve"> existe un valor de $ 2.779.399.624 correspondiente a compromisos que se encuentran en instancia judicial lo cual no es posible adelantar por el momento ni giros ni liberaciones.</w:t>
      </w:r>
    </w:p>
    <w:p w14:paraId="723F620F" w14:textId="77777777" w:rsidR="00D972F3" w:rsidRDefault="00D972F3" w:rsidP="00D972F3">
      <w:pPr>
        <w:spacing w:after="0" w:line="240" w:lineRule="auto"/>
        <w:jc w:val="both"/>
        <w:textAlignment w:val="baseline"/>
        <w:rPr>
          <w:rFonts w:ascii="Arial" w:hAnsi="Arial" w:cs="Arial"/>
          <w:color w:val="000000"/>
          <w:bdr w:val="none" w:sz="0" w:space="0" w:color="auto" w:frame="1"/>
          <w:shd w:val="clear" w:color="auto" w:fill="FFFFFF"/>
        </w:rPr>
      </w:pPr>
    </w:p>
    <w:p w14:paraId="751B585C" w14:textId="1A021075" w:rsidR="00966ECE" w:rsidRPr="00F049FC" w:rsidRDefault="00D972F3" w:rsidP="00D972F3">
      <w:pPr>
        <w:pStyle w:val="Ttulo3"/>
        <w:keepLines w:val="0"/>
        <w:widowControl w:val="0"/>
        <w:spacing w:before="0" w:line="240" w:lineRule="auto"/>
        <w:ind w:left="1080"/>
        <w:rPr>
          <w:rFonts w:eastAsia="Times New Roman" w:cs="Arial"/>
          <w:szCs w:val="22"/>
          <w:lang w:eastAsia="es-CO"/>
        </w:rPr>
      </w:pPr>
      <w:bookmarkStart w:id="77" w:name="_Toc62640108"/>
      <w:bookmarkStart w:id="78" w:name="_Toc62985093"/>
      <w:bookmarkStart w:id="79" w:name="_Toc63714436"/>
      <w:r>
        <w:rPr>
          <w:rFonts w:eastAsia="Times New Roman" w:cs="Arial"/>
          <w:szCs w:val="22"/>
          <w:lang w:eastAsia="es-CO"/>
        </w:rPr>
        <w:t xml:space="preserve">3.4.3 Indicadores de </w:t>
      </w:r>
      <w:r w:rsidR="00966ECE" w:rsidRPr="00F049FC">
        <w:rPr>
          <w:rFonts w:eastAsia="Times New Roman" w:cs="Arial"/>
          <w:szCs w:val="22"/>
          <w:lang w:eastAsia="es-CO"/>
        </w:rPr>
        <w:t>Gestión</w:t>
      </w:r>
      <w:bookmarkEnd w:id="77"/>
      <w:bookmarkEnd w:id="78"/>
      <w:bookmarkEnd w:id="79"/>
      <w:r>
        <w:rPr>
          <w:rFonts w:eastAsia="Times New Roman" w:cs="Arial"/>
          <w:szCs w:val="22"/>
          <w:lang w:eastAsia="es-CO"/>
        </w:rPr>
        <w:t xml:space="preserve"> </w:t>
      </w:r>
    </w:p>
    <w:p w14:paraId="3519A9A6" w14:textId="77777777" w:rsidR="00966ECE" w:rsidRPr="004B1059" w:rsidRDefault="00966ECE" w:rsidP="00D972F3">
      <w:pPr>
        <w:spacing w:after="0" w:line="240" w:lineRule="auto"/>
        <w:rPr>
          <w:lang w:eastAsia="es-CO"/>
        </w:rPr>
      </w:pPr>
    </w:p>
    <w:p w14:paraId="348E1242" w14:textId="72DE594E" w:rsidR="00966ECE" w:rsidRDefault="00966ECE" w:rsidP="00D972F3">
      <w:pPr>
        <w:spacing w:after="0" w:line="240" w:lineRule="auto"/>
        <w:jc w:val="both"/>
        <w:textAlignment w:val="baseline"/>
        <w:rPr>
          <w:rFonts w:ascii="Arial" w:eastAsia="Times New Roman" w:hAnsi="Arial" w:cs="Arial"/>
          <w:lang w:eastAsia="es-CO"/>
        </w:rPr>
      </w:pPr>
      <w:r w:rsidRPr="00C43434">
        <w:rPr>
          <w:rFonts w:ascii="Arial" w:eastAsia="Times New Roman" w:hAnsi="Arial" w:cs="Arial"/>
          <w:lang w:eastAsia="es-CO"/>
        </w:rPr>
        <w:t>De este grupo hacen parte</w:t>
      </w:r>
      <w:r>
        <w:rPr>
          <w:rFonts w:ascii="Arial" w:eastAsia="Times New Roman" w:hAnsi="Arial" w:cs="Arial"/>
          <w:lang w:eastAsia="es-CO"/>
        </w:rPr>
        <w:t xml:space="preserve"> 57</w:t>
      </w:r>
      <w:r w:rsidRPr="00C43434">
        <w:rPr>
          <w:rFonts w:ascii="Arial" w:eastAsia="Times New Roman" w:hAnsi="Arial" w:cs="Arial"/>
          <w:lang w:eastAsia="es-CO"/>
        </w:rPr>
        <w:t xml:space="preserve"> indicadores que dan cuenta del comportamiento de los procesos en aspectos críticos que resultan determinantes para el logro de los objetivos de los </w:t>
      </w:r>
      <w:r w:rsidR="00F77325">
        <w:rPr>
          <w:rFonts w:ascii="Arial" w:eastAsia="Times New Roman" w:hAnsi="Arial" w:cs="Arial"/>
          <w:lang w:eastAsia="es-CO"/>
        </w:rPr>
        <w:t>mismos.</w:t>
      </w:r>
    </w:p>
    <w:p w14:paraId="495F365B" w14:textId="77777777" w:rsidR="00966ECE" w:rsidRDefault="00966ECE" w:rsidP="00D972F3">
      <w:pPr>
        <w:spacing w:after="0" w:line="240" w:lineRule="auto"/>
        <w:jc w:val="both"/>
        <w:textAlignment w:val="baseline"/>
        <w:rPr>
          <w:rFonts w:ascii="Arial" w:eastAsia="Times New Roman" w:hAnsi="Arial" w:cs="Arial"/>
          <w:b/>
          <w:bCs/>
          <w:lang w:eastAsia="es-CO"/>
        </w:rPr>
      </w:pPr>
    </w:p>
    <w:p w14:paraId="64B52CBB" w14:textId="6FFF07DC" w:rsidR="00966ECE" w:rsidRPr="00F77325" w:rsidRDefault="00966ECE" w:rsidP="00D972F3">
      <w:pPr>
        <w:pStyle w:val="Descripcin"/>
        <w:spacing w:after="0" w:line="240" w:lineRule="auto"/>
        <w:jc w:val="center"/>
        <w:rPr>
          <w:rFonts w:ascii="Arial" w:eastAsia="Times New Roman" w:hAnsi="Arial" w:cs="Arial"/>
          <w:lang w:eastAsia="es-CO"/>
        </w:rPr>
      </w:pPr>
      <w:bookmarkStart w:id="80" w:name="_Toc63714607"/>
      <w:r w:rsidRPr="00F77325">
        <w:rPr>
          <w:rFonts w:ascii="Arial" w:hAnsi="Arial" w:cs="Arial"/>
        </w:rPr>
        <w:t xml:space="preserve">Tabla </w:t>
      </w:r>
      <w:r w:rsidRPr="00F77325">
        <w:rPr>
          <w:rFonts w:ascii="Arial" w:hAnsi="Arial" w:cs="Arial"/>
        </w:rPr>
        <w:fldChar w:fldCharType="begin"/>
      </w:r>
      <w:r w:rsidRPr="00F77325">
        <w:rPr>
          <w:rFonts w:ascii="Arial" w:hAnsi="Arial" w:cs="Arial"/>
        </w:rPr>
        <w:instrText xml:space="preserve"> SEQ Tabla \* ARABIC </w:instrText>
      </w:r>
      <w:r w:rsidRPr="00F77325">
        <w:rPr>
          <w:rFonts w:ascii="Arial" w:hAnsi="Arial" w:cs="Arial"/>
        </w:rPr>
        <w:fldChar w:fldCharType="separate"/>
      </w:r>
      <w:r w:rsidR="003B115E">
        <w:rPr>
          <w:rFonts w:ascii="Arial" w:hAnsi="Arial" w:cs="Arial"/>
          <w:noProof/>
        </w:rPr>
        <w:t>15</w:t>
      </w:r>
      <w:r w:rsidRPr="00F77325">
        <w:rPr>
          <w:rFonts w:ascii="Arial" w:hAnsi="Arial" w:cs="Arial"/>
        </w:rPr>
        <w:fldChar w:fldCharType="end"/>
      </w:r>
      <w:r w:rsidRPr="00F77325">
        <w:rPr>
          <w:rFonts w:ascii="Arial" w:eastAsia="Times New Roman" w:hAnsi="Arial" w:cs="Arial"/>
          <w:b w:val="0"/>
          <w:bCs w:val="0"/>
          <w:lang w:eastAsia="es-CO"/>
        </w:rPr>
        <w:t>. Indicadores de proceso.</w:t>
      </w:r>
      <w:bookmarkEnd w:id="8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15"/>
        <w:gridCol w:w="3616"/>
        <w:gridCol w:w="841"/>
        <w:gridCol w:w="1346"/>
        <w:gridCol w:w="825"/>
        <w:gridCol w:w="985"/>
      </w:tblGrid>
      <w:tr w:rsidR="00966ECE" w:rsidRPr="00D41392" w14:paraId="433F2021" w14:textId="77777777" w:rsidTr="00F77325">
        <w:trPr>
          <w:trHeight w:val="447"/>
          <w:tblHeader/>
          <w:jc w:val="center"/>
        </w:trPr>
        <w:tc>
          <w:tcPr>
            <w:tcW w:w="712" w:type="pct"/>
            <w:shd w:val="clear" w:color="auto" w:fill="BADB7D" w:themeFill="accent2" w:themeFillTint="99"/>
            <w:noWrap/>
            <w:vAlign w:val="center"/>
            <w:hideMark/>
          </w:tcPr>
          <w:p w14:paraId="1581DC73" w14:textId="77777777" w:rsidR="00966ECE" w:rsidRPr="00D41392" w:rsidRDefault="00966ECE" w:rsidP="005C0CCC">
            <w:pPr>
              <w:spacing w:after="0"/>
              <w:jc w:val="center"/>
              <w:rPr>
                <w:rFonts w:ascii="Arial" w:eastAsia="Times New Roman" w:hAnsi="Arial" w:cs="Arial"/>
                <w:b/>
                <w:sz w:val="16"/>
                <w:szCs w:val="16"/>
                <w:lang w:eastAsia="es-CO"/>
              </w:rPr>
            </w:pPr>
            <w:r w:rsidRPr="00D41392">
              <w:rPr>
                <w:rFonts w:ascii="Arial" w:eastAsia="Times New Roman" w:hAnsi="Arial" w:cs="Arial"/>
                <w:b/>
                <w:sz w:val="16"/>
                <w:szCs w:val="16"/>
                <w:lang w:eastAsia="es-CO"/>
              </w:rPr>
              <w:t>CÓD.</w:t>
            </w:r>
          </w:p>
        </w:tc>
        <w:tc>
          <w:tcPr>
            <w:tcW w:w="2072" w:type="pct"/>
            <w:shd w:val="clear" w:color="auto" w:fill="BADB7D" w:themeFill="accent2" w:themeFillTint="99"/>
            <w:vAlign w:val="center"/>
          </w:tcPr>
          <w:p w14:paraId="31F2EB70" w14:textId="77777777" w:rsidR="00966ECE" w:rsidRPr="00D41392" w:rsidRDefault="00966ECE" w:rsidP="005C0CCC">
            <w:pPr>
              <w:spacing w:after="0"/>
              <w:jc w:val="center"/>
              <w:rPr>
                <w:rFonts w:ascii="Arial" w:hAnsi="Arial" w:cs="Arial"/>
                <w:b/>
                <w:sz w:val="16"/>
                <w:szCs w:val="16"/>
              </w:rPr>
            </w:pPr>
            <w:r w:rsidRPr="00D41392">
              <w:rPr>
                <w:rFonts w:ascii="Arial" w:hAnsi="Arial" w:cs="Arial"/>
                <w:b/>
                <w:sz w:val="16"/>
                <w:szCs w:val="16"/>
              </w:rPr>
              <w:t xml:space="preserve">INDICADOR </w:t>
            </w:r>
          </w:p>
        </w:tc>
        <w:tc>
          <w:tcPr>
            <w:tcW w:w="500" w:type="pct"/>
            <w:shd w:val="clear" w:color="auto" w:fill="BADB7D" w:themeFill="accent2" w:themeFillTint="99"/>
            <w:vAlign w:val="center"/>
          </w:tcPr>
          <w:p w14:paraId="4F3F025A" w14:textId="77777777" w:rsidR="00966ECE" w:rsidRPr="00D41392" w:rsidRDefault="00966ECE" w:rsidP="005C0CCC">
            <w:pPr>
              <w:spacing w:after="0"/>
              <w:jc w:val="center"/>
              <w:rPr>
                <w:rFonts w:ascii="Arial" w:hAnsi="Arial" w:cs="Arial"/>
                <w:b/>
                <w:sz w:val="16"/>
                <w:szCs w:val="16"/>
              </w:rPr>
            </w:pPr>
            <w:r w:rsidRPr="00D41392">
              <w:rPr>
                <w:rFonts w:ascii="Arial" w:eastAsia="Times New Roman" w:hAnsi="Arial" w:cs="Arial"/>
                <w:b/>
                <w:bCs/>
                <w:iCs/>
                <w:sz w:val="16"/>
                <w:szCs w:val="16"/>
                <w:lang w:eastAsia="es-CO"/>
              </w:rPr>
              <w:t>Variable 1</w:t>
            </w:r>
          </w:p>
        </w:tc>
        <w:tc>
          <w:tcPr>
            <w:tcW w:w="786" w:type="pct"/>
            <w:shd w:val="clear" w:color="auto" w:fill="BADB7D" w:themeFill="accent2" w:themeFillTint="99"/>
            <w:vAlign w:val="center"/>
          </w:tcPr>
          <w:p w14:paraId="3F4A084B" w14:textId="77777777" w:rsidR="00966ECE" w:rsidRPr="00D41392" w:rsidRDefault="00966ECE" w:rsidP="005C0CCC">
            <w:pPr>
              <w:spacing w:after="0"/>
              <w:jc w:val="center"/>
              <w:rPr>
                <w:rFonts w:ascii="Arial" w:hAnsi="Arial" w:cs="Arial"/>
                <w:b/>
                <w:sz w:val="16"/>
                <w:szCs w:val="16"/>
              </w:rPr>
            </w:pPr>
            <w:r w:rsidRPr="00D41392">
              <w:rPr>
                <w:rFonts w:ascii="Arial" w:eastAsia="Times New Roman" w:hAnsi="Arial" w:cs="Arial"/>
                <w:b/>
                <w:bCs/>
                <w:iCs/>
                <w:sz w:val="16"/>
                <w:szCs w:val="16"/>
                <w:lang w:eastAsia="es-CO"/>
              </w:rPr>
              <w:t>Variable 2</w:t>
            </w:r>
          </w:p>
        </w:tc>
        <w:tc>
          <w:tcPr>
            <w:tcW w:w="429" w:type="pct"/>
            <w:shd w:val="clear" w:color="auto" w:fill="BADB7D" w:themeFill="accent2" w:themeFillTint="99"/>
            <w:vAlign w:val="center"/>
          </w:tcPr>
          <w:p w14:paraId="162CF7AC" w14:textId="77777777" w:rsidR="00966ECE" w:rsidRPr="00D41392" w:rsidRDefault="00966ECE" w:rsidP="005C0CCC">
            <w:pPr>
              <w:spacing w:after="0"/>
              <w:jc w:val="center"/>
              <w:rPr>
                <w:rFonts w:ascii="Arial" w:hAnsi="Arial" w:cs="Arial"/>
                <w:b/>
                <w:sz w:val="16"/>
                <w:szCs w:val="16"/>
              </w:rPr>
            </w:pPr>
            <w:r w:rsidRPr="00D41392">
              <w:rPr>
                <w:rFonts w:ascii="Arial" w:hAnsi="Arial" w:cs="Arial"/>
                <w:b/>
                <w:sz w:val="16"/>
                <w:szCs w:val="16"/>
              </w:rPr>
              <w:t>%</w:t>
            </w:r>
          </w:p>
          <w:p w14:paraId="56262D77" w14:textId="77777777" w:rsidR="00966ECE" w:rsidRPr="00D41392" w:rsidRDefault="00966ECE" w:rsidP="005C0CCC">
            <w:pPr>
              <w:spacing w:after="0"/>
              <w:jc w:val="center"/>
              <w:rPr>
                <w:rFonts w:ascii="Arial" w:hAnsi="Arial" w:cs="Arial"/>
                <w:b/>
                <w:sz w:val="16"/>
                <w:szCs w:val="16"/>
              </w:rPr>
            </w:pPr>
            <w:r w:rsidRPr="00D41392">
              <w:rPr>
                <w:rFonts w:ascii="Arial" w:hAnsi="Arial" w:cs="Arial"/>
                <w:b/>
                <w:sz w:val="16"/>
                <w:szCs w:val="16"/>
              </w:rPr>
              <w:t>trimestre</w:t>
            </w:r>
          </w:p>
        </w:tc>
        <w:tc>
          <w:tcPr>
            <w:tcW w:w="500" w:type="pct"/>
            <w:shd w:val="clear" w:color="auto" w:fill="BADB7D" w:themeFill="accent2" w:themeFillTint="99"/>
            <w:vAlign w:val="center"/>
          </w:tcPr>
          <w:p w14:paraId="11AB1FFA" w14:textId="77777777" w:rsidR="00966ECE" w:rsidRPr="00D41392" w:rsidRDefault="00966ECE" w:rsidP="005C0CCC">
            <w:pPr>
              <w:spacing w:after="0"/>
              <w:jc w:val="center"/>
              <w:rPr>
                <w:rFonts w:ascii="Arial" w:hAnsi="Arial" w:cs="Arial"/>
                <w:b/>
                <w:sz w:val="16"/>
                <w:szCs w:val="16"/>
              </w:rPr>
            </w:pPr>
            <w:r w:rsidRPr="00D41392">
              <w:rPr>
                <w:rFonts w:ascii="Arial" w:hAnsi="Arial" w:cs="Arial"/>
                <w:b/>
                <w:sz w:val="16"/>
                <w:szCs w:val="16"/>
              </w:rPr>
              <w:t>%</w:t>
            </w:r>
          </w:p>
          <w:p w14:paraId="6CF662F4" w14:textId="77777777" w:rsidR="00966ECE" w:rsidRPr="00D41392" w:rsidRDefault="00966ECE" w:rsidP="005C0CCC">
            <w:pPr>
              <w:spacing w:after="0"/>
              <w:jc w:val="center"/>
              <w:rPr>
                <w:rFonts w:ascii="Arial" w:hAnsi="Arial" w:cs="Arial"/>
                <w:b/>
                <w:sz w:val="16"/>
                <w:szCs w:val="16"/>
              </w:rPr>
            </w:pPr>
            <w:r w:rsidRPr="00D41392">
              <w:rPr>
                <w:rFonts w:ascii="Arial" w:hAnsi="Arial" w:cs="Arial"/>
                <w:b/>
                <w:sz w:val="16"/>
                <w:szCs w:val="16"/>
              </w:rPr>
              <w:t>acumulado</w:t>
            </w:r>
          </w:p>
        </w:tc>
      </w:tr>
      <w:tr w:rsidR="00966ECE" w:rsidRPr="00D41392" w14:paraId="7295C11E" w14:textId="77777777" w:rsidTr="00F77325">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712" w:type="pct"/>
            <w:tcBorders>
              <w:top w:val="single" w:sz="6" w:space="0" w:color="auto"/>
              <w:left w:val="single" w:sz="6" w:space="0" w:color="auto"/>
              <w:bottom w:val="single" w:sz="6" w:space="0" w:color="auto"/>
              <w:right w:val="single" w:sz="6" w:space="0" w:color="auto"/>
            </w:tcBorders>
            <w:shd w:val="clear" w:color="auto" w:fill="auto"/>
            <w:vAlign w:val="center"/>
          </w:tcPr>
          <w:p w14:paraId="67C064A2" w14:textId="77777777" w:rsidR="00966ECE" w:rsidRPr="00D41392" w:rsidRDefault="00966ECE" w:rsidP="005C0CC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DESI-IND-001 </w:t>
            </w:r>
          </w:p>
        </w:tc>
        <w:tc>
          <w:tcPr>
            <w:tcW w:w="2072" w:type="pct"/>
            <w:tcBorders>
              <w:top w:val="single" w:sz="6" w:space="0" w:color="auto"/>
              <w:left w:val="single" w:sz="6" w:space="0" w:color="auto"/>
              <w:bottom w:val="single" w:sz="6" w:space="0" w:color="auto"/>
              <w:right w:val="single" w:sz="6" w:space="0" w:color="auto"/>
            </w:tcBorders>
            <w:shd w:val="clear" w:color="auto" w:fill="auto"/>
            <w:vAlign w:val="center"/>
          </w:tcPr>
          <w:p w14:paraId="5AE1821A" w14:textId="77777777" w:rsidR="00966ECE" w:rsidRPr="00D41392" w:rsidRDefault="00966ECE" w:rsidP="005C0CCC">
            <w:pPr>
              <w:spacing w:after="0"/>
              <w:textAlignment w:val="baseline"/>
              <w:rPr>
                <w:rFonts w:ascii="Arial" w:eastAsia="Times New Roman" w:hAnsi="Arial" w:cs="Arial"/>
                <w:sz w:val="16"/>
                <w:szCs w:val="16"/>
                <w:lang w:eastAsia="es-CO"/>
              </w:rPr>
            </w:pPr>
            <w:r w:rsidRPr="00D41392">
              <w:rPr>
                <w:rFonts w:ascii="Arial" w:eastAsia="Times New Roman" w:hAnsi="Arial" w:cs="Arial"/>
                <w:color w:val="000000"/>
                <w:sz w:val="16"/>
                <w:szCs w:val="16"/>
                <w:lang w:eastAsia="es-CO"/>
              </w:rPr>
              <w:t>PRODUCTOS DE DIRECCIONAMIENTO ESTRATÉGICO CUMPLIDOS</w:t>
            </w:r>
          </w:p>
        </w:tc>
        <w:tc>
          <w:tcPr>
            <w:tcW w:w="500" w:type="pct"/>
            <w:tcBorders>
              <w:top w:val="single" w:sz="4" w:space="0" w:color="auto"/>
              <w:left w:val="single" w:sz="8" w:space="0" w:color="auto"/>
              <w:bottom w:val="nil"/>
              <w:right w:val="single" w:sz="8" w:space="0" w:color="auto"/>
            </w:tcBorders>
            <w:shd w:val="clear" w:color="auto" w:fill="auto"/>
            <w:vAlign w:val="center"/>
          </w:tcPr>
          <w:p w14:paraId="184904D3" w14:textId="77777777" w:rsidR="00966ECE" w:rsidRPr="00D41392" w:rsidRDefault="00966ECE" w:rsidP="005C0CCC">
            <w:pPr>
              <w:spacing w:after="0"/>
              <w:jc w:val="center"/>
              <w:rPr>
                <w:rFonts w:ascii="Arial" w:eastAsia="Times New Roman" w:hAnsi="Arial" w:cs="Arial"/>
                <w:sz w:val="18"/>
                <w:szCs w:val="18"/>
              </w:rPr>
            </w:pPr>
            <w:r w:rsidRPr="00D41392">
              <w:rPr>
                <w:rFonts w:ascii="Arial" w:hAnsi="Arial" w:cs="Arial"/>
                <w:sz w:val="18"/>
                <w:szCs w:val="18"/>
              </w:rPr>
              <w:t>8</w:t>
            </w:r>
          </w:p>
        </w:tc>
        <w:tc>
          <w:tcPr>
            <w:tcW w:w="786" w:type="pct"/>
            <w:tcBorders>
              <w:top w:val="single" w:sz="4" w:space="0" w:color="auto"/>
              <w:left w:val="nil"/>
              <w:bottom w:val="nil"/>
              <w:right w:val="single" w:sz="8" w:space="0" w:color="auto"/>
            </w:tcBorders>
            <w:shd w:val="clear" w:color="auto" w:fill="auto"/>
            <w:vAlign w:val="center"/>
          </w:tcPr>
          <w:p w14:paraId="444AE346" w14:textId="77777777" w:rsidR="00966ECE" w:rsidRPr="00D41392" w:rsidRDefault="00966ECE" w:rsidP="005C0CCC">
            <w:pPr>
              <w:spacing w:after="0"/>
              <w:jc w:val="center"/>
              <w:rPr>
                <w:rFonts w:ascii="Arial" w:hAnsi="Arial" w:cs="Arial"/>
                <w:sz w:val="18"/>
                <w:szCs w:val="18"/>
              </w:rPr>
            </w:pPr>
            <w:r w:rsidRPr="00D41392">
              <w:rPr>
                <w:rFonts w:ascii="Arial" w:hAnsi="Arial" w:cs="Arial"/>
                <w:sz w:val="18"/>
                <w:szCs w:val="18"/>
              </w:rPr>
              <w:t>8</w:t>
            </w:r>
          </w:p>
        </w:tc>
        <w:tc>
          <w:tcPr>
            <w:tcW w:w="429" w:type="pct"/>
            <w:tcBorders>
              <w:top w:val="nil"/>
              <w:left w:val="nil"/>
              <w:bottom w:val="single" w:sz="4" w:space="0" w:color="auto"/>
              <w:right w:val="single" w:sz="8" w:space="0" w:color="auto"/>
            </w:tcBorders>
            <w:shd w:val="clear" w:color="auto" w:fill="92D050"/>
            <w:vAlign w:val="center"/>
          </w:tcPr>
          <w:p w14:paraId="07FDDF5B" w14:textId="77777777" w:rsidR="00966ECE" w:rsidRPr="00D41392" w:rsidRDefault="00966ECE" w:rsidP="005C0CCC">
            <w:pPr>
              <w:spacing w:after="0"/>
              <w:jc w:val="center"/>
              <w:rPr>
                <w:rFonts w:ascii="Arial" w:hAnsi="Arial" w:cs="Arial"/>
                <w:sz w:val="18"/>
                <w:szCs w:val="18"/>
              </w:rPr>
            </w:pPr>
            <w:r w:rsidRPr="00D41392">
              <w:rPr>
                <w:rFonts w:ascii="Arial" w:hAnsi="Arial" w:cs="Arial"/>
                <w:sz w:val="18"/>
                <w:szCs w:val="18"/>
              </w:rPr>
              <w:t>100%</w:t>
            </w:r>
          </w:p>
        </w:tc>
        <w:tc>
          <w:tcPr>
            <w:tcW w:w="500" w:type="pct"/>
            <w:tcBorders>
              <w:top w:val="single" w:sz="6" w:space="0" w:color="auto"/>
              <w:left w:val="nil"/>
              <w:bottom w:val="single" w:sz="6" w:space="0" w:color="auto"/>
              <w:right w:val="single" w:sz="6" w:space="0" w:color="auto"/>
            </w:tcBorders>
            <w:shd w:val="clear" w:color="auto" w:fill="92D050"/>
            <w:vAlign w:val="center"/>
          </w:tcPr>
          <w:p w14:paraId="316E6141" w14:textId="77777777" w:rsidR="00966ECE" w:rsidRPr="00D41392" w:rsidRDefault="00966ECE" w:rsidP="005C0CC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93%</w:t>
            </w:r>
          </w:p>
        </w:tc>
      </w:tr>
      <w:tr w:rsidR="00966ECE" w:rsidRPr="00D41392" w14:paraId="2BA1D801" w14:textId="77777777" w:rsidTr="00F77325">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712" w:type="pct"/>
            <w:tcBorders>
              <w:top w:val="single" w:sz="6" w:space="0" w:color="auto"/>
              <w:left w:val="single" w:sz="6" w:space="0" w:color="auto"/>
              <w:bottom w:val="single" w:sz="6" w:space="0" w:color="auto"/>
              <w:right w:val="single" w:sz="6" w:space="0" w:color="auto"/>
            </w:tcBorders>
            <w:shd w:val="clear" w:color="auto" w:fill="auto"/>
            <w:vAlign w:val="center"/>
          </w:tcPr>
          <w:p w14:paraId="761E992D" w14:textId="77777777" w:rsidR="00966ECE" w:rsidRPr="00D41392" w:rsidRDefault="00966ECE" w:rsidP="005C0CC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APIC-IND-001 </w:t>
            </w:r>
          </w:p>
        </w:tc>
        <w:tc>
          <w:tcPr>
            <w:tcW w:w="2072" w:type="pct"/>
            <w:tcBorders>
              <w:top w:val="nil"/>
              <w:left w:val="single" w:sz="6" w:space="0" w:color="auto"/>
              <w:bottom w:val="single" w:sz="6" w:space="0" w:color="auto"/>
              <w:right w:val="single" w:sz="6" w:space="0" w:color="auto"/>
            </w:tcBorders>
            <w:shd w:val="clear" w:color="auto" w:fill="auto"/>
            <w:vAlign w:val="center"/>
          </w:tcPr>
          <w:p w14:paraId="0EE7482A" w14:textId="77777777" w:rsidR="00966ECE" w:rsidRPr="00D41392" w:rsidRDefault="00966ECE" w:rsidP="005C0CCC">
            <w:pPr>
              <w:spacing w:after="0"/>
              <w:textAlignment w:val="baseline"/>
              <w:rPr>
                <w:rFonts w:ascii="Arial" w:eastAsia="Times New Roman" w:hAnsi="Arial" w:cs="Arial"/>
                <w:sz w:val="16"/>
                <w:szCs w:val="16"/>
                <w:lang w:eastAsia="es-CO"/>
              </w:rPr>
            </w:pPr>
            <w:r w:rsidRPr="00D41392">
              <w:rPr>
                <w:rFonts w:ascii="Arial" w:eastAsia="Times New Roman" w:hAnsi="Arial" w:cs="Arial"/>
                <w:color w:val="000000"/>
                <w:sz w:val="16"/>
                <w:szCs w:val="16"/>
                <w:lang w:eastAsia="es-CO"/>
              </w:rPr>
              <w:t>PORCENTAJE DE DESATENCIÓN DE PQRSFD CON TÉRMINOS DE 10 DÍAS HÁBILES</w:t>
            </w:r>
          </w:p>
        </w:tc>
        <w:tc>
          <w:tcPr>
            <w:tcW w:w="500" w:type="pct"/>
            <w:tcBorders>
              <w:top w:val="single" w:sz="4" w:space="0" w:color="auto"/>
              <w:left w:val="single" w:sz="8" w:space="0" w:color="auto"/>
              <w:bottom w:val="single" w:sz="4" w:space="0" w:color="auto"/>
              <w:right w:val="single" w:sz="8" w:space="0" w:color="auto"/>
            </w:tcBorders>
            <w:shd w:val="clear" w:color="auto" w:fill="auto"/>
            <w:vAlign w:val="center"/>
          </w:tcPr>
          <w:p w14:paraId="59C82DA0" w14:textId="77777777" w:rsidR="00966ECE" w:rsidRPr="00D41392" w:rsidRDefault="00966ECE" w:rsidP="005C0CCC">
            <w:pPr>
              <w:spacing w:after="0"/>
              <w:jc w:val="center"/>
              <w:rPr>
                <w:rFonts w:ascii="Arial" w:eastAsia="Times New Roman" w:hAnsi="Arial" w:cs="Arial"/>
                <w:sz w:val="18"/>
                <w:szCs w:val="18"/>
              </w:rPr>
            </w:pPr>
            <w:r w:rsidRPr="00D41392">
              <w:rPr>
                <w:rFonts w:ascii="Arial" w:hAnsi="Arial" w:cs="Arial"/>
                <w:sz w:val="18"/>
                <w:szCs w:val="18"/>
              </w:rPr>
              <w:t>30</w:t>
            </w:r>
          </w:p>
        </w:tc>
        <w:tc>
          <w:tcPr>
            <w:tcW w:w="786" w:type="pct"/>
            <w:tcBorders>
              <w:top w:val="single" w:sz="4" w:space="0" w:color="auto"/>
              <w:left w:val="nil"/>
              <w:bottom w:val="single" w:sz="4" w:space="0" w:color="auto"/>
              <w:right w:val="single" w:sz="8" w:space="0" w:color="auto"/>
            </w:tcBorders>
            <w:shd w:val="clear" w:color="auto" w:fill="auto"/>
            <w:vAlign w:val="center"/>
          </w:tcPr>
          <w:p w14:paraId="6F8B4011" w14:textId="77777777" w:rsidR="00966ECE" w:rsidRPr="00D41392" w:rsidRDefault="00966ECE" w:rsidP="005C0CCC">
            <w:pPr>
              <w:spacing w:after="0"/>
              <w:jc w:val="center"/>
              <w:rPr>
                <w:rFonts w:ascii="Arial" w:hAnsi="Arial" w:cs="Arial"/>
                <w:sz w:val="18"/>
                <w:szCs w:val="18"/>
              </w:rPr>
            </w:pPr>
            <w:r w:rsidRPr="00D41392">
              <w:rPr>
                <w:rFonts w:ascii="Arial" w:hAnsi="Arial" w:cs="Arial"/>
                <w:sz w:val="18"/>
                <w:szCs w:val="18"/>
              </w:rPr>
              <w:t>380</w:t>
            </w:r>
          </w:p>
        </w:tc>
        <w:tc>
          <w:tcPr>
            <w:tcW w:w="429" w:type="pct"/>
            <w:tcBorders>
              <w:top w:val="nil"/>
              <w:left w:val="nil"/>
              <w:bottom w:val="single" w:sz="4" w:space="0" w:color="auto"/>
              <w:right w:val="single" w:sz="8" w:space="0" w:color="auto"/>
            </w:tcBorders>
            <w:shd w:val="clear" w:color="auto" w:fill="FFFF00"/>
            <w:vAlign w:val="center"/>
          </w:tcPr>
          <w:p w14:paraId="4C25D06C" w14:textId="77777777" w:rsidR="00966ECE" w:rsidRPr="00D41392" w:rsidRDefault="00966ECE" w:rsidP="005C0CCC">
            <w:pPr>
              <w:spacing w:after="0"/>
              <w:jc w:val="center"/>
              <w:rPr>
                <w:rFonts w:ascii="Arial" w:hAnsi="Arial" w:cs="Arial"/>
                <w:sz w:val="18"/>
                <w:szCs w:val="18"/>
              </w:rPr>
            </w:pPr>
            <w:r w:rsidRPr="00D41392">
              <w:rPr>
                <w:rFonts w:ascii="Arial" w:hAnsi="Arial" w:cs="Arial"/>
                <w:sz w:val="18"/>
                <w:szCs w:val="18"/>
              </w:rPr>
              <w:t>8%</w:t>
            </w:r>
          </w:p>
        </w:tc>
        <w:tc>
          <w:tcPr>
            <w:tcW w:w="500" w:type="pct"/>
            <w:tcBorders>
              <w:top w:val="nil"/>
              <w:left w:val="nil"/>
              <w:bottom w:val="single" w:sz="6" w:space="0" w:color="auto"/>
              <w:right w:val="single" w:sz="6" w:space="0" w:color="auto"/>
            </w:tcBorders>
            <w:shd w:val="clear" w:color="auto" w:fill="FF0000"/>
            <w:vAlign w:val="center"/>
          </w:tcPr>
          <w:p w14:paraId="61B9B000" w14:textId="77777777" w:rsidR="00966ECE" w:rsidRPr="00D41392" w:rsidRDefault="00966ECE" w:rsidP="005C0CC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12%</w:t>
            </w:r>
          </w:p>
        </w:tc>
      </w:tr>
      <w:tr w:rsidR="00966ECE" w:rsidRPr="00D41392" w14:paraId="0A604208" w14:textId="77777777" w:rsidTr="00F77325">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712" w:type="pct"/>
            <w:tcBorders>
              <w:top w:val="nil"/>
              <w:left w:val="single" w:sz="6" w:space="0" w:color="auto"/>
              <w:bottom w:val="single" w:sz="6" w:space="0" w:color="auto"/>
              <w:right w:val="single" w:sz="6" w:space="0" w:color="auto"/>
            </w:tcBorders>
            <w:shd w:val="clear" w:color="auto" w:fill="auto"/>
            <w:vAlign w:val="center"/>
          </w:tcPr>
          <w:p w14:paraId="7AE85655" w14:textId="77777777" w:rsidR="00966ECE" w:rsidRPr="00D41392" w:rsidRDefault="00966ECE" w:rsidP="005C0CC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APIC-IND-002 </w:t>
            </w:r>
          </w:p>
        </w:tc>
        <w:tc>
          <w:tcPr>
            <w:tcW w:w="2072" w:type="pct"/>
            <w:tcBorders>
              <w:top w:val="nil"/>
              <w:left w:val="single" w:sz="6" w:space="0" w:color="auto"/>
              <w:bottom w:val="single" w:sz="6" w:space="0" w:color="auto"/>
              <w:right w:val="single" w:sz="4" w:space="0" w:color="auto"/>
            </w:tcBorders>
            <w:shd w:val="clear" w:color="auto" w:fill="auto"/>
            <w:vAlign w:val="center"/>
          </w:tcPr>
          <w:p w14:paraId="3E44EF05" w14:textId="77777777" w:rsidR="00966ECE" w:rsidRPr="00D41392" w:rsidRDefault="00966ECE" w:rsidP="005C0CCC">
            <w:pPr>
              <w:spacing w:after="0"/>
              <w:textAlignment w:val="baseline"/>
              <w:rPr>
                <w:rFonts w:ascii="Arial" w:eastAsia="Times New Roman" w:hAnsi="Arial" w:cs="Arial"/>
                <w:sz w:val="16"/>
                <w:szCs w:val="16"/>
                <w:lang w:eastAsia="es-CO"/>
              </w:rPr>
            </w:pPr>
            <w:r w:rsidRPr="00D41392">
              <w:rPr>
                <w:rFonts w:ascii="Arial" w:eastAsia="Times New Roman" w:hAnsi="Arial" w:cs="Arial"/>
                <w:color w:val="000000"/>
                <w:sz w:val="16"/>
                <w:szCs w:val="16"/>
                <w:lang w:eastAsia="es-CO"/>
              </w:rPr>
              <w:t>CLARIDAD DE LAS RESPUESTAS A PQRSFD CIUDADANAS</w:t>
            </w:r>
            <w:r w:rsidRPr="00D41392">
              <w:rPr>
                <w:rFonts w:ascii="Arial" w:eastAsia="Times New Roman" w:hAnsi="Arial" w:cs="Arial"/>
                <w:sz w:val="16"/>
                <w:szCs w:val="16"/>
                <w:lang w:eastAsia="es-CO"/>
              </w:rPr>
              <w:t> </w:t>
            </w:r>
          </w:p>
        </w:tc>
        <w:tc>
          <w:tcPr>
            <w:tcW w:w="500" w:type="pct"/>
            <w:tcBorders>
              <w:top w:val="single" w:sz="4" w:space="0" w:color="auto"/>
              <w:left w:val="single" w:sz="8" w:space="0" w:color="auto"/>
              <w:bottom w:val="single" w:sz="4" w:space="0" w:color="auto"/>
              <w:right w:val="single" w:sz="8" w:space="0" w:color="auto"/>
            </w:tcBorders>
            <w:shd w:val="clear" w:color="auto" w:fill="auto"/>
            <w:vAlign w:val="center"/>
          </w:tcPr>
          <w:p w14:paraId="75925B45" w14:textId="77777777" w:rsidR="00966ECE" w:rsidRPr="00D41392" w:rsidRDefault="00966ECE" w:rsidP="005C0CCC">
            <w:pPr>
              <w:spacing w:after="0"/>
              <w:jc w:val="center"/>
              <w:rPr>
                <w:rFonts w:ascii="Arial" w:eastAsia="Times New Roman" w:hAnsi="Arial" w:cs="Arial"/>
                <w:sz w:val="18"/>
                <w:szCs w:val="18"/>
              </w:rPr>
            </w:pPr>
            <w:r w:rsidRPr="00D41392">
              <w:rPr>
                <w:rFonts w:ascii="Arial" w:hAnsi="Arial" w:cs="Arial"/>
                <w:sz w:val="18"/>
                <w:szCs w:val="18"/>
              </w:rPr>
              <w:t>30</w:t>
            </w:r>
          </w:p>
        </w:tc>
        <w:tc>
          <w:tcPr>
            <w:tcW w:w="786" w:type="pct"/>
            <w:tcBorders>
              <w:top w:val="single" w:sz="8" w:space="0" w:color="auto"/>
              <w:left w:val="nil"/>
              <w:bottom w:val="single" w:sz="4" w:space="0" w:color="auto"/>
              <w:right w:val="single" w:sz="8" w:space="0" w:color="auto"/>
            </w:tcBorders>
            <w:shd w:val="clear" w:color="auto" w:fill="auto"/>
            <w:vAlign w:val="center"/>
          </w:tcPr>
          <w:p w14:paraId="0AC458B6" w14:textId="77777777" w:rsidR="00966ECE" w:rsidRPr="00D41392" w:rsidRDefault="00966ECE" w:rsidP="005C0CCC">
            <w:pPr>
              <w:spacing w:after="0"/>
              <w:jc w:val="center"/>
              <w:rPr>
                <w:rFonts w:ascii="Arial" w:hAnsi="Arial" w:cs="Arial"/>
                <w:sz w:val="18"/>
                <w:szCs w:val="18"/>
              </w:rPr>
            </w:pPr>
            <w:r w:rsidRPr="00D41392">
              <w:rPr>
                <w:rFonts w:ascii="Arial" w:hAnsi="Arial" w:cs="Arial"/>
                <w:sz w:val="18"/>
                <w:szCs w:val="18"/>
              </w:rPr>
              <w:t>46</w:t>
            </w:r>
          </w:p>
        </w:tc>
        <w:tc>
          <w:tcPr>
            <w:tcW w:w="429" w:type="pct"/>
            <w:tcBorders>
              <w:top w:val="single" w:sz="8" w:space="0" w:color="auto"/>
              <w:left w:val="nil"/>
              <w:bottom w:val="single" w:sz="4" w:space="0" w:color="auto"/>
              <w:right w:val="single" w:sz="8" w:space="0" w:color="auto"/>
            </w:tcBorders>
            <w:shd w:val="clear" w:color="auto" w:fill="FFFF00"/>
            <w:vAlign w:val="center"/>
          </w:tcPr>
          <w:p w14:paraId="298BEE4C" w14:textId="77777777" w:rsidR="00966ECE" w:rsidRPr="00D41392" w:rsidRDefault="00966ECE" w:rsidP="005C0CCC">
            <w:pPr>
              <w:spacing w:after="0"/>
              <w:jc w:val="center"/>
              <w:rPr>
                <w:rFonts w:ascii="Arial" w:hAnsi="Arial" w:cs="Arial"/>
                <w:sz w:val="18"/>
                <w:szCs w:val="18"/>
              </w:rPr>
            </w:pPr>
            <w:r w:rsidRPr="00D41392">
              <w:rPr>
                <w:rFonts w:ascii="Arial" w:hAnsi="Arial" w:cs="Arial"/>
                <w:sz w:val="18"/>
                <w:szCs w:val="18"/>
              </w:rPr>
              <w:t>65%</w:t>
            </w:r>
          </w:p>
        </w:tc>
        <w:tc>
          <w:tcPr>
            <w:tcW w:w="500" w:type="pct"/>
            <w:tcBorders>
              <w:top w:val="nil"/>
              <w:left w:val="single" w:sz="4" w:space="0" w:color="auto"/>
              <w:bottom w:val="single" w:sz="6" w:space="0" w:color="auto"/>
              <w:right w:val="single" w:sz="6" w:space="0" w:color="auto"/>
            </w:tcBorders>
            <w:shd w:val="clear" w:color="auto" w:fill="FF0000"/>
            <w:vAlign w:val="center"/>
          </w:tcPr>
          <w:p w14:paraId="7841AB94" w14:textId="77777777" w:rsidR="00966ECE" w:rsidRPr="00D41392" w:rsidRDefault="00966ECE" w:rsidP="005C0CC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59%</w:t>
            </w:r>
          </w:p>
        </w:tc>
      </w:tr>
      <w:tr w:rsidR="00966ECE" w:rsidRPr="00D41392" w14:paraId="4F0D3713" w14:textId="77777777" w:rsidTr="00F77325">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712" w:type="pct"/>
            <w:tcBorders>
              <w:top w:val="nil"/>
              <w:left w:val="single" w:sz="6" w:space="0" w:color="auto"/>
              <w:bottom w:val="single" w:sz="6" w:space="0" w:color="auto"/>
              <w:right w:val="single" w:sz="6" w:space="0" w:color="auto"/>
            </w:tcBorders>
            <w:shd w:val="clear" w:color="auto" w:fill="auto"/>
            <w:vAlign w:val="center"/>
          </w:tcPr>
          <w:p w14:paraId="29D1EAB9" w14:textId="77777777" w:rsidR="00966ECE" w:rsidRPr="00D41392" w:rsidRDefault="00966ECE" w:rsidP="005C0CC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APIC-IND-003 </w:t>
            </w:r>
          </w:p>
        </w:tc>
        <w:tc>
          <w:tcPr>
            <w:tcW w:w="2072" w:type="pct"/>
            <w:tcBorders>
              <w:top w:val="nil"/>
              <w:left w:val="single" w:sz="6" w:space="0" w:color="auto"/>
              <w:bottom w:val="single" w:sz="6" w:space="0" w:color="auto"/>
              <w:right w:val="single" w:sz="4" w:space="0" w:color="auto"/>
            </w:tcBorders>
            <w:shd w:val="clear" w:color="auto" w:fill="auto"/>
            <w:vAlign w:val="center"/>
          </w:tcPr>
          <w:p w14:paraId="75268F6C" w14:textId="77777777" w:rsidR="00966ECE" w:rsidRPr="00D41392" w:rsidRDefault="00966ECE" w:rsidP="005C0CCC">
            <w:pPr>
              <w:spacing w:after="0"/>
              <w:textAlignment w:val="baseline"/>
              <w:rPr>
                <w:rFonts w:ascii="Arial" w:eastAsia="Times New Roman" w:hAnsi="Arial" w:cs="Arial"/>
                <w:sz w:val="16"/>
                <w:szCs w:val="16"/>
                <w:lang w:eastAsia="es-CO"/>
              </w:rPr>
            </w:pPr>
            <w:r w:rsidRPr="00D41392">
              <w:rPr>
                <w:rFonts w:ascii="Arial" w:eastAsia="Times New Roman" w:hAnsi="Arial" w:cs="Arial"/>
                <w:color w:val="000000"/>
                <w:sz w:val="16"/>
                <w:szCs w:val="16"/>
                <w:lang w:eastAsia="es-CO"/>
              </w:rPr>
              <w:t>CUMPLIMIENTO DEL PLAN DE ACCIÓN DE RESPONSABILIDAD SOCIAL</w:t>
            </w:r>
          </w:p>
        </w:tc>
        <w:tc>
          <w:tcPr>
            <w:tcW w:w="500" w:type="pct"/>
            <w:tcBorders>
              <w:top w:val="single" w:sz="4" w:space="0" w:color="auto"/>
              <w:left w:val="single" w:sz="8" w:space="0" w:color="auto"/>
              <w:bottom w:val="single" w:sz="4" w:space="0" w:color="auto"/>
              <w:right w:val="single" w:sz="8" w:space="0" w:color="auto"/>
            </w:tcBorders>
            <w:shd w:val="clear" w:color="auto" w:fill="auto"/>
            <w:vAlign w:val="center"/>
          </w:tcPr>
          <w:p w14:paraId="635928BB" w14:textId="77777777" w:rsidR="00966ECE" w:rsidRPr="00D41392" w:rsidRDefault="00966ECE" w:rsidP="005C0CCC">
            <w:pPr>
              <w:spacing w:after="0"/>
              <w:jc w:val="center"/>
              <w:rPr>
                <w:rFonts w:ascii="Arial" w:eastAsia="Times New Roman" w:hAnsi="Arial" w:cs="Arial"/>
                <w:sz w:val="16"/>
                <w:szCs w:val="16"/>
              </w:rPr>
            </w:pPr>
            <w:r w:rsidRPr="00D41392">
              <w:rPr>
                <w:rFonts w:ascii="Arial" w:hAnsi="Arial" w:cs="Arial"/>
                <w:sz w:val="16"/>
                <w:szCs w:val="16"/>
              </w:rPr>
              <w:t>6</w:t>
            </w:r>
          </w:p>
        </w:tc>
        <w:tc>
          <w:tcPr>
            <w:tcW w:w="786" w:type="pct"/>
            <w:tcBorders>
              <w:top w:val="single" w:sz="4" w:space="0" w:color="auto"/>
              <w:left w:val="nil"/>
              <w:bottom w:val="single" w:sz="4" w:space="0" w:color="auto"/>
              <w:right w:val="single" w:sz="8" w:space="0" w:color="auto"/>
            </w:tcBorders>
            <w:shd w:val="clear" w:color="auto" w:fill="auto"/>
            <w:vAlign w:val="center"/>
          </w:tcPr>
          <w:p w14:paraId="6E7C6992" w14:textId="77777777" w:rsidR="00966ECE" w:rsidRPr="00D41392" w:rsidRDefault="00966ECE" w:rsidP="005C0CCC">
            <w:pPr>
              <w:spacing w:after="0"/>
              <w:jc w:val="center"/>
              <w:rPr>
                <w:rFonts w:ascii="Arial" w:hAnsi="Arial" w:cs="Arial"/>
                <w:sz w:val="16"/>
                <w:szCs w:val="16"/>
              </w:rPr>
            </w:pPr>
            <w:r w:rsidRPr="00D41392">
              <w:rPr>
                <w:rFonts w:ascii="Arial" w:hAnsi="Arial" w:cs="Arial"/>
                <w:sz w:val="16"/>
                <w:szCs w:val="16"/>
              </w:rPr>
              <w:t>6</w:t>
            </w:r>
          </w:p>
        </w:tc>
        <w:tc>
          <w:tcPr>
            <w:tcW w:w="429" w:type="pct"/>
            <w:tcBorders>
              <w:top w:val="nil"/>
              <w:left w:val="nil"/>
              <w:bottom w:val="single" w:sz="4" w:space="0" w:color="auto"/>
              <w:right w:val="single" w:sz="8" w:space="0" w:color="auto"/>
            </w:tcBorders>
            <w:shd w:val="clear" w:color="auto" w:fill="92D050"/>
            <w:vAlign w:val="center"/>
          </w:tcPr>
          <w:p w14:paraId="35EAE580" w14:textId="77777777" w:rsidR="00966ECE" w:rsidRPr="00D41392" w:rsidRDefault="00966ECE" w:rsidP="005C0CCC">
            <w:pPr>
              <w:spacing w:after="0"/>
              <w:jc w:val="center"/>
              <w:rPr>
                <w:rFonts w:ascii="Arial" w:hAnsi="Arial" w:cs="Arial"/>
                <w:sz w:val="16"/>
                <w:szCs w:val="16"/>
              </w:rPr>
            </w:pPr>
            <w:r w:rsidRPr="00D41392">
              <w:rPr>
                <w:rFonts w:ascii="Arial" w:hAnsi="Arial" w:cs="Arial"/>
                <w:sz w:val="16"/>
                <w:szCs w:val="16"/>
              </w:rPr>
              <w:t>100%</w:t>
            </w:r>
          </w:p>
        </w:tc>
        <w:tc>
          <w:tcPr>
            <w:tcW w:w="500" w:type="pct"/>
            <w:tcBorders>
              <w:top w:val="nil"/>
              <w:left w:val="single" w:sz="4" w:space="0" w:color="auto"/>
              <w:bottom w:val="single" w:sz="6" w:space="0" w:color="auto"/>
              <w:right w:val="single" w:sz="6" w:space="0" w:color="auto"/>
            </w:tcBorders>
            <w:shd w:val="clear" w:color="auto" w:fill="92D050"/>
            <w:vAlign w:val="center"/>
          </w:tcPr>
          <w:p w14:paraId="0F7322DD" w14:textId="77777777" w:rsidR="00966ECE" w:rsidRPr="00D41392" w:rsidRDefault="00966ECE" w:rsidP="005C0CC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100%</w:t>
            </w:r>
          </w:p>
        </w:tc>
      </w:tr>
      <w:tr w:rsidR="00966ECE" w:rsidRPr="00D41392" w14:paraId="4944FC4B" w14:textId="77777777" w:rsidTr="00F77325">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712" w:type="pct"/>
            <w:tcBorders>
              <w:top w:val="nil"/>
              <w:left w:val="single" w:sz="6" w:space="0" w:color="auto"/>
              <w:bottom w:val="single" w:sz="6" w:space="0" w:color="auto"/>
              <w:right w:val="single" w:sz="6" w:space="0" w:color="auto"/>
            </w:tcBorders>
            <w:shd w:val="clear" w:color="auto" w:fill="auto"/>
            <w:vAlign w:val="center"/>
          </w:tcPr>
          <w:p w14:paraId="4906B5FC" w14:textId="77777777" w:rsidR="00966ECE" w:rsidRPr="00D41392" w:rsidRDefault="00966ECE" w:rsidP="005C0CC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APIC-IND-004</w:t>
            </w:r>
          </w:p>
        </w:tc>
        <w:tc>
          <w:tcPr>
            <w:tcW w:w="2072" w:type="pct"/>
            <w:tcBorders>
              <w:top w:val="nil"/>
              <w:left w:val="single" w:sz="6" w:space="0" w:color="auto"/>
              <w:bottom w:val="single" w:sz="6" w:space="0" w:color="auto"/>
              <w:right w:val="single" w:sz="4" w:space="0" w:color="auto"/>
            </w:tcBorders>
            <w:shd w:val="clear" w:color="auto" w:fill="auto"/>
            <w:vAlign w:val="center"/>
          </w:tcPr>
          <w:p w14:paraId="21805579" w14:textId="77777777" w:rsidR="00966ECE" w:rsidRPr="00D41392" w:rsidRDefault="00966ECE" w:rsidP="005C0CCC">
            <w:pPr>
              <w:spacing w:after="0"/>
              <w:textAlignment w:val="baseline"/>
              <w:rPr>
                <w:rFonts w:ascii="Arial" w:eastAsia="Times New Roman" w:hAnsi="Arial" w:cs="Arial"/>
                <w:color w:val="000000"/>
                <w:sz w:val="16"/>
                <w:szCs w:val="16"/>
                <w:lang w:eastAsia="es-CO"/>
              </w:rPr>
            </w:pPr>
            <w:r w:rsidRPr="00D41392">
              <w:rPr>
                <w:rFonts w:ascii="Arial" w:eastAsia="Times New Roman" w:hAnsi="Arial" w:cs="Arial"/>
                <w:color w:val="000000"/>
                <w:sz w:val="16"/>
                <w:szCs w:val="16"/>
                <w:lang w:eastAsia="es-CO"/>
              </w:rPr>
              <w:t>SATISFACCIÓN DE PARTES INTERESADAS INTERNAS</w:t>
            </w:r>
          </w:p>
        </w:tc>
        <w:tc>
          <w:tcPr>
            <w:tcW w:w="500" w:type="pct"/>
            <w:tcBorders>
              <w:top w:val="single" w:sz="4" w:space="0" w:color="auto"/>
              <w:left w:val="single" w:sz="4" w:space="0" w:color="auto"/>
              <w:bottom w:val="single" w:sz="4" w:space="0" w:color="auto"/>
              <w:right w:val="single" w:sz="4" w:space="0" w:color="auto"/>
            </w:tcBorders>
            <w:vAlign w:val="center"/>
          </w:tcPr>
          <w:p w14:paraId="535BBD07" w14:textId="77777777" w:rsidR="00966ECE" w:rsidRPr="00D41392" w:rsidRDefault="00966ECE" w:rsidP="005C0CCC">
            <w:pPr>
              <w:spacing w:after="0"/>
              <w:jc w:val="center"/>
              <w:rPr>
                <w:rFonts w:ascii="Arial" w:eastAsia="Times New Roman" w:hAnsi="Arial" w:cs="Arial"/>
                <w:sz w:val="16"/>
                <w:szCs w:val="16"/>
                <w:lang w:eastAsia="es-CO"/>
              </w:rPr>
            </w:pPr>
            <w:r w:rsidRPr="00D41392">
              <w:rPr>
                <w:rFonts w:ascii="Arial" w:hAnsi="Arial" w:cs="Arial"/>
                <w:sz w:val="18"/>
                <w:szCs w:val="18"/>
              </w:rPr>
              <w:t>96</w:t>
            </w:r>
          </w:p>
        </w:tc>
        <w:tc>
          <w:tcPr>
            <w:tcW w:w="786" w:type="pct"/>
            <w:tcBorders>
              <w:top w:val="single" w:sz="4" w:space="0" w:color="auto"/>
              <w:left w:val="single" w:sz="4" w:space="0" w:color="auto"/>
              <w:bottom w:val="single" w:sz="4" w:space="0" w:color="auto"/>
              <w:right w:val="single" w:sz="4" w:space="0" w:color="auto"/>
            </w:tcBorders>
            <w:vAlign w:val="center"/>
          </w:tcPr>
          <w:p w14:paraId="016F869F" w14:textId="77777777" w:rsidR="00966ECE" w:rsidRPr="00D41392" w:rsidRDefault="00966ECE" w:rsidP="005C0CCC">
            <w:pPr>
              <w:spacing w:after="0"/>
              <w:jc w:val="center"/>
              <w:rPr>
                <w:rFonts w:ascii="Arial" w:eastAsia="Times New Roman" w:hAnsi="Arial" w:cs="Arial"/>
                <w:sz w:val="16"/>
                <w:szCs w:val="16"/>
                <w:lang w:eastAsia="es-CO"/>
              </w:rPr>
            </w:pPr>
            <w:r w:rsidRPr="00D41392">
              <w:rPr>
                <w:rFonts w:ascii="Arial" w:hAnsi="Arial" w:cs="Arial"/>
                <w:sz w:val="18"/>
                <w:szCs w:val="18"/>
              </w:rPr>
              <w:t>100</w:t>
            </w:r>
          </w:p>
        </w:tc>
        <w:tc>
          <w:tcPr>
            <w:tcW w:w="429" w:type="pct"/>
            <w:tcBorders>
              <w:top w:val="single" w:sz="4" w:space="0" w:color="auto"/>
              <w:left w:val="single" w:sz="4" w:space="0" w:color="auto"/>
              <w:bottom w:val="single" w:sz="4" w:space="0" w:color="auto"/>
              <w:right w:val="single" w:sz="4" w:space="0" w:color="auto"/>
            </w:tcBorders>
            <w:shd w:val="clear" w:color="auto" w:fill="92D050"/>
            <w:vAlign w:val="center"/>
          </w:tcPr>
          <w:p w14:paraId="2E8C2368" w14:textId="77777777" w:rsidR="00966ECE" w:rsidRPr="00D41392" w:rsidRDefault="00966ECE" w:rsidP="005C0CCC">
            <w:pPr>
              <w:spacing w:after="0"/>
              <w:jc w:val="center"/>
              <w:rPr>
                <w:rFonts w:ascii="Arial" w:eastAsia="Times New Roman" w:hAnsi="Arial" w:cs="Arial"/>
                <w:sz w:val="16"/>
                <w:szCs w:val="16"/>
                <w:lang w:eastAsia="es-CO"/>
              </w:rPr>
            </w:pPr>
            <w:r w:rsidRPr="00D41392">
              <w:rPr>
                <w:rFonts w:ascii="Arial" w:hAnsi="Arial" w:cs="Arial"/>
                <w:sz w:val="18"/>
                <w:szCs w:val="18"/>
              </w:rPr>
              <w:t>96%</w:t>
            </w:r>
          </w:p>
        </w:tc>
        <w:tc>
          <w:tcPr>
            <w:tcW w:w="500" w:type="pct"/>
            <w:tcBorders>
              <w:top w:val="nil"/>
              <w:left w:val="single" w:sz="4" w:space="0" w:color="auto"/>
              <w:bottom w:val="single" w:sz="6" w:space="0" w:color="auto"/>
              <w:right w:val="single" w:sz="6" w:space="0" w:color="auto"/>
            </w:tcBorders>
            <w:shd w:val="clear" w:color="auto" w:fill="92D050"/>
            <w:vAlign w:val="center"/>
          </w:tcPr>
          <w:p w14:paraId="5137159D" w14:textId="77777777" w:rsidR="00966ECE" w:rsidRPr="00D41392" w:rsidRDefault="00966ECE" w:rsidP="005C0CC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97%</w:t>
            </w:r>
          </w:p>
        </w:tc>
      </w:tr>
      <w:tr w:rsidR="00966ECE" w:rsidRPr="00D41392" w14:paraId="279529A9" w14:textId="77777777" w:rsidTr="00F77325">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712" w:type="pct"/>
            <w:tcBorders>
              <w:top w:val="nil"/>
              <w:left w:val="single" w:sz="6" w:space="0" w:color="auto"/>
              <w:bottom w:val="single" w:sz="6" w:space="0" w:color="auto"/>
              <w:right w:val="single" w:sz="6" w:space="0" w:color="auto"/>
            </w:tcBorders>
            <w:shd w:val="clear" w:color="auto" w:fill="auto"/>
            <w:vAlign w:val="center"/>
          </w:tcPr>
          <w:p w14:paraId="768F99B7" w14:textId="77777777" w:rsidR="00966ECE" w:rsidRPr="00D41392" w:rsidRDefault="00966ECE" w:rsidP="005C0CC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APIC-IND-005</w:t>
            </w:r>
          </w:p>
        </w:tc>
        <w:tc>
          <w:tcPr>
            <w:tcW w:w="2072" w:type="pct"/>
            <w:tcBorders>
              <w:top w:val="nil"/>
              <w:left w:val="single" w:sz="6" w:space="0" w:color="auto"/>
              <w:bottom w:val="single" w:sz="6" w:space="0" w:color="auto"/>
              <w:right w:val="single" w:sz="6" w:space="0" w:color="auto"/>
            </w:tcBorders>
            <w:shd w:val="clear" w:color="auto" w:fill="auto"/>
            <w:vAlign w:val="center"/>
          </w:tcPr>
          <w:p w14:paraId="7E0904D4" w14:textId="77777777" w:rsidR="00966ECE" w:rsidRPr="00D41392" w:rsidRDefault="00966ECE" w:rsidP="005C0CCC">
            <w:pPr>
              <w:spacing w:after="0"/>
              <w:textAlignment w:val="baseline"/>
              <w:rPr>
                <w:rFonts w:ascii="Arial" w:eastAsia="Times New Roman" w:hAnsi="Arial" w:cs="Arial"/>
                <w:color w:val="000000"/>
                <w:sz w:val="16"/>
                <w:szCs w:val="16"/>
                <w:lang w:eastAsia="es-CO"/>
              </w:rPr>
            </w:pPr>
            <w:r w:rsidRPr="00D41392">
              <w:rPr>
                <w:rFonts w:ascii="Arial" w:eastAsia="Times New Roman" w:hAnsi="Arial" w:cs="Arial"/>
                <w:color w:val="000000"/>
                <w:sz w:val="16"/>
                <w:szCs w:val="16"/>
                <w:lang w:eastAsia="es-CO"/>
              </w:rPr>
              <w:t>CUBRIMIENTO DEL PLAN DE ACCIÓN DE RESPONSABILIDAD SOCIAL</w:t>
            </w:r>
          </w:p>
        </w:tc>
        <w:tc>
          <w:tcPr>
            <w:tcW w:w="500" w:type="pct"/>
            <w:tcBorders>
              <w:top w:val="single" w:sz="4" w:space="0" w:color="auto"/>
              <w:left w:val="single" w:sz="8" w:space="0" w:color="auto"/>
              <w:bottom w:val="single" w:sz="4" w:space="0" w:color="auto"/>
              <w:right w:val="single" w:sz="8" w:space="0" w:color="auto"/>
            </w:tcBorders>
            <w:vAlign w:val="center"/>
          </w:tcPr>
          <w:p w14:paraId="3B0B22E4" w14:textId="77777777" w:rsidR="00966ECE" w:rsidRPr="00D41392" w:rsidRDefault="00966ECE" w:rsidP="005C0CCC">
            <w:pPr>
              <w:spacing w:after="0"/>
              <w:jc w:val="center"/>
              <w:rPr>
                <w:rFonts w:ascii="Arial" w:hAnsi="Arial" w:cs="Arial"/>
                <w:sz w:val="16"/>
                <w:szCs w:val="16"/>
              </w:rPr>
            </w:pPr>
            <w:r w:rsidRPr="00D41392">
              <w:rPr>
                <w:rFonts w:ascii="Arial" w:hAnsi="Arial" w:cs="Arial"/>
                <w:sz w:val="16"/>
                <w:szCs w:val="16"/>
              </w:rPr>
              <w:t>1</w:t>
            </w:r>
          </w:p>
        </w:tc>
        <w:tc>
          <w:tcPr>
            <w:tcW w:w="786" w:type="pct"/>
            <w:tcBorders>
              <w:top w:val="single" w:sz="4" w:space="0" w:color="auto"/>
              <w:left w:val="nil"/>
              <w:bottom w:val="single" w:sz="4" w:space="0" w:color="auto"/>
              <w:right w:val="single" w:sz="8" w:space="0" w:color="auto"/>
            </w:tcBorders>
            <w:vAlign w:val="center"/>
          </w:tcPr>
          <w:p w14:paraId="354651A1" w14:textId="77777777" w:rsidR="00966ECE" w:rsidRPr="00D41392" w:rsidRDefault="00966ECE" w:rsidP="005C0CCC">
            <w:pPr>
              <w:spacing w:after="0"/>
              <w:jc w:val="center"/>
              <w:rPr>
                <w:rFonts w:ascii="Arial" w:hAnsi="Arial" w:cs="Arial"/>
                <w:sz w:val="16"/>
                <w:szCs w:val="16"/>
              </w:rPr>
            </w:pPr>
            <w:r w:rsidRPr="00D41392">
              <w:rPr>
                <w:rFonts w:ascii="Arial" w:hAnsi="Arial" w:cs="Arial"/>
                <w:sz w:val="16"/>
                <w:szCs w:val="16"/>
              </w:rPr>
              <w:t>7</w:t>
            </w:r>
          </w:p>
        </w:tc>
        <w:tc>
          <w:tcPr>
            <w:tcW w:w="429" w:type="pct"/>
            <w:tcBorders>
              <w:top w:val="nil"/>
              <w:left w:val="nil"/>
              <w:bottom w:val="single" w:sz="4" w:space="0" w:color="auto"/>
              <w:right w:val="single" w:sz="8" w:space="0" w:color="auto"/>
            </w:tcBorders>
            <w:shd w:val="clear" w:color="auto" w:fill="FF0000"/>
            <w:vAlign w:val="center"/>
          </w:tcPr>
          <w:p w14:paraId="65B66E4B" w14:textId="77777777" w:rsidR="00966ECE" w:rsidRPr="00D41392" w:rsidRDefault="00966ECE" w:rsidP="005C0CCC">
            <w:pPr>
              <w:spacing w:after="0"/>
              <w:jc w:val="center"/>
              <w:rPr>
                <w:rFonts w:ascii="Arial" w:hAnsi="Arial" w:cs="Arial"/>
                <w:sz w:val="16"/>
                <w:szCs w:val="16"/>
              </w:rPr>
            </w:pPr>
            <w:r w:rsidRPr="00D41392">
              <w:rPr>
                <w:rFonts w:ascii="Arial" w:hAnsi="Arial" w:cs="Arial"/>
                <w:sz w:val="16"/>
                <w:szCs w:val="16"/>
              </w:rPr>
              <w:t>14%</w:t>
            </w:r>
          </w:p>
        </w:tc>
        <w:tc>
          <w:tcPr>
            <w:tcW w:w="500" w:type="pct"/>
            <w:tcBorders>
              <w:top w:val="nil"/>
              <w:left w:val="nil"/>
              <w:bottom w:val="single" w:sz="4" w:space="0" w:color="auto"/>
              <w:right w:val="single" w:sz="6" w:space="0" w:color="auto"/>
            </w:tcBorders>
            <w:shd w:val="clear" w:color="auto" w:fill="92D050"/>
            <w:vAlign w:val="center"/>
          </w:tcPr>
          <w:p w14:paraId="22B2272A" w14:textId="77777777" w:rsidR="00966ECE" w:rsidRPr="00D41392" w:rsidRDefault="00966ECE" w:rsidP="005C0CC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79%</w:t>
            </w:r>
          </w:p>
        </w:tc>
      </w:tr>
      <w:tr w:rsidR="00966ECE" w:rsidRPr="00D41392" w14:paraId="4FFDF0E7" w14:textId="77777777" w:rsidTr="00F77325">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712" w:type="pct"/>
            <w:tcBorders>
              <w:top w:val="nil"/>
              <w:left w:val="single" w:sz="6" w:space="0" w:color="auto"/>
              <w:bottom w:val="single" w:sz="6" w:space="0" w:color="auto"/>
              <w:right w:val="single" w:sz="6" w:space="0" w:color="auto"/>
            </w:tcBorders>
            <w:shd w:val="clear" w:color="auto" w:fill="auto"/>
            <w:vAlign w:val="center"/>
          </w:tcPr>
          <w:p w14:paraId="206C031A" w14:textId="77777777" w:rsidR="00966ECE" w:rsidRPr="00D41392" w:rsidRDefault="00966ECE" w:rsidP="005C0CC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APIC-IND-006</w:t>
            </w:r>
          </w:p>
        </w:tc>
        <w:tc>
          <w:tcPr>
            <w:tcW w:w="2072" w:type="pct"/>
            <w:tcBorders>
              <w:top w:val="nil"/>
              <w:left w:val="single" w:sz="6" w:space="0" w:color="auto"/>
              <w:bottom w:val="single" w:sz="6" w:space="0" w:color="auto"/>
              <w:right w:val="single" w:sz="6" w:space="0" w:color="auto"/>
            </w:tcBorders>
            <w:shd w:val="clear" w:color="auto" w:fill="auto"/>
            <w:vAlign w:val="center"/>
          </w:tcPr>
          <w:p w14:paraId="6ABFB397" w14:textId="77777777" w:rsidR="00966ECE" w:rsidRPr="00D41392" w:rsidRDefault="00966ECE" w:rsidP="005C0CCC">
            <w:pPr>
              <w:spacing w:after="0"/>
              <w:textAlignment w:val="baseline"/>
              <w:rPr>
                <w:rFonts w:ascii="Arial" w:eastAsia="Times New Roman" w:hAnsi="Arial" w:cs="Arial"/>
                <w:color w:val="000000"/>
                <w:sz w:val="16"/>
                <w:szCs w:val="16"/>
                <w:lang w:eastAsia="es-CO"/>
              </w:rPr>
            </w:pPr>
            <w:r w:rsidRPr="00D41392">
              <w:rPr>
                <w:rFonts w:ascii="Arial" w:eastAsia="Times New Roman" w:hAnsi="Arial" w:cs="Arial"/>
                <w:color w:val="000000"/>
                <w:sz w:val="16"/>
                <w:szCs w:val="16"/>
                <w:lang w:eastAsia="es-CO"/>
              </w:rPr>
              <w:t>APREHENSIÓN DEL PLAN DE ACCIÓN DE RESPONSABILIDAD SOCIAL.</w:t>
            </w:r>
          </w:p>
        </w:tc>
        <w:tc>
          <w:tcPr>
            <w:tcW w:w="500" w:type="pct"/>
            <w:tcBorders>
              <w:top w:val="single" w:sz="4" w:space="0" w:color="auto"/>
              <w:left w:val="single" w:sz="8" w:space="0" w:color="auto"/>
              <w:bottom w:val="single" w:sz="4" w:space="0" w:color="auto"/>
              <w:right w:val="single" w:sz="8" w:space="0" w:color="auto"/>
            </w:tcBorders>
            <w:shd w:val="clear" w:color="auto" w:fill="auto"/>
            <w:vAlign w:val="center"/>
          </w:tcPr>
          <w:p w14:paraId="57599C11" w14:textId="77777777" w:rsidR="00966ECE" w:rsidRPr="00D41392" w:rsidRDefault="00966ECE" w:rsidP="005C0CCC">
            <w:pPr>
              <w:spacing w:after="0"/>
              <w:jc w:val="center"/>
              <w:rPr>
                <w:rFonts w:ascii="Arial" w:eastAsia="Times New Roman" w:hAnsi="Arial" w:cs="Arial"/>
                <w:sz w:val="16"/>
                <w:szCs w:val="16"/>
              </w:rPr>
            </w:pPr>
            <w:r w:rsidRPr="00D41392">
              <w:rPr>
                <w:rFonts w:ascii="Arial" w:hAnsi="Arial" w:cs="Arial"/>
                <w:sz w:val="16"/>
                <w:szCs w:val="16"/>
              </w:rPr>
              <w:t>2</w:t>
            </w:r>
          </w:p>
        </w:tc>
        <w:tc>
          <w:tcPr>
            <w:tcW w:w="786" w:type="pct"/>
            <w:tcBorders>
              <w:top w:val="nil"/>
              <w:left w:val="nil"/>
              <w:bottom w:val="single" w:sz="4" w:space="0" w:color="auto"/>
              <w:right w:val="single" w:sz="8" w:space="0" w:color="auto"/>
            </w:tcBorders>
            <w:shd w:val="clear" w:color="auto" w:fill="auto"/>
            <w:vAlign w:val="center"/>
          </w:tcPr>
          <w:p w14:paraId="23C52DD1" w14:textId="77777777" w:rsidR="00966ECE" w:rsidRPr="00D41392" w:rsidRDefault="00966ECE" w:rsidP="005C0CCC">
            <w:pPr>
              <w:spacing w:after="0"/>
              <w:jc w:val="center"/>
              <w:rPr>
                <w:rFonts w:ascii="Arial" w:hAnsi="Arial" w:cs="Arial"/>
                <w:sz w:val="16"/>
                <w:szCs w:val="16"/>
              </w:rPr>
            </w:pPr>
            <w:r w:rsidRPr="00D41392">
              <w:rPr>
                <w:rFonts w:ascii="Arial" w:hAnsi="Arial" w:cs="Arial"/>
                <w:sz w:val="16"/>
                <w:szCs w:val="16"/>
              </w:rPr>
              <w:t>6</w:t>
            </w:r>
          </w:p>
        </w:tc>
        <w:tc>
          <w:tcPr>
            <w:tcW w:w="429" w:type="pct"/>
            <w:tcBorders>
              <w:top w:val="nil"/>
              <w:left w:val="single" w:sz="8" w:space="0" w:color="auto"/>
              <w:bottom w:val="single" w:sz="4" w:space="0" w:color="auto"/>
              <w:right w:val="nil"/>
            </w:tcBorders>
            <w:shd w:val="clear" w:color="auto" w:fill="FF0000"/>
            <w:vAlign w:val="center"/>
          </w:tcPr>
          <w:p w14:paraId="5E7B6525" w14:textId="77777777" w:rsidR="00966ECE" w:rsidRPr="00D41392" w:rsidRDefault="00966ECE" w:rsidP="005C0CCC">
            <w:pPr>
              <w:spacing w:after="0"/>
              <w:jc w:val="center"/>
              <w:rPr>
                <w:rFonts w:ascii="Arial" w:hAnsi="Arial" w:cs="Arial"/>
                <w:sz w:val="16"/>
                <w:szCs w:val="16"/>
              </w:rPr>
            </w:pPr>
            <w:r w:rsidRPr="00D41392">
              <w:rPr>
                <w:rFonts w:ascii="Arial" w:hAnsi="Arial" w:cs="Arial"/>
                <w:sz w:val="16"/>
                <w:szCs w:val="16"/>
              </w:rPr>
              <w:t>33%</w:t>
            </w:r>
          </w:p>
        </w:tc>
        <w:tc>
          <w:tcPr>
            <w:tcW w:w="500" w:type="pct"/>
            <w:tcBorders>
              <w:top w:val="nil"/>
              <w:left w:val="nil"/>
              <w:bottom w:val="single" w:sz="4" w:space="0" w:color="auto"/>
              <w:right w:val="single" w:sz="6" w:space="0" w:color="auto"/>
            </w:tcBorders>
            <w:shd w:val="clear" w:color="auto" w:fill="FFFF00"/>
            <w:vAlign w:val="center"/>
          </w:tcPr>
          <w:p w14:paraId="3EE41B73" w14:textId="77777777" w:rsidR="00966ECE" w:rsidRPr="00D41392" w:rsidRDefault="00966ECE" w:rsidP="005C0CC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69%</w:t>
            </w:r>
          </w:p>
        </w:tc>
      </w:tr>
      <w:tr w:rsidR="00966ECE" w:rsidRPr="00D41392" w14:paraId="765B77C1" w14:textId="77777777" w:rsidTr="00F77325">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712" w:type="pct"/>
            <w:tcBorders>
              <w:top w:val="nil"/>
              <w:left w:val="single" w:sz="6" w:space="0" w:color="auto"/>
              <w:bottom w:val="single" w:sz="6" w:space="0" w:color="auto"/>
              <w:right w:val="single" w:sz="6" w:space="0" w:color="auto"/>
            </w:tcBorders>
            <w:shd w:val="clear" w:color="auto" w:fill="auto"/>
            <w:vAlign w:val="center"/>
          </w:tcPr>
          <w:p w14:paraId="5C0FBDDC" w14:textId="77777777" w:rsidR="00966ECE" w:rsidRPr="00D41392" w:rsidRDefault="00966ECE" w:rsidP="005C0CC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APIC-IND-007</w:t>
            </w:r>
          </w:p>
        </w:tc>
        <w:tc>
          <w:tcPr>
            <w:tcW w:w="2072" w:type="pct"/>
            <w:tcBorders>
              <w:top w:val="nil"/>
              <w:left w:val="single" w:sz="6" w:space="0" w:color="auto"/>
              <w:bottom w:val="single" w:sz="6" w:space="0" w:color="auto"/>
              <w:right w:val="single" w:sz="6" w:space="0" w:color="auto"/>
            </w:tcBorders>
            <w:shd w:val="clear" w:color="auto" w:fill="auto"/>
            <w:vAlign w:val="center"/>
          </w:tcPr>
          <w:p w14:paraId="62F388FF" w14:textId="77777777" w:rsidR="00966ECE" w:rsidRPr="00D41392" w:rsidRDefault="00966ECE" w:rsidP="005C0CCC">
            <w:pPr>
              <w:spacing w:after="0"/>
              <w:textAlignment w:val="baseline"/>
              <w:rPr>
                <w:rFonts w:ascii="Arial" w:eastAsia="Times New Roman" w:hAnsi="Arial" w:cs="Arial"/>
                <w:color w:val="000000"/>
                <w:sz w:val="16"/>
                <w:szCs w:val="16"/>
                <w:lang w:eastAsia="es-CO"/>
              </w:rPr>
            </w:pPr>
            <w:r w:rsidRPr="00D41392">
              <w:rPr>
                <w:rFonts w:ascii="Arial" w:eastAsia="Times New Roman" w:hAnsi="Arial" w:cs="Arial"/>
                <w:color w:val="000000"/>
                <w:sz w:val="16"/>
                <w:szCs w:val="16"/>
                <w:lang w:eastAsia="es-CO"/>
              </w:rPr>
              <w:t>PORCENTAJE DE DESATENCIÓN DE PQRSFD CON TÉRMINOS DE 15DÍAS HÁBILES</w:t>
            </w:r>
          </w:p>
        </w:tc>
        <w:tc>
          <w:tcPr>
            <w:tcW w:w="500" w:type="pct"/>
            <w:tcBorders>
              <w:top w:val="single" w:sz="4" w:space="0" w:color="auto"/>
              <w:left w:val="single" w:sz="8" w:space="0" w:color="auto"/>
              <w:bottom w:val="single" w:sz="4" w:space="0" w:color="auto"/>
              <w:right w:val="single" w:sz="8" w:space="0" w:color="auto"/>
            </w:tcBorders>
            <w:shd w:val="clear" w:color="auto" w:fill="auto"/>
            <w:vAlign w:val="center"/>
          </w:tcPr>
          <w:p w14:paraId="33DB83F1" w14:textId="77777777" w:rsidR="00966ECE" w:rsidRPr="00D41392" w:rsidRDefault="00966ECE" w:rsidP="005C0CCC">
            <w:pPr>
              <w:spacing w:after="0"/>
              <w:jc w:val="center"/>
              <w:rPr>
                <w:rFonts w:ascii="Arial" w:eastAsia="Times New Roman" w:hAnsi="Arial" w:cs="Arial"/>
                <w:sz w:val="20"/>
                <w:szCs w:val="20"/>
              </w:rPr>
            </w:pPr>
            <w:r w:rsidRPr="00D41392">
              <w:rPr>
                <w:rFonts w:ascii="Arial" w:hAnsi="Arial" w:cs="Arial"/>
                <w:sz w:val="20"/>
                <w:szCs w:val="20"/>
              </w:rPr>
              <w:t>17</w:t>
            </w:r>
          </w:p>
        </w:tc>
        <w:tc>
          <w:tcPr>
            <w:tcW w:w="786" w:type="pct"/>
            <w:tcBorders>
              <w:top w:val="single" w:sz="4" w:space="0" w:color="auto"/>
              <w:left w:val="nil"/>
              <w:bottom w:val="single" w:sz="4" w:space="0" w:color="auto"/>
              <w:right w:val="single" w:sz="8" w:space="0" w:color="auto"/>
            </w:tcBorders>
            <w:shd w:val="clear" w:color="auto" w:fill="auto"/>
            <w:vAlign w:val="center"/>
          </w:tcPr>
          <w:p w14:paraId="07617E36" w14:textId="77777777" w:rsidR="00966ECE" w:rsidRPr="00D41392" w:rsidRDefault="00966ECE" w:rsidP="005C0CCC">
            <w:pPr>
              <w:spacing w:after="0"/>
              <w:jc w:val="center"/>
              <w:rPr>
                <w:rFonts w:ascii="Arial" w:hAnsi="Arial" w:cs="Arial"/>
                <w:sz w:val="20"/>
                <w:szCs w:val="20"/>
              </w:rPr>
            </w:pPr>
            <w:r w:rsidRPr="00D41392">
              <w:rPr>
                <w:rFonts w:ascii="Arial" w:hAnsi="Arial" w:cs="Arial"/>
                <w:sz w:val="20"/>
                <w:szCs w:val="20"/>
              </w:rPr>
              <w:t>805</w:t>
            </w:r>
          </w:p>
        </w:tc>
        <w:tc>
          <w:tcPr>
            <w:tcW w:w="429" w:type="pct"/>
            <w:tcBorders>
              <w:top w:val="nil"/>
              <w:left w:val="nil"/>
              <w:bottom w:val="single" w:sz="4" w:space="0" w:color="auto"/>
              <w:right w:val="single" w:sz="8" w:space="0" w:color="auto"/>
            </w:tcBorders>
            <w:shd w:val="clear" w:color="auto" w:fill="FFFF00"/>
            <w:vAlign w:val="center"/>
          </w:tcPr>
          <w:p w14:paraId="42337FEF" w14:textId="77777777" w:rsidR="00966ECE" w:rsidRPr="00D41392" w:rsidRDefault="00966ECE" w:rsidP="005C0CCC">
            <w:pPr>
              <w:spacing w:after="0"/>
              <w:jc w:val="center"/>
              <w:rPr>
                <w:rFonts w:ascii="Arial" w:hAnsi="Arial" w:cs="Arial"/>
                <w:sz w:val="20"/>
                <w:szCs w:val="20"/>
              </w:rPr>
            </w:pPr>
            <w:r w:rsidRPr="00D41392">
              <w:rPr>
                <w:rFonts w:ascii="Arial" w:hAnsi="Arial" w:cs="Arial"/>
                <w:sz w:val="20"/>
                <w:szCs w:val="20"/>
              </w:rPr>
              <w:t>2%</w:t>
            </w:r>
          </w:p>
        </w:tc>
        <w:tc>
          <w:tcPr>
            <w:tcW w:w="500" w:type="pct"/>
            <w:tcBorders>
              <w:top w:val="single" w:sz="4" w:space="0" w:color="auto"/>
              <w:left w:val="nil"/>
              <w:bottom w:val="single" w:sz="6" w:space="0" w:color="auto"/>
              <w:right w:val="single" w:sz="6" w:space="0" w:color="auto"/>
            </w:tcBorders>
            <w:shd w:val="clear" w:color="auto" w:fill="FFFF00"/>
            <w:vAlign w:val="center"/>
          </w:tcPr>
          <w:p w14:paraId="4CBFD501" w14:textId="77777777" w:rsidR="00966ECE" w:rsidRPr="00D41392" w:rsidRDefault="00966ECE" w:rsidP="005C0CC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6%</w:t>
            </w:r>
          </w:p>
        </w:tc>
      </w:tr>
      <w:tr w:rsidR="00966ECE" w:rsidRPr="00D41392" w14:paraId="2F21D1E1" w14:textId="77777777" w:rsidTr="00F77325">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712" w:type="pct"/>
            <w:tcBorders>
              <w:top w:val="nil"/>
              <w:left w:val="single" w:sz="6" w:space="0" w:color="auto"/>
              <w:bottom w:val="single" w:sz="6" w:space="0" w:color="auto"/>
              <w:right w:val="single" w:sz="6" w:space="0" w:color="auto"/>
            </w:tcBorders>
            <w:shd w:val="clear" w:color="auto" w:fill="auto"/>
            <w:vAlign w:val="center"/>
          </w:tcPr>
          <w:p w14:paraId="2E0E12A3" w14:textId="77777777" w:rsidR="00966ECE" w:rsidRPr="00D41392" w:rsidRDefault="00966ECE" w:rsidP="005C0CC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APIC-IND-008</w:t>
            </w:r>
          </w:p>
        </w:tc>
        <w:tc>
          <w:tcPr>
            <w:tcW w:w="2072" w:type="pct"/>
            <w:tcBorders>
              <w:top w:val="nil"/>
              <w:left w:val="single" w:sz="6" w:space="0" w:color="auto"/>
              <w:bottom w:val="single" w:sz="6" w:space="0" w:color="auto"/>
              <w:right w:val="single" w:sz="6" w:space="0" w:color="auto"/>
            </w:tcBorders>
            <w:shd w:val="clear" w:color="auto" w:fill="auto"/>
            <w:vAlign w:val="center"/>
          </w:tcPr>
          <w:p w14:paraId="6CEDC3DD" w14:textId="77777777" w:rsidR="00966ECE" w:rsidRPr="00D41392" w:rsidRDefault="00966ECE" w:rsidP="005C0CCC">
            <w:pPr>
              <w:spacing w:after="0"/>
              <w:textAlignment w:val="baseline"/>
              <w:rPr>
                <w:rFonts w:ascii="Arial" w:eastAsia="Times New Roman" w:hAnsi="Arial" w:cs="Arial"/>
                <w:color w:val="000000"/>
                <w:sz w:val="16"/>
                <w:szCs w:val="16"/>
                <w:lang w:eastAsia="es-CO"/>
              </w:rPr>
            </w:pPr>
            <w:r w:rsidRPr="00D41392">
              <w:rPr>
                <w:rFonts w:ascii="Arial" w:eastAsia="Times New Roman" w:hAnsi="Arial" w:cs="Arial"/>
                <w:color w:val="000000"/>
                <w:sz w:val="16"/>
                <w:szCs w:val="16"/>
                <w:lang w:eastAsia="es-CO"/>
              </w:rPr>
              <w:t>PORCENTAJE DE DESATENCIÓN DE PQRSFD CON TÉRMINOS DE 30 DÍAS HÁBILES</w:t>
            </w:r>
          </w:p>
        </w:tc>
        <w:tc>
          <w:tcPr>
            <w:tcW w:w="500" w:type="pct"/>
            <w:tcBorders>
              <w:top w:val="single" w:sz="4" w:space="0" w:color="auto"/>
              <w:left w:val="single" w:sz="8" w:space="0" w:color="auto"/>
              <w:bottom w:val="single" w:sz="4" w:space="0" w:color="auto"/>
              <w:right w:val="single" w:sz="8" w:space="0" w:color="auto"/>
            </w:tcBorders>
            <w:shd w:val="clear" w:color="auto" w:fill="auto"/>
            <w:vAlign w:val="center"/>
          </w:tcPr>
          <w:p w14:paraId="787FEE84" w14:textId="77777777" w:rsidR="00966ECE" w:rsidRPr="00D41392" w:rsidRDefault="00966ECE" w:rsidP="005C0CCC">
            <w:pPr>
              <w:spacing w:after="0"/>
              <w:jc w:val="center"/>
              <w:rPr>
                <w:rFonts w:ascii="Arial" w:eastAsia="Times New Roman" w:hAnsi="Arial" w:cs="Arial"/>
                <w:sz w:val="16"/>
                <w:szCs w:val="16"/>
              </w:rPr>
            </w:pPr>
            <w:r w:rsidRPr="00D41392">
              <w:rPr>
                <w:rFonts w:ascii="Arial" w:hAnsi="Arial" w:cs="Arial"/>
                <w:sz w:val="16"/>
                <w:szCs w:val="16"/>
              </w:rPr>
              <w:t>0</w:t>
            </w:r>
          </w:p>
        </w:tc>
        <w:tc>
          <w:tcPr>
            <w:tcW w:w="786" w:type="pct"/>
            <w:tcBorders>
              <w:top w:val="single" w:sz="4" w:space="0" w:color="auto"/>
              <w:left w:val="nil"/>
              <w:bottom w:val="single" w:sz="4" w:space="0" w:color="auto"/>
              <w:right w:val="single" w:sz="8" w:space="0" w:color="auto"/>
            </w:tcBorders>
            <w:shd w:val="clear" w:color="auto" w:fill="auto"/>
            <w:vAlign w:val="center"/>
          </w:tcPr>
          <w:p w14:paraId="5EEE3A42" w14:textId="77777777" w:rsidR="00966ECE" w:rsidRPr="00D41392" w:rsidRDefault="00966ECE" w:rsidP="005C0CCC">
            <w:pPr>
              <w:spacing w:after="0"/>
              <w:jc w:val="center"/>
              <w:rPr>
                <w:rFonts w:ascii="Arial" w:hAnsi="Arial" w:cs="Arial"/>
                <w:sz w:val="16"/>
                <w:szCs w:val="16"/>
              </w:rPr>
            </w:pPr>
            <w:r w:rsidRPr="00D41392">
              <w:rPr>
                <w:rFonts w:ascii="Arial" w:hAnsi="Arial" w:cs="Arial"/>
                <w:sz w:val="16"/>
                <w:szCs w:val="16"/>
              </w:rPr>
              <w:t>0</w:t>
            </w:r>
          </w:p>
        </w:tc>
        <w:tc>
          <w:tcPr>
            <w:tcW w:w="429" w:type="pct"/>
            <w:tcBorders>
              <w:top w:val="nil"/>
              <w:left w:val="nil"/>
              <w:bottom w:val="single" w:sz="4" w:space="0" w:color="auto"/>
              <w:right w:val="single" w:sz="8" w:space="0" w:color="auto"/>
            </w:tcBorders>
            <w:shd w:val="clear" w:color="auto" w:fill="92D050"/>
            <w:vAlign w:val="center"/>
          </w:tcPr>
          <w:p w14:paraId="743DDD00" w14:textId="77777777" w:rsidR="00966ECE" w:rsidRPr="00D41392" w:rsidRDefault="00966ECE" w:rsidP="005C0CC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w:t>
            </w:r>
          </w:p>
        </w:tc>
        <w:tc>
          <w:tcPr>
            <w:tcW w:w="500" w:type="pct"/>
            <w:tcBorders>
              <w:top w:val="single" w:sz="4" w:space="0" w:color="auto"/>
              <w:left w:val="nil"/>
              <w:bottom w:val="single" w:sz="6" w:space="0" w:color="auto"/>
              <w:right w:val="single" w:sz="6" w:space="0" w:color="auto"/>
            </w:tcBorders>
            <w:shd w:val="clear" w:color="auto" w:fill="92D050"/>
            <w:vAlign w:val="center"/>
          </w:tcPr>
          <w:p w14:paraId="04543FD7" w14:textId="77777777" w:rsidR="00966ECE" w:rsidRPr="00D41392" w:rsidRDefault="00966ECE" w:rsidP="005C0CC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w:t>
            </w:r>
          </w:p>
        </w:tc>
      </w:tr>
      <w:tr w:rsidR="00966ECE" w:rsidRPr="00D41392" w14:paraId="22F11D03" w14:textId="77777777" w:rsidTr="00F77325">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712" w:type="pct"/>
            <w:tcBorders>
              <w:top w:val="nil"/>
              <w:left w:val="single" w:sz="6" w:space="0" w:color="auto"/>
              <w:bottom w:val="single" w:sz="6" w:space="0" w:color="auto"/>
              <w:right w:val="single" w:sz="6" w:space="0" w:color="auto"/>
            </w:tcBorders>
            <w:shd w:val="clear" w:color="auto" w:fill="auto"/>
            <w:vAlign w:val="center"/>
          </w:tcPr>
          <w:p w14:paraId="3F7D761C" w14:textId="77777777" w:rsidR="00966ECE" w:rsidRPr="00D41392" w:rsidRDefault="00966ECE" w:rsidP="005C0CC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EGTI-IND-001 </w:t>
            </w:r>
          </w:p>
        </w:tc>
        <w:tc>
          <w:tcPr>
            <w:tcW w:w="2072" w:type="pct"/>
            <w:tcBorders>
              <w:top w:val="nil"/>
              <w:left w:val="single" w:sz="6" w:space="0" w:color="auto"/>
              <w:bottom w:val="single" w:sz="6" w:space="0" w:color="auto"/>
              <w:right w:val="single" w:sz="4" w:space="0" w:color="auto"/>
            </w:tcBorders>
            <w:shd w:val="clear" w:color="auto" w:fill="auto"/>
            <w:vAlign w:val="center"/>
          </w:tcPr>
          <w:p w14:paraId="4B28F40D" w14:textId="77777777" w:rsidR="00966ECE" w:rsidRPr="00D41392" w:rsidRDefault="00966ECE" w:rsidP="005C0CCC">
            <w:pPr>
              <w:spacing w:after="0"/>
              <w:textAlignment w:val="baseline"/>
              <w:rPr>
                <w:rFonts w:ascii="Arial" w:eastAsia="Times New Roman" w:hAnsi="Arial" w:cs="Arial"/>
                <w:sz w:val="16"/>
                <w:szCs w:val="16"/>
                <w:lang w:eastAsia="es-CO"/>
              </w:rPr>
            </w:pPr>
            <w:r w:rsidRPr="00D41392">
              <w:rPr>
                <w:rFonts w:ascii="Arial" w:eastAsia="Times New Roman" w:hAnsi="Arial" w:cs="Arial"/>
                <w:color w:val="000000"/>
                <w:sz w:val="16"/>
                <w:szCs w:val="16"/>
                <w:lang w:eastAsia="es-CO"/>
              </w:rPr>
              <w:t>UMPLIMIENTO DE LAS ACCIONES DEL PLAN ESTRATÉGICO DE TECNOLOGÍAS DE LA INFORMACIÓN</w:t>
            </w:r>
          </w:p>
        </w:tc>
        <w:tc>
          <w:tcPr>
            <w:tcW w:w="500" w:type="pct"/>
            <w:tcBorders>
              <w:top w:val="single" w:sz="4" w:space="0" w:color="auto"/>
              <w:left w:val="single" w:sz="8" w:space="0" w:color="auto"/>
              <w:bottom w:val="single" w:sz="4" w:space="0" w:color="auto"/>
              <w:right w:val="single" w:sz="8" w:space="0" w:color="auto"/>
            </w:tcBorders>
            <w:shd w:val="clear" w:color="auto" w:fill="auto"/>
            <w:vAlign w:val="center"/>
          </w:tcPr>
          <w:p w14:paraId="7D27756E" w14:textId="77777777" w:rsidR="00966ECE" w:rsidRPr="00D41392" w:rsidRDefault="00966ECE" w:rsidP="005C0CCC">
            <w:pPr>
              <w:spacing w:after="0"/>
              <w:jc w:val="center"/>
              <w:rPr>
                <w:rFonts w:ascii="Arial" w:eastAsia="Times New Roman" w:hAnsi="Arial" w:cs="Arial"/>
                <w:sz w:val="16"/>
                <w:szCs w:val="16"/>
              </w:rPr>
            </w:pPr>
            <w:r w:rsidRPr="00D41392">
              <w:rPr>
                <w:rFonts w:ascii="Arial" w:hAnsi="Arial" w:cs="Arial"/>
                <w:sz w:val="16"/>
                <w:szCs w:val="16"/>
              </w:rPr>
              <w:t>7</w:t>
            </w:r>
          </w:p>
        </w:tc>
        <w:tc>
          <w:tcPr>
            <w:tcW w:w="786" w:type="pct"/>
            <w:tcBorders>
              <w:top w:val="single" w:sz="4" w:space="0" w:color="auto"/>
              <w:left w:val="nil"/>
              <w:bottom w:val="single" w:sz="4" w:space="0" w:color="auto"/>
              <w:right w:val="single" w:sz="8" w:space="0" w:color="auto"/>
            </w:tcBorders>
            <w:shd w:val="clear" w:color="auto" w:fill="auto"/>
            <w:vAlign w:val="center"/>
          </w:tcPr>
          <w:p w14:paraId="6DD0ED93" w14:textId="77777777" w:rsidR="00966ECE" w:rsidRPr="00D41392" w:rsidRDefault="00966ECE" w:rsidP="005C0CCC">
            <w:pPr>
              <w:spacing w:after="0"/>
              <w:jc w:val="center"/>
              <w:rPr>
                <w:rFonts w:ascii="Arial" w:hAnsi="Arial" w:cs="Arial"/>
                <w:sz w:val="16"/>
                <w:szCs w:val="16"/>
              </w:rPr>
            </w:pPr>
            <w:r w:rsidRPr="00D41392">
              <w:rPr>
                <w:rFonts w:ascii="Arial" w:hAnsi="Arial" w:cs="Arial"/>
                <w:sz w:val="16"/>
                <w:szCs w:val="16"/>
              </w:rPr>
              <w:t>7</w:t>
            </w:r>
          </w:p>
        </w:tc>
        <w:tc>
          <w:tcPr>
            <w:tcW w:w="429" w:type="pct"/>
            <w:tcBorders>
              <w:top w:val="nil"/>
              <w:left w:val="nil"/>
              <w:bottom w:val="single" w:sz="4" w:space="0" w:color="auto"/>
              <w:right w:val="single" w:sz="8" w:space="0" w:color="auto"/>
            </w:tcBorders>
            <w:shd w:val="clear" w:color="auto" w:fill="92D050"/>
            <w:vAlign w:val="center"/>
          </w:tcPr>
          <w:p w14:paraId="033720E9" w14:textId="77777777" w:rsidR="00966ECE" w:rsidRPr="00D41392" w:rsidRDefault="00966ECE" w:rsidP="005C0CCC">
            <w:pPr>
              <w:spacing w:after="0"/>
              <w:jc w:val="center"/>
              <w:rPr>
                <w:rFonts w:ascii="Arial" w:hAnsi="Arial" w:cs="Arial"/>
                <w:sz w:val="16"/>
                <w:szCs w:val="16"/>
              </w:rPr>
            </w:pPr>
            <w:r w:rsidRPr="00D41392">
              <w:rPr>
                <w:rFonts w:ascii="Arial" w:hAnsi="Arial" w:cs="Arial"/>
                <w:sz w:val="16"/>
                <w:szCs w:val="16"/>
              </w:rPr>
              <w:t>100%</w:t>
            </w:r>
          </w:p>
        </w:tc>
        <w:tc>
          <w:tcPr>
            <w:tcW w:w="500" w:type="pct"/>
            <w:tcBorders>
              <w:top w:val="nil"/>
              <w:left w:val="single" w:sz="4" w:space="0" w:color="auto"/>
              <w:bottom w:val="single" w:sz="6" w:space="0" w:color="auto"/>
              <w:right w:val="single" w:sz="6" w:space="0" w:color="auto"/>
            </w:tcBorders>
            <w:shd w:val="clear" w:color="auto" w:fill="FFFF00"/>
            <w:vAlign w:val="center"/>
          </w:tcPr>
          <w:p w14:paraId="74F62B89" w14:textId="77777777" w:rsidR="00966ECE" w:rsidRPr="00D41392" w:rsidRDefault="00966ECE" w:rsidP="005C0CC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81</w:t>
            </w:r>
          </w:p>
        </w:tc>
      </w:tr>
      <w:tr w:rsidR="00966ECE" w:rsidRPr="00D41392" w14:paraId="195DDFD6" w14:textId="77777777" w:rsidTr="00F77325">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712" w:type="pct"/>
            <w:tcBorders>
              <w:top w:val="nil"/>
              <w:left w:val="single" w:sz="6" w:space="0" w:color="auto"/>
              <w:bottom w:val="single" w:sz="6" w:space="0" w:color="auto"/>
              <w:right w:val="single" w:sz="6" w:space="0" w:color="auto"/>
            </w:tcBorders>
            <w:shd w:val="clear" w:color="auto" w:fill="auto"/>
            <w:vAlign w:val="center"/>
          </w:tcPr>
          <w:p w14:paraId="16F2B869" w14:textId="77777777" w:rsidR="00966ECE" w:rsidRPr="00D41392" w:rsidRDefault="00966ECE" w:rsidP="005C0CC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EGTI-IND-002 </w:t>
            </w:r>
          </w:p>
        </w:tc>
        <w:tc>
          <w:tcPr>
            <w:tcW w:w="2072" w:type="pct"/>
            <w:tcBorders>
              <w:top w:val="nil"/>
              <w:left w:val="single" w:sz="6" w:space="0" w:color="auto"/>
              <w:bottom w:val="single" w:sz="6" w:space="0" w:color="auto"/>
              <w:right w:val="single" w:sz="6" w:space="0" w:color="auto"/>
            </w:tcBorders>
            <w:shd w:val="clear" w:color="auto" w:fill="auto"/>
            <w:vAlign w:val="center"/>
          </w:tcPr>
          <w:p w14:paraId="78995016" w14:textId="77777777" w:rsidR="00966ECE" w:rsidRPr="00D41392" w:rsidRDefault="00966ECE" w:rsidP="005C0CCC">
            <w:pPr>
              <w:spacing w:after="0"/>
              <w:textAlignment w:val="baseline"/>
              <w:rPr>
                <w:rFonts w:ascii="Arial" w:eastAsia="Times New Roman" w:hAnsi="Arial" w:cs="Arial"/>
                <w:sz w:val="16"/>
                <w:szCs w:val="16"/>
                <w:lang w:eastAsia="es-CO"/>
              </w:rPr>
            </w:pPr>
            <w:r w:rsidRPr="00D41392">
              <w:rPr>
                <w:rFonts w:ascii="Arial" w:eastAsia="Times New Roman" w:hAnsi="Arial" w:cs="Arial"/>
                <w:color w:val="000000"/>
                <w:sz w:val="16"/>
                <w:szCs w:val="16"/>
                <w:lang w:eastAsia="es-CO"/>
              </w:rPr>
              <w:t>CUMPLIMIENTO DE LAS ACTIVIDADES PARA FOMENTAR EL USO Y APROPIACIÓN DE LAS HERRAMIENTAS TECNOLÓGICAS DE LA ENTIDAD.</w:t>
            </w:r>
          </w:p>
        </w:tc>
        <w:tc>
          <w:tcPr>
            <w:tcW w:w="500" w:type="pct"/>
            <w:tcBorders>
              <w:top w:val="single" w:sz="4" w:space="0" w:color="auto"/>
              <w:left w:val="single" w:sz="4" w:space="0" w:color="auto"/>
              <w:bottom w:val="single" w:sz="4" w:space="0" w:color="auto"/>
              <w:right w:val="single" w:sz="4" w:space="0" w:color="auto"/>
            </w:tcBorders>
            <w:shd w:val="clear" w:color="auto" w:fill="auto"/>
            <w:vAlign w:val="center"/>
          </w:tcPr>
          <w:p w14:paraId="2CA241D2" w14:textId="77777777" w:rsidR="00966ECE" w:rsidRPr="00D41392" w:rsidRDefault="00966ECE" w:rsidP="005C0CCC">
            <w:pPr>
              <w:spacing w:after="0"/>
              <w:jc w:val="center"/>
              <w:rPr>
                <w:rFonts w:ascii="Arial" w:eastAsia="Times New Roman" w:hAnsi="Arial" w:cs="Arial"/>
                <w:sz w:val="16"/>
                <w:szCs w:val="16"/>
              </w:rPr>
            </w:pPr>
            <w:r w:rsidRPr="00D41392">
              <w:rPr>
                <w:rFonts w:ascii="Arial" w:hAnsi="Arial" w:cs="Arial"/>
                <w:sz w:val="16"/>
                <w:szCs w:val="16"/>
              </w:rPr>
              <w:t>10</w:t>
            </w:r>
          </w:p>
        </w:tc>
        <w:tc>
          <w:tcPr>
            <w:tcW w:w="786" w:type="pct"/>
            <w:tcBorders>
              <w:top w:val="single" w:sz="4" w:space="0" w:color="auto"/>
              <w:left w:val="nil"/>
              <w:bottom w:val="single" w:sz="4" w:space="0" w:color="auto"/>
              <w:right w:val="single" w:sz="4" w:space="0" w:color="auto"/>
            </w:tcBorders>
            <w:shd w:val="clear" w:color="auto" w:fill="auto"/>
            <w:vAlign w:val="center"/>
          </w:tcPr>
          <w:p w14:paraId="67C3E96E" w14:textId="77777777" w:rsidR="00966ECE" w:rsidRPr="00D41392" w:rsidRDefault="00966ECE" w:rsidP="005C0CCC">
            <w:pPr>
              <w:spacing w:after="0"/>
              <w:jc w:val="center"/>
              <w:rPr>
                <w:rFonts w:ascii="Arial" w:hAnsi="Arial" w:cs="Arial"/>
                <w:sz w:val="16"/>
                <w:szCs w:val="16"/>
              </w:rPr>
            </w:pPr>
            <w:r w:rsidRPr="00D41392">
              <w:rPr>
                <w:rFonts w:ascii="Arial" w:hAnsi="Arial" w:cs="Arial"/>
                <w:sz w:val="16"/>
                <w:szCs w:val="16"/>
              </w:rPr>
              <w:t>10</w:t>
            </w:r>
          </w:p>
        </w:tc>
        <w:tc>
          <w:tcPr>
            <w:tcW w:w="429" w:type="pct"/>
            <w:tcBorders>
              <w:top w:val="single" w:sz="4" w:space="0" w:color="auto"/>
              <w:left w:val="nil"/>
              <w:bottom w:val="single" w:sz="4" w:space="0" w:color="auto"/>
              <w:right w:val="single" w:sz="4" w:space="0" w:color="auto"/>
            </w:tcBorders>
            <w:shd w:val="clear" w:color="auto" w:fill="92D050"/>
            <w:vAlign w:val="center"/>
          </w:tcPr>
          <w:p w14:paraId="61DF207D" w14:textId="77777777" w:rsidR="00966ECE" w:rsidRPr="00D41392" w:rsidRDefault="00966ECE" w:rsidP="005C0CCC">
            <w:pPr>
              <w:spacing w:after="0"/>
              <w:jc w:val="center"/>
              <w:rPr>
                <w:rFonts w:ascii="Arial" w:hAnsi="Arial" w:cs="Arial"/>
                <w:sz w:val="16"/>
                <w:szCs w:val="16"/>
              </w:rPr>
            </w:pPr>
            <w:r w:rsidRPr="00D41392">
              <w:rPr>
                <w:rFonts w:ascii="Arial" w:hAnsi="Arial" w:cs="Arial"/>
                <w:sz w:val="16"/>
                <w:szCs w:val="16"/>
              </w:rPr>
              <w:t>100%</w:t>
            </w:r>
          </w:p>
        </w:tc>
        <w:tc>
          <w:tcPr>
            <w:tcW w:w="500" w:type="pct"/>
            <w:tcBorders>
              <w:top w:val="nil"/>
              <w:left w:val="nil"/>
              <w:bottom w:val="single" w:sz="6" w:space="0" w:color="auto"/>
              <w:right w:val="single" w:sz="6" w:space="0" w:color="auto"/>
            </w:tcBorders>
            <w:shd w:val="clear" w:color="auto" w:fill="92D050"/>
            <w:vAlign w:val="center"/>
          </w:tcPr>
          <w:p w14:paraId="47EE3B18" w14:textId="77777777" w:rsidR="00966ECE" w:rsidRPr="00D41392" w:rsidRDefault="00966ECE" w:rsidP="005C0CC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93%</w:t>
            </w:r>
          </w:p>
        </w:tc>
      </w:tr>
      <w:tr w:rsidR="00966ECE" w:rsidRPr="00D41392" w14:paraId="575645E7" w14:textId="77777777" w:rsidTr="00F77325">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712" w:type="pct"/>
            <w:tcBorders>
              <w:top w:val="nil"/>
              <w:left w:val="single" w:sz="6" w:space="0" w:color="auto"/>
              <w:bottom w:val="single" w:sz="6" w:space="0" w:color="auto"/>
              <w:right w:val="single" w:sz="6" w:space="0" w:color="auto"/>
            </w:tcBorders>
            <w:shd w:val="clear" w:color="auto" w:fill="auto"/>
            <w:vAlign w:val="center"/>
          </w:tcPr>
          <w:p w14:paraId="4160DF99" w14:textId="77777777" w:rsidR="00966ECE" w:rsidRPr="00D41392" w:rsidRDefault="00966ECE" w:rsidP="005C0CC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PIV-IND-001</w:t>
            </w:r>
          </w:p>
        </w:tc>
        <w:tc>
          <w:tcPr>
            <w:tcW w:w="2072" w:type="pct"/>
            <w:tcBorders>
              <w:top w:val="nil"/>
              <w:left w:val="single" w:sz="6" w:space="0" w:color="auto"/>
              <w:bottom w:val="single" w:sz="6" w:space="0" w:color="auto"/>
              <w:right w:val="single" w:sz="6" w:space="0" w:color="auto"/>
            </w:tcBorders>
            <w:shd w:val="clear" w:color="auto" w:fill="auto"/>
            <w:vAlign w:val="center"/>
          </w:tcPr>
          <w:p w14:paraId="3C6EB5AB" w14:textId="77777777" w:rsidR="00966ECE" w:rsidRPr="00D41392" w:rsidRDefault="00966ECE" w:rsidP="005C0CCC">
            <w:pPr>
              <w:spacing w:after="0"/>
              <w:textAlignment w:val="baseline"/>
              <w:rPr>
                <w:rFonts w:ascii="Arial" w:eastAsia="Times New Roman" w:hAnsi="Arial" w:cs="Arial"/>
                <w:color w:val="000000"/>
                <w:sz w:val="16"/>
                <w:szCs w:val="16"/>
                <w:lang w:eastAsia="es-CO"/>
              </w:rPr>
            </w:pPr>
            <w:r w:rsidRPr="00D41392">
              <w:rPr>
                <w:rFonts w:ascii="Arial" w:eastAsia="Times New Roman" w:hAnsi="Arial" w:cs="Arial"/>
                <w:color w:val="000000"/>
                <w:sz w:val="16"/>
                <w:szCs w:val="16"/>
                <w:lang w:eastAsia="es-CO"/>
              </w:rPr>
              <w:t>INTERVENCIONES PRIORIZADAS PARA MISIONALIDAD</w:t>
            </w:r>
          </w:p>
        </w:tc>
        <w:tc>
          <w:tcPr>
            <w:tcW w:w="500" w:type="pct"/>
            <w:tcBorders>
              <w:top w:val="single" w:sz="4" w:space="0" w:color="auto"/>
              <w:left w:val="single" w:sz="8" w:space="0" w:color="auto"/>
              <w:bottom w:val="single" w:sz="4" w:space="0" w:color="auto"/>
              <w:right w:val="single" w:sz="8" w:space="0" w:color="auto"/>
            </w:tcBorders>
            <w:shd w:val="clear" w:color="auto" w:fill="auto"/>
            <w:vAlign w:val="center"/>
          </w:tcPr>
          <w:p w14:paraId="7E3C26BA" w14:textId="77777777" w:rsidR="00966ECE" w:rsidRPr="00D41392" w:rsidRDefault="00966ECE" w:rsidP="005C0CCC">
            <w:pPr>
              <w:spacing w:after="0"/>
              <w:jc w:val="center"/>
              <w:rPr>
                <w:rFonts w:ascii="Arial" w:eastAsia="Times New Roman" w:hAnsi="Arial" w:cs="Arial"/>
                <w:sz w:val="16"/>
                <w:szCs w:val="16"/>
              </w:rPr>
            </w:pPr>
            <w:r w:rsidRPr="00D41392">
              <w:rPr>
                <w:rFonts w:ascii="Arial" w:hAnsi="Arial" w:cs="Arial"/>
                <w:sz w:val="16"/>
                <w:szCs w:val="16"/>
              </w:rPr>
              <w:t>23,65</w:t>
            </w:r>
          </w:p>
        </w:tc>
        <w:tc>
          <w:tcPr>
            <w:tcW w:w="786" w:type="pct"/>
            <w:tcBorders>
              <w:top w:val="single" w:sz="4" w:space="0" w:color="auto"/>
              <w:left w:val="nil"/>
              <w:bottom w:val="single" w:sz="4" w:space="0" w:color="auto"/>
              <w:right w:val="single" w:sz="8" w:space="0" w:color="auto"/>
            </w:tcBorders>
            <w:shd w:val="clear" w:color="auto" w:fill="auto"/>
            <w:vAlign w:val="center"/>
          </w:tcPr>
          <w:p w14:paraId="64A6A3F5" w14:textId="77777777" w:rsidR="00966ECE" w:rsidRPr="00D41392" w:rsidRDefault="00966ECE" w:rsidP="005C0CCC">
            <w:pPr>
              <w:spacing w:after="0"/>
              <w:jc w:val="center"/>
              <w:rPr>
                <w:rFonts w:ascii="Arial" w:hAnsi="Arial" w:cs="Arial"/>
                <w:sz w:val="16"/>
                <w:szCs w:val="16"/>
              </w:rPr>
            </w:pPr>
            <w:r w:rsidRPr="00D41392">
              <w:rPr>
                <w:rFonts w:ascii="Arial" w:hAnsi="Arial" w:cs="Arial"/>
                <w:sz w:val="16"/>
                <w:szCs w:val="16"/>
              </w:rPr>
              <w:t>43,93</w:t>
            </w:r>
          </w:p>
        </w:tc>
        <w:tc>
          <w:tcPr>
            <w:tcW w:w="429" w:type="pct"/>
            <w:tcBorders>
              <w:top w:val="nil"/>
              <w:left w:val="nil"/>
              <w:bottom w:val="single" w:sz="4" w:space="0" w:color="auto"/>
              <w:right w:val="single" w:sz="8" w:space="0" w:color="auto"/>
            </w:tcBorders>
            <w:shd w:val="clear" w:color="auto" w:fill="FF0000"/>
            <w:vAlign w:val="center"/>
          </w:tcPr>
          <w:p w14:paraId="67ECC78B" w14:textId="77777777" w:rsidR="00966ECE" w:rsidRPr="00D41392" w:rsidRDefault="00966ECE" w:rsidP="005C0CCC">
            <w:pPr>
              <w:spacing w:after="0"/>
              <w:jc w:val="center"/>
              <w:rPr>
                <w:rFonts w:ascii="Arial" w:hAnsi="Arial" w:cs="Arial"/>
                <w:sz w:val="16"/>
                <w:szCs w:val="16"/>
              </w:rPr>
            </w:pPr>
            <w:r w:rsidRPr="00D41392">
              <w:rPr>
                <w:rFonts w:ascii="Arial" w:hAnsi="Arial" w:cs="Arial"/>
                <w:sz w:val="16"/>
                <w:szCs w:val="16"/>
              </w:rPr>
              <w:t>54%</w:t>
            </w:r>
          </w:p>
        </w:tc>
        <w:tc>
          <w:tcPr>
            <w:tcW w:w="500" w:type="pct"/>
            <w:tcBorders>
              <w:top w:val="nil"/>
              <w:left w:val="nil"/>
              <w:bottom w:val="single" w:sz="6" w:space="0" w:color="auto"/>
              <w:right w:val="single" w:sz="6" w:space="0" w:color="auto"/>
            </w:tcBorders>
            <w:shd w:val="clear" w:color="auto" w:fill="92D050"/>
            <w:vAlign w:val="center"/>
          </w:tcPr>
          <w:p w14:paraId="01AFFBA9" w14:textId="77777777" w:rsidR="00966ECE" w:rsidRPr="00D41392" w:rsidRDefault="00966ECE" w:rsidP="005C0CC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101%</w:t>
            </w:r>
          </w:p>
        </w:tc>
      </w:tr>
      <w:tr w:rsidR="00966ECE" w:rsidRPr="00D41392" w14:paraId="56E21364" w14:textId="77777777" w:rsidTr="00F77325">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712" w:type="pct"/>
            <w:tcBorders>
              <w:top w:val="nil"/>
              <w:left w:val="single" w:sz="6" w:space="0" w:color="auto"/>
              <w:bottom w:val="single" w:sz="6" w:space="0" w:color="auto"/>
              <w:right w:val="single" w:sz="6" w:space="0" w:color="auto"/>
            </w:tcBorders>
            <w:shd w:val="clear" w:color="auto" w:fill="auto"/>
            <w:vAlign w:val="center"/>
          </w:tcPr>
          <w:p w14:paraId="23C4A203" w14:textId="77777777" w:rsidR="00966ECE" w:rsidRPr="00D41392" w:rsidRDefault="00966ECE" w:rsidP="005C0CC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PIV-IND-003 </w:t>
            </w:r>
          </w:p>
        </w:tc>
        <w:tc>
          <w:tcPr>
            <w:tcW w:w="2072" w:type="pct"/>
            <w:tcBorders>
              <w:top w:val="nil"/>
              <w:left w:val="single" w:sz="6" w:space="0" w:color="auto"/>
              <w:bottom w:val="single" w:sz="6" w:space="0" w:color="auto"/>
              <w:right w:val="single" w:sz="6" w:space="0" w:color="auto"/>
            </w:tcBorders>
            <w:shd w:val="clear" w:color="auto" w:fill="auto"/>
            <w:vAlign w:val="center"/>
          </w:tcPr>
          <w:p w14:paraId="49881791" w14:textId="77777777" w:rsidR="00966ECE" w:rsidRPr="00D41392" w:rsidRDefault="00966ECE" w:rsidP="005C0CCC">
            <w:pPr>
              <w:spacing w:after="0"/>
              <w:textAlignment w:val="baseline"/>
              <w:rPr>
                <w:rFonts w:ascii="Arial" w:eastAsia="Times New Roman" w:hAnsi="Arial" w:cs="Arial"/>
                <w:sz w:val="16"/>
                <w:szCs w:val="16"/>
                <w:lang w:eastAsia="es-CO"/>
              </w:rPr>
            </w:pPr>
            <w:r w:rsidRPr="00D41392">
              <w:rPr>
                <w:rFonts w:ascii="Arial" w:eastAsia="Times New Roman" w:hAnsi="Arial" w:cs="Arial"/>
                <w:color w:val="000000"/>
                <w:sz w:val="16"/>
                <w:szCs w:val="16"/>
                <w:lang w:eastAsia="es-CO"/>
              </w:rPr>
              <w:t>INTERVENCIONES PRIORIZADAS EN LA MALLA VIAL RURAL</w:t>
            </w:r>
            <w:r w:rsidRPr="00D41392">
              <w:rPr>
                <w:rFonts w:ascii="Arial" w:eastAsia="Times New Roman" w:hAnsi="Arial" w:cs="Arial"/>
                <w:sz w:val="16"/>
                <w:szCs w:val="16"/>
                <w:lang w:eastAsia="es-CO"/>
              </w:rPr>
              <w:t> </w:t>
            </w:r>
          </w:p>
        </w:tc>
        <w:tc>
          <w:tcPr>
            <w:tcW w:w="500" w:type="pct"/>
            <w:tcBorders>
              <w:top w:val="single" w:sz="4" w:space="0" w:color="auto"/>
              <w:left w:val="single" w:sz="8" w:space="0" w:color="auto"/>
              <w:bottom w:val="single" w:sz="4" w:space="0" w:color="auto"/>
              <w:right w:val="single" w:sz="8" w:space="0" w:color="auto"/>
            </w:tcBorders>
            <w:vAlign w:val="center"/>
          </w:tcPr>
          <w:p w14:paraId="04FD04A6" w14:textId="77777777" w:rsidR="00966ECE" w:rsidRPr="00D41392" w:rsidRDefault="00966ECE" w:rsidP="005C0CCC">
            <w:pPr>
              <w:spacing w:after="0"/>
              <w:jc w:val="center"/>
              <w:rPr>
                <w:rFonts w:ascii="Arial" w:hAnsi="Arial" w:cs="Arial"/>
                <w:sz w:val="16"/>
                <w:szCs w:val="16"/>
              </w:rPr>
            </w:pPr>
            <w:r w:rsidRPr="00D41392">
              <w:rPr>
                <w:rFonts w:ascii="Arial" w:hAnsi="Arial" w:cs="Arial"/>
                <w:sz w:val="16"/>
                <w:szCs w:val="16"/>
              </w:rPr>
              <w:t>10,83</w:t>
            </w:r>
          </w:p>
        </w:tc>
        <w:tc>
          <w:tcPr>
            <w:tcW w:w="786" w:type="pct"/>
            <w:tcBorders>
              <w:top w:val="single" w:sz="4" w:space="0" w:color="auto"/>
              <w:left w:val="nil"/>
              <w:bottom w:val="single" w:sz="4" w:space="0" w:color="auto"/>
              <w:right w:val="single" w:sz="8" w:space="0" w:color="auto"/>
            </w:tcBorders>
            <w:vAlign w:val="center"/>
          </w:tcPr>
          <w:p w14:paraId="79A80827" w14:textId="77777777" w:rsidR="00966ECE" w:rsidRPr="00D41392" w:rsidRDefault="00966ECE" w:rsidP="005C0CCC">
            <w:pPr>
              <w:spacing w:after="0"/>
              <w:jc w:val="center"/>
              <w:rPr>
                <w:rFonts w:ascii="Arial" w:hAnsi="Arial" w:cs="Arial"/>
                <w:sz w:val="16"/>
                <w:szCs w:val="16"/>
              </w:rPr>
            </w:pPr>
            <w:r w:rsidRPr="00D41392">
              <w:rPr>
                <w:rFonts w:ascii="Arial" w:hAnsi="Arial" w:cs="Arial"/>
                <w:sz w:val="16"/>
                <w:szCs w:val="16"/>
              </w:rPr>
              <w:t>1,14</w:t>
            </w:r>
          </w:p>
        </w:tc>
        <w:tc>
          <w:tcPr>
            <w:tcW w:w="429" w:type="pct"/>
            <w:tcBorders>
              <w:top w:val="nil"/>
              <w:left w:val="nil"/>
              <w:bottom w:val="single" w:sz="4" w:space="0" w:color="auto"/>
              <w:right w:val="single" w:sz="8" w:space="0" w:color="auto"/>
            </w:tcBorders>
            <w:shd w:val="clear" w:color="auto" w:fill="92D050"/>
            <w:vAlign w:val="center"/>
          </w:tcPr>
          <w:p w14:paraId="3E4DB4AF" w14:textId="77777777" w:rsidR="00966ECE" w:rsidRPr="00D41392" w:rsidRDefault="00966ECE" w:rsidP="005C0CCC">
            <w:pPr>
              <w:spacing w:after="0"/>
              <w:jc w:val="center"/>
              <w:rPr>
                <w:rFonts w:ascii="Arial" w:hAnsi="Arial" w:cs="Arial"/>
                <w:sz w:val="16"/>
                <w:szCs w:val="16"/>
              </w:rPr>
            </w:pPr>
            <w:r w:rsidRPr="00D41392">
              <w:rPr>
                <w:rFonts w:ascii="Arial" w:hAnsi="Arial" w:cs="Arial"/>
                <w:sz w:val="16"/>
                <w:szCs w:val="16"/>
              </w:rPr>
              <w:t>950%</w:t>
            </w:r>
          </w:p>
        </w:tc>
        <w:tc>
          <w:tcPr>
            <w:tcW w:w="500" w:type="pct"/>
            <w:tcBorders>
              <w:top w:val="nil"/>
              <w:left w:val="nil"/>
              <w:bottom w:val="single" w:sz="6" w:space="0" w:color="auto"/>
              <w:right w:val="single" w:sz="6" w:space="0" w:color="auto"/>
            </w:tcBorders>
            <w:shd w:val="clear" w:color="auto" w:fill="92D050"/>
            <w:vAlign w:val="center"/>
          </w:tcPr>
          <w:p w14:paraId="4619626F" w14:textId="77777777" w:rsidR="00966ECE" w:rsidRPr="00D41392" w:rsidRDefault="00966ECE" w:rsidP="005C0CC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168%</w:t>
            </w:r>
          </w:p>
        </w:tc>
      </w:tr>
      <w:tr w:rsidR="00966ECE" w:rsidRPr="00D41392" w14:paraId="119BCA7B" w14:textId="77777777" w:rsidTr="00F77325">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712" w:type="pct"/>
            <w:tcBorders>
              <w:top w:val="nil"/>
              <w:left w:val="single" w:sz="6" w:space="0" w:color="auto"/>
              <w:bottom w:val="single" w:sz="6" w:space="0" w:color="auto"/>
              <w:right w:val="single" w:sz="6" w:space="0" w:color="auto"/>
            </w:tcBorders>
            <w:shd w:val="clear" w:color="auto" w:fill="auto"/>
            <w:vAlign w:val="center"/>
          </w:tcPr>
          <w:p w14:paraId="3A0EBFB7" w14:textId="77777777" w:rsidR="00966ECE" w:rsidRPr="00D41392" w:rsidRDefault="00966ECE" w:rsidP="005C0CC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PIV-IND-004 </w:t>
            </w:r>
          </w:p>
        </w:tc>
        <w:tc>
          <w:tcPr>
            <w:tcW w:w="2072" w:type="pct"/>
            <w:tcBorders>
              <w:top w:val="nil"/>
              <w:left w:val="single" w:sz="6" w:space="0" w:color="auto"/>
              <w:bottom w:val="single" w:sz="6" w:space="0" w:color="auto"/>
              <w:right w:val="single" w:sz="6" w:space="0" w:color="auto"/>
            </w:tcBorders>
            <w:shd w:val="clear" w:color="auto" w:fill="auto"/>
            <w:vAlign w:val="center"/>
          </w:tcPr>
          <w:p w14:paraId="62DDA7E5" w14:textId="77777777" w:rsidR="00966ECE" w:rsidRPr="00D41392" w:rsidRDefault="00966ECE" w:rsidP="005C0CCC">
            <w:pPr>
              <w:spacing w:after="0"/>
              <w:textAlignment w:val="baseline"/>
              <w:rPr>
                <w:rFonts w:ascii="Arial" w:eastAsia="Times New Roman" w:hAnsi="Arial" w:cs="Arial"/>
                <w:sz w:val="16"/>
                <w:szCs w:val="16"/>
                <w:lang w:eastAsia="es-CO"/>
              </w:rPr>
            </w:pPr>
            <w:r w:rsidRPr="00D41392">
              <w:rPr>
                <w:rFonts w:ascii="Arial" w:eastAsia="Times New Roman" w:hAnsi="Arial" w:cs="Arial"/>
                <w:color w:val="000000"/>
                <w:sz w:val="16"/>
                <w:szCs w:val="16"/>
                <w:lang w:eastAsia="es-CO"/>
              </w:rPr>
              <w:t>INTERVENCIONES PRIORIZADAS DE CICLORUTAS</w:t>
            </w:r>
            <w:r w:rsidRPr="00D41392">
              <w:rPr>
                <w:rFonts w:ascii="Arial" w:eastAsia="Times New Roman" w:hAnsi="Arial" w:cs="Arial"/>
                <w:sz w:val="16"/>
                <w:szCs w:val="16"/>
                <w:lang w:eastAsia="es-CO"/>
              </w:rPr>
              <w:t> </w:t>
            </w:r>
          </w:p>
        </w:tc>
        <w:tc>
          <w:tcPr>
            <w:tcW w:w="500" w:type="pct"/>
            <w:tcBorders>
              <w:top w:val="single" w:sz="4" w:space="0" w:color="auto"/>
              <w:left w:val="single" w:sz="8" w:space="0" w:color="auto"/>
              <w:bottom w:val="single" w:sz="4" w:space="0" w:color="auto"/>
              <w:right w:val="single" w:sz="8" w:space="0" w:color="auto"/>
            </w:tcBorders>
            <w:shd w:val="clear" w:color="auto" w:fill="auto"/>
            <w:vAlign w:val="center"/>
          </w:tcPr>
          <w:p w14:paraId="6C7EE2EA" w14:textId="77777777" w:rsidR="00966ECE" w:rsidRPr="00D41392" w:rsidRDefault="00966ECE" w:rsidP="005C0CCC">
            <w:pPr>
              <w:spacing w:after="0"/>
              <w:jc w:val="center"/>
              <w:rPr>
                <w:rFonts w:ascii="Arial" w:eastAsia="Times New Roman" w:hAnsi="Arial" w:cs="Arial"/>
                <w:sz w:val="16"/>
                <w:szCs w:val="16"/>
              </w:rPr>
            </w:pPr>
            <w:r w:rsidRPr="00D41392">
              <w:rPr>
                <w:rFonts w:ascii="Arial" w:hAnsi="Arial" w:cs="Arial"/>
                <w:sz w:val="16"/>
                <w:szCs w:val="16"/>
              </w:rPr>
              <w:t>0,00</w:t>
            </w:r>
          </w:p>
        </w:tc>
        <w:tc>
          <w:tcPr>
            <w:tcW w:w="786" w:type="pct"/>
            <w:tcBorders>
              <w:top w:val="single" w:sz="4" w:space="0" w:color="auto"/>
              <w:left w:val="nil"/>
              <w:bottom w:val="single" w:sz="4" w:space="0" w:color="auto"/>
              <w:right w:val="single" w:sz="8" w:space="0" w:color="auto"/>
            </w:tcBorders>
            <w:shd w:val="clear" w:color="auto" w:fill="auto"/>
            <w:vAlign w:val="center"/>
          </w:tcPr>
          <w:p w14:paraId="5AD42C55" w14:textId="77777777" w:rsidR="00966ECE" w:rsidRPr="00D41392" w:rsidRDefault="00966ECE" w:rsidP="005C0CCC">
            <w:pPr>
              <w:spacing w:after="0"/>
              <w:jc w:val="center"/>
              <w:rPr>
                <w:rFonts w:ascii="Arial" w:hAnsi="Arial" w:cs="Arial"/>
                <w:sz w:val="16"/>
                <w:szCs w:val="16"/>
              </w:rPr>
            </w:pPr>
            <w:r w:rsidRPr="00D41392">
              <w:rPr>
                <w:rFonts w:ascii="Arial" w:hAnsi="Arial" w:cs="Arial"/>
                <w:sz w:val="16"/>
                <w:szCs w:val="16"/>
              </w:rPr>
              <w:t>1,20</w:t>
            </w:r>
          </w:p>
        </w:tc>
        <w:tc>
          <w:tcPr>
            <w:tcW w:w="429" w:type="pct"/>
            <w:tcBorders>
              <w:top w:val="nil"/>
              <w:left w:val="nil"/>
              <w:bottom w:val="single" w:sz="4" w:space="0" w:color="auto"/>
              <w:right w:val="single" w:sz="8" w:space="0" w:color="auto"/>
            </w:tcBorders>
            <w:shd w:val="clear" w:color="auto" w:fill="FF0000"/>
            <w:vAlign w:val="center"/>
          </w:tcPr>
          <w:p w14:paraId="18B5A680" w14:textId="77777777" w:rsidR="00966ECE" w:rsidRPr="00D41392" w:rsidRDefault="00966ECE" w:rsidP="005C0CCC">
            <w:pPr>
              <w:spacing w:after="0"/>
              <w:jc w:val="center"/>
              <w:rPr>
                <w:rFonts w:ascii="Arial" w:hAnsi="Arial" w:cs="Arial"/>
                <w:sz w:val="16"/>
                <w:szCs w:val="16"/>
              </w:rPr>
            </w:pPr>
            <w:r w:rsidRPr="00D41392">
              <w:rPr>
                <w:rFonts w:ascii="Arial" w:hAnsi="Arial" w:cs="Arial"/>
                <w:sz w:val="16"/>
                <w:szCs w:val="16"/>
              </w:rPr>
              <w:t>0%</w:t>
            </w:r>
          </w:p>
        </w:tc>
        <w:tc>
          <w:tcPr>
            <w:tcW w:w="500" w:type="pct"/>
            <w:tcBorders>
              <w:top w:val="nil"/>
              <w:left w:val="nil"/>
              <w:bottom w:val="single" w:sz="6" w:space="0" w:color="auto"/>
              <w:right w:val="single" w:sz="6" w:space="0" w:color="auto"/>
            </w:tcBorders>
            <w:shd w:val="clear" w:color="auto" w:fill="92D050"/>
            <w:vAlign w:val="center"/>
          </w:tcPr>
          <w:p w14:paraId="0BC14C61" w14:textId="77777777" w:rsidR="00966ECE" w:rsidRPr="00D41392" w:rsidRDefault="00966ECE" w:rsidP="005C0CC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104%</w:t>
            </w:r>
          </w:p>
        </w:tc>
      </w:tr>
      <w:tr w:rsidR="00966ECE" w:rsidRPr="00D41392" w14:paraId="58771607" w14:textId="77777777" w:rsidTr="00F77325">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712" w:type="pct"/>
            <w:tcBorders>
              <w:top w:val="nil"/>
              <w:left w:val="single" w:sz="6" w:space="0" w:color="auto"/>
              <w:bottom w:val="single" w:sz="6" w:space="0" w:color="auto"/>
              <w:right w:val="single" w:sz="6" w:space="0" w:color="auto"/>
            </w:tcBorders>
            <w:shd w:val="clear" w:color="auto" w:fill="auto"/>
            <w:vAlign w:val="center"/>
          </w:tcPr>
          <w:p w14:paraId="20B38EBA" w14:textId="77777777" w:rsidR="00966ECE" w:rsidRPr="00D41392" w:rsidRDefault="00966ECE" w:rsidP="005C0CC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PIV-IND-005 </w:t>
            </w:r>
          </w:p>
        </w:tc>
        <w:tc>
          <w:tcPr>
            <w:tcW w:w="2072" w:type="pct"/>
            <w:tcBorders>
              <w:top w:val="nil"/>
              <w:left w:val="single" w:sz="6" w:space="0" w:color="auto"/>
              <w:bottom w:val="single" w:sz="6" w:space="0" w:color="auto"/>
              <w:right w:val="single" w:sz="6" w:space="0" w:color="auto"/>
            </w:tcBorders>
            <w:shd w:val="clear" w:color="auto" w:fill="auto"/>
            <w:vAlign w:val="center"/>
          </w:tcPr>
          <w:p w14:paraId="23773855" w14:textId="77777777" w:rsidR="00966ECE" w:rsidRPr="00D41392" w:rsidRDefault="00966ECE" w:rsidP="005C0CCC">
            <w:pPr>
              <w:spacing w:after="0"/>
              <w:textAlignment w:val="baseline"/>
              <w:rPr>
                <w:rFonts w:ascii="Arial" w:eastAsia="Times New Roman" w:hAnsi="Arial" w:cs="Arial"/>
                <w:sz w:val="16"/>
                <w:szCs w:val="16"/>
                <w:lang w:eastAsia="es-CO"/>
              </w:rPr>
            </w:pPr>
            <w:r w:rsidRPr="00D41392">
              <w:rPr>
                <w:rFonts w:ascii="Arial" w:eastAsia="Times New Roman" w:hAnsi="Arial" w:cs="Arial"/>
                <w:color w:val="000000"/>
                <w:sz w:val="16"/>
                <w:szCs w:val="16"/>
                <w:lang w:eastAsia="es-CO"/>
              </w:rPr>
              <w:t>ASISTENCIA TÉCNICA A LOCALIDADES</w:t>
            </w:r>
            <w:r w:rsidRPr="00D41392">
              <w:rPr>
                <w:rFonts w:ascii="Arial" w:eastAsia="Times New Roman" w:hAnsi="Arial" w:cs="Arial"/>
                <w:sz w:val="16"/>
                <w:szCs w:val="16"/>
                <w:lang w:eastAsia="es-CO"/>
              </w:rPr>
              <w:t> </w:t>
            </w:r>
          </w:p>
        </w:tc>
        <w:tc>
          <w:tcPr>
            <w:tcW w:w="500" w:type="pct"/>
            <w:tcBorders>
              <w:top w:val="nil"/>
              <w:left w:val="single" w:sz="8" w:space="0" w:color="auto"/>
              <w:bottom w:val="single" w:sz="4" w:space="0" w:color="auto"/>
              <w:right w:val="single" w:sz="8" w:space="0" w:color="auto"/>
            </w:tcBorders>
            <w:shd w:val="clear" w:color="auto" w:fill="auto"/>
            <w:vAlign w:val="center"/>
          </w:tcPr>
          <w:p w14:paraId="2FB8E8A6" w14:textId="77777777" w:rsidR="00966ECE" w:rsidRPr="00D41392" w:rsidRDefault="00966ECE" w:rsidP="005C0CCC">
            <w:pPr>
              <w:spacing w:after="0"/>
              <w:jc w:val="center"/>
              <w:rPr>
                <w:rFonts w:ascii="Arial" w:eastAsia="Times New Roman" w:hAnsi="Arial" w:cs="Arial"/>
                <w:sz w:val="16"/>
                <w:szCs w:val="16"/>
              </w:rPr>
            </w:pPr>
            <w:r w:rsidRPr="00D41392">
              <w:rPr>
                <w:rFonts w:ascii="Arial" w:hAnsi="Arial" w:cs="Arial"/>
                <w:sz w:val="16"/>
                <w:szCs w:val="16"/>
              </w:rPr>
              <w:t>0</w:t>
            </w:r>
          </w:p>
        </w:tc>
        <w:tc>
          <w:tcPr>
            <w:tcW w:w="786" w:type="pct"/>
            <w:tcBorders>
              <w:top w:val="nil"/>
              <w:left w:val="nil"/>
              <w:bottom w:val="single" w:sz="4" w:space="0" w:color="auto"/>
              <w:right w:val="single" w:sz="8" w:space="0" w:color="auto"/>
            </w:tcBorders>
            <w:shd w:val="clear" w:color="auto" w:fill="auto"/>
            <w:vAlign w:val="center"/>
          </w:tcPr>
          <w:p w14:paraId="63C204FD" w14:textId="77777777" w:rsidR="00966ECE" w:rsidRPr="00D41392" w:rsidRDefault="00966ECE" w:rsidP="005C0CCC">
            <w:pPr>
              <w:spacing w:after="0"/>
              <w:jc w:val="center"/>
              <w:rPr>
                <w:rFonts w:ascii="Arial" w:hAnsi="Arial" w:cs="Arial"/>
                <w:sz w:val="16"/>
                <w:szCs w:val="16"/>
              </w:rPr>
            </w:pPr>
            <w:r w:rsidRPr="00D41392">
              <w:rPr>
                <w:rFonts w:ascii="Arial" w:hAnsi="Arial" w:cs="Arial"/>
                <w:sz w:val="16"/>
                <w:szCs w:val="16"/>
              </w:rPr>
              <w:t>0</w:t>
            </w:r>
          </w:p>
        </w:tc>
        <w:tc>
          <w:tcPr>
            <w:tcW w:w="429" w:type="pct"/>
            <w:tcBorders>
              <w:top w:val="nil"/>
              <w:left w:val="nil"/>
              <w:bottom w:val="single" w:sz="4" w:space="0" w:color="auto"/>
              <w:right w:val="single" w:sz="8" w:space="0" w:color="auto"/>
            </w:tcBorders>
            <w:shd w:val="clear" w:color="auto" w:fill="FF0000"/>
            <w:vAlign w:val="center"/>
          </w:tcPr>
          <w:p w14:paraId="25465233" w14:textId="77777777" w:rsidR="00966ECE" w:rsidRPr="00D41392" w:rsidRDefault="00966ECE" w:rsidP="005C0CCC">
            <w:pPr>
              <w:spacing w:after="0"/>
              <w:jc w:val="center"/>
              <w:rPr>
                <w:rFonts w:ascii="Arial" w:hAnsi="Arial" w:cs="Arial"/>
                <w:sz w:val="16"/>
                <w:szCs w:val="16"/>
              </w:rPr>
            </w:pPr>
            <w:r w:rsidRPr="00D41392">
              <w:rPr>
                <w:rFonts w:ascii="Arial" w:hAnsi="Arial" w:cs="Arial"/>
                <w:sz w:val="16"/>
                <w:szCs w:val="16"/>
              </w:rPr>
              <w:t>0%</w:t>
            </w:r>
          </w:p>
        </w:tc>
        <w:tc>
          <w:tcPr>
            <w:tcW w:w="500" w:type="pct"/>
            <w:tcBorders>
              <w:top w:val="single" w:sz="6" w:space="0" w:color="auto"/>
              <w:left w:val="nil"/>
              <w:bottom w:val="single" w:sz="6" w:space="0" w:color="auto"/>
              <w:right w:val="single" w:sz="6" w:space="0" w:color="auto"/>
            </w:tcBorders>
            <w:shd w:val="clear" w:color="auto" w:fill="92D050"/>
            <w:vAlign w:val="center"/>
          </w:tcPr>
          <w:p w14:paraId="15CC44C6" w14:textId="77777777" w:rsidR="00966ECE" w:rsidRPr="00D41392" w:rsidRDefault="00966ECE" w:rsidP="005C0CC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100%</w:t>
            </w:r>
          </w:p>
        </w:tc>
      </w:tr>
      <w:tr w:rsidR="00966ECE" w:rsidRPr="00D41392" w14:paraId="79D6813E" w14:textId="77777777" w:rsidTr="00F77325">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712" w:type="pct"/>
            <w:tcBorders>
              <w:top w:val="nil"/>
              <w:left w:val="single" w:sz="6" w:space="0" w:color="auto"/>
              <w:bottom w:val="single" w:sz="6" w:space="0" w:color="auto"/>
              <w:right w:val="single" w:sz="6" w:space="0" w:color="auto"/>
            </w:tcBorders>
            <w:shd w:val="clear" w:color="auto" w:fill="auto"/>
            <w:vAlign w:val="center"/>
          </w:tcPr>
          <w:p w14:paraId="6B94E9ED" w14:textId="77777777" w:rsidR="00966ECE" w:rsidRPr="00D41392" w:rsidRDefault="00966ECE" w:rsidP="005C0CC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PIV-IND-007 </w:t>
            </w:r>
          </w:p>
        </w:tc>
        <w:tc>
          <w:tcPr>
            <w:tcW w:w="2072" w:type="pct"/>
            <w:tcBorders>
              <w:top w:val="nil"/>
              <w:left w:val="single" w:sz="6" w:space="0" w:color="auto"/>
              <w:bottom w:val="single" w:sz="6" w:space="0" w:color="auto"/>
              <w:right w:val="single" w:sz="6" w:space="0" w:color="auto"/>
            </w:tcBorders>
            <w:shd w:val="clear" w:color="auto" w:fill="auto"/>
            <w:vAlign w:val="center"/>
          </w:tcPr>
          <w:p w14:paraId="4ADF0BB4" w14:textId="77777777" w:rsidR="00966ECE" w:rsidRPr="00D41392" w:rsidRDefault="00966ECE" w:rsidP="005C0CCC">
            <w:pPr>
              <w:spacing w:after="0"/>
              <w:textAlignment w:val="baseline"/>
              <w:rPr>
                <w:rFonts w:ascii="Arial" w:eastAsia="Times New Roman" w:hAnsi="Arial" w:cs="Arial"/>
                <w:sz w:val="16"/>
                <w:szCs w:val="16"/>
                <w:lang w:eastAsia="es-CO"/>
              </w:rPr>
            </w:pPr>
            <w:r w:rsidRPr="00D41392">
              <w:rPr>
                <w:rFonts w:ascii="Arial" w:eastAsia="Times New Roman" w:hAnsi="Arial" w:cs="Arial"/>
                <w:color w:val="000000"/>
                <w:sz w:val="16"/>
                <w:szCs w:val="16"/>
                <w:lang w:eastAsia="es-CO"/>
              </w:rPr>
              <w:t>DIAGNÓSTICOS REALIZADOS</w:t>
            </w:r>
            <w:r w:rsidRPr="00D41392">
              <w:rPr>
                <w:rFonts w:ascii="Arial" w:eastAsia="Times New Roman" w:hAnsi="Arial" w:cs="Arial"/>
                <w:sz w:val="16"/>
                <w:szCs w:val="16"/>
                <w:lang w:eastAsia="es-CO"/>
              </w:rPr>
              <w:t> </w:t>
            </w:r>
          </w:p>
        </w:tc>
        <w:tc>
          <w:tcPr>
            <w:tcW w:w="500" w:type="pct"/>
            <w:tcBorders>
              <w:top w:val="nil"/>
              <w:left w:val="single" w:sz="8" w:space="0" w:color="auto"/>
              <w:bottom w:val="single" w:sz="4" w:space="0" w:color="auto"/>
              <w:right w:val="single" w:sz="8" w:space="0" w:color="auto"/>
            </w:tcBorders>
            <w:shd w:val="clear" w:color="auto" w:fill="auto"/>
            <w:vAlign w:val="center"/>
          </w:tcPr>
          <w:p w14:paraId="69D0D3BA" w14:textId="77777777" w:rsidR="00966ECE" w:rsidRPr="00D41392" w:rsidRDefault="00966ECE" w:rsidP="005C0CCC">
            <w:pPr>
              <w:spacing w:after="0"/>
              <w:jc w:val="center"/>
              <w:rPr>
                <w:rFonts w:ascii="Arial" w:eastAsia="Times New Roman" w:hAnsi="Arial" w:cs="Arial"/>
                <w:sz w:val="16"/>
                <w:szCs w:val="16"/>
              </w:rPr>
            </w:pPr>
            <w:r w:rsidRPr="00D41392">
              <w:rPr>
                <w:rFonts w:ascii="Arial" w:hAnsi="Arial" w:cs="Arial"/>
                <w:sz w:val="16"/>
                <w:szCs w:val="16"/>
              </w:rPr>
              <w:t>18018</w:t>
            </w:r>
          </w:p>
        </w:tc>
        <w:tc>
          <w:tcPr>
            <w:tcW w:w="786" w:type="pct"/>
            <w:tcBorders>
              <w:top w:val="single" w:sz="4" w:space="0" w:color="auto"/>
              <w:left w:val="nil"/>
              <w:bottom w:val="single" w:sz="4" w:space="0" w:color="auto"/>
              <w:right w:val="single" w:sz="8" w:space="0" w:color="auto"/>
            </w:tcBorders>
            <w:shd w:val="clear" w:color="auto" w:fill="auto"/>
            <w:vAlign w:val="center"/>
          </w:tcPr>
          <w:p w14:paraId="0B577086" w14:textId="77777777" w:rsidR="00966ECE" w:rsidRPr="00D41392" w:rsidRDefault="00966ECE" w:rsidP="005C0CCC">
            <w:pPr>
              <w:spacing w:after="0"/>
              <w:jc w:val="center"/>
              <w:rPr>
                <w:rFonts w:ascii="Arial" w:hAnsi="Arial" w:cs="Arial"/>
                <w:sz w:val="16"/>
                <w:szCs w:val="16"/>
              </w:rPr>
            </w:pPr>
            <w:r w:rsidRPr="00D41392">
              <w:rPr>
                <w:rFonts w:ascii="Arial" w:hAnsi="Arial" w:cs="Arial"/>
                <w:sz w:val="16"/>
                <w:szCs w:val="16"/>
              </w:rPr>
              <w:t>6500</w:t>
            </w:r>
          </w:p>
        </w:tc>
        <w:tc>
          <w:tcPr>
            <w:tcW w:w="429" w:type="pct"/>
            <w:tcBorders>
              <w:top w:val="single" w:sz="4" w:space="0" w:color="auto"/>
              <w:left w:val="single" w:sz="8" w:space="0" w:color="auto"/>
              <w:bottom w:val="single" w:sz="8" w:space="0" w:color="auto"/>
              <w:right w:val="single" w:sz="8" w:space="0" w:color="auto"/>
            </w:tcBorders>
            <w:shd w:val="clear" w:color="auto" w:fill="92D050"/>
            <w:vAlign w:val="center"/>
          </w:tcPr>
          <w:p w14:paraId="34847203" w14:textId="77777777" w:rsidR="00966ECE" w:rsidRPr="00D41392" w:rsidRDefault="00966ECE" w:rsidP="005C0CCC">
            <w:pPr>
              <w:spacing w:after="0"/>
              <w:jc w:val="center"/>
              <w:rPr>
                <w:rFonts w:ascii="Arial" w:hAnsi="Arial" w:cs="Arial"/>
                <w:sz w:val="16"/>
                <w:szCs w:val="16"/>
              </w:rPr>
            </w:pPr>
            <w:r w:rsidRPr="00D41392">
              <w:rPr>
                <w:rFonts w:ascii="Arial" w:hAnsi="Arial" w:cs="Arial"/>
                <w:sz w:val="16"/>
                <w:szCs w:val="16"/>
              </w:rPr>
              <w:t>277%</w:t>
            </w:r>
          </w:p>
        </w:tc>
        <w:tc>
          <w:tcPr>
            <w:tcW w:w="500" w:type="pct"/>
            <w:tcBorders>
              <w:top w:val="nil"/>
              <w:left w:val="nil"/>
              <w:bottom w:val="single" w:sz="6" w:space="0" w:color="auto"/>
              <w:right w:val="single" w:sz="6" w:space="0" w:color="auto"/>
            </w:tcBorders>
            <w:shd w:val="clear" w:color="auto" w:fill="92D050"/>
            <w:vAlign w:val="center"/>
          </w:tcPr>
          <w:p w14:paraId="5816B2CF" w14:textId="77777777" w:rsidR="00966ECE" w:rsidRPr="00D41392" w:rsidRDefault="00966ECE" w:rsidP="005C0CC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155%</w:t>
            </w:r>
          </w:p>
        </w:tc>
      </w:tr>
      <w:tr w:rsidR="00966ECE" w:rsidRPr="00D41392" w14:paraId="3E41C70A" w14:textId="77777777" w:rsidTr="00F77325">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712" w:type="pct"/>
            <w:tcBorders>
              <w:top w:val="nil"/>
              <w:left w:val="single" w:sz="6" w:space="0" w:color="auto"/>
              <w:bottom w:val="single" w:sz="6" w:space="0" w:color="auto"/>
              <w:right w:val="single" w:sz="6" w:space="0" w:color="auto"/>
            </w:tcBorders>
            <w:shd w:val="clear" w:color="auto" w:fill="auto"/>
            <w:vAlign w:val="center"/>
          </w:tcPr>
          <w:p w14:paraId="352923C1" w14:textId="77777777" w:rsidR="00966ECE" w:rsidRPr="00D41392" w:rsidRDefault="00966ECE" w:rsidP="005C0CC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PPMQ-IND-004 </w:t>
            </w:r>
          </w:p>
        </w:tc>
        <w:tc>
          <w:tcPr>
            <w:tcW w:w="2072" w:type="pct"/>
            <w:tcBorders>
              <w:top w:val="nil"/>
              <w:left w:val="single" w:sz="6" w:space="0" w:color="auto"/>
              <w:bottom w:val="single" w:sz="6" w:space="0" w:color="auto"/>
              <w:right w:val="single" w:sz="6" w:space="0" w:color="auto"/>
            </w:tcBorders>
            <w:shd w:val="clear" w:color="auto" w:fill="auto"/>
            <w:vAlign w:val="center"/>
          </w:tcPr>
          <w:p w14:paraId="064D8340" w14:textId="71B70148" w:rsidR="00966ECE" w:rsidRPr="00D41392" w:rsidRDefault="00966ECE" w:rsidP="005C0CCC">
            <w:pPr>
              <w:spacing w:after="0"/>
              <w:textAlignment w:val="baseline"/>
              <w:rPr>
                <w:rFonts w:ascii="Arial" w:eastAsia="Times New Roman" w:hAnsi="Arial" w:cs="Arial"/>
                <w:sz w:val="16"/>
                <w:szCs w:val="16"/>
                <w:lang w:eastAsia="es-CO"/>
              </w:rPr>
            </w:pPr>
            <w:r w:rsidRPr="00D41392">
              <w:rPr>
                <w:rFonts w:ascii="Arial" w:eastAsia="Times New Roman" w:hAnsi="Arial" w:cs="Arial"/>
                <w:color w:val="000000"/>
                <w:sz w:val="16"/>
                <w:szCs w:val="16"/>
                <w:lang w:eastAsia="es-CO"/>
              </w:rPr>
              <w:t xml:space="preserve">PORCENTAJE DE CUMPLIMIENTO DE ENTREGAS DE VEHÍCULOS, MAQUINARIA Y EQUIPOS DE LA </w:t>
            </w:r>
            <w:r w:rsidR="00541C74">
              <w:rPr>
                <w:rFonts w:ascii="Arial" w:eastAsia="Times New Roman" w:hAnsi="Arial" w:cs="Arial"/>
                <w:color w:val="000000"/>
                <w:sz w:val="16"/>
                <w:szCs w:val="16"/>
                <w:lang w:eastAsia="es-CO"/>
              </w:rPr>
              <w:t>UAERMV</w:t>
            </w:r>
          </w:p>
        </w:tc>
        <w:tc>
          <w:tcPr>
            <w:tcW w:w="500" w:type="pct"/>
            <w:tcBorders>
              <w:top w:val="single" w:sz="4" w:space="0" w:color="000000" w:themeColor="text1"/>
              <w:left w:val="single" w:sz="8" w:space="0" w:color="000000" w:themeColor="text1"/>
              <w:bottom w:val="single" w:sz="4" w:space="0" w:color="000000" w:themeColor="text1"/>
              <w:right w:val="single" w:sz="8" w:space="0" w:color="000000" w:themeColor="text1"/>
            </w:tcBorders>
            <w:shd w:val="clear" w:color="auto" w:fill="auto"/>
            <w:vAlign w:val="center"/>
          </w:tcPr>
          <w:p w14:paraId="66B0E372" w14:textId="77777777" w:rsidR="00966ECE" w:rsidRPr="00D41392" w:rsidRDefault="00966ECE" w:rsidP="005C0CCC">
            <w:pPr>
              <w:spacing w:after="0"/>
              <w:jc w:val="center"/>
              <w:rPr>
                <w:rFonts w:ascii="Arial" w:eastAsia="Times New Roman" w:hAnsi="Arial" w:cs="Arial"/>
                <w:color w:val="000000"/>
                <w:sz w:val="16"/>
                <w:szCs w:val="16"/>
              </w:rPr>
            </w:pPr>
            <w:r w:rsidRPr="00D41392">
              <w:rPr>
                <w:rFonts w:ascii="Arial" w:hAnsi="Arial" w:cs="Arial"/>
                <w:color w:val="000000"/>
                <w:sz w:val="16"/>
                <w:szCs w:val="16"/>
              </w:rPr>
              <w:t>93</w:t>
            </w:r>
          </w:p>
        </w:tc>
        <w:tc>
          <w:tcPr>
            <w:tcW w:w="786" w:type="pct"/>
            <w:tcBorders>
              <w:top w:val="single" w:sz="4" w:space="0" w:color="000000" w:themeColor="text1"/>
              <w:left w:val="nil"/>
              <w:bottom w:val="single" w:sz="4" w:space="0" w:color="000000" w:themeColor="text1"/>
              <w:right w:val="single" w:sz="8" w:space="0" w:color="000000" w:themeColor="text1"/>
            </w:tcBorders>
            <w:shd w:val="clear" w:color="auto" w:fill="auto"/>
            <w:vAlign w:val="center"/>
          </w:tcPr>
          <w:p w14:paraId="2B128B45" w14:textId="77777777" w:rsidR="00966ECE" w:rsidRPr="00D41392" w:rsidRDefault="00966ECE" w:rsidP="005C0CCC">
            <w:pPr>
              <w:spacing w:after="0"/>
              <w:jc w:val="center"/>
              <w:rPr>
                <w:rFonts w:ascii="Arial" w:hAnsi="Arial" w:cs="Arial"/>
                <w:color w:val="000000"/>
                <w:sz w:val="16"/>
                <w:szCs w:val="16"/>
              </w:rPr>
            </w:pPr>
            <w:r w:rsidRPr="00D41392">
              <w:rPr>
                <w:rFonts w:ascii="Arial" w:hAnsi="Arial" w:cs="Arial"/>
                <w:color w:val="000000"/>
                <w:sz w:val="16"/>
                <w:szCs w:val="16"/>
              </w:rPr>
              <w:t>96</w:t>
            </w:r>
          </w:p>
        </w:tc>
        <w:tc>
          <w:tcPr>
            <w:tcW w:w="429" w:type="pct"/>
            <w:tcBorders>
              <w:top w:val="nil"/>
              <w:left w:val="nil"/>
              <w:bottom w:val="single" w:sz="4" w:space="0" w:color="000000" w:themeColor="text1"/>
              <w:right w:val="single" w:sz="8" w:space="0" w:color="000000" w:themeColor="text1"/>
            </w:tcBorders>
            <w:shd w:val="clear" w:color="auto" w:fill="92D050"/>
            <w:vAlign w:val="center"/>
          </w:tcPr>
          <w:p w14:paraId="01759D67" w14:textId="77777777" w:rsidR="00966ECE" w:rsidRPr="00D41392" w:rsidRDefault="00966ECE" w:rsidP="005C0CCC">
            <w:pPr>
              <w:spacing w:after="0"/>
              <w:jc w:val="center"/>
              <w:rPr>
                <w:rFonts w:ascii="Arial" w:hAnsi="Arial" w:cs="Arial"/>
                <w:color w:val="000000"/>
                <w:sz w:val="16"/>
                <w:szCs w:val="16"/>
              </w:rPr>
            </w:pPr>
            <w:r w:rsidRPr="00D41392">
              <w:rPr>
                <w:rFonts w:ascii="Arial" w:hAnsi="Arial" w:cs="Arial"/>
                <w:color w:val="000000"/>
                <w:sz w:val="16"/>
                <w:szCs w:val="16"/>
              </w:rPr>
              <w:t>97%</w:t>
            </w:r>
          </w:p>
        </w:tc>
        <w:tc>
          <w:tcPr>
            <w:tcW w:w="500" w:type="pct"/>
            <w:tcBorders>
              <w:top w:val="nil"/>
              <w:left w:val="nil"/>
              <w:bottom w:val="single" w:sz="6" w:space="0" w:color="auto"/>
              <w:right w:val="single" w:sz="6" w:space="0" w:color="auto"/>
            </w:tcBorders>
            <w:shd w:val="clear" w:color="auto" w:fill="92D050"/>
            <w:vAlign w:val="center"/>
          </w:tcPr>
          <w:p w14:paraId="182428E6" w14:textId="77777777" w:rsidR="00966ECE" w:rsidRPr="00D41392" w:rsidRDefault="00966ECE" w:rsidP="005C0CC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9</w:t>
            </w:r>
            <w:r>
              <w:rPr>
                <w:rFonts w:ascii="Arial" w:eastAsia="Times New Roman" w:hAnsi="Arial" w:cs="Arial"/>
                <w:sz w:val="16"/>
                <w:szCs w:val="16"/>
                <w:lang w:eastAsia="es-CO"/>
              </w:rPr>
              <w:t>7</w:t>
            </w:r>
            <w:r w:rsidRPr="00D41392">
              <w:rPr>
                <w:rFonts w:ascii="Arial" w:eastAsia="Times New Roman" w:hAnsi="Arial" w:cs="Arial"/>
                <w:sz w:val="16"/>
                <w:szCs w:val="16"/>
                <w:lang w:eastAsia="es-CO"/>
              </w:rPr>
              <w:t>%</w:t>
            </w:r>
          </w:p>
        </w:tc>
      </w:tr>
      <w:tr w:rsidR="00966ECE" w:rsidRPr="00D41392" w14:paraId="455D58E5" w14:textId="77777777" w:rsidTr="00F77325">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712" w:type="pct"/>
            <w:tcBorders>
              <w:top w:val="nil"/>
              <w:left w:val="single" w:sz="6" w:space="0" w:color="auto"/>
              <w:bottom w:val="single" w:sz="6" w:space="0" w:color="auto"/>
              <w:right w:val="single" w:sz="6" w:space="0" w:color="auto"/>
            </w:tcBorders>
            <w:shd w:val="clear" w:color="auto" w:fill="auto"/>
            <w:vAlign w:val="center"/>
          </w:tcPr>
          <w:p w14:paraId="7C7D948C" w14:textId="77777777" w:rsidR="00966ECE" w:rsidRPr="00D41392" w:rsidRDefault="00966ECE" w:rsidP="005C0CC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IMVI-IND-002 </w:t>
            </w:r>
          </w:p>
        </w:tc>
        <w:tc>
          <w:tcPr>
            <w:tcW w:w="2072" w:type="pct"/>
            <w:tcBorders>
              <w:top w:val="nil"/>
              <w:left w:val="single" w:sz="6" w:space="0" w:color="auto"/>
              <w:bottom w:val="single" w:sz="6" w:space="0" w:color="auto"/>
              <w:right w:val="single" w:sz="6" w:space="0" w:color="auto"/>
            </w:tcBorders>
            <w:shd w:val="clear" w:color="auto" w:fill="auto"/>
            <w:vAlign w:val="center"/>
          </w:tcPr>
          <w:p w14:paraId="78B8B325" w14:textId="77777777" w:rsidR="00966ECE" w:rsidRPr="00D41392" w:rsidRDefault="00966ECE" w:rsidP="005C0CCC">
            <w:pPr>
              <w:spacing w:after="0"/>
              <w:textAlignment w:val="baseline"/>
              <w:rPr>
                <w:rFonts w:ascii="Arial" w:eastAsia="Times New Roman" w:hAnsi="Arial" w:cs="Arial"/>
                <w:sz w:val="16"/>
                <w:szCs w:val="16"/>
                <w:lang w:eastAsia="es-CO"/>
              </w:rPr>
            </w:pPr>
            <w:r w:rsidRPr="00D41392">
              <w:rPr>
                <w:rFonts w:ascii="Arial" w:eastAsia="Times New Roman" w:hAnsi="Arial" w:cs="Arial"/>
                <w:color w:val="000000"/>
                <w:sz w:val="16"/>
                <w:szCs w:val="16"/>
                <w:lang w:eastAsia="es-CO"/>
              </w:rPr>
              <w:t>POBLACIÓN SATISFECHA </w:t>
            </w:r>
            <w:r w:rsidRPr="00D41392">
              <w:rPr>
                <w:rFonts w:ascii="Arial" w:eastAsia="Times New Roman" w:hAnsi="Arial" w:cs="Arial"/>
                <w:sz w:val="16"/>
                <w:szCs w:val="16"/>
                <w:lang w:eastAsia="es-CO"/>
              </w:rPr>
              <w:t> </w:t>
            </w:r>
          </w:p>
        </w:tc>
        <w:tc>
          <w:tcPr>
            <w:tcW w:w="500" w:type="pct"/>
            <w:tcBorders>
              <w:top w:val="single" w:sz="4" w:space="0" w:color="auto"/>
              <w:left w:val="single" w:sz="8" w:space="0" w:color="auto"/>
              <w:bottom w:val="single" w:sz="4" w:space="0" w:color="auto"/>
              <w:right w:val="single" w:sz="8" w:space="0" w:color="auto"/>
            </w:tcBorders>
            <w:shd w:val="clear" w:color="auto" w:fill="auto"/>
            <w:vAlign w:val="center"/>
          </w:tcPr>
          <w:p w14:paraId="60BD8F0C" w14:textId="77777777" w:rsidR="00966ECE" w:rsidRPr="00D41392" w:rsidRDefault="00966ECE" w:rsidP="005C0CCC">
            <w:pPr>
              <w:spacing w:after="0"/>
              <w:jc w:val="center"/>
              <w:rPr>
                <w:rFonts w:ascii="Arial" w:hAnsi="Arial" w:cs="Arial"/>
                <w:color w:val="000000"/>
                <w:sz w:val="16"/>
                <w:szCs w:val="16"/>
              </w:rPr>
            </w:pPr>
            <w:r w:rsidRPr="00D41392">
              <w:rPr>
                <w:rFonts w:ascii="Arial" w:hAnsi="Arial" w:cs="Arial"/>
                <w:color w:val="000000"/>
                <w:sz w:val="16"/>
                <w:szCs w:val="16"/>
              </w:rPr>
              <w:t>497</w:t>
            </w:r>
          </w:p>
        </w:tc>
        <w:tc>
          <w:tcPr>
            <w:tcW w:w="786" w:type="pct"/>
            <w:tcBorders>
              <w:top w:val="single" w:sz="4" w:space="0" w:color="auto"/>
              <w:left w:val="nil"/>
              <w:bottom w:val="single" w:sz="4" w:space="0" w:color="auto"/>
              <w:right w:val="single" w:sz="8" w:space="0" w:color="auto"/>
            </w:tcBorders>
            <w:shd w:val="clear" w:color="auto" w:fill="auto"/>
            <w:vAlign w:val="center"/>
          </w:tcPr>
          <w:p w14:paraId="63259BE5" w14:textId="77777777" w:rsidR="00966ECE" w:rsidRPr="00D41392" w:rsidRDefault="00966ECE" w:rsidP="005C0CCC">
            <w:pPr>
              <w:spacing w:after="0"/>
              <w:jc w:val="center"/>
              <w:rPr>
                <w:rFonts w:ascii="Arial" w:hAnsi="Arial" w:cs="Arial"/>
                <w:color w:val="000000"/>
                <w:sz w:val="16"/>
                <w:szCs w:val="16"/>
              </w:rPr>
            </w:pPr>
            <w:r w:rsidRPr="00D41392">
              <w:rPr>
                <w:rFonts w:ascii="Arial" w:hAnsi="Arial" w:cs="Arial"/>
                <w:color w:val="000000"/>
                <w:sz w:val="16"/>
                <w:szCs w:val="16"/>
              </w:rPr>
              <w:t>508</w:t>
            </w:r>
          </w:p>
        </w:tc>
        <w:tc>
          <w:tcPr>
            <w:tcW w:w="429" w:type="pct"/>
            <w:tcBorders>
              <w:top w:val="nil"/>
              <w:left w:val="nil"/>
              <w:bottom w:val="single" w:sz="4" w:space="0" w:color="auto"/>
              <w:right w:val="single" w:sz="8" w:space="0" w:color="auto"/>
            </w:tcBorders>
            <w:shd w:val="clear" w:color="auto" w:fill="92D050"/>
            <w:vAlign w:val="center"/>
          </w:tcPr>
          <w:p w14:paraId="34DA868B" w14:textId="77777777" w:rsidR="00966ECE" w:rsidRPr="00D41392" w:rsidRDefault="00966ECE" w:rsidP="005C0CCC">
            <w:pPr>
              <w:spacing w:after="0"/>
              <w:jc w:val="center"/>
              <w:rPr>
                <w:rFonts w:ascii="Arial" w:hAnsi="Arial" w:cs="Arial"/>
                <w:color w:val="000000"/>
                <w:sz w:val="16"/>
                <w:szCs w:val="16"/>
              </w:rPr>
            </w:pPr>
            <w:r w:rsidRPr="00D41392">
              <w:rPr>
                <w:rFonts w:ascii="Arial" w:hAnsi="Arial" w:cs="Arial"/>
                <w:color w:val="000000"/>
                <w:sz w:val="16"/>
                <w:szCs w:val="16"/>
              </w:rPr>
              <w:t>98%</w:t>
            </w:r>
          </w:p>
        </w:tc>
        <w:tc>
          <w:tcPr>
            <w:tcW w:w="500" w:type="pct"/>
            <w:tcBorders>
              <w:top w:val="nil"/>
              <w:left w:val="nil"/>
              <w:bottom w:val="single" w:sz="6" w:space="0" w:color="auto"/>
              <w:right w:val="single" w:sz="6" w:space="0" w:color="auto"/>
            </w:tcBorders>
            <w:shd w:val="clear" w:color="auto" w:fill="92D050"/>
            <w:vAlign w:val="center"/>
          </w:tcPr>
          <w:p w14:paraId="3E6860FB" w14:textId="77777777" w:rsidR="00966ECE" w:rsidRPr="00D41392" w:rsidRDefault="00966ECE" w:rsidP="005C0CC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92%</w:t>
            </w:r>
          </w:p>
        </w:tc>
      </w:tr>
      <w:tr w:rsidR="00966ECE" w:rsidRPr="00D41392" w14:paraId="25FB0DFA" w14:textId="77777777" w:rsidTr="00F77325">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712" w:type="pct"/>
            <w:tcBorders>
              <w:top w:val="nil"/>
              <w:left w:val="single" w:sz="6" w:space="0" w:color="auto"/>
              <w:bottom w:val="single" w:sz="6" w:space="0" w:color="auto"/>
              <w:right w:val="single" w:sz="6" w:space="0" w:color="auto"/>
            </w:tcBorders>
            <w:shd w:val="clear" w:color="auto" w:fill="auto"/>
            <w:vAlign w:val="center"/>
          </w:tcPr>
          <w:p w14:paraId="29282F9F" w14:textId="77777777" w:rsidR="00966ECE" w:rsidRPr="00D41392" w:rsidRDefault="00966ECE" w:rsidP="005C0CC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IMVI-IND-003 </w:t>
            </w:r>
          </w:p>
        </w:tc>
        <w:tc>
          <w:tcPr>
            <w:tcW w:w="2072" w:type="pct"/>
            <w:tcBorders>
              <w:top w:val="nil"/>
              <w:left w:val="single" w:sz="6" w:space="0" w:color="auto"/>
              <w:bottom w:val="single" w:sz="6" w:space="0" w:color="auto"/>
              <w:right w:val="single" w:sz="6" w:space="0" w:color="auto"/>
            </w:tcBorders>
            <w:shd w:val="clear" w:color="auto" w:fill="auto"/>
            <w:vAlign w:val="center"/>
          </w:tcPr>
          <w:p w14:paraId="05B7A5DB" w14:textId="77777777" w:rsidR="00966ECE" w:rsidRPr="00D41392" w:rsidRDefault="00966ECE" w:rsidP="005C0CCC">
            <w:pPr>
              <w:spacing w:after="0"/>
              <w:textAlignment w:val="baseline"/>
              <w:rPr>
                <w:rFonts w:ascii="Arial" w:eastAsia="Times New Roman" w:hAnsi="Arial" w:cs="Arial"/>
                <w:sz w:val="16"/>
                <w:szCs w:val="16"/>
                <w:lang w:eastAsia="es-CO"/>
              </w:rPr>
            </w:pPr>
            <w:r w:rsidRPr="00D41392">
              <w:rPr>
                <w:rFonts w:ascii="Arial" w:eastAsia="Times New Roman" w:hAnsi="Arial" w:cs="Arial"/>
                <w:color w:val="000000"/>
                <w:sz w:val="16"/>
                <w:szCs w:val="16"/>
                <w:lang w:eastAsia="es-CO"/>
              </w:rPr>
              <w:t>NIVEL PROMEDIO DE SATISFACCIÓN (BENEFICIARIOS DIRECTOS)</w:t>
            </w:r>
            <w:r w:rsidRPr="00D41392">
              <w:rPr>
                <w:rFonts w:ascii="Arial" w:eastAsia="Times New Roman" w:hAnsi="Arial" w:cs="Arial"/>
                <w:sz w:val="16"/>
                <w:szCs w:val="16"/>
                <w:lang w:eastAsia="es-CO"/>
              </w:rPr>
              <w:t> </w:t>
            </w:r>
          </w:p>
        </w:tc>
        <w:tc>
          <w:tcPr>
            <w:tcW w:w="500" w:type="pct"/>
            <w:tcBorders>
              <w:top w:val="single" w:sz="4" w:space="0" w:color="auto"/>
              <w:left w:val="single" w:sz="8" w:space="0" w:color="auto"/>
              <w:bottom w:val="single" w:sz="4" w:space="0" w:color="auto"/>
              <w:right w:val="single" w:sz="8" w:space="0" w:color="auto"/>
            </w:tcBorders>
            <w:shd w:val="clear" w:color="auto" w:fill="auto"/>
            <w:vAlign w:val="center"/>
          </w:tcPr>
          <w:p w14:paraId="716273C9" w14:textId="77777777" w:rsidR="00966ECE" w:rsidRPr="00D41392" w:rsidRDefault="00966ECE" w:rsidP="005C0CCC">
            <w:pPr>
              <w:spacing w:after="0"/>
              <w:jc w:val="center"/>
              <w:rPr>
                <w:rFonts w:ascii="Arial" w:hAnsi="Arial" w:cs="Arial"/>
                <w:sz w:val="16"/>
                <w:szCs w:val="16"/>
              </w:rPr>
            </w:pPr>
            <w:r w:rsidRPr="00D41392">
              <w:rPr>
                <w:rFonts w:ascii="Arial" w:hAnsi="Arial" w:cs="Arial"/>
                <w:sz w:val="16"/>
                <w:szCs w:val="16"/>
              </w:rPr>
              <w:t>2356</w:t>
            </w:r>
          </w:p>
        </w:tc>
        <w:tc>
          <w:tcPr>
            <w:tcW w:w="786" w:type="pct"/>
            <w:tcBorders>
              <w:top w:val="single" w:sz="4" w:space="0" w:color="auto"/>
              <w:left w:val="nil"/>
              <w:bottom w:val="single" w:sz="4" w:space="0" w:color="auto"/>
              <w:right w:val="single" w:sz="8" w:space="0" w:color="auto"/>
            </w:tcBorders>
            <w:shd w:val="clear" w:color="auto" w:fill="auto"/>
            <w:vAlign w:val="center"/>
          </w:tcPr>
          <w:p w14:paraId="6900CCD2" w14:textId="77777777" w:rsidR="00966ECE" w:rsidRPr="00D41392" w:rsidRDefault="00966ECE" w:rsidP="005C0CCC">
            <w:pPr>
              <w:spacing w:after="0"/>
              <w:jc w:val="center"/>
              <w:rPr>
                <w:rFonts w:ascii="Arial" w:hAnsi="Arial" w:cs="Arial"/>
                <w:sz w:val="16"/>
                <w:szCs w:val="16"/>
              </w:rPr>
            </w:pPr>
            <w:r w:rsidRPr="00D41392">
              <w:rPr>
                <w:rFonts w:ascii="Arial" w:hAnsi="Arial" w:cs="Arial"/>
                <w:sz w:val="16"/>
                <w:szCs w:val="16"/>
              </w:rPr>
              <w:t>508</w:t>
            </w:r>
          </w:p>
        </w:tc>
        <w:tc>
          <w:tcPr>
            <w:tcW w:w="429" w:type="pct"/>
            <w:tcBorders>
              <w:top w:val="single" w:sz="4" w:space="0" w:color="auto"/>
              <w:left w:val="nil"/>
              <w:bottom w:val="single" w:sz="4" w:space="0" w:color="auto"/>
              <w:right w:val="single" w:sz="8" w:space="0" w:color="auto"/>
            </w:tcBorders>
            <w:shd w:val="clear" w:color="auto" w:fill="92D050"/>
            <w:vAlign w:val="center"/>
          </w:tcPr>
          <w:p w14:paraId="5EBE7638" w14:textId="77777777" w:rsidR="00966ECE" w:rsidRPr="00D41392" w:rsidRDefault="00966ECE" w:rsidP="005C0CCC">
            <w:pPr>
              <w:spacing w:after="0"/>
              <w:jc w:val="center"/>
              <w:rPr>
                <w:rFonts w:ascii="Arial" w:hAnsi="Arial" w:cs="Arial"/>
                <w:sz w:val="16"/>
                <w:szCs w:val="16"/>
              </w:rPr>
            </w:pPr>
            <w:r w:rsidRPr="00D41392">
              <w:rPr>
                <w:rFonts w:ascii="Arial" w:hAnsi="Arial" w:cs="Arial"/>
                <w:sz w:val="16"/>
                <w:szCs w:val="16"/>
              </w:rPr>
              <w:t>4,6</w:t>
            </w:r>
          </w:p>
        </w:tc>
        <w:tc>
          <w:tcPr>
            <w:tcW w:w="500" w:type="pct"/>
            <w:tcBorders>
              <w:top w:val="nil"/>
              <w:left w:val="nil"/>
              <w:bottom w:val="single" w:sz="6" w:space="0" w:color="auto"/>
              <w:right w:val="single" w:sz="6" w:space="0" w:color="auto"/>
            </w:tcBorders>
            <w:shd w:val="clear" w:color="auto" w:fill="92D050"/>
            <w:vAlign w:val="center"/>
          </w:tcPr>
          <w:p w14:paraId="4BCA2BB1" w14:textId="77777777" w:rsidR="00966ECE" w:rsidRPr="00D41392" w:rsidRDefault="00966ECE" w:rsidP="005C0CC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4,5</w:t>
            </w:r>
          </w:p>
        </w:tc>
      </w:tr>
      <w:tr w:rsidR="00966ECE" w:rsidRPr="00D41392" w14:paraId="5062F622" w14:textId="77777777" w:rsidTr="00F77325">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712" w:type="pct"/>
            <w:tcBorders>
              <w:top w:val="nil"/>
              <w:left w:val="single" w:sz="6" w:space="0" w:color="auto"/>
              <w:bottom w:val="single" w:sz="6" w:space="0" w:color="auto"/>
              <w:right w:val="single" w:sz="6" w:space="0" w:color="auto"/>
            </w:tcBorders>
            <w:shd w:val="clear" w:color="auto" w:fill="FFFFFF" w:themeFill="background1"/>
            <w:vAlign w:val="center"/>
            <w:hideMark/>
          </w:tcPr>
          <w:p w14:paraId="2B540025" w14:textId="77777777" w:rsidR="00966ECE" w:rsidRPr="00D41392" w:rsidRDefault="00966ECE" w:rsidP="005C0CC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GSIT-IND-001 </w:t>
            </w:r>
          </w:p>
        </w:tc>
        <w:tc>
          <w:tcPr>
            <w:tcW w:w="2072" w:type="pct"/>
            <w:tcBorders>
              <w:top w:val="nil"/>
              <w:left w:val="single" w:sz="6" w:space="0" w:color="auto"/>
              <w:bottom w:val="single" w:sz="6" w:space="0" w:color="auto"/>
              <w:right w:val="single" w:sz="6" w:space="0" w:color="auto"/>
            </w:tcBorders>
            <w:shd w:val="clear" w:color="auto" w:fill="auto"/>
            <w:vAlign w:val="center"/>
            <w:hideMark/>
          </w:tcPr>
          <w:p w14:paraId="50965A7D" w14:textId="77777777" w:rsidR="00966ECE" w:rsidRPr="00D41392" w:rsidRDefault="00966ECE" w:rsidP="005C0CCC">
            <w:pPr>
              <w:spacing w:after="0"/>
              <w:textAlignment w:val="baseline"/>
              <w:rPr>
                <w:rFonts w:ascii="Arial" w:eastAsia="Times New Roman" w:hAnsi="Arial" w:cs="Arial"/>
                <w:sz w:val="16"/>
                <w:szCs w:val="16"/>
                <w:lang w:eastAsia="es-CO"/>
              </w:rPr>
            </w:pPr>
            <w:r w:rsidRPr="00D41392">
              <w:rPr>
                <w:rFonts w:ascii="Arial" w:eastAsia="Times New Roman" w:hAnsi="Arial" w:cs="Arial"/>
                <w:color w:val="000000"/>
                <w:sz w:val="16"/>
                <w:szCs w:val="16"/>
                <w:lang w:eastAsia="es-CO"/>
              </w:rPr>
              <w:t>OPORTUNIDAD EN LA ATENCIÓN DE LA MESA DE AYUDA PARA PROCESOS INTERNOS</w:t>
            </w:r>
          </w:p>
        </w:tc>
        <w:tc>
          <w:tcPr>
            <w:tcW w:w="500" w:type="pct"/>
            <w:tcBorders>
              <w:top w:val="single" w:sz="4" w:space="0" w:color="auto"/>
              <w:left w:val="single" w:sz="4" w:space="0" w:color="auto"/>
              <w:bottom w:val="single" w:sz="4" w:space="0" w:color="auto"/>
              <w:right w:val="single" w:sz="4" w:space="0" w:color="auto"/>
            </w:tcBorders>
            <w:shd w:val="clear" w:color="auto" w:fill="auto"/>
            <w:vAlign w:val="center"/>
          </w:tcPr>
          <w:p w14:paraId="331A5F74" w14:textId="77777777" w:rsidR="00966ECE" w:rsidRPr="00D41392" w:rsidRDefault="00966ECE" w:rsidP="005C0CC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1362</w:t>
            </w:r>
          </w:p>
        </w:tc>
        <w:tc>
          <w:tcPr>
            <w:tcW w:w="786" w:type="pct"/>
            <w:tcBorders>
              <w:top w:val="single" w:sz="4" w:space="0" w:color="auto"/>
              <w:left w:val="nil"/>
              <w:bottom w:val="single" w:sz="4" w:space="0" w:color="auto"/>
              <w:right w:val="single" w:sz="4" w:space="0" w:color="auto"/>
            </w:tcBorders>
            <w:shd w:val="clear" w:color="auto" w:fill="auto"/>
            <w:vAlign w:val="center"/>
          </w:tcPr>
          <w:p w14:paraId="15CCAA27" w14:textId="77777777" w:rsidR="00966ECE" w:rsidRPr="00D41392" w:rsidRDefault="00966ECE" w:rsidP="005C0CC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2167</w:t>
            </w:r>
          </w:p>
        </w:tc>
        <w:tc>
          <w:tcPr>
            <w:tcW w:w="429" w:type="pct"/>
            <w:tcBorders>
              <w:top w:val="single" w:sz="4" w:space="0" w:color="auto"/>
              <w:left w:val="nil"/>
              <w:bottom w:val="single" w:sz="4" w:space="0" w:color="auto"/>
              <w:right w:val="single" w:sz="4" w:space="0" w:color="auto"/>
            </w:tcBorders>
            <w:shd w:val="clear" w:color="auto" w:fill="92D050"/>
            <w:vAlign w:val="center"/>
          </w:tcPr>
          <w:p w14:paraId="67A858CE" w14:textId="77777777" w:rsidR="00966ECE" w:rsidRPr="00D41392" w:rsidRDefault="00966ECE" w:rsidP="005C0CC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63%</w:t>
            </w:r>
          </w:p>
        </w:tc>
        <w:tc>
          <w:tcPr>
            <w:tcW w:w="500" w:type="pct"/>
            <w:tcBorders>
              <w:top w:val="nil"/>
              <w:left w:val="nil"/>
              <w:bottom w:val="single" w:sz="6" w:space="0" w:color="auto"/>
              <w:right w:val="single" w:sz="6" w:space="0" w:color="auto"/>
            </w:tcBorders>
            <w:shd w:val="clear" w:color="auto" w:fill="92D050"/>
            <w:vAlign w:val="center"/>
          </w:tcPr>
          <w:p w14:paraId="4063D158" w14:textId="77777777" w:rsidR="00966ECE" w:rsidRPr="00D41392" w:rsidRDefault="00966ECE" w:rsidP="005C0CC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63%</w:t>
            </w:r>
          </w:p>
        </w:tc>
      </w:tr>
      <w:tr w:rsidR="00966ECE" w:rsidRPr="00D41392" w14:paraId="672B4776" w14:textId="77777777" w:rsidTr="00F77325">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712" w:type="pct"/>
            <w:tcBorders>
              <w:top w:val="nil"/>
              <w:left w:val="single" w:sz="6" w:space="0" w:color="auto"/>
              <w:bottom w:val="single" w:sz="6" w:space="0" w:color="auto"/>
              <w:right w:val="single" w:sz="6" w:space="0" w:color="auto"/>
            </w:tcBorders>
            <w:shd w:val="clear" w:color="auto" w:fill="FFFFFF" w:themeFill="background1"/>
            <w:vAlign w:val="center"/>
          </w:tcPr>
          <w:p w14:paraId="7F895608" w14:textId="77777777" w:rsidR="00966ECE" w:rsidRPr="00D41392" w:rsidRDefault="00966ECE" w:rsidP="005C0CC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GREF-IND-001 </w:t>
            </w:r>
          </w:p>
        </w:tc>
        <w:tc>
          <w:tcPr>
            <w:tcW w:w="2072" w:type="pct"/>
            <w:tcBorders>
              <w:top w:val="nil"/>
              <w:left w:val="single" w:sz="6" w:space="0" w:color="auto"/>
              <w:bottom w:val="single" w:sz="6" w:space="0" w:color="auto"/>
              <w:right w:val="single" w:sz="6" w:space="0" w:color="auto"/>
            </w:tcBorders>
            <w:shd w:val="clear" w:color="auto" w:fill="auto"/>
            <w:vAlign w:val="center"/>
          </w:tcPr>
          <w:p w14:paraId="52B66F62" w14:textId="77777777" w:rsidR="00966ECE" w:rsidRPr="00D41392" w:rsidRDefault="00966ECE" w:rsidP="005C0CCC">
            <w:pPr>
              <w:spacing w:after="0"/>
              <w:textAlignment w:val="baseline"/>
              <w:rPr>
                <w:rFonts w:ascii="Arial" w:eastAsia="Times New Roman" w:hAnsi="Arial" w:cs="Arial"/>
                <w:sz w:val="16"/>
                <w:szCs w:val="16"/>
                <w:lang w:eastAsia="es-CO"/>
              </w:rPr>
            </w:pPr>
            <w:r w:rsidRPr="00D41392">
              <w:rPr>
                <w:rFonts w:ascii="Arial" w:eastAsia="Times New Roman" w:hAnsi="Arial" w:cs="Arial"/>
                <w:color w:val="000000"/>
                <w:sz w:val="16"/>
                <w:szCs w:val="16"/>
                <w:lang w:eastAsia="es-CO"/>
              </w:rPr>
              <w:t>SOLICITUDES DE RECURSOS FÍSICOS NO ATENDIDAS OPORTUNAMENTE</w:t>
            </w:r>
          </w:p>
        </w:tc>
        <w:tc>
          <w:tcPr>
            <w:tcW w:w="500" w:type="pct"/>
            <w:tcBorders>
              <w:top w:val="single" w:sz="4" w:space="0" w:color="auto"/>
              <w:left w:val="single" w:sz="4" w:space="0" w:color="auto"/>
              <w:bottom w:val="single" w:sz="4" w:space="0" w:color="auto"/>
              <w:right w:val="single" w:sz="4" w:space="0" w:color="auto"/>
            </w:tcBorders>
            <w:shd w:val="clear" w:color="auto" w:fill="auto"/>
            <w:vAlign w:val="center"/>
          </w:tcPr>
          <w:p w14:paraId="3BDBF3D2" w14:textId="77777777" w:rsidR="00966ECE" w:rsidRPr="00D41392" w:rsidRDefault="00966ECE" w:rsidP="005C0CC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5</w:t>
            </w:r>
          </w:p>
        </w:tc>
        <w:tc>
          <w:tcPr>
            <w:tcW w:w="786" w:type="pct"/>
            <w:tcBorders>
              <w:top w:val="single" w:sz="4" w:space="0" w:color="auto"/>
              <w:left w:val="nil"/>
              <w:bottom w:val="single" w:sz="4" w:space="0" w:color="auto"/>
              <w:right w:val="single" w:sz="4" w:space="0" w:color="auto"/>
            </w:tcBorders>
            <w:shd w:val="clear" w:color="auto" w:fill="auto"/>
            <w:vAlign w:val="center"/>
          </w:tcPr>
          <w:p w14:paraId="00258461" w14:textId="77777777" w:rsidR="00966ECE" w:rsidRPr="00D41392" w:rsidRDefault="00966ECE" w:rsidP="005C0CC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222</w:t>
            </w:r>
          </w:p>
        </w:tc>
        <w:tc>
          <w:tcPr>
            <w:tcW w:w="429" w:type="pct"/>
            <w:tcBorders>
              <w:top w:val="single" w:sz="4" w:space="0" w:color="auto"/>
              <w:left w:val="nil"/>
              <w:bottom w:val="single" w:sz="4" w:space="0" w:color="auto"/>
              <w:right w:val="single" w:sz="4" w:space="0" w:color="auto"/>
            </w:tcBorders>
            <w:shd w:val="clear" w:color="auto" w:fill="92D050"/>
            <w:vAlign w:val="center"/>
          </w:tcPr>
          <w:p w14:paraId="3A541C7C" w14:textId="77777777" w:rsidR="00966ECE" w:rsidRPr="00D41392" w:rsidRDefault="00966ECE" w:rsidP="005C0CC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2%</w:t>
            </w:r>
          </w:p>
        </w:tc>
        <w:tc>
          <w:tcPr>
            <w:tcW w:w="500" w:type="pct"/>
            <w:tcBorders>
              <w:top w:val="nil"/>
              <w:left w:val="nil"/>
              <w:bottom w:val="single" w:sz="6" w:space="0" w:color="auto"/>
              <w:right w:val="single" w:sz="6" w:space="0" w:color="auto"/>
            </w:tcBorders>
            <w:shd w:val="clear" w:color="auto" w:fill="92D050"/>
            <w:vAlign w:val="center"/>
          </w:tcPr>
          <w:p w14:paraId="47D59112" w14:textId="77777777" w:rsidR="00966ECE" w:rsidRPr="00D41392" w:rsidRDefault="00966ECE" w:rsidP="005C0CC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4%</w:t>
            </w:r>
          </w:p>
        </w:tc>
      </w:tr>
      <w:tr w:rsidR="00966ECE" w:rsidRPr="00D41392" w14:paraId="78044D6E" w14:textId="77777777" w:rsidTr="00F77325">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6"/>
        </w:trPr>
        <w:tc>
          <w:tcPr>
            <w:tcW w:w="712" w:type="pct"/>
            <w:tcBorders>
              <w:top w:val="nil"/>
              <w:left w:val="single" w:sz="6" w:space="0" w:color="auto"/>
              <w:bottom w:val="single" w:sz="6" w:space="0" w:color="auto"/>
              <w:right w:val="single" w:sz="6" w:space="0" w:color="auto"/>
            </w:tcBorders>
            <w:shd w:val="clear" w:color="auto" w:fill="FFFFFF" w:themeFill="background1"/>
            <w:vAlign w:val="center"/>
          </w:tcPr>
          <w:p w14:paraId="0261779A" w14:textId="77777777" w:rsidR="00966ECE" w:rsidRPr="00D41392" w:rsidRDefault="00966ECE" w:rsidP="005C0CCC">
            <w:pPr>
              <w:spacing w:after="0"/>
              <w:jc w:val="center"/>
              <w:textAlignment w:val="baseline"/>
              <w:rPr>
                <w:rFonts w:ascii="Arial" w:eastAsia="Times New Roman" w:hAnsi="Arial" w:cs="Arial"/>
                <w:color w:val="000000"/>
                <w:sz w:val="16"/>
                <w:szCs w:val="16"/>
                <w:lang w:eastAsia="es-CO"/>
              </w:rPr>
            </w:pPr>
            <w:r w:rsidRPr="00D41392">
              <w:rPr>
                <w:rFonts w:ascii="Arial" w:eastAsia="Times New Roman" w:hAnsi="Arial" w:cs="Arial"/>
                <w:color w:val="000000"/>
                <w:sz w:val="16"/>
                <w:szCs w:val="16"/>
                <w:lang w:eastAsia="es-CO"/>
              </w:rPr>
              <w:t>GCON-IND-001</w:t>
            </w:r>
            <w:r w:rsidRPr="00D41392">
              <w:rPr>
                <w:rFonts w:ascii="Arial" w:eastAsia="Times New Roman" w:hAnsi="Arial" w:cs="Arial"/>
                <w:sz w:val="16"/>
                <w:szCs w:val="16"/>
                <w:lang w:eastAsia="es-CO"/>
              </w:rPr>
              <w:t> </w:t>
            </w:r>
          </w:p>
        </w:tc>
        <w:tc>
          <w:tcPr>
            <w:tcW w:w="2072" w:type="pct"/>
            <w:tcBorders>
              <w:top w:val="nil"/>
              <w:left w:val="single" w:sz="6" w:space="0" w:color="auto"/>
              <w:bottom w:val="single" w:sz="6" w:space="0" w:color="auto"/>
              <w:right w:val="single" w:sz="6" w:space="0" w:color="auto"/>
            </w:tcBorders>
            <w:shd w:val="clear" w:color="auto" w:fill="auto"/>
            <w:vAlign w:val="center"/>
          </w:tcPr>
          <w:p w14:paraId="7035FA7A" w14:textId="77777777" w:rsidR="00966ECE" w:rsidRPr="00D41392" w:rsidRDefault="00966ECE" w:rsidP="005C0CCC">
            <w:pPr>
              <w:spacing w:after="0"/>
              <w:textAlignment w:val="baseline"/>
              <w:rPr>
                <w:rFonts w:ascii="Arial" w:eastAsia="Times New Roman" w:hAnsi="Arial" w:cs="Arial"/>
                <w:color w:val="000000"/>
                <w:sz w:val="16"/>
                <w:szCs w:val="16"/>
                <w:lang w:eastAsia="es-CO"/>
              </w:rPr>
            </w:pPr>
            <w:r w:rsidRPr="00D41392">
              <w:rPr>
                <w:rFonts w:ascii="Arial" w:eastAsia="Times New Roman" w:hAnsi="Arial" w:cs="Arial"/>
                <w:color w:val="000000"/>
                <w:sz w:val="16"/>
                <w:szCs w:val="16"/>
                <w:lang w:eastAsia="es-CO"/>
              </w:rPr>
              <w:t>CONTRATOS O CONVENIOS LIQUIDADOS POR MUTUO ACUERDO</w:t>
            </w:r>
          </w:p>
        </w:tc>
        <w:tc>
          <w:tcPr>
            <w:tcW w:w="500" w:type="pct"/>
            <w:tcBorders>
              <w:top w:val="single" w:sz="4" w:space="0" w:color="auto"/>
              <w:left w:val="single" w:sz="8" w:space="0" w:color="auto"/>
              <w:bottom w:val="single" w:sz="4" w:space="0" w:color="auto"/>
              <w:right w:val="single" w:sz="8" w:space="0" w:color="auto"/>
            </w:tcBorders>
            <w:shd w:val="clear" w:color="auto" w:fill="auto"/>
            <w:vAlign w:val="center"/>
          </w:tcPr>
          <w:p w14:paraId="61D7089E" w14:textId="77777777" w:rsidR="00966ECE" w:rsidRPr="00D41392" w:rsidRDefault="00966ECE" w:rsidP="005C0CC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12</w:t>
            </w:r>
          </w:p>
        </w:tc>
        <w:tc>
          <w:tcPr>
            <w:tcW w:w="786" w:type="pct"/>
            <w:tcBorders>
              <w:top w:val="single" w:sz="4" w:space="0" w:color="auto"/>
              <w:left w:val="nil"/>
              <w:bottom w:val="single" w:sz="4" w:space="0" w:color="auto"/>
              <w:right w:val="single" w:sz="8" w:space="0" w:color="auto"/>
            </w:tcBorders>
            <w:shd w:val="clear" w:color="auto" w:fill="auto"/>
            <w:vAlign w:val="center"/>
          </w:tcPr>
          <w:p w14:paraId="11726E57" w14:textId="77777777" w:rsidR="00966ECE" w:rsidRPr="00D41392" w:rsidRDefault="00966ECE" w:rsidP="005C0CC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27</w:t>
            </w:r>
          </w:p>
        </w:tc>
        <w:tc>
          <w:tcPr>
            <w:tcW w:w="429" w:type="pct"/>
            <w:tcBorders>
              <w:top w:val="nil"/>
              <w:left w:val="nil"/>
              <w:bottom w:val="single" w:sz="4" w:space="0" w:color="auto"/>
              <w:right w:val="single" w:sz="8" w:space="0" w:color="auto"/>
            </w:tcBorders>
            <w:shd w:val="clear" w:color="auto" w:fill="FF0000"/>
            <w:vAlign w:val="center"/>
          </w:tcPr>
          <w:p w14:paraId="6DFFCA62" w14:textId="77777777" w:rsidR="00966ECE" w:rsidRPr="00D41392" w:rsidRDefault="00966ECE" w:rsidP="005C0CC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44%</w:t>
            </w:r>
          </w:p>
        </w:tc>
        <w:tc>
          <w:tcPr>
            <w:tcW w:w="500" w:type="pct"/>
            <w:tcBorders>
              <w:top w:val="nil"/>
              <w:left w:val="nil"/>
              <w:bottom w:val="single" w:sz="6" w:space="0" w:color="auto"/>
              <w:right w:val="single" w:sz="6" w:space="0" w:color="auto"/>
            </w:tcBorders>
            <w:shd w:val="clear" w:color="auto" w:fill="FFFF00"/>
            <w:vAlign w:val="center"/>
          </w:tcPr>
          <w:p w14:paraId="0903F616" w14:textId="77777777" w:rsidR="00966ECE" w:rsidRPr="00D41392" w:rsidRDefault="00966ECE" w:rsidP="005C0CC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72%</w:t>
            </w:r>
          </w:p>
        </w:tc>
      </w:tr>
      <w:tr w:rsidR="00966ECE" w:rsidRPr="00D41392" w14:paraId="2E529C78" w14:textId="77777777" w:rsidTr="00F77325">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712" w:type="pct"/>
            <w:tcBorders>
              <w:top w:val="nil"/>
              <w:left w:val="single" w:sz="6" w:space="0" w:color="auto"/>
              <w:bottom w:val="single" w:sz="6" w:space="0" w:color="auto"/>
              <w:right w:val="single" w:sz="6" w:space="0" w:color="auto"/>
            </w:tcBorders>
            <w:shd w:val="clear" w:color="auto" w:fill="FFFFFF" w:themeFill="background1"/>
            <w:vAlign w:val="center"/>
          </w:tcPr>
          <w:p w14:paraId="581B71F1" w14:textId="77777777" w:rsidR="00966ECE" w:rsidRPr="00D41392" w:rsidRDefault="00966ECE" w:rsidP="005C0CCC">
            <w:pPr>
              <w:spacing w:after="0"/>
              <w:jc w:val="center"/>
              <w:textAlignment w:val="baseline"/>
              <w:rPr>
                <w:rFonts w:ascii="Arial" w:eastAsia="Times New Roman" w:hAnsi="Arial" w:cs="Arial"/>
                <w:color w:val="000000"/>
                <w:sz w:val="16"/>
                <w:szCs w:val="16"/>
                <w:lang w:eastAsia="es-CO"/>
              </w:rPr>
            </w:pPr>
            <w:r w:rsidRPr="00D41392">
              <w:rPr>
                <w:rFonts w:ascii="Arial" w:eastAsia="Times New Roman" w:hAnsi="Arial" w:cs="Arial"/>
                <w:color w:val="000000"/>
                <w:sz w:val="16"/>
                <w:szCs w:val="16"/>
                <w:lang w:eastAsia="es-CO"/>
              </w:rPr>
              <w:lastRenderedPageBreak/>
              <w:t>GCON-IND-002</w:t>
            </w:r>
            <w:r w:rsidRPr="00D41392">
              <w:rPr>
                <w:rFonts w:ascii="Arial" w:eastAsia="Times New Roman" w:hAnsi="Arial" w:cs="Arial"/>
                <w:sz w:val="16"/>
                <w:szCs w:val="16"/>
                <w:lang w:eastAsia="es-CO"/>
              </w:rPr>
              <w:t> </w:t>
            </w:r>
          </w:p>
        </w:tc>
        <w:tc>
          <w:tcPr>
            <w:tcW w:w="2072" w:type="pct"/>
            <w:tcBorders>
              <w:top w:val="nil"/>
              <w:left w:val="single" w:sz="6" w:space="0" w:color="auto"/>
              <w:bottom w:val="single" w:sz="6" w:space="0" w:color="auto"/>
              <w:right w:val="single" w:sz="6" w:space="0" w:color="auto"/>
            </w:tcBorders>
            <w:shd w:val="clear" w:color="auto" w:fill="auto"/>
            <w:vAlign w:val="center"/>
          </w:tcPr>
          <w:p w14:paraId="2FEF037E" w14:textId="77777777" w:rsidR="00966ECE" w:rsidRPr="00D41392" w:rsidRDefault="00966ECE" w:rsidP="005C0CCC">
            <w:pPr>
              <w:spacing w:after="0"/>
              <w:textAlignment w:val="baseline"/>
              <w:rPr>
                <w:rFonts w:ascii="Arial" w:eastAsia="Times New Roman" w:hAnsi="Arial" w:cs="Arial"/>
                <w:color w:val="000000"/>
                <w:sz w:val="16"/>
                <w:szCs w:val="16"/>
                <w:lang w:eastAsia="es-CO"/>
              </w:rPr>
            </w:pPr>
            <w:r w:rsidRPr="00D41392">
              <w:rPr>
                <w:rFonts w:ascii="Arial" w:eastAsia="Times New Roman" w:hAnsi="Arial" w:cs="Arial"/>
                <w:color w:val="000000"/>
                <w:sz w:val="16"/>
                <w:szCs w:val="16"/>
                <w:lang w:eastAsia="es-CO"/>
              </w:rPr>
              <w:t>CUMPLIMIENTO EN LA PUBLICACIÓN DE PROCESOS DEL PLAN ANUAL DE ADQISICIONES</w:t>
            </w:r>
          </w:p>
        </w:tc>
        <w:tc>
          <w:tcPr>
            <w:tcW w:w="500" w:type="pct"/>
            <w:tcBorders>
              <w:top w:val="nil"/>
              <w:left w:val="single" w:sz="8" w:space="0" w:color="auto"/>
              <w:bottom w:val="single" w:sz="4" w:space="0" w:color="auto"/>
              <w:right w:val="single" w:sz="8" w:space="0" w:color="auto"/>
            </w:tcBorders>
            <w:shd w:val="clear" w:color="auto" w:fill="FFFFFF" w:themeFill="background1"/>
            <w:vAlign w:val="center"/>
          </w:tcPr>
          <w:p w14:paraId="7F65C38C" w14:textId="77777777" w:rsidR="00966ECE" w:rsidRPr="00D41392" w:rsidRDefault="00966ECE" w:rsidP="005C0CC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10</w:t>
            </w:r>
          </w:p>
        </w:tc>
        <w:tc>
          <w:tcPr>
            <w:tcW w:w="786" w:type="pct"/>
            <w:tcBorders>
              <w:top w:val="nil"/>
              <w:left w:val="nil"/>
              <w:bottom w:val="single" w:sz="4" w:space="0" w:color="auto"/>
              <w:right w:val="single" w:sz="8" w:space="0" w:color="auto"/>
            </w:tcBorders>
            <w:shd w:val="clear" w:color="auto" w:fill="FFFFFF" w:themeFill="background1"/>
            <w:vAlign w:val="center"/>
          </w:tcPr>
          <w:p w14:paraId="7E0BDCB3" w14:textId="77777777" w:rsidR="00966ECE" w:rsidRPr="00D41392" w:rsidRDefault="00966ECE" w:rsidP="005C0CC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11</w:t>
            </w:r>
          </w:p>
        </w:tc>
        <w:tc>
          <w:tcPr>
            <w:tcW w:w="429" w:type="pct"/>
            <w:tcBorders>
              <w:top w:val="nil"/>
              <w:left w:val="nil"/>
              <w:bottom w:val="single" w:sz="4" w:space="0" w:color="auto"/>
              <w:right w:val="single" w:sz="8" w:space="0" w:color="auto"/>
            </w:tcBorders>
            <w:shd w:val="clear" w:color="auto" w:fill="FFFF00"/>
            <w:vAlign w:val="center"/>
          </w:tcPr>
          <w:p w14:paraId="281EAF32" w14:textId="77777777" w:rsidR="00966ECE" w:rsidRPr="00D41392" w:rsidRDefault="00966ECE" w:rsidP="005C0CCC">
            <w:pPr>
              <w:spacing w:after="0"/>
              <w:jc w:val="center"/>
              <w:rPr>
                <w:rFonts w:ascii="Arial" w:eastAsia="Times New Roman" w:hAnsi="Arial" w:cs="Arial"/>
                <w:sz w:val="16"/>
                <w:szCs w:val="16"/>
                <w:lang w:eastAsia="es-CO"/>
              </w:rPr>
            </w:pPr>
            <w:r w:rsidRPr="00D41392">
              <w:rPr>
                <w:rFonts w:ascii="Arial" w:eastAsia="Times New Roman" w:hAnsi="Arial" w:cs="Arial"/>
                <w:sz w:val="16"/>
                <w:szCs w:val="16"/>
                <w:lang w:eastAsia="es-CO"/>
              </w:rPr>
              <w:t>91%</w:t>
            </w:r>
          </w:p>
        </w:tc>
        <w:tc>
          <w:tcPr>
            <w:tcW w:w="500" w:type="pct"/>
            <w:tcBorders>
              <w:top w:val="nil"/>
              <w:left w:val="nil"/>
              <w:bottom w:val="single" w:sz="6" w:space="0" w:color="auto"/>
              <w:right w:val="single" w:sz="6" w:space="0" w:color="auto"/>
            </w:tcBorders>
            <w:shd w:val="clear" w:color="auto" w:fill="FFFF00"/>
            <w:vAlign w:val="center"/>
          </w:tcPr>
          <w:p w14:paraId="3C33E7DB" w14:textId="77777777" w:rsidR="00966ECE" w:rsidRPr="00D41392" w:rsidRDefault="00966ECE" w:rsidP="005C0CC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87%</w:t>
            </w:r>
          </w:p>
        </w:tc>
      </w:tr>
      <w:tr w:rsidR="00966ECE" w:rsidRPr="00D41392" w14:paraId="6C15B4B1" w14:textId="77777777" w:rsidTr="00F77325">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712" w:type="pct"/>
            <w:tcBorders>
              <w:top w:val="nil"/>
              <w:left w:val="single" w:sz="6" w:space="0" w:color="auto"/>
              <w:bottom w:val="single" w:sz="6" w:space="0" w:color="auto"/>
              <w:right w:val="single" w:sz="6" w:space="0" w:color="auto"/>
            </w:tcBorders>
            <w:shd w:val="clear" w:color="auto" w:fill="FFFFFF" w:themeFill="background1"/>
            <w:vAlign w:val="center"/>
            <w:hideMark/>
          </w:tcPr>
          <w:p w14:paraId="32496E41" w14:textId="77777777" w:rsidR="00966ECE" w:rsidRPr="00D41392" w:rsidRDefault="00966ECE" w:rsidP="005C0CC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GEFI-IND-003 </w:t>
            </w:r>
          </w:p>
        </w:tc>
        <w:tc>
          <w:tcPr>
            <w:tcW w:w="2072" w:type="pct"/>
            <w:tcBorders>
              <w:top w:val="nil"/>
              <w:left w:val="single" w:sz="6" w:space="0" w:color="auto"/>
              <w:bottom w:val="single" w:sz="6" w:space="0" w:color="auto"/>
              <w:right w:val="single" w:sz="6" w:space="0" w:color="auto"/>
            </w:tcBorders>
            <w:shd w:val="clear" w:color="auto" w:fill="auto"/>
            <w:vAlign w:val="center"/>
            <w:hideMark/>
          </w:tcPr>
          <w:p w14:paraId="4617721A" w14:textId="77777777" w:rsidR="00966ECE" w:rsidRPr="00D41392" w:rsidRDefault="00966ECE" w:rsidP="005C0CCC">
            <w:pPr>
              <w:spacing w:after="0"/>
              <w:textAlignment w:val="baseline"/>
              <w:rPr>
                <w:rFonts w:ascii="Arial" w:eastAsia="Times New Roman" w:hAnsi="Arial" w:cs="Arial"/>
                <w:sz w:val="16"/>
                <w:szCs w:val="16"/>
                <w:lang w:eastAsia="es-CO"/>
              </w:rPr>
            </w:pPr>
            <w:r w:rsidRPr="00D41392">
              <w:rPr>
                <w:rFonts w:ascii="Arial" w:eastAsia="Times New Roman" w:hAnsi="Arial" w:cs="Arial"/>
                <w:color w:val="000000"/>
                <w:sz w:val="16"/>
                <w:szCs w:val="16"/>
                <w:lang w:eastAsia="es-CO"/>
              </w:rPr>
              <w:t>EJECUCIÓN DEL PAC (PLAN ANUALIZADO DE CAJA)</w:t>
            </w:r>
            <w:r w:rsidRPr="00D41392">
              <w:rPr>
                <w:rFonts w:ascii="Arial" w:eastAsia="Times New Roman" w:hAnsi="Arial" w:cs="Arial"/>
                <w:sz w:val="16"/>
                <w:szCs w:val="16"/>
                <w:lang w:eastAsia="es-CO"/>
              </w:rPr>
              <w:t> </w:t>
            </w:r>
          </w:p>
        </w:tc>
        <w:tc>
          <w:tcPr>
            <w:tcW w:w="500" w:type="pct"/>
            <w:tcBorders>
              <w:top w:val="nil"/>
              <w:left w:val="single" w:sz="8" w:space="0" w:color="auto"/>
              <w:bottom w:val="single" w:sz="4" w:space="0" w:color="auto"/>
              <w:right w:val="single" w:sz="8" w:space="0" w:color="auto"/>
            </w:tcBorders>
            <w:shd w:val="clear" w:color="auto" w:fill="FFFFFF" w:themeFill="background1"/>
            <w:vAlign w:val="center"/>
          </w:tcPr>
          <w:p w14:paraId="0C813C05" w14:textId="77777777" w:rsidR="00966ECE" w:rsidRPr="00D41392" w:rsidRDefault="00966ECE" w:rsidP="005C0CC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52.195</w:t>
            </w:r>
          </w:p>
        </w:tc>
        <w:tc>
          <w:tcPr>
            <w:tcW w:w="786" w:type="pct"/>
            <w:tcBorders>
              <w:top w:val="nil"/>
              <w:left w:val="nil"/>
              <w:bottom w:val="single" w:sz="4" w:space="0" w:color="auto"/>
              <w:right w:val="single" w:sz="8" w:space="0" w:color="auto"/>
            </w:tcBorders>
            <w:shd w:val="clear" w:color="auto" w:fill="FFFFFF" w:themeFill="background1"/>
            <w:vAlign w:val="center"/>
          </w:tcPr>
          <w:p w14:paraId="54E846DC" w14:textId="77777777" w:rsidR="00966ECE" w:rsidRPr="00D41392" w:rsidRDefault="00966ECE" w:rsidP="005C0CC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52.397</w:t>
            </w:r>
          </w:p>
        </w:tc>
        <w:tc>
          <w:tcPr>
            <w:tcW w:w="429" w:type="pct"/>
            <w:tcBorders>
              <w:top w:val="nil"/>
              <w:left w:val="nil"/>
              <w:bottom w:val="single" w:sz="4" w:space="0" w:color="auto"/>
              <w:right w:val="single" w:sz="8" w:space="0" w:color="auto"/>
            </w:tcBorders>
            <w:shd w:val="clear" w:color="auto" w:fill="92D050"/>
            <w:vAlign w:val="center"/>
          </w:tcPr>
          <w:p w14:paraId="6DF344DB" w14:textId="77777777" w:rsidR="00966ECE" w:rsidRPr="00D41392" w:rsidRDefault="00966ECE" w:rsidP="005C0CC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100%</w:t>
            </w:r>
          </w:p>
        </w:tc>
        <w:tc>
          <w:tcPr>
            <w:tcW w:w="500" w:type="pct"/>
            <w:tcBorders>
              <w:top w:val="nil"/>
              <w:left w:val="nil"/>
              <w:bottom w:val="single" w:sz="6" w:space="0" w:color="auto"/>
              <w:right w:val="single" w:sz="6" w:space="0" w:color="auto"/>
            </w:tcBorders>
            <w:shd w:val="clear" w:color="auto" w:fill="FFFF00"/>
            <w:vAlign w:val="center"/>
          </w:tcPr>
          <w:p w14:paraId="28A564B8" w14:textId="77777777" w:rsidR="00966ECE" w:rsidRPr="00D41392" w:rsidRDefault="00966ECE" w:rsidP="005C0CC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88%</w:t>
            </w:r>
          </w:p>
        </w:tc>
      </w:tr>
      <w:tr w:rsidR="00966ECE" w:rsidRPr="00D41392" w14:paraId="73AF6EE0" w14:textId="77777777" w:rsidTr="00F77325">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712" w:type="pct"/>
            <w:tcBorders>
              <w:top w:val="nil"/>
              <w:left w:val="single" w:sz="6" w:space="0" w:color="auto"/>
              <w:bottom w:val="single" w:sz="6" w:space="0" w:color="auto"/>
              <w:right w:val="single" w:sz="6" w:space="0" w:color="auto"/>
            </w:tcBorders>
            <w:shd w:val="clear" w:color="auto" w:fill="FFFFFF" w:themeFill="background1"/>
            <w:vAlign w:val="center"/>
            <w:hideMark/>
          </w:tcPr>
          <w:p w14:paraId="17C1DFF1" w14:textId="77777777" w:rsidR="00966ECE" w:rsidRPr="00D41392" w:rsidRDefault="00966ECE" w:rsidP="005C0CC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GEFI-IND-005 </w:t>
            </w:r>
          </w:p>
        </w:tc>
        <w:tc>
          <w:tcPr>
            <w:tcW w:w="2072" w:type="pct"/>
            <w:tcBorders>
              <w:top w:val="nil"/>
              <w:left w:val="single" w:sz="6" w:space="0" w:color="auto"/>
              <w:bottom w:val="single" w:sz="6" w:space="0" w:color="auto"/>
              <w:right w:val="single" w:sz="6" w:space="0" w:color="auto"/>
            </w:tcBorders>
            <w:shd w:val="clear" w:color="auto" w:fill="auto"/>
            <w:vAlign w:val="center"/>
            <w:hideMark/>
          </w:tcPr>
          <w:p w14:paraId="03B8DAED" w14:textId="77777777" w:rsidR="00966ECE" w:rsidRPr="00D41392" w:rsidRDefault="00966ECE" w:rsidP="005C0CCC">
            <w:pPr>
              <w:spacing w:after="0"/>
              <w:textAlignment w:val="baseline"/>
              <w:rPr>
                <w:rFonts w:ascii="Arial" w:eastAsia="Times New Roman" w:hAnsi="Arial" w:cs="Arial"/>
                <w:sz w:val="16"/>
                <w:szCs w:val="16"/>
                <w:lang w:eastAsia="es-CO"/>
              </w:rPr>
            </w:pPr>
            <w:r w:rsidRPr="00D41392">
              <w:rPr>
                <w:rFonts w:ascii="Arial" w:eastAsia="Times New Roman" w:hAnsi="Arial" w:cs="Arial"/>
                <w:color w:val="000000"/>
                <w:sz w:val="16"/>
                <w:szCs w:val="16"/>
                <w:lang w:eastAsia="es-CO"/>
              </w:rPr>
              <w:t>EJECUCIÓN DE RESERVAS PRESUPUESTALES</w:t>
            </w:r>
            <w:r w:rsidRPr="00D41392">
              <w:rPr>
                <w:rFonts w:ascii="Arial" w:eastAsia="Times New Roman" w:hAnsi="Arial" w:cs="Arial"/>
                <w:sz w:val="16"/>
                <w:szCs w:val="16"/>
                <w:lang w:eastAsia="es-CO"/>
              </w:rPr>
              <w:t> </w:t>
            </w:r>
          </w:p>
        </w:tc>
        <w:tc>
          <w:tcPr>
            <w:tcW w:w="500" w:type="pct"/>
            <w:tcBorders>
              <w:top w:val="single" w:sz="4" w:space="0" w:color="auto"/>
              <w:left w:val="single" w:sz="8" w:space="0" w:color="auto"/>
              <w:bottom w:val="single" w:sz="4" w:space="0" w:color="auto"/>
              <w:right w:val="single" w:sz="8" w:space="0" w:color="auto"/>
            </w:tcBorders>
            <w:shd w:val="clear" w:color="auto" w:fill="FFFFFF" w:themeFill="background1"/>
            <w:vAlign w:val="center"/>
          </w:tcPr>
          <w:p w14:paraId="65B35651" w14:textId="77777777" w:rsidR="00966ECE" w:rsidRPr="00D41392" w:rsidRDefault="00966ECE" w:rsidP="005C0CC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52.973</w:t>
            </w:r>
          </w:p>
        </w:tc>
        <w:tc>
          <w:tcPr>
            <w:tcW w:w="786" w:type="pct"/>
            <w:tcBorders>
              <w:top w:val="single" w:sz="4" w:space="0" w:color="auto"/>
              <w:left w:val="nil"/>
              <w:bottom w:val="single" w:sz="4" w:space="0" w:color="auto"/>
              <w:right w:val="single" w:sz="8" w:space="0" w:color="auto"/>
            </w:tcBorders>
            <w:shd w:val="clear" w:color="auto" w:fill="FFFFFF" w:themeFill="background1"/>
            <w:vAlign w:val="center"/>
          </w:tcPr>
          <w:p w14:paraId="2C033F50" w14:textId="77777777" w:rsidR="00966ECE" w:rsidRPr="00D41392" w:rsidRDefault="00966ECE" w:rsidP="005C0CCC">
            <w:pPr>
              <w:spacing w:after="0"/>
              <w:jc w:val="center"/>
              <w:textAlignment w:val="baseline"/>
              <w:rPr>
                <w:rFonts w:ascii="Arial" w:eastAsia="Times New Roman" w:hAnsi="Arial" w:cs="Arial"/>
                <w:sz w:val="16"/>
                <w:szCs w:val="16"/>
                <w:lang w:eastAsia="es-CO"/>
              </w:rPr>
            </w:pPr>
            <w:r w:rsidRPr="00D41392">
              <w:rPr>
                <w:rFonts w:ascii="Arial" w:hAnsi="Arial"/>
                <w:sz w:val="16"/>
                <w:szCs w:val="16"/>
              </w:rPr>
              <w:t>54.505</w:t>
            </w:r>
          </w:p>
        </w:tc>
        <w:tc>
          <w:tcPr>
            <w:tcW w:w="429" w:type="pct"/>
            <w:tcBorders>
              <w:top w:val="nil"/>
              <w:left w:val="nil"/>
              <w:bottom w:val="single" w:sz="4" w:space="0" w:color="auto"/>
              <w:right w:val="single" w:sz="8" w:space="0" w:color="auto"/>
            </w:tcBorders>
            <w:shd w:val="clear" w:color="auto" w:fill="FFFF00"/>
            <w:vAlign w:val="center"/>
          </w:tcPr>
          <w:p w14:paraId="13A0AA65" w14:textId="77777777" w:rsidR="00966ECE" w:rsidRPr="00D41392" w:rsidRDefault="00966ECE" w:rsidP="005C0CC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97%</w:t>
            </w:r>
          </w:p>
        </w:tc>
        <w:tc>
          <w:tcPr>
            <w:tcW w:w="500" w:type="pct"/>
            <w:tcBorders>
              <w:top w:val="nil"/>
              <w:left w:val="nil"/>
              <w:bottom w:val="single" w:sz="6" w:space="0" w:color="auto"/>
              <w:right w:val="single" w:sz="6" w:space="0" w:color="auto"/>
            </w:tcBorders>
            <w:shd w:val="clear" w:color="auto" w:fill="FFFF00"/>
            <w:vAlign w:val="center"/>
          </w:tcPr>
          <w:p w14:paraId="15B59F5D" w14:textId="77777777" w:rsidR="00966ECE" w:rsidRPr="00D41392" w:rsidRDefault="00966ECE" w:rsidP="005C0CC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97%</w:t>
            </w:r>
          </w:p>
        </w:tc>
      </w:tr>
      <w:tr w:rsidR="00966ECE" w:rsidRPr="00D41392" w14:paraId="54D32EF7" w14:textId="77777777" w:rsidTr="00F77325">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712" w:type="pct"/>
            <w:tcBorders>
              <w:top w:val="nil"/>
              <w:left w:val="single" w:sz="6" w:space="0" w:color="auto"/>
              <w:bottom w:val="single" w:sz="6" w:space="0" w:color="auto"/>
              <w:right w:val="single" w:sz="6" w:space="0" w:color="auto"/>
            </w:tcBorders>
            <w:shd w:val="clear" w:color="auto" w:fill="FFFFFF" w:themeFill="background1"/>
            <w:vAlign w:val="center"/>
            <w:hideMark/>
          </w:tcPr>
          <w:p w14:paraId="2C3D7B24" w14:textId="77777777" w:rsidR="00966ECE" w:rsidRPr="00D41392" w:rsidRDefault="00966ECE" w:rsidP="005C0CC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GLAB-IND-001 </w:t>
            </w:r>
          </w:p>
        </w:tc>
        <w:tc>
          <w:tcPr>
            <w:tcW w:w="2072" w:type="pct"/>
            <w:tcBorders>
              <w:top w:val="nil"/>
              <w:left w:val="single" w:sz="6" w:space="0" w:color="auto"/>
              <w:bottom w:val="single" w:sz="6" w:space="0" w:color="auto"/>
              <w:right w:val="single" w:sz="4" w:space="0" w:color="auto"/>
            </w:tcBorders>
            <w:shd w:val="clear" w:color="auto" w:fill="auto"/>
            <w:vAlign w:val="center"/>
            <w:hideMark/>
          </w:tcPr>
          <w:p w14:paraId="4DA9DFFB" w14:textId="77777777" w:rsidR="00966ECE" w:rsidRPr="00D41392" w:rsidRDefault="00966ECE" w:rsidP="005C0CCC">
            <w:pPr>
              <w:spacing w:after="0"/>
              <w:textAlignment w:val="baseline"/>
              <w:rPr>
                <w:rFonts w:ascii="Arial" w:eastAsia="Times New Roman" w:hAnsi="Arial" w:cs="Arial"/>
                <w:sz w:val="16"/>
                <w:szCs w:val="16"/>
                <w:lang w:eastAsia="es-CO"/>
              </w:rPr>
            </w:pPr>
            <w:r w:rsidRPr="00D41392">
              <w:rPr>
                <w:rFonts w:ascii="Arial" w:eastAsia="Times New Roman" w:hAnsi="Arial" w:cs="Arial"/>
                <w:color w:val="000000"/>
                <w:sz w:val="16"/>
                <w:szCs w:val="16"/>
                <w:lang w:eastAsia="es-CO"/>
              </w:rPr>
              <w:t>SEGUIMIENTO REALIZADO A LAS SOLICITUDES DE ENSAYOS A LAS MATERIAS PRIMAS</w:t>
            </w:r>
          </w:p>
        </w:tc>
        <w:tc>
          <w:tcPr>
            <w:tcW w:w="500" w:type="pct"/>
            <w:tcBorders>
              <w:top w:val="single" w:sz="4" w:space="0" w:color="auto"/>
              <w:left w:val="single" w:sz="8" w:space="0" w:color="auto"/>
              <w:bottom w:val="single" w:sz="4" w:space="0" w:color="auto"/>
              <w:right w:val="single" w:sz="8" w:space="0" w:color="auto"/>
            </w:tcBorders>
            <w:shd w:val="clear" w:color="auto" w:fill="auto"/>
            <w:vAlign w:val="center"/>
          </w:tcPr>
          <w:p w14:paraId="09027A1A" w14:textId="77777777" w:rsidR="00966ECE" w:rsidRPr="00D41392" w:rsidRDefault="00966ECE" w:rsidP="005C0CC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3031</w:t>
            </w:r>
          </w:p>
        </w:tc>
        <w:tc>
          <w:tcPr>
            <w:tcW w:w="786" w:type="pct"/>
            <w:tcBorders>
              <w:top w:val="single" w:sz="4" w:space="0" w:color="auto"/>
              <w:left w:val="nil"/>
              <w:bottom w:val="single" w:sz="4" w:space="0" w:color="auto"/>
              <w:right w:val="nil"/>
            </w:tcBorders>
            <w:shd w:val="clear" w:color="auto" w:fill="auto"/>
            <w:vAlign w:val="center"/>
          </w:tcPr>
          <w:p w14:paraId="3F12E9B9" w14:textId="77777777" w:rsidR="00966ECE" w:rsidRPr="00D41392" w:rsidRDefault="00966ECE" w:rsidP="005C0CC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3031</w:t>
            </w:r>
          </w:p>
        </w:tc>
        <w:tc>
          <w:tcPr>
            <w:tcW w:w="429" w:type="pct"/>
            <w:tcBorders>
              <w:top w:val="single" w:sz="8" w:space="0" w:color="auto"/>
              <w:left w:val="single" w:sz="8" w:space="0" w:color="auto"/>
              <w:bottom w:val="single" w:sz="4" w:space="0" w:color="auto"/>
              <w:right w:val="single" w:sz="8" w:space="0" w:color="auto"/>
            </w:tcBorders>
            <w:shd w:val="clear" w:color="auto" w:fill="92D050"/>
            <w:vAlign w:val="center"/>
          </w:tcPr>
          <w:p w14:paraId="539D3379" w14:textId="77777777" w:rsidR="00966ECE" w:rsidRPr="00D41392" w:rsidRDefault="00966ECE" w:rsidP="005C0CC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100%</w:t>
            </w:r>
          </w:p>
        </w:tc>
        <w:tc>
          <w:tcPr>
            <w:tcW w:w="500" w:type="pct"/>
            <w:tcBorders>
              <w:top w:val="nil"/>
              <w:left w:val="single" w:sz="4" w:space="0" w:color="auto"/>
              <w:bottom w:val="single" w:sz="4" w:space="0" w:color="auto"/>
              <w:right w:val="single" w:sz="6" w:space="0" w:color="auto"/>
            </w:tcBorders>
            <w:shd w:val="clear" w:color="auto" w:fill="92D050"/>
            <w:vAlign w:val="center"/>
          </w:tcPr>
          <w:p w14:paraId="50CC9DEB" w14:textId="77777777" w:rsidR="00966ECE" w:rsidRPr="00D41392" w:rsidRDefault="00966ECE" w:rsidP="005C0CC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100%</w:t>
            </w:r>
          </w:p>
        </w:tc>
      </w:tr>
      <w:tr w:rsidR="00966ECE" w:rsidRPr="00D41392" w14:paraId="6D50F967" w14:textId="77777777" w:rsidTr="00F77325">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712" w:type="pct"/>
            <w:tcBorders>
              <w:top w:val="nil"/>
              <w:left w:val="single" w:sz="6" w:space="0" w:color="auto"/>
              <w:bottom w:val="single" w:sz="6" w:space="0" w:color="auto"/>
              <w:right w:val="single" w:sz="6" w:space="0" w:color="auto"/>
            </w:tcBorders>
            <w:shd w:val="clear" w:color="auto" w:fill="FFFFFF" w:themeFill="background1"/>
            <w:vAlign w:val="center"/>
            <w:hideMark/>
          </w:tcPr>
          <w:p w14:paraId="44BD9777" w14:textId="77777777" w:rsidR="00966ECE" w:rsidRPr="00D41392" w:rsidRDefault="00966ECE" w:rsidP="005C0CC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GLAB-IND-002 </w:t>
            </w:r>
          </w:p>
        </w:tc>
        <w:tc>
          <w:tcPr>
            <w:tcW w:w="2072" w:type="pct"/>
            <w:tcBorders>
              <w:top w:val="nil"/>
              <w:left w:val="single" w:sz="6" w:space="0" w:color="auto"/>
              <w:bottom w:val="single" w:sz="6" w:space="0" w:color="auto"/>
              <w:right w:val="single" w:sz="6" w:space="0" w:color="auto"/>
            </w:tcBorders>
            <w:shd w:val="clear" w:color="auto" w:fill="auto"/>
            <w:vAlign w:val="center"/>
            <w:hideMark/>
          </w:tcPr>
          <w:p w14:paraId="386892FD" w14:textId="77777777" w:rsidR="00966ECE" w:rsidRPr="00D41392" w:rsidRDefault="00966ECE" w:rsidP="005C0CCC">
            <w:pPr>
              <w:spacing w:after="0"/>
              <w:textAlignment w:val="baseline"/>
              <w:rPr>
                <w:rFonts w:ascii="Arial" w:eastAsia="Times New Roman" w:hAnsi="Arial" w:cs="Arial"/>
                <w:sz w:val="16"/>
                <w:szCs w:val="16"/>
                <w:lang w:eastAsia="es-CO"/>
              </w:rPr>
            </w:pPr>
            <w:r w:rsidRPr="00D41392">
              <w:rPr>
                <w:rFonts w:ascii="Arial" w:eastAsia="Times New Roman" w:hAnsi="Arial" w:cs="Arial"/>
                <w:color w:val="000000"/>
                <w:sz w:val="16"/>
                <w:szCs w:val="16"/>
                <w:lang w:eastAsia="es-CO"/>
              </w:rPr>
              <w:t>SEGUIMIENTOS REALIZADOS A LAS SOLICITUDES DE ENSAYOS A LOS PRODUCTOS Y A LAS CAPAS DE LA ESTRUCTURA DE PAVIMENTO</w:t>
            </w:r>
          </w:p>
        </w:tc>
        <w:tc>
          <w:tcPr>
            <w:tcW w:w="500" w:type="pct"/>
            <w:tcBorders>
              <w:top w:val="nil"/>
              <w:left w:val="single" w:sz="8" w:space="0" w:color="auto"/>
              <w:bottom w:val="single" w:sz="4" w:space="0" w:color="auto"/>
              <w:right w:val="single" w:sz="8" w:space="0" w:color="auto"/>
            </w:tcBorders>
            <w:shd w:val="clear" w:color="auto" w:fill="FFFFFF" w:themeFill="background1"/>
            <w:vAlign w:val="center"/>
          </w:tcPr>
          <w:p w14:paraId="1EDBB6D3" w14:textId="77777777" w:rsidR="00966ECE" w:rsidRPr="00D41392" w:rsidRDefault="00966ECE" w:rsidP="005C0CC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8792</w:t>
            </w:r>
          </w:p>
        </w:tc>
        <w:tc>
          <w:tcPr>
            <w:tcW w:w="786" w:type="pct"/>
            <w:tcBorders>
              <w:top w:val="nil"/>
              <w:left w:val="nil"/>
              <w:bottom w:val="single" w:sz="4" w:space="0" w:color="auto"/>
              <w:right w:val="single" w:sz="8" w:space="0" w:color="auto"/>
            </w:tcBorders>
            <w:shd w:val="clear" w:color="auto" w:fill="FFFFFF" w:themeFill="background1"/>
            <w:vAlign w:val="center"/>
          </w:tcPr>
          <w:p w14:paraId="6E0177FE" w14:textId="77777777" w:rsidR="00966ECE" w:rsidRPr="00D41392" w:rsidRDefault="00966ECE" w:rsidP="005C0CC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8794</w:t>
            </w:r>
          </w:p>
        </w:tc>
        <w:tc>
          <w:tcPr>
            <w:tcW w:w="429" w:type="pct"/>
            <w:tcBorders>
              <w:top w:val="single" w:sz="4" w:space="0" w:color="auto"/>
              <w:left w:val="nil"/>
              <w:bottom w:val="single" w:sz="4" w:space="0" w:color="auto"/>
              <w:right w:val="single" w:sz="8" w:space="0" w:color="auto"/>
            </w:tcBorders>
            <w:shd w:val="clear" w:color="auto" w:fill="92D050"/>
            <w:vAlign w:val="center"/>
          </w:tcPr>
          <w:p w14:paraId="49654615" w14:textId="77777777" w:rsidR="00966ECE" w:rsidRPr="00D41392" w:rsidRDefault="00966ECE" w:rsidP="005C0CC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100%</w:t>
            </w:r>
          </w:p>
        </w:tc>
        <w:tc>
          <w:tcPr>
            <w:tcW w:w="500" w:type="pct"/>
            <w:tcBorders>
              <w:top w:val="single" w:sz="4" w:space="0" w:color="auto"/>
              <w:left w:val="nil"/>
              <w:bottom w:val="single" w:sz="6" w:space="0" w:color="auto"/>
              <w:right w:val="single" w:sz="6" w:space="0" w:color="auto"/>
            </w:tcBorders>
            <w:shd w:val="clear" w:color="auto" w:fill="92D050"/>
            <w:vAlign w:val="center"/>
          </w:tcPr>
          <w:p w14:paraId="4D3E6261" w14:textId="77777777" w:rsidR="00966ECE" w:rsidRPr="00D41392" w:rsidRDefault="00966ECE" w:rsidP="005C0CC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100%</w:t>
            </w:r>
          </w:p>
        </w:tc>
      </w:tr>
      <w:tr w:rsidR="00966ECE" w:rsidRPr="00D41392" w14:paraId="781445B8" w14:textId="77777777" w:rsidTr="00F77325">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168"/>
        </w:trPr>
        <w:tc>
          <w:tcPr>
            <w:tcW w:w="712" w:type="pct"/>
            <w:tcBorders>
              <w:top w:val="nil"/>
              <w:left w:val="single" w:sz="6" w:space="0" w:color="auto"/>
              <w:bottom w:val="single" w:sz="6" w:space="0" w:color="auto"/>
              <w:right w:val="single" w:sz="6" w:space="0" w:color="auto"/>
            </w:tcBorders>
            <w:shd w:val="clear" w:color="auto" w:fill="FFFFFF" w:themeFill="background1"/>
            <w:vAlign w:val="center"/>
            <w:hideMark/>
          </w:tcPr>
          <w:p w14:paraId="567CE046" w14:textId="77777777" w:rsidR="00966ECE" w:rsidRPr="00D41392" w:rsidRDefault="00966ECE" w:rsidP="005C0CC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GLAB-IND-003 </w:t>
            </w:r>
          </w:p>
        </w:tc>
        <w:tc>
          <w:tcPr>
            <w:tcW w:w="2072" w:type="pct"/>
            <w:tcBorders>
              <w:top w:val="nil"/>
              <w:left w:val="single" w:sz="6" w:space="0" w:color="auto"/>
              <w:bottom w:val="single" w:sz="6" w:space="0" w:color="auto"/>
              <w:right w:val="single" w:sz="6" w:space="0" w:color="auto"/>
            </w:tcBorders>
            <w:shd w:val="clear" w:color="auto" w:fill="auto"/>
            <w:vAlign w:val="center"/>
            <w:hideMark/>
          </w:tcPr>
          <w:p w14:paraId="0FB4C103" w14:textId="77777777" w:rsidR="00966ECE" w:rsidRPr="00D41392" w:rsidRDefault="00966ECE" w:rsidP="005C0CCC">
            <w:pPr>
              <w:spacing w:after="0"/>
              <w:textAlignment w:val="baseline"/>
              <w:rPr>
                <w:rFonts w:ascii="Arial" w:eastAsia="Times New Roman" w:hAnsi="Arial" w:cs="Arial"/>
                <w:sz w:val="16"/>
                <w:szCs w:val="16"/>
                <w:lang w:eastAsia="es-CO"/>
              </w:rPr>
            </w:pPr>
            <w:r w:rsidRPr="00D41392">
              <w:rPr>
                <w:rFonts w:ascii="Arial" w:eastAsia="Times New Roman" w:hAnsi="Arial" w:cs="Arial"/>
                <w:color w:val="000000"/>
                <w:sz w:val="16"/>
                <w:szCs w:val="16"/>
                <w:lang w:eastAsia="es-CO"/>
              </w:rPr>
              <w:t>SEGUIMIENTO REALIZADO A LA EJECUCIÓN Y ENTREGA DE RESULTADOS DE APIQUES</w:t>
            </w:r>
          </w:p>
        </w:tc>
        <w:tc>
          <w:tcPr>
            <w:tcW w:w="500" w:type="pct"/>
            <w:tcBorders>
              <w:top w:val="single" w:sz="4" w:space="0" w:color="auto"/>
              <w:left w:val="single" w:sz="8" w:space="0" w:color="auto"/>
              <w:bottom w:val="single" w:sz="4" w:space="0" w:color="auto"/>
              <w:right w:val="single" w:sz="8" w:space="0" w:color="auto"/>
            </w:tcBorders>
            <w:shd w:val="clear" w:color="auto" w:fill="auto"/>
            <w:vAlign w:val="center"/>
          </w:tcPr>
          <w:p w14:paraId="245D52EE" w14:textId="77777777" w:rsidR="00966ECE" w:rsidRPr="00D41392" w:rsidRDefault="00966ECE" w:rsidP="005C0CC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132</w:t>
            </w:r>
          </w:p>
        </w:tc>
        <w:tc>
          <w:tcPr>
            <w:tcW w:w="786" w:type="pct"/>
            <w:tcBorders>
              <w:top w:val="single" w:sz="4" w:space="0" w:color="auto"/>
              <w:left w:val="nil"/>
              <w:bottom w:val="single" w:sz="4" w:space="0" w:color="auto"/>
              <w:right w:val="single" w:sz="8" w:space="0" w:color="auto"/>
            </w:tcBorders>
            <w:shd w:val="clear" w:color="auto" w:fill="auto"/>
            <w:vAlign w:val="center"/>
          </w:tcPr>
          <w:p w14:paraId="2B4328D6" w14:textId="77777777" w:rsidR="00966ECE" w:rsidRPr="00D41392" w:rsidRDefault="00966ECE" w:rsidP="005C0CC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138</w:t>
            </w:r>
          </w:p>
        </w:tc>
        <w:tc>
          <w:tcPr>
            <w:tcW w:w="429" w:type="pct"/>
            <w:tcBorders>
              <w:top w:val="nil"/>
              <w:left w:val="nil"/>
              <w:bottom w:val="single" w:sz="4" w:space="0" w:color="auto"/>
              <w:right w:val="single" w:sz="8" w:space="0" w:color="auto"/>
            </w:tcBorders>
            <w:shd w:val="clear" w:color="auto" w:fill="FFFF00"/>
            <w:vAlign w:val="center"/>
          </w:tcPr>
          <w:p w14:paraId="4A82724F" w14:textId="77777777" w:rsidR="00966ECE" w:rsidRPr="00D41392" w:rsidRDefault="00966ECE" w:rsidP="005C0CC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96%</w:t>
            </w:r>
          </w:p>
        </w:tc>
        <w:tc>
          <w:tcPr>
            <w:tcW w:w="500" w:type="pct"/>
            <w:tcBorders>
              <w:top w:val="nil"/>
              <w:left w:val="nil"/>
              <w:bottom w:val="single" w:sz="6" w:space="0" w:color="auto"/>
              <w:right w:val="single" w:sz="6" w:space="0" w:color="auto"/>
            </w:tcBorders>
            <w:shd w:val="clear" w:color="auto" w:fill="FFFF00"/>
            <w:vAlign w:val="center"/>
          </w:tcPr>
          <w:p w14:paraId="09680F01" w14:textId="77777777" w:rsidR="00966ECE" w:rsidRPr="00D41392" w:rsidRDefault="00966ECE" w:rsidP="005C0CC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98%</w:t>
            </w:r>
          </w:p>
        </w:tc>
      </w:tr>
      <w:tr w:rsidR="00966ECE" w:rsidRPr="00D41392" w14:paraId="3F65EB41" w14:textId="77777777" w:rsidTr="00F77325">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712" w:type="pct"/>
            <w:tcBorders>
              <w:top w:val="nil"/>
              <w:left w:val="single" w:sz="6" w:space="0" w:color="auto"/>
              <w:bottom w:val="single" w:sz="6" w:space="0" w:color="auto"/>
              <w:right w:val="single" w:sz="6" w:space="0" w:color="auto"/>
            </w:tcBorders>
            <w:shd w:val="clear" w:color="auto" w:fill="auto"/>
            <w:vAlign w:val="center"/>
            <w:hideMark/>
          </w:tcPr>
          <w:p w14:paraId="3CC39210" w14:textId="77777777" w:rsidR="00966ECE" w:rsidRPr="00D41392" w:rsidRDefault="00966ECE" w:rsidP="005C0CC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GLAB-IND-004 </w:t>
            </w:r>
          </w:p>
        </w:tc>
        <w:tc>
          <w:tcPr>
            <w:tcW w:w="2072" w:type="pct"/>
            <w:tcBorders>
              <w:top w:val="nil"/>
              <w:left w:val="single" w:sz="6" w:space="0" w:color="auto"/>
              <w:bottom w:val="single" w:sz="6" w:space="0" w:color="auto"/>
              <w:right w:val="single" w:sz="6" w:space="0" w:color="auto"/>
            </w:tcBorders>
            <w:shd w:val="clear" w:color="auto" w:fill="auto"/>
            <w:vAlign w:val="center"/>
            <w:hideMark/>
          </w:tcPr>
          <w:p w14:paraId="35C75125" w14:textId="77777777" w:rsidR="00966ECE" w:rsidRPr="00D41392" w:rsidRDefault="00966ECE" w:rsidP="005C0CCC">
            <w:pPr>
              <w:spacing w:after="0"/>
              <w:textAlignment w:val="baseline"/>
              <w:rPr>
                <w:rFonts w:ascii="Arial" w:eastAsia="Times New Roman" w:hAnsi="Arial" w:cs="Arial"/>
                <w:sz w:val="16"/>
                <w:szCs w:val="16"/>
                <w:lang w:eastAsia="es-CO"/>
              </w:rPr>
            </w:pPr>
            <w:r w:rsidRPr="00D41392">
              <w:rPr>
                <w:rFonts w:ascii="Arial" w:eastAsia="Times New Roman" w:hAnsi="Arial" w:cs="Arial"/>
                <w:color w:val="000000"/>
                <w:sz w:val="16"/>
                <w:szCs w:val="16"/>
                <w:lang w:eastAsia="es-CO"/>
              </w:rPr>
              <w:t>VERIFICACIÓN DE LA CALIDAD DE LA EJECUCIÓN DE LOS MÉTODOS DE ENSAYO</w:t>
            </w:r>
          </w:p>
        </w:tc>
        <w:tc>
          <w:tcPr>
            <w:tcW w:w="500" w:type="pct"/>
            <w:tcBorders>
              <w:top w:val="nil"/>
              <w:left w:val="single" w:sz="8" w:space="0" w:color="auto"/>
              <w:bottom w:val="single" w:sz="4" w:space="0" w:color="auto"/>
              <w:right w:val="single" w:sz="4" w:space="0" w:color="auto"/>
            </w:tcBorders>
            <w:shd w:val="clear" w:color="auto" w:fill="auto"/>
            <w:vAlign w:val="center"/>
          </w:tcPr>
          <w:p w14:paraId="3A80D068" w14:textId="77777777" w:rsidR="00966ECE" w:rsidRPr="00D41392" w:rsidRDefault="00966ECE" w:rsidP="005C0CC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9</w:t>
            </w:r>
          </w:p>
        </w:tc>
        <w:tc>
          <w:tcPr>
            <w:tcW w:w="786" w:type="pct"/>
            <w:tcBorders>
              <w:top w:val="nil"/>
              <w:left w:val="nil"/>
              <w:bottom w:val="single" w:sz="4" w:space="0" w:color="auto"/>
              <w:right w:val="single" w:sz="8" w:space="0" w:color="auto"/>
            </w:tcBorders>
            <w:shd w:val="clear" w:color="auto" w:fill="auto"/>
            <w:vAlign w:val="center"/>
          </w:tcPr>
          <w:p w14:paraId="7AC8090F" w14:textId="77777777" w:rsidR="00966ECE" w:rsidRPr="00D41392" w:rsidRDefault="00966ECE" w:rsidP="005C0CC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9</w:t>
            </w:r>
          </w:p>
        </w:tc>
        <w:tc>
          <w:tcPr>
            <w:tcW w:w="429" w:type="pct"/>
            <w:tcBorders>
              <w:top w:val="nil"/>
              <w:left w:val="single" w:sz="8" w:space="0" w:color="auto"/>
              <w:bottom w:val="single" w:sz="4" w:space="0" w:color="auto"/>
              <w:right w:val="single" w:sz="8" w:space="0" w:color="auto"/>
            </w:tcBorders>
            <w:shd w:val="clear" w:color="auto" w:fill="92D050"/>
            <w:vAlign w:val="center"/>
          </w:tcPr>
          <w:p w14:paraId="67107823" w14:textId="77777777" w:rsidR="00966ECE" w:rsidRPr="00D41392" w:rsidRDefault="00966ECE" w:rsidP="005C0CC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100%</w:t>
            </w:r>
          </w:p>
        </w:tc>
        <w:tc>
          <w:tcPr>
            <w:tcW w:w="500" w:type="pct"/>
            <w:tcBorders>
              <w:top w:val="nil"/>
              <w:left w:val="nil"/>
              <w:bottom w:val="single" w:sz="6" w:space="0" w:color="auto"/>
              <w:right w:val="single" w:sz="6" w:space="0" w:color="auto"/>
            </w:tcBorders>
            <w:shd w:val="clear" w:color="auto" w:fill="92D050"/>
            <w:vAlign w:val="center"/>
          </w:tcPr>
          <w:p w14:paraId="7DDDC1EF" w14:textId="77777777" w:rsidR="00966ECE" w:rsidRPr="00D41392" w:rsidRDefault="00966ECE" w:rsidP="005C0CC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100%</w:t>
            </w:r>
          </w:p>
        </w:tc>
      </w:tr>
      <w:tr w:rsidR="00966ECE" w:rsidRPr="00D41392" w14:paraId="41265F22" w14:textId="77777777" w:rsidTr="00F77325">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712" w:type="pct"/>
            <w:tcBorders>
              <w:top w:val="nil"/>
              <w:left w:val="single" w:sz="6" w:space="0" w:color="auto"/>
              <w:bottom w:val="single" w:sz="6" w:space="0" w:color="auto"/>
              <w:right w:val="single" w:sz="6" w:space="0" w:color="auto"/>
            </w:tcBorders>
            <w:shd w:val="clear" w:color="auto" w:fill="auto"/>
            <w:vAlign w:val="center"/>
          </w:tcPr>
          <w:p w14:paraId="43FEF926" w14:textId="77777777" w:rsidR="00966ECE" w:rsidRPr="00D41392" w:rsidRDefault="00966ECE" w:rsidP="005C0CC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GLAB-IND-005</w:t>
            </w:r>
          </w:p>
        </w:tc>
        <w:tc>
          <w:tcPr>
            <w:tcW w:w="2072" w:type="pct"/>
            <w:tcBorders>
              <w:top w:val="nil"/>
              <w:left w:val="single" w:sz="6" w:space="0" w:color="auto"/>
              <w:bottom w:val="single" w:sz="6" w:space="0" w:color="auto"/>
              <w:right w:val="single" w:sz="6" w:space="0" w:color="auto"/>
            </w:tcBorders>
            <w:shd w:val="clear" w:color="auto" w:fill="auto"/>
            <w:vAlign w:val="center"/>
          </w:tcPr>
          <w:p w14:paraId="27A90D29" w14:textId="77777777" w:rsidR="00966ECE" w:rsidRPr="00D41392" w:rsidRDefault="00966ECE" w:rsidP="005C0CCC">
            <w:pPr>
              <w:spacing w:after="0"/>
              <w:textAlignment w:val="baseline"/>
              <w:rPr>
                <w:rFonts w:ascii="Arial" w:eastAsia="Times New Roman" w:hAnsi="Arial" w:cs="Arial"/>
                <w:color w:val="000000"/>
                <w:sz w:val="16"/>
                <w:szCs w:val="16"/>
                <w:lang w:eastAsia="es-CO"/>
              </w:rPr>
            </w:pPr>
            <w:r w:rsidRPr="00D41392">
              <w:rPr>
                <w:rFonts w:ascii="Arial" w:eastAsia="Times New Roman" w:hAnsi="Arial" w:cs="Arial"/>
                <w:color w:val="000000"/>
                <w:sz w:val="16"/>
                <w:szCs w:val="16"/>
                <w:lang w:eastAsia="es-CO"/>
              </w:rPr>
              <w:t>SEGUIMIENTO A LA ENTREGA OPORTUNA DE INFORMES DE ENSAYO</w:t>
            </w:r>
          </w:p>
        </w:tc>
        <w:tc>
          <w:tcPr>
            <w:tcW w:w="500" w:type="pct"/>
            <w:tcBorders>
              <w:top w:val="single" w:sz="4" w:space="0" w:color="auto"/>
              <w:left w:val="single" w:sz="8" w:space="0" w:color="auto"/>
              <w:bottom w:val="single" w:sz="4" w:space="0" w:color="auto"/>
              <w:right w:val="single" w:sz="8" w:space="0" w:color="auto"/>
            </w:tcBorders>
            <w:shd w:val="clear" w:color="auto" w:fill="auto"/>
            <w:vAlign w:val="center"/>
          </w:tcPr>
          <w:p w14:paraId="1B6A9605" w14:textId="77777777" w:rsidR="00966ECE" w:rsidRPr="00D41392" w:rsidRDefault="00966ECE" w:rsidP="005C0CC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1942</w:t>
            </w:r>
          </w:p>
        </w:tc>
        <w:tc>
          <w:tcPr>
            <w:tcW w:w="786" w:type="pct"/>
            <w:tcBorders>
              <w:top w:val="single" w:sz="4" w:space="0" w:color="auto"/>
              <w:left w:val="nil"/>
              <w:bottom w:val="single" w:sz="4" w:space="0" w:color="auto"/>
              <w:right w:val="single" w:sz="8" w:space="0" w:color="auto"/>
            </w:tcBorders>
            <w:shd w:val="clear" w:color="auto" w:fill="auto"/>
            <w:vAlign w:val="center"/>
          </w:tcPr>
          <w:p w14:paraId="6309F32A" w14:textId="77777777" w:rsidR="00966ECE" w:rsidRPr="00D41392" w:rsidRDefault="00966ECE" w:rsidP="005C0CC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1936</w:t>
            </w:r>
          </w:p>
        </w:tc>
        <w:tc>
          <w:tcPr>
            <w:tcW w:w="429" w:type="pct"/>
            <w:tcBorders>
              <w:top w:val="nil"/>
              <w:left w:val="nil"/>
              <w:bottom w:val="single" w:sz="4" w:space="0" w:color="auto"/>
              <w:right w:val="single" w:sz="8" w:space="0" w:color="auto"/>
            </w:tcBorders>
            <w:shd w:val="clear" w:color="auto" w:fill="92D050"/>
            <w:vAlign w:val="center"/>
          </w:tcPr>
          <w:p w14:paraId="0FC278B0" w14:textId="77777777" w:rsidR="00966ECE" w:rsidRPr="00D41392" w:rsidRDefault="00966ECE" w:rsidP="005C0CC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100%</w:t>
            </w:r>
          </w:p>
        </w:tc>
        <w:tc>
          <w:tcPr>
            <w:tcW w:w="500" w:type="pct"/>
            <w:tcBorders>
              <w:top w:val="nil"/>
              <w:left w:val="nil"/>
              <w:bottom w:val="single" w:sz="6" w:space="0" w:color="auto"/>
              <w:right w:val="single" w:sz="6" w:space="0" w:color="auto"/>
            </w:tcBorders>
            <w:shd w:val="clear" w:color="auto" w:fill="92D050"/>
            <w:vAlign w:val="center"/>
          </w:tcPr>
          <w:p w14:paraId="329CB707" w14:textId="77777777" w:rsidR="00966ECE" w:rsidRPr="00D41392" w:rsidRDefault="00966ECE" w:rsidP="005C0CC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98%</w:t>
            </w:r>
          </w:p>
        </w:tc>
      </w:tr>
      <w:tr w:rsidR="00966ECE" w:rsidRPr="00D41392" w14:paraId="2B3A4C53" w14:textId="77777777" w:rsidTr="00F77325">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712" w:type="pct"/>
            <w:tcBorders>
              <w:top w:val="nil"/>
              <w:left w:val="single" w:sz="6" w:space="0" w:color="auto"/>
              <w:bottom w:val="single" w:sz="6" w:space="0" w:color="auto"/>
              <w:right w:val="single" w:sz="6" w:space="0" w:color="auto"/>
            </w:tcBorders>
            <w:shd w:val="clear" w:color="auto" w:fill="auto"/>
            <w:vAlign w:val="center"/>
            <w:hideMark/>
          </w:tcPr>
          <w:p w14:paraId="781C8226" w14:textId="77777777" w:rsidR="00966ECE" w:rsidRPr="00D41392" w:rsidRDefault="00966ECE" w:rsidP="005C0CC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GTHU-IND-001 </w:t>
            </w:r>
          </w:p>
        </w:tc>
        <w:tc>
          <w:tcPr>
            <w:tcW w:w="2072" w:type="pct"/>
            <w:tcBorders>
              <w:top w:val="nil"/>
              <w:left w:val="single" w:sz="6" w:space="0" w:color="auto"/>
              <w:bottom w:val="single" w:sz="6" w:space="0" w:color="auto"/>
              <w:right w:val="single" w:sz="6" w:space="0" w:color="auto"/>
            </w:tcBorders>
            <w:shd w:val="clear" w:color="auto" w:fill="auto"/>
            <w:vAlign w:val="center"/>
            <w:hideMark/>
          </w:tcPr>
          <w:p w14:paraId="78B9F419" w14:textId="77777777" w:rsidR="00966ECE" w:rsidRPr="00D41392" w:rsidRDefault="00966ECE" w:rsidP="005C0CCC">
            <w:pPr>
              <w:spacing w:after="0"/>
              <w:textAlignment w:val="baseline"/>
              <w:rPr>
                <w:rFonts w:ascii="Arial" w:eastAsia="Times New Roman" w:hAnsi="Arial" w:cs="Arial"/>
                <w:sz w:val="16"/>
                <w:szCs w:val="16"/>
                <w:lang w:eastAsia="es-CO"/>
              </w:rPr>
            </w:pPr>
            <w:r w:rsidRPr="00D41392">
              <w:rPr>
                <w:rFonts w:ascii="Arial" w:eastAsia="Times New Roman" w:hAnsi="Arial" w:cs="Arial"/>
                <w:color w:val="000000"/>
                <w:sz w:val="16"/>
                <w:szCs w:val="16"/>
                <w:lang w:eastAsia="es-CO"/>
              </w:rPr>
              <w:t>SEVERIDAD DE ACCIDENTALIDAD</w:t>
            </w:r>
            <w:r w:rsidRPr="00D41392">
              <w:rPr>
                <w:rFonts w:ascii="Arial" w:eastAsia="Times New Roman" w:hAnsi="Arial" w:cs="Arial"/>
                <w:sz w:val="16"/>
                <w:szCs w:val="16"/>
                <w:lang w:eastAsia="es-CO"/>
              </w:rPr>
              <w:t> </w:t>
            </w:r>
          </w:p>
        </w:tc>
        <w:tc>
          <w:tcPr>
            <w:tcW w:w="500" w:type="pct"/>
            <w:tcBorders>
              <w:top w:val="single" w:sz="4" w:space="0" w:color="auto"/>
              <w:left w:val="single" w:sz="8" w:space="0" w:color="auto"/>
              <w:bottom w:val="single" w:sz="4" w:space="0" w:color="auto"/>
              <w:right w:val="single" w:sz="8" w:space="0" w:color="auto"/>
            </w:tcBorders>
            <w:shd w:val="clear" w:color="auto" w:fill="FFFFFF" w:themeFill="background1"/>
            <w:vAlign w:val="center"/>
          </w:tcPr>
          <w:p w14:paraId="10D64C82" w14:textId="77777777" w:rsidR="00966ECE" w:rsidRPr="00D41392" w:rsidRDefault="00966ECE" w:rsidP="005C0CC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2</w:t>
            </w:r>
          </w:p>
        </w:tc>
        <w:tc>
          <w:tcPr>
            <w:tcW w:w="786" w:type="pct"/>
            <w:tcBorders>
              <w:top w:val="nil"/>
              <w:left w:val="nil"/>
              <w:bottom w:val="single" w:sz="4" w:space="0" w:color="auto"/>
              <w:right w:val="single" w:sz="8" w:space="0" w:color="auto"/>
            </w:tcBorders>
            <w:shd w:val="clear" w:color="auto" w:fill="FFFFFF" w:themeFill="background1"/>
            <w:vAlign w:val="center"/>
          </w:tcPr>
          <w:p w14:paraId="0841E096" w14:textId="77777777" w:rsidR="00966ECE" w:rsidRPr="00D41392" w:rsidRDefault="00966ECE" w:rsidP="005C0CC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1595</w:t>
            </w:r>
          </w:p>
        </w:tc>
        <w:tc>
          <w:tcPr>
            <w:tcW w:w="429" w:type="pct"/>
            <w:tcBorders>
              <w:top w:val="nil"/>
              <w:left w:val="nil"/>
              <w:bottom w:val="single" w:sz="4" w:space="0" w:color="auto"/>
              <w:right w:val="single" w:sz="8" w:space="0" w:color="auto"/>
            </w:tcBorders>
            <w:shd w:val="clear" w:color="auto" w:fill="92D050"/>
            <w:vAlign w:val="center"/>
          </w:tcPr>
          <w:p w14:paraId="6251874C" w14:textId="77777777" w:rsidR="00966ECE" w:rsidRPr="00D41392" w:rsidRDefault="00966ECE" w:rsidP="005C0CC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0,13%</w:t>
            </w:r>
          </w:p>
        </w:tc>
        <w:tc>
          <w:tcPr>
            <w:tcW w:w="500" w:type="pct"/>
            <w:tcBorders>
              <w:top w:val="nil"/>
              <w:left w:val="nil"/>
              <w:bottom w:val="single" w:sz="6" w:space="0" w:color="auto"/>
              <w:right w:val="single" w:sz="6" w:space="0" w:color="auto"/>
            </w:tcBorders>
            <w:shd w:val="clear" w:color="auto" w:fill="92D050"/>
            <w:vAlign w:val="center"/>
          </w:tcPr>
          <w:p w14:paraId="6CC06046" w14:textId="77777777" w:rsidR="00966ECE" w:rsidRPr="00D41392" w:rsidRDefault="00966ECE" w:rsidP="005C0CC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0,37%</w:t>
            </w:r>
          </w:p>
        </w:tc>
      </w:tr>
      <w:tr w:rsidR="00966ECE" w:rsidRPr="00D41392" w14:paraId="7DBB7F31" w14:textId="77777777" w:rsidTr="00F77325">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712" w:type="pct"/>
            <w:tcBorders>
              <w:top w:val="nil"/>
              <w:left w:val="single" w:sz="6" w:space="0" w:color="auto"/>
              <w:bottom w:val="single" w:sz="6" w:space="0" w:color="auto"/>
              <w:right w:val="single" w:sz="6" w:space="0" w:color="auto"/>
            </w:tcBorders>
            <w:shd w:val="clear" w:color="auto" w:fill="auto"/>
            <w:vAlign w:val="center"/>
          </w:tcPr>
          <w:p w14:paraId="768EDF65" w14:textId="77777777" w:rsidR="00966ECE" w:rsidRPr="00D41392" w:rsidRDefault="00966ECE" w:rsidP="005C0CC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GTHU-IND-002 </w:t>
            </w:r>
          </w:p>
        </w:tc>
        <w:tc>
          <w:tcPr>
            <w:tcW w:w="2072" w:type="pct"/>
            <w:tcBorders>
              <w:top w:val="nil"/>
              <w:left w:val="single" w:sz="6" w:space="0" w:color="auto"/>
              <w:bottom w:val="single" w:sz="6" w:space="0" w:color="auto"/>
              <w:right w:val="single" w:sz="6" w:space="0" w:color="auto"/>
            </w:tcBorders>
            <w:shd w:val="clear" w:color="auto" w:fill="auto"/>
            <w:vAlign w:val="center"/>
          </w:tcPr>
          <w:p w14:paraId="621D1E53" w14:textId="77777777" w:rsidR="00966ECE" w:rsidRPr="00D41392" w:rsidRDefault="00966ECE" w:rsidP="005C0CCC">
            <w:pPr>
              <w:spacing w:after="0"/>
              <w:textAlignment w:val="baseline"/>
              <w:rPr>
                <w:rFonts w:ascii="Arial" w:eastAsia="Times New Roman" w:hAnsi="Arial" w:cs="Arial"/>
                <w:color w:val="000000"/>
                <w:sz w:val="16"/>
                <w:szCs w:val="16"/>
                <w:lang w:eastAsia="es-CO"/>
              </w:rPr>
            </w:pPr>
            <w:r w:rsidRPr="00D41392">
              <w:rPr>
                <w:rFonts w:ascii="Arial" w:eastAsia="Times New Roman" w:hAnsi="Arial" w:cs="Arial"/>
                <w:color w:val="000000"/>
                <w:sz w:val="16"/>
                <w:szCs w:val="16"/>
                <w:lang w:eastAsia="es-CO"/>
              </w:rPr>
              <w:t>PROPORCION DE ACCIDENTES DE TRABAJO MORTALES EN EL AÑO</w:t>
            </w:r>
          </w:p>
        </w:tc>
        <w:tc>
          <w:tcPr>
            <w:tcW w:w="500" w:type="pct"/>
            <w:tcBorders>
              <w:top w:val="single" w:sz="4" w:space="0" w:color="auto"/>
              <w:left w:val="single" w:sz="8" w:space="0" w:color="auto"/>
              <w:bottom w:val="single" w:sz="4" w:space="0" w:color="auto"/>
              <w:right w:val="single" w:sz="8" w:space="0" w:color="auto"/>
            </w:tcBorders>
            <w:shd w:val="clear" w:color="auto" w:fill="FFFFFF" w:themeFill="background1"/>
            <w:vAlign w:val="center"/>
          </w:tcPr>
          <w:p w14:paraId="12214114" w14:textId="77777777" w:rsidR="00966ECE" w:rsidRPr="00D41392" w:rsidRDefault="00966ECE" w:rsidP="005C0CC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0</w:t>
            </w:r>
          </w:p>
        </w:tc>
        <w:tc>
          <w:tcPr>
            <w:tcW w:w="786" w:type="pct"/>
            <w:tcBorders>
              <w:top w:val="nil"/>
              <w:left w:val="nil"/>
              <w:bottom w:val="single" w:sz="4" w:space="0" w:color="auto"/>
              <w:right w:val="single" w:sz="8" w:space="0" w:color="auto"/>
            </w:tcBorders>
            <w:shd w:val="clear" w:color="auto" w:fill="FFFFFF" w:themeFill="background1"/>
            <w:vAlign w:val="center"/>
          </w:tcPr>
          <w:p w14:paraId="20CA5776" w14:textId="77777777" w:rsidR="00966ECE" w:rsidRPr="00D41392" w:rsidRDefault="00966ECE" w:rsidP="005C0CC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1</w:t>
            </w:r>
          </w:p>
        </w:tc>
        <w:tc>
          <w:tcPr>
            <w:tcW w:w="429" w:type="pct"/>
            <w:tcBorders>
              <w:top w:val="nil"/>
              <w:left w:val="nil"/>
              <w:bottom w:val="single" w:sz="4" w:space="0" w:color="auto"/>
              <w:right w:val="single" w:sz="8" w:space="0" w:color="auto"/>
            </w:tcBorders>
            <w:shd w:val="clear" w:color="auto" w:fill="92D050"/>
            <w:vAlign w:val="center"/>
          </w:tcPr>
          <w:p w14:paraId="0D8A1061" w14:textId="77777777" w:rsidR="00966ECE" w:rsidRPr="00D41392" w:rsidRDefault="00966ECE" w:rsidP="005C0CC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0%</w:t>
            </w:r>
          </w:p>
        </w:tc>
        <w:tc>
          <w:tcPr>
            <w:tcW w:w="500" w:type="pct"/>
            <w:tcBorders>
              <w:top w:val="nil"/>
              <w:left w:val="nil"/>
              <w:bottom w:val="single" w:sz="6" w:space="0" w:color="auto"/>
              <w:right w:val="single" w:sz="6" w:space="0" w:color="auto"/>
            </w:tcBorders>
            <w:shd w:val="clear" w:color="auto" w:fill="92D050"/>
            <w:vAlign w:val="center"/>
          </w:tcPr>
          <w:p w14:paraId="04A309CC" w14:textId="77777777" w:rsidR="00966ECE" w:rsidRPr="00D41392" w:rsidRDefault="00966ECE" w:rsidP="005C0CC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0%</w:t>
            </w:r>
          </w:p>
        </w:tc>
      </w:tr>
      <w:tr w:rsidR="00966ECE" w:rsidRPr="00D41392" w14:paraId="5A94AF36" w14:textId="77777777" w:rsidTr="00F77325">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712" w:type="pct"/>
            <w:tcBorders>
              <w:top w:val="nil"/>
              <w:left w:val="single" w:sz="6" w:space="0" w:color="auto"/>
              <w:bottom w:val="single" w:sz="6" w:space="0" w:color="auto"/>
              <w:right w:val="single" w:sz="6" w:space="0" w:color="auto"/>
            </w:tcBorders>
            <w:shd w:val="clear" w:color="auto" w:fill="auto"/>
            <w:vAlign w:val="center"/>
            <w:hideMark/>
          </w:tcPr>
          <w:p w14:paraId="1D0B81D3" w14:textId="77777777" w:rsidR="00966ECE" w:rsidRPr="00D41392" w:rsidRDefault="00966ECE" w:rsidP="005C0CC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GTHU-IND-003 </w:t>
            </w:r>
          </w:p>
        </w:tc>
        <w:tc>
          <w:tcPr>
            <w:tcW w:w="2072" w:type="pct"/>
            <w:tcBorders>
              <w:top w:val="nil"/>
              <w:left w:val="single" w:sz="6" w:space="0" w:color="auto"/>
              <w:bottom w:val="single" w:sz="6" w:space="0" w:color="auto"/>
              <w:right w:val="single" w:sz="6" w:space="0" w:color="auto"/>
            </w:tcBorders>
            <w:shd w:val="clear" w:color="auto" w:fill="auto"/>
            <w:vAlign w:val="center"/>
            <w:hideMark/>
          </w:tcPr>
          <w:p w14:paraId="5D803B6A" w14:textId="77777777" w:rsidR="00966ECE" w:rsidRPr="00D41392" w:rsidRDefault="00966ECE" w:rsidP="005C0CCC">
            <w:pPr>
              <w:spacing w:after="0"/>
              <w:textAlignment w:val="baseline"/>
              <w:rPr>
                <w:rFonts w:ascii="Arial" w:eastAsia="Times New Roman" w:hAnsi="Arial" w:cs="Arial"/>
                <w:sz w:val="16"/>
                <w:szCs w:val="16"/>
                <w:lang w:eastAsia="es-CO"/>
              </w:rPr>
            </w:pPr>
            <w:r w:rsidRPr="00D41392">
              <w:rPr>
                <w:rFonts w:ascii="Arial" w:eastAsia="Times New Roman" w:hAnsi="Arial" w:cs="Arial"/>
                <w:color w:val="000000"/>
                <w:sz w:val="16"/>
                <w:szCs w:val="16"/>
                <w:lang w:eastAsia="es-CO"/>
              </w:rPr>
              <w:t>CUMPLIMIENTO DEL PLAN INSTITUCIONAL DE FORMACIÓN Y CAPACITACIÓN - PIFC.</w:t>
            </w:r>
          </w:p>
        </w:tc>
        <w:tc>
          <w:tcPr>
            <w:tcW w:w="500" w:type="pct"/>
            <w:tcBorders>
              <w:top w:val="nil"/>
              <w:left w:val="single" w:sz="8" w:space="0" w:color="auto"/>
              <w:bottom w:val="single" w:sz="4" w:space="0" w:color="auto"/>
              <w:right w:val="single" w:sz="8" w:space="0" w:color="auto"/>
            </w:tcBorders>
            <w:shd w:val="clear" w:color="auto" w:fill="auto"/>
            <w:vAlign w:val="center"/>
          </w:tcPr>
          <w:p w14:paraId="1B744174" w14:textId="77777777" w:rsidR="00966ECE" w:rsidRPr="00D41392" w:rsidRDefault="00966ECE" w:rsidP="005C0CC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8</w:t>
            </w:r>
          </w:p>
        </w:tc>
        <w:tc>
          <w:tcPr>
            <w:tcW w:w="786" w:type="pct"/>
            <w:tcBorders>
              <w:top w:val="nil"/>
              <w:left w:val="nil"/>
              <w:bottom w:val="single" w:sz="4" w:space="0" w:color="auto"/>
              <w:right w:val="single" w:sz="8" w:space="0" w:color="auto"/>
            </w:tcBorders>
            <w:shd w:val="clear" w:color="auto" w:fill="FFFFFF" w:themeFill="background1"/>
            <w:vAlign w:val="center"/>
          </w:tcPr>
          <w:p w14:paraId="55FFC0DA" w14:textId="77777777" w:rsidR="00966ECE" w:rsidRPr="00D41392" w:rsidRDefault="00966ECE" w:rsidP="005C0CC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6</w:t>
            </w:r>
          </w:p>
        </w:tc>
        <w:tc>
          <w:tcPr>
            <w:tcW w:w="429" w:type="pct"/>
            <w:tcBorders>
              <w:top w:val="nil"/>
              <w:left w:val="nil"/>
              <w:bottom w:val="single" w:sz="4" w:space="0" w:color="auto"/>
              <w:right w:val="single" w:sz="8" w:space="0" w:color="auto"/>
            </w:tcBorders>
            <w:shd w:val="clear" w:color="auto" w:fill="92D050"/>
            <w:vAlign w:val="center"/>
          </w:tcPr>
          <w:p w14:paraId="4F96507F" w14:textId="77777777" w:rsidR="00966ECE" w:rsidRPr="00D41392" w:rsidRDefault="00966ECE" w:rsidP="005C0CCC">
            <w:pPr>
              <w:spacing w:after="0"/>
              <w:jc w:val="center"/>
              <w:textAlignment w:val="baseline"/>
              <w:rPr>
                <w:rFonts w:ascii="Arial" w:eastAsia="Times New Roman" w:hAnsi="Arial" w:cs="Arial"/>
                <w:sz w:val="16"/>
                <w:szCs w:val="16"/>
                <w:lang w:eastAsia="es-CO"/>
              </w:rPr>
            </w:pPr>
            <w:r w:rsidRPr="315D2342">
              <w:rPr>
                <w:rFonts w:ascii="Arial" w:eastAsia="Times New Roman" w:hAnsi="Arial" w:cs="Arial"/>
                <w:sz w:val="16"/>
                <w:szCs w:val="16"/>
                <w:lang w:eastAsia="es-CO"/>
              </w:rPr>
              <w:t>133%</w:t>
            </w:r>
          </w:p>
        </w:tc>
        <w:tc>
          <w:tcPr>
            <w:tcW w:w="500" w:type="pct"/>
            <w:tcBorders>
              <w:top w:val="nil"/>
              <w:left w:val="nil"/>
              <w:bottom w:val="single" w:sz="6" w:space="0" w:color="auto"/>
              <w:right w:val="single" w:sz="6" w:space="0" w:color="auto"/>
            </w:tcBorders>
            <w:shd w:val="clear" w:color="auto" w:fill="FF0000"/>
            <w:vAlign w:val="center"/>
          </w:tcPr>
          <w:p w14:paraId="549B0827" w14:textId="77777777" w:rsidR="00966ECE" w:rsidRPr="00D41392" w:rsidRDefault="00966ECE" w:rsidP="005C0CC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72%</w:t>
            </w:r>
          </w:p>
        </w:tc>
      </w:tr>
      <w:tr w:rsidR="00966ECE" w:rsidRPr="00D41392" w14:paraId="70FB96CE" w14:textId="77777777" w:rsidTr="00F77325">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712" w:type="pct"/>
            <w:tcBorders>
              <w:top w:val="nil"/>
              <w:left w:val="single" w:sz="6" w:space="0" w:color="auto"/>
              <w:bottom w:val="single" w:sz="6" w:space="0" w:color="auto"/>
              <w:right w:val="single" w:sz="6" w:space="0" w:color="auto"/>
            </w:tcBorders>
            <w:shd w:val="clear" w:color="auto" w:fill="auto"/>
            <w:vAlign w:val="center"/>
            <w:hideMark/>
          </w:tcPr>
          <w:p w14:paraId="15128BCD" w14:textId="77777777" w:rsidR="00966ECE" w:rsidRPr="00D41392" w:rsidRDefault="00966ECE" w:rsidP="005C0CC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GTHU-IND-004 </w:t>
            </w:r>
          </w:p>
        </w:tc>
        <w:tc>
          <w:tcPr>
            <w:tcW w:w="2072" w:type="pct"/>
            <w:tcBorders>
              <w:top w:val="nil"/>
              <w:left w:val="single" w:sz="6" w:space="0" w:color="auto"/>
              <w:bottom w:val="single" w:sz="6" w:space="0" w:color="auto"/>
              <w:right w:val="single" w:sz="6" w:space="0" w:color="auto"/>
            </w:tcBorders>
            <w:shd w:val="clear" w:color="auto" w:fill="auto"/>
            <w:vAlign w:val="center"/>
            <w:hideMark/>
          </w:tcPr>
          <w:p w14:paraId="038A0181" w14:textId="77777777" w:rsidR="00966ECE" w:rsidRPr="00D41392" w:rsidRDefault="00966ECE" w:rsidP="005C0CCC">
            <w:pPr>
              <w:spacing w:after="0"/>
              <w:textAlignment w:val="baseline"/>
              <w:rPr>
                <w:rFonts w:ascii="Arial" w:eastAsia="Times New Roman" w:hAnsi="Arial" w:cs="Arial"/>
                <w:sz w:val="16"/>
                <w:szCs w:val="16"/>
                <w:lang w:eastAsia="es-CO"/>
              </w:rPr>
            </w:pPr>
            <w:r w:rsidRPr="00D41392">
              <w:rPr>
                <w:rFonts w:ascii="Arial" w:eastAsia="Times New Roman" w:hAnsi="Arial" w:cs="Arial"/>
                <w:color w:val="000000"/>
                <w:sz w:val="16"/>
                <w:szCs w:val="16"/>
                <w:lang w:eastAsia="es-CO"/>
              </w:rPr>
              <w:t>CUMPLIMIENTO DEL PLAN DE SEGURIDAD Y SALUD EN EL TRABAJO</w:t>
            </w:r>
            <w:r w:rsidRPr="00D41392">
              <w:rPr>
                <w:rFonts w:ascii="Arial" w:eastAsia="Times New Roman" w:hAnsi="Arial" w:cs="Arial"/>
                <w:sz w:val="16"/>
                <w:szCs w:val="16"/>
                <w:lang w:eastAsia="es-CO"/>
              </w:rPr>
              <w:t> </w:t>
            </w:r>
          </w:p>
        </w:tc>
        <w:tc>
          <w:tcPr>
            <w:tcW w:w="500" w:type="pct"/>
            <w:tcBorders>
              <w:top w:val="nil"/>
              <w:left w:val="single" w:sz="8" w:space="0" w:color="auto"/>
              <w:bottom w:val="single" w:sz="4" w:space="0" w:color="auto"/>
              <w:right w:val="single" w:sz="8" w:space="0" w:color="auto"/>
            </w:tcBorders>
            <w:shd w:val="clear" w:color="auto" w:fill="auto"/>
            <w:vAlign w:val="center"/>
          </w:tcPr>
          <w:p w14:paraId="60687705" w14:textId="77777777" w:rsidR="00966ECE" w:rsidRPr="00D41392" w:rsidRDefault="00966ECE" w:rsidP="005C0CC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37</w:t>
            </w:r>
          </w:p>
        </w:tc>
        <w:tc>
          <w:tcPr>
            <w:tcW w:w="786" w:type="pct"/>
            <w:tcBorders>
              <w:top w:val="nil"/>
              <w:left w:val="nil"/>
              <w:bottom w:val="single" w:sz="4" w:space="0" w:color="auto"/>
              <w:right w:val="single" w:sz="8" w:space="0" w:color="auto"/>
            </w:tcBorders>
            <w:shd w:val="clear" w:color="auto" w:fill="FFFFFF" w:themeFill="background1"/>
            <w:vAlign w:val="center"/>
          </w:tcPr>
          <w:p w14:paraId="22AAEDC2" w14:textId="77777777" w:rsidR="00966ECE" w:rsidRPr="00D41392" w:rsidRDefault="00966ECE" w:rsidP="005C0CC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37</w:t>
            </w:r>
          </w:p>
        </w:tc>
        <w:tc>
          <w:tcPr>
            <w:tcW w:w="429" w:type="pct"/>
            <w:tcBorders>
              <w:top w:val="nil"/>
              <w:left w:val="nil"/>
              <w:bottom w:val="single" w:sz="4" w:space="0" w:color="auto"/>
              <w:right w:val="single" w:sz="8" w:space="0" w:color="auto"/>
            </w:tcBorders>
            <w:shd w:val="clear" w:color="auto" w:fill="92D050"/>
            <w:vAlign w:val="center"/>
          </w:tcPr>
          <w:p w14:paraId="126FF762" w14:textId="77777777" w:rsidR="00966ECE" w:rsidRPr="00D41392" w:rsidRDefault="00966ECE" w:rsidP="005C0CC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100%</w:t>
            </w:r>
          </w:p>
        </w:tc>
        <w:tc>
          <w:tcPr>
            <w:tcW w:w="500" w:type="pct"/>
            <w:tcBorders>
              <w:top w:val="nil"/>
              <w:left w:val="nil"/>
              <w:bottom w:val="single" w:sz="6" w:space="0" w:color="auto"/>
              <w:right w:val="single" w:sz="6" w:space="0" w:color="auto"/>
            </w:tcBorders>
            <w:shd w:val="clear" w:color="auto" w:fill="FFFF00"/>
            <w:vAlign w:val="center"/>
          </w:tcPr>
          <w:p w14:paraId="6C721E26" w14:textId="77777777" w:rsidR="00966ECE" w:rsidRPr="00D41392" w:rsidRDefault="00966ECE" w:rsidP="005C0CC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97%</w:t>
            </w:r>
          </w:p>
        </w:tc>
      </w:tr>
      <w:tr w:rsidR="00966ECE" w:rsidRPr="00D41392" w14:paraId="2E9D4F3B" w14:textId="77777777" w:rsidTr="00F77325">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712" w:type="pct"/>
            <w:tcBorders>
              <w:top w:val="nil"/>
              <w:left w:val="single" w:sz="6" w:space="0" w:color="auto"/>
              <w:bottom w:val="single" w:sz="6" w:space="0" w:color="auto"/>
              <w:right w:val="single" w:sz="6" w:space="0" w:color="auto"/>
            </w:tcBorders>
            <w:shd w:val="clear" w:color="auto" w:fill="auto"/>
            <w:vAlign w:val="center"/>
            <w:hideMark/>
          </w:tcPr>
          <w:p w14:paraId="7ED5588A" w14:textId="77777777" w:rsidR="00966ECE" w:rsidRPr="00D41392" w:rsidRDefault="00966ECE" w:rsidP="005C0CC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GTHU-IND-005 </w:t>
            </w:r>
          </w:p>
        </w:tc>
        <w:tc>
          <w:tcPr>
            <w:tcW w:w="2072" w:type="pct"/>
            <w:tcBorders>
              <w:top w:val="nil"/>
              <w:left w:val="single" w:sz="6" w:space="0" w:color="auto"/>
              <w:bottom w:val="single" w:sz="6" w:space="0" w:color="auto"/>
              <w:right w:val="single" w:sz="6" w:space="0" w:color="auto"/>
            </w:tcBorders>
            <w:shd w:val="clear" w:color="auto" w:fill="auto"/>
            <w:vAlign w:val="center"/>
            <w:hideMark/>
          </w:tcPr>
          <w:p w14:paraId="59B2A223" w14:textId="77777777" w:rsidR="00966ECE" w:rsidRPr="00D41392" w:rsidRDefault="00966ECE" w:rsidP="005C0CCC">
            <w:pPr>
              <w:spacing w:after="0"/>
              <w:textAlignment w:val="baseline"/>
              <w:rPr>
                <w:rFonts w:ascii="Arial" w:eastAsia="Times New Roman" w:hAnsi="Arial" w:cs="Arial"/>
                <w:sz w:val="16"/>
                <w:szCs w:val="16"/>
                <w:lang w:eastAsia="es-CO"/>
              </w:rPr>
            </w:pPr>
            <w:r w:rsidRPr="00D41392">
              <w:rPr>
                <w:rFonts w:ascii="Arial" w:eastAsia="Times New Roman" w:hAnsi="Arial" w:cs="Arial"/>
                <w:color w:val="000000"/>
                <w:sz w:val="16"/>
                <w:szCs w:val="16"/>
                <w:lang w:eastAsia="es-CO"/>
              </w:rPr>
              <w:t>CUMPLIMIENTO DEL PLAN DE BIENESTAR E INCENTIVOS</w:t>
            </w:r>
            <w:r w:rsidRPr="00D41392">
              <w:rPr>
                <w:rFonts w:ascii="Arial" w:eastAsia="Times New Roman" w:hAnsi="Arial" w:cs="Arial"/>
                <w:sz w:val="16"/>
                <w:szCs w:val="16"/>
                <w:lang w:eastAsia="es-CO"/>
              </w:rPr>
              <w:t> </w:t>
            </w:r>
          </w:p>
        </w:tc>
        <w:tc>
          <w:tcPr>
            <w:tcW w:w="500" w:type="pct"/>
            <w:tcBorders>
              <w:top w:val="nil"/>
              <w:left w:val="single" w:sz="8" w:space="0" w:color="auto"/>
              <w:bottom w:val="single" w:sz="4" w:space="0" w:color="auto"/>
              <w:right w:val="single" w:sz="8" w:space="0" w:color="auto"/>
            </w:tcBorders>
            <w:shd w:val="clear" w:color="auto" w:fill="FFFFFF" w:themeFill="background1"/>
            <w:vAlign w:val="center"/>
          </w:tcPr>
          <w:p w14:paraId="35030A3B" w14:textId="77777777" w:rsidR="00966ECE" w:rsidRPr="00D41392" w:rsidRDefault="00966ECE" w:rsidP="005C0CC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13</w:t>
            </w:r>
          </w:p>
        </w:tc>
        <w:tc>
          <w:tcPr>
            <w:tcW w:w="786" w:type="pct"/>
            <w:tcBorders>
              <w:top w:val="nil"/>
              <w:left w:val="nil"/>
              <w:bottom w:val="single" w:sz="4" w:space="0" w:color="auto"/>
              <w:right w:val="single" w:sz="8" w:space="0" w:color="auto"/>
            </w:tcBorders>
            <w:shd w:val="clear" w:color="auto" w:fill="FFFFFF" w:themeFill="background1"/>
            <w:vAlign w:val="center"/>
          </w:tcPr>
          <w:p w14:paraId="50AC5A64" w14:textId="77777777" w:rsidR="00966ECE" w:rsidRPr="00D41392" w:rsidRDefault="00966ECE" w:rsidP="005C0CC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12</w:t>
            </w:r>
          </w:p>
        </w:tc>
        <w:tc>
          <w:tcPr>
            <w:tcW w:w="429" w:type="pct"/>
            <w:tcBorders>
              <w:top w:val="nil"/>
              <w:left w:val="nil"/>
              <w:bottom w:val="single" w:sz="4" w:space="0" w:color="auto"/>
              <w:right w:val="single" w:sz="8" w:space="0" w:color="auto"/>
            </w:tcBorders>
            <w:shd w:val="clear" w:color="auto" w:fill="92D050"/>
            <w:vAlign w:val="center"/>
          </w:tcPr>
          <w:p w14:paraId="7F1489D0" w14:textId="77777777" w:rsidR="00966ECE" w:rsidRPr="00D41392" w:rsidRDefault="00966ECE" w:rsidP="005C0CC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108%</w:t>
            </w:r>
          </w:p>
        </w:tc>
        <w:tc>
          <w:tcPr>
            <w:tcW w:w="500" w:type="pct"/>
            <w:tcBorders>
              <w:top w:val="nil"/>
              <w:left w:val="nil"/>
              <w:bottom w:val="single" w:sz="6" w:space="0" w:color="auto"/>
              <w:right w:val="single" w:sz="6" w:space="0" w:color="auto"/>
            </w:tcBorders>
            <w:shd w:val="clear" w:color="auto" w:fill="FF0000"/>
            <w:vAlign w:val="center"/>
          </w:tcPr>
          <w:p w14:paraId="51F7E872" w14:textId="77777777" w:rsidR="00966ECE" w:rsidRPr="00D41392" w:rsidRDefault="00966ECE" w:rsidP="005C0CC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88%</w:t>
            </w:r>
          </w:p>
        </w:tc>
      </w:tr>
      <w:tr w:rsidR="00966ECE" w:rsidRPr="00D41392" w14:paraId="0DFAEC22" w14:textId="77777777" w:rsidTr="00F77325">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712" w:type="pct"/>
            <w:tcBorders>
              <w:top w:val="nil"/>
              <w:left w:val="single" w:sz="6" w:space="0" w:color="auto"/>
              <w:bottom w:val="single" w:sz="4" w:space="0" w:color="auto"/>
              <w:right w:val="single" w:sz="6" w:space="0" w:color="auto"/>
            </w:tcBorders>
            <w:shd w:val="clear" w:color="auto" w:fill="auto"/>
            <w:vAlign w:val="center"/>
            <w:hideMark/>
          </w:tcPr>
          <w:p w14:paraId="63F560E6" w14:textId="77777777" w:rsidR="00966ECE" w:rsidRPr="00D41392" w:rsidRDefault="00966ECE" w:rsidP="005C0CC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GTHU-IND-006 </w:t>
            </w:r>
          </w:p>
        </w:tc>
        <w:tc>
          <w:tcPr>
            <w:tcW w:w="2072" w:type="pct"/>
            <w:tcBorders>
              <w:top w:val="nil"/>
              <w:left w:val="single" w:sz="6" w:space="0" w:color="auto"/>
              <w:bottom w:val="single" w:sz="4" w:space="0" w:color="auto"/>
              <w:right w:val="single" w:sz="6" w:space="0" w:color="auto"/>
            </w:tcBorders>
            <w:shd w:val="clear" w:color="auto" w:fill="auto"/>
            <w:vAlign w:val="center"/>
            <w:hideMark/>
          </w:tcPr>
          <w:p w14:paraId="579348EC" w14:textId="77777777" w:rsidR="00966ECE" w:rsidRPr="00D41392" w:rsidRDefault="00966ECE" w:rsidP="005C0CCC">
            <w:pPr>
              <w:spacing w:after="0"/>
              <w:textAlignment w:val="baseline"/>
              <w:rPr>
                <w:rFonts w:ascii="Arial" w:eastAsia="Times New Roman" w:hAnsi="Arial" w:cs="Arial"/>
                <w:sz w:val="16"/>
                <w:szCs w:val="16"/>
                <w:lang w:eastAsia="es-CO"/>
              </w:rPr>
            </w:pPr>
            <w:r w:rsidRPr="00D41392">
              <w:rPr>
                <w:rFonts w:ascii="Arial" w:eastAsia="Times New Roman" w:hAnsi="Arial" w:cs="Arial"/>
                <w:color w:val="000000"/>
                <w:sz w:val="16"/>
                <w:szCs w:val="16"/>
                <w:lang w:eastAsia="es-CO"/>
              </w:rPr>
              <w:t>FRECUENCIA DE ACCIDENTALIDAD</w:t>
            </w:r>
          </w:p>
        </w:tc>
        <w:tc>
          <w:tcPr>
            <w:tcW w:w="500" w:type="pct"/>
            <w:tcBorders>
              <w:top w:val="nil"/>
              <w:left w:val="single" w:sz="8" w:space="0" w:color="auto"/>
              <w:bottom w:val="single" w:sz="4" w:space="0" w:color="auto"/>
              <w:right w:val="single" w:sz="8" w:space="0" w:color="auto"/>
            </w:tcBorders>
            <w:shd w:val="clear" w:color="auto" w:fill="FFFFFF" w:themeFill="background1"/>
            <w:vAlign w:val="center"/>
          </w:tcPr>
          <w:p w14:paraId="486158C1" w14:textId="77777777" w:rsidR="00966ECE" w:rsidRPr="00D41392" w:rsidRDefault="00966ECE" w:rsidP="005C0CC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1</w:t>
            </w:r>
          </w:p>
        </w:tc>
        <w:tc>
          <w:tcPr>
            <w:tcW w:w="786" w:type="pct"/>
            <w:tcBorders>
              <w:top w:val="nil"/>
              <w:left w:val="nil"/>
              <w:bottom w:val="single" w:sz="4" w:space="0" w:color="auto"/>
              <w:right w:val="single" w:sz="8" w:space="0" w:color="auto"/>
            </w:tcBorders>
            <w:shd w:val="clear" w:color="auto" w:fill="FFFFFF" w:themeFill="background1"/>
            <w:vAlign w:val="center"/>
          </w:tcPr>
          <w:p w14:paraId="5996C7D7" w14:textId="77777777" w:rsidR="00966ECE" w:rsidRPr="00D41392" w:rsidRDefault="00966ECE" w:rsidP="005C0CC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1601</w:t>
            </w:r>
          </w:p>
        </w:tc>
        <w:tc>
          <w:tcPr>
            <w:tcW w:w="429" w:type="pct"/>
            <w:tcBorders>
              <w:top w:val="nil"/>
              <w:left w:val="nil"/>
              <w:bottom w:val="single" w:sz="4" w:space="0" w:color="auto"/>
              <w:right w:val="single" w:sz="8" w:space="0" w:color="auto"/>
            </w:tcBorders>
            <w:shd w:val="clear" w:color="auto" w:fill="FFFF00"/>
            <w:vAlign w:val="center"/>
          </w:tcPr>
          <w:p w14:paraId="087D7A3F" w14:textId="77777777" w:rsidR="00966ECE" w:rsidRPr="00D41392" w:rsidRDefault="00966ECE" w:rsidP="005C0CC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6%</w:t>
            </w:r>
          </w:p>
        </w:tc>
        <w:tc>
          <w:tcPr>
            <w:tcW w:w="500" w:type="pct"/>
            <w:tcBorders>
              <w:top w:val="nil"/>
              <w:left w:val="nil"/>
              <w:bottom w:val="single" w:sz="4" w:space="0" w:color="auto"/>
              <w:right w:val="single" w:sz="6" w:space="0" w:color="auto"/>
            </w:tcBorders>
            <w:shd w:val="clear" w:color="auto" w:fill="92D050"/>
            <w:vAlign w:val="center"/>
          </w:tcPr>
          <w:p w14:paraId="50C76F05" w14:textId="77777777" w:rsidR="00966ECE" w:rsidRPr="00D41392" w:rsidRDefault="00966ECE" w:rsidP="005C0CC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0,16%</w:t>
            </w:r>
          </w:p>
        </w:tc>
      </w:tr>
      <w:tr w:rsidR="00966ECE" w:rsidRPr="00D41392" w14:paraId="06F11732" w14:textId="77777777" w:rsidTr="00F77325">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712" w:type="pct"/>
            <w:tcBorders>
              <w:top w:val="nil"/>
              <w:left w:val="single" w:sz="6" w:space="0" w:color="auto"/>
              <w:bottom w:val="single" w:sz="4" w:space="0" w:color="auto"/>
              <w:right w:val="single" w:sz="6" w:space="0" w:color="auto"/>
            </w:tcBorders>
            <w:shd w:val="clear" w:color="auto" w:fill="auto"/>
            <w:vAlign w:val="center"/>
          </w:tcPr>
          <w:p w14:paraId="6E419B9B" w14:textId="77777777" w:rsidR="00966ECE" w:rsidRPr="00D41392" w:rsidRDefault="00966ECE" w:rsidP="005C0CC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GTHU-IND-007 </w:t>
            </w:r>
          </w:p>
        </w:tc>
        <w:tc>
          <w:tcPr>
            <w:tcW w:w="2072" w:type="pct"/>
            <w:tcBorders>
              <w:top w:val="nil"/>
              <w:left w:val="single" w:sz="6" w:space="0" w:color="auto"/>
              <w:bottom w:val="single" w:sz="4" w:space="0" w:color="auto"/>
              <w:right w:val="single" w:sz="6" w:space="0" w:color="auto"/>
            </w:tcBorders>
            <w:shd w:val="clear" w:color="auto" w:fill="auto"/>
            <w:vAlign w:val="center"/>
          </w:tcPr>
          <w:p w14:paraId="65FB7F8B" w14:textId="77777777" w:rsidR="00966ECE" w:rsidRPr="00D41392" w:rsidRDefault="00966ECE" w:rsidP="005C0CCC">
            <w:pPr>
              <w:spacing w:after="0"/>
              <w:textAlignment w:val="baseline"/>
              <w:rPr>
                <w:rFonts w:ascii="Arial" w:eastAsia="Times New Roman" w:hAnsi="Arial" w:cs="Arial"/>
                <w:color w:val="000000"/>
                <w:sz w:val="16"/>
                <w:szCs w:val="16"/>
                <w:lang w:eastAsia="es-CO"/>
              </w:rPr>
            </w:pPr>
            <w:r w:rsidRPr="00D41392">
              <w:rPr>
                <w:rFonts w:ascii="Arial" w:eastAsia="Times New Roman" w:hAnsi="Arial" w:cs="Arial"/>
                <w:color w:val="000000"/>
                <w:sz w:val="16"/>
                <w:szCs w:val="16"/>
                <w:lang w:eastAsia="es-CO"/>
              </w:rPr>
              <w:t>PREVALENCIA DE LA ENFERMEDAD LABORAL</w:t>
            </w:r>
          </w:p>
        </w:tc>
        <w:tc>
          <w:tcPr>
            <w:tcW w:w="500" w:type="pct"/>
            <w:tcBorders>
              <w:top w:val="nil"/>
              <w:left w:val="single" w:sz="8" w:space="0" w:color="auto"/>
              <w:bottom w:val="single" w:sz="4" w:space="0" w:color="auto"/>
              <w:right w:val="single" w:sz="8" w:space="0" w:color="auto"/>
            </w:tcBorders>
            <w:shd w:val="clear" w:color="auto" w:fill="FFFFFF" w:themeFill="background1"/>
            <w:vAlign w:val="center"/>
          </w:tcPr>
          <w:p w14:paraId="7C58E99C" w14:textId="77777777" w:rsidR="00966ECE" w:rsidRPr="00D41392" w:rsidRDefault="00966ECE" w:rsidP="005C0CC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1</w:t>
            </w:r>
          </w:p>
        </w:tc>
        <w:tc>
          <w:tcPr>
            <w:tcW w:w="786" w:type="pct"/>
            <w:tcBorders>
              <w:top w:val="nil"/>
              <w:left w:val="nil"/>
              <w:bottom w:val="single" w:sz="4" w:space="0" w:color="auto"/>
              <w:right w:val="single" w:sz="8" w:space="0" w:color="auto"/>
            </w:tcBorders>
            <w:shd w:val="clear" w:color="auto" w:fill="FFFFFF" w:themeFill="background1"/>
            <w:vAlign w:val="center"/>
          </w:tcPr>
          <w:p w14:paraId="7A06F802" w14:textId="77777777" w:rsidR="00966ECE" w:rsidRPr="00D41392" w:rsidRDefault="00966ECE" w:rsidP="005C0CC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529</w:t>
            </w:r>
          </w:p>
        </w:tc>
        <w:tc>
          <w:tcPr>
            <w:tcW w:w="429" w:type="pct"/>
            <w:tcBorders>
              <w:top w:val="nil"/>
              <w:left w:val="nil"/>
              <w:bottom w:val="single" w:sz="4" w:space="0" w:color="auto"/>
              <w:right w:val="single" w:sz="8" w:space="0" w:color="auto"/>
            </w:tcBorders>
            <w:shd w:val="clear" w:color="auto" w:fill="92D050"/>
            <w:vAlign w:val="center"/>
          </w:tcPr>
          <w:p w14:paraId="78656C1E" w14:textId="77777777" w:rsidR="00966ECE" w:rsidRPr="00D41392" w:rsidRDefault="00966ECE" w:rsidP="005C0CC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0,19%</w:t>
            </w:r>
          </w:p>
        </w:tc>
        <w:tc>
          <w:tcPr>
            <w:tcW w:w="500" w:type="pct"/>
            <w:tcBorders>
              <w:top w:val="nil"/>
              <w:left w:val="nil"/>
              <w:bottom w:val="single" w:sz="4" w:space="0" w:color="auto"/>
              <w:right w:val="single" w:sz="6" w:space="0" w:color="auto"/>
            </w:tcBorders>
            <w:shd w:val="clear" w:color="auto" w:fill="92D050"/>
            <w:vAlign w:val="center"/>
          </w:tcPr>
          <w:p w14:paraId="65F1C3CA" w14:textId="77777777" w:rsidR="00966ECE" w:rsidRPr="00D41392" w:rsidRDefault="00966ECE" w:rsidP="005C0CC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0,19%</w:t>
            </w:r>
          </w:p>
        </w:tc>
      </w:tr>
      <w:tr w:rsidR="00966ECE" w:rsidRPr="00D41392" w14:paraId="09D8F977" w14:textId="77777777" w:rsidTr="00F77325">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712" w:type="pct"/>
            <w:tcBorders>
              <w:top w:val="nil"/>
              <w:left w:val="single" w:sz="6" w:space="0" w:color="auto"/>
              <w:bottom w:val="single" w:sz="4" w:space="0" w:color="auto"/>
              <w:right w:val="single" w:sz="6" w:space="0" w:color="auto"/>
            </w:tcBorders>
            <w:shd w:val="clear" w:color="auto" w:fill="auto"/>
            <w:vAlign w:val="center"/>
          </w:tcPr>
          <w:p w14:paraId="6A138179" w14:textId="77777777" w:rsidR="00966ECE" w:rsidRPr="00D41392" w:rsidRDefault="00966ECE" w:rsidP="005C0CC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GTHU-IND-008 </w:t>
            </w:r>
          </w:p>
        </w:tc>
        <w:tc>
          <w:tcPr>
            <w:tcW w:w="2072" w:type="pct"/>
            <w:tcBorders>
              <w:top w:val="nil"/>
              <w:left w:val="single" w:sz="6" w:space="0" w:color="auto"/>
              <w:bottom w:val="single" w:sz="4" w:space="0" w:color="auto"/>
              <w:right w:val="single" w:sz="6" w:space="0" w:color="auto"/>
            </w:tcBorders>
            <w:shd w:val="clear" w:color="auto" w:fill="auto"/>
            <w:vAlign w:val="center"/>
          </w:tcPr>
          <w:p w14:paraId="095AF486" w14:textId="77777777" w:rsidR="00966ECE" w:rsidRPr="00D41392" w:rsidRDefault="00966ECE" w:rsidP="005C0CCC">
            <w:pPr>
              <w:spacing w:after="0"/>
              <w:textAlignment w:val="baseline"/>
              <w:rPr>
                <w:rFonts w:ascii="Arial" w:eastAsia="Times New Roman" w:hAnsi="Arial" w:cs="Arial"/>
                <w:color w:val="000000"/>
                <w:sz w:val="16"/>
                <w:szCs w:val="16"/>
                <w:lang w:eastAsia="es-CO"/>
              </w:rPr>
            </w:pPr>
            <w:r w:rsidRPr="00D41392">
              <w:rPr>
                <w:rFonts w:ascii="Arial" w:eastAsia="Times New Roman" w:hAnsi="Arial" w:cs="Arial"/>
                <w:color w:val="000000"/>
                <w:sz w:val="16"/>
                <w:szCs w:val="16"/>
                <w:lang w:eastAsia="es-CO"/>
              </w:rPr>
              <w:t>INCIDENCIA DE LA ENFERMEDAD LABORAL</w:t>
            </w:r>
          </w:p>
        </w:tc>
        <w:tc>
          <w:tcPr>
            <w:tcW w:w="500" w:type="pct"/>
            <w:tcBorders>
              <w:top w:val="nil"/>
              <w:left w:val="single" w:sz="8" w:space="0" w:color="auto"/>
              <w:bottom w:val="single" w:sz="4" w:space="0" w:color="auto"/>
              <w:right w:val="single" w:sz="8" w:space="0" w:color="auto"/>
            </w:tcBorders>
            <w:shd w:val="clear" w:color="auto" w:fill="FFFFFF" w:themeFill="background1"/>
            <w:vAlign w:val="center"/>
          </w:tcPr>
          <w:p w14:paraId="01636BEF" w14:textId="77777777" w:rsidR="00966ECE" w:rsidRPr="00D41392" w:rsidRDefault="00966ECE" w:rsidP="005C0CC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0</w:t>
            </w:r>
          </w:p>
        </w:tc>
        <w:tc>
          <w:tcPr>
            <w:tcW w:w="786" w:type="pct"/>
            <w:tcBorders>
              <w:top w:val="nil"/>
              <w:left w:val="nil"/>
              <w:bottom w:val="single" w:sz="4" w:space="0" w:color="auto"/>
              <w:right w:val="single" w:sz="8" w:space="0" w:color="auto"/>
            </w:tcBorders>
            <w:shd w:val="clear" w:color="auto" w:fill="FFFFFF" w:themeFill="background1"/>
            <w:vAlign w:val="center"/>
          </w:tcPr>
          <w:p w14:paraId="5E306C97" w14:textId="77777777" w:rsidR="00966ECE" w:rsidRPr="00D41392" w:rsidRDefault="00966ECE" w:rsidP="005C0CC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529</w:t>
            </w:r>
          </w:p>
        </w:tc>
        <w:tc>
          <w:tcPr>
            <w:tcW w:w="429" w:type="pct"/>
            <w:tcBorders>
              <w:top w:val="nil"/>
              <w:left w:val="nil"/>
              <w:bottom w:val="single" w:sz="4" w:space="0" w:color="auto"/>
              <w:right w:val="single" w:sz="8" w:space="0" w:color="auto"/>
            </w:tcBorders>
            <w:shd w:val="clear" w:color="auto" w:fill="92D050"/>
            <w:vAlign w:val="center"/>
          </w:tcPr>
          <w:p w14:paraId="02C2C29D" w14:textId="77777777" w:rsidR="00966ECE" w:rsidRPr="00D41392" w:rsidRDefault="00966ECE" w:rsidP="005C0CC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0%</w:t>
            </w:r>
          </w:p>
        </w:tc>
        <w:tc>
          <w:tcPr>
            <w:tcW w:w="500" w:type="pct"/>
            <w:tcBorders>
              <w:top w:val="nil"/>
              <w:left w:val="nil"/>
              <w:bottom w:val="single" w:sz="4" w:space="0" w:color="auto"/>
              <w:right w:val="single" w:sz="6" w:space="0" w:color="auto"/>
            </w:tcBorders>
            <w:shd w:val="clear" w:color="auto" w:fill="92D050"/>
            <w:vAlign w:val="center"/>
          </w:tcPr>
          <w:p w14:paraId="04B0B33E" w14:textId="77777777" w:rsidR="00966ECE" w:rsidRPr="00D41392" w:rsidRDefault="00966ECE" w:rsidP="005C0CC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0%</w:t>
            </w:r>
          </w:p>
        </w:tc>
      </w:tr>
      <w:tr w:rsidR="00966ECE" w:rsidRPr="00D41392" w14:paraId="252E8292" w14:textId="77777777" w:rsidTr="00F77325">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71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E70D94" w14:textId="77777777" w:rsidR="00966ECE" w:rsidRPr="00D41392" w:rsidRDefault="00966ECE" w:rsidP="005C0CC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GTHU-IND-009 </w:t>
            </w:r>
          </w:p>
        </w:tc>
        <w:tc>
          <w:tcPr>
            <w:tcW w:w="20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00E307" w14:textId="77777777" w:rsidR="00966ECE" w:rsidRPr="00D41392" w:rsidRDefault="00966ECE" w:rsidP="005C0CCC">
            <w:pPr>
              <w:spacing w:after="0"/>
              <w:textAlignment w:val="baseline"/>
              <w:rPr>
                <w:rFonts w:ascii="Arial" w:eastAsia="Times New Roman" w:hAnsi="Arial" w:cs="Arial"/>
                <w:sz w:val="16"/>
                <w:szCs w:val="16"/>
                <w:lang w:eastAsia="es-CO"/>
              </w:rPr>
            </w:pPr>
            <w:r w:rsidRPr="00D41392">
              <w:rPr>
                <w:rFonts w:ascii="Arial" w:eastAsia="Times New Roman" w:hAnsi="Arial" w:cs="Arial"/>
                <w:color w:val="000000"/>
                <w:sz w:val="16"/>
                <w:szCs w:val="16"/>
                <w:lang w:eastAsia="es-CO"/>
              </w:rPr>
              <w:t>INCIDENCIA DE LA ENFERMEDAD LABORAL</w:t>
            </w:r>
            <w:r w:rsidRPr="00D41392">
              <w:rPr>
                <w:rFonts w:ascii="Arial" w:eastAsia="Times New Roman" w:hAnsi="Arial" w:cs="Arial"/>
                <w:sz w:val="16"/>
                <w:szCs w:val="16"/>
                <w:lang w:eastAsia="es-CO"/>
              </w:rPr>
              <w:t> </w:t>
            </w:r>
          </w:p>
        </w:tc>
        <w:tc>
          <w:tcPr>
            <w:tcW w:w="500" w:type="pct"/>
            <w:tcBorders>
              <w:top w:val="single" w:sz="4" w:space="0" w:color="auto"/>
              <w:left w:val="single" w:sz="4" w:space="0" w:color="auto"/>
              <w:bottom w:val="single" w:sz="4" w:space="0" w:color="auto"/>
              <w:right w:val="single" w:sz="4" w:space="0" w:color="auto"/>
            </w:tcBorders>
            <w:shd w:val="clear" w:color="auto" w:fill="auto"/>
            <w:vAlign w:val="bottom"/>
          </w:tcPr>
          <w:p w14:paraId="67124494" w14:textId="77777777" w:rsidR="00966ECE" w:rsidRPr="00D41392" w:rsidRDefault="00966ECE" w:rsidP="005C0CC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196</w:t>
            </w:r>
          </w:p>
        </w:tc>
        <w:tc>
          <w:tcPr>
            <w:tcW w:w="786" w:type="pct"/>
            <w:tcBorders>
              <w:top w:val="single" w:sz="4" w:space="0" w:color="auto"/>
              <w:left w:val="single" w:sz="4" w:space="0" w:color="auto"/>
              <w:bottom w:val="single" w:sz="4" w:space="0" w:color="auto"/>
              <w:right w:val="single" w:sz="4" w:space="0" w:color="auto"/>
            </w:tcBorders>
            <w:shd w:val="clear" w:color="auto" w:fill="auto"/>
            <w:vAlign w:val="bottom"/>
          </w:tcPr>
          <w:p w14:paraId="42DDD515" w14:textId="77777777" w:rsidR="00966ECE" w:rsidRPr="00D41392" w:rsidRDefault="00966ECE" w:rsidP="005C0CC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48110</w:t>
            </w:r>
          </w:p>
        </w:tc>
        <w:tc>
          <w:tcPr>
            <w:tcW w:w="429" w:type="pct"/>
            <w:tcBorders>
              <w:top w:val="single" w:sz="4" w:space="0" w:color="auto"/>
              <w:left w:val="single" w:sz="4" w:space="0" w:color="auto"/>
              <w:bottom w:val="single" w:sz="4" w:space="0" w:color="auto"/>
              <w:right w:val="single" w:sz="4" w:space="0" w:color="auto"/>
            </w:tcBorders>
            <w:shd w:val="clear" w:color="auto" w:fill="92D050"/>
            <w:vAlign w:val="center"/>
          </w:tcPr>
          <w:p w14:paraId="53444F02" w14:textId="77777777" w:rsidR="00966ECE" w:rsidRPr="00D41392" w:rsidRDefault="00966ECE" w:rsidP="005C0CC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0,41%</w:t>
            </w:r>
          </w:p>
        </w:tc>
        <w:tc>
          <w:tcPr>
            <w:tcW w:w="500" w:type="pct"/>
            <w:tcBorders>
              <w:top w:val="single" w:sz="4" w:space="0" w:color="auto"/>
              <w:left w:val="single" w:sz="4" w:space="0" w:color="auto"/>
              <w:bottom w:val="single" w:sz="4" w:space="0" w:color="auto"/>
              <w:right w:val="single" w:sz="4" w:space="0" w:color="auto"/>
            </w:tcBorders>
            <w:shd w:val="clear" w:color="auto" w:fill="92D050"/>
            <w:vAlign w:val="center"/>
          </w:tcPr>
          <w:p w14:paraId="7E97EB65" w14:textId="77777777" w:rsidR="00966ECE" w:rsidRPr="00D41392" w:rsidRDefault="00966ECE" w:rsidP="005C0CC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0,5%</w:t>
            </w:r>
          </w:p>
        </w:tc>
      </w:tr>
      <w:tr w:rsidR="00966ECE" w:rsidRPr="00D41392" w14:paraId="03E394A7" w14:textId="77777777" w:rsidTr="00F77325">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712" w:type="pct"/>
            <w:tcBorders>
              <w:top w:val="single" w:sz="4" w:space="0" w:color="auto"/>
              <w:left w:val="single" w:sz="4" w:space="0" w:color="auto"/>
              <w:bottom w:val="single" w:sz="4" w:space="0" w:color="auto"/>
              <w:right w:val="single" w:sz="4" w:space="0" w:color="auto"/>
            </w:tcBorders>
            <w:shd w:val="clear" w:color="auto" w:fill="auto"/>
            <w:vAlign w:val="center"/>
          </w:tcPr>
          <w:p w14:paraId="0453DEB4" w14:textId="77777777" w:rsidR="00966ECE" w:rsidRPr="00D41392" w:rsidRDefault="00966ECE" w:rsidP="005C0CC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GTHU-IND-010 </w:t>
            </w:r>
          </w:p>
        </w:tc>
        <w:tc>
          <w:tcPr>
            <w:tcW w:w="2072" w:type="pct"/>
            <w:tcBorders>
              <w:top w:val="single" w:sz="4" w:space="0" w:color="auto"/>
              <w:left w:val="single" w:sz="4" w:space="0" w:color="auto"/>
              <w:bottom w:val="single" w:sz="4" w:space="0" w:color="auto"/>
              <w:right w:val="single" w:sz="4" w:space="0" w:color="auto"/>
            </w:tcBorders>
            <w:shd w:val="clear" w:color="auto" w:fill="auto"/>
            <w:vAlign w:val="center"/>
          </w:tcPr>
          <w:p w14:paraId="209353B1" w14:textId="77777777" w:rsidR="00966ECE" w:rsidRPr="00D41392" w:rsidRDefault="00966ECE" w:rsidP="005C0CCC">
            <w:pPr>
              <w:spacing w:after="0"/>
              <w:textAlignment w:val="baseline"/>
              <w:rPr>
                <w:rFonts w:ascii="Arial" w:eastAsia="Times New Roman" w:hAnsi="Arial" w:cs="Arial"/>
                <w:color w:val="000000"/>
                <w:sz w:val="16"/>
                <w:szCs w:val="16"/>
                <w:lang w:eastAsia="es-CO"/>
              </w:rPr>
            </w:pPr>
            <w:r w:rsidRPr="00D41392">
              <w:rPr>
                <w:rFonts w:ascii="Arial" w:eastAsia="Times New Roman" w:hAnsi="Arial" w:cs="Arial"/>
                <w:color w:val="000000"/>
                <w:sz w:val="16"/>
                <w:szCs w:val="16"/>
                <w:lang w:eastAsia="es-CO"/>
              </w:rPr>
              <w:t>NIVEL DE SATISFACCIÓN PLAN FORMACIÓN Y CAPACITACIÓN – PIFC</w:t>
            </w:r>
          </w:p>
        </w:tc>
        <w:tc>
          <w:tcPr>
            <w:tcW w:w="500" w:type="pct"/>
            <w:tcBorders>
              <w:top w:val="single" w:sz="4" w:space="0" w:color="auto"/>
              <w:left w:val="single" w:sz="4" w:space="0" w:color="auto"/>
              <w:bottom w:val="single" w:sz="4" w:space="0" w:color="auto"/>
              <w:right w:val="single" w:sz="4" w:space="0" w:color="auto"/>
            </w:tcBorders>
            <w:shd w:val="clear" w:color="auto" w:fill="auto"/>
            <w:vAlign w:val="bottom"/>
          </w:tcPr>
          <w:p w14:paraId="4EFE7EE6" w14:textId="77777777" w:rsidR="00966ECE" w:rsidRPr="00D41392" w:rsidRDefault="00966ECE" w:rsidP="005C0CC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32</w:t>
            </w:r>
          </w:p>
        </w:tc>
        <w:tc>
          <w:tcPr>
            <w:tcW w:w="786" w:type="pct"/>
            <w:tcBorders>
              <w:top w:val="single" w:sz="4" w:space="0" w:color="auto"/>
              <w:left w:val="single" w:sz="4" w:space="0" w:color="auto"/>
              <w:bottom w:val="single" w:sz="4" w:space="0" w:color="auto"/>
              <w:right w:val="single" w:sz="4" w:space="0" w:color="auto"/>
            </w:tcBorders>
            <w:shd w:val="clear" w:color="auto" w:fill="auto"/>
            <w:vAlign w:val="bottom"/>
          </w:tcPr>
          <w:p w14:paraId="14570FFB" w14:textId="77777777" w:rsidR="00966ECE" w:rsidRPr="00D41392" w:rsidRDefault="00966ECE" w:rsidP="005C0CC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8</w:t>
            </w:r>
          </w:p>
        </w:tc>
        <w:tc>
          <w:tcPr>
            <w:tcW w:w="429" w:type="pct"/>
            <w:tcBorders>
              <w:top w:val="single" w:sz="4" w:space="0" w:color="auto"/>
              <w:left w:val="single" w:sz="4" w:space="0" w:color="auto"/>
              <w:bottom w:val="single" w:sz="4" w:space="0" w:color="auto"/>
              <w:right w:val="single" w:sz="4" w:space="0" w:color="auto"/>
            </w:tcBorders>
            <w:shd w:val="clear" w:color="auto" w:fill="92D050"/>
            <w:vAlign w:val="center"/>
          </w:tcPr>
          <w:p w14:paraId="6B0CBC2A" w14:textId="77777777" w:rsidR="00966ECE" w:rsidRPr="00D41392" w:rsidRDefault="00966ECE" w:rsidP="005C0CC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4%</w:t>
            </w:r>
          </w:p>
        </w:tc>
        <w:tc>
          <w:tcPr>
            <w:tcW w:w="500" w:type="pct"/>
            <w:tcBorders>
              <w:top w:val="single" w:sz="4" w:space="0" w:color="auto"/>
              <w:left w:val="single" w:sz="4" w:space="0" w:color="auto"/>
              <w:bottom w:val="single" w:sz="4" w:space="0" w:color="auto"/>
              <w:right w:val="single" w:sz="4" w:space="0" w:color="auto"/>
            </w:tcBorders>
            <w:shd w:val="clear" w:color="auto" w:fill="92D050"/>
            <w:vAlign w:val="center"/>
          </w:tcPr>
          <w:p w14:paraId="629B88FF" w14:textId="77777777" w:rsidR="00966ECE" w:rsidRPr="00D41392" w:rsidRDefault="00966ECE" w:rsidP="005C0CC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4%</w:t>
            </w:r>
          </w:p>
        </w:tc>
      </w:tr>
      <w:tr w:rsidR="00966ECE" w:rsidRPr="00D41392" w14:paraId="52131A64" w14:textId="77777777" w:rsidTr="00F77325">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712" w:type="pct"/>
            <w:tcBorders>
              <w:top w:val="single" w:sz="4" w:space="0" w:color="auto"/>
              <w:left w:val="single" w:sz="4" w:space="0" w:color="auto"/>
              <w:bottom w:val="single" w:sz="4" w:space="0" w:color="auto"/>
              <w:right w:val="single" w:sz="4" w:space="0" w:color="auto"/>
            </w:tcBorders>
            <w:shd w:val="clear" w:color="auto" w:fill="auto"/>
            <w:vAlign w:val="center"/>
          </w:tcPr>
          <w:p w14:paraId="4CCA815D" w14:textId="77777777" w:rsidR="00966ECE" w:rsidRPr="00D41392" w:rsidRDefault="00966ECE" w:rsidP="005C0CC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GTHU-IND-011 </w:t>
            </w:r>
          </w:p>
        </w:tc>
        <w:tc>
          <w:tcPr>
            <w:tcW w:w="2072" w:type="pct"/>
            <w:tcBorders>
              <w:top w:val="single" w:sz="4" w:space="0" w:color="auto"/>
              <w:left w:val="single" w:sz="4" w:space="0" w:color="auto"/>
              <w:bottom w:val="single" w:sz="4" w:space="0" w:color="auto"/>
              <w:right w:val="single" w:sz="4" w:space="0" w:color="auto"/>
            </w:tcBorders>
            <w:shd w:val="clear" w:color="auto" w:fill="auto"/>
            <w:vAlign w:val="center"/>
          </w:tcPr>
          <w:p w14:paraId="0FD1BD8E" w14:textId="77777777" w:rsidR="00966ECE" w:rsidRPr="00D41392" w:rsidRDefault="00966ECE" w:rsidP="005C0CCC">
            <w:pPr>
              <w:spacing w:after="0"/>
              <w:textAlignment w:val="baseline"/>
              <w:rPr>
                <w:rFonts w:ascii="Arial" w:eastAsia="Times New Roman" w:hAnsi="Arial" w:cs="Arial"/>
                <w:color w:val="000000"/>
                <w:sz w:val="16"/>
                <w:szCs w:val="16"/>
                <w:lang w:eastAsia="es-CO"/>
              </w:rPr>
            </w:pPr>
            <w:r w:rsidRPr="00D41392">
              <w:rPr>
                <w:rFonts w:ascii="Arial" w:eastAsia="Times New Roman" w:hAnsi="Arial" w:cs="Arial"/>
                <w:color w:val="000000"/>
                <w:sz w:val="16"/>
                <w:szCs w:val="16"/>
                <w:lang w:eastAsia="es-CO"/>
              </w:rPr>
              <w:t>NIVEL DE SATISFACCIÓN PLAN ANUAL DE ESTÍMULOS E INCENTIVOS.</w:t>
            </w:r>
          </w:p>
        </w:tc>
        <w:tc>
          <w:tcPr>
            <w:tcW w:w="500" w:type="pct"/>
            <w:tcBorders>
              <w:top w:val="single" w:sz="4" w:space="0" w:color="auto"/>
              <w:left w:val="single" w:sz="4" w:space="0" w:color="auto"/>
              <w:bottom w:val="single" w:sz="4" w:space="0" w:color="auto"/>
              <w:right w:val="single" w:sz="4" w:space="0" w:color="auto"/>
            </w:tcBorders>
            <w:shd w:val="clear" w:color="auto" w:fill="auto"/>
            <w:vAlign w:val="bottom"/>
          </w:tcPr>
          <w:p w14:paraId="7C61B238" w14:textId="77777777" w:rsidR="00966ECE" w:rsidRPr="00D41392" w:rsidRDefault="00966ECE" w:rsidP="005C0CC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33</w:t>
            </w:r>
          </w:p>
        </w:tc>
        <w:tc>
          <w:tcPr>
            <w:tcW w:w="786" w:type="pct"/>
            <w:tcBorders>
              <w:top w:val="single" w:sz="4" w:space="0" w:color="auto"/>
              <w:left w:val="single" w:sz="4" w:space="0" w:color="auto"/>
              <w:bottom w:val="single" w:sz="4" w:space="0" w:color="auto"/>
              <w:right w:val="single" w:sz="4" w:space="0" w:color="auto"/>
            </w:tcBorders>
            <w:shd w:val="clear" w:color="auto" w:fill="auto"/>
            <w:vAlign w:val="bottom"/>
          </w:tcPr>
          <w:p w14:paraId="4AFF130B" w14:textId="77777777" w:rsidR="00966ECE" w:rsidRPr="00D41392" w:rsidRDefault="00966ECE" w:rsidP="005C0CC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7</w:t>
            </w:r>
          </w:p>
        </w:tc>
        <w:tc>
          <w:tcPr>
            <w:tcW w:w="429" w:type="pct"/>
            <w:tcBorders>
              <w:top w:val="single" w:sz="4" w:space="0" w:color="auto"/>
              <w:left w:val="single" w:sz="4" w:space="0" w:color="auto"/>
              <w:bottom w:val="single" w:sz="4" w:space="0" w:color="auto"/>
              <w:right w:val="single" w:sz="4" w:space="0" w:color="auto"/>
            </w:tcBorders>
            <w:shd w:val="clear" w:color="auto" w:fill="92D050"/>
            <w:vAlign w:val="center"/>
          </w:tcPr>
          <w:p w14:paraId="368A5AD9" w14:textId="77777777" w:rsidR="00966ECE" w:rsidRPr="00D41392" w:rsidRDefault="00966ECE" w:rsidP="005C0CC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5%</w:t>
            </w:r>
          </w:p>
        </w:tc>
        <w:tc>
          <w:tcPr>
            <w:tcW w:w="500" w:type="pct"/>
            <w:tcBorders>
              <w:top w:val="single" w:sz="4" w:space="0" w:color="auto"/>
              <w:left w:val="single" w:sz="4" w:space="0" w:color="auto"/>
              <w:bottom w:val="single" w:sz="4" w:space="0" w:color="auto"/>
              <w:right w:val="single" w:sz="4" w:space="0" w:color="auto"/>
            </w:tcBorders>
            <w:shd w:val="clear" w:color="auto" w:fill="92D050"/>
            <w:vAlign w:val="center"/>
          </w:tcPr>
          <w:p w14:paraId="74CC061A" w14:textId="77777777" w:rsidR="00966ECE" w:rsidRPr="00D41392" w:rsidRDefault="00966ECE" w:rsidP="005C0CC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5%</w:t>
            </w:r>
          </w:p>
        </w:tc>
      </w:tr>
      <w:tr w:rsidR="00966ECE" w:rsidRPr="00D41392" w14:paraId="402B6F21" w14:textId="77777777" w:rsidTr="00F77325">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712" w:type="pct"/>
            <w:tcBorders>
              <w:top w:val="single" w:sz="4" w:space="0" w:color="auto"/>
              <w:left w:val="single" w:sz="6" w:space="0" w:color="auto"/>
              <w:bottom w:val="single" w:sz="6" w:space="0" w:color="auto"/>
              <w:right w:val="single" w:sz="6" w:space="0" w:color="auto"/>
            </w:tcBorders>
            <w:shd w:val="clear" w:color="auto" w:fill="auto"/>
            <w:vAlign w:val="center"/>
            <w:hideMark/>
          </w:tcPr>
          <w:p w14:paraId="41E84D6A" w14:textId="77777777" w:rsidR="00966ECE" w:rsidRPr="00D41392" w:rsidRDefault="00966ECE" w:rsidP="005C0CC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GAM-IND-001 </w:t>
            </w:r>
          </w:p>
        </w:tc>
        <w:tc>
          <w:tcPr>
            <w:tcW w:w="2072" w:type="pct"/>
            <w:tcBorders>
              <w:top w:val="single" w:sz="4" w:space="0" w:color="auto"/>
              <w:left w:val="single" w:sz="6" w:space="0" w:color="auto"/>
              <w:bottom w:val="single" w:sz="6" w:space="0" w:color="auto"/>
              <w:right w:val="single" w:sz="6" w:space="0" w:color="auto"/>
            </w:tcBorders>
            <w:shd w:val="clear" w:color="auto" w:fill="auto"/>
            <w:vAlign w:val="center"/>
            <w:hideMark/>
          </w:tcPr>
          <w:p w14:paraId="07EEA23E" w14:textId="77777777" w:rsidR="00966ECE" w:rsidRPr="00D41392" w:rsidRDefault="00966ECE" w:rsidP="005C0CCC">
            <w:pPr>
              <w:spacing w:after="0"/>
              <w:textAlignment w:val="baseline"/>
              <w:rPr>
                <w:rFonts w:ascii="Arial" w:eastAsia="Times New Roman" w:hAnsi="Arial" w:cs="Arial"/>
                <w:sz w:val="16"/>
                <w:szCs w:val="16"/>
                <w:lang w:eastAsia="es-CO"/>
              </w:rPr>
            </w:pPr>
            <w:r w:rsidRPr="00D41392">
              <w:rPr>
                <w:rFonts w:ascii="Arial" w:eastAsia="Times New Roman" w:hAnsi="Arial" w:cs="Arial"/>
                <w:color w:val="000000"/>
                <w:sz w:val="16"/>
                <w:szCs w:val="16"/>
                <w:lang w:eastAsia="es-CO"/>
              </w:rPr>
              <w:t>GESTIÓN ADECUADA A LOS RESIDUOS SUCEPTIBLES DE APROVECHAMIENTO.</w:t>
            </w:r>
          </w:p>
        </w:tc>
        <w:tc>
          <w:tcPr>
            <w:tcW w:w="500" w:type="pct"/>
            <w:tcBorders>
              <w:top w:val="single" w:sz="4" w:space="0" w:color="auto"/>
              <w:left w:val="single" w:sz="8" w:space="0" w:color="auto"/>
              <w:bottom w:val="single" w:sz="4" w:space="0" w:color="auto"/>
              <w:right w:val="single" w:sz="8" w:space="0" w:color="auto"/>
            </w:tcBorders>
            <w:shd w:val="clear" w:color="auto" w:fill="auto"/>
            <w:vAlign w:val="center"/>
          </w:tcPr>
          <w:p w14:paraId="68D2E9FB" w14:textId="77777777" w:rsidR="00966ECE" w:rsidRPr="00D41392" w:rsidRDefault="00966ECE" w:rsidP="005C0CCC">
            <w:pPr>
              <w:spacing w:after="0"/>
              <w:jc w:val="center"/>
              <w:textAlignment w:val="baseline"/>
              <w:rPr>
                <w:rFonts w:ascii="Arial" w:eastAsia="Times New Roman" w:hAnsi="Arial" w:cs="Arial"/>
                <w:sz w:val="16"/>
                <w:szCs w:val="16"/>
                <w:lang w:eastAsia="es-CO"/>
              </w:rPr>
            </w:pPr>
            <w:r w:rsidRPr="00D41392">
              <w:rPr>
                <w:rFonts w:ascii="Arial" w:hAnsi="Arial" w:cs="Arial"/>
                <w:sz w:val="16"/>
                <w:szCs w:val="16"/>
              </w:rPr>
              <w:t>7124</w:t>
            </w:r>
          </w:p>
        </w:tc>
        <w:tc>
          <w:tcPr>
            <w:tcW w:w="786" w:type="pct"/>
            <w:tcBorders>
              <w:top w:val="single" w:sz="4" w:space="0" w:color="auto"/>
              <w:left w:val="nil"/>
              <w:bottom w:val="single" w:sz="4" w:space="0" w:color="auto"/>
              <w:right w:val="single" w:sz="8" w:space="0" w:color="auto"/>
            </w:tcBorders>
            <w:shd w:val="clear" w:color="auto" w:fill="auto"/>
            <w:vAlign w:val="center"/>
          </w:tcPr>
          <w:p w14:paraId="7E672AA1" w14:textId="77777777" w:rsidR="00966ECE" w:rsidRPr="00D41392" w:rsidRDefault="00966ECE" w:rsidP="005C0CCC">
            <w:pPr>
              <w:spacing w:after="0"/>
              <w:jc w:val="center"/>
              <w:textAlignment w:val="baseline"/>
              <w:rPr>
                <w:rFonts w:ascii="Arial" w:eastAsia="Times New Roman" w:hAnsi="Arial" w:cs="Arial"/>
                <w:sz w:val="16"/>
                <w:szCs w:val="16"/>
                <w:lang w:eastAsia="es-CO"/>
              </w:rPr>
            </w:pPr>
            <w:r w:rsidRPr="00D41392">
              <w:rPr>
                <w:rFonts w:ascii="Arial" w:hAnsi="Arial" w:cs="Arial"/>
                <w:sz w:val="16"/>
                <w:szCs w:val="16"/>
              </w:rPr>
              <w:t>7124</w:t>
            </w:r>
          </w:p>
        </w:tc>
        <w:tc>
          <w:tcPr>
            <w:tcW w:w="429" w:type="pct"/>
            <w:tcBorders>
              <w:top w:val="nil"/>
              <w:left w:val="nil"/>
              <w:bottom w:val="single" w:sz="4" w:space="0" w:color="auto"/>
              <w:right w:val="single" w:sz="8" w:space="0" w:color="auto"/>
            </w:tcBorders>
            <w:shd w:val="clear" w:color="auto" w:fill="92D050"/>
            <w:vAlign w:val="center"/>
          </w:tcPr>
          <w:p w14:paraId="56DB6AA2" w14:textId="77777777" w:rsidR="00966ECE" w:rsidRPr="00D41392" w:rsidRDefault="00966ECE" w:rsidP="005C0CC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100%</w:t>
            </w:r>
          </w:p>
        </w:tc>
        <w:tc>
          <w:tcPr>
            <w:tcW w:w="500" w:type="pct"/>
            <w:tcBorders>
              <w:top w:val="single" w:sz="4" w:space="0" w:color="auto"/>
              <w:left w:val="nil"/>
              <w:bottom w:val="single" w:sz="6" w:space="0" w:color="auto"/>
              <w:right w:val="single" w:sz="6" w:space="0" w:color="auto"/>
            </w:tcBorders>
            <w:shd w:val="clear" w:color="auto" w:fill="92D050"/>
            <w:vAlign w:val="center"/>
          </w:tcPr>
          <w:p w14:paraId="3A96A457" w14:textId="77777777" w:rsidR="00966ECE" w:rsidRPr="00D41392" w:rsidRDefault="00966ECE" w:rsidP="005C0CC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100%</w:t>
            </w:r>
          </w:p>
        </w:tc>
      </w:tr>
      <w:tr w:rsidR="00966ECE" w:rsidRPr="00D41392" w14:paraId="76940D3C" w14:textId="77777777" w:rsidTr="00F77325">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712" w:type="pct"/>
            <w:tcBorders>
              <w:top w:val="single" w:sz="4" w:space="0" w:color="auto"/>
              <w:left w:val="single" w:sz="6" w:space="0" w:color="auto"/>
              <w:bottom w:val="single" w:sz="6" w:space="0" w:color="auto"/>
              <w:right w:val="single" w:sz="6" w:space="0" w:color="auto"/>
            </w:tcBorders>
            <w:shd w:val="clear" w:color="auto" w:fill="auto"/>
            <w:vAlign w:val="center"/>
          </w:tcPr>
          <w:p w14:paraId="5D531071" w14:textId="77777777" w:rsidR="00966ECE" w:rsidRPr="00D41392" w:rsidRDefault="00966ECE" w:rsidP="005C0CC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GAM-IND-002 </w:t>
            </w:r>
          </w:p>
        </w:tc>
        <w:tc>
          <w:tcPr>
            <w:tcW w:w="2072" w:type="pct"/>
            <w:tcBorders>
              <w:top w:val="single" w:sz="4" w:space="0" w:color="auto"/>
              <w:left w:val="single" w:sz="6" w:space="0" w:color="auto"/>
              <w:bottom w:val="single" w:sz="6" w:space="0" w:color="auto"/>
              <w:right w:val="single" w:sz="6" w:space="0" w:color="auto"/>
            </w:tcBorders>
            <w:shd w:val="clear" w:color="auto" w:fill="auto"/>
            <w:vAlign w:val="center"/>
          </w:tcPr>
          <w:p w14:paraId="56AA9584" w14:textId="77777777" w:rsidR="00966ECE" w:rsidRPr="00D41392" w:rsidRDefault="00966ECE" w:rsidP="005C0CCC">
            <w:pPr>
              <w:spacing w:after="0"/>
              <w:textAlignment w:val="baseline"/>
              <w:rPr>
                <w:rFonts w:ascii="Arial" w:eastAsia="Times New Roman" w:hAnsi="Arial" w:cs="Arial"/>
                <w:color w:val="000000"/>
                <w:sz w:val="16"/>
                <w:szCs w:val="16"/>
                <w:lang w:eastAsia="es-CO"/>
              </w:rPr>
            </w:pPr>
            <w:r w:rsidRPr="00D41392">
              <w:rPr>
                <w:rFonts w:ascii="Arial" w:eastAsia="Times New Roman" w:hAnsi="Arial" w:cs="Arial"/>
                <w:color w:val="000000"/>
                <w:sz w:val="16"/>
                <w:szCs w:val="16"/>
                <w:lang w:eastAsia="es-CO"/>
              </w:rPr>
              <w:t>EFICIENCIA EN EL CONSUMO DE AGUA EN LA ENTIDAD</w:t>
            </w:r>
          </w:p>
        </w:tc>
        <w:tc>
          <w:tcPr>
            <w:tcW w:w="500" w:type="pct"/>
            <w:tcBorders>
              <w:top w:val="single" w:sz="4" w:space="0" w:color="auto"/>
              <w:left w:val="single" w:sz="8" w:space="0" w:color="auto"/>
              <w:bottom w:val="single" w:sz="4" w:space="0" w:color="auto"/>
              <w:right w:val="single" w:sz="8" w:space="0" w:color="auto"/>
            </w:tcBorders>
            <w:shd w:val="clear" w:color="auto" w:fill="auto"/>
            <w:vAlign w:val="center"/>
          </w:tcPr>
          <w:p w14:paraId="6936DA51" w14:textId="77777777" w:rsidR="00966ECE" w:rsidRPr="00D41392" w:rsidRDefault="00966ECE" w:rsidP="005C0CCC">
            <w:pPr>
              <w:spacing w:after="0"/>
              <w:jc w:val="center"/>
              <w:rPr>
                <w:rFonts w:ascii="Arial" w:eastAsia="Times New Roman" w:hAnsi="Arial" w:cs="Arial"/>
                <w:sz w:val="16"/>
                <w:szCs w:val="16"/>
                <w:lang w:eastAsia="es-CO"/>
              </w:rPr>
            </w:pPr>
            <w:r w:rsidRPr="00D41392">
              <w:rPr>
                <w:rFonts w:ascii="Arial" w:hAnsi="Arial" w:cs="Arial"/>
                <w:color w:val="000000"/>
                <w:sz w:val="16"/>
                <w:szCs w:val="16"/>
              </w:rPr>
              <w:t>172</w:t>
            </w:r>
          </w:p>
        </w:tc>
        <w:tc>
          <w:tcPr>
            <w:tcW w:w="786" w:type="pct"/>
            <w:tcBorders>
              <w:top w:val="single" w:sz="4" w:space="0" w:color="auto"/>
              <w:left w:val="nil"/>
              <w:bottom w:val="single" w:sz="4" w:space="0" w:color="auto"/>
              <w:right w:val="single" w:sz="8" w:space="0" w:color="auto"/>
            </w:tcBorders>
            <w:shd w:val="clear" w:color="auto" w:fill="auto"/>
            <w:vAlign w:val="center"/>
          </w:tcPr>
          <w:p w14:paraId="78624ECE" w14:textId="77777777" w:rsidR="00966ECE" w:rsidRPr="00D41392" w:rsidRDefault="00966ECE" w:rsidP="005C0CCC">
            <w:pPr>
              <w:spacing w:after="0"/>
              <w:jc w:val="center"/>
              <w:rPr>
                <w:rFonts w:ascii="Arial" w:eastAsia="Times New Roman" w:hAnsi="Arial" w:cs="Arial"/>
                <w:sz w:val="16"/>
                <w:szCs w:val="16"/>
                <w:lang w:eastAsia="es-CO"/>
              </w:rPr>
            </w:pPr>
            <w:r w:rsidRPr="00D41392">
              <w:rPr>
                <w:rFonts w:ascii="Arial" w:hAnsi="Arial" w:cs="Arial"/>
                <w:color w:val="000000"/>
                <w:sz w:val="16"/>
                <w:szCs w:val="16"/>
              </w:rPr>
              <w:t>948</w:t>
            </w:r>
          </w:p>
        </w:tc>
        <w:tc>
          <w:tcPr>
            <w:tcW w:w="429" w:type="pct"/>
            <w:tcBorders>
              <w:top w:val="nil"/>
              <w:left w:val="nil"/>
              <w:bottom w:val="single" w:sz="4" w:space="0" w:color="auto"/>
              <w:right w:val="single" w:sz="8" w:space="0" w:color="auto"/>
            </w:tcBorders>
            <w:shd w:val="clear" w:color="auto" w:fill="92D050"/>
            <w:vAlign w:val="center"/>
          </w:tcPr>
          <w:p w14:paraId="6E763EED" w14:textId="77777777" w:rsidR="00966ECE" w:rsidRPr="00D41392" w:rsidRDefault="00966ECE" w:rsidP="005C0CCC">
            <w:pPr>
              <w:spacing w:after="0"/>
              <w:jc w:val="center"/>
              <w:textAlignment w:val="baseline"/>
              <w:rPr>
                <w:rFonts w:ascii="Arial" w:eastAsia="Times New Roman" w:hAnsi="Arial" w:cs="Arial"/>
                <w:sz w:val="16"/>
                <w:szCs w:val="16"/>
                <w:lang w:eastAsia="es-CO"/>
              </w:rPr>
            </w:pPr>
            <w:r w:rsidRPr="00D41392">
              <w:rPr>
                <w:rFonts w:ascii="Arial" w:hAnsi="Arial" w:cs="Arial"/>
                <w:color w:val="000000"/>
                <w:sz w:val="16"/>
                <w:szCs w:val="16"/>
              </w:rPr>
              <w:t>0,1814</w:t>
            </w:r>
          </w:p>
        </w:tc>
        <w:tc>
          <w:tcPr>
            <w:tcW w:w="500" w:type="pct"/>
            <w:tcBorders>
              <w:top w:val="single" w:sz="4" w:space="0" w:color="auto"/>
              <w:left w:val="nil"/>
              <w:bottom w:val="single" w:sz="6" w:space="0" w:color="auto"/>
              <w:right w:val="single" w:sz="6" w:space="0" w:color="auto"/>
            </w:tcBorders>
            <w:shd w:val="clear" w:color="auto" w:fill="92D050"/>
            <w:vAlign w:val="center"/>
          </w:tcPr>
          <w:p w14:paraId="4959014F" w14:textId="77777777" w:rsidR="00966ECE" w:rsidRPr="00D41392" w:rsidRDefault="00966ECE" w:rsidP="005C0CC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0.16</w:t>
            </w:r>
          </w:p>
        </w:tc>
      </w:tr>
      <w:tr w:rsidR="00966ECE" w:rsidRPr="00D41392" w14:paraId="7B4A4526" w14:textId="77777777" w:rsidTr="00F77325">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74"/>
        </w:trPr>
        <w:tc>
          <w:tcPr>
            <w:tcW w:w="712" w:type="pct"/>
            <w:tcBorders>
              <w:top w:val="nil"/>
              <w:left w:val="single" w:sz="6" w:space="0" w:color="auto"/>
              <w:bottom w:val="single" w:sz="6" w:space="0" w:color="auto"/>
              <w:right w:val="single" w:sz="6" w:space="0" w:color="auto"/>
            </w:tcBorders>
            <w:shd w:val="clear" w:color="auto" w:fill="auto"/>
            <w:vAlign w:val="center"/>
          </w:tcPr>
          <w:p w14:paraId="28CCB953" w14:textId="77777777" w:rsidR="00966ECE" w:rsidRPr="00D41392" w:rsidRDefault="00966ECE" w:rsidP="005C0CC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GAM-IND-003</w:t>
            </w:r>
          </w:p>
        </w:tc>
        <w:tc>
          <w:tcPr>
            <w:tcW w:w="2072" w:type="pct"/>
            <w:tcBorders>
              <w:top w:val="nil"/>
              <w:left w:val="single" w:sz="6" w:space="0" w:color="auto"/>
              <w:bottom w:val="single" w:sz="6" w:space="0" w:color="auto"/>
              <w:right w:val="single" w:sz="6" w:space="0" w:color="auto"/>
            </w:tcBorders>
            <w:shd w:val="clear" w:color="auto" w:fill="auto"/>
            <w:vAlign w:val="center"/>
          </w:tcPr>
          <w:p w14:paraId="50EE68D0" w14:textId="77777777" w:rsidR="00966ECE" w:rsidRPr="00D41392" w:rsidRDefault="00966ECE" w:rsidP="005C0CCC">
            <w:pPr>
              <w:spacing w:after="0"/>
              <w:textAlignment w:val="baseline"/>
              <w:rPr>
                <w:rFonts w:ascii="Arial" w:eastAsia="Times New Roman" w:hAnsi="Arial" w:cs="Arial"/>
                <w:color w:val="000000"/>
                <w:sz w:val="16"/>
                <w:szCs w:val="16"/>
                <w:lang w:eastAsia="es-CO"/>
              </w:rPr>
            </w:pPr>
            <w:r w:rsidRPr="00D41392">
              <w:rPr>
                <w:rFonts w:ascii="Arial" w:eastAsia="Times New Roman" w:hAnsi="Arial" w:cs="Arial"/>
                <w:color w:val="000000"/>
                <w:sz w:val="16"/>
                <w:szCs w:val="16"/>
                <w:lang w:eastAsia="es-CO"/>
              </w:rPr>
              <w:t>EFICIENCIA EN EL CONSUMO DE ENERGIA ELÉCTRICA EN LA ENTIDAD</w:t>
            </w:r>
          </w:p>
        </w:tc>
        <w:tc>
          <w:tcPr>
            <w:tcW w:w="500" w:type="pct"/>
            <w:tcBorders>
              <w:top w:val="nil"/>
              <w:left w:val="single" w:sz="8" w:space="0" w:color="auto"/>
              <w:bottom w:val="single" w:sz="4" w:space="0" w:color="auto"/>
              <w:right w:val="single" w:sz="8" w:space="0" w:color="auto"/>
            </w:tcBorders>
            <w:shd w:val="clear" w:color="auto" w:fill="auto"/>
            <w:vAlign w:val="center"/>
          </w:tcPr>
          <w:p w14:paraId="6537CE39" w14:textId="77777777" w:rsidR="00966ECE" w:rsidRPr="00D41392" w:rsidRDefault="00966ECE" w:rsidP="005C0CCC">
            <w:pPr>
              <w:spacing w:after="0"/>
              <w:jc w:val="center"/>
              <w:rPr>
                <w:rFonts w:ascii="Arial" w:hAnsi="Arial" w:cs="Arial"/>
                <w:sz w:val="16"/>
                <w:szCs w:val="16"/>
              </w:rPr>
            </w:pPr>
          </w:p>
          <w:p w14:paraId="28EF58AB" w14:textId="77777777" w:rsidR="00966ECE" w:rsidRPr="00D41392" w:rsidRDefault="00966ECE" w:rsidP="005C0CCC">
            <w:pPr>
              <w:spacing w:after="0"/>
              <w:jc w:val="center"/>
              <w:rPr>
                <w:rFonts w:ascii="Arial" w:hAnsi="Arial" w:cs="Arial"/>
                <w:sz w:val="16"/>
                <w:szCs w:val="16"/>
                <w:lang w:eastAsia="es-CO"/>
              </w:rPr>
            </w:pPr>
            <w:r w:rsidRPr="00D41392">
              <w:rPr>
                <w:rFonts w:ascii="Arial" w:hAnsi="Arial" w:cs="Arial"/>
                <w:sz w:val="16"/>
                <w:szCs w:val="16"/>
              </w:rPr>
              <w:t>19406</w:t>
            </w:r>
          </w:p>
          <w:p w14:paraId="01296A8C" w14:textId="77777777" w:rsidR="00966ECE" w:rsidRPr="00D41392" w:rsidRDefault="00966ECE" w:rsidP="005C0CCC">
            <w:pPr>
              <w:spacing w:after="0"/>
              <w:jc w:val="center"/>
              <w:textAlignment w:val="baseline"/>
              <w:rPr>
                <w:rFonts w:ascii="Arial" w:hAnsi="Arial" w:cs="Arial"/>
                <w:sz w:val="16"/>
                <w:szCs w:val="16"/>
              </w:rPr>
            </w:pPr>
          </w:p>
        </w:tc>
        <w:tc>
          <w:tcPr>
            <w:tcW w:w="786" w:type="pct"/>
            <w:tcBorders>
              <w:top w:val="nil"/>
              <w:left w:val="nil"/>
              <w:bottom w:val="single" w:sz="4" w:space="0" w:color="auto"/>
              <w:right w:val="single" w:sz="8" w:space="0" w:color="auto"/>
            </w:tcBorders>
            <w:shd w:val="clear" w:color="auto" w:fill="FFFFFF" w:themeFill="background1"/>
            <w:vAlign w:val="center"/>
          </w:tcPr>
          <w:p w14:paraId="2CE928D8" w14:textId="77777777" w:rsidR="00966ECE" w:rsidRPr="00D41392" w:rsidRDefault="00966ECE" w:rsidP="005C0CCC">
            <w:pPr>
              <w:spacing w:after="0"/>
              <w:jc w:val="center"/>
              <w:textAlignment w:val="baseline"/>
              <w:rPr>
                <w:rFonts w:ascii="Arial" w:hAnsi="Arial" w:cs="Arial"/>
                <w:sz w:val="16"/>
                <w:szCs w:val="16"/>
              </w:rPr>
            </w:pPr>
            <w:r w:rsidRPr="00D41392">
              <w:rPr>
                <w:rFonts w:ascii="Arial" w:hAnsi="Arial" w:cs="Arial"/>
                <w:sz w:val="16"/>
                <w:szCs w:val="16"/>
              </w:rPr>
              <w:t>948</w:t>
            </w:r>
          </w:p>
        </w:tc>
        <w:tc>
          <w:tcPr>
            <w:tcW w:w="429" w:type="pct"/>
            <w:tcBorders>
              <w:top w:val="nil"/>
              <w:left w:val="nil"/>
              <w:bottom w:val="single" w:sz="4" w:space="0" w:color="auto"/>
              <w:right w:val="single" w:sz="8" w:space="0" w:color="auto"/>
            </w:tcBorders>
            <w:shd w:val="clear" w:color="auto" w:fill="FFFF00"/>
            <w:vAlign w:val="center"/>
          </w:tcPr>
          <w:p w14:paraId="07D0B1DA" w14:textId="77777777" w:rsidR="00966ECE" w:rsidRPr="00D41392" w:rsidRDefault="00966ECE" w:rsidP="005C0CCC">
            <w:pPr>
              <w:spacing w:after="0"/>
              <w:jc w:val="center"/>
              <w:textAlignment w:val="baseline"/>
              <w:rPr>
                <w:rFonts w:ascii="Arial" w:hAnsi="Arial" w:cs="Arial"/>
                <w:sz w:val="16"/>
                <w:szCs w:val="16"/>
              </w:rPr>
            </w:pPr>
            <w:r w:rsidRPr="00D41392">
              <w:rPr>
                <w:rFonts w:ascii="Arial" w:hAnsi="Arial" w:cs="Arial"/>
                <w:sz w:val="16"/>
                <w:szCs w:val="16"/>
              </w:rPr>
              <w:t>20%</w:t>
            </w:r>
          </w:p>
        </w:tc>
        <w:tc>
          <w:tcPr>
            <w:tcW w:w="500" w:type="pct"/>
            <w:tcBorders>
              <w:top w:val="nil"/>
              <w:left w:val="nil"/>
              <w:bottom w:val="single" w:sz="6" w:space="0" w:color="auto"/>
              <w:right w:val="single" w:sz="6" w:space="0" w:color="auto"/>
            </w:tcBorders>
            <w:shd w:val="clear" w:color="auto" w:fill="FFFF00"/>
            <w:vAlign w:val="center"/>
          </w:tcPr>
          <w:p w14:paraId="6C43ACD4" w14:textId="77777777" w:rsidR="00966ECE" w:rsidRPr="00D41392" w:rsidRDefault="00966ECE" w:rsidP="005C0CCC">
            <w:pPr>
              <w:spacing w:after="0"/>
              <w:jc w:val="center"/>
              <w:rPr>
                <w:rFonts w:ascii="Arial" w:hAnsi="Arial" w:cs="Arial"/>
                <w:sz w:val="16"/>
                <w:szCs w:val="16"/>
                <w:lang w:eastAsia="es-CO"/>
              </w:rPr>
            </w:pPr>
            <w:r w:rsidRPr="00D41392">
              <w:rPr>
                <w:rFonts w:ascii="Arial" w:hAnsi="Arial" w:cs="Arial"/>
                <w:sz w:val="16"/>
                <w:szCs w:val="16"/>
                <w:lang w:eastAsia="es-CO"/>
              </w:rPr>
              <w:t>20%</w:t>
            </w:r>
          </w:p>
        </w:tc>
      </w:tr>
      <w:tr w:rsidR="00966ECE" w:rsidRPr="00D41392" w14:paraId="26703FD1" w14:textId="77777777" w:rsidTr="00F77325">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74"/>
        </w:trPr>
        <w:tc>
          <w:tcPr>
            <w:tcW w:w="712" w:type="pct"/>
            <w:tcBorders>
              <w:top w:val="nil"/>
              <w:left w:val="single" w:sz="6" w:space="0" w:color="auto"/>
              <w:bottom w:val="single" w:sz="6" w:space="0" w:color="auto"/>
              <w:right w:val="single" w:sz="6" w:space="0" w:color="auto"/>
            </w:tcBorders>
            <w:shd w:val="clear" w:color="auto" w:fill="auto"/>
            <w:vAlign w:val="center"/>
          </w:tcPr>
          <w:p w14:paraId="6B4BBC43" w14:textId="77777777" w:rsidR="00966ECE" w:rsidRPr="00D41392" w:rsidRDefault="00966ECE" w:rsidP="005C0CC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GAM-IND-004</w:t>
            </w:r>
          </w:p>
        </w:tc>
        <w:tc>
          <w:tcPr>
            <w:tcW w:w="2072" w:type="pct"/>
            <w:tcBorders>
              <w:top w:val="nil"/>
              <w:left w:val="single" w:sz="6" w:space="0" w:color="auto"/>
              <w:bottom w:val="single" w:sz="6" w:space="0" w:color="auto"/>
              <w:right w:val="single" w:sz="6" w:space="0" w:color="auto"/>
            </w:tcBorders>
            <w:shd w:val="clear" w:color="auto" w:fill="auto"/>
            <w:vAlign w:val="center"/>
          </w:tcPr>
          <w:p w14:paraId="5382411D" w14:textId="77777777" w:rsidR="00966ECE" w:rsidRPr="00D41392" w:rsidRDefault="00966ECE" w:rsidP="005C0CCC">
            <w:pPr>
              <w:spacing w:after="0"/>
              <w:textAlignment w:val="baseline"/>
              <w:rPr>
                <w:rFonts w:ascii="Arial" w:eastAsia="Times New Roman" w:hAnsi="Arial" w:cs="Arial"/>
                <w:color w:val="000000"/>
                <w:sz w:val="16"/>
                <w:szCs w:val="16"/>
                <w:lang w:eastAsia="es-CO"/>
              </w:rPr>
            </w:pPr>
            <w:r w:rsidRPr="00D41392">
              <w:rPr>
                <w:rFonts w:ascii="Arial" w:eastAsia="Times New Roman" w:hAnsi="Arial" w:cs="Arial"/>
                <w:color w:val="000000"/>
                <w:sz w:val="16"/>
                <w:szCs w:val="16"/>
                <w:lang w:eastAsia="es-CO"/>
              </w:rPr>
              <w:t>CONTRATOS SUSCRITOS CON CLÁUSULAS DE SOSTENIBILIDAD</w:t>
            </w:r>
          </w:p>
        </w:tc>
        <w:tc>
          <w:tcPr>
            <w:tcW w:w="500" w:type="pct"/>
            <w:tcBorders>
              <w:top w:val="nil"/>
              <w:left w:val="single" w:sz="8" w:space="0" w:color="auto"/>
              <w:bottom w:val="single" w:sz="4" w:space="0" w:color="auto"/>
              <w:right w:val="single" w:sz="8" w:space="0" w:color="auto"/>
            </w:tcBorders>
            <w:shd w:val="clear" w:color="auto" w:fill="auto"/>
            <w:vAlign w:val="center"/>
          </w:tcPr>
          <w:p w14:paraId="4708C93B" w14:textId="77777777" w:rsidR="00966ECE" w:rsidRPr="00D41392" w:rsidRDefault="00966ECE" w:rsidP="005C0CCC">
            <w:pPr>
              <w:spacing w:after="0"/>
              <w:jc w:val="center"/>
              <w:textAlignment w:val="baseline"/>
              <w:rPr>
                <w:rFonts w:ascii="Arial" w:hAnsi="Arial" w:cs="Arial"/>
                <w:sz w:val="16"/>
                <w:szCs w:val="16"/>
              </w:rPr>
            </w:pPr>
            <w:r w:rsidRPr="00D41392">
              <w:rPr>
                <w:rFonts w:ascii="Arial" w:hAnsi="Arial" w:cs="Arial"/>
                <w:sz w:val="16"/>
                <w:szCs w:val="16"/>
              </w:rPr>
              <w:t>203</w:t>
            </w:r>
          </w:p>
        </w:tc>
        <w:tc>
          <w:tcPr>
            <w:tcW w:w="786" w:type="pct"/>
            <w:tcBorders>
              <w:top w:val="nil"/>
              <w:left w:val="nil"/>
              <w:bottom w:val="single" w:sz="4" w:space="0" w:color="auto"/>
              <w:right w:val="single" w:sz="8" w:space="0" w:color="auto"/>
            </w:tcBorders>
            <w:shd w:val="clear" w:color="auto" w:fill="FFFFFF" w:themeFill="background1"/>
            <w:vAlign w:val="center"/>
          </w:tcPr>
          <w:p w14:paraId="371CB227" w14:textId="77777777" w:rsidR="00966ECE" w:rsidRPr="00D41392" w:rsidRDefault="00966ECE" w:rsidP="005C0CCC">
            <w:pPr>
              <w:spacing w:after="0"/>
              <w:jc w:val="center"/>
              <w:textAlignment w:val="baseline"/>
              <w:rPr>
                <w:rFonts w:ascii="Arial" w:hAnsi="Arial" w:cs="Arial"/>
                <w:sz w:val="16"/>
                <w:szCs w:val="16"/>
              </w:rPr>
            </w:pPr>
            <w:r w:rsidRPr="00D41392">
              <w:rPr>
                <w:rFonts w:ascii="Arial" w:hAnsi="Arial" w:cs="Arial"/>
                <w:sz w:val="16"/>
                <w:szCs w:val="16"/>
              </w:rPr>
              <w:t>218</w:t>
            </w:r>
          </w:p>
        </w:tc>
        <w:tc>
          <w:tcPr>
            <w:tcW w:w="429" w:type="pct"/>
            <w:tcBorders>
              <w:top w:val="nil"/>
              <w:left w:val="nil"/>
              <w:bottom w:val="single" w:sz="4" w:space="0" w:color="auto"/>
              <w:right w:val="single" w:sz="8" w:space="0" w:color="auto"/>
            </w:tcBorders>
            <w:shd w:val="clear" w:color="auto" w:fill="92D050"/>
            <w:vAlign w:val="center"/>
          </w:tcPr>
          <w:p w14:paraId="62EB5436" w14:textId="77777777" w:rsidR="00966ECE" w:rsidRPr="00D41392" w:rsidRDefault="00966ECE" w:rsidP="005C0CCC">
            <w:pPr>
              <w:spacing w:after="0"/>
              <w:jc w:val="center"/>
              <w:textAlignment w:val="baseline"/>
              <w:rPr>
                <w:rFonts w:ascii="Arial" w:hAnsi="Arial" w:cs="Arial"/>
                <w:sz w:val="16"/>
                <w:szCs w:val="16"/>
              </w:rPr>
            </w:pPr>
            <w:r w:rsidRPr="00D41392">
              <w:rPr>
                <w:rFonts w:ascii="Arial" w:hAnsi="Arial" w:cs="Arial"/>
                <w:sz w:val="16"/>
                <w:szCs w:val="16"/>
              </w:rPr>
              <w:t>93%</w:t>
            </w:r>
          </w:p>
        </w:tc>
        <w:tc>
          <w:tcPr>
            <w:tcW w:w="500" w:type="pct"/>
            <w:tcBorders>
              <w:top w:val="nil"/>
              <w:left w:val="nil"/>
              <w:bottom w:val="single" w:sz="6" w:space="0" w:color="auto"/>
              <w:right w:val="single" w:sz="6" w:space="0" w:color="auto"/>
            </w:tcBorders>
            <w:shd w:val="clear" w:color="auto" w:fill="92D050"/>
            <w:vAlign w:val="center"/>
          </w:tcPr>
          <w:p w14:paraId="790A97D8" w14:textId="77777777" w:rsidR="00966ECE" w:rsidRPr="00D41392" w:rsidRDefault="00966ECE" w:rsidP="005C0CCC">
            <w:pPr>
              <w:spacing w:after="0"/>
              <w:jc w:val="center"/>
              <w:rPr>
                <w:rFonts w:ascii="Arial" w:hAnsi="Arial" w:cs="Arial"/>
                <w:sz w:val="16"/>
                <w:szCs w:val="16"/>
                <w:lang w:eastAsia="es-CO"/>
              </w:rPr>
            </w:pPr>
            <w:r w:rsidRPr="00D41392">
              <w:rPr>
                <w:rFonts w:ascii="Arial" w:hAnsi="Arial" w:cs="Arial"/>
                <w:sz w:val="16"/>
                <w:szCs w:val="16"/>
                <w:lang w:eastAsia="es-CO"/>
              </w:rPr>
              <w:t>95%</w:t>
            </w:r>
          </w:p>
        </w:tc>
      </w:tr>
      <w:tr w:rsidR="00966ECE" w:rsidRPr="00D41392" w14:paraId="0B0E0050" w14:textId="77777777" w:rsidTr="00F77325">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712" w:type="pct"/>
            <w:tcBorders>
              <w:top w:val="nil"/>
              <w:left w:val="single" w:sz="6" w:space="0" w:color="auto"/>
              <w:bottom w:val="single" w:sz="6" w:space="0" w:color="auto"/>
              <w:right w:val="single" w:sz="6" w:space="0" w:color="auto"/>
            </w:tcBorders>
            <w:shd w:val="clear" w:color="auto" w:fill="auto"/>
            <w:vAlign w:val="center"/>
            <w:hideMark/>
          </w:tcPr>
          <w:p w14:paraId="3B4D02A1" w14:textId="77777777" w:rsidR="00966ECE" w:rsidRPr="00D41392" w:rsidRDefault="00966ECE" w:rsidP="005C0CC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GDOC-IND-001 </w:t>
            </w:r>
          </w:p>
        </w:tc>
        <w:tc>
          <w:tcPr>
            <w:tcW w:w="2072" w:type="pct"/>
            <w:tcBorders>
              <w:top w:val="nil"/>
              <w:left w:val="single" w:sz="6" w:space="0" w:color="auto"/>
              <w:bottom w:val="single" w:sz="6" w:space="0" w:color="auto"/>
              <w:right w:val="single" w:sz="6" w:space="0" w:color="auto"/>
            </w:tcBorders>
            <w:shd w:val="clear" w:color="auto" w:fill="auto"/>
            <w:vAlign w:val="center"/>
            <w:hideMark/>
          </w:tcPr>
          <w:p w14:paraId="146A9BD4" w14:textId="77777777" w:rsidR="00966ECE" w:rsidRPr="00D41392" w:rsidRDefault="00966ECE" w:rsidP="005C0CCC">
            <w:pPr>
              <w:spacing w:after="0"/>
              <w:textAlignment w:val="baseline"/>
              <w:rPr>
                <w:rFonts w:ascii="Arial" w:eastAsia="Times New Roman" w:hAnsi="Arial" w:cs="Arial"/>
                <w:sz w:val="16"/>
                <w:szCs w:val="16"/>
                <w:lang w:eastAsia="es-CO"/>
              </w:rPr>
            </w:pPr>
            <w:r w:rsidRPr="00D41392">
              <w:rPr>
                <w:rFonts w:ascii="Arial" w:eastAsia="Times New Roman" w:hAnsi="Arial" w:cs="Arial"/>
                <w:color w:val="000000"/>
                <w:sz w:val="16"/>
                <w:szCs w:val="16"/>
                <w:lang w:eastAsia="es-CO"/>
              </w:rPr>
              <w:t>FINALIZACIÓN DE LOS TRÁMITES EN EL SGDEA - APLICATIVO ORFEO</w:t>
            </w:r>
          </w:p>
        </w:tc>
        <w:tc>
          <w:tcPr>
            <w:tcW w:w="500" w:type="pct"/>
            <w:tcBorders>
              <w:top w:val="single" w:sz="4" w:space="0" w:color="auto"/>
              <w:left w:val="single" w:sz="8" w:space="0" w:color="auto"/>
              <w:bottom w:val="single" w:sz="4" w:space="0" w:color="auto"/>
              <w:right w:val="single" w:sz="8" w:space="0" w:color="auto"/>
            </w:tcBorders>
            <w:shd w:val="clear" w:color="auto" w:fill="FFFFFF" w:themeFill="background1"/>
            <w:vAlign w:val="center"/>
          </w:tcPr>
          <w:p w14:paraId="58E8D67A" w14:textId="77777777" w:rsidR="00966ECE" w:rsidRPr="00D41392" w:rsidRDefault="00966ECE" w:rsidP="005C0CCC">
            <w:pPr>
              <w:spacing w:after="0"/>
              <w:jc w:val="center"/>
              <w:rPr>
                <w:rFonts w:ascii="Arial" w:hAnsi="Arial" w:cs="Arial"/>
                <w:sz w:val="16"/>
                <w:szCs w:val="16"/>
              </w:rPr>
            </w:pPr>
            <w:r w:rsidRPr="00D41392">
              <w:rPr>
                <w:rFonts w:ascii="Arial" w:hAnsi="Arial" w:cs="Arial"/>
                <w:sz w:val="16"/>
                <w:szCs w:val="16"/>
              </w:rPr>
              <w:t>6230</w:t>
            </w:r>
          </w:p>
        </w:tc>
        <w:tc>
          <w:tcPr>
            <w:tcW w:w="786" w:type="pct"/>
            <w:tcBorders>
              <w:top w:val="single" w:sz="4" w:space="0" w:color="auto"/>
              <w:left w:val="nil"/>
              <w:bottom w:val="single" w:sz="4" w:space="0" w:color="auto"/>
              <w:right w:val="single" w:sz="8" w:space="0" w:color="auto"/>
            </w:tcBorders>
            <w:shd w:val="clear" w:color="auto" w:fill="FFFFFF" w:themeFill="background1"/>
            <w:vAlign w:val="center"/>
          </w:tcPr>
          <w:p w14:paraId="7778E494" w14:textId="77777777" w:rsidR="00966ECE" w:rsidRPr="00D41392" w:rsidRDefault="00966ECE" w:rsidP="005C0CCC">
            <w:pPr>
              <w:spacing w:after="0"/>
              <w:jc w:val="center"/>
              <w:rPr>
                <w:rFonts w:ascii="Arial" w:hAnsi="Arial" w:cs="Arial"/>
                <w:sz w:val="16"/>
                <w:szCs w:val="16"/>
              </w:rPr>
            </w:pPr>
            <w:r w:rsidRPr="00D41392">
              <w:rPr>
                <w:rFonts w:ascii="Arial" w:hAnsi="Arial" w:cs="Arial"/>
                <w:sz w:val="16"/>
                <w:szCs w:val="16"/>
              </w:rPr>
              <w:t>8171</w:t>
            </w:r>
          </w:p>
        </w:tc>
        <w:tc>
          <w:tcPr>
            <w:tcW w:w="429" w:type="pct"/>
            <w:tcBorders>
              <w:top w:val="nil"/>
              <w:left w:val="nil"/>
              <w:bottom w:val="single" w:sz="4" w:space="0" w:color="auto"/>
              <w:right w:val="single" w:sz="8" w:space="0" w:color="auto"/>
            </w:tcBorders>
            <w:shd w:val="clear" w:color="auto" w:fill="FF0000"/>
            <w:vAlign w:val="center"/>
          </w:tcPr>
          <w:p w14:paraId="73E5EEEF" w14:textId="77777777" w:rsidR="00966ECE" w:rsidRPr="00D41392" w:rsidRDefault="00966ECE" w:rsidP="005C0CCC">
            <w:pPr>
              <w:spacing w:after="0"/>
              <w:jc w:val="center"/>
              <w:rPr>
                <w:rFonts w:ascii="Arial" w:hAnsi="Arial" w:cs="Arial"/>
                <w:sz w:val="16"/>
                <w:szCs w:val="16"/>
              </w:rPr>
            </w:pPr>
            <w:r w:rsidRPr="00D41392">
              <w:rPr>
                <w:rFonts w:ascii="Arial" w:hAnsi="Arial" w:cs="Arial"/>
                <w:sz w:val="16"/>
                <w:szCs w:val="16"/>
              </w:rPr>
              <w:t>76%</w:t>
            </w:r>
          </w:p>
        </w:tc>
        <w:tc>
          <w:tcPr>
            <w:tcW w:w="500" w:type="pct"/>
            <w:tcBorders>
              <w:top w:val="nil"/>
              <w:left w:val="nil"/>
              <w:bottom w:val="single" w:sz="6" w:space="0" w:color="auto"/>
              <w:right w:val="single" w:sz="6" w:space="0" w:color="auto"/>
            </w:tcBorders>
            <w:shd w:val="clear" w:color="auto" w:fill="FF0000"/>
            <w:vAlign w:val="center"/>
          </w:tcPr>
          <w:p w14:paraId="570C39B0" w14:textId="77777777" w:rsidR="00966ECE" w:rsidRPr="00D41392" w:rsidRDefault="00966ECE" w:rsidP="005C0CC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65%</w:t>
            </w:r>
          </w:p>
        </w:tc>
      </w:tr>
      <w:tr w:rsidR="00966ECE" w:rsidRPr="00D41392" w14:paraId="6D983CBC" w14:textId="77777777" w:rsidTr="00F77325">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712" w:type="pct"/>
            <w:tcBorders>
              <w:top w:val="nil"/>
              <w:left w:val="single" w:sz="6" w:space="0" w:color="auto"/>
              <w:bottom w:val="single" w:sz="6" w:space="0" w:color="auto"/>
              <w:right w:val="single" w:sz="6" w:space="0" w:color="auto"/>
            </w:tcBorders>
            <w:shd w:val="clear" w:color="auto" w:fill="auto"/>
            <w:vAlign w:val="center"/>
            <w:hideMark/>
          </w:tcPr>
          <w:p w14:paraId="332EBBB4" w14:textId="77777777" w:rsidR="00966ECE" w:rsidRPr="00D41392" w:rsidRDefault="00966ECE" w:rsidP="005C0CC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GDOC-IND-002 </w:t>
            </w:r>
          </w:p>
        </w:tc>
        <w:tc>
          <w:tcPr>
            <w:tcW w:w="2072" w:type="pct"/>
            <w:tcBorders>
              <w:top w:val="nil"/>
              <w:left w:val="single" w:sz="6" w:space="0" w:color="auto"/>
              <w:bottom w:val="single" w:sz="6" w:space="0" w:color="auto"/>
              <w:right w:val="single" w:sz="6" w:space="0" w:color="auto"/>
            </w:tcBorders>
            <w:shd w:val="clear" w:color="auto" w:fill="auto"/>
            <w:vAlign w:val="center"/>
            <w:hideMark/>
          </w:tcPr>
          <w:p w14:paraId="22E3BC8A" w14:textId="77777777" w:rsidR="00966ECE" w:rsidRPr="00D41392" w:rsidRDefault="00966ECE" w:rsidP="005C0CCC">
            <w:pPr>
              <w:spacing w:after="0"/>
              <w:textAlignment w:val="baseline"/>
              <w:rPr>
                <w:rFonts w:ascii="Arial" w:eastAsia="Times New Roman" w:hAnsi="Arial" w:cs="Arial"/>
                <w:sz w:val="16"/>
                <w:szCs w:val="16"/>
                <w:lang w:eastAsia="es-CO"/>
              </w:rPr>
            </w:pPr>
            <w:r w:rsidRPr="00D41392">
              <w:rPr>
                <w:rFonts w:ascii="Arial" w:eastAsia="Times New Roman" w:hAnsi="Arial" w:cs="Arial"/>
                <w:color w:val="000000"/>
                <w:sz w:val="16"/>
                <w:szCs w:val="16"/>
                <w:lang w:eastAsia="es-CO"/>
              </w:rPr>
              <w:t>ATENCIÓN DE CONSULTAS DEL ARCHIVO CENTRAL Y DE GESTIÓN</w:t>
            </w:r>
          </w:p>
        </w:tc>
        <w:tc>
          <w:tcPr>
            <w:tcW w:w="500" w:type="pct"/>
            <w:tcBorders>
              <w:top w:val="single" w:sz="4" w:space="0" w:color="auto"/>
              <w:left w:val="single" w:sz="8" w:space="0" w:color="auto"/>
              <w:bottom w:val="single" w:sz="4" w:space="0" w:color="auto"/>
              <w:right w:val="single" w:sz="8" w:space="0" w:color="auto"/>
            </w:tcBorders>
            <w:shd w:val="clear" w:color="auto" w:fill="FFFFFF" w:themeFill="background1"/>
            <w:vAlign w:val="center"/>
          </w:tcPr>
          <w:p w14:paraId="15C4ACF0" w14:textId="77777777" w:rsidR="00966ECE" w:rsidRPr="00D41392" w:rsidRDefault="00966ECE" w:rsidP="005C0CC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123</w:t>
            </w:r>
          </w:p>
        </w:tc>
        <w:tc>
          <w:tcPr>
            <w:tcW w:w="786" w:type="pct"/>
            <w:tcBorders>
              <w:top w:val="single" w:sz="4" w:space="0" w:color="auto"/>
              <w:left w:val="nil"/>
              <w:bottom w:val="single" w:sz="4" w:space="0" w:color="auto"/>
              <w:right w:val="single" w:sz="8" w:space="0" w:color="auto"/>
            </w:tcBorders>
            <w:shd w:val="clear" w:color="auto" w:fill="FFFFFF" w:themeFill="background1"/>
            <w:vAlign w:val="center"/>
          </w:tcPr>
          <w:p w14:paraId="352B2C82" w14:textId="77777777" w:rsidR="00966ECE" w:rsidRPr="00D41392" w:rsidRDefault="00966ECE" w:rsidP="005C0CC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292</w:t>
            </w:r>
          </w:p>
        </w:tc>
        <w:tc>
          <w:tcPr>
            <w:tcW w:w="429" w:type="pct"/>
            <w:tcBorders>
              <w:top w:val="nil"/>
              <w:left w:val="nil"/>
              <w:bottom w:val="single" w:sz="4" w:space="0" w:color="auto"/>
              <w:right w:val="single" w:sz="8" w:space="0" w:color="auto"/>
            </w:tcBorders>
            <w:shd w:val="clear" w:color="auto" w:fill="92D050"/>
            <w:vAlign w:val="center"/>
          </w:tcPr>
          <w:p w14:paraId="54574F57" w14:textId="77777777" w:rsidR="00966ECE" w:rsidRPr="00D41392" w:rsidRDefault="00966ECE" w:rsidP="005C0CC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0,4%</w:t>
            </w:r>
          </w:p>
        </w:tc>
        <w:tc>
          <w:tcPr>
            <w:tcW w:w="500" w:type="pct"/>
            <w:tcBorders>
              <w:top w:val="nil"/>
              <w:left w:val="nil"/>
              <w:bottom w:val="single" w:sz="6" w:space="0" w:color="auto"/>
              <w:right w:val="single" w:sz="6" w:space="0" w:color="auto"/>
            </w:tcBorders>
            <w:shd w:val="clear" w:color="auto" w:fill="92D050"/>
            <w:vAlign w:val="center"/>
          </w:tcPr>
          <w:p w14:paraId="348BADD3" w14:textId="77777777" w:rsidR="00966ECE" w:rsidRPr="00D41392" w:rsidRDefault="00966ECE" w:rsidP="005C0CC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1.4%</w:t>
            </w:r>
          </w:p>
        </w:tc>
      </w:tr>
      <w:tr w:rsidR="00966ECE" w:rsidRPr="00D41392" w14:paraId="444B4FD7" w14:textId="77777777" w:rsidTr="00F77325">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712" w:type="pct"/>
            <w:tcBorders>
              <w:top w:val="nil"/>
              <w:left w:val="single" w:sz="6" w:space="0" w:color="auto"/>
              <w:bottom w:val="single" w:sz="6" w:space="0" w:color="auto"/>
              <w:right w:val="single" w:sz="6" w:space="0" w:color="auto"/>
            </w:tcBorders>
            <w:shd w:val="clear" w:color="auto" w:fill="auto"/>
            <w:vAlign w:val="center"/>
          </w:tcPr>
          <w:p w14:paraId="045EE446" w14:textId="77777777" w:rsidR="00966ECE" w:rsidRPr="00D41392" w:rsidRDefault="00966ECE" w:rsidP="005C0CC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GDOC-IND-003</w:t>
            </w:r>
          </w:p>
        </w:tc>
        <w:tc>
          <w:tcPr>
            <w:tcW w:w="2072" w:type="pct"/>
            <w:tcBorders>
              <w:top w:val="nil"/>
              <w:left w:val="single" w:sz="6" w:space="0" w:color="auto"/>
              <w:bottom w:val="single" w:sz="6" w:space="0" w:color="auto"/>
              <w:right w:val="single" w:sz="6" w:space="0" w:color="auto"/>
            </w:tcBorders>
            <w:shd w:val="clear" w:color="auto" w:fill="auto"/>
            <w:vAlign w:val="center"/>
          </w:tcPr>
          <w:p w14:paraId="4767FB2A" w14:textId="77777777" w:rsidR="00966ECE" w:rsidRPr="00D41392" w:rsidRDefault="00966ECE" w:rsidP="005C0CCC">
            <w:pPr>
              <w:spacing w:after="0"/>
              <w:textAlignment w:val="baseline"/>
              <w:rPr>
                <w:rFonts w:ascii="Arial" w:eastAsia="Times New Roman" w:hAnsi="Arial" w:cs="Arial"/>
                <w:color w:val="000000"/>
                <w:sz w:val="16"/>
                <w:szCs w:val="16"/>
                <w:lang w:eastAsia="es-CO"/>
              </w:rPr>
            </w:pPr>
            <w:r w:rsidRPr="00D41392">
              <w:rPr>
                <w:rFonts w:ascii="Arial" w:eastAsia="Times New Roman" w:hAnsi="Arial" w:cs="Arial"/>
                <w:color w:val="000000"/>
                <w:sz w:val="16"/>
                <w:szCs w:val="16"/>
                <w:lang w:eastAsia="es-CO"/>
              </w:rPr>
              <w:t>CUMPLIMIENTO DE LOS TRÁMITES EN EL SGDEA - APLICATIVO ORFEO</w:t>
            </w:r>
          </w:p>
        </w:tc>
        <w:tc>
          <w:tcPr>
            <w:tcW w:w="500" w:type="pct"/>
            <w:tcBorders>
              <w:top w:val="single" w:sz="4" w:space="0" w:color="auto"/>
              <w:left w:val="single" w:sz="8" w:space="0" w:color="auto"/>
              <w:bottom w:val="single" w:sz="4" w:space="0" w:color="auto"/>
              <w:right w:val="single" w:sz="8" w:space="0" w:color="auto"/>
            </w:tcBorders>
            <w:shd w:val="clear" w:color="auto" w:fill="FFFFFF" w:themeFill="background1"/>
            <w:vAlign w:val="center"/>
          </w:tcPr>
          <w:p w14:paraId="7B1B5AC3" w14:textId="77777777" w:rsidR="00966ECE" w:rsidRPr="00D41392" w:rsidRDefault="00966ECE" w:rsidP="005C0CCC">
            <w:pPr>
              <w:spacing w:after="0"/>
              <w:jc w:val="center"/>
              <w:textAlignment w:val="baseline"/>
              <w:rPr>
                <w:rFonts w:ascii="Arial" w:hAnsi="Arial" w:cs="Arial"/>
                <w:sz w:val="16"/>
                <w:szCs w:val="16"/>
              </w:rPr>
            </w:pPr>
            <w:r w:rsidRPr="00D41392">
              <w:rPr>
                <w:rFonts w:ascii="Arial" w:hAnsi="Arial" w:cs="Arial"/>
                <w:sz w:val="16"/>
                <w:szCs w:val="16"/>
              </w:rPr>
              <w:t>43</w:t>
            </w:r>
          </w:p>
        </w:tc>
        <w:tc>
          <w:tcPr>
            <w:tcW w:w="786" w:type="pct"/>
            <w:tcBorders>
              <w:top w:val="single" w:sz="4" w:space="0" w:color="auto"/>
              <w:left w:val="nil"/>
              <w:bottom w:val="single" w:sz="4" w:space="0" w:color="auto"/>
              <w:right w:val="single" w:sz="8" w:space="0" w:color="auto"/>
            </w:tcBorders>
            <w:shd w:val="clear" w:color="auto" w:fill="FFFFFF" w:themeFill="background1"/>
            <w:vAlign w:val="center"/>
          </w:tcPr>
          <w:p w14:paraId="6375E93E" w14:textId="77777777" w:rsidR="00966ECE" w:rsidRPr="00D41392" w:rsidRDefault="00966ECE" w:rsidP="005C0CCC">
            <w:pPr>
              <w:spacing w:after="0"/>
              <w:jc w:val="center"/>
              <w:textAlignment w:val="baseline"/>
              <w:rPr>
                <w:rFonts w:ascii="Arial" w:hAnsi="Arial" w:cs="Arial"/>
                <w:sz w:val="16"/>
                <w:szCs w:val="16"/>
              </w:rPr>
            </w:pPr>
            <w:r w:rsidRPr="00D41392">
              <w:rPr>
                <w:rFonts w:ascii="Arial" w:hAnsi="Arial" w:cs="Arial"/>
                <w:sz w:val="16"/>
                <w:szCs w:val="16"/>
              </w:rPr>
              <w:t>5911</w:t>
            </w:r>
          </w:p>
        </w:tc>
        <w:tc>
          <w:tcPr>
            <w:tcW w:w="429" w:type="pct"/>
            <w:tcBorders>
              <w:top w:val="nil"/>
              <w:left w:val="nil"/>
              <w:bottom w:val="single" w:sz="4" w:space="0" w:color="auto"/>
              <w:right w:val="single" w:sz="8" w:space="0" w:color="auto"/>
            </w:tcBorders>
            <w:shd w:val="clear" w:color="auto" w:fill="92D050"/>
            <w:vAlign w:val="center"/>
          </w:tcPr>
          <w:p w14:paraId="3D81D9D9" w14:textId="77777777" w:rsidR="00966ECE" w:rsidRPr="00D41392" w:rsidRDefault="00966ECE" w:rsidP="005C0CCC">
            <w:pPr>
              <w:spacing w:after="0"/>
              <w:jc w:val="center"/>
              <w:textAlignment w:val="baseline"/>
              <w:rPr>
                <w:rFonts w:ascii="Arial" w:hAnsi="Arial" w:cs="Arial"/>
                <w:sz w:val="16"/>
                <w:szCs w:val="16"/>
              </w:rPr>
            </w:pPr>
            <w:r w:rsidRPr="00D41392">
              <w:rPr>
                <w:rFonts w:ascii="Arial" w:hAnsi="Arial" w:cs="Arial"/>
                <w:sz w:val="16"/>
                <w:szCs w:val="16"/>
              </w:rPr>
              <w:t>0,73%</w:t>
            </w:r>
          </w:p>
        </w:tc>
        <w:tc>
          <w:tcPr>
            <w:tcW w:w="500" w:type="pct"/>
            <w:tcBorders>
              <w:top w:val="nil"/>
              <w:left w:val="nil"/>
              <w:bottom w:val="single" w:sz="6" w:space="0" w:color="auto"/>
              <w:right w:val="single" w:sz="6" w:space="0" w:color="auto"/>
            </w:tcBorders>
            <w:shd w:val="clear" w:color="auto" w:fill="92D050"/>
            <w:vAlign w:val="center"/>
          </w:tcPr>
          <w:p w14:paraId="398F2A02" w14:textId="77777777" w:rsidR="00966ECE" w:rsidRPr="00D41392" w:rsidRDefault="00966ECE" w:rsidP="005C0CC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1%</w:t>
            </w:r>
          </w:p>
        </w:tc>
      </w:tr>
      <w:tr w:rsidR="00966ECE" w:rsidRPr="00D41392" w14:paraId="78AF97AC" w14:textId="77777777" w:rsidTr="00F77325">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322"/>
        </w:trPr>
        <w:tc>
          <w:tcPr>
            <w:tcW w:w="712" w:type="pct"/>
            <w:tcBorders>
              <w:top w:val="nil"/>
              <w:left w:val="single" w:sz="6" w:space="0" w:color="auto"/>
              <w:bottom w:val="single" w:sz="6" w:space="0" w:color="auto"/>
              <w:right w:val="single" w:sz="6" w:space="0" w:color="auto"/>
            </w:tcBorders>
            <w:shd w:val="clear" w:color="auto" w:fill="auto"/>
            <w:vAlign w:val="center"/>
          </w:tcPr>
          <w:p w14:paraId="1842BF07" w14:textId="77777777" w:rsidR="00966ECE" w:rsidRPr="00D41392" w:rsidRDefault="00966ECE" w:rsidP="005C0CC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GDOC-IND-004</w:t>
            </w:r>
          </w:p>
        </w:tc>
        <w:tc>
          <w:tcPr>
            <w:tcW w:w="2072" w:type="pct"/>
            <w:tcBorders>
              <w:top w:val="nil"/>
              <w:left w:val="single" w:sz="6" w:space="0" w:color="auto"/>
              <w:bottom w:val="single" w:sz="6" w:space="0" w:color="auto"/>
              <w:right w:val="single" w:sz="6" w:space="0" w:color="auto"/>
            </w:tcBorders>
            <w:shd w:val="clear" w:color="auto" w:fill="auto"/>
            <w:vAlign w:val="center"/>
          </w:tcPr>
          <w:p w14:paraId="53A733CD" w14:textId="77777777" w:rsidR="00966ECE" w:rsidRPr="00D41392" w:rsidRDefault="00966ECE" w:rsidP="005C0CCC">
            <w:pPr>
              <w:spacing w:after="0"/>
              <w:textAlignment w:val="baseline"/>
              <w:rPr>
                <w:rFonts w:ascii="Arial" w:eastAsia="Times New Roman" w:hAnsi="Arial" w:cs="Arial"/>
                <w:color w:val="000000"/>
                <w:sz w:val="16"/>
                <w:szCs w:val="16"/>
                <w:lang w:eastAsia="es-CO"/>
              </w:rPr>
            </w:pPr>
            <w:r w:rsidRPr="00D41392">
              <w:rPr>
                <w:rFonts w:ascii="Arial" w:eastAsia="Times New Roman" w:hAnsi="Arial" w:cs="Arial"/>
                <w:color w:val="000000"/>
                <w:sz w:val="16"/>
                <w:szCs w:val="16"/>
                <w:lang w:eastAsia="es-CO"/>
              </w:rPr>
              <w:t>EJECUCIÓN CRONOGRAMA DE TRANSFERENCIAS PRIMARIAS</w:t>
            </w:r>
          </w:p>
        </w:tc>
        <w:tc>
          <w:tcPr>
            <w:tcW w:w="500" w:type="pct"/>
            <w:tcBorders>
              <w:top w:val="single" w:sz="4" w:space="0" w:color="auto"/>
              <w:left w:val="single" w:sz="8" w:space="0" w:color="auto"/>
              <w:bottom w:val="single" w:sz="4" w:space="0" w:color="auto"/>
              <w:right w:val="single" w:sz="8" w:space="0" w:color="auto"/>
            </w:tcBorders>
            <w:shd w:val="clear" w:color="auto" w:fill="FFFFFF" w:themeFill="background1"/>
            <w:vAlign w:val="center"/>
          </w:tcPr>
          <w:p w14:paraId="507B2B85" w14:textId="77777777" w:rsidR="00966ECE" w:rsidRPr="00D41392" w:rsidRDefault="00966ECE" w:rsidP="005C0CCC">
            <w:pPr>
              <w:spacing w:after="0"/>
              <w:jc w:val="center"/>
              <w:textAlignment w:val="baseline"/>
              <w:rPr>
                <w:rFonts w:ascii="Arial" w:hAnsi="Arial" w:cs="Arial"/>
                <w:sz w:val="16"/>
                <w:szCs w:val="16"/>
              </w:rPr>
            </w:pPr>
            <w:r w:rsidRPr="00D41392">
              <w:rPr>
                <w:rFonts w:ascii="Arial" w:hAnsi="Arial" w:cs="Arial"/>
                <w:sz w:val="16"/>
                <w:szCs w:val="16"/>
              </w:rPr>
              <w:t>2</w:t>
            </w:r>
          </w:p>
        </w:tc>
        <w:tc>
          <w:tcPr>
            <w:tcW w:w="786" w:type="pct"/>
            <w:tcBorders>
              <w:top w:val="single" w:sz="4" w:space="0" w:color="auto"/>
              <w:left w:val="nil"/>
              <w:bottom w:val="single" w:sz="4" w:space="0" w:color="auto"/>
              <w:right w:val="single" w:sz="8" w:space="0" w:color="auto"/>
            </w:tcBorders>
            <w:shd w:val="clear" w:color="auto" w:fill="FFFFFF" w:themeFill="background1"/>
            <w:vAlign w:val="center"/>
          </w:tcPr>
          <w:p w14:paraId="2041644F" w14:textId="77777777" w:rsidR="00966ECE" w:rsidRPr="00D41392" w:rsidRDefault="00966ECE" w:rsidP="005C0CCC">
            <w:pPr>
              <w:spacing w:after="0"/>
              <w:jc w:val="center"/>
              <w:textAlignment w:val="baseline"/>
              <w:rPr>
                <w:rFonts w:ascii="Arial" w:hAnsi="Arial" w:cs="Arial"/>
                <w:sz w:val="16"/>
                <w:szCs w:val="16"/>
              </w:rPr>
            </w:pPr>
            <w:r w:rsidRPr="00D41392">
              <w:rPr>
                <w:rFonts w:ascii="Arial" w:hAnsi="Arial" w:cs="Arial"/>
                <w:sz w:val="16"/>
                <w:szCs w:val="16"/>
              </w:rPr>
              <w:t>17</w:t>
            </w:r>
          </w:p>
        </w:tc>
        <w:tc>
          <w:tcPr>
            <w:tcW w:w="429" w:type="pct"/>
            <w:tcBorders>
              <w:top w:val="nil"/>
              <w:left w:val="nil"/>
              <w:bottom w:val="single" w:sz="4" w:space="0" w:color="auto"/>
              <w:right w:val="single" w:sz="8" w:space="0" w:color="auto"/>
            </w:tcBorders>
            <w:shd w:val="clear" w:color="auto" w:fill="FF0000"/>
            <w:vAlign w:val="center"/>
          </w:tcPr>
          <w:p w14:paraId="07B2001F" w14:textId="77777777" w:rsidR="00966ECE" w:rsidRPr="00D41392" w:rsidRDefault="00966ECE" w:rsidP="005C0CCC">
            <w:pPr>
              <w:spacing w:after="0"/>
              <w:jc w:val="center"/>
              <w:textAlignment w:val="baseline"/>
              <w:rPr>
                <w:rFonts w:ascii="Arial" w:hAnsi="Arial" w:cs="Arial"/>
                <w:sz w:val="16"/>
                <w:szCs w:val="16"/>
              </w:rPr>
            </w:pPr>
            <w:r w:rsidRPr="00D41392">
              <w:rPr>
                <w:rFonts w:ascii="Arial" w:hAnsi="Arial" w:cs="Arial"/>
                <w:sz w:val="16"/>
                <w:szCs w:val="16"/>
              </w:rPr>
              <w:t>12%</w:t>
            </w:r>
          </w:p>
        </w:tc>
        <w:tc>
          <w:tcPr>
            <w:tcW w:w="500" w:type="pct"/>
            <w:tcBorders>
              <w:top w:val="nil"/>
              <w:left w:val="nil"/>
              <w:bottom w:val="single" w:sz="6" w:space="0" w:color="auto"/>
              <w:right w:val="single" w:sz="6" w:space="0" w:color="auto"/>
            </w:tcBorders>
            <w:shd w:val="clear" w:color="auto" w:fill="FF0000"/>
            <w:vAlign w:val="center"/>
          </w:tcPr>
          <w:p w14:paraId="52BB5B6F" w14:textId="77777777" w:rsidR="00966ECE" w:rsidRPr="00D41392" w:rsidRDefault="00966ECE" w:rsidP="005C0CC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36%</w:t>
            </w:r>
          </w:p>
        </w:tc>
      </w:tr>
      <w:tr w:rsidR="00966ECE" w:rsidRPr="00D41392" w14:paraId="7AEE5EA8" w14:textId="77777777" w:rsidTr="00F77325">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712" w:type="pct"/>
            <w:tcBorders>
              <w:top w:val="nil"/>
              <w:left w:val="single" w:sz="6" w:space="0" w:color="auto"/>
              <w:bottom w:val="single" w:sz="6" w:space="0" w:color="auto"/>
              <w:right w:val="single" w:sz="6" w:space="0" w:color="auto"/>
            </w:tcBorders>
            <w:shd w:val="clear" w:color="auto" w:fill="auto"/>
            <w:vAlign w:val="center"/>
            <w:hideMark/>
          </w:tcPr>
          <w:p w14:paraId="035AA656" w14:textId="77777777" w:rsidR="00966ECE" w:rsidRPr="00D41392" w:rsidRDefault="00966ECE" w:rsidP="005C0CC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GJUR-IND-001 </w:t>
            </w:r>
          </w:p>
        </w:tc>
        <w:tc>
          <w:tcPr>
            <w:tcW w:w="2072" w:type="pct"/>
            <w:tcBorders>
              <w:top w:val="nil"/>
              <w:left w:val="single" w:sz="6" w:space="0" w:color="auto"/>
              <w:bottom w:val="single" w:sz="6" w:space="0" w:color="auto"/>
              <w:right w:val="single" w:sz="6" w:space="0" w:color="auto"/>
            </w:tcBorders>
            <w:shd w:val="clear" w:color="auto" w:fill="auto"/>
            <w:vAlign w:val="center"/>
            <w:hideMark/>
          </w:tcPr>
          <w:p w14:paraId="47ABE6AA" w14:textId="77777777" w:rsidR="00966ECE" w:rsidRPr="00D41392" w:rsidRDefault="00966ECE" w:rsidP="005C0CCC">
            <w:pPr>
              <w:spacing w:after="0"/>
              <w:textAlignment w:val="baseline"/>
              <w:rPr>
                <w:rFonts w:ascii="Arial" w:eastAsia="Times New Roman" w:hAnsi="Arial" w:cs="Arial"/>
                <w:sz w:val="16"/>
                <w:szCs w:val="16"/>
                <w:lang w:eastAsia="es-CO"/>
              </w:rPr>
            </w:pPr>
            <w:r w:rsidRPr="00D41392">
              <w:rPr>
                <w:rFonts w:ascii="Arial" w:eastAsia="Times New Roman" w:hAnsi="Arial" w:cs="Arial"/>
                <w:color w:val="000000"/>
                <w:sz w:val="16"/>
                <w:szCs w:val="16"/>
                <w:lang w:eastAsia="es-CO"/>
              </w:rPr>
              <w:t>SENTENCIAS A FAVOR DE LA ENTIDAD </w:t>
            </w:r>
            <w:r w:rsidRPr="00D41392">
              <w:rPr>
                <w:rFonts w:ascii="Arial" w:eastAsia="Times New Roman" w:hAnsi="Arial" w:cs="Arial"/>
                <w:sz w:val="16"/>
                <w:szCs w:val="16"/>
                <w:lang w:eastAsia="es-CO"/>
              </w:rPr>
              <w:t> </w:t>
            </w:r>
          </w:p>
        </w:tc>
        <w:tc>
          <w:tcPr>
            <w:tcW w:w="500" w:type="pct"/>
            <w:tcBorders>
              <w:top w:val="single" w:sz="4" w:space="0" w:color="auto"/>
              <w:left w:val="single" w:sz="8" w:space="0" w:color="auto"/>
              <w:bottom w:val="single" w:sz="4" w:space="0" w:color="auto"/>
              <w:right w:val="single" w:sz="8" w:space="0" w:color="auto"/>
            </w:tcBorders>
            <w:shd w:val="clear" w:color="auto" w:fill="auto"/>
            <w:vAlign w:val="center"/>
          </w:tcPr>
          <w:p w14:paraId="28BCF528" w14:textId="77777777" w:rsidR="00966ECE" w:rsidRPr="00D41392" w:rsidRDefault="00966ECE" w:rsidP="005C0CC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18</w:t>
            </w:r>
          </w:p>
        </w:tc>
        <w:tc>
          <w:tcPr>
            <w:tcW w:w="786" w:type="pct"/>
            <w:tcBorders>
              <w:top w:val="single" w:sz="4" w:space="0" w:color="auto"/>
              <w:left w:val="nil"/>
              <w:bottom w:val="single" w:sz="4" w:space="0" w:color="auto"/>
              <w:right w:val="single" w:sz="8" w:space="0" w:color="auto"/>
            </w:tcBorders>
            <w:shd w:val="clear" w:color="auto" w:fill="auto"/>
            <w:vAlign w:val="center"/>
          </w:tcPr>
          <w:p w14:paraId="7415BA7F" w14:textId="77777777" w:rsidR="00966ECE" w:rsidRPr="00D41392" w:rsidRDefault="00966ECE" w:rsidP="005C0CC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18</w:t>
            </w:r>
          </w:p>
        </w:tc>
        <w:tc>
          <w:tcPr>
            <w:tcW w:w="429" w:type="pct"/>
            <w:tcBorders>
              <w:top w:val="nil"/>
              <w:left w:val="nil"/>
              <w:bottom w:val="single" w:sz="4" w:space="0" w:color="auto"/>
              <w:right w:val="single" w:sz="8" w:space="0" w:color="auto"/>
            </w:tcBorders>
            <w:shd w:val="clear" w:color="auto" w:fill="92D050"/>
            <w:vAlign w:val="center"/>
          </w:tcPr>
          <w:p w14:paraId="00A09878" w14:textId="77777777" w:rsidR="00966ECE" w:rsidRPr="00D41392" w:rsidRDefault="00966ECE" w:rsidP="005C0CC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100%</w:t>
            </w:r>
          </w:p>
        </w:tc>
        <w:tc>
          <w:tcPr>
            <w:tcW w:w="500" w:type="pct"/>
            <w:tcBorders>
              <w:top w:val="nil"/>
              <w:left w:val="nil"/>
              <w:bottom w:val="single" w:sz="6" w:space="0" w:color="auto"/>
              <w:right w:val="single" w:sz="6" w:space="0" w:color="auto"/>
            </w:tcBorders>
            <w:shd w:val="clear" w:color="auto" w:fill="92D050"/>
            <w:vAlign w:val="center"/>
          </w:tcPr>
          <w:p w14:paraId="2C05F0A9" w14:textId="77777777" w:rsidR="00966ECE" w:rsidRPr="00D41392" w:rsidRDefault="00966ECE" w:rsidP="005C0CC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100%</w:t>
            </w:r>
          </w:p>
        </w:tc>
      </w:tr>
      <w:tr w:rsidR="00966ECE" w:rsidRPr="00D41392" w14:paraId="723E32F9" w14:textId="77777777" w:rsidTr="00F77325">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712" w:type="pct"/>
            <w:tcBorders>
              <w:top w:val="nil"/>
              <w:left w:val="single" w:sz="6" w:space="0" w:color="auto"/>
              <w:bottom w:val="single" w:sz="6" w:space="0" w:color="auto"/>
              <w:right w:val="single" w:sz="6" w:space="0" w:color="auto"/>
            </w:tcBorders>
            <w:shd w:val="clear" w:color="auto" w:fill="auto"/>
            <w:vAlign w:val="center"/>
          </w:tcPr>
          <w:p w14:paraId="25B24184" w14:textId="77777777" w:rsidR="00966ECE" w:rsidRPr="00D41392" w:rsidRDefault="00966ECE" w:rsidP="005C0CC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GJUR-IND-002</w:t>
            </w:r>
          </w:p>
        </w:tc>
        <w:tc>
          <w:tcPr>
            <w:tcW w:w="2072" w:type="pct"/>
            <w:tcBorders>
              <w:top w:val="nil"/>
              <w:left w:val="single" w:sz="6" w:space="0" w:color="auto"/>
              <w:bottom w:val="single" w:sz="6" w:space="0" w:color="auto"/>
              <w:right w:val="single" w:sz="6" w:space="0" w:color="auto"/>
            </w:tcBorders>
            <w:shd w:val="clear" w:color="auto" w:fill="auto"/>
            <w:vAlign w:val="center"/>
          </w:tcPr>
          <w:p w14:paraId="4288252B" w14:textId="77777777" w:rsidR="00966ECE" w:rsidRPr="00D41392" w:rsidRDefault="00966ECE" w:rsidP="005C0CCC">
            <w:pPr>
              <w:spacing w:after="0"/>
              <w:textAlignment w:val="baseline"/>
              <w:rPr>
                <w:rFonts w:ascii="Arial" w:eastAsia="Times New Roman" w:hAnsi="Arial" w:cs="Arial"/>
                <w:color w:val="000000"/>
                <w:sz w:val="16"/>
                <w:szCs w:val="16"/>
                <w:lang w:eastAsia="es-CO"/>
              </w:rPr>
            </w:pPr>
            <w:r w:rsidRPr="00D41392">
              <w:rPr>
                <w:rFonts w:ascii="Arial" w:eastAsia="Times New Roman" w:hAnsi="Arial" w:cs="Arial"/>
                <w:color w:val="000000"/>
                <w:sz w:val="16"/>
                <w:szCs w:val="16"/>
                <w:lang w:eastAsia="es-CO"/>
              </w:rPr>
              <w:t>PREJUDICIALES  ESTUDIADAS EN EL COMITÉ DE CONCILIACIÓN.</w:t>
            </w:r>
          </w:p>
        </w:tc>
        <w:tc>
          <w:tcPr>
            <w:tcW w:w="500" w:type="pct"/>
            <w:tcBorders>
              <w:top w:val="single" w:sz="4" w:space="0" w:color="auto"/>
              <w:left w:val="single" w:sz="8" w:space="0" w:color="auto"/>
              <w:bottom w:val="single" w:sz="4" w:space="0" w:color="auto"/>
              <w:right w:val="single" w:sz="8" w:space="0" w:color="auto"/>
            </w:tcBorders>
            <w:shd w:val="clear" w:color="auto" w:fill="auto"/>
            <w:vAlign w:val="center"/>
          </w:tcPr>
          <w:p w14:paraId="7C06AFA5" w14:textId="77777777" w:rsidR="00966ECE" w:rsidRPr="00D41392" w:rsidRDefault="00966ECE" w:rsidP="005C0CCC">
            <w:pPr>
              <w:spacing w:after="0"/>
              <w:jc w:val="center"/>
              <w:rPr>
                <w:rFonts w:ascii="Arial" w:hAnsi="Arial" w:cs="Arial"/>
                <w:sz w:val="16"/>
                <w:szCs w:val="16"/>
              </w:rPr>
            </w:pPr>
            <w:r w:rsidRPr="00D41392">
              <w:rPr>
                <w:rFonts w:ascii="Arial" w:hAnsi="Arial" w:cs="Arial"/>
                <w:sz w:val="16"/>
                <w:szCs w:val="16"/>
              </w:rPr>
              <w:t>6</w:t>
            </w:r>
          </w:p>
        </w:tc>
        <w:tc>
          <w:tcPr>
            <w:tcW w:w="786" w:type="pct"/>
            <w:tcBorders>
              <w:top w:val="single" w:sz="4" w:space="0" w:color="auto"/>
              <w:left w:val="nil"/>
              <w:bottom w:val="single" w:sz="4" w:space="0" w:color="auto"/>
              <w:right w:val="single" w:sz="8" w:space="0" w:color="auto"/>
            </w:tcBorders>
            <w:shd w:val="clear" w:color="auto" w:fill="auto"/>
            <w:vAlign w:val="center"/>
          </w:tcPr>
          <w:p w14:paraId="278D42A8" w14:textId="77777777" w:rsidR="00966ECE" w:rsidRPr="00D41392" w:rsidRDefault="00966ECE" w:rsidP="005C0CCC">
            <w:pPr>
              <w:spacing w:after="0"/>
              <w:jc w:val="center"/>
              <w:rPr>
                <w:rFonts w:ascii="Arial" w:hAnsi="Arial" w:cs="Arial"/>
                <w:sz w:val="16"/>
                <w:szCs w:val="16"/>
              </w:rPr>
            </w:pPr>
            <w:r w:rsidRPr="00D41392">
              <w:rPr>
                <w:rFonts w:ascii="Arial" w:hAnsi="Arial" w:cs="Arial"/>
                <w:sz w:val="16"/>
                <w:szCs w:val="16"/>
              </w:rPr>
              <w:t>6</w:t>
            </w:r>
          </w:p>
        </w:tc>
        <w:tc>
          <w:tcPr>
            <w:tcW w:w="429" w:type="pct"/>
            <w:tcBorders>
              <w:top w:val="nil"/>
              <w:left w:val="nil"/>
              <w:bottom w:val="single" w:sz="4" w:space="0" w:color="auto"/>
              <w:right w:val="single" w:sz="8" w:space="0" w:color="auto"/>
            </w:tcBorders>
            <w:shd w:val="clear" w:color="auto" w:fill="92D050"/>
            <w:vAlign w:val="center"/>
          </w:tcPr>
          <w:p w14:paraId="7142E84B" w14:textId="77777777" w:rsidR="00966ECE" w:rsidRPr="00D41392" w:rsidRDefault="00966ECE" w:rsidP="005C0CCC">
            <w:pPr>
              <w:spacing w:after="0"/>
              <w:jc w:val="center"/>
              <w:rPr>
                <w:rFonts w:ascii="Arial" w:hAnsi="Arial" w:cs="Arial"/>
                <w:sz w:val="16"/>
                <w:szCs w:val="16"/>
              </w:rPr>
            </w:pPr>
            <w:r w:rsidRPr="00D41392">
              <w:rPr>
                <w:rFonts w:ascii="Arial" w:hAnsi="Arial" w:cs="Arial"/>
                <w:sz w:val="16"/>
                <w:szCs w:val="16"/>
              </w:rPr>
              <w:t>100%</w:t>
            </w:r>
          </w:p>
        </w:tc>
        <w:tc>
          <w:tcPr>
            <w:tcW w:w="500" w:type="pct"/>
            <w:tcBorders>
              <w:top w:val="nil"/>
              <w:left w:val="nil"/>
              <w:bottom w:val="single" w:sz="6" w:space="0" w:color="auto"/>
              <w:right w:val="single" w:sz="6" w:space="0" w:color="auto"/>
            </w:tcBorders>
            <w:shd w:val="clear" w:color="auto" w:fill="92D050"/>
            <w:vAlign w:val="center"/>
          </w:tcPr>
          <w:p w14:paraId="2ED6671B" w14:textId="77777777" w:rsidR="00966ECE" w:rsidRPr="00D41392" w:rsidRDefault="00966ECE" w:rsidP="005C0CC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100%</w:t>
            </w:r>
          </w:p>
        </w:tc>
      </w:tr>
      <w:tr w:rsidR="00966ECE" w:rsidRPr="00D41392" w14:paraId="517D0D49" w14:textId="77777777" w:rsidTr="00F77325">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712" w:type="pct"/>
            <w:tcBorders>
              <w:top w:val="nil"/>
              <w:left w:val="single" w:sz="6" w:space="0" w:color="auto"/>
              <w:bottom w:val="single" w:sz="6" w:space="0" w:color="auto"/>
              <w:right w:val="single" w:sz="6" w:space="0" w:color="auto"/>
            </w:tcBorders>
            <w:shd w:val="clear" w:color="auto" w:fill="auto"/>
            <w:vAlign w:val="center"/>
            <w:hideMark/>
          </w:tcPr>
          <w:p w14:paraId="57367530" w14:textId="77777777" w:rsidR="00966ECE" w:rsidRPr="00D41392" w:rsidRDefault="00966ECE" w:rsidP="005C0CC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CODI-IND-001 </w:t>
            </w:r>
          </w:p>
        </w:tc>
        <w:tc>
          <w:tcPr>
            <w:tcW w:w="2072" w:type="pct"/>
            <w:tcBorders>
              <w:top w:val="nil"/>
              <w:left w:val="single" w:sz="6" w:space="0" w:color="auto"/>
              <w:bottom w:val="single" w:sz="6" w:space="0" w:color="auto"/>
              <w:right w:val="single" w:sz="6" w:space="0" w:color="auto"/>
            </w:tcBorders>
            <w:shd w:val="clear" w:color="auto" w:fill="auto"/>
            <w:vAlign w:val="center"/>
            <w:hideMark/>
          </w:tcPr>
          <w:p w14:paraId="5F3AA0A8" w14:textId="77777777" w:rsidR="00966ECE" w:rsidRPr="00D41392" w:rsidRDefault="00966ECE" w:rsidP="005C0CCC">
            <w:pPr>
              <w:spacing w:after="0"/>
              <w:textAlignment w:val="baseline"/>
              <w:rPr>
                <w:rFonts w:ascii="Arial" w:eastAsia="Times New Roman" w:hAnsi="Arial" w:cs="Arial"/>
                <w:sz w:val="16"/>
                <w:szCs w:val="16"/>
                <w:lang w:eastAsia="es-CO"/>
              </w:rPr>
            </w:pPr>
            <w:r w:rsidRPr="00D41392">
              <w:rPr>
                <w:rFonts w:ascii="Arial" w:eastAsia="Times New Roman" w:hAnsi="Arial" w:cs="Arial"/>
                <w:color w:val="000000"/>
                <w:sz w:val="16"/>
                <w:szCs w:val="16"/>
                <w:lang w:eastAsia="es-CO"/>
              </w:rPr>
              <w:t>CUMPLIMIENTO DE LOS TÉRMINOS PROCESALES</w:t>
            </w:r>
            <w:r w:rsidRPr="00D41392">
              <w:rPr>
                <w:rFonts w:ascii="Arial" w:eastAsia="Times New Roman" w:hAnsi="Arial" w:cs="Arial"/>
                <w:sz w:val="16"/>
                <w:szCs w:val="16"/>
                <w:lang w:eastAsia="es-CO"/>
              </w:rPr>
              <w:t> </w:t>
            </w:r>
          </w:p>
        </w:tc>
        <w:tc>
          <w:tcPr>
            <w:tcW w:w="500" w:type="pct"/>
            <w:tcBorders>
              <w:top w:val="single" w:sz="4" w:space="0" w:color="auto"/>
              <w:left w:val="single" w:sz="8" w:space="0" w:color="auto"/>
              <w:bottom w:val="single" w:sz="4" w:space="0" w:color="auto"/>
              <w:right w:val="single" w:sz="8" w:space="0" w:color="auto"/>
            </w:tcBorders>
            <w:shd w:val="clear" w:color="auto" w:fill="auto"/>
            <w:vAlign w:val="center"/>
          </w:tcPr>
          <w:p w14:paraId="67322E49" w14:textId="77777777" w:rsidR="00966ECE" w:rsidRPr="00D41392" w:rsidRDefault="00966ECE" w:rsidP="005C0CC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55</w:t>
            </w:r>
          </w:p>
        </w:tc>
        <w:tc>
          <w:tcPr>
            <w:tcW w:w="786" w:type="pct"/>
            <w:tcBorders>
              <w:top w:val="single" w:sz="4" w:space="0" w:color="auto"/>
              <w:left w:val="nil"/>
              <w:bottom w:val="single" w:sz="4" w:space="0" w:color="auto"/>
              <w:right w:val="single" w:sz="8" w:space="0" w:color="auto"/>
            </w:tcBorders>
            <w:shd w:val="clear" w:color="auto" w:fill="auto"/>
            <w:vAlign w:val="center"/>
          </w:tcPr>
          <w:p w14:paraId="0B269DE2" w14:textId="77777777" w:rsidR="00966ECE" w:rsidRPr="00D41392" w:rsidRDefault="00966ECE" w:rsidP="005C0CC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55</w:t>
            </w:r>
          </w:p>
        </w:tc>
        <w:tc>
          <w:tcPr>
            <w:tcW w:w="429" w:type="pct"/>
            <w:tcBorders>
              <w:top w:val="nil"/>
              <w:left w:val="nil"/>
              <w:bottom w:val="single" w:sz="4" w:space="0" w:color="auto"/>
              <w:right w:val="single" w:sz="8" w:space="0" w:color="auto"/>
            </w:tcBorders>
            <w:shd w:val="clear" w:color="auto" w:fill="92D050"/>
            <w:vAlign w:val="center"/>
          </w:tcPr>
          <w:p w14:paraId="6383A823" w14:textId="77777777" w:rsidR="00966ECE" w:rsidRPr="00D41392" w:rsidRDefault="00966ECE" w:rsidP="005C0CCC">
            <w:pPr>
              <w:spacing w:after="0"/>
              <w:jc w:val="center"/>
              <w:rPr>
                <w:rFonts w:ascii="Arial" w:hAnsi="Arial" w:cs="Arial"/>
                <w:sz w:val="16"/>
                <w:szCs w:val="16"/>
              </w:rPr>
            </w:pPr>
            <w:r w:rsidRPr="00D41392">
              <w:rPr>
                <w:rFonts w:ascii="Arial" w:hAnsi="Arial" w:cs="Arial"/>
                <w:sz w:val="16"/>
                <w:szCs w:val="16"/>
              </w:rPr>
              <w:t>100%</w:t>
            </w:r>
          </w:p>
        </w:tc>
        <w:tc>
          <w:tcPr>
            <w:tcW w:w="500" w:type="pct"/>
            <w:tcBorders>
              <w:top w:val="nil"/>
              <w:left w:val="nil"/>
              <w:bottom w:val="single" w:sz="6" w:space="0" w:color="auto"/>
              <w:right w:val="single" w:sz="6" w:space="0" w:color="auto"/>
            </w:tcBorders>
            <w:shd w:val="clear" w:color="auto" w:fill="92D050"/>
            <w:vAlign w:val="center"/>
          </w:tcPr>
          <w:p w14:paraId="4CD63A07" w14:textId="77777777" w:rsidR="00966ECE" w:rsidRPr="00D41392" w:rsidRDefault="00966ECE" w:rsidP="005C0CC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100%</w:t>
            </w:r>
          </w:p>
        </w:tc>
      </w:tr>
      <w:tr w:rsidR="00966ECE" w:rsidRPr="00D41392" w14:paraId="3C7EFB16" w14:textId="77777777" w:rsidTr="00F77325">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712" w:type="pct"/>
            <w:tcBorders>
              <w:top w:val="nil"/>
              <w:left w:val="single" w:sz="6" w:space="0" w:color="auto"/>
              <w:bottom w:val="single" w:sz="6" w:space="0" w:color="auto"/>
              <w:right w:val="single" w:sz="6" w:space="0" w:color="auto"/>
            </w:tcBorders>
            <w:shd w:val="clear" w:color="auto" w:fill="auto"/>
            <w:vAlign w:val="center"/>
            <w:hideMark/>
          </w:tcPr>
          <w:p w14:paraId="45739531" w14:textId="77777777" w:rsidR="00966ECE" w:rsidRPr="00D41392" w:rsidRDefault="00966ECE" w:rsidP="005C0CC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lastRenderedPageBreak/>
              <w:t>CEM-IND-001 </w:t>
            </w:r>
          </w:p>
        </w:tc>
        <w:tc>
          <w:tcPr>
            <w:tcW w:w="2072" w:type="pct"/>
            <w:tcBorders>
              <w:top w:val="nil"/>
              <w:left w:val="single" w:sz="6" w:space="0" w:color="auto"/>
              <w:bottom w:val="single" w:sz="6" w:space="0" w:color="auto"/>
              <w:right w:val="single" w:sz="6" w:space="0" w:color="auto"/>
            </w:tcBorders>
            <w:shd w:val="clear" w:color="auto" w:fill="auto"/>
            <w:vAlign w:val="center"/>
            <w:hideMark/>
          </w:tcPr>
          <w:p w14:paraId="7E2F5350" w14:textId="77777777" w:rsidR="00966ECE" w:rsidRPr="00D41392" w:rsidRDefault="00966ECE" w:rsidP="005C0CCC">
            <w:pPr>
              <w:spacing w:after="0"/>
              <w:textAlignment w:val="baseline"/>
              <w:rPr>
                <w:rFonts w:ascii="Arial" w:eastAsia="Times New Roman" w:hAnsi="Arial" w:cs="Arial"/>
                <w:sz w:val="16"/>
                <w:szCs w:val="16"/>
                <w:lang w:eastAsia="es-CO"/>
              </w:rPr>
            </w:pPr>
            <w:r w:rsidRPr="00D41392">
              <w:rPr>
                <w:rFonts w:ascii="Arial" w:eastAsia="Times New Roman" w:hAnsi="Arial" w:cs="Arial"/>
                <w:color w:val="000000"/>
                <w:sz w:val="16"/>
                <w:szCs w:val="16"/>
                <w:lang w:eastAsia="es-CO"/>
              </w:rPr>
              <w:t>EJECUCIÓN DE PLAN ANUAL DE AUDITORÍAS</w:t>
            </w:r>
            <w:r w:rsidRPr="00D41392">
              <w:rPr>
                <w:rFonts w:ascii="Arial" w:eastAsia="Times New Roman" w:hAnsi="Arial" w:cs="Arial"/>
                <w:sz w:val="16"/>
                <w:szCs w:val="16"/>
                <w:lang w:eastAsia="es-CO"/>
              </w:rPr>
              <w:t> </w:t>
            </w:r>
          </w:p>
        </w:tc>
        <w:tc>
          <w:tcPr>
            <w:tcW w:w="500" w:type="pct"/>
            <w:tcBorders>
              <w:top w:val="single" w:sz="4" w:space="0" w:color="auto"/>
              <w:left w:val="single" w:sz="8" w:space="0" w:color="auto"/>
              <w:bottom w:val="single" w:sz="4" w:space="0" w:color="auto"/>
              <w:right w:val="single" w:sz="8" w:space="0" w:color="auto"/>
            </w:tcBorders>
            <w:shd w:val="clear" w:color="auto" w:fill="auto"/>
            <w:vAlign w:val="center"/>
          </w:tcPr>
          <w:p w14:paraId="789C0E15" w14:textId="77777777" w:rsidR="00966ECE" w:rsidRPr="00D41392" w:rsidRDefault="00966ECE" w:rsidP="005C0CC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47</w:t>
            </w:r>
          </w:p>
        </w:tc>
        <w:tc>
          <w:tcPr>
            <w:tcW w:w="786" w:type="pct"/>
            <w:tcBorders>
              <w:top w:val="nil"/>
              <w:left w:val="nil"/>
              <w:bottom w:val="single" w:sz="4" w:space="0" w:color="auto"/>
              <w:right w:val="single" w:sz="8" w:space="0" w:color="auto"/>
            </w:tcBorders>
            <w:shd w:val="clear" w:color="auto" w:fill="auto"/>
            <w:vAlign w:val="center"/>
          </w:tcPr>
          <w:p w14:paraId="15D53CBC" w14:textId="77777777" w:rsidR="00966ECE" w:rsidRPr="00D41392" w:rsidRDefault="00966ECE" w:rsidP="005C0CC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50</w:t>
            </w:r>
          </w:p>
        </w:tc>
        <w:tc>
          <w:tcPr>
            <w:tcW w:w="429" w:type="pct"/>
            <w:tcBorders>
              <w:top w:val="nil"/>
              <w:left w:val="nil"/>
              <w:bottom w:val="single" w:sz="4" w:space="0" w:color="auto"/>
              <w:right w:val="single" w:sz="8" w:space="0" w:color="auto"/>
            </w:tcBorders>
            <w:shd w:val="clear" w:color="auto" w:fill="FFFF00"/>
            <w:vAlign w:val="center"/>
          </w:tcPr>
          <w:p w14:paraId="3087AA93" w14:textId="77777777" w:rsidR="00966ECE" w:rsidRPr="00D41392" w:rsidRDefault="00966ECE" w:rsidP="005C0CC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94,22%</w:t>
            </w:r>
          </w:p>
        </w:tc>
        <w:tc>
          <w:tcPr>
            <w:tcW w:w="500" w:type="pct"/>
            <w:tcBorders>
              <w:top w:val="nil"/>
              <w:left w:val="nil"/>
              <w:bottom w:val="single" w:sz="6" w:space="0" w:color="auto"/>
              <w:right w:val="single" w:sz="6" w:space="0" w:color="auto"/>
            </w:tcBorders>
            <w:shd w:val="clear" w:color="auto" w:fill="FFFF00"/>
            <w:vAlign w:val="center"/>
          </w:tcPr>
          <w:p w14:paraId="5FA79EAB" w14:textId="77777777" w:rsidR="00966ECE" w:rsidRPr="00D41392" w:rsidRDefault="00966ECE" w:rsidP="005C0CC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89%</w:t>
            </w:r>
          </w:p>
        </w:tc>
      </w:tr>
      <w:tr w:rsidR="00966ECE" w:rsidRPr="00D41392" w14:paraId="5FD087C5" w14:textId="77777777" w:rsidTr="00F77325">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712" w:type="pct"/>
            <w:tcBorders>
              <w:top w:val="nil"/>
              <w:left w:val="single" w:sz="6" w:space="0" w:color="auto"/>
              <w:bottom w:val="single" w:sz="6" w:space="0" w:color="auto"/>
              <w:right w:val="single" w:sz="6" w:space="0" w:color="auto"/>
            </w:tcBorders>
            <w:shd w:val="clear" w:color="auto" w:fill="auto"/>
            <w:vAlign w:val="center"/>
          </w:tcPr>
          <w:p w14:paraId="6E734338" w14:textId="77777777" w:rsidR="00966ECE" w:rsidRPr="00D41392" w:rsidRDefault="00966ECE" w:rsidP="005C0CC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CEM-IND-002 </w:t>
            </w:r>
          </w:p>
        </w:tc>
        <w:tc>
          <w:tcPr>
            <w:tcW w:w="2072" w:type="pct"/>
            <w:tcBorders>
              <w:top w:val="nil"/>
              <w:left w:val="single" w:sz="6" w:space="0" w:color="auto"/>
              <w:bottom w:val="single" w:sz="6" w:space="0" w:color="auto"/>
              <w:right w:val="single" w:sz="6" w:space="0" w:color="auto"/>
            </w:tcBorders>
            <w:shd w:val="clear" w:color="auto" w:fill="auto"/>
            <w:vAlign w:val="center"/>
          </w:tcPr>
          <w:p w14:paraId="56E6BF71" w14:textId="77777777" w:rsidR="00966ECE" w:rsidRPr="00D41392" w:rsidRDefault="00966ECE" w:rsidP="005C0CCC">
            <w:pPr>
              <w:spacing w:after="0"/>
              <w:textAlignment w:val="baseline"/>
              <w:rPr>
                <w:rFonts w:ascii="Arial" w:eastAsia="Times New Roman" w:hAnsi="Arial" w:cs="Arial"/>
                <w:color w:val="000000"/>
                <w:sz w:val="16"/>
                <w:szCs w:val="16"/>
                <w:lang w:eastAsia="es-CO"/>
              </w:rPr>
            </w:pPr>
            <w:r w:rsidRPr="00D41392">
              <w:rPr>
                <w:rFonts w:ascii="Arial" w:eastAsia="Times New Roman" w:hAnsi="Arial" w:cs="Arial"/>
                <w:color w:val="000000"/>
                <w:sz w:val="16"/>
                <w:szCs w:val="16"/>
                <w:lang w:eastAsia="es-CO"/>
              </w:rPr>
              <w:t>EVALUACIÓN DE CONTROLES EN MAPAS DE RIESGOS</w:t>
            </w:r>
            <w:r w:rsidRPr="00D41392">
              <w:rPr>
                <w:rFonts w:ascii="Arial" w:eastAsia="Times New Roman" w:hAnsi="Arial" w:cs="Arial"/>
                <w:sz w:val="16"/>
                <w:szCs w:val="16"/>
                <w:lang w:eastAsia="es-CO"/>
              </w:rPr>
              <w:t> </w:t>
            </w:r>
          </w:p>
        </w:tc>
        <w:tc>
          <w:tcPr>
            <w:tcW w:w="500" w:type="pct"/>
            <w:tcBorders>
              <w:top w:val="single" w:sz="4" w:space="0" w:color="auto"/>
              <w:left w:val="single" w:sz="8" w:space="0" w:color="auto"/>
              <w:bottom w:val="single" w:sz="4" w:space="0" w:color="auto"/>
              <w:right w:val="single" w:sz="8" w:space="0" w:color="auto"/>
            </w:tcBorders>
            <w:shd w:val="clear" w:color="auto" w:fill="auto"/>
            <w:vAlign w:val="center"/>
          </w:tcPr>
          <w:p w14:paraId="6D4B34E1" w14:textId="77777777" w:rsidR="00966ECE" w:rsidRPr="00D41392" w:rsidRDefault="00966ECE" w:rsidP="005C0CC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97</w:t>
            </w:r>
          </w:p>
        </w:tc>
        <w:tc>
          <w:tcPr>
            <w:tcW w:w="786" w:type="pct"/>
            <w:tcBorders>
              <w:top w:val="nil"/>
              <w:left w:val="nil"/>
              <w:bottom w:val="single" w:sz="4" w:space="0" w:color="auto"/>
              <w:right w:val="single" w:sz="8" w:space="0" w:color="auto"/>
            </w:tcBorders>
            <w:shd w:val="clear" w:color="auto" w:fill="auto"/>
            <w:vAlign w:val="center"/>
          </w:tcPr>
          <w:p w14:paraId="79388BFA" w14:textId="77777777" w:rsidR="00966ECE" w:rsidRPr="00D41392" w:rsidRDefault="00966ECE" w:rsidP="005C0CC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97</w:t>
            </w:r>
          </w:p>
        </w:tc>
        <w:tc>
          <w:tcPr>
            <w:tcW w:w="429" w:type="pct"/>
            <w:tcBorders>
              <w:top w:val="nil"/>
              <w:left w:val="nil"/>
              <w:bottom w:val="single" w:sz="4" w:space="0" w:color="auto"/>
              <w:right w:val="single" w:sz="8" w:space="0" w:color="auto"/>
            </w:tcBorders>
            <w:shd w:val="clear" w:color="auto" w:fill="92D050"/>
            <w:vAlign w:val="center"/>
          </w:tcPr>
          <w:p w14:paraId="095EF9EC" w14:textId="77777777" w:rsidR="00966ECE" w:rsidRPr="00D41392" w:rsidRDefault="00966ECE" w:rsidP="005C0CC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100%</w:t>
            </w:r>
          </w:p>
        </w:tc>
        <w:tc>
          <w:tcPr>
            <w:tcW w:w="500" w:type="pct"/>
            <w:tcBorders>
              <w:top w:val="nil"/>
              <w:left w:val="nil"/>
              <w:bottom w:val="single" w:sz="6" w:space="0" w:color="auto"/>
              <w:right w:val="single" w:sz="6" w:space="0" w:color="auto"/>
            </w:tcBorders>
            <w:shd w:val="clear" w:color="auto" w:fill="92D050"/>
            <w:vAlign w:val="center"/>
          </w:tcPr>
          <w:p w14:paraId="1BA68F34" w14:textId="77777777" w:rsidR="00966ECE" w:rsidRPr="00D41392" w:rsidRDefault="00966ECE" w:rsidP="005C0CC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100%</w:t>
            </w:r>
          </w:p>
        </w:tc>
      </w:tr>
      <w:tr w:rsidR="00966ECE" w:rsidRPr="00D41392" w14:paraId="7154741F" w14:textId="77777777" w:rsidTr="00F77325">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712" w:type="pct"/>
            <w:tcBorders>
              <w:top w:val="nil"/>
              <w:left w:val="single" w:sz="6" w:space="0" w:color="auto"/>
              <w:bottom w:val="single" w:sz="6" w:space="0" w:color="auto"/>
              <w:right w:val="single" w:sz="6" w:space="0" w:color="auto"/>
            </w:tcBorders>
            <w:shd w:val="clear" w:color="auto" w:fill="auto"/>
            <w:vAlign w:val="center"/>
          </w:tcPr>
          <w:p w14:paraId="5DF56E26" w14:textId="77777777" w:rsidR="00966ECE" w:rsidRPr="00D41392" w:rsidRDefault="00966ECE" w:rsidP="005C0CC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CEM-IND-003</w:t>
            </w:r>
          </w:p>
        </w:tc>
        <w:tc>
          <w:tcPr>
            <w:tcW w:w="2072" w:type="pct"/>
            <w:tcBorders>
              <w:top w:val="nil"/>
              <w:left w:val="single" w:sz="6" w:space="0" w:color="auto"/>
              <w:bottom w:val="single" w:sz="6" w:space="0" w:color="auto"/>
              <w:right w:val="single" w:sz="6" w:space="0" w:color="auto"/>
            </w:tcBorders>
            <w:shd w:val="clear" w:color="auto" w:fill="auto"/>
            <w:vAlign w:val="center"/>
          </w:tcPr>
          <w:p w14:paraId="2B8FA2FD" w14:textId="77777777" w:rsidR="00966ECE" w:rsidRPr="00D41392" w:rsidRDefault="00966ECE" w:rsidP="005C0CCC">
            <w:pPr>
              <w:spacing w:after="0"/>
              <w:textAlignment w:val="baseline"/>
              <w:rPr>
                <w:rFonts w:ascii="Arial" w:eastAsia="Times New Roman" w:hAnsi="Arial" w:cs="Arial"/>
                <w:color w:val="000000"/>
                <w:sz w:val="16"/>
                <w:szCs w:val="16"/>
                <w:lang w:eastAsia="es-CO"/>
              </w:rPr>
            </w:pPr>
            <w:r w:rsidRPr="00D41392">
              <w:rPr>
                <w:rFonts w:ascii="Arial" w:eastAsia="Times New Roman" w:hAnsi="Arial" w:cs="Arial"/>
                <w:color w:val="000000"/>
                <w:sz w:val="16"/>
                <w:szCs w:val="16"/>
                <w:lang w:eastAsia="es-CO"/>
              </w:rPr>
              <w:t>EJECUCIÓN DE ACCIONES CORRECTIVAS</w:t>
            </w:r>
          </w:p>
        </w:tc>
        <w:tc>
          <w:tcPr>
            <w:tcW w:w="500" w:type="pct"/>
            <w:tcBorders>
              <w:top w:val="single" w:sz="4" w:space="0" w:color="auto"/>
              <w:left w:val="single" w:sz="8" w:space="0" w:color="auto"/>
              <w:bottom w:val="single" w:sz="4" w:space="0" w:color="auto"/>
              <w:right w:val="single" w:sz="8" w:space="0" w:color="auto"/>
            </w:tcBorders>
            <w:shd w:val="clear" w:color="auto" w:fill="auto"/>
            <w:vAlign w:val="center"/>
          </w:tcPr>
          <w:p w14:paraId="406C8F10" w14:textId="77777777" w:rsidR="00966ECE" w:rsidRPr="00D41392" w:rsidRDefault="00966ECE" w:rsidP="005C0CC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86</w:t>
            </w:r>
          </w:p>
        </w:tc>
        <w:tc>
          <w:tcPr>
            <w:tcW w:w="786" w:type="pct"/>
            <w:tcBorders>
              <w:top w:val="nil"/>
              <w:left w:val="nil"/>
              <w:bottom w:val="single" w:sz="4" w:space="0" w:color="auto"/>
              <w:right w:val="single" w:sz="8" w:space="0" w:color="auto"/>
            </w:tcBorders>
            <w:shd w:val="clear" w:color="auto" w:fill="auto"/>
            <w:vAlign w:val="center"/>
          </w:tcPr>
          <w:p w14:paraId="1FB939C6" w14:textId="77777777" w:rsidR="00966ECE" w:rsidRPr="00D41392" w:rsidRDefault="00966ECE" w:rsidP="005C0CC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100</w:t>
            </w:r>
          </w:p>
        </w:tc>
        <w:tc>
          <w:tcPr>
            <w:tcW w:w="429" w:type="pct"/>
            <w:tcBorders>
              <w:top w:val="nil"/>
              <w:left w:val="nil"/>
              <w:bottom w:val="single" w:sz="4" w:space="0" w:color="auto"/>
              <w:right w:val="single" w:sz="8" w:space="0" w:color="auto"/>
            </w:tcBorders>
            <w:shd w:val="clear" w:color="auto" w:fill="FF0000"/>
            <w:vAlign w:val="center"/>
          </w:tcPr>
          <w:p w14:paraId="1FEA160E" w14:textId="77777777" w:rsidR="00966ECE" w:rsidRPr="00D41392" w:rsidRDefault="00966ECE" w:rsidP="005C0CC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86%</w:t>
            </w:r>
          </w:p>
        </w:tc>
        <w:tc>
          <w:tcPr>
            <w:tcW w:w="500" w:type="pct"/>
            <w:tcBorders>
              <w:top w:val="nil"/>
              <w:left w:val="nil"/>
              <w:bottom w:val="single" w:sz="6" w:space="0" w:color="auto"/>
              <w:right w:val="single" w:sz="6" w:space="0" w:color="auto"/>
            </w:tcBorders>
            <w:shd w:val="clear" w:color="auto" w:fill="FF0000"/>
            <w:vAlign w:val="center"/>
          </w:tcPr>
          <w:p w14:paraId="725CE89B" w14:textId="77777777" w:rsidR="00966ECE" w:rsidRPr="00D41392" w:rsidRDefault="00966ECE" w:rsidP="005C0CC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81%</w:t>
            </w:r>
          </w:p>
        </w:tc>
      </w:tr>
      <w:tr w:rsidR="00966ECE" w:rsidRPr="00D41392" w14:paraId="74FD011F" w14:textId="77777777" w:rsidTr="00F77325">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712" w:type="pct"/>
            <w:tcBorders>
              <w:top w:val="nil"/>
              <w:left w:val="single" w:sz="6" w:space="0" w:color="auto"/>
              <w:bottom w:val="single" w:sz="4" w:space="0" w:color="auto"/>
              <w:right w:val="single" w:sz="6" w:space="0" w:color="auto"/>
            </w:tcBorders>
            <w:shd w:val="clear" w:color="auto" w:fill="auto"/>
            <w:vAlign w:val="center"/>
            <w:hideMark/>
          </w:tcPr>
          <w:p w14:paraId="4FF7C62B" w14:textId="77777777" w:rsidR="00966ECE" w:rsidRPr="00D41392" w:rsidRDefault="00966ECE" w:rsidP="005C0CC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CEM-IND-004 </w:t>
            </w:r>
          </w:p>
        </w:tc>
        <w:tc>
          <w:tcPr>
            <w:tcW w:w="2072" w:type="pct"/>
            <w:tcBorders>
              <w:top w:val="nil"/>
              <w:left w:val="single" w:sz="6" w:space="0" w:color="auto"/>
              <w:bottom w:val="single" w:sz="4" w:space="0" w:color="auto"/>
              <w:right w:val="single" w:sz="6" w:space="0" w:color="auto"/>
            </w:tcBorders>
            <w:shd w:val="clear" w:color="auto" w:fill="auto"/>
            <w:vAlign w:val="center"/>
            <w:hideMark/>
          </w:tcPr>
          <w:p w14:paraId="6F7A31AA" w14:textId="77777777" w:rsidR="00966ECE" w:rsidRPr="00D41392" w:rsidRDefault="00966ECE" w:rsidP="005C0CCC">
            <w:pPr>
              <w:spacing w:after="0"/>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EJECUCIÓN DEL PLAN ANUAL DE FOMENTO DEL AUTOCONTROL Y PREVENCIÓN POR LA OCI</w:t>
            </w:r>
          </w:p>
        </w:tc>
        <w:tc>
          <w:tcPr>
            <w:tcW w:w="500" w:type="pct"/>
            <w:tcBorders>
              <w:top w:val="nil"/>
              <w:left w:val="single" w:sz="8" w:space="0" w:color="auto"/>
              <w:bottom w:val="single" w:sz="4" w:space="0" w:color="auto"/>
              <w:right w:val="single" w:sz="8" w:space="0" w:color="auto"/>
            </w:tcBorders>
            <w:shd w:val="clear" w:color="auto" w:fill="auto"/>
            <w:vAlign w:val="center"/>
          </w:tcPr>
          <w:p w14:paraId="3DD042FD" w14:textId="77777777" w:rsidR="00966ECE" w:rsidRPr="00D41392" w:rsidRDefault="00966ECE" w:rsidP="005C0CC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52</w:t>
            </w:r>
          </w:p>
        </w:tc>
        <w:tc>
          <w:tcPr>
            <w:tcW w:w="786" w:type="pct"/>
            <w:tcBorders>
              <w:top w:val="nil"/>
              <w:left w:val="nil"/>
              <w:bottom w:val="single" w:sz="4" w:space="0" w:color="auto"/>
              <w:right w:val="single" w:sz="8" w:space="0" w:color="auto"/>
            </w:tcBorders>
            <w:shd w:val="clear" w:color="auto" w:fill="auto"/>
            <w:vAlign w:val="center"/>
          </w:tcPr>
          <w:p w14:paraId="79A6C40A" w14:textId="77777777" w:rsidR="00966ECE" w:rsidRPr="00D41392" w:rsidRDefault="00966ECE" w:rsidP="005C0CC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52</w:t>
            </w:r>
          </w:p>
        </w:tc>
        <w:tc>
          <w:tcPr>
            <w:tcW w:w="429" w:type="pct"/>
            <w:tcBorders>
              <w:top w:val="nil"/>
              <w:left w:val="single" w:sz="8" w:space="0" w:color="auto"/>
              <w:bottom w:val="single" w:sz="4" w:space="0" w:color="auto"/>
              <w:right w:val="single" w:sz="8" w:space="0" w:color="auto"/>
            </w:tcBorders>
            <w:shd w:val="clear" w:color="auto" w:fill="92D050"/>
            <w:vAlign w:val="center"/>
          </w:tcPr>
          <w:p w14:paraId="0DBBB590" w14:textId="77777777" w:rsidR="00966ECE" w:rsidRPr="00D41392" w:rsidRDefault="00966ECE" w:rsidP="005C0CC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100%</w:t>
            </w:r>
          </w:p>
        </w:tc>
        <w:tc>
          <w:tcPr>
            <w:tcW w:w="500" w:type="pct"/>
            <w:tcBorders>
              <w:top w:val="nil"/>
              <w:left w:val="nil"/>
              <w:bottom w:val="single" w:sz="4" w:space="0" w:color="auto"/>
              <w:right w:val="single" w:sz="6" w:space="0" w:color="auto"/>
            </w:tcBorders>
            <w:shd w:val="clear" w:color="auto" w:fill="92D050"/>
            <w:vAlign w:val="center"/>
          </w:tcPr>
          <w:p w14:paraId="75310796" w14:textId="77777777" w:rsidR="00966ECE" w:rsidRPr="00D41392" w:rsidRDefault="00966ECE" w:rsidP="005C0CCC">
            <w:pPr>
              <w:spacing w:after="0"/>
              <w:jc w:val="center"/>
              <w:textAlignment w:val="baseline"/>
              <w:rPr>
                <w:rFonts w:ascii="Arial" w:eastAsia="Times New Roman" w:hAnsi="Arial" w:cs="Arial"/>
                <w:sz w:val="16"/>
                <w:szCs w:val="16"/>
                <w:lang w:eastAsia="es-CO"/>
              </w:rPr>
            </w:pPr>
            <w:r w:rsidRPr="00D41392">
              <w:rPr>
                <w:rFonts w:ascii="Arial" w:eastAsia="Times New Roman" w:hAnsi="Arial" w:cs="Arial"/>
                <w:sz w:val="16"/>
                <w:szCs w:val="16"/>
                <w:lang w:eastAsia="es-CO"/>
              </w:rPr>
              <w:t>100%</w:t>
            </w:r>
          </w:p>
        </w:tc>
      </w:tr>
    </w:tbl>
    <w:p w14:paraId="2920F760" w14:textId="163D6CCE" w:rsidR="00966ECE" w:rsidRPr="00F77325" w:rsidRDefault="00966ECE" w:rsidP="00B07D52">
      <w:pPr>
        <w:spacing w:after="0" w:line="240" w:lineRule="auto"/>
        <w:ind w:left="720"/>
        <w:jc w:val="center"/>
        <w:textAlignment w:val="baseline"/>
        <w:rPr>
          <w:rFonts w:ascii="Arial" w:eastAsia="Times New Roman" w:hAnsi="Arial" w:cs="Arial"/>
          <w:sz w:val="18"/>
          <w:szCs w:val="18"/>
          <w:lang w:eastAsia="es-CO"/>
        </w:rPr>
      </w:pPr>
      <w:r w:rsidRPr="00F77325">
        <w:rPr>
          <w:rFonts w:ascii="Arial" w:eastAsia="Times New Roman" w:hAnsi="Arial" w:cs="Arial"/>
          <w:b/>
          <w:bCs/>
          <w:sz w:val="18"/>
          <w:szCs w:val="18"/>
          <w:lang w:eastAsia="es-CO"/>
        </w:rPr>
        <w:t>Fuente.</w:t>
      </w:r>
      <w:r w:rsidR="00F77325">
        <w:rPr>
          <w:rFonts w:ascii="Arial" w:eastAsia="Times New Roman" w:hAnsi="Arial" w:cs="Arial"/>
          <w:b/>
          <w:bCs/>
          <w:sz w:val="18"/>
          <w:szCs w:val="18"/>
          <w:lang w:eastAsia="es-CO"/>
        </w:rPr>
        <w:t xml:space="preserve"> </w:t>
      </w:r>
      <w:r w:rsidRPr="00F77325">
        <w:rPr>
          <w:rFonts w:ascii="Arial" w:eastAsia="Times New Roman" w:hAnsi="Arial" w:cs="Arial"/>
          <w:sz w:val="18"/>
          <w:szCs w:val="18"/>
          <w:lang w:eastAsia="es-CO"/>
        </w:rPr>
        <w:t>Oficina Asesora de Planeación – UAERMV – 4to Trimestre 2020. </w:t>
      </w:r>
    </w:p>
    <w:p w14:paraId="7BE6239D" w14:textId="77777777" w:rsidR="00F77325" w:rsidRDefault="00F77325" w:rsidP="00B07D52">
      <w:pPr>
        <w:shd w:val="clear" w:color="auto" w:fill="FFFFFF" w:themeFill="background1"/>
        <w:spacing w:after="0" w:line="240" w:lineRule="auto"/>
        <w:jc w:val="both"/>
        <w:rPr>
          <w:rFonts w:ascii="Arial" w:eastAsia="Times New Roman" w:hAnsi="Arial" w:cs="Arial"/>
          <w:color w:val="000000"/>
          <w:bdr w:val="none" w:sz="0" w:space="0" w:color="auto" w:frame="1"/>
          <w:shd w:val="clear" w:color="auto" w:fill="FFFFFF"/>
          <w:lang w:eastAsia="es-CO"/>
        </w:rPr>
      </w:pPr>
    </w:p>
    <w:p w14:paraId="68A7FF5C" w14:textId="03A01139" w:rsidR="00966ECE" w:rsidRDefault="00966ECE" w:rsidP="00B07D52">
      <w:pPr>
        <w:shd w:val="clear" w:color="auto" w:fill="FFFFFF" w:themeFill="background1"/>
        <w:spacing w:after="0" w:line="240" w:lineRule="auto"/>
        <w:jc w:val="both"/>
        <w:rPr>
          <w:rFonts w:ascii="Arial" w:eastAsia="Times New Roman" w:hAnsi="Arial" w:cs="Arial"/>
          <w:color w:val="000000"/>
          <w:bdr w:val="none" w:sz="0" w:space="0" w:color="auto" w:frame="1"/>
          <w:shd w:val="clear" w:color="auto" w:fill="FFFFFF"/>
          <w:lang w:eastAsia="es-CO"/>
        </w:rPr>
      </w:pPr>
      <w:r w:rsidRPr="00D41392">
        <w:rPr>
          <w:rFonts w:ascii="Arial" w:eastAsia="Times New Roman" w:hAnsi="Arial" w:cs="Arial"/>
          <w:color w:val="000000"/>
          <w:bdr w:val="none" w:sz="0" w:space="0" w:color="auto" w:frame="1"/>
          <w:shd w:val="clear" w:color="auto" w:fill="FFFFFF"/>
          <w:lang w:eastAsia="es-CO"/>
        </w:rPr>
        <w:t>De los 5</w:t>
      </w:r>
      <w:r>
        <w:rPr>
          <w:rFonts w:ascii="Arial" w:eastAsia="Times New Roman" w:hAnsi="Arial" w:cs="Arial"/>
          <w:color w:val="000000"/>
          <w:bdr w:val="none" w:sz="0" w:space="0" w:color="auto" w:frame="1"/>
          <w:shd w:val="clear" w:color="auto" w:fill="FFFFFF"/>
          <w:lang w:eastAsia="es-CO"/>
        </w:rPr>
        <w:t>6</w:t>
      </w:r>
      <w:r w:rsidRPr="00D41392">
        <w:rPr>
          <w:rFonts w:ascii="Arial" w:eastAsia="Times New Roman" w:hAnsi="Arial" w:cs="Arial"/>
          <w:color w:val="000000"/>
          <w:bdr w:val="none" w:sz="0" w:space="0" w:color="auto" w:frame="1"/>
          <w:shd w:val="clear" w:color="auto" w:fill="FFFFFF"/>
          <w:lang w:eastAsia="es-CO"/>
        </w:rPr>
        <w:t xml:space="preserve"> indicadores de proceso que se presentaron en el cuarto trimestre, treinta y siete (3</w:t>
      </w:r>
      <w:r>
        <w:rPr>
          <w:rFonts w:ascii="Arial" w:eastAsia="Times New Roman" w:hAnsi="Arial" w:cs="Arial"/>
          <w:color w:val="000000"/>
          <w:bdr w:val="none" w:sz="0" w:space="0" w:color="auto" w:frame="1"/>
          <w:shd w:val="clear" w:color="auto" w:fill="FFFFFF"/>
          <w:lang w:eastAsia="es-CO"/>
        </w:rPr>
        <w:t>7</w:t>
      </w:r>
      <w:r w:rsidRPr="00D41392">
        <w:rPr>
          <w:rFonts w:ascii="Arial" w:eastAsia="Times New Roman" w:hAnsi="Arial" w:cs="Arial"/>
          <w:color w:val="000000"/>
          <w:bdr w:val="none" w:sz="0" w:space="0" w:color="auto" w:frame="1"/>
          <w:shd w:val="clear" w:color="auto" w:fill="FFFFFF"/>
          <w:lang w:eastAsia="es-CO"/>
        </w:rPr>
        <w:t>) de ellos se ubicaron en un rango de gestión</w:t>
      </w:r>
      <w:r>
        <w:rPr>
          <w:rFonts w:ascii="Arial" w:eastAsia="Times New Roman" w:hAnsi="Arial" w:cs="Arial"/>
          <w:color w:val="000000"/>
          <w:bdr w:val="none" w:sz="0" w:space="0" w:color="auto" w:frame="1"/>
          <w:shd w:val="clear" w:color="auto" w:fill="FFFFFF"/>
          <w:lang w:eastAsia="es-CO"/>
        </w:rPr>
        <w:t xml:space="preserve"> apropiado lo que equivale al 66</w:t>
      </w:r>
      <w:r w:rsidRPr="00D41392">
        <w:rPr>
          <w:rFonts w:ascii="Arial" w:eastAsia="Times New Roman" w:hAnsi="Arial" w:cs="Arial"/>
          <w:color w:val="000000"/>
          <w:bdr w:val="none" w:sz="0" w:space="0" w:color="auto" w:frame="1"/>
          <w:shd w:val="clear" w:color="auto" w:fill="FFFFFF"/>
          <w:lang w:eastAsia="es-CO"/>
        </w:rPr>
        <w:t>% de la batería de indicadores de proceso; nueve (9) se ubicaron en un rango de gestión mejorable lo que equivale al dieciséis (16) porciento y diez (</w:t>
      </w:r>
      <w:r w:rsidR="00F77325">
        <w:rPr>
          <w:rFonts w:ascii="Arial" w:eastAsia="Times New Roman" w:hAnsi="Arial" w:cs="Arial"/>
          <w:color w:val="000000"/>
          <w:bdr w:val="none" w:sz="0" w:space="0" w:color="auto" w:frame="1"/>
          <w:shd w:val="clear" w:color="auto" w:fill="FFFFFF"/>
          <w:lang w:eastAsia="es-CO"/>
        </w:rPr>
        <w:t>10</w:t>
      </w:r>
      <w:r w:rsidRPr="00D41392">
        <w:rPr>
          <w:rFonts w:ascii="Arial" w:eastAsia="Times New Roman" w:hAnsi="Arial" w:cs="Arial"/>
          <w:color w:val="000000"/>
          <w:bdr w:val="none" w:sz="0" w:space="0" w:color="auto" w:frame="1"/>
          <w:shd w:val="clear" w:color="auto" w:fill="FFFFFF"/>
          <w:lang w:eastAsia="es-CO"/>
        </w:rPr>
        <w:t>) en deficiente, lo que corresponde al diecisiete (1</w:t>
      </w:r>
      <w:r>
        <w:rPr>
          <w:rFonts w:ascii="Arial" w:eastAsia="Times New Roman" w:hAnsi="Arial" w:cs="Arial"/>
          <w:color w:val="000000"/>
          <w:bdr w:val="none" w:sz="0" w:space="0" w:color="auto" w:frame="1"/>
          <w:shd w:val="clear" w:color="auto" w:fill="FFFFFF"/>
          <w:lang w:eastAsia="es-CO"/>
        </w:rPr>
        <w:t>6)</w:t>
      </w:r>
      <w:r w:rsidRPr="00D41392">
        <w:rPr>
          <w:rFonts w:ascii="Arial" w:eastAsia="Times New Roman" w:hAnsi="Arial" w:cs="Arial"/>
          <w:color w:val="000000"/>
          <w:bdr w:val="none" w:sz="0" w:space="0" w:color="auto" w:frame="1"/>
          <w:shd w:val="clear" w:color="auto" w:fill="FFFFFF"/>
          <w:lang w:eastAsia="es-CO"/>
        </w:rPr>
        <w:t xml:space="preserve"> por ciento de la batería</w:t>
      </w:r>
      <w:r>
        <w:rPr>
          <w:rFonts w:ascii="Arial" w:eastAsia="Times New Roman" w:hAnsi="Arial" w:cs="Arial"/>
          <w:color w:val="000000"/>
          <w:bdr w:val="none" w:sz="0" w:space="0" w:color="auto" w:frame="1"/>
          <w:shd w:val="clear" w:color="auto" w:fill="FFFFFF"/>
          <w:lang w:eastAsia="es-CO"/>
        </w:rPr>
        <w:t xml:space="preserve"> y un indicador que </w:t>
      </w:r>
      <w:r w:rsidRPr="00C12963">
        <w:rPr>
          <w:rFonts w:ascii="Arial" w:eastAsia="Times New Roman" w:hAnsi="Arial" w:cs="Arial"/>
          <w:color w:val="000000"/>
          <w:bdr w:val="none" w:sz="0" w:space="0" w:color="auto" w:frame="1"/>
          <w:shd w:val="clear" w:color="auto" w:fill="FFFFFF"/>
          <w:lang w:eastAsia="es-CO"/>
        </w:rPr>
        <w:t>no se recepci</w:t>
      </w:r>
      <w:r w:rsidR="00F77325">
        <w:rPr>
          <w:rFonts w:ascii="Arial" w:eastAsia="Times New Roman" w:hAnsi="Arial" w:cs="Arial"/>
          <w:color w:val="000000"/>
          <w:bdr w:val="none" w:sz="0" w:space="0" w:color="auto" w:frame="1"/>
          <w:shd w:val="clear" w:color="auto" w:fill="FFFFFF"/>
          <w:lang w:eastAsia="es-CO"/>
        </w:rPr>
        <w:t>onaron requerimientos con este</w:t>
      </w:r>
      <w:r w:rsidRPr="00C12963">
        <w:rPr>
          <w:rFonts w:ascii="Arial" w:eastAsia="Times New Roman" w:hAnsi="Arial" w:cs="Arial"/>
          <w:color w:val="000000"/>
          <w:bdr w:val="none" w:sz="0" w:space="0" w:color="auto" w:frame="1"/>
          <w:shd w:val="clear" w:color="auto" w:fill="FFFFFF"/>
          <w:lang w:eastAsia="es-CO"/>
        </w:rPr>
        <w:t xml:space="preserve"> término de ley</w:t>
      </w:r>
      <w:r w:rsidRPr="00D41392">
        <w:rPr>
          <w:rFonts w:ascii="Arial" w:eastAsia="Times New Roman" w:hAnsi="Arial" w:cs="Arial"/>
          <w:color w:val="000000"/>
          <w:bdr w:val="none" w:sz="0" w:space="0" w:color="auto" w:frame="1"/>
          <w:shd w:val="clear" w:color="auto" w:fill="FFFFFF"/>
          <w:lang w:eastAsia="es-CO"/>
        </w:rPr>
        <w:t>.</w:t>
      </w:r>
    </w:p>
    <w:p w14:paraId="49FDC6B3" w14:textId="77777777" w:rsidR="00966ECE" w:rsidRPr="00170D13" w:rsidRDefault="00966ECE" w:rsidP="00B07D52">
      <w:pPr>
        <w:pStyle w:val="Prrafodelista"/>
        <w:jc w:val="both"/>
        <w:rPr>
          <w:rFonts w:ascii="Arial" w:hAnsi="Arial" w:cs="Arial"/>
          <w:lang w:eastAsia="x-none"/>
        </w:rPr>
      </w:pPr>
    </w:p>
    <w:p w14:paraId="3CC1411C" w14:textId="19F63698" w:rsidR="0E92F43A" w:rsidRDefault="00DE7BE5" w:rsidP="00B07D52">
      <w:pPr>
        <w:pStyle w:val="Ttulo3"/>
        <w:spacing w:before="0" w:line="240" w:lineRule="auto"/>
        <w:rPr>
          <w:rStyle w:val="Ttulo3Car"/>
          <w:rFonts w:cs="Arial"/>
          <w:b/>
          <w:szCs w:val="22"/>
        </w:rPr>
      </w:pPr>
      <w:bookmarkStart w:id="81" w:name="_Toc63714437"/>
      <w:r>
        <w:rPr>
          <w:rFonts w:cs="Arial"/>
        </w:rPr>
        <w:t>3.5</w:t>
      </w:r>
      <w:r w:rsidR="00F031E3" w:rsidRPr="0001246A">
        <w:rPr>
          <w:rFonts w:cs="Arial"/>
        </w:rPr>
        <w:t xml:space="preserve">. </w:t>
      </w:r>
      <w:r w:rsidR="0084428B" w:rsidRPr="0001246A">
        <w:rPr>
          <w:rStyle w:val="Ttulo3Car"/>
          <w:rFonts w:cs="Arial"/>
          <w:b/>
          <w:szCs w:val="22"/>
        </w:rPr>
        <w:t>Gestión Contractual</w:t>
      </w:r>
      <w:bookmarkEnd w:id="81"/>
    </w:p>
    <w:p w14:paraId="15991A92" w14:textId="77777777" w:rsidR="00E4241A" w:rsidRPr="00E4241A" w:rsidRDefault="00E4241A" w:rsidP="00B07D52">
      <w:pPr>
        <w:spacing w:after="0" w:line="240" w:lineRule="auto"/>
      </w:pPr>
    </w:p>
    <w:p w14:paraId="665D4A42" w14:textId="328604B4" w:rsidR="0E92F43A" w:rsidRPr="00E4241A" w:rsidRDefault="0E92F43A" w:rsidP="00B07D52">
      <w:pPr>
        <w:spacing w:after="0" w:line="240" w:lineRule="auto"/>
        <w:jc w:val="both"/>
        <w:rPr>
          <w:rFonts w:ascii="Arial" w:hAnsi="Arial" w:cs="Arial"/>
          <w:b/>
        </w:rPr>
      </w:pPr>
      <w:bookmarkStart w:id="82" w:name="_Toc56527017"/>
      <w:bookmarkStart w:id="83" w:name="_Toc56530261"/>
      <w:bookmarkStart w:id="84" w:name="_Toc56615066"/>
      <w:bookmarkStart w:id="85" w:name="_Toc56615194"/>
      <w:bookmarkStart w:id="86" w:name="_Toc56681099"/>
      <w:r w:rsidRPr="00E4241A">
        <w:rPr>
          <w:rFonts w:ascii="Arial" w:hAnsi="Arial" w:cs="Arial"/>
        </w:rPr>
        <w:t>Con relación a la Gestión Contractual, la UAERMV ha enfocado su accionar en la estructuración de procesos de contratación de forma más ágil y eficiente, que permita dar cumplimiento a la programación propuesta en el Plan Anual de Adquisiciones, así como implementar procesos que garanticen la contratación de bienes y servicios necesarios para el adecuado funcionamiento</w:t>
      </w:r>
      <w:bookmarkEnd w:id="82"/>
      <w:bookmarkEnd w:id="83"/>
      <w:bookmarkEnd w:id="84"/>
      <w:bookmarkEnd w:id="85"/>
      <w:bookmarkEnd w:id="86"/>
      <w:r w:rsidRPr="00E4241A">
        <w:rPr>
          <w:rFonts w:ascii="Arial" w:hAnsi="Arial" w:cs="Arial"/>
        </w:rPr>
        <w:t xml:space="preserve"> </w:t>
      </w:r>
      <w:r w:rsidR="002014EA" w:rsidRPr="00E4241A">
        <w:rPr>
          <w:rFonts w:ascii="Arial" w:hAnsi="Arial" w:cs="Arial"/>
        </w:rPr>
        <w:t>de la e</w:t>
      </w:r>
      <w:r w:rsidRPr="00E4241A">
        <w:rPr>
          <w:rFonts w:ascii="Arial" w:hAnsi="Arial" w:cs="Arial"/>
        </w:rPr>
        <w:t>ntidad, y el cumplimiento de las metas definidas en los proyectos de inversión tanto en lo misional como para los procesos de apoyo administrativo</w:t>
      </w:r>
      <w:r w:rsidRPr="00E4241A">
        <w:rPr>
          <w:rFonts w:ascii="Arial" w:eastAsia="Calibri" w:hAnsi="Arial" w:cs="Arial"/>
          <w:color w:val="000000" w:themeColor="text1"/>
        </w:rPr>
        <w:t>.</w:t>
      </w:r>
    </w:p>
    <w:p w14:paraId="1DB88923" w14:textId="77777777" w:rsidR="00E4241A" w:rsidRDefault="00E4241A" w:rsidP="00B07D52">
      <w:pPr>
        <w:spacing w:after="0" w:line="240" w:lineRule="auto"/>
        <w:jc w:val="both"/>
        <w:rPr>
          <w:rFonts w:ascii="Arial" w:eastAsia="Calibri" w:hAnsi="Arial" w:cs="Arial"/>
        </w:rPr>
      </w:pPr>
    </w:p>
    <w:p w14:paraId="077C907B" w14:textId="788A08BE" w:rsidR="00765001" w:rsidRDefault="0E92F43A" w:rsidP="00B07D52">
      <w:pPr>
        <w:spacing w:after="0" w:line="240" w:lineRule="auto"/>
        <w:jc w:val="both"/>
        <w:rPr>
          <w:rFonts w:ascii="Arial" w:eastAsia="Calibri" w:hAnsi="Arial" w:cs="Arial"/>
        </w:rPr>
      </w:pPr>
      <w:r w:rsidRPr="006E5FF0">
        <w:rPr>
          <w:rFonts w:ascii="Arial" w:eastAsia="Calibri" w:hAnsi="Arial" w:cs="Arial"/>
        </w:rPr>
        <w:t>En este sentido</w:t>
      </w:r>
      <w:r w:rsidR="00765001">
        <w:rPr>
          <w:rFonts w:ascii="Arial" w:eastAsia="Calibri" w:hAnsi="Arial" w:cs="Arial"/>
        </w:rPr>
        <w:t>, a continuación, se muestran el número de</w:t>
      </w:r>
      <w:r w:rsidR="00E4241A">
        <w:rPr>
          <w:rFonts w:ascii="Arial" w:eastAsia="Calibri" w:hAnsi="Arial" w:cs="Arial"/>
        </w:rPr>
        <w:t xml:space="preserve"> procesos su estado, el objeto </w:t>
      </w:r>
      <w:r w:rsidR="00765001">
        <w:rPr>
          <w:rFonts w:ascii="Arial" w:eastAsia="Calibri" w:hAnsi="Arial" w:cs="Arial"/>
        </w:rPr>
        <w:t xml:space="preserve">y la modalidad de selección: </w:t>
      </w:r>
    </w:p>
    <w:p w14:paraId="627E6AE4" w14:textId="77777777" w:rsidR="00E4241A" w:rsidRDefault="00E4241A" w:rsidP="00B07D52">
      <w:pPr>
        <w:spacing w:after="0" w:line="240" w:lineRule="auto"/>
        <w:jc w:val="both"/>
        <w:rPr>
          <w:rFonts w:ascii="Arial" w:eastAsia="Calibri" w:hAnsi="Arial" w:cs="Arial"/>
        </w:rPr>
      </w:pPr>
    </w:p>
    <w:p w14:paraId="75F870EE" w14:textId="62656D44" w:rsidR="000E36D9" w:rsidRDefault="000E36D9" w:rsidP="000E36D9">
      <w:pPr>
        <w:pStyle w:val="Descripcin"/>
        <w:spacing w:after="0" w:line="240" w:lineRule="auto"/>
        <w:jc w:val="center"/>
        <w:rPr>
          <w:rFonts w:ascii="Arial" w:hAnsi="Arial" w:cs="Arial"/>
          <w:b w:val="0"/>
        </w:rPr>
      </w:pPr>
      <w:bookmarkStart w:id="87" w:name="_Toc63714608"/>
      <w:r w:rsidRPr="000E36D9">
        <w:rPr>
          <w:rFonts w:ascii="Arial" w:hAnsi="Arial" w:cs="Arial"/>
        </w:rPr>
        <w:t xml:space="preserve">Tabla </w:t>
      </w:r>
      <w:r w:rsidRPr="000E36D9">
        <w:rPr>
          <w:rFonts w:ascii="Arial" w:hAnsi="Arial" w:cs="Arial"/>
          <w:color w:val="2B579A"/>
          <w:shd w:val="clear" w:color="auto" w:fill="E6E6E6"/>
        </w:rPr>
        <w:fldChar w:fldCharType="begin"/>
      </w:r>
      <w:r w:rsidRPr="000E36D9">
        <w:rPr>
          <w:rFonts w:ascii="Arial" w:hAnsi="Arial" w:cs="Arial"/>
        </w:rPr>
        <w:instrText xml:space="preserve"> SEQ Tabla \* ARABIC </w:instrText>
      </w:r>
      <w:r w:rsidRPr="000E36D9">
        <w:rPr>
          <w:rFonts w:ascii="Arial" w:hAnsi="Arial" w:cs="Arial"/>
          <w:color w:val="2B579A"/>
          <w:shd w:val="clear" w:color="auto" w:fill="E6E6E6"/>
        </w:rPr>
        <w:fldChar w:fldCharType="separate"/>
      </w:r>
      <w:r w:rsidR="003B115E">
        <w:rPr>
          <w:rFonts w:ascii="Arial" w:hAnsi="Arial" w:cs="Arial"/>
          <w:noProof/>
        </w:rPr>
        <w:t>16</w:t>
      </w:r>
      <w:r w:rsidRPr="000E36D9">
        <w:rPr>
          <w:rFonts w:ascii="Arial" w:hAnsi="Arial" w:cs="Arial"/>
          <w:noProof/>
          <w:color w:val="2B579A"/>
          <w:shd w:val="clear" w:color="auto" w:fill="E6E6E6"/>
        </w:rPr>
        <w:fldChar w:fldCharType="end"/>
      </w:r>
      <w:r w:rsidRPr="000E36D9">
        <w:rPr>
          <w:rFonts w:ascii="Arial" w:hAnsi="Arial" w:cs="Arial"/>
        </w:rPr>
        <w:t xml:space="preserve">. </w:t>
      </w:r>
      <w:r>
        <w:rPr>
          <w:rFonts w:ascii="Arial" w:hAnsi="Arial" w:cs="Arial"/>
          <w:b w:val="0"/>
        </w:rPr>
        <w:t>Número de procesos y estados</w:t>
      </w:r>
      <w:bookmarkEnd w:id="87"/>
    </w:p>
    <w:tbl>
      <w:tblPr>
        <w:tblW w:w="5000" w:type="pct"/>
        <w:tblCellMar>
          <w:left w:w="70" w:type="dxa"/>
          <w:right w:w="70" w:type="dxa"/>
        </w:tblCellMar>
        <w:tblLook w:val="04A0" w:firstRow="1" w:lastRow="0" w:firstColumn="1" w:lastColumn="0" w:noHBand="0" w:noVBand="1"/>
      </w:tblPr>
      <w:tblGrid>
        <w:gridCol w:w="636"/>
        <w:gridCol w:w="1183"/>
        <w:gridCol w:w="1331"/>
        <w:gridCol w:w="4347"/>
        <w:gridCol w:w="1331"/>
      </w:tblGrid>
      <w:tr w:rsidR="00E4241A" w:rsidRPr="00E4241A" w14:paraId="54CC6DEA" w14:textId="77777777" w:rsidTr="00E4241A">
        <w:trPr>
          <w:trHeight w:val="600"/>
        </w:trPr>
        <w:tc>
          <w:tcPr>
            <w:tcW w:w="360" w:type="pct"/>
            <w:tcBorders>
              <w:top w:val="single" w:sz="4" w:space="0" w:color="auto"/>
              <w:left w:val="single" w:sz="4" w:space="0" w:color="auto"/>
              <w:bottom w:val="single" w:sz="4" w:space="0" w:color="auto"/>
              <w:right w:val="single" w:sz="4" w:space="0" w:color="auto"/>
            </w:tcBorders>
            <w:shd w:val="clear" w:color="auto" w:fill="BADB7D" w:themeFill="accent2" w:themeFillTint="99"/>
            <w:vAlign w:val="center"/>
            <w:hideMark/>
          </w:tcPr>
          <w:p w14:paraId="226F7389" w14:textId="7B541DA0" w:rsidR="00E4241A" w:rsidRPr="00E4241A" w:rsidRDefault="00E4241A" w:rsidP="00E4241A">
            <w:pPr>
              <w:spacing w:after="0" w:line="240" w:lineRule="auto"/>
              <w:jc w:val="center"/>
              <w:rPr>
                <w:rFonts w:ascii="Arial" w:eastAsia="Times New Roman" w:hAnsi="Arial" w:cs="Arial"/>
                <w:b/>
                <w:bCs/>
                <w:sz w:val="16"/>
                <w:szCs w:val="16"/>
                <w:lang w:eastAsia="es-CO"/>
              </w:rPr>
            </w:pPr>
            <w:r w:rsidRPr="00E4241A">
              <w:rPr>
                <w:rFonts w:ascii="Arial" w:eastAsia="Times New Roman" w:hAnsi="Arial" w:cs="Arial"/>
                <w:b/>
                <w:bCs/>
                <w:sz w:val="16"/>
                <w:szCs w:val="16"/>
                <w:lang w:eastAsia="es-CO"/>
              </w:rPr>
              <w:t>NO.</w:t>
            </w:r>
          </w:p>
        </w:tc>
        <w:tc>
          <w:tcPr>
            <w:tcW w:w="670" w:type="pct"/>
            <w:tcBorders>
              <w:top w:val="single" w:sz="4" w:space="0" w:color="auto"/>
              <w:left w:val="nil"/>
              <w:bottom w:val="single" w:sz="4" w:space="0" w:color="auto"/>
              <w:right w:val="single" w:sz="4" w:space="0" w:color="auto"/>
            </w:tcBorders>
            <w:shd w:val="clear" w:color="auto" w:fill="BADB7D" w:themeFill="accent2" w:themeFillTint="99"/>
            <w:vAlign w:val="center"/>
            <w:hideMark/>
          </w:tcPr>
          <w:p w14:paraId="28B0161A" w14:textId="0449342A" w:rsidR="00E4241A" w:rsidRPr="00E4241A" w:rsidRDefault="00E4241A" w:rsidP="00E4241A">
            <w:pPr>
              <w:spacing w:after="0" w:line="240" w:lineRule="auto"/>
              <w:jc w:val="center"/>
              <w:rPr>
                <w:rFonts w:ascii="Arial" w:eastAsia="Times New Roman" w:hAnsi="Arial" w:cs="Arial"/>
                <w:b/>
                <w:bCs/>
                <w:sz w:val="16"/>
                <w:szCs w:val="16"/>
                <w:lang w:eastAsia="es-CO"/>
              </w:rPr>
            </w:pPr>
            <w:r w:rsidRPr="00E4241A">
              <w:rPr>
                <w:rFonts w:ascii="Arial" w:eastAsia="Times New Roman" w:hAnsi="Arial" w:cs="Arial"/>
                <w:b/>
                <w:bCs/>
                <w:sz w:val="16"/>
                <w:szCs w:val="16"/>
                <w:lang w:eastAsia="es-CO"/>
              </w:rPr>
              <w:t>MODALIDAD DE SELECCIÓN</w:t>
            </w:r>
          </w:p>
        </w:tc>
        <w:tc>
          <w:tcPr>
            <w:tcW w:w="754" w:type="pct"/>
            <w:tcBorders>
              <w:top w:val="single" w:sz="4" w:space="0" w:color="auto"/>
              <w:left w:val="nil"/>
              <w:bottom w:val="single" w:sz="4" w:space="0" w:color="auto"/>
              <w:right w:val="single" w:sz="4" w:space="0" w:color="auto"/>
            </w:tcBorders>
            <w:shd w:val="clear" w:color="auto" w:fill="BADB7D" w:themeFill="accent2" w:themeFillTint="99"/>
            <w:vAlign w:val="center"/>
            <w:hideMark/>
          </w:tcPr>
          <w:p w14:paraId="064CBA4B" w14:textId="7598CF60" w:rsidR="00E4241A" w:rsidRPr="00E4241A" w:rsidRDefault="00E4241A" w:rsidP="00E4241A">
            <w:pPr>
              <w:spacing w:after="0" w:line="240" w:lineRule="auto"/>
              <w:jc w:val="center"/>
              <w:rPr>
                <w:rFonts w:ascii="Arial" w:eastAsia="Times New Roman" w:hAnsi="Arial" w:cs="Arial"/>
                <w:b/>
                <w:bCs/>
                <w:sz w:val="16"/>
                <w:szCs w:val="16"/>
                <w:lang w:eastAsia="es-CO"/>
              </w:rPr>
            </w:pPr>
            <w:r w:rsidRPr="00E4241A">
              <w:rPr>
                <w:rFonts w:ascii="Arial" w:eastAsia="Times New Roman" w:hAnsi="Arial" w:cs="Arial"/>
                <w:b/>
                <w:bCs/>
                <w:sz w:val="16"/>
                <w:szCs w:val="16"/>
                <w:lang w:eastAsia="es-CO"/>
              </w:rPr>
              <w:t>NUMERO DE PROCESO</w:t>
            </w:r>
          </w:p>
        </w:tc>
        <w:tc>
          <w:tcPr>
            <w:tcW w:w="2462" w:type="pct"/>
            <w:tcBorders>
              <w:top w:val="single" w:sz="4" w:space="0" w:color="auto"/>
              <w:left w:val="nil"/>
              <w:bottom w:val="single" w:sz="4" w:space="0" w:color="auto"/>
              <w:right w:val="single" w:sz="4" w:space="0" w:color="auto"/>
            </w:tcBorders>
            <w:shd w:val="clear" w:color="auto" w:fill="BADB7D" w:themeFill="accent2" w:themeFillTint="99"/>
            <w:vAlign w:val="center"/>
            <w:hideMark/>
          </w:tcPr>
          <w:p w14:paraId="4893705D" w14:textId="183DD493" w:rsidR="00E4241A" w:rsidRPr="00E4241A" w:rsidRDefault="00E4241A" w:rsidP="00E4241A">
            <w:pPr>
              <w:spacing w:after="0" w:line="240" w:lineRule="auto"/>
              <w:jc w:val="center"/>
              <w:rPr>
                <w:rFonts w:ascii="Arial" w:eastAsia="Times New Roman" w:hAnsi="Arial" w:cs="Arial"/>
                <w:b/>
                <w:bCs/>
                <w:sz w:val="16"/>
                <w:szCs w:val="16"/>
                <w:lang w:eastAsia="es-CO"/>
              </w:rPr>
            </w:pPr>
            <w:r w:rsidRPr="00E4241A">
              <w:rPr>
                <w:rFonts w:ascii="Arial" w:eastAsia="Times New Roman" w:hAnsi="Arial" w:cs="Arial"/>
                <w:b/>
                <w:bCs/>
                <w:sz w:val="16"/>
                <w:szCs w:val="16"/>
                <w:lang w:eastAsia="es-CO"/>
              </w:rPr>
              <w:t>OBJETO</w:t>
            </w:r>
          </w:p>
        </w:tc>
        <w:tc>
          <w:tcPr>
            <w:tcW w:w="754" w:type="pct"/>
            <w:tcBorders>
              <w:top w:val="single" w:sz="4" w:space="0" w:color="auto"/>
              <w:left w:val="nil"/>
              <w:bottom w:val="single" w:sz="4" w:space="0" w:color="auto"/>
              <w:right w:val="single" w:sz="4" w:space="0" w:color="auto"/>
            </w:tcBorders>
            <w:shd w:val="clear" w:color="auto" w:fill="BADB7D" w:themeFill="accent2" w:themeFillTint="99"/>
            <w:vAlign w:val="center"/>
            <w:hideMark/>
          </w:tcPr>
          <w:p w14:paraId="5B4A8490" w14:textId="79E4B5FC" w:rsidR="00E4241A" w:rsidRPr="00E4241A" w:rsidRDefault="00E4241A" w:rsidP="00E4241A">
            <w:pPr>
              <w:spacing w:after="0" w:line="240" w:lineRule="auto"/>
              <w:jc w:val="center"/>
              <w:rPr>
                <w:rFonts w:ascii="Arial" w:eastAsia="Times New Roman" w:hAnsi="Arial" w:cs="Arial"/>
                <w:b/>
                <w:bCs/>
                <w:sz w:val="16"/>
                <w:szCs w:val="16"/>
                <w:lang w:eastAsia="es-CO"/>
              </w:rPr>
            </w:pPr>
            <w:r w:rsidRPr="00E4241A">
              <w:rPr>
                <w:rFonts w:ascii="Arial" w:eastAsia="Times New Roman" w:hAnsi="Arial" w:cs="Arial"/>
                <w:b/>
                <w:bCs/>
                <w:sz w:val="16"/>
                <w:szCs w:val="16"/>
                <w:lang w:eastAsia="es-CO"/>
              </w:rPr>
              <w:t>ESTADO</w:t>
            </w:r>
          </w:p>
        </w:tc>
      </w:tr>
      <w:tr w:rsidR="00E4241A" w:rsidRPr="00E4241A" w14:paraId="7FCE7010" w14:textId="77777777" w:rsidTr="00E4241A">
        <w:trPr>
          <w:trHeight w:val="703"/>
        </w:trPr>
        <w:tc>
          <w:tcPr>
            <w:tcW w:w="360" w:type="pct"/>
            <w:tcBorders>
              <w:top w:val="nil"/>
              <w:left w:val="single" w:sz="4" w:space="0" w:color="auto"/>
              <w:bottom w:val="single" w:sz="4" w:space="0" w:color="auto"/>
              <w:right w:val="single" w:sz="4" w:space="0" w:color="auto"/>
            </w:tcBorders>
            <w:shd w:val="clear" w:color="auto" w:fill="auto"/>
            <w:vAlign w:val="center"/>
            <w:hideMark/>
          </w:tcPr>
          <w:p w14:paraId="41A18F89" w14:textId="77777777" w:rsidR="00E4241A" w:rsidRPr="00E4241A" w:rsidRDefault="00E4241A" w:rsidP="00E4241A">
            <w:pPr>
              <w:spacing w:after="0" w:line="240" w:lineRule="auto"/>
              <w:jc w:val="center"/>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1</w:t>
            </w:r>
          </w:p>
        </w:tc>
        <w:tc>
          <w:tcPr>
            <w:tcW w:w="670" w:type="pct"/>
            <w:tcBorders>
              <w:top w:val="nil"/>
              <w:left w:val="nil"/>
              <w:bottom w:val="single" w:sz="4" w:space="0" w:color="auto"/>
              <w:right w:val="single" w:sz="4" w:space="0" w:color="auto"/>
            </w:tcBorders>
            <w:shd w:val="clear" w:color="auto" w:fill="BADB7D" w:themeFill="accent2" w:themeFillTint="99"/>
            <w:vAlign w:val="center"/>
            <w:hideMark/>
          </w:tcPr>
          <w:p w14:paraId="6E0C5954" w14:textId="77777777" w:rsidR="00E4241A" w:rsidRPr="00E4241A" w:rsidRDefault="00E4241A" w:rsidP="00E4241A">
            <w:pPr>
              <w:spacing w:after="0" w:line="240" w:lineRule="auto"/>
              <w:jc w:val="center"/>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CONCURSO DE MERITOS ABIERTO</w:t>
            </w:r>
          </w:p>
        </w:tc>
        <w:tc>
          <w:tcPr>
            <w:tcW w:w="754" w:type="pct"/>
            <w:tcBorders>
              <w:top w:val="nil"/>
              <w:left w:val="nil"/>
              <w:bottom w:val="single" w:sz="4" w:space="0" w:color="auto"/>
              <w:right w:val="single" w:sz="4" w:space="0" w:color="auto"/>
            </w:tcBorders>
            <w:shd w:val="clear" w:color="auto" w:fill="auto"/>
            <w:vAlign w:val="center"/>
            <w:hideMark/>
          </w:tcPr>
          <w:p w14:paraId="6ACBCE32" w14:textId="77777777" w:rsidR="00E4241A" w:rsidRPr="00E4241A" w:rsidRDefault="00E4241A" w:rsidP="00E4241A">
            <w:pPr>
              <w:spacing w:after="0" w:line="240" w:lineRule="auto"/>
              <w:jc w:val="center"/>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CMA-OO1-2020</w:t>
            </w:r>
          </w:p>
        </w:tc>
        <w:tc>
          <w:tcPr>
            <w:tcW w:w="2462" w:type="pct"/>
            <w:tcBorders>
              <w:top w:val="nil"/>
              <w:left w:val="nil"/>
              <w:bottom w:val="single" w:sz="4" w:space="0" w:color="auto"/>
              <w:right w:val="single" w:sz="4" w:space="0" w:color="auto"/>
            </w:tcBorders>
            <w:shd w:val="clear" w:color="auto" w:fill="auto"/>
            <w:vAlign w:val="center"/>
            <w:hideMark/>
          </w:tcPr>
          <w:p w14:paraId="27B2368C" w14:textId="77777777" w:rsidR="00E4241A" w:rsidRPr="00E4241A" w:rsidRDefault="00E4241A" w:rsidP="00E4241A">
            <w:pPr>
              <w:spacing w:after="0" w:line="240" w:lineRule="auto"/>
              <w:jc w:val="both"/>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INTERVENTORIA TÉCNICA, ADMINISTRATIVA, FINANCIERA, CONTABLE, Y JURÍDICA AL CONTRATO CUYO OBJETO CONSISTE EN IMPLEMENTACIÓN DE SEÑALIZACIÓN HORIZONTAL EN LOS SEGMENTOS VIALES INTERVENIDOS EN DESARROLLO DE LAS ACTIVIDADES REALIZADAS POR LA UNIDAD ADMINISTRATIVA ESPECIAL DE REHABILITACIÓN Y MANTENIMIENTO VIAL – UAERMV</w:t>
            </w:r>
          </w:p>
        </w:tc>
        <w:tc>
          <w:tcPr>
            <w:tcW w:w="754" w:type="pct"/>
            <w:tcBorders>
              <w:top w:val="nil"/>
              <w:left w:val="nil"/>
              <w:bottom w:val="single" w:sz="4" w:space="0" w:color="auto"/>
              <w:right w:val="single" w:sz="4" w:space="0" w:color="auto"/>
            </w:tcBorders>
            <w:shd w:val="clear" w:color="auto" w:fill="auto"/>
            <w:vAlign w:val="center"/>
            <w:hideMark/>
          </w:tcPr>
          <w:p w14:paraId="7AE35F5D" w14:textId="77777777" w:rsidR="00E4241A" w:rsidRPr="00E4241A" w:rsidRDefault="00E4241A" w:rsidP="00E4241A">
            <w:pPr>
              <w:spacing w:after="0" w:line="240" w:lineRule="auto"/>
              <w:jc w:val="center"/>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ADJUDICADO</w:t>
            </w:r>
          </w:p>
        </w:tc>
      </w:tr>
      <w:tr w:rsidR="00E4241A" w:rsidRPr="00E4241A" w14:paraId="0452644D" w14:textId="77777777" w:rsidTr="00E4241A">
        <w:trPr>
          <w:trHeight w:val="70"/>
        </w:trPr>
        <w:tc>
          <w:tcPr>
            <w:tcW w:w="360" w:type="pct"/>
            <w:tcBorders>
              <w:top w:val="nil"/>
              <w:left w:val="single" w:sz="4" w:space="0" w:color="auto"/>
              <w:bottom w:val="single" w:sz="4" w:space="0" w:color="auto"/>
              <w:right w:val="single" w:sz="4" w:space="0" w:color="auto"/>
            </w:tcBorders>
            <w:shd w:val="clear" w:color="auto" w:fill="auto"/>
            <w:vAlign w:val="center"/>
            <w:hideMark/>
          </w:tcPr>
          <w:p w14:paraId="2DAE0AA1" w14:textId="77777777" w:rsidR="00E4241A" w:rsidRPr="00E4241A" w:rsidRDefault="00E4241A" w:rsidP="00E4241A">
            <w:pPr>
              <w:spacing w:after="0" w:line="240" w:lineRule="auto"/>
              <w:jc w:val="center"/>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2</w:t>
            </w:r>
          </w:p>
        </w:tc>
        <w:tc>
          <w:tcPr>
            <w:tcW w:w="670" w:type="pct"/>
            <w:tcBorders>
              <w:top w:val="nil"/>
              <w:left w:val="nil"/>
              <w:bottom w:val="single" w:sz="4" w:space="0" w:color="auto"/>
              <w:right w:val="single" w:sz="4" w:space="0" w:color="auto"/>
            </w:tcBorders>
            <w:shd w:val="clear" w:color="auto" w:fill="BADB7D" w:themeFill="accent2" w:themeFillTint="99"/>
            <w:vAlign w:val="center"/>
            <w:hideMark/>
          </w:tcPr>
          <w:p w14:paraId="08DA7CDC" w14:textId="77777777" w:rsidR="00E4241A" w:rsidRPr="00E4241A" w:rsidRDefault="00E4241A" w:rsidP="00E4241A">
            <w:pPr>
              <w:spacing w:after="0" w:line="240" w:lineRule="auto"/>
              <w:jc w:val="center"/>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CONCURSO DE MERITOS ABIERTO</w:t>
            </w:r>
          </w:p>
        </w:tc>
        <w:tc>
          <w:tcPr>
            <w:tcW w:w="754" w:type="pct"/>
            <w:tcBorders>
              <w:top w:val="nil"/>
              <w:left w:val="nil"/>
              <w:bottom w:val="single" w:sz="4" w:space="0" w:color="auto"/>
              <w:right w:val="single" w:sz="4" w:space="0" w:color="auto"/>
            </w:tcBorders>
            <w:shd w:val="clear" w:color="auto" w:fill="auto"/>
            <w:vAlign w:val="center"/>
            <w:hideMark/>
          </w:tcPr>
          <w:p w14:paraId="40F4CA81" w14:textId="77777777" w:rsidR="00E4241A" w:rsidRPr="00E4241A" w:rsidRDefault="00E4241A" w:rsidP="00E4241A">
            <w:pPr>
              <w:spacing w:after="0" w:line="240" w:lineRule="auto"/>
              <w:jc w:val="center"/>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CMA-OO2-2020</w:t>
            </w:r>
          </w:p>
        </w:tc>
        <w:tc>
          <w:tcPr>
            <w:tcW w:w="2462" w:type="pct"/>
            <w:tcBorders>
              <w:top w:val="nil"/>
              <w:left w:val="nil"/>
              <w:bottom w:val="single" w:sz="4" w:space="0" w:color="auto"/>
              <w:right w:val="single" w:sz="4" w:space="0" w:color="auto"/>
            </w:tcBorders>
            <w:shd w:val="clear" w:color="auto" w:fill="auto"/>
            <w:vAlign w:val="center"/>
            <w:hideMark/>
          </w:tcPr>
          <w:p w14:paraId="0A0994C1" w14:textId="77777777" w:rsidR="00E4241A" w:rsidRPr="00E4241A" w:rsidRDefault="00E4241A" w:rsidP="00E4241A">
            <w:pPr>
              <w:spacing w:after="0" w:line="240" w:lineRule="auto"/>
              <w:jc w:val="both"/>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DISEÑO CONCEPTUAL Y BÁSICO DE UN SISTEMA DE DETECCIÓN, ALARMA Y EXTINCIÓN CONTRA INCENDIOS EN LA SEDE DE PRODUCCIÓN DE LA UNIDAD ADMINISTRATIVA ESPECIAL DE REHABILITACIÓN Y MANTENIMIENTO VIAL- UAERMV”</w:t>
            </w:r>
          </w:p>
        </w:tc>
        <w:tc>
          <w:tcPr>
            <w:tcW w:w="754" w:type="pct"/>
            <w:tcBorders>
              <w:top w:val="nil"/>
              <w:left w:val="nil"/>
              <w:bottom w:val="single" w:sz="4" w:space="0" w:color="auto"/>
              <w:right w:val="single" w:sz="4" w:space="0" w:color="auto"/>
            </w:tcBorders>
            <w:shd w:val="clear" w:color="auto" w:fill="auto"/>
            <w:vAlign w:val="center"/>
            <w:hideMark/>
          </w:tcPr>
          <w:p w14:paraId="2C9C5415" w14:textId="77777777" w:rsidR="00E4241A" w:rsidRPr="00E4241A" w:rsidRDefault="00E4241A" w:rsidP="00E4241A">
            <w:pPr>
              <w:spacing w:after="0" w:line="240" w:lineRule="auto"/>
              <w:jc w:val="center"/>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ADJUDICADO</w:t>
            </w:r>
          </w:p>
        </w:tc>
      </w:tr>
      <w:tr w:rsidR="00E4241A" w:rsidRPr="00E4241A" w14:paraId="0E5335B6" w14:textId="77777777" w:rsidTr="00E4241A">
        <w:trPr>
          <w:trHeight w:val="1275"/>
        </w:trPr>
        <w:tc>
          <w:tcPr>
            <w:tcW w:w="360" w:type="pct"/>
            <w:tcBorders>
              <w:top w:val="nil"/>
              <w:left w:val="single" w:sz="4" w:space="0" w:color="auto"/>
              <w:bottom w:val="single" w:sz="4" w:space="0" w:color="auto"/>
              <w:right w:val="single" w:sz="4" w:space="0" w:color="auto"/>
            </w:tcBorders>
            <w:shd w:val="clear" w:color="auto" w:fill="auto"/>
            <w:vAlign w:val="center"/>
            <w:hideMark/>
          </w:tcPr>
          <w:p w14:paraId="67DE9A10" w14:textId="77777777" w:rsidR="00E4241A" w:rsidRPr="00E4241A" w:rsidRDefault="00E4241A" w:rsidP="00E4241A">
            <w:pPr>
              <w:spacing w:after="0" w:line="240" w:lineRule="auto"/>
              <w:jc w:val="center"/>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3</w:t>
            </w:r>
          </w:p>
        </w:tc>
        <w:tc>
          <w:tcPr>
            <w:tcW w:w="670" w:type="pct"/>
            <w:tcBorders>
              <w:top w:val="nil"/>
              <w:left w:val="nil"/>
              <w:bottom w:val="single" w:sz="4" w:space="0" w:color="auto"/>
              <w:right w:val="single" w:sz="4" w:space="0" w:color="auto"/>
            </w:tcBorders>
            <w:shd w:val="clear" w:color="auto" w:fill="BADB7D" w:themeFill="accent2" w:themeFillTint="99"/>
            <w:vAlign w:val="center"/>
            <w:hideMark/>
          </w:tcPr>
          <w:p w14:paraId="61C94B93" w14:textId="77777777" w:rsidR="00E4241A" w:rsidRPr="00E4241A" w:rsidRDefault="00E4241A" w:rsidP="00E4241A">
            <w:pPr>
              <w:spacing w:after="0" w:line="240" w:lineRule="auto"/>
              <w:jc w:val="center"/>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CONCURSO DE MERITOS ABIERTO</w:t>
            </w:r>
          </w:p>
        </w:tc>
        <w:tc>
          <w:tcPr>
            <w:tcW w:w="754" w:type="pct"/>
            <w:tcBorders>
              <w:top w:val="nil"/>
              <w:left w:val="nil"/>
              <w:bottom w:val="single" w:sz="4" w:space="0" w:color="auto"/>
              <w:right w:val="single" w:sz="4" w:space="0" w:color="auto"/>
            </w:tcBorders>
            <w:shd w:val="clear" w:color="auto" w:fill="auto"/>
            <w:vAlign w:val="center"/>
            <w:hideMark/>
          </w:tcPr>
          <w:p w14:paraId="02653899" w14:textId="77777777" w:rsidR="00E4241A" w:rsidRPr="00E4241A" w:rsidRDefault="00E4241A" w:rsidP="00E4241A">
            <w:pPr>
              <w:spacing w:after="0" w:line="240" w:lineRule="auto"/>
              <w:jc w:val="center"/>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CMA-OO3-2020</w:t>
            </w:r>
          </w:p>
        </w:tc>
        <w:tc>
          <w:tcPr>
            <w:tcW w:w="2462" w:type="pct"/>
            <w:tcBorders>
              <w:top w:val="nil"/>
              <w:left w:val="nil"/>
              <w:bottom w:val="single" w:sz="4" w:space="0" w:color="auto"/>
              <w:right w:val="single" w:sz="4" w:space="0" w:color="auto"/>
            </w:tcBorders>
            <w:shd w:val="clear" w:color="auto" w:fill="auto"/>
            <w:vAlign w:val="center"/>
            <w:hideMark/>
          </w:tcPr>
          <w:p w14:paraId="0038F22B" w14:textId="77777777" w:rsidR="00E4241A" w:rsidRPr="00E4241A" w:rsidRDefault="00E4241A" w:rsidP="00E4241A">
            <w:pPr>
              <w:spacing w:after="0" w:line="240" w:lineRule="auto"/>
              <w:jc w:val="both"/>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REALIZAR ESTUDIOS GEOELÉCTRICOS PARA LA PROSPECCIÓN DE AGUA SUBTERRÁNEA Y DISEÑO PARA LA CONSTRUCCIÓN DE LOS POZOS PROFUNDOS PARA EL ABASTECIMIENTO DE AGUA EN LA SEDE DE PRODUCCIÓN DE LA UNIDAD ADMINISTRATIVA ESPECIAL DE REHABILITACIÓN Y MANTENIMIENTO VIAL - UAERMV</w:t>
            </w:r>
          </w:p>
        </w:tc>
        <w:tc>
          <w:tcPr>
            <w:tcW w:w="754" w:type="pct"/>
            <w:tcBorders>
              <w:top w:val="nil"/>
              <w:left w:val="nil"/>
              <w:bottom w:val="single" w:sz="4" w:space="0" w:color="auto"/>
              <w:right w:val="single" w:sz="4" w:space="0" w:color="auto"/>
            </w:tcBorders>
            <w:shd w:val="clear" w:color="auto" w:fill="auto"/>
            <w:vAlign w:val="center"/>
            <w:hideMark/>
          </w:tcPr>
          <w:p w14:paraId="23AF1206" w14:textId="77777777" w:rsidR="00E4241A" w:rsidRPr="00E4241A" w:rsidRDefault="00E4241A" w:rsidP="00E4241A">
            <w:pPr>
              <w:spacing w:after="0" w:line="240" w:lineRule="auto"/>
              <w:jc w:val="center"/>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DECLARADO DESIERTO</w:t>
            </w:r>
          </w:p>
        </w:tc>
      </w:tr>
      <w:tr w:rsidR="00E4241A" w:rsidRPr="00E4241A" w14:paraId="38866215" w14:textId="77777777" w:rsidTr="00E4241A">
        <w:trPr>
          <w:trHeight w:val="70"/>
        </w:trPr>
        <w:tc>
          <w:tcPr>
            <w:tcW w:w="360" w:type="pct"/>
            <w:tcBorders>
              <w:top w:val="nil"/>
              <w:left w:val="single" w:sz="4" w:space="0" w:color="auto"/>
              <w:bottom w:val="single" w:sz="4" w:space="0" w:color="auto"/>
              <w:right w:val="single" w:sz="4" w:space="0" w:color="auto"/>
            </w:tcBorders>
            <w:shd w:val="clear" w:color="auto" w:fill="auto"/>
            <w:vAlign w:val="center"/>
            <w:hideMark/>
          </w:tcPr>
          <w:p w14:paraId="29403FEA" w14:textId="77777777" w:rsidR="00E4241A" w:rsidRPr="00E4241A" w:rsidRDefault="00E4241A" w:rsidP="00E4241A">
            <w:pPr>
              <w:spacing w:after="0" w:line="240" w:lineRule="auto"/>
              <w:jc w:val="center"/>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4</w:t>
            </w:r>
          </w:p>
        </w:tc>
        <w:tc>
          <w:tcPr>
            <w:tcW w:w="670" w:type="pct"/>
            <w:tcBorders>
              <w:top w:val="nil"/>
              <w:left w:val="nil"/>
              <w:bottom w:val="single" w:sz="4" w:space="0" w:color="auto"/>
              <w:right w:val="single" w:sz="4" w:space="0" w:color="auto"/>
            </w:tcBorders>
            <w:shd w:val="clear" w:color="auto" w:fill="BADB7D" w:themeFill="accent2" w:themeFillTint="99"/>
            <w:vAlign w:val="center"/>
            <w:hideMark/>
          </w:tcPr>
          <w:p w14:paraId="20E0C1B6" w14:textId="77777777" w:rsidR="00E4241A" w:rsidRPr="00E4241A" w:rsidRDefault="00E4241A" w:rsidP="00E4241A">
            <w:pPr>
              <w:spacing w:after="0" w:line="240" w:lineRule="auto"/>
              <w:jc w:val="center"/>
              <w:rPr>
                <w:rFonts w:ascii="Arial" w:eastAsia="Times New Roman" w:hAnsi="Arial" w:cs="Arial"/>
                <w:sz w:val="16"/>
                <w:szCs w:val="16"/>
                <w:lang w:eastAsia="es-CO"/>
              </w:rPr>
            </w:pPr>
            <w:r w:rsidRPr="00E4241A">
              <w:rPr>
                <w:rFonts w:ascii="Arial" w:eastAsia="Times New Roman" w:hAnsi="Arial" w:cs="Arial"/>
                <w:sz w:val="16"/>
                <w:szCs w:val="16"/>
                <w:lang w:eastAsia="es-CO"/>
              </w:rPr>
              <w:t>LICITACIÓN PÚBLICA</w:t>
            </w:r>
          </w:p>
        </w:tc>
        <w:tc>
          <w:tcPr>
            <w:tcW w:w="754" w:type="pct"/>
            <w:tcBorders>
              <w:top w:val="nil"/>
              <w:left w:val="nil"/>
              <w:bottom w:val="single" w:sz="4" w:space="0" w:color="auto"/>
              <w:right w:val="single" w:sz="4" w:space="0" w:color="auto"/>
            </w:tcBorders>
            <w:shd w:val="clear" w:color="auto" w:fill="auto"/>
            <w:vAlign w:val="center"/>
            <w:hideMark/>
          </w:tcPr>
          <w:p w14:paraId="69742474" w14:textId="77777777" w:rsidR="00E4241A" w:rsidRPr="00E4241A" w:rsidRDefault="00E4241A" w:rsidP="00E4241A">
            <w:pPr>
              <w:spacing w:after="0" w:line="240" w:lineRule="auto"/>
              <w:jc w:val="center"/>
              <w:rPr>
                <w:rFonts w:ascii="Arial" w:eastAsia="Times New Roman" w:hAnsi="Arial" w:cs="Arial"/>
                <w:sz w:val="16"/>
                <w:szCs w:val="16"/>
                <w:lang w:eastAsia="es-CO"/>
              </w:rPr>
            </w:pPr>
            <w:r w:rsidRPr="00E4241A">
              <w:rPr>
                <w:rFonts w:ascii="Arial" w:eastAsia="Times New Roman" w:hAnsi="Arial" w:cs="Arial"/>
                <w:sz w:val="16"/>
                <w:szCs w:val="16"/>
                <w:lang w:eastAsia="es-CO"/>
              </w:rPr>
              <w:t>LP-001-2020</w:t>
            </w:r>
          </w:p>
        </w:tc>
        <w:tc>
          <w:tcPr>
            <w:tcW w:w="2462" w:type="pct"/>
            <w:tcBorders>
              <w:top w:val="nil"/>
              <w:left w:val="nil"/>
              <w:bottom w:val="single" w:sz="4" w:space="0" w:color="auto"/>
              <w:right w:val="single" w:sz="4" w:space="0" w:color="auto"/>
            </w:tcBorders>
            <w:shd w:val="clear" w:color="auto" w:fill="auto"/>
            <w:vAlign w:val="center"/>
            <w:hideMark/>
          </w:tcPr>
          <w:p w14:paraId="27A75EF8" w14:textId="77777777" w:rsidR="00E4241A" w:rsidRPr="00E4241A" w:rsidRDefault="00E4241A" w:rsidP="00E4241A">
            <w:pPr>
              <w:spacing w:after="0" w:line="240" w:lineRule="auto"/>
              <w:jc w:val="both"/>
              <w:rPr>
                <w:rFonts w:ascii="Arial" w:eastAsia="Times New Roman" w:hAnsi="Arial" w:cs="Arial"/>
                <w:sz w:val="16"/>
                <w:szCs w:val="16"/>
                <w:lang w:eastAsia="es-CO"/>
              </w:rPr>
            </w:pPr>
            <w:r w:rsidRPr="00E4241A">
              <w:rPr>
                <w:rFonts w:ascii="Arial" w:eastAsia="Times New Roman" w:hAnsi="Arial" w:cs="Arial"/>
                <w:sz w:val="16"/>
                <w:szCs w:val="16"/>
                <w:lang w:eastAsia="es-CO"/>
              </w:rPr>
              <w:t xml:space="preserve">CONTRATACIÓN DEL PROGRAMA DE SEGUROS CON EL FIN DE AMPARAR LAS PERSONAS, BIENES MUEBLES E INMUEBLES, E INTERESES PATRIMONIALES DE PROPIEDAD DE LA UNIDAD DE MANTENIMIENTO VIAL , Y DE AQUELLOS POR LOS </w:t>
            </w:r>
            <w:r w:rsidRPr="00E4241A">
              <w:rPr>
                <w:rFonts w:ascii="Arial" w:eastAsia="Times New Roman" w:hAnsi="Arial" w:cs="Arial"/>
                <w:sz w:val="16"/>
                <w:szCs w:val="16"/>
                <w:lang w:eastAsia="es-CO"/>
              </w:rPr>
              <w:lastRenderedPageBreak/>
              <w:t>CUALES SEA O LLEGARE A SER LEGALMENTE RESPONSABLE DENTRO Y FUERA DEL TERRITORIO NACIONAL, Y/O CUALQUIER OTRA POLIZA REQUERIDAD POR LA ENTIDAD</w:t>
            </w:r>
          </w:p>
        </w:tc>
        <w:tc>
          <w:tcPr>
            <w:tcW w:w="754" w:type="pct"/>
            <w:tcBorders>
              <w:top w:val="nil"/>
              <w:left w:val="nil"/>
              <w:bottom w:val="single" w:sz="4" w:space="0" w:color="auto"/>
              <w:right w:val="single" w:sz="4" w:space="0" w:color="auto"/>
            </w:tcBorders>
            <w:shd w:val="clear" w:color="auto" w:fill="auto"/>
            <w:vAlign w:val="center"/>
            <w:hideMark/>
          </w:tcPr>
          <w:p w14:paraId="5AF307FD" w14:textId="77777777" w:rsidR="00E4241A" w:rsidRPr="00E4241A" w:rsidRDefault="00E4241A" w:rsidP="00E4241A">
            <w:pPr>
              <w:spacing w:after="0" w:line="240" w:lineRule="auto"/>
              <w:jc w:val="center"/>
              <w:rPr>
                <w:rFonts w:ascii="Arial" w:eastAsia="Times New Roman" w:hAnsi="Arial" w:cs="Arial"/>
                <w:sz w:val="16"/>
                <w:szCs w:val="16"/>
                <w:lang w:eastAsia="es-CO"/>
              </w:rPr>
            </w:pPr>
            <w:r w:rsidRPr="00E4241A">
              <w:rPr>
                <w:rFonts w:ascii="Arial" w:eastAsia="Times New Roman" w:hAnsi="Arial" w:cs="Arial"/>
                <w:sz w:val="16"/>
                <w:szCs w:val="16"/>
                <w:lang w:eastAsia="es-CO"/>
              </w:rPr>
              <w:lastRenderedPageBreak/>
              <w:t>ADJUDICADO</w:t>
            </w:r>
          </w:p>
        </w:tc>
      </w:tr>
      <w:tr w:rsidR="00E4241A" w:rsidRPr="00E4241A" w14:paraId="459660D8" w14:textId="77777777" w:rsidTr="00E4241A">
        <w:trPr>
          <w:trHeight w:val="70"/>
        </w:trPr>
        <w:tc>
          <w:tcPr>
            <w:tcW w:w="360" w:type="pct"/>
            <w:tcBorders>
              <w:top w:val="nil"/>
              <w:left w:val="single" w:sz="4" w:space="0" w:color="auto"/>
              <w:bottom w:val="single" w:sz="4" w:space="0" w:color="auto"/>
              <w:right w:val="single" w:sz="4" w:space="0" w:color="auto"/>
            </w:tcBorders>
            <w:shd w:val="clear" w:color="auto" w:fill="auto"/>
            <w:vAlign w:val="center"/>
            <w:hideMark/>
          </w:tcPr>
          <w:p w14:paraId="166D8C0F" w14:textId="77777777" w:rsidR="00E4241A" w:rsidRPr="00E4241A" w:rsidRDefault="00E4241A" w:rsidP="00E4241A">
            <w:pPr>
              <w:spacing w:after="0" w:line="240" w:lineRule="auto"/>
              <w:jc w:val="center"/>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lastRenderedPageBreak/>
              <w:t>5</w:t>
            </w:r>
          </w:p>
        </w:tc>
        <w:tc>
          <w:tcPr>
            <w:tcW w:w="670" w:type="pct"/>
            <w:tcBorders>
              <w:top w:val="nil"/>
              <w:left w:val="nil"/>
              <w:bottom w:val="single" w:sz="4" w:space="0" w:color="auto"/>
              <w:right w:val="single" w:sz="4" w:space="0" w:color="auto"/>
            </w:tcBorders>
            <w:shd w:val="clear" w:color="auto" w:fill="BADB7D" w:themeFill="accent2" w:themeFillTint="99"/>
            <w:vAlign w:val="center"/>
            <w:hideMark/>
          </w:tcPr>
          <w:p w14:paraId="03A2D96B" w14:textId="77777777" w:rsidR="00E4241A" w:rsidRPr="00E4241A" w:rsidRDefault="00E4241A" w:rsidP="00E4241A">
            <w:pPr>
              <w:spacing w:after="0" w:line="240" w:lineRule="auto"/>
              <w:jc w:val="center"/>
              <w:rPr>
                <w:rFonts w:ascii="Arial" w:eastAsia="Times New Roman" w:hAnsi="Arial" w:cs="Arial"/>
                <w:sz w:val="16"/>
                <w:szCs w:val="16"/>
                <w:lang w:eastAsia="es-CO"/>
              </w:rPr>
            </w:pPr>
            <w:r w:rsidRPr="00E4241A">
              <w:rPr>
                <w:rFonts w:ascii="Arial" w:eastAsia="Times New Roman" w:hAnsi="Arial" w:cs="Arial"/>
                <w:sz w:val="16"/>
                <w:szCs w:val="16"/>
                <w:lang w:eastAsia="es-CO"/>
              </w:rPr>
              <w:t>LICITACIÓN PÚBLICA</w:t>
            </w:r>
          </w:p>
        </w:tc>
        <w:tc>
          <w:tcPr>
            <w:tcW w:w="754" w:type="pct"/>
            <w:tcBorders>
              <w:top w:val="nil"/>
              <w:left w:val="nil"/>
              <w:bottom w:val="single" w:sz="4" w:space="0" w:color="auto"/>
              <w:right w:val="single" w:sz="4" w:space="0" w:color="auto"/>
            </w:tcBorders>
            <w:shd w:val="clear" w:color="auto" w:fill="auto"/>
            <w:vAlign w:val="center"/>
            <w:hideMark/>
          </w:tcPr>
          <w:p w14:paraId="197B99AB" w14:textId="77777777" w:rsidR="00E4241A" w:rsidRPr="00E4241A" w:rsidRDefault="00E4241A" w:rsidP="00E4241A">
            <w:pPr>
              <w:spacing w:after="0" w:line="240" w:lineRule="auto"/>
              <w:jc w:val="center"/>
              <w:rPr>
                <w:rFonts w:ascii="Arial" w:eastAsia="Times New Roman" w:hAnsi="Arial" w:cs="Arial"/>
                <w:sz w:val="16"/>
                <w:szCs w:val="16"/>
                <w:lang w:eastAsia="es-CO"/>
              </w:rPr>
            </w:pPr>
            <w:r w:rsidRPr="00E4241A">
              <w:rPr>
                <w:rFonts w:ascii="Arial" w:eastAsia="Times New Roman" w:hAnsi="Arial" w:cs="Arial"/>
                <w:sz w:val="16"/>
                <w:szCs w:val="16"/>
                <w:lang w:eastAsia="es-CO"/>
              </w:rPr>
              <w:t>LP-002-2020</w:t>
            </w:r>
          </w:p>
        </w:tc>
        <w:tc>
          <w:tcPr>
            <w:tcW w:w="2462" w:type="pct"/>
            <w:tcBorders>
              <w:top w:val="nil"/>
              <w:left w:val="nil"/>
              <w:bottom w:val="single" w:sz="4" w:space="0" w:color="auto"/>
              <w:right w:val="single" w:sz="4" w:space="0" w:color="auto"/>
            </w:tcBorders>
            <w:shd w:val="clear" w:color="auto" w:fill="auto"/>
            <w:vAlign w:val="center"/>
            <w:hideMark/>
          </w:tcPr>
          <w:p w14:paraId="35C2E6A6" w14:textId="77777777" w:rsidR="00E4241A" w:rsidRPr="00E4241A" w:rsidRDefault="00E4241A" w:rsidP="00E4241A">
            <w:pPr>
              <w:spacing w:after="0" w:line="240" w:lineRule="auto"/>
              <w:jc w:val="both"/>
              <w:rPr>
                <w:rFonts w:ascii="Arial" w:eastAsia="Times New Roman" w:hAnsi="Arial" w:cs="Arial"/>
                <w:sz w:val="16"/>
                <w:szCs w:val="16"/>
                <w:lang w:eastAsia="es-CO"/>
              </w:rPr>
            </w:pPr>
            <w:r w:rsidRPr="00E4241A">
              <w:rPr>
                <w:rFonts w:ascii="Arial" w:eastAsia="Times New Roman" w:hAnsi="Arial" w:cs="Arial"/>
                <w:sz w:val="16"/>
                <w:szCs w:val="16"/>
                <w:lang w:eastAsia="es-CO"/>
              </w:rPr>
              <w:t>ARRENDAMIENTO DE MAQUINARIA, VEHÍCULOS PESADOS Y EQUIPO MENOR CON SUS OPERARIOS Y COMBUSTIBLE; PARA IMPLEMENTAR LAS ESTRATEGIAS DE INTERVENCIÓN DE LA UNIDAD ADMINISTRATIVA ESPECIAL DE REHABILITACIÓN Y MANTENIMIENTO VIAL, A MONTO AGOTABLE</w:t>
            </w:r>
          </w:p>
        </w:tc>
        <w:tc>
          <w:tcPr>
            <w:tcW w:w="754" w:type="pct"/>
            <w:tcBorders>
              <w:top w:val="nil"/>
              <w:left w:val="nil"/>
              <w:bottom w:val="single" w:sz="4" w:space="0" w:color="auto"/>
              <w:right w:val="single" w:sz="4" w:space="0" w:color="auto"/>
            </w:tcBorders>
            <w:shd w:val="clear" w:color="auto" w:fill="auto"/>
            <w:vAlign w:val="center"/>
            <w:hideMark/>
          </w:tcPr>
          <w:p w14:paraId="11174A9F" w14:textId="77777777" w:rsidR="00E4241A" w:rsidRPr="00E4241A" w:rsidRDefault="00E4241A" w:rsidP="00E4241A">
            <w:pPr>
              <w:spacing w:after="0" w:line="240" w:lineRule="auto"/>
              <w:jc w:val="center"/>
              <w:rPr>
                <w:rFonts w:ascii="Arial" w:eastAsia="Times New Roman" w:hAnsi="Arial" w:cs="Arial"/>
                <w:sz w:val="16"/>
                <w:szCs w:val="16"/>
                <w:lang w:eastAsia="es-CO"/>
              </w:rPr>
            </w:pPr>
            <w:r w:rsidRPr="00E4241A">
              <w:rPr>
                <w:rFonts w:ascii="Arial" w:eastAsia="Times New Roman" w:hAnsi="Arial" w:cs="Arial"/>
                <w:sz w:val="16"/>
                <w:szCs w:val="16"/>
                <w:lang w:eastAsia="es-CO"/>
              </w:rPr>
              <w:t>ADJUDICADO</w:t>
            </w:r>
          </w:p>
        </w:tc>
      </w:tr>
      <w:tr w:rsidR="00E4241A" w:rsidRPr="00E4241A" w14:paraId="1CA1CDE8" w14:textId="77777777" w:rsidTr="00E4241A">
        <w:trPr>
          <w:trHeight w:val="765"/>
        </w:trPr>
        <w:tc>
          <w:tcPr>
            <w:tcW w:w="360" w:type="pct"/>
            <w:tcBorders>
              <w:top w:val="nil"/>
              <w:left w:val="single" w:sz="4" w:space="0" w:color="auto"/>
              <w:bottom w:val="single" w:sz="4" w:space="0" w:color="auto"/>
              <w:right w:val="single" w:sz="4" w:space="0" w:color="auto"/>
            </w:tcBorders>
            <w:shd w:val="clear" w:color="auto" w:fill="auto"/>
            <w:vAlign w:val="center"/>
            <w:hideMark/>
          </w:tcPr>
          <w:p w14:paraId="350E2951" w14:textId="77777777" w:rsidR="00E4241A" w:rsidRPr="00E4241A" w:rsidRDefault="00E4241A" w:rsidP="00E4241A">
            <w:pPr>
              <w:spacing w:after="0" w:line="240" w:lineRule="auto"/>
              <w:jc w:val="center"/>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6</w:t>
            </w:r>
          </w:p>
        </w:tc>
        <w:tc>
          <w:tcPr>
            <w:tcW w:w="670" w:type="pct"/>
            <w:tcBorders>
              <w:top w:val="nil"/>
              <w:left w:val="nil"/>
              <w:bottom w:val="single" w:sz="4" w:space="0" w:color="auto"/>
              <w:right w:val="single" w:sz="4" w:space="0" w:color="auto"/>
            </w:tcBorders>
            <w:shd w:val="clear" w:color="auto" w:fill="BADB7D" w:themeFill="accent2" w:themeFillTint="99"/>
            <w:vAlign w:val="center"/>
            <w:hideMark/>
          </w:tcPr>
          <w:p w14:paraId="7B53E303" w14:textId="77777777" w:rsidR="00E4241A" w:rsidRPr="00E4241A" w:rsidRDefault="00E4241A" w:rsidP="00E4241A">
            <w:pPr>
              <w:spacing w:after="0" w:line="240" w:lineRule="auto"/>
              <w:jc w:val="center"/>
              <w:rPr>
                <w:rFonts w:ascii="Arial" w:eastAsia="Times New Roman" w:hAnsi="Arial" w:cs="Arial"/>
                <w:sz w:val="16"/>
                <w:szCs w:val="16"/>
                <w:lang w:eastAsia="es-CO"/>
              </w:rPr>
            </w:pPr>
            <w:r w:rsidRPr="00E4241A">
              <w:rPr>
                <w:rFonts w:ascii="Arial" w:eastAsia="Times New Roman" w:hAnsi="Arial" w:cs="Arial"/>
                <w:sz w:val="16"/>
                <w:szCs w:val="16"/>
                <w:lang w:eastAsia="es-CO"/>
              </w:rPr>
              <w:t>LICITACIÓN PÚBLICA</w:t>
            </w:r>
          </w:p>
        </w:tc>
        <w:tc>
          <w:tcPr>
            <w:tcW w:w="754" w:type="pct"/>
            <w:tcBorders>
              <w:top w:val="nil"/>
              <w:left w:val="nil"/>
              <w:bottom w:val="single" w:sz="4" w:space="0" w:color="auto"/>
              <w:right w:val="single" w:sz="4" w:space="0" w:color="auto"/>
            </w:tcBorders>
            <w:shd w:val="clear" w:color="auto" w:fill="auto"/>
            <w:vAlign w:val="center"/>
            <w:hideMark/>
          </w:tcPr>
          <w:p w14:paraId="5C38DB15" w14:textId="77777777" w:rsidR="00E4241A" w:rsidRPr="00E4241A" w:rsidRDefault="00E4241A" w:rsidP="00E4241A">
            <w:pPr>
              <w:spacing w:after="0" w:line="240" w:lineRule="auto"/>
              <w:jc w:val="center"/>
              <w:rPr>
                <w:rFonts w:ascii="Arial" w:eastAsia="Times New Roman" w:hAnsi="Arial" w:cs="Arial"/>
                <w:sz w:val="16"/>
                <w:szCs w:val="16"/>
                <w:lang w:eastAsia="es-CO"/>
              </w:rPr>
            </w:pPr>
            <w:r w:rsidRPr="00E4241A">
              <w:rPr>
                <w:rFonts w:ascii="Arial" w:eastAsia="Times New Roman" w:hAnsi="Arial" w:cs="Arial"/>
                <w:sz w:val="16"/>
                <w:szCs w:val="16"/>
                <w:lang w:eastAsia="es-CO"/>
              </w:rPr>
              <w:t>LP-003-2020</w:t>
            </w:r>
          </w:p>
        </w:tc>
        <w:tc>
          <w:tcPr>
            <w:tcW w:w="2462" w:type="pct"/>
            <w:tcBorders>
              <w:top w:val="nil"/>
              <w:left w:val="nil"/>
              <w:bottom w:val="single" w:sz="4" w:space="0" w:color="auto"/>
              <w:right w:val="single" w:sz="4" w:space="0" w:color="auto"/>
            </w:tcBorders>
            <w:shd w:val="clear" w:color="auto" w:fill="auto"/>
            <w:vAlign w:val="center"/>
            <w:hideMark/>
          </w:tcPr>
          <w:p w14:paraId="0C398B2D" w14:textId="77777777" w:rsidR="00E4241A" w:rsidRPr="00E4241A" w:rsidRDefault="00E4241A" w:rsidP="00E4241A">
            <w:pPr>
              <w:spacing w:after="0" w:line="240" w:lineRule="auto"/>
              <w:jc w:val="both"/>
              <w:rPr>
                <w:rFonts w:ascii="Arial" w:eastAsia="Times New Roman" w:hAnsi="Arial" w:cs="Arial"/>
                <w:sz w:val="16"/>
                <w:szCs w:val="16"/>
                <w:lang w:eastAsia="es-CO"/>
              </w:rPr>
            </w:pPr>
            <w:r w:rsidRPr="00E4241A">
              <w:rPr>
                <w:rFonts w:ascii="Arial" w:eastAsia="Times New Roman" w:hAnsi="Arial" w:cs="Arial"/>
                <w:sz w:val="16"/>
                <w:szCs w:val="16"/>
                <w:lang w:eastAsia="es-CO"/>
              </w:rPr>
              <w:t>PRESTAR EL SERVICIO DE MANTENIMIENTO DE MAQUINARIA, VEHICULOS PESADOS, VEHÍCULOS LIVIANOS Y EQUIPOS MENORES DE LA UAERMV A MONTO AGOTABLE.</w:t>
            </w:r>
          </w:p>
        </w:tc>
        <w:tc>
          <w:tcPr>
            <w:tcW w:w="754" w:type="pct"/>
            <w:tcBorders>
              <w:top w:val="nil"/>
              <w:left w:val="nil"/>
              <w:bottom w:val="single" w:sz="4" w:space="0" w:color="auto"/>
              <w:right w:val="single" w:sz="4" w:space="0" w:color="auto"/>
            </w:tcBorders>
            <w:shd w:val="clear" w:color="auto" w:fill="auto"/>
            <w:vAlign w:val="center"/>
            <w:hideMark/>
          </w:tcPr>
          <w:p w14:paraId="169CE8F5" w14:textId="77777777" w:rsidR="00E4241A" w:rsidRPr="00E4241A" w:rsidRDefault="00E4241A" w:rsidP="00E4241A">
            <w:pPr>
              <w:spacing w:after="0" w:line="240" w:lineRule="auto"/>
              <w:jc w:val="center"/>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ADJUDICADO</w:t>
            </w:r>
          </w:p>
        </w:tc>
      </w:tr>
      <w:tr w:rsidR="00E4241A" w:rsidRPr="00E4241A" w14:paraId="6ABFF291" w14:textId="77777777" w:rsidTr="00E4241A">
        <w:trPr>
          <w:trHeight w:val="1020"/>
        </w:trPr>
        <w:tc>
          <w:tcPr>
            <w:tcW w:w="360" w:type="pct"/>
            <w:tcBorders>
              <w:top w:val="nil"/>
              <w:left w:val="single" w:sz="4" w:space="0" w:color="auto"/>
              <w:bottom w:val="single" w:sz="4" w:space="0" w:color="auto"/>
              <w:right w:val="single" w:sz="4" w:space="0" w:color="auto"/>
            </w:tcBorders>
            <w:shd w:val="clear" w:color="auto" w:fill="auto"/>
            <w:vAlign w:val="center"/>
            <w:hideMark/>
          </w:tcPr>
          <w:p w14:paraId="0664FB07" w14:textId="77777777" w:rsidR="00E4241A" w:rsidRPr="00E4241A" w:rsidRDefault="00E4241A" w:rsidP="00E4241A">
            <w:pPr>
              <w:spacing w:after="0" w:line="240" w:lineRule="auto"/>
              <w:jc w:val="center"/>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7</w:t>
            </w:r>
          </w:p>
        </w:tc>
        <w:tc>
          <w:tcPr>
            <w:tcW w:w="670" w:type="pct"/>
            <w:tcBorders>
              <w:top w:val="nil"/>
              <w:left w:val="nil"/>
              <w:bottom w:val="single" w:sz="4" w:space="0" w:color="auto"/>
              <w:right w:val="single" w:sz="4" w:space="0" w:color="auto"/>
            </w:tcBorders>
            <w:shd w:val="clear" w:color="auto" w:fill="BADB7D" w:themeFill="accent2" w:themeFillTint="99"/>
            <w:vAlign w:val="center"/>
            <w:hideMark/>
          </w:tcPr>
          <w:p w14:paraId="6AFEE26E" w14:textId="77777777" w:rsidR="00E4241A" w:rsidRPr="00E4241A" w:rsidRDefault="00E4241A" w:rsidP="00E4241A">
            <w:pPr>
              <w:spacing w:after="0" w:line="240" w:lineRule="auto"/>
              <w:jc w:val="center"/>
              <w:rPr>
                <w:rFonts w:ascii="Arial" w:eastAsia="Times New Roman" w:hAnsi="Arial" w:cs="Arial"/>
                <w:sz w:val="16"/>
                <w:szCs w:val="16"/>
                <w:lang w:eastAsia="es-CO"/>
              </w:rPr>
            </w:pPr>
            <w:r w:rsidRPr="00E4241A">
              <w:rPr>
                <w:rFonts w:ascii="Arial" w:eastAsia="Times New Roman" w:hAnsi="Arial" w:cs="Arial"/>
                <w:sz w:val="16"/>
                <w:szCs w:val="16"/>
                <w:lang w:eastAsia="es-CO"/>
              </w:rPr>
              <w:t>LICITACIÓN PÚBLICA</w:t>
            </w:r>
          </w:p>
        </w:tc>
        <w:tc>
          <w:tcPr>
            <w:tcW w:w="754" w:type="pct"/>
            <w:tcBorders>
              <w:top w:val="nil"/>
              <w:left w:val="nil"/>
              <w:bottom w:val="single" w:sz="4" w:space="0" w:color="auto"/>
              <w:right w:val="single" w:sz="4" w:space="0" w:color="auto"/>
            </w:tcBorders>
            <w:shd w:val="clear" w:color="auto" w:fill="auto"/>
            <w:vAlign w:val="center"/>
            <w:hideMark/>
          </w:tcPr>
          <w:p w14:paraId="4F417A37" w14:textId="77777777" w:rsidR="00E4241A" w:rsidRPr="00E4241A" w:rsidRDefault="00E4241A" w:rsidP="00E4241A">
            <w:pPr>
              <w:spacing w:after="0" w:line="240" w:lineRule="auto"/>
              <w:jc w:val="center"/>
              <w:rPr>
                <w:rFonts w:ascii="Arial" w:eastAsia="Times New Roman" w:hAnsi="Arial" w:cs="Arial"/>
                <w:sz w:val="16"/>
                <w:szCs w:val="16"/>
                <w:lang w:eastAsia="es-CO"/>
              </w:rPr>
            </w:pPr>
            <w:r w:rsidRPr="00E4241A">
              <w:rPr>
                <w:rFonts w:ascii="Arial" w:eastAsia="Times New Roman" w:hAnsi="Arial" w:cs="Arial"/>
                <w:sz w:val="16"/>
                <w:szCs w:val="16"/>
                <w:lang w:eastAsia="es-CO"/>
              </w:rPr>
              <w:t>LP-004-2020</w:t>
            </w:r>
          </w:p>
        </w:tc>
        <w:tc>
          <w:tcPr>
            <w:tcW w:w="2462" w:type="pct"/>
            <w:tcBorders>
              <w:top w:val="nil"/>
              <w:left w:val="nil"/>
              <w:bottom w:val="single" w:sz="4" w:space="0" w:color="auto"/>
              <w:right w:val="single" w:sz="4" w:space="0" w:color="auto"/>
            </w:tcBorders>
            <w:shd w:val="clear" w:color="auto" w:fill="auto"/>
            <w:vAlign w:val="center"/>
            <w:hideMark/>
          </w:tcPr>
          <w:p w14:paraId="1DFA6B52" w14:textId="77777777" w:rsidR="00E4241A" w:rsidRPr="00E4241A" w:rsidRDefault="00E4241A" w:rsidP="00E4241A">
            <w:pPr>
              <w:spacing w:after="0" w:line="240" w:lineRule="auto"/>
              <w:jc w:val="both"/>
              <w:rPr>
                <w:rFonts w:ascii="Arial" w:eastAsia="Times New Roman" w:hAnsi="Arial" w:cs="Arial"/>
                <w:sz w:val="16"/>
                <w:szCs w:val="16"/>
                <w:lang w:eastAsia="es-CO"/>
              </w:rPr>
            </w:pPr>
            <w:r w:rsidRPr="00E4241A">
              <w:rPr>
                <w:rFonts w:ascii="Arial" w:eastAsia="Times New Roman" w:hAnsi="Arial" w:cs="Arial"/>
                <w:sz w:val="16"/>
                <w:szCs w:val="16"/>
                <w:lang w:eastAsia="es-CO"/>
              </w:rPr>
              <w:t>PRESTAR EL SERVICIO DE VIGILANCIA Y SEGURIDAD INTEGRAL DE LOS BIENES MUEBLES E INMUEBLES DE PROPIEDAD DE LA UNIDAD ADMINISTRATIVA ESPECIAL DE REHABILITACIÓN Y MANTENIMIENTO VIAL - UAERMV Y DE LOS QUE LEGALMENTE SEA RESPONSABLE</w:t>
            </w:r>
          </w:p>
        </w:tc>
        <w:tc>
          <w:tcPr>
            <w:tcW w:w="754" w:type="pct"/>
            <w:tcBorders>
              <w:top w:val="nil"/>
              <w:left w:val="nil"/>
              <w:bottom w:val="single" w:sz="4" w:space="0" w:color="auto"/>
              <w:right w:val="single" w:sz="4" w:space="0" w:color="auto"/>
            </w:tcBorders>
            <w:shd w:val="clear" w:color="auto" w:fill="auto"/>
            <w:vAlign w:val="center"/>
            <w:hideMark/>
          </w:tcPr>
          <w:p w14:paraId="2AF3EC60" w14:textId="77777777" w:rsidR="00E4241A" w:rsidRPr="00E4241A" w:rsidRDefault="00E4241A" w:rsidP="00E4241A">
            <w:pPr>
              <w:spacing w:after="0" w:line="240" w:lineRule="auto"/>
              <w:jc w:val="center"/>
              <w:rPr>
                <w:rFonts w:ascii="Arial" w:eastAsia="Times New Roman" w:hAnsi="Arial" w:cs="Arial"/>
                <w:sz w:val="16"/>
                <w:szCs w:val="16"/>
                <w:lang w:eastAsia="es-CO"/>
              </w:rPr>
            </w:pPr>
            <w:r w:rsidRPr="00E4241A">
              <w:rPr>
                <w:rFonts w:ascii="Arial" w:eastAsia="Times New Roman" w:hAnsi="Arial" w:cs="Arial"/>
                <w:sz w:val="16"/>
                <w:szCs w:val="16"/>
                <w:lang w:eastAsia="es-CO"/>
              </w:rPr>
              <w:t>ADJUDICADO</w:t>
            </w:r>
          </w:p>
        </w:tc>
      </w:tr>
      <w:tr w:rsidR="00E4241A" w:rsidRPr="00E4241A" w14:paraId="31147574" w14:textId="77777777" w:rsidTr="00E4241A">
        <w:trPr>
          <w:trHeight w:val="70"/>
        </w:trPr>
        <w:tc>
          <w:tcPr>
            <w:tcW w:w="360" w:type="pct"/>
            <w:tcBorders>
              <w:top w:val="nil"/>
              <w:left w:val="single" w:sz="4" w:space="0" w:color="auto"/>
              <w:bottom w:val="single" w:sz="4" w:space="0" w:color="auto"/>
              <w:right w:val="single" w:sz="4" w:space="0" w:color="auto"/>
            </w:tcBorders>
            <w:shd w:val="clear" w:color="auto" w:fill="auto"/>
            <w:vAlign w:val="center"/>
            <w:hideMark/>
          </w:tcPr>
          <w:p w14:paraId="60C9A0C1" w14:textId="77777777" w:rsidR="00E4241A" w:rsidRPr="00E4241A" w:rsidRDefault="00E4241A" w:rsidP="00E4241A">
            <w:pPr>
              <w:spacing w:after="0" w:line="240" w:lineRule="auto"/>
              <w:jc w:val="center"/>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8</w:t>
            </w:r>
          </w:p>
        </w:tc>
        <w:tc>
          <w:tcPr>
            <w:tcW w:w="670" w:type="pct"/>
            <w:tcBorders>
              <w:top w:val="nil"/>
              <w:left w:val="nil"/>
              <w:bottom w:val="single" w:sz="4" w:space="0" w:color="auto"/>
              <w:right w:val="single" w:sz="4" w:space="0" w:color="auto"/>
            </w:tcBorders>
            <w:shd w:val="clear" w:color="auto" w:fill="BADB7D" w:themeFill="accent2" w:themeFillTint="99"/>
            <w:vAlign w:val="center"/>
            <w:hideMark/>
          </w:tcPr>
          <w:p w14:paraId="32290486" w14:textId="77777777" w:rsidR="00E4241A" w:rsidRPr="00E4241A" w:rsidRDefault="00E4241A" w:rsidP="00E4241A">
            <w:pPr>
              <w:spacing w:after="0" w:line="240" w:lineRule="auto"/>
              <w:jc w:val="center"/>
              <w:rPr>
                <w:rFonts w:ascii="Arial" w:eastAsia="Times New Roman" w:hAnsi="Arial" w:cs="Arial"/>
                <w:sz w:val="16"/>
                <w:szCs w:val="16"/>
                <w:lang w:eastAsia="es-CO"/>
              </w:rPr>
            </w:pPr>
            <w:r w:rsidRPr="00E4241A">
              <w:rPr>
                <w:rFonts w:ascii="Arial" w:eastAsia="Times New Roman" w:hAnsi="Arial" w:cs="Arial"/>
                <w:sz w:val="16"/>
                <w:szCs w:val="16"/>
                <w:lang w:eastAsia="es-CO"/>
              </w:rPr>
              <w:t>LICITACIÓN PÚBLICA</w:t>
            </w:r>
          </w:p>
        </w:tc>
        <w:tc>
          <w:tcPr>
            <w:tcW w:w="754" w:type="pct"/>
            <w:tcBorders>
              <w:top w:val="nil"/>
              <w:left w:val="nil"/>
              <w:bottom w:val="single" w:sz="4" w:space="0" w:color="auto"/>
              <w:right w:val="single" w:sz="4" w:space="0" w:color="auto"/>
            </w:tcBorders>
            <w:shd w:val="clear" w:color="auto" w:fill="auto"/>
            <w:vAlign w:val="center"/>
            <w:hideMark/>
          </w:tcPr>
          <w:p w14:paraId="6A9F5E8C" w14:textId="77777777" w:rsidR="00E4241A" w:rsidRPr="00E4241A" w:rsidRDefault="00E4241A" w:rsidP="00E4241A">
            <w:pPr>
              <w:spacing w:after="0" w:line="240" w:lineRule="auto"/>
              <w:jc w:val="center"/>
              <w:rPr>
                <w:rFonts w:ascii="Arial" w:eastAsia="Times New Roman" w:hAnsi="Arial" w:cs="Arial"/>
                <w:sz w:val="16"/>
                <w:szCs w:val="16"/>
                <w:lang w:eastAsia="es-CO"/>
              </w:rPr>
            </w:pPr>
            <w:r w:rsidRPr="00E4241A">
              <w:rPr>
                <w:rFonts w:ascii="Arial" w:eastAsia="Times New Roman" w:hAnsi="Arial" w:cs="Arial"/>
                <w:sz w:val="16"/>
                <w:szCs w:val="16"/>
                <w:lang w:eastAsia="es-CO"/>
              </w:rPr>
              <w:t>LP-005-2020</w:t>
            </w:r>
          </w:p>
        </w:tc>
        <w:tc>
          <w:tcPr>
            <w:tcW w:w="2462" w:type="pct"/>
            <w:tcBorders>
              <w:top w:val="nil"/>
              <w:left w:val="nil"/>
              <w:bottom w:val="single" w:sz="4" w:space="0" w:color="auto"/>
              <w:right w:val="single" w:sz="4" w:space="0" w:color="auto"/>
            </w:tcBorders>
            <w:shd w:val="clear" w:color="auto" w:fill="auto"/>
            <w:vAlign w:val="center"/>
            <w:hideMark/>
          </w:tcPr>
          <w:p w14:paraId="7EFB00D7" w14:textId="77777777" w:rsidR="00E4241A" w:rsidRPr="00E4241A" w:rsidRDefault="00E4241A" w:rsidP="00E4241A">
            <w:pPr>
              <w:spacing w:after="0" w:line="240" w:lineRule="auto"/>
              <w:jc w:val="both"/>
              <w:rPr>
                <w:rFonts w:ascii="Arial" w:eastAsia="Times New Roman" w:hAnsi="Arial" w:cs="Arial"/>
                <w:sz w:val="16"/>
                <w:szCs w:val="16"/>
                <w:lang w:eastAsia="es-CO"/>
              </w:rPr>
            </w:pPr>
            <w:r w:rsidRPr="00E4241A">
              <w:rPr>
                <w:rFonts w:ascii="Arial" w:eastAsia="Times New Roman" w:hAnsi="Arial" w:cs="Arial"/>
                <w:sz w:val="16"/>
                <w:szCs w:val="16"/>
                <w:lang w:eastAsia="es-CO"/>
              </w:rPr>
              <w:t>IMPLEMENTACIÓN DE SEÑALIZACIÓN HORIZONTAL EN LOS SEGMENTOS VIALES INTERVENIDOS EN DESARROLLO DE LAS ACTIVIDADES REALIZADAS POR LA UNIDAD ADMINISTRATIVA ESPECIAL DE REHABILITACIÓN Y MANTENIMIENTO VIAL – UAERMV</w:t>
            </w:r>
          </w:p>
        </w:tc>
        <w:tc>
          <w:tcPr>
            <w:tcW w:w="754" w:type="pct"/>
            <w:tcBorders>
              <w:top w:val="nil"/>
              <w:left w:val="nil"/>
              <w:bottom w:val="single" w:sz="4" w:space="0" w:color="auto"/>
              <w:right w:val="single" w:sz="4" w:space="0" w:color="auto"/>
            </w:tcBorders>
            <w:shd w:val="clear" w:color="auto" w:fill="auto"/>
            <w:vAlign w:val="center"/>
            <w:hideMark/>
          </w:tcPr>
          <w:p w14:paraId="7E5C2C17" w14:textId="77777777" w:rsidR="00E4241A" w:rsidRPr="00E4241A" w:rsidRDefault="00E4241A" w:rsidP="00E4241A">
            <w:pPr>
              <w:spacing w:after="0" w:line="240" w:lineRule="auto"/>
              <w:jc w:val="center"/>
              <w:rPr>
                <w:rFonts w:ascii="Arial" w:eastAsia="Times New Roman" w:hAnsi="Arial" w:cs="Arial"/>
                <w:sz w:val="16"/>
                <w:szCs w:val="16"/>
                <w:lang w:eastAsia="es-CO"/>
              </w:rPr>
            </w:pPr>
            <w:r w:rsidRPr="00E4241A">
              <w:rPr>
                <w:rFonts w:ascii="Arial" w:eastAsia="Times New Roman" w:hAnsi="Arial" w:cs="Arial"/>
                <w:sz w:val="16"/>
                <w:szCs w:val="16"/>
                <w:lang w:eastAsia="es-CO"/>
              </w:rPr>
              <w:t>ADJUDICADO</w:t>
            </w:r>
          </w:p>
        </w:tc>
      </w:tr>
      <w:tr w:rsidR="00E4241A" w:rsidRPr="00E4241A" w14:paraId="7F64F5BB" w14:textId="77777777" w:rsidTr="00DA66E1">
        <w:trPr>
          <w:trHeight w:val="70"/>
        </w:trPr>
        <w:tc>
          <w:tcPr>
            <w:tcW w:w="360" w:type="pct"/>
            <w:tcBorders>
              <w:top w:val="nil"/>
              <w:left w:val="single" w:sz="4" w:space="0" w:color="auto"/>
              <w:bottom w:val="single" w:sz="4" w:space="0" w:color="auto"/>
              <w:right w:val="single" w:sz="4" w:space="0" w:color="auto"/>
            </w:tcBorders>
            <w:shd w:val="clear" w:color="auto" w:fill="auto"/>
            <w:vAlign w:val="center"/>
            <w:hideMark/>
          </w:tcPr>
          <w:p w14:paraId="78EAA9CB" w14:textId="77777777" w:rsidR="00E4241A" w:rsidRPr="00E4241A" w:rsidRDefault="00E4241A" w:rsidP="00E4241A">
            <w:pPr>
              <w:spacing w:after="0" w:line="240" w:lineRule="auto"/>
              <w:jc w:val="center"/>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9</w:t>
            </w:r>
          </w:p>
        </w:tc>
        <w:tc>
          <w:tcPr>
            <w:tcW w:w="670" w:type="pct"/>
            <w:tcBorders>
              <w:top w:val="nil"/>
              <w:left w:val="nil"/>
              <w:bottom w:val="single" w:sz="4" w:space="0" w:color="auto"/>
              <w:right w:val="single" w:sz="4" w:space="0" w:color="auto"/>
            </w:tcBorders>
            <w:shd w:val="clear" w:color="auto" w:fill="BADB7D" w:themeFill="accent2" w:themeFillTint="99"/>
            <w:vAlign w:val="center"/>
            <w:hideMark/>
          </w:tcPr>
          <w:p w14:paraId="5D80DBF6" w14:textId="77777777" w:rsidR="00E4241A" w:rsidRPr="00E4241A" w:rsidRDefault="00E4241A" w:rsidP="00E4241A">
            <w:pPr>
              <w:spacing w:after="0" w:line="240" w:lineRule="auto"/>
              <w:jc w:val="center"/>
              <w:rPr>
                <w:rFonts w:ascii="Arial" w:eastAsia="Times New Roman" w:hAnsi="Arial" w:cs="Arial"/>
                <w:sz w:val="16"/>
                <w:szCs w:val="16"/>
                <w:lang w:eastAsia="es-CO"/>
              </w:rPr>
            </w:pPr>
            <w:r w:rsidRPr="00E4241A">
              <w:rPr>
                <w:rFonts w:ascii="Arial" w:eastAsia="Times New Roman" w:hAnsi="Arial" w:cs="Arial"/>
                <w:sz w:val="16"/>
                <w:szCs w:val="16"/>
                <w:lang w:eastAsia="es-CO"/>
              </w:rPr>
              <w:t>LICITACIÓN PÚBLICA</w:t>
            </w:r>
          </w:p>
        </w:tc>
        <w:tc>
          <w:tcPr>
            <w:tcW w:w="754" w:type="pct"/>
            <w:tcBorders>
              <w:top w:val="nil"/>
              <w:left w:val="nil"/>
              <w:bottom w:val="single" w:sz="4" w:space="0" w:color="auto"/>
              <w:right w:val="single" w:sz="4" w:space="0" w:color="auto"/>
            </w:tcBorders>
            <w:shd w:val="clear" w:color="auto" w:fill="auto"/>
            <w:vAlign w:val="center"/>
            <w:hideMark/>
          </w:tcPr>
          <w:p w14:paraId="33835917" w14:textId="77777777" w:rsidR="00E4241A" w:rsidRPr="00E4241A" w:rsidRDefault="00E4241A" w:rsidP="00E4241A">
            <w:pPr>
              <w:spacing w:after="0" w:line="240" w:lineRule="auto"/>
              <w:jc w:val="center"/>
              <w:rPr>
                <w:rFonts w:ascii="Arial" w:eastAsia="Times New Roman" w:hAnsi="Arial" w:cs="Arial"/>
                <w:sz w:val="16"/>
                <w:szCs w:val="16"/>
                <w:lang w:eastAsia="es-CO"/>
              </w:rPr>
            </w:pPr>
            <w:r w:rsidRPr="00E4241A">
              <w:rPr>
                <w:rFonts w:ascii="Arial" w:eastAsia="Times New Roman" w:hAnsi="Arial" w:cs="Arial"/>
                <w:sz w:val="16"/>
                <w:szCs w:val="16"/>
                <w:lang w:eastAsia="es-CO"/>
              </w:rPr>
              <w:t>LP-006-2020</w:t>
            </w:r>
          </w:p>
        </w:tc>
        <w:tc>
          <w:tcPr>
            <w:tcW w:w="2462" w:type="pct"/>
            <w:tcBorders>
              <w:top w:val="nil"/>
              <w:left w:val="nil"/>
              <w:bottom w:val="single" w:sz="4" w:space="0" w:color="auto"/>
              <w:right w:val="single" w:sz="4" w:space="0" w:color="auto"/>
            </w:tcBorders>
            <w:shd w:val="clear" w:color="auto" w:fill="auto"/>
            <w:vAlign w:val="center"/>
            <w:hideMark/>
          </w:tcPr>
          <w:p w14:paraId="50FD9056" w14:textId="77777777" w:rsidR="00E4241A" w:rsidRPr="00E4241A" w:rsidRDefault="00E4241A" w:rsidP="00E4241A">
            <w:pPr>
              <w:spacing w:after="0" w:line="240" w:lineRule="auto"/>
              <w:jc w:val="both"/>
              <w:rPr>
                <w:rFonts w:ascii="Arial" w:eastAsia="Times New Roman" w:hAnsi="Arial" w:cs="Arial"/>
                <w:sz w:val="16"/>
                <w:szCs w:val="16"/>
                <w:lang w:eastAsia="es-CO"/>
              </w:rPr>
            </w:pPr>
            <w:r w:rsidRPr="00E4241A">
              <w:rPr>
                <w:rFonts w:ascii="Arial" w:eastAsia="Times New Roman" w:hAnsi="Arial" w:cs="Arial"/>
                <w:sz w:val="16"/>
                <w:szCs w:val="16"/>
                <w:lang w:eastAsia="es-CO"/>
              </w:rPr>
              <w:t>PRESTAR EL SERVICIO DE MANTENIMIENTO PARA LAS MAQUINAS Y EQUIPOS INDUSTRIALES DE LA SEDE PRODUCCIÓN DE LA UAERMV, A MONTO AGOTABLE</w:t>
            </w:r>
          </w:p>
        </w:tc>
        <w:tc>
          <w:tcPr>
            <w:tcW w:w="754" w:type="pct"/>
            <w:tcBorders>
              <w:top w:val="nil"/>
              <w:left w:val="nil"/>
              <w:bottom w:val="single" w:sz="4" w:space="0" w:color="auto"/>
              <w:right w:val="single" w:sz="4" w:space="0" w:color="auto"/>
            </w:tcBorders>
            <w:shd w:val="clear" w:color="auto" w:fill="auto"/>
            <w:vAlign w:val="center"/>
            <w:hideMark/>
          </w:tcPr>
          <w:p w14:paraId="2A9709F0" w14:textId="77777777" w:rsidR="00E4241A" w:rsidRPr="00E4241A" w:rsidRDefault="00E4241A" w:rsidP="00E4241A">
            <w:pPr>
              <w:spacing w:after="0" w:line="240" w:lineRule="auto"/>
              <w:jc w:val="center"/>
              <w:rPr>
                <w:rFonts w:ascii="Arial" w:eastAsia="Times New Roman" w:hAnsi="Arial" w:cs="Arial"/>
                <w:sz w:val="16"/>
                <w:szCs w:val="16"/>
                <w:lang w:eastAsia="es-CO"/>
              </w:rPr>
            </w:pPr>
            <w:r w:rsidRPr="00E4241A">
              <w:rPr>
                <w:rFonts w:ascii="Arial" w:eastAsia="Times New Roman" w:hAnsi="Arial" w:cs="Arial"/>
                <w:sz w:val="16"/>
                <w:szCs w:val="16"/>
                <w:lang w:eastAsia="es-CO"/>
              </w:rPr>
              <w:t>ADJUDICADO</w:t>
            </w:r>
          </w:p>
        </w:tc>
      </w:tr>
      <w:tr w:rsidR="00E4241A" w:rsidRPr="00E4241A" w14:paraId="12EC33BB" w14:textId="77777777" w:rsidTr="00E4241A">
        <w:trPr>
          <w:trHeight w:val="1530"/>
        </w:trPr>
        <w:tc>
          <w:tcPr>
            <w:tcW w:w="360" w:type="pct"/>
            <w:tcBorders>
              <w:top w:val="nil"/>
              <w:left w:val="single" w:sz="4" w:space="0" w:color="auto"/>
              <w:bottom w:val="single" w:sz="4" w:space="0" w:color="auto"/>
              <w:right w:val="single" w:sz="4" w:space="0" w:color="auto"/>
            </w:tcBorders>
            <w:shd w:val="clear" w:color="auto" w:fill="auto"/>
            <w:vAlign w:val="center"/>
            <w:hideMark/>
          </w:tcPr>
          <w:p w14:paraId="5F33F3F4" w14:textId="77777777" w:rsidR="00E4241A" w:rsidRPr="00E4241A" w:rsidRDefault="00E4241A" w:rsidP="00E4241A">
            <w:pPr>
              <w:spacing w:after="0" w:line="240" w:lineRule="auto"/>
              <w:jc w:val="center"/>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10</w:t>
            </w:r>
          </w:p>
        </w:tc>
        <w:tc>
          <w:tcPr>
            <w:tcW w:w="670" w:type="pct"/>
            <w:tcBorders>
              <w:top w:val="nil"/>
              <w:left w:val="nil"/>
              <w:bottom w:val="single" w:sz="4" w:space="0" w:color="auto"/>
              <w:right w:val="single" w:sz="4" w:space="0" w:color="auto"/>
            </w:tcBorders>
            <w:shd w:val="clear" w:color="auto" w:fill="BADB7D" w:themeFill="accent2" w:themeFillTint="99"/>
            <w:vAlign w:val="center"/>
            <w:hideMark/>
          </w:tcPr>
          <w:p w14:paraId="6722BC91" w14:textId="77777777" w:rsidR="00E4241A" w:rsidRPr="00E4241A" w:rsidRDefault="00E4241A" w:rsidP="00E4241A">
            <w:pPr>
              <w:spacing w:after="0" w:line="240" w:lineRule="auto"/>
              <w:jc w:val="center"/>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MENOR CUANTIA</w:t>
            </w:r>
          </w:p>
        </w:tc>
        <w:tc>
          <w:tcPr>
            <w:tcW w:w="754" w:type="pct"/>
            <w:tcBorders>
              <w:top w:val="nil"/>
              <w:left w:val="nil"/>
              <w:bottom w:val="single" w:sz="4" w:space="0" w:color="auto"/>
              <w:right w:val="single" w:sz="4" w:space="0" w:color="auto"/>
            </w:tcBorders>
            <w:shd w:val="clear" w:color="auto" w:fill="auto"/>
            <w:vAlign w:val="center"/>
            <w:hideMark/>
          </w:tcPr>
          <w:p w14:paraId="3AA8FA37" w14:textId="77777777" w:rsidR="00E4241A" w:rsidRPr="00E4241A" w:rsidRDefault="00E4241A" w:rsidP="00E4241A">
            <w:pPr>
              <w:spacing w:after="0" w:line="240" w:lineRule="auto"/>
              <w:jc w:val="center"/>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SAMC-001-2020</w:t>
            </w:r>
          </w:p>
        </w:tc>
        <w:tc>
          <w:tcPr>
            <w:tcW w:w="2462" w:type="pct"/>
            <w:tcBorders>
              <w:top w:val="nil"/>
              <w:left w:val="nil"/>
              <w:bottom w:val="single" w:sz="4" w:space="0" w:color="auto"/>
              <w:right w:val="single" w:sz="4" w:space="0" w:color="auto"/>
            </w:tcBorders>
            <w:shd w:val="clear" w:color="auto" w:fill="auto"/>
            <w:vAlign w:val="center"/>
            <w:hideMark/>
          </w:tcPr>
          <w:p w14:paraId="7F93ED43" w14:textId="77777777" w:rsidR="00E4241A" w:rsidRPr="00E4241A" w:rsidRDefault="00E4241A" w:rsidP="00E4241A">
            <w:pPr>
              <w:spacing w:after="0" w:line="240" w:lineRule="auto"/>
              <w:jc w:val="both"/>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ADQUISICIÓN DE VALES, PARA LA DISPOSICIÓN FINAL DE RESIDUOS DE CONSTRUCCIÓN Y DEMOLICIÓN (RCD) EN ESCOMBRERAS AUTORIZADAS, PRODUCTO DE LAS ACTIVIDADES Y DESARROLLO DE LAS ESTRATEGIAS DE RECUPERACIÓN, REHABILITACIÓN Y MANTENIMIENTO DE LA MALLA VIAL A CARGO DE LA UNIDAD ADMINISTRATIVA ESPECIAL DE REHABILITACIÓN Y MANTENIMIENTO VIAL</w:t>
            </w:r>
          </w:p>
        </w:tc>
        <w:tc>
          <w:tcPr>
            <w:tcW w:w="754" w:type="pct"/>
            <w:tcBorders>
              <w:top w:val="nil"/>
              <w:left w:val="nil"/>
              <w:bottom w:val="single" w:sz="4" w:space="0" w:color="auto"/>
              <w:right w:val="single" w:sz="4" w:space="0" w:color="auto"/>
            </w:tcBorders>
            <w:shd w:val="clear" w:color="auto" w:fill="auto"/>
            <w:vAlign w:val="center"/>
            <w:hideMark/>
          </w:tcPr>
          <w:p w14:paraId="69022902" w14:textId="77777777" w:rsidR="00E4241A" w:rsidRPr="00E4241A" w:rsidRDefault="00E4241A" w:rsidP="00E4241A">
            <w:pPr>
              <w:spacing w:after="0" w:line="240" w:lineRule="auto"/>
              <w:jc w:val="center"/>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ADJUDICADO</w:t>
            </w:r>
          </w:p>
        </w:tc>
      </w:tr>
      <w:tr w:rsidR="00E4241A" w:rsidRPr="00E4241A" w14:paraId="100D4C33" w14:textId="77777777" w:rsidTr="00E4241A">
        <w:trPr>
          <w:trHeight w:val="1530"/>
        </w:trPr>
        <w:tc>
          <w:tcPr>
            <w:tcW w:w="360" w:type="pct"/>
            <w:tcBorders>
              <w:top w:val="nil"/>
              <w:left w:val="single" w:sz="4" w:space="0" w:color="auto"/>
              <w:bottom w:val="single" w:sz="4" w:space="0" w:color="auto"/>
              <w:right w:val="single" w:sz="4" w:space="0" w:color="auto"/>
            </w:tcBorders>
            <w:shd w:val="clear" w:color="auto" w:fill="auto"/>
            <w:vAlign w:val="center"/>
            <w:hideMark/>
          </w:tcPr>
          <w:p w14:paraId="0A894608" w14:textId="77777777" w:rsidR="00E4241A" w:rsidRPr="00E4241A" w:rsidRDefault="00E4241A" w:rsidP="00E4241A">
            <w:pPr>
              <w:spacing w:after="0" w:line="240" w:lineRule="auto"/>
              <w:jc w:val="center"/>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11</w:t>
            </w:r>
          </w:p>
        </w:tc>
        <w:tc>
          <w:tcPr>
            <w:tcW w:w="670" w:type="pct"/>
            <w:tcBorders>
              <w:top w:val="nil"/>
              <w:left w:val="nil"/>
              <w:bottom w:val="single" w:sz="4" w:space="0" w:color="auto"/>
              <w:right w:val="single" w:sz="4" w:space="0" w:color="auto"/>
            </w:tcBorders>
            <w:shd w:val="clear" w:color="auto" w:fill="BADB7D" w:themeFill="accent2" w:themeFillTint="99"/>
            <w:vAlign w:val="center"/>
            <w:hideMark/>
          </w:tcPr>
          <w:p w14:paraId="4F50641E" w14:textId="77777777" w:rsidR="00E4241A" w:rsidRPr="00E4241A" w:rsidRDefault="00E4241A" w:rsidP="00E4241A">
            <w:pPr>
              <w:spacing w:after="0" w:line="240" w:lineRule="auto"/>
              <w:jc w:val="center"/>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MENOR CUANTIA</w:t>
            </w:r>
          </w:p>
        </w:tc>
        <w:tc>
          <w:tcPr>
            <w:tcW w:w="754" w:type="pct"/>
            <w:tcBorders>
              <w:top w:val="nil"/>
              <w:left w:val="nil"/>
              <w:bottom w:val="single" w:sz="4" w:space="0" w:color="auto"/>
              <w:right w:val="single" w:sz="4" w:space="0" w:color="auto"/>
            </w:tcBorders>
            <w:shd w:val="clear" w:color="auto" w:fill="auto"/>
            <w:vAlign w:val="center"/>
            <w:hideMark/>
          </w:tcPr>
          <w:p w14:paraId="5A1DAA1D" w14:textId="77777777" w:rsidR="00E4241A" w:rsidRPr="00E4241A" w:rsidRDefault="00E4241A" w:rsidP="00E4241A">
            <w:pPr>
              <w:spacing w:after="0" w:line="240" w:lineRule="auto"/>
              <w:jc w:val="center"/>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SAMC-002-2020</w:t>
            </w:r>
          </w:p>
        </w:tc>
        <w:tc>
          <w:tcPr>
            <w:tcW w:w="2462" w:type="pct"/>
            <w:tcBorders>
              <w:top w:val="nil"/>
              <w:left w:val="nil"/>
              <w:bottom w:val="single" w:sz="4" w:space="0" w:color="auto"/>
              <w:right w:val="single" w:sz="4" w:space="0" w:color="auto"/>
            </w:tcBorders>
            <w:shd w:val="clear" w:color="auto" w:fill="auto"/>
            <w:vAlign w:val="center"/>
            <w:hideMark/>
          </w:tcPr>
          <w:p w14:paraId="3F1404DC" w14:textId="77777777" w:rsidR="00E4241A" w:rsidRPr="00E4241A" w:rsidRDefault="00E4241A" w:rsidP="00E4241A">
            <w:pPr>
              <w:spacing w:after="0" w:line="240" w:lineRule="auto"/>
              <w:jc w:val="both"/>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CONTRATACIÓN DEL PROGRAMA DE SEGUROS CON EL FIN DE AMPARAR LAS PERSONAS, BIENES MUEBLES E INMUEBLES, E INTERESES PATRIMONIALES DE PROPIEDAD DE LA UNIDAD DE MANTENIMIENTO VIAL Y DE AQUELLOS POR LOS CUALES SEA O LLEGARE A SER LEGALMENTE RESPONSABLE DENTRO Y FUERA DEL TERRITORIO NACIONAL, Y/O CUALQUIER OTRA POLIZA REQUERIDA POR LA ENTIDAD</w:t>
            </w:r>
          </w:p>
        </w:tc>
        <w:tc>
          <w:tcPr>
            <w:tcW w:w="754" w:type="pct"/>
            <w:tcBorders>
              <w:top w:val="nil"/>
              <w:left w:val="nil"/>
              <w:bottom w:val="single" w:sz="4" w:space="0" w:color="auto"/>
              <w:right w:val="single" w:sz="4" w:space="0" w:color="auto"/>
            </w:tcBorders>
            <w:shd w:val="clear" w:color="auto" w:fill="auto"/>
            <w:vAlign w:val="center"/>
            <w:hideMark/>
          </w:tcPr>
          <w:p w14:paraId="7E0B3C17" w14:textId="77777777" w:rsidR="00E4241A" w:rsidRPr="00E4241A" w:rsidRDefault="00E4241A" w:rsidP="00E4241A">
            <w:pPr>
              <w:spacing w:after="0" w:line="240" w:lineRule="auto"/>
              <w:jc w:val="center"/>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ADJUDICADO</w:t>
            </w:r>
          </w:p>
        </w:tc>
      </w:tr>
      <w:tr w:rsidR="00E4241A" w:rsidRPr="00E4241A" w14:paraId="3D64333B" w14:textId="77777777" w:rsidTr="00E4241A">
        <w:trPr>
          <w:trHeight w:val="765"/>
        </w:trPr>
        <w:tc>
          <w:tcPr>
            <w:tcW w:w="360" w:type="pct"/>
            <w:tcBorders>
              <w:top w:val="nil"/>
              <w:left w:val="single" w:sz="4" w:space="0" w:color="auto"/>
              <w:bottom w:val="single" w:sz="4" w:space="0" w:color="auto"/>
              <w:right w:val="single" w:sz="4" w:space="0" w:color="auto"/>
            </w:tcBorders>
            <w:shd w:val="clear" w:color="auto" w:fill="auto"/>
            <w:vAlign w:val="center"/>
            <w:hideMark/>
          </w:tcPr>
          <w:p w14:paraId="6930EE28" w14:textId="77777777" w:rsidR="00E4241A" w:rsidRPr="00E4241A" w:rsidRDefault="00E4241A" w:rsidP="00E4241A">
            <w:pPr>
              <w:spacing w:after="0" w:line="240" w:lineRule="auto"/>
              <w:jc w:val="center"/>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12</w:t>
            </w:r>
          </w:p>
        </w:tc>
        <w:tc>
          <w:tcPr>
            <w:tcW w:w="670" w:type="pct"/>
            <w:tcBorders>
              <w:top w:val="nil"/>
              <w:left w:val="nil"/>
              <w:bottom w:val="single" w:sz="4" w:space="0" w:color="auto"/>
              <w:right w:val="single" w:sz="4" w:space="0" w:color="auto"/>
            </w:tcBorders>
            <w:shd w:val="clear" w:color="auto" w:fill="BADB7D" w:themeFill="accent2" w:themeFillTint="99"/>
            <w:vAlign w:val="center"/>
            <w:hideMark/>
          </w:tcPr>
          <w:p w14:paraId="152D6620" w14:textId="77777777" w:rsidR="00E4241A" w:rsidRPr="00E4241A" w:rsidRDefault="00E4241A" w:rsidP="00E4241A">
            <w:pPr>
              <w:spacing w:after="0" w:line="240" w:lineRule="auto"/>
              <w:jc w:val="center"/>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MENOR CUANTIA</w:t>
            </w:r>
          </w:p>
        </w:tc>
        <w:tc>
          <w:tcPr>
            <w:tcW w:w="754" w:type="pct"/>
            <w:tcBorders>
              <w:top w:val="nil"/>
              <w:left w:val="nil"/>
              <w:bottom w:val="single" w:sz="4" w:space="0" w:color="auto"/>
              <w:right w:val="single" w:sz="4" w:space="0" w:color="auto"/>
            </w:tcBorders>
            <w:shd w:val="clear" w:color="auto" w:fill="auto"/>
            <w:vAlign w:val="center"/>
            <w:hideMark/>
          </w:tcPr>
          <w:p w14:paraId="09B39B31" w14:textId="77777777" w:rsidR="00E4241A" w:rsidRPr="00E4241A" w:rsidRDefault="00E4241A" w:rsidP="00E4241A">
            <w:pPr>
              <w:spacing w:after="0" w:line="240" w:lineRule="auto"/>
              <w:jc w:val="center"/>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SAMC-003-2020</w:t>
            </w:r>
          </w:p>
        </w:tc>
        <w:tc>
          <w:tcPr>
            <w:tcW w:w="2462" w:type="pct"/>
            <w:tcBorders>
              <w:top w:val="nil"/>
              <w:left w:val="nil"/>
              <w:bottom w:val="single" w:sz="4" w:space="0" w:color="auto"/>
              <w:right w:val="single" w:sz="4" w:space="0" w:color="auto"/>
            </w:tcBorders>
            <w:shd w:val="clear" w:color="auto" w:fill="auto"/>
            <w:vAlign w:val="center"/>
            <w:hideMark/>
          </w:tcPr>
          <w:p w14:paraId="4A5557CE" w14:textId="77777777" w:rsidR="00E4241A" w:rsidRPr="00E4241A" w:rsidRDefault="00E4241A" w:rsidP="00E4241A">
            <w:pPr>
              <w:spacing w:after="0" w:line="240" w:lineRule="auto"/>
              <w:jc w:val="both"/>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ADQUISICIÓN DE CARPAS PARA RESGUARDO DE ELEMENTOS DE LOS TRABAJADORES Y EQUIPO MENOR, PARA LOS FRENTES DE OBRA QUE REALIZA LA UAERMV.</w:t>
            </w:r>
          </w:p>
        </w:tc>
        <w:tc>
          <w:tcPr>
            <w:tcW w:w="754" w:type="pct"/>
            <w:tcBorders>
              <w:top w:val="nil"/>
              <w:left w:val="nil"/>
              <w:bottom w:val="single" w:sz="4" w:space="0" w:color="auto"/>
              <w:right w:val="single" w:sz="4" w:space="0" w:color="auto"/>
            </w:tcBorders>
            <w:shd w:val="clear" w:color="auto" w:fill="auto"/>
            <w:vAlign w:val="center"/>
            <w:hideMark/>
          </w:tcPr>
          <w:p w14:paraId="47164BBC" w14:textId="77777777" w:rsidR="00E4241A" w:rsidRPr="00E4241A" w:rsidRDefault="00E4241A" w:rsidP="00E4241A">
            <w:pPr>
              <w:spacing w:after="0" w:line="240" w:lineRule="auto"/>
              <w:jc w:val="center"/>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ADJUDICADO</w:t>
            </w:r>
          </w:p>
        </w:tc>
      </w:tr>
      <w:tr w:rsidR="00E4241A" w:rsidRPr="00E4241A" w14:paraId="0999D3C0" w14:textId="77777777" w:rsidTr="00E4241A">
        <w:trPr>
          <w:trHeight w:val="765"/>
        </w:trPr>
        <w:tc>
          <w:tcPr>
            <w:tcW w:w="360" w:type="pct"/>
            <w:tcBorders>
              <w:top w:val="nil"/>
              <w:left w:val="single" w:sz="4" w:space="0" w:color="auto"/>
              <w:bottom w:val="single" w:sz="4" w:space="0" w:color="auto"/>
              <w:right w:val="single" w:sz="4" w:space="0" w:color="auto"/>
            </w:tcBorders>
            <w:shd w:val="clear" w:color="auto" w:fill="auto"/>
            <w:vAlign w:val="center"/>
            <w:hideMark/>
          </w:tcPr>
          <w:p w14:paraId="480E204C" w14:textId="77777777" w:rsidR="00E4241A" w:rsidRPr="00E4241A" w:rsidRDefault="00E4241A" w:rsidP="00E4241A">
            <w:pPr>
              <w:spacing w:after="0" w:line="240" w:lineRule="auto"/>
              <w:jc w:val="center"/>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13</w:t>
            </w:r>
          </w:p>
        </w:tc>
        <w:tc>
          <w:tcPr>
            <w:tcW w:w="670" w:type="pct"/>
            <w:tcBorders>
              <w:top w:val="nil"/>
              <w:left w:val="nil"/>
              <w:bottom w:val="single" w:sz="4" w:space="0" w:color="auto"/>
              <w:right w:val="single" w:sz="4" w:space="0" w:color="auto"/>
            </w:tcBorders>
            <w:shd w:val="clear" w:color="auto" w:fill="BADB7D" w:themeFill="accent2" w:themeFillTint="99"/>
            <w:vAlign w:val="center"/>
            <w:hideMark/>
          </w:tcPr>
          <w:p w14:paraId="60F9D07C" w14:textId="77777777" w:rsidR="00E4241A" w:rsidRPr="00E4241A" w:rsidRDefault="00E4241A" w:rsidP="00E4241A">
            <w:pPr>
              <w:spacing w:after="0" w:line="240" w:lineRule="auto"/>
              <w:jc w:val="center"/>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MENOR CUANTIA</w:t>
            </w:r>
          </w:p>
        </w:tc>
        <w:tc>
          <w:tcPr>
            <w:tcW w:w="754" w:type="pct"/>
            <w:tcBorders>
              <w:top w:val="nil"/>
              <w:left w:val="nil"/>
              <w:bottom w:val="single" w:sz="4" w:space="0" w:color="auto"/>
              <w:right w:val="single" w:sz="4" w:space="0" w:color="auto"/>
            </w:tcBorders>
            <w:shd w:val="clear" w:color="auto" w:fill="auto"/>
            <w:vAlign w:val="center"/>
            <w:hideMark/>
          </w:tcPr>
          <w:p w14:paraId="6AC00CD2" w14:textId="77777777" w:rsidR="00E4241A" w:rsidRPr="00E4241A" w:rsidRDefault="00E4241A" w:rsidP="00E4241A">
            <w:pPr>
              <w:spacing w:after="0" w:line="240" w:lineRule="auto"/>
              <w:jc w:val="center"/>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SAMC-004-2021</w:t>
            </w:r>
          </w:p>
        </w:tc>
        <w:tc>
          <w:tcPr>
            <w:tcW w:w="2462" w:type="pct"/>
            <w:tcBorders>
              <w:top w:val="nil"/>
              <w:left w:val="nil"/>
              <w:bottom w:val="single" w:sz="4" w:space="0" w:color="auto"/>
              <w:right w:val="single" w:sz="4" w:space="0" w:color="auto"/>
            </w:tcBorders>
            <w:shd w:val="clear" w:color="auto" w:fill="auto"/>
            <w:vAlign w:val="center"/>
            <w:hideMark/>
          </w:tcPr>
          <w:p w14:paraId="64B8C415" w14:textId="77777777" w:rsidR="00E4241A" w:rsidRPr="00E4241A" w:rsidRDefault="00E4241A" w:rsidP="00E4241A">
            <w:pPr>
              <w:spacing w:after="0" w:line="240" w:lineRule="auto"/>
              <w:jc w:val="both"/>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PRESTAR EL SERVICIO DE MANTENIMIENTO PREVENTIVO, CORRECTIVO, VERIFICACIONES Y CALIBRACIÓN DE LOS EQUIPOS DEL LABORATORIO DE SUELOS Y PAVIMENTOS DE PROPIEDAD DE LA UAERVMV</w:t>
            </w:r>
          </w:p>
        </w:tc>
        <w:tc>
          <w:tcPr>
            <w:tcW w:w="754" w:type="pct"/>
            <w:tcBorders>
              <w:top w:val="nil"/>
              <w:left w:val="nil"/>
              <w:bottom w:val="single" w:sz="4" w:space="0" w:color="auto"/>
              <w:right w:val="single" w:sz="4" w:space="0" w:color="auto"/>
            </w:tcBorders>
            <w:shd w:val="clear" w:color="auto" w:fill="auto"/>
            <w:vAlign w:val="center"/>
            <w:hideMark/>
          </w:tcPr>
          <w:p w14:paraId="1F4733C5" w14:textId="77777777" w:rsidR="00E4241A" w:rsidRPr="00E4241A" w:rsidRDefault="00E4241A" w:rsidP="00E4241A">
            <w:pPr>
              <w:spacing w:after="0" w:line="240" w:lineRule="auto"/>
              <w:jc w:val="center"/>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ADJUDICADO</w:t>
            </w:r>
          </w:p>
        </w:tc>
      </w:tr>
      <w:tr w:rsidR="00E4241A" w:rsidRPr="00E4241A" w14:paraId="03E821F2" w14:textId="77777777" w:rsidTr="00E4241A">
        <w:trPr>
          <w:trHeight w:val="1020"/>
        </w:trPr>
        <w:tc>
          <w:tcPr>
            <w:tcW w:w="360" w:type="pct"/>
            <w:tcBorders>
              <w:top w:val="nil"/>
              <w:left w:val="single" w:sz="4" w:space="0" w:color="auto"/>
              <w:bottom w:val="single" w:sz="4" w:space="0" w:color="auto"/>
              <w:right w:val="single" w:sz="4" w:space="0" w:color="auto"/>
            </w:tcBorders>
            <w:shd w:val="clear" w:color="auto" w:fill="auto"/>
            <w:vAlign w:val="center"/>
            <w:hideMark/>
          </w:tcPr>
          <w:p w14:paraId="6D5D35A7" w14:textId="77777777" w:rsidR="00E4241A" w:rsidRPr="00E4241A" w:rsidRDefault="00E4241A" w:rsidP="00E4241A">
            <w:pPr>
              <w:spacing w:after="0" w:line="240" w:lineRule="auto"/>
              <w:jc w:val="center"/>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14</w:t>
            </w:r>
          </w:p>
        </w:tc>
        <w:tc>
          <w:tcPr>
            <w:tcW w:w="670" w:type="pct"/>
            <w:tcBorders>
              <w:top w:val="nil"/>
              <w:left w:val="nil"/>
              <w:bottom w:val="single" w:sz="4" w:space="0" w:color="auto"/>
              <w:right w:val="single" w:sz="4" w:space="0" w:color="auto"/>
            </w:tcBorders>
            <w:shd w:val="clear" w:color="auto" w:fill="BADB7D" w:themeFill="accent2" w:themeFillTint="99"/>
            <w:vAlign w:val="center"/>
            <w:hideMark/>
          </w:tcPr>
          <w:p w14:paraId="2BE03DC2" w14:textId="77777777" w:rsidR="00E4241A" w:rsidRPr="00E4241A" w:rsidRDefault="00E4241A" w:rsidP="00E4241A">
            <w:pPr>
              <w:spacing w:after="0" w:line="240" w:lineRule="auto"/>
              <w:jc w:val="center"/>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MENOR CUANTIA</w:t>
            </w:r>
          </w:p>
        </w:tc>
        <w:tc>
          <w:tcPr>
            <w:tcW w:w="754" w:type="pct"/>
            <w:tcBorders>
              <w:top w:val="nil"/>
              <w:left w:val="nil"/>
              <w:bottom w:val="single" w:sz="4" w:space="0" w:color="auto"/>
              <w:right w:val="single" w:sz="4" w:space="0" w:color="auto"/>
            </w:tcBorders>
            <w:shd w:val="clear" w:color="auto" w:fill="auto"/>
            <w:vAlign w:val="center"/>
            <w:hideMark/>
          </w:tcPr>
          <w:p w14:paraId="54ADF924" w14:textId="77777777" w:rsidR="00E4241A" w:rsidRPr="00E4241A" w:rsidRDefault="00E4241A" w:rsidP="00E4241A">
            <w:pPr>
              <w:spacing w:after="0" w:line="240" w:lineRule="auto"/>
              <w:jc w:val="center"/>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SAMC-005-2021</w:t>
            </w:r>
          </w:p>
        </w:tc>
        <w:tc>
          <w:tcPr>
            <w:tcW w:w="2462" w:type="pct"/>
            <w:tcBorders>
              <w:top w:val="nil"/>
              <w:left w:val="nil"/>
              <w:bottom w:val="single" w:sz="4" w:space="0" w:color="auto"/>
              <w:right w:val="single" w:sz="4" w:space="0" w:color="auto"/>
            </w:tcBorders>
            <w:shd w:val="clear" w:color="auto" w:fill="auto"/>
            <w:vAlign w:val="center"/>
            <w:hideMark/>
          </w:tcPr>
          <w:p w14:paraId="313BC6BA" w14:textId="77777777" w:rsidR="00E4241A" w:rsidRPr="00E4241A" w:rsidRDefault="00E4241A" w:rsidP="00E4241A">
            <w:pPr>
              <w:spacing w:after="0" w:line="240" w:lineRule="auto"/>
              <w:jc w:val="both"/>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COMPRA DE BONOS EXPEDIDOS NOMINALMENTE PARA LOS TRABAJADORES OFICIALES DE LA UAERMV, CANJEABLES POR VESTIDOS DE PAÑO 100% PURA LANA O SU EQUIVALENTE EN ESTABLECIMIENTOS DE COMERCIO UBICADOS EN LA CIUDAD DE BOGOTÁ D.C.</w:t>
            </w:r>
          </w:p>
        </w:tc>
        <w:tc>
          <w:tcPr>
            <w:tcW w:w="754" w:type="pct"/>
            <w:tcBorders>
              <w:top w:val="nil"/>
              <w:left w:val="nil"/>
              <w:bottom w:val="single" w:sz="4" w:space="0" w:color="auto"/>
              <w:right w:val="single" w:sz="4" w:space="0" w:color="auto"/>
            </w:tcBorders>
            <w:shd w:val="clear" w:color="auto" w:fill="auto"/>
            <w:vAlign w:val="center"/>
            <w:hideMark/>
          </w:tcPr>
          <w:p w14:paraId="5D438F95" w14:textId="77777777" w:rsidR="00E4241A" w:rsidRPr="00E4241A" w:rsidRDefault="00E4241A" w:rsidP="00E4241A">
            <w:pPr>
              <w:spacing w:after="0" w:line="240" w:lineRule="auto"/>
              <w:jc w:val="center"/>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ADJUDICADO</w:t>
            </w:r>
          </w:p>
        </w:tc>
      </w:tr>
      <w:tr w:rsidR="00E4241A" w:rsidRPr="00E4241A" w14:paraId="2FC622E1" w14:textId="77777777" w:rsidTr="00E4241A">
        <w:trPr>
          <w:trHeight w:val="1020"/>
        </w:trPr>
        <w:tc>
          <w:tcPr>
            <w:tcW w:w="360" w:type="pct"/>
            <w:tcBorders>
              <w:top w:val="nil"/>
              <w:left w:val="single" w:sz="4" w:space="0" w:color="auto"/>
              <w:bottom w:val="single" w:sz="4" w:space="0" w:color="auto"/>
              <w:right w:val="single" w:sz="4" w:space="0" w:color="auto"/>
            </w:tcBorders>
            <w:shd w:val="clear" w:color="auto" w:fill="auto"/>
            <w:vAlign w:val="center"/>
            <w:hideMark/>
          </w:tcPr>
          <w:p w14:paraId="7B6AFA15" w14:textId="77777777" w:rsidR="00E4241A" w:rsidRPr="00E4241A" w:rsidRDefault="00E4241A" w:rsidP="00E4241A">
            <w:pPr>
              <w:spacing w:after="0" w:line="240" w:lineRule="auto"/>
              <w:jc w:val="center"/>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15</w:t>
            </w:r>
          </w:p>
        </w:tc>
        <w:tc>
          <w:tcPr>
            <w:tcW w:w="670" w:type="pct"/>
            <w:tcBorders>
              <w:top w:val="nil"/>
              <w:left w:val="nil"/>
              <w:bottom w:val="single" w:sz="4" w:space="0" w:color="auto"/>
              <w:right w:val="single" w:sz="4" w:space="0" w:color="auto"/>
            </w:tcBorders>
            <w:shd w:val="clear" w:color="auto" w:fill="BADB7D" w:themeFill="accent2" w:themeFillTint="99"/>
            <w:vAlign w:val="center"/>
            <w:hideMark/>
          </w:tcPr>
          <w:p w14:paraId="5208E82C" w14:textId="77777777" w:rsidR="00E4241A" w:rsidRPr="00E4241A" w:rsidRDefault="00E4241A" w:rsidP="00E4241A">
            <w:pPr>
              <w:spacing w:after="0" w:line="240" w:lineRule="auto"/>
              <w:jc w:val="center"/>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MENOR CUANTIA</w:t>
            </w:r>
          </w:p>
        </w:tc>
        <w:tc>
          <w:tcPr>
            <w:tcW w:w="754" w:type="pct"/>
            <w:tcBorders>
              <w:top w:val="nil"/>
              <w:left w:val="nil"/>
              <w:bottom w:val="single" w:sz="4" w:space="0" w:color="auto"/>
              <w:right w:val="single" w:sz="4" w:space="0" w:color="auto"/>
            </w:tcBorders>
            <w:shd w:val="clear" w:color="auto" w:fill="auto"/>
            <w:vAlign w:val="center"/>
            <w:hideMark/>
          </w:tcPr>
          <w:p w14:paraId="3ABFB33B" w14:textId="77777777" w:rsidR="00E4241A" w:rsidRPr="00E4241A" w:rsidRDefault="00E4241A" w:rsidP="00E4241A">
            <w:pPr>
              <w:spacing w:after="0" w:line="240" w:lineRule="auto"/>
              <w:jc w:val="center"/>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SAMC-006-2022</w:t>
            </w:r>
          </w:p>
        </w:tc>
        <w:tc>
          <w:tcPr>
            <w:tcW w:w="2462" w:type="pct"/>
            <w:tcBorders>
              <w:top w:val="nil"/>
              <w:left w:val="nil"/>
              <w:bottom w:val="single" w:sz="4" w:space="0" w:color="auto"/>
              <w:right w:val="single" w:sz="4" w:space="0" w:color="auto"/>
            </w:tcBorders>
            <w:shd w:val="clear" w:color="auto" w:fill="auto"/>
            <w:vAlign w:val="center"/>
            <w:hideMark/>
          </w:tcPr>
          <w:p w14:paraId="674BB0B4" w14:textId="77777777" w:rsidR="00E4241A" w:rsidRPr="00E4241A" w:rsidRDefault="00E4241A" w:rsidP="00E4241A">
            <w:pPr>
              <w:spacing w:after="0" w:line="240" w:lineRule="auto"/>
              <w:jc w:val="both"/>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PRESTACIÓN DE SERVICIOS PARA LA REALIZACIÓN DE EXÁMENES MÉDICOS DE INGRESO, EGRESO, PERIÓDICOS Y ESPECÍFICOS PARA LOS SERVIDORES PÚBLICOS DE LA UNIDAD ADMINISTRATIVA ESPECIAL DE REHABILITACIÓN Y MANTENIMIENTO VIAL – UAERMV</w:t>
            </w:r>
          </w:p>
        </w:tc>
        <w:tc>
          <w:tcPr>
            <w:tcW w:w="754" w:type="pct"/>
            <w:tcBorders>
              <w:top w:val="nil"/>
              <w:left w:val="nil"/>
              <w:bottom w:val="single" w:sz="4" w:space="0" w:color="auto"/>
              <w:right w:val="single" w:sz="4" w:space="0" w:color="auto"/>
            </w:tcBorders>
            <w:shd w:val="clear" w:color="auto" w:fill="auto"/>
            <w:vAlign w:val="center"/>
            <w:hideMark/>
          </w:tcPr>
          <w:p w14:paraId="5DC6D429" w14:textId="77777777" w:rsidR="00E4241A" w:rsidRPr="00E4241A" w:rsidRDefault="00E4241A" w:rsidP="00E4241A">
            <w:pPr>
              <w:spacing w:after="0" w:line="240" w:lineRule="auto"/>
              <w:jc w:val="center"/>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ADJUDICADO</w:t>
            </w:r>
          </w:p>
        </w:tc>
      </w:tr>
      <w:tr w:rsidR="00E4241A" w:rsidRPr="00E4241A" w14:paraId="35D40EDE" w14:textId="77777777" w:rsidTr="00DA66E1">
        <w:trPr>
          <w:trHeight w:val="70"/>
        </w:trPr>
        <w:tc>
          <w:tcPr>
            <w:tcW w:w="360" w:type="pct"/>
            <w:tcBorders>
              <w:top w:val="nil"/>
              <w:left w:val="single" w:sz="4" w:space="0" w:color="auto"/>
              <w:bottom w:val="single" w:sz="4" w:space="0" w:color="auto"/>
              <w:right w:val="single" w:sz="4" w:space="0" w:color="auto"/>
            </w:tcBorders>
            <w:shd w:val="clear" w:color="auto" w:fill="auto"/>
            <w:vAlign w:val="center"/>
            <w:hideMark/>
          </w:tcPr>
          <w:p w14:paraId="5F34E07D" w14:textId="77777777" w:rsidR="00E4241A" w:rsidRPr="00E4241A" w:rsidRDefault="00E4241A" w:rsidP="00E4241A">
            <w:pPr>
              <w:spacing w:after="0" w:line="240" w:lineRule="auto"/>
              <w:jc w:val="center"/>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lastRenderedPageBreak/>
              <w:t>16</w:t>
            </w:r>
          </w:p>
        </w:tc>
        <w:tc>
          <w:tcPr>
            <w:tcW w:w="670" w:type="pct"/>
            <w:tcBorders>
              <w:top w:val="nil"/>
              <w:left w:val="nil"/>
              <w:bottom w:val="single" w:sz="4" w:space="0" w:color="auto"/>
              <w:right w:val="single" w:sz="4" w:space="0" w:color="auto"/>
            </w:tcBorders>
            <w:shd w:val="clear" w:color="auto" w:fill="BADB7D" w:themeFill="accent2" w:themeFillTint="99"/>
            <w:vAlign w:val="center"/>
            <w:hideMark/>
          </w:tcPr>
          <w:p w14:paraId="0A94F195" w14:textId="77777777" w:rsidR="00E4241A" w:rsidRPr="00E4241A" w:rsidRDefault="00E4241A" w:rsidP="00E4241A">
            <w:pPr>
              <w:spacing w:after="0" w:line="240" w:lineRule="auto"/>
              <w:jc w:val="center"/>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MENOR CUANTIA</w:t>
            </w:r>
          </w:p>
        </w:tc>
        <w:tc>
          <w:tcPr>
            <w:tcW w:w="754" w:type="pct"/>
            <w:tcBorders>
              <w:top w:val="nil"/>
              <w:left w:val="nil"/>
              <w:bottom w:val="single" w:sz="4" w:space="0" w:color="auto"/>
              <w:right w:val="single" w:sz="4" w:space="0" w:color="auto"/>
            </w:tcBorders>
            <w:shd w:val="clear" w:color="auto" w:fill="auto"/>
            <w:vAlign w:val="center"/>
            <w:hideMark/>
          </w:tcPr>
          <w:p w14:paraId="0F049043" w14:textId="77777777" w:rsidR="00E4241A" w:rsidRPr="00E4241A" w:rsidRDefault="00E4241A" w:rsidP="00E4241A">
            <w:pPr>
              <w:spacing w:after="0" w:line="240" w:lineRule="auto"/>
              <w:jc w:val="center"/>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SAMC-007-2022</w:t>
            </w:r>
          </w:p>
        </w:tc>
        <w:tc>
          <w:tcPr>
            <w:tcW w:w="2462" w:type="pct"/>
            <w:tcBorders>
              <w:top w:val="nil"/>
              <w:left w:val="nil"/>
              <w:bottom w:val="single" w:sz="4" w:space="0" w:color="auto"/>
              <w:right w:val="single" w:sz="4" w:space="0" w:color="auto"/>
            </w:tcBorders>
            <w:shd w:val="clear" w:color="auto" w:fill="auto"/>
            <w:vAlign w:val="center"/>
            <w:hideMark/>
          </w:tcPr>
          <w:p w14:paraId="3D1F177B" w14:textId="77777777" w:rsidR="00E4241A" w:rsidRPr="00E4241A" w:rsidRDefault="00E4241A" w:rsidP="00E4241A">
            <w:pPr>
              <w:spacing w:after="0" w:line="240" w:lineRule="auto"/>
              <w:jc w:val="both"/>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SUMINISTRO DE EQUIPOS, ELEMENTOS E INSUMOS PARA EL LABORATORIO DE SUELOS, ASFALTOS Y PAVIMENTOS DE LA UAERMV</w:t>
            </w:r>
          </w:p>
        </w:tc>
        <w:tc>
          <w:tcPr>
            <w:tcW w:w="754" w:type="pct"/>
            <w:tcBorders>
              <w:top w:val="nil"/>
              <w:left w:val="nil"/>
              <w:bottom w:val="single" w:sz="4" w:space="0" w:color="auto"/>
              <w:right w:val="single" w:sz="4" w:space="0" w:color="auto"/>
            </w:tcBorders>
            <w:shd w:val="clear" w:color="auto" w:fill="auto"/>
            <w:vAlign w:val="center"/>
            <w:hideMark/>
          </w:tcPr>
          <w:p w14:paraId="6CD4ABEA" w14:textId="77777777" w:rsidR="00E4241A" w:rsidRPr="00E4241A" w:rsidRDefault="00E4241A" w:rsidP="00E4241A">
            <w:pPr>
              <w:spacing w:after="0" w:line="240" w:lineRule="auto"/>
              <w:jc w:val="center"/>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ADJUDICADO</w:t>
            </w:r>
          </w:p>
        </w:tc>
      </w:tr>
      <w:tr w:rsidR="00E4241A" w:rsidRPr="00E4241A" w14:paraId="06801E9A" w14:textId="77777777" w:rsidTr="00DA66E1">
        <w:trPr>
          <w:trHeight w:val="70"/>
        </w:trPr>
        <w:tc>
          <w:tcPr>
            <w:tcW w:w="360" w:type="pct"/>
            <w:tcBorders>
              <w:top w:val="nil"/>
              <w:left w:val="single" w:sz="4" w:space="0" w:color="auto"/>
              <w:bottom w:val="single" w:sz="4" w:space="0" w:color="auto"/>
              <w:right w:val="single" w:sz="4" w:space="0" w:color="auto"/>
            </w:tcBorders>
            <w:shd w:val="clear" w:color="auto" w:fill="auto"/>
            <w:vAlign w:val="center"/>
            <w:hideMark/>
          </w:tcPr>
          <w:p w14:paraId="234B32FE" w14:textId="77777777" w:rsidR="00E4241A" w:rsidRPr="00E4241A" w:rsidRDefault="00E4241A" w:rsidP="00E4241A">
            <w:pPr>
              <w:spacing w:after="0" w:line="240" w:lineRule="auto"/>
              <w:jc w:val="center"/>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17</w:t>
            </w:r>
          </w:p>
        </w:tc>
        <w:tc>
          <w:tcPr>
            <w:tcW w:w="670" w:type="pct"/>
            <w:tcBorders>
              <w:top w:val="nil"/>
              <w:left w:val="nil"/>
              <w:bottom w:val="single" w:sz="4" w:space="0" w:color="auto"/>
              <w:right w:val="single" w:sz="4" w:space="0" w:color="auto"/>
            </w:tcBorders>
            <w:shd w:val="clear" w:color="auto" w:fill="BADB7D" w:themeFill="accent2" w:themeFillTint="99"/>
            <w:vAlign w:val="center"/>
            <w:hideMark/>
          </w:tcPr>
          <w:p w14:paraId="16EFF3AC" w14:textId="77777777" w:rsidR="00E4241A" w:rsidRPr="00E4241A" w:rsidRDefault="00E4241A" w:rsidP="00E4241A">
            <w:pPr>
              <w:spacing w:after="0" w:line="240" w:lineRule="auto"/>
              <w:jc w:val="center"/>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MENOR CUANTIA</w:t>
            </w:r>
          </w:p>
        </w:tc>
        <w:tc>
          <w:tcPr>
            <w:tcW w:w="754" w:type="pct"/>
            <w:tcBorders>
              <w:top w:val="nil"/>
              <w:left w:val="nil"/>
              <w:bottom w:val="single" w:sz="4" w:space="0" w:color="auto"/>
              <w:right w:val="single" w:sz="4" w:space="0" w:color="auto"/>
            </w:tcBorders>
            <w:shd w:val="clear" w:color="auto" w:fill="auto"/>
            <w:vAlign w:val="center"/>
            <w:hideMark/>
          </w:tcPr>
          <w:p w14:paraId="0E63C635" w14:textId="77777777" w:rsidR="00E4241A" w:rsidRPr="00E4241A" w:rsidRDefault="00E4241A" w:rsidP="00E4241A">
            <w:pPr>
              <w:spacing w:after="0" w:line="240" w:lineRule="auto"/>
              <w:jc w:val="center"/>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SAMC-008-2023</w:t>
            </w:r>
          </w:p>
        </w:tc>
        <w:tc>
          <w:tcPr>
            <w:tcW w:w="2462" w:type="pct"/>
            <w:tcBorders>
              <w:top w:val="nil"/>
              <w:left w:val="nil"/>
              <w:bottom w:val="single" w:sz="4" w:space="0" w:color="auto"/>
              <w:right w:val="single" w:sz="4" w:space="0" w:color="auto"/>
            </w:tcBorders>
            <w:shd w:val="clear" w:color="auto" w:fill="auto"/>
            <w:vAlign w:val="center"/>
            <w:hideMark/>
          </w:tcPr>
          <w:p w14:paraId="24B7A5FD" w14:textId="77777777" w:rsidR="00E4241A" w:rsidRPr="00E4241A" w:rsidRDefault="00E4241A" w:rsidP="00E4241A">
            <w:pPr>
              <w:spacing w:after="0" w:line="240" w:lineRule="auto"/>
              <w:jc w:val="both"/>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CONTRATAR SERVICIOS DE CAPACITACIÓN DE CONFORMIDAD CON EL PLAN INSTITUCIONAL FORMACIÓN Y CAPACITACION VIGENCIA 2020 DE LA UAERMV</w:t>
            </w:r>
          </w:p>
        </w:tc>
        <w:tc>
          <w:tcPr>
            <w:tcW w:w="754" w:type="pct"/>
            <w:tcBorders>
              <w:top w:val="nil"/>
              <w:left w:val="nil"/>
              <w:bottom w:val="single" w:sz="4" w:space="0" w:color="auto"/>
              <w:right w:val="single" w:sz="4" w:space="0" w:color="auto"/>
            </w:tcBorders>
            <w:shd w:val="clear" w:color="auto" w:fill="auto"/>
            <w:vAlign w:val="center"/>
            <w:hideMark/>
          </w:tcPr>
          <w:p w14:paraId="3467A05F" w14:textId="77777777" w:rsidR="00E4241A" w:rsidRPr="00E4241A" w:rsidRDefault="00E4241A" w:rsidP="00E4241A">
            <w:pPr>
              <w:spacing w:after="0" w:line="240" w:lineRule="auto"/>
              <w:jc w:val="center"/>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ADJUDICADO</w:t>
            </w:r>
          </w:p>
        </w:tc>
      </w:tr>
      <w:tr w:rsidR="00E4241A" w:rsidRPr="00E4241A" w14:paraId="06918613" w14:textId="77777777" w:rsidTr="00DA66E1">
        <w:trPr>
          <w:trHeight w:val="70"/>
        </w:trPr>
        <w:tc>
          <w:tcPr>
            <w:tcW w:w="360" w:type="pct"/>
            <w:tcBorders>
              <w:top w:val="nil"/>
              <w:left w:val="single" w:sz="4" w:space="0" w:color="auto"/>
              <w:bottom w:val="single" w:sz="4" w:space="0" w:color="auto"/>
              <w:right w:val="single" w:sz="4" w:space="0" w:color="auto"/>
            </w:tcBorders>
            <w:shd w:val="clear" w:color="auto" w:fill="auto"/>
            <w:vAlign w:val="center"/>
            <w:hideMark/>
          </w:tcPr>
          <w:p w14:paraId="7C22B55C" w14:textId="77777777" w:rsidR="00E4241A" w:rsidRPr="00E4241A" w:rsidRDefault="00E4241A" w:rsidP="00E4241A">
            <w:pPr>
              <w:spacing w:after="0" w:line="240" w:lineRule="auto"/>
              <w:jc w:val="center"/>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18</w:t>
            </w:r>
          </w:p>
        </w:tc>
        <w:tc>
          <w:tcPr>
            <w:tcW w:w="670" w:type="pct"/>
            <w:tcBorders>
              <w:top w:val="nil"/>
              <w:left w:val="nil"/>
              <w:bottom w:val="single" w:sz="4" w:space="0" w:color="auto"/>
              <w:right w:val="single" w:sz="4" w:space="0" w:color="auto"/>
            </w:tcBorders>
            <w:shd w:val="clear" w:color="auto" w:fill="BADB7D" w:themeFill="accent2" w:themeFillTint="99"/>
            <w:vAlign w:val="center"/>
            <w:hideMark/>
          </w:tcPr>
          <w:p w14:paraId="5A948C32" w14:textId="77777777" w:rsidR="00E4241A" w:rsidRPr="00E4241A" w:rsidRDefault="00E4241A" w:rsidP="00E4241A">
            <w:pPr>
              <w:spacing w:after="0" w:line="240" w:lineRule="auto"/>
              <w:jc w:val="center"/>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MÍNIMA CUANTÍA</w:t>
            </w:r>
          </w:p>
        </w:tc>
        <w:tc>
          <w:tcPr>
            <w:tcW w:w="754" w:type="pct"/>
            <w:tcBorders>
              <w:top w:val="nil"/>
              <w:left w:val="nil"/>
              <w:bottom w:val="single" w:sz="4" w:space="0" w:color="auto"/>
              <w:right w:val="single" w:sz="4" w:space="0" w:color="auto"/>
            </w:tcBorders>
            <w:shd w:val="clear" w:color="auto" w:fill="auto"/>
            <w:vAlign w:val="center"/>
            <w:hideMark/>
          </w:tcPr>
          <w:p w14:paraId="0FD34B16" w14:textId="77777777" w:rsidR="00E4241A" w:rsidRPr="00E4241A" w:rsidRDefault="00E4241A" w:rsidP="00E4241A">
            <w:pPr>
              <w:spacing w:after="0" w:line="240" w:lineRule="auto"/>
              <w:jc w:val="center"/>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CMC-001-2020</w:t>
            </w:r>
          </w:p>
        </w:tc>
        <w:tc>
          <w:tcPr>
            <w:tcW w:w="2462" w:type="pct"/>
            <w:tcBorders>
              <w:top w:val="nil"/>
              <w:left w:val="nil"/>
              <w:bottom w:val="single" w:sz="4" w:space="0" w:color="auto"/>
              <w:right w:val="single" w:sz="4" w:space="0" w:color="auto"/>
            </w:tcBorders>
            <w:shd w:val="clear" w:color="auto" w:fill="auto"/>
            <w:vAlign w:val="center"/>
            <w:hideMark/>
          </w:tcPr>
          <w:p w14:paraId="37F43434" w14:textId="77777777" w:rsidR="00E4241A" w:rsidRPr="00E4241A" w:rsidRDefault="00E4241A" w:rsidP="00E4241A">
            <w:pPr>
              <w:spacing w:after="0" w:line="240" w:lineRule="auto"/>
              <w:jc w:val="both"/>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SUMINISTRO DE ACERO A MONTO AGOTABLE</w:t>
            </w:r>
          </w:p>
        </w:tc>
        <w:tc>
          <w:tcPr>
            <w:tcW w:w="754" w:type="pct"/>
            <w:tcBorders>
              <w:top w:val="nil"/>
              <w:left w:val="nil"/>
              <w:bottom w:val="single" w:sz="4" w:space="0" w:color="auto"/>
              <w:right w:val="single" w:sz="4" w:space="0" w:color="auto"/>
            </w:tcBorders>
            <w:shd w:val="clear" w:color="auto" w:fill="auto"/>
            <w:vAlign w:val="center"/>
            <w:hideMark/>
          </w:tcPr>
          <w:p w14:paraId="2E8384FC" w14:textId="77777777" w:rsidR="00E4241A" w:rsidRPr="00E4241A" w:rsidRDefault="00E4241A" w:rsidP="00E4241A">
            <w:pPr>
              <w:spacing w:after="0" w:line="240" w:lineRule="auto"/>
              <w:jc w:val="center"/>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ADJUDICADO</w:t>
            </w:r>
          </w:p>
        </w:tc>
      </w:tr>
      <w:tr w:rsidR="00E4241A" w:rsidRPr="00E4241A" w14:paraId="695C5397" w14:textId="77777777" w:rsidTr="00E4241A">
        <w:trPr>
          <w:trHeight w:val="300"/>
        </w:trPr>
        <w:tc>
          <w:tcPr>
            <w:tcW w:w="360" w:type="pct"/>
            <w:tcBorders>
              <w:top w:val="nil"/>
              <w:left w:val="single" w:sz="4" w:space="0" w:color="auto"/>
              <w:bottom w:val="single" w:sz="4" w:space="0" w:color="auto"/>
              <w:right w:val="single" w:sz="4" w:space="0" w:color="auto"/>
            </w:tcBorders>
            <w:shd w:val="clear" w:color="auto" w:fill="auto"/>
            <w:vAlign w:val="center"/>
            <w:hideMark/>
          </w:tcPr>
          <w:p w14:paraId="17D1482B" w14:textId="77777777" w:rsidR="00E4241A" w:rsidRPr="00E4241A" w:rsidRDefault="00E4241A" w:rsidP="00E4241A">
            <w:pPr>
              <w:spacing w:after="0" w:line="240" w:lineRule="auto"/>
              <w:jc w:val="center"/>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19</w:t>
            </w:r>
          </w:p>
        </w:tc>
        <w:tc>
          <w:tcPr>
            <w:tcW w:w="670" w:type="pct"/>
            <w:tcBorders>
              <w:top w:val="nil"/>
              <w:left w:val="nil"/>
              <w:bottom w:val="single" w:sz="4" w:space="0" w:color="auto"/>
              <w:right w:val="single" w:sz="4" w:space="0" w:color="auto"/>
            </w:tcBorders>
            <w:shd w:val="clear" w:color="auto" w:fill="BADB7D" w:themeFill="accent2" w:themeFillTint="99"/>
            <w:vAlign w:val="center"/>
            <w:hideMark/>
          </w:tcPr>
          <w:p w14:paraId="52CA551D" w14:textId="77777777" w:rsidR="00E4241A" w:rsidRPr="00E4241A" w:rsidRDefault="00E4241A" w:rsidP="00E4241A">
            <w:pPr>
              <w:spacing w:after="0" w:line="240" w:lineRule="auto"/>
              <w:jc w:val="center"/>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MÍNIMA CUANTÍA</w:t>
            </w:r>
          </w:p>
        </w:tc>
        <w:tc>
          <w:tcPr>
            <w:tcW w:w="754" w:type="pct"/>
            <w:tcBorders>
              <w:top w:val="nil"/>
              <w:left w:val="nil"/>
              <w:bottom w:val="single" w:sz="4" w:space="0" w:color="auto"/>
              <w:right w:val="single" w:sz="4" w:space="0" w:color="auto"/>
            </w:tcBorders>
            <w:shd w:val="clear" w:color="auto" w:fill="auto"/>
            <w:vAlign w:val="center"/>
            <w:hideMark/>
          </w:tcPr>
          <w:p w14:paraId="37301BEB" w14:textId="77777777" w:rsidR="00E4241A" w:rsidRPr="00E4241A" w:rsidRDefault="00E4241A" w:rsidP="00E4241A">
            <w:pPr>
              <w:spacing w:after="0" w:line="240" w:lineRule="auto"/>
              <w:jc w:val="center"/>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CMC-002-2020</w:t>
            </w:r>
          </w:p>
        </w:tc>
        <w:tc>
          <w:tcPr>
            <w:tcW w:w="2462" w:type="pct"/>
            <w:tcBorders>
              <w:top w:val="nil"/>
              <w:left w:val="nil"/>
              <w:bottom w:val="single" w:sz="4" w:space="0" w:color="auto"/>
              <w:right w:val="single" w:sz="4" w:space="0" w:color="auto"/>
            </w:tcBorders>
            <w:shd w:val="clear" w:color="auto" w:fill="auto"/>
            <w:vAlign w:val="center"/>
            <w:hideMark/>
          </w:tcPr>
          <w:p w14:paraId="4BABCCCE" w14:textId="77777777" w:rsidR="00E4241A" w:rsidRPr="00E4241A" w:rsidRDefault="00E4241A" w:rsidP="00E4241A">
            <w:pPr>
              <w:spacing w:after="0" w:line="240" w:lineRule="auto"/>
              <w:jc w:val="both"/>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SUMINISTRATO DE ADITIVOS PARA CONCRETO</w:t>
            </w:r>
          </w:p>
        </w:tc>
        <w:tc>
          <w:tcPr>
            <w:tcW w:w="754" w:type="pct"/>
            <w:tcBorders>
              <w:top w:val="nil"/>
              <w:left w:val="nil"/>
              <w:bottom w:val="single" w:sz="4" w:space="0" w:color="auto"/>
              <w:right w:val="single" w:sz="4" w:space="0" w:color="auto"/>
            </w:tcBorders>
            <w:shd w:val="clear" w:color="auto" w:fill="auto"/>
            <w:vAlign w:val="center"/>
            <w:hideMark/>
          </w:tcPr>
          <w:p w14:paraId="18DCCACA" w14:textId="77777777" w:rsidR="00E4241A" w:rsidRPr="00E4241A" w:rsidRDefault="00E4241A" w:rsidP="00E4241A">
            <w:pPr>
              <w:spacing w:after="0" w:line="240" w:lineRule="auto"/>
              <w:jc w:val="center"/>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ADJUDICADO</w:t>
            </w:r>
          </w:p>
        </w:tc>
      </w:tr>
      <w:tr w:rsidR="00E4241A" w:rsidRPr="00E4241A" w14:paraId="611F987D" w14:textId="77777777" w:rsidTr="00E4241A">
        <w:trPr>
          <w:trHeight w:val="510"/>
        </w:trPr>
        <w:tc>
          <w:tcPr>
            <w:tcW w:w="360" w:type="pct"/>
            <w:tcBorders>
              <w:top w:val="nil"/>
              <w:left w:val="single" w:sz="4" w:space="0" w:color="auto"/>
              <w:bottom w:val="single" w:sz="4" w:space="0" w:color="auto"/>
              <w:right w:val="single" w:sz="4" w:space="0" w:color="auto"/>
            </w:tcBorders>
            <w:shd w:val="clear" w:color="auto" w:fill="auto"/>
            <w:vAlign w:val="center"/>
            <w:hideMark/>
          </w:tcPr>
          <w:p w14:paraId="15FFA824" w14:textId="77777777" w:rsidR="00E4241A" w:rsidRPr="00E4241A" w:rsidRDefault="00E4241A" w:rsidP="00E4241A">
            <w:pPr>
              <w:spacing w:after="0" w:line="240" w:lineRule="auto"/>
              <w:jc w:val="center"/>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20</w:t>
            </w:r>
          </w:p>
        </w:tc>
        <w:tc>
          <w:tcPr>
            <w:tcW w:w="670" w:type="pct"/>
            <w:tcBorders>
              <w:top w:val="nil"/>
              <w:left w:val="nil"/>
              <w:bottom w:val="single" w:sz="4" w:space="0" w:color="auto"/>
              <w:right w:val="single" w:sz="4" w:space="0" w:color="auto"/>
            </w:tcBorders>
            <w:shd w:val="clear" w:color="auto" w:fill="BADB7D" w:themeFill="accent2" w:themeFillTint="99"/>
            <w:vAlign w:val="center"/>
            <w:hideMark/>
          </w:tcPr>
          <w:p w14:paraId="0BE23038" w14:textId="77777777" w:rsidR="00E4241A" w:rsidRPr="00E4241A" w:rsidRDefault="00E4241A" w:rsidP="00E4241A">
            <w:pPr>
              <w:spacing w:after="0" w:line="240" w:lineRule="auto"/>
              <w:jc w:val="center"/>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MÍNIMA CUANTÍA</w:t>
            </w:r>
          </w:p>
        </w:tc>
        <w:tc>
          <w:tcPr>
            <w:tcW w:w="754" w:type="pct"/>
            <w:tcBorders>
              <w:top w:val="nil"/>
              <w:left w:val="nil"/>
              <w:bottom w:val="single" w:sz="4" w:space="0" w:color="auto"/>
              <w:right w:val="single" w:sz="4" w:space="0" w:color="auto"/>
            </w:tcBorders>
            <w:shd w:val="clear" w:color="auto" w:fill="auto"/>
            <w:vAlign w:val="center"/>
            <w:hideMark/>
          </w:tcPr>
          <w:p w14:paraId="7F607E3A" w14:textId="77777777" w:rsidR="00E4241A" w:rsidRPr="00E4241A" w:rsidRDefault="00E4241A" w:rsidP="00E4241A">
            <w:pPr>
              <w:spacing w:after="0" w:line="240" w:lineRule="auto"/>
              <w:jc w:val="center"/>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CMC-003-2020</w:t>
            </w:r>
          </w:p>
        </w:tc>
        <w:tc>
          <w:tcPr>
            <w:tcW w:w="2462" w:type="pct"/>
            <w:tcBorders>
              <w:top w:val="nil"/>
              <w:left w:val="nil"/>
              <w:bottom w:val="single" w:sz="4" w:space="0" w:color="auto"/>
              <w:right w:val="single" w:sz="4" w:space="0" w:color="auto"/>
            </w:tcBorders>
            <w:shd w:val="clear" w:color="auto" w:fill="auto"/>
            <w:vAlign w:val="center"/>
            <w:hideMark/>
          </w:tcPr>
          <w:p w14:paraId="33D76584" w14:textId="77777777" w:rsidR="00E4241A" w:rsidRPr="00E4241A" w:rsidRDefault="00E4241A" w:rsidP="00E4241A">
            <w:pPr>
              <w:spacing w:after="0" w:line="240" w:lineRule="auto"/>
              <w:jc w:val="both"/>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ADQUISICIÓN DE SEGURO OBLIGATORIO DE ACCIDENTES DE TRÁNSITO (SOAT) PARA LOS VEHÍCULOS DE PROPIEDAD DE LA UAERMV</w:t>
            </w:r>
          </w:p>
        </w:tc>
        <w:tc>
          <w:tcPr>
            <w:tcW w:w="754" w:type="pct"/>
            <w:tcBorders>
              <w:top w:val="nil"/>
              <w:left w:val="nil"/>
              <w:bottom w:val="single" w:sz="4" w:space="0" w:color="auto"/>
              <w:right w:val="single" w:sz="4" w:space="0" w:color="auto"/>
            </w:tcBorders>
            <w:shd w:val="clear" w:color="auto" w:fill="auto"/>
            <w:vAlign w:val="center"/>
            <w:hideMark/>
          </w:tcPr>
          <w:p w14:paraId="695E48E6" w14:textId="77777777" w:rsidR="00E4241A" w:rsidRPr="00E4241A" w:rsidRDefault="00E4241A" w:rsidP="00E4241A">
            <w:pPr>
              <w:spacing w:after="0" w:line="240" w:lineRule="auto"/>
              <w:jc w:val="center"/>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ADJUDICADO</w:t>
            </w:r>
          </w:p>
        </w:tc>
      </w:tr>
      <w:tr w:rsidR="00E4241A" w:rsidRPr="00E4241A" w14:paraId="4EAA32F3" w14:textId="77777777" w:rsidTr="00E4241A">
        <w:trPr>
          <w:trHeight w:val="765"/>
        </w:trPr>
        <w:tc>
          <w:tcPr>
            <w:tcW w:w="360" w:type="pct"/>
            <w:tcBorders>
              <w:top w:val="nil"/>
              <w:left w:val="single" w:sz="4" w:space="0" w:color="auto"/>
              <w:bottom w:val="single" w:sz="4" w:space="0" w:color="auto"/>
              <w:right w:val="single" w:sz="4" w:space="0" w:color="auto"/>
            </w:tcBorders>
            <w:shd w:val="clear" w:color="auto" w:fill="auto"/>
            <w:vAlign w:val="center"/>
            <w:hideMark/>
          </w:tcPr>
          <w:p w14:paraId="1429D3B2" w14:textId="77777777" w:rsidR="00E4241A" w:rsidRPr="00E4241A" w:rsidRDefault="00E4241A" w:rsidP="00E4241A">
            <w:pPr>
              <w:spacing w:after="0" w:line="240" w:lineRule="auto"/>
              <w:jc w:val="center"/>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21</w:t>
            </w:r>
          </w:p>
        </w:tc>
        <w:tc>
          <w:tcPr>
            <w:tcW w:w="670" w:type="pct"/>
            <w:tcBorders>
              <w:top w:val="nil"/>
              <w:left w:val="nil"/>
              <w:bottom w:val="single" w:sz="4" w:space="0" w:color="auto"/>
              <w:right w:val="single" w:sz="4" w:space="0" w:color="auto"/>
            </w:tcBorders>
            <w:shd w:val="clear" w:color="auto" w:fill="BADB7D" w:themeFill="accent2" w:themeFillTint="99"/>
            <w:vAlign w:val="center"/>
            <w:hideMark/>
          </w:tcPr>
          <w:p w14:paraId="23AB16CD" w14:textId="77777777" w:rsidR="00E4241A" w:rsidRPr="00E4241A" w:rsidRDefault="00E4241A" w:rsidP="00E4241A">
            <w:pPr>
              <w:spacing w:after="0" w:line="240" w:lineRule="auto"/>
              <w:jc w:val="center"/>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MÍNIMA CUANTÍA</w:t>
            </w:r>
          </w:p>
        </w:tc>
        <w:tc>
          <w:tcPr>
            <w:tcW w:w="754" w:type="pct"/>
            <w:tcBorders>
              <w:top w:val="nil"/>
              <w:left w:val="nil"/>
              <w:bottom w:val="single" w:sz="4" w:space="0" w:color="auto"/>
              <w:right w:val="single" w:sz="4" w:space="0" w:color="auto"/>
            </w:tcBorders>
            <w:shd w:val="clear" w:color="auto" w:fill="auto"/>
            <w:vAlign w:val="center"/>
            <w:hideMark/>
          </w:tcPr>
          <w:p w14:paraId="759686B8" w14:textId="77777777" w:rsidR="00E4241A" w:rsidRPr="00E4241A" w:rsidRDefault="00E4241A" w:rsidP="00E4241A">
            <w:pPr>
              <w:spacing w:after="0" w:line="240" w:lineRule="auto"/>
              <w:jc w:val="center"/>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CMC-004-2020</w:t>
            </w:r>
          </w:p>
        </w:tc>
        <w:tc>
          <w:tcPr>
            <w:tcW w:w="2462" w:type="pct"/>
            <w:tcBorders>
              <w:top w:val="nil"/>
              <w:left w:val="nil"/>
              <w:bottom w:val="single" w:sz="4" w:space="0" w:color="auto"/>
              <w:right w:val="single" w:sz="4" w:space="0" w:color="auto"/>
            </w:tcBorders>
            <w:shd w:val="clear" w:color="auto" w:fill="auto"/>
            <w:vAlign w:val="center"/>
            <w:hideMark/>
          </w:tcPr>
          <w:p w14:paraId="2ABB2F4A" w14:textId="77777777" w:rsidR="00E4241A" w:rsidRPr="00E4241A" w:rsidRDefault="00E4241A" w:rsidP="00E4241A">
            <w:pPr>
              <w:spacing w:after="0" w:line="240" w:lineRule="auto"/>
              <w:jc w:val="both"/>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PRESTACIÓN DE SERVICIOS PARA LA GESTIÓN EXTERNA (RECOLECCIÓN, TRATAMIENTO APROVECHAMIENTO Y/O DISPOSICIÓN FINAL) DE RESIDUOS PELIGROSOS Y ESPECIALES QUE SE GENERAN EN LA ENTIDAD.</w:t>
            </w:r>
          </w:p>
        </w:tc>
        <w:tc>
          <w:tcPr>
            <w:tcW w:w="754" w:type="pct"/>
            <w:tcBorders>
              <w:top w:val="nil"/>
              <w:left w:val="nil"/>
              <w:bottom w:val="single" w:sz="4" w:space="0" w:color="auto"/>
              <w:right w:val="single" w:sz="4" w:space="0" w:color="auto"/>
            </w:tcBorders>
            <w:shd w:val="clear" w:color="auto" w:fill="auto"/>
            <w:vAlign w:val="center"/>
            <w:hideMark/>
          </w:tcPr>
          <w:p w14:paraId="6A11F9D4" w14:textId="77777777" w:rsidR="00E4241A" w:rsidRPr="00E4241A" w:rsidRDefault="00E4241A" w:rsidP="00E4241A">
            <w:pPr>
              <w:spacing w:after="0" w:line="240" w:lineRule="auto"/>
              <w:jc w:val="center"/>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ADJUDICADO</w:t>
            </w:r>
          </w:p>
        </w:tc>
      </w:tr>
      <w:tr w:rsidR="00E4241A" w:rsidRPr="00E4241A" w14:paraId="65FB68CE" w14:textId="77777777" w:rsidTr="00DA66E1">
        <w:trPr>
          <w:trHeight w:val="70"/>
        </w:trPr>
        <w:tc>
          <w:tcPr>
            <w:tcW w:w="360" w:type="pct"/>
            <w:tcBorders>
              <w:top w:val="nil"/>
              <w:left w:val="single" w:sz="4" w:space="0" w:color="auto"/>
              <w:bottom w:val="single" w:sz="4" w:space="0" w:color="auto"/>
              <w:right w:val="single" w:sz="4" w:space="0" w:color="auto"/>
            </w:tcBorders>
            <w:shd w:val="clear" w:color="auto" w:fill="auto"/>
            <w:vAlign w:val="center"/>
            <w:hideMark/>
          </w:tcPr>
          <w:p w14:paraId="7271748F" w14:textId="77777777" w:rsidR="00E4241A" w:rsidRPr="00E4241A" w:rsidRDefault="00E4241A" w:rsidP="00E4241A">
            <w:pPr>
              <w:spacing w:after="0" w:line="240" w:lineRule="auto"/>
              <w:jc w:val="center"/>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22</w:t>
            </w:r>
          </w:p>
        </w:tc>
        <w:tc>
          <w:tcPr>
            <w:tcW w:w="670" w:type="pct"/>
            <w:tcBorders>
              <w:top w:val="nil"/>
              <w:left w:val="nil"/>
              <w:bottom w:val="single" w:sz="4" w:space="0" w:color="auto"/>
              <w:right w:val="single" w:sz="4" w:space="0" w:color="auto"/>
            </w:tcBorders>
            <w:shd w:val="clear" w:color="auto" w:fill="BADB7D" w:themeFill="accent2" w:themeFillTint="99"/>
            <w:vAlign w:val="center"/>
            <w:hideMark/>
          </w:tcPr>
          <w:p w14:paraId="05917B74" w14:textId="77777777" w:rsidR="00E4241A" w:rsidRPr="00E4241A" w:rsidRDefault="00E4241A" w:rsidP="00E4241A">
            <w:pPr>
              <w:spacing w:after="0" w:line="240" w:lineRule="auto"/>
              <w:jc w:val="center"/>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MÍNIMA CUANTÍA</w:t>
            </w:r>
          </w:p>
        </w:tc>
        <w:tc>
          <w:tcPr>
            <w:tcW w:w="754" w:type="pct"/>
            <w:tcBorders>
              <w:top w:val="nil"/>
              <w:left w:val="nil"/>
              <w:bottom w:val="single" w:sz="4" w:space="0" w:color="auto"/>
              <w:right w:val="single" w:sz="4" w:space="0" w:color="auto"/>
            </w:tcBorders>
            <w:shd w:val="clear" w:color="auto" w:fill="auto"/>
            <w:vAlign w:val="center"/>
            <w:hideMark/>
          </w:tcPr>
          <w:p w14:paraId="3939BB07" w14:textId="77777777" w:rsidR="00E4241A" w:rsidRPr="00E4241A" w:rsidRDefault="00E4241A" w:rsidP="00E4241A">
            <w:pPr>
              <w:spacing w:after="0" w:line="240" w:lineRule="auto"/>
              <w:jc w:val="center"/>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CMC-005-2020</w:t>
            </w:r>
          </w:p>
        </w:tc>
        <w:tc>
          <w:tcPr>
            <w:tcW w:w="2462" w:type="pct"/>
            <w:tcBorders>
              <w:top w:val="nil"/>
              <w:left w:val="nil"/>
              <w:bottom w:val="single" w:sz="4" w:space="0" w:color="auto"/>
              <w:right w:val="single" w:sz="4" w:space="0" w:color="auto"/>
            </w:tcBorders>
            <w:shd w:val="clear" w:color="auto" w:fill="auto"/>
            <w:vAlign w:val="center"/>
            <w:hideMark/>
          </w:tcPr>
          <w:p w14:paraId="76C8C39F" w14:textId="77777777" w:rsidR="00E4241A" w:rsidRPr="00E4241A" w:rsidRDefault="00E4241A" w:rsidP="00E4241A">
            <w:pPr>
              <w:spacing w:after="0" w:line="240" w:lineRule="auto"/>
              <w:jc w:val="both"/>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SUMINISTRO DE AGUA POTABLE EN GARRAFONES</w:t>
            </w:r>
          </w:p>
        </w:tc>
        <w:tc>
          <w:tcPr>
            <w:tcW w:w="754" w:type="pct"/>
            <w:tcBorders>
              <w:top w:val="nil"/>
              <w:left w:val="nil"/>
              <w:bottom w:val="single" w:sz="4" w:space="0" w:color="auto"/>
              <w:right w:val="single" w:sz="4" w:space="0" w:color="auto"/>
            </w:tcBorders>
            <w:shd w:val="clear" w:color="auto" w:fill="auto"/>
            <w:vAlign w:val="center"/>
            <w:hideMark/>
          </w:tcPr>
          <w:p w14:paraId="0F05A0ED" w14:textId="77777777" w:rsidR="00E4241A" w:rsidRPr="00E4241A" w:rsidRDefault="00E4241A" w:rsidP="00E4241A">
            <w:pPr>
              <w:spacing w:after="0" w:line="240" w:lineRule="auto"/>
              <w:jc w:val="center"/>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ADJUDICADO</w:t>
            </w:r>
          </w:p>
        </w:tc>
      </w:tr>
      <w:tr w:rsidR="00E4241A" w:rsidRPr="00E4241A" w14:paraId="13D5F968" w14:textId="77777777" w:rsidTr="00DA66E1">
        <w:trPr>
          <w:trHeight w:val="70"/>
        </w:trPr>
        <w:tc>
          <w:tcPr>
            <w:tcW w:w="360" w:type="pct"/>
            <w:tcBorders>
              <w:top w:val="nil"/>
              <w:left w:val="single" w:sz="4" w:space="0" w:color="auto"/>
              <w:bottom w:val="single" w:sz="4" w:space="0" w:color="auto"/>
              <w:right w:val="single" w:sz="4" w:space="0" w:color="auto"/>
            </w:tcBorders>
            <w:shd w:val="clear" w:color="auto" w:fill="auto"/>
            <w:vAlign w:val="center"/>
            <w:hideMark/>
          </w:tcPr>
          <w:p w14:paraId="78F09653" w14:textId="77777777" w:rsidR="00E4241A" w:rsidRPr="00E4241A" w:rsidRDefault="00E4241A" w:rsidP="00E4241A">
            <w:pPr>
              <w:spacing w:after="0" w:line="240" w:lineRule="auto"/>
              <w:jc w:val="center"/>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23</w:t>
            </w:r>
          </w:p>
        </w:tc>
        <w:tc>
          <w:tcPr>
            <w:tcW w:w="670" w:type="pct"/>
            <w:tcBorders>
              <w:top w:val="nil"/>
              <w:left w:val="nil"/>
              <w:bottom w:val="single" w:sz="4" w:space="0" w:color="auto"/>
              <w:right w:val="single" w:sz="4" w:space="0" w:color="auto"/>
            </w:tcBorders>
            <w:shd w:val="clear" w:color="auto" w:fill="BADB7D" w:themeFill="accent2" w:themeFillTint="99"/>
            <w:vAlign w:val="center"/>
            <w:hideMark/>
          </w:tcPr>
          <w:p w14:paraId="40C3F925" w14:textId="77777777" w:rsidR="00E4241A" w:rsidRPr="00E4241A" w:rsidRDefault="00E4241A" w:rsidP="00E4241A">
            <w:pPr>
              <w:spacing w:after="0" w:line="240" w:lineRule="auto"/>
              <w:jc w:val="center"/>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MÍNIMA CUANTÍA</w:t>
            </w:r>
          </w:p>
        </w:tc>
        <w:tc>
          <w:tcPr>
            <w:tcW w:w="754" w:type="pct"/>
            <w:tcBorders>
              <w:top w:val="nil"/>
              <w:left w:val="nil"/>
              <w:bottom w:val="single" w:sz="4" w:space="0" w:color="auto"/>
              <w:right w:val="single" w:sz="4" w:space="0" w:color="auto"/>
            </w:tcBorders>
            <w:shd w:val="clear" w:color="auto" w:fill="auto"/>
            <w:vAlign w:val="center"/>
            <w:hideMark/>
          </w:tcPr>
          <w:p w14:paraId="3939D82F" w14:textId="77777777" w:rsidR="00E4241A" w:rsidRPr="00E4241A" w:rsidRDefault="00E4241A" w:rsidP="00E4241A">
            <w:pPr>
              <w:spacing w:after="0" w:line="240" w:lineRule="auto"/>
              <w:jc w:val="center"/>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CMC-006-2020</w:t>
            </w:r>
          </w:p>
        </w:tc>
        <w:tc>
          <w:tcPr>
            <w:tcW w:w="2462" w:type="pct"/>
            <w:tcBorders>
              <w:top w:val="nil"/>
              <w:left w:val="nil"/>
              <w:bottom w:val="single" w:sz="4" w:space="0" w:color="auto"/>
              <w:right w:val="single" w:sz="4" w:space="0" w:color="auto"/>
            </w:tcBorders>
            <w:shd w:val="clear" w:color="auto" w:fill="auto"/>
            <w:vAlign w:val="center"/>
            <w:hideMark/>
          </w:tcPr>
          <w:p w14:paraId="7B275172" w14:textId="77777777" w:rsidR="00E4241A" w:rsidRPr="00E4241A" w:rsidRDefault="00E4241A" w:rsidP="00E4241A">
            <w:pPr>
              <w:spacing w:after="0" w:line="240" w:lineRule="auto"/>
              <w:jc w:val="both"/>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PRESTAR EL SERVICIO DE FUMIGACIÓN, CONTROL Y ERRADICACIÓN DE PLAGAS EN LAS SEDES DE LA UNIDAD ADMINISTRATIVA ESPECIAL DE REHABILITACIÓN Y MANTENIMIENTO VIAL- UAERMV</w:t>
            </w:r>
          </w:p>
        </w:tc>
        <w:tc>
          <w:tcPr>
            <w:tcW w:w="754" w:type="pct"/>
            <w:tcBorders>
              <w:top w:val="nil"/>
              <w:left w:val="nil"/>
              <w:bottom w:val="single" w:sz="4" w:space="0" w:color="auto"/>
              <w:right w:val="single" w:sz="4" w:space="0" w:color="auto"/>
            </w:tcBorders>
            <w:shd w:val="clear" w:color="auto" w:fill="auto"/>
            <w:vAlign w:val="center"/>
            <w:hideMark/>
          </w:tcPr>
          <w:p w14:paraId="2E6C8278" w14:textId="77777777" w:rsidR="00E4241A" w:rsidRPr="00E4241A" w:rsidRDefault="00E4241A" w:rsidP="00E4241A">
            <w:pPr>
              <w:spacing w:after="0" w:line="240" w:lineRule="auto"/>
              <w:jc w:val="center"/>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ADJUDICADO</w:t>
            </w:r>
          </w:p>
        </w:tc>
      </w:tr>
      <w:tr w:rsidR="00E4241A" w:rsidRPr="00E4241A" w14:paraId="03A7E076" w14:textId="77777777" w:rsidTr="00E4241A">
        <w:trPr>
          <w:trHeight w:val="510"/>
        </w:trPr>
        <w:tc>
          <w:tcPr>
            <w:tcW w:w="360" w:type="pct"/>
            <w:tcBorders>
              <w:top w:val="nil"/>
              <w:left w:val="single" w:sz="4" w:space="0" w:color="auto"/>
              <w:bottom w:val="single" w:sz="4" w:space="0" w:color="auto"/>
              <w:right w:val="single" w:sz="4" w:space="0" w:color="auto"/>
            </w:tcBorders>
            <w:shd w:val="clear" w:color="auto" w:fill="auto"/>
            <w:vAlign w:val="center"/>
            <w:hideMark/>
          </w:tcPr>
          <w:p w14:paraId="12CDCD05" w14:textId="77777777" w:rsidR="00E4241A" w:rsidRPr="00E4241A" w:rsidRDefault="00E4241A" w:rsidP="00E4241A">
            <w:pPr>
              <w:spacing w:after="0" w:line="240" w:lineRule="auto"/>
              <w:jc w:val="center"/>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24</w:t>
            </w:r>
          </w:p>
        </w:tc>
        <w:tc>
          <w:tcPr>
            <w:tcW w:w="670" w:type="pct"/>
            <w:tcBorders>
              <w:top w:val="nil"/>
              <w:left w:val="nil"/>
              <w:bottom w:val="single" w:sz="4" w:space="0" w:color="auto"/>
              <w:right w:val="single" w:sz="4" w:space="0" w:color="auto"/>
            </w:tcBorders>
            <w:shd w:val="clear" w:color="auto" w:fill="BADB7D" w:themeFill="accent2" w:themeFillTint="99"/>
            <w:vAlign w:val="center"/>
            <w:hideMark/>
          </w:tcPr>
          <w:p w14:paraId="7C3F022B" w14:textId="77777777" w:rsidR="00E4241A" w:rsidRPr="00E4241A" w:rsidRDefault="00E4241A" w:rsidP="00E4241A">
            <w:pPr>
              <w:spacing w:after="0" w:line="240" w:lineRule="auto"/>
              <w:jc w:val="center"/>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MÍNIMA CUANTÍA</w:t>
            </w:r>
          </w:p>
        </w:tc>
        <w:tc>
          <w:tcPr>
            <w:tcW w:w="754" w:type="pct"/>
            <w:tcBorders>
              <w:top w:val="nil"/>
              <w:left w:val="nil"/>
              <w:bottom w:val="single" w:sz="4" w:space="0" w:color="auto"/>
              <w:right w:val="single" w:sz="4" w:space="0" w:color="auto"/>
            </w:tcBorders>
            <w:shd w:val="clear" w:color="auto" w:fill="auto"/>
            <w:vAlign w:val="center"/>
            <w:hideMark/>
          </w:tcPr>
          <w:p w14:paraId="18432528" w14:textId="77777777" w:rsidR="00E4241A" w:rsidRPr="00E4241A" w:rsidRDefault="00E4241A" w:rsidP="00E4241A">
            <w:pPr>
              <w:spacing w:after="0" w:line="240" w:lineRule="auto"/>
              <w:jc w:val="center"/>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CMC-007-2020</w:t>
            </w:r>
          </w:p>
        </w:tc>
        <w:tc>
          <w:tcPr>
            <w:tcW w:w="2462" w:type="pct"/>
            <w:tcBorders>
              <w:top w:val="nil"/>
              <w:left w:val="nil"/>
              <w:bottom w:val="single" w:sz="4" w:space="0" w:color="auto"/>
              <w:right w:val="single" w:sz="4" w:space="0" w:color="auto"/>
            </w:tcBorders>
            <w:shd w:val="clear" w:color="auto" w:fill="auto"/>
            <w:vAlign w:val="center"/>
            <w:hideMark/>
          </w:tcPr>
          <w:p w14:paraId="62F53AFB" w14:textId="77777777" w:rsidR="00E4241A" w:rsidRPr="00E4241A" w:rsidRDefault="00E4241A" w:rsidP="00E4241A">
            <w:pPr>
              <w:spacing w:after="0" w:line="240" w:lineRule="auto"/>
              <w:jc w:val="both"/>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SUMINISTRO E INSTALACION DE MATERIAL INFORMATIVO PARA LA DIVULGACIÓN DE INFORMACIÓN DE LA ENTIDAD</w:t>
            </w:r>
          </w:p>
        </w:tc>
        <w:tc>
          <w:tcPr>
            <w:tcW w:w="754" w:type="pct"/>
            <w:tcBorders>
              <w:top w:val="nil"/>
              <w:left w:val="nil"/>
              <w:bottom w:val="single" w:sz="4" w:space="0" w:color="auto"/>
              <w:right w:val="single" w:sz="4" w:space="0" w:color="auto"/>
            </w:tcBorders>
            <w:shd w:val="clear" w:color="auto" w:fill="auto"/>
            <w:vAlign w:val="center"/>
            <w:hideMark/>
          </w:tcPr>
          <w:p w14:paraId="74E4AC03" w14:textId="77777777" w:rsidR="00E4241A" w:rsidRPr="00E4241A" w:rsidRDefault="00E4241A" w:rsidP="00E4241A">
            <w:pPr>
              <w:spacing w:after="0" w:line="240" w:lineRule="auto"/>
              <w:jc w:val="center"/>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ADJUDICADO</w:t>
            </w:r>
          </w:p>
        </w:tc>
      </w:tr>
      <w:tr w:rsidR="00E4241A" w:rsidRPr="00E4241A" w14:paraId="25F6FAE5" w14:textId="77777777" w:rsidTr="00DA66E1">
        <w:trPr>
          <w:trHeight w:val="70"/>
        </w:trPr>
        <w:tc>
          <w:tcPr>
            <w:tcW w:w="360" w:type="pct"/>
            <w:tcBorders>
              <w:top w:val="nil"/>
              <w:left w:val="single" w:sz="4" w:space="0" w:color="auto"/>
              <w:bottom w:val="single" w:sz="4" w:space="0" w:color="auto"/>
              <w:right w:val="single" w:sz="4" w:space="0" w:color="auto"/>
            </w:tcBorders>
            <w:shd w:val="clear" w:color="auto" w:fill="auto"/>
            <w:vAlign w:val="center"/>
            <w:hideMark/>
          </w:tcPr>
          <w:p w14:paraId="5A5ABB99" w14:textId="77777777" w:rsidR="00E4241A" w:rsidRPr="00E4241A" w:rsidRDefault="00E4241A" w:rsidP="00E4241A">
            <w:pPr>
              <w:spacing w:after="0" w:line="240" w:lineRule="auto"/>
              <w:jc w:val="center"/>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25</w:t>
            </w:r>
          </w:p>
        </w:tc>
        <w:tc>
          <w:tcPr>
            <w:tcW w:w="670" w:type="pct"/>
            <w:tcBorders>
              <w:top w:val="nil"/>
              <w:left w:val="nil"/>
              <w:bottom w:val="single" w:sz="4" w:space="0" w:color="auto"/>
              <w:right w:val="single" w:sz="4" w:space="0" w:color="auto"/>
            </w:tcBorders>
            <w:shd w:val="clear" w:color="auto" w:fill="BADB7D" w:themeFill="accent2" w:themeFillTint="99"/>
            <w:vAlign w:val="center"/>
            <w:hideMark/>
          </w:tcPr>
          <w:p w14:paraId="65DBC747" w14:textId="77777777" w:rsidR="00E4241A" w:rsidRPr="00E4241A" w:rsidRDefault="00E4241A" w:rsidP="00E4241A">
            <w:pPr>
              <w:spacing w:after="0" w:line="240" w:lineRule="auto"/>
              <w:jc w:val="center"/>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MÍNIMA CUANTÍA</w:t>
            </w:r>
          </w:p>
        </w:tc>
        <w:tc>
          <w:tcPr>
            <w:tcW w:w="754" w:type="pct"/>
            <w:tcBorders>
              <w:top w:val="nil"/>
              <w:left w:val="nil"/>
              <w:bottom w:val="single" w:sz="4" w:space="0" w:color="auto"/>
              <w:right w:val="single" w:sz="4" w:space="0" w:color="auto"/>
            </w:tcBorders>
            <w:shd w:val="clear" w:color="auto" w:fill="auto"/>
            <w:vAlign w:val="center"/>
            <w:hideMark/>
          </w:tcPr>
          <w:p w14:paraId="3B78E1CF" w14:textId="77777777" w:rsidR="00E4241A" w:rsidRPr="00E4241A" w:rsidRDefault="00E4241A" w:rsidP="00E4241A">
            <w:pPr>
              <w:spacing w:after="0" w:line="240" w:lineRule="auto"/>
              <w:jc w:val="center"/>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CMC-008-2020</w:t>
            </w:r>
          </w:p>
        </w:tc>
        <w:tc>
          <w:tcPr>
            <w:tcW w:w="2462" w:type="pct"/>
            <w:tcBorders>
              <w:top w:val="nil"/>
              <w:left w:val="nil"/>
              <w:bottom w:val="single" w:sz="4" w:space="0" w:color="auto"/>
              <w:right w:val="single" w:sz="4" w:space="0" w:color="auto"/>
            </w:tcBorders>
            <w:shd w:val="clear" w:color="auto" w:fill="auto"/>
            <w:vAlign w:val="center"/>
            <w:hideMark/>
          </w:tcPr>
          <w:p w14:paraId="277B9512" w14:textId="77777777" w:rsidR="00E4241A" w:rsidRPr="00E4241A" w:rsidRDefault="00E4241A" w:rsidP="00E4241A">
            <w:pPr>
              <w:spacing w:after="0" w:line="240" w:lineRule="auto"/>
              <w:jc w:val="both"/>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PRESTAR EL SERVICIO DE MONITOREO DE LA CALIDAD DEL AIRE EN LA SEDE OPERATIVA LA ELVIRA</w:t>
            </w:r>
          </w:p>
        </w:tc>
        <w:tc>
          <w:tcPr>
            <w:tcW w:w="754" w:type="pct"/>
            <w:tcBorders>
              <w:top w:val="nil"/>
              <w:left w:val="nil"/>
              <w:bottom w:val="single" w:sz="4" w:space="0" w:color="auto"/>
              <w:right w:val="single" w:sz="4" w:space="0" w:color="auto"/>
            </w:tcBorders>
            <w:shd w:val="clear" w:color="auto" w:fill="auto"/>
            <w:vAlign w:val="center"/>
            <w:hideMark/>
          </w:tcPr>
          <w:p w14:paraId="4B12A955" w14:textId="77777777" w:rsidR="00E4241A" w:rsidRPr="00E4241A" w:rsidRDefault="00E4241A" w:rsidP="00E4241A">
            <w:pPr>
              <w:spacing w:after="0" w:line="240" w:lineRule="auto"/>
              <w:jc w:val="center"/>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ADJUDICADO</w:t>
            </w:r>
          </w:p>
        </w:tc>
      </w:tr>
      <w:tr w:rsidR="00E4241A" w:rsidRPr="00E4241A" w14:paraId="2A2ADB84" w14:textId="77777777" w:rsidTr="00DA66E1">
        <w:trPr>
          <w:trHeight w:val="70"/>
        </w:trPr>
        <w:tc>
          <w:tcPr>
            <w:tcW w:w="360" w:type="pct"/>
            <w:tcBorders>
              <w:top w:val="nil"/>
              <w:left w:val="single" w:sz="4" w:space="0" w:color="auto"/>
              <w:bottom w:val="single" w:sz="4" w:space="0" w:color="auto"/>
              <w:right w:val="single" w:sz="4" w:space="0" w:color="auto"/>
            </w:tcBorders>
            <w:shd w:val="clear" w:color="auto" w:fill="auto"/>
            <w:vAlign w:val="center"/>
            <w:hideMark/>
          </w:tcPr>
          <w:p w14:paraId="0F03F4F1" w14:textId="77777777" w:rsidR="00E4241A" w:rsidRPr="00E4241A" w:rsidRDefault="00E4241A" w:rsidP="00E4241A">
            <w:pPr>
              <w:spacing w:after="0" w:line="240" w:lineRule="auto"/>
              <w:jc w:val="center"/>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26</w:t>
            </w:r>
          </w:p>
        </w:tc>
        <w:tc>
          <w:tcPr>
            <w:tcW w:w="670" w:type="pct"/>
            <w:tcBorders>
              <w:top w:val="nil"/>
              <w:left w:val="nil"/>
              <w:bottom w:val="single" w:sz="4" w:space="0" w:color="auto"/>
              <w:right w:val="single" w:sz="4" w:space="0" w:color="auto"/>
            </w:tcBorders>
            <w:shd w:val="clear" w:color="auto" w:fill="BADB7D" w:themeFill="accent2" w:themeFillTint="99"/>
            <w:vAlign w:val="center"/>
            <w:hideMark/>
          </w:tcPr>
          <w:p w14:paraId="25D87B8C" w14:textId="77777777" w:rsidR="00E4241A" w:rsidRPr="00E4241A" w:rsidRDefault="00E4241A" w:rsidP="00E4241A">
            <w:pPr>
              <w:spacing w:after="0" w:line="240" w:lineRule="auto"/>
              <w:jc w:val="center"/>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MÍNIMA CUANTÍA (TIENDA VIRTUAL)</w:t>
            </w:r>
          </w:p>
        </w:tc>
        <w:tc>
          <w:tcPr>
            <w:tcW w:w="754" w:type="pct"/>
            <w:tcBorders>
              <w:top w:val="nil"/>
              <w:left w:val="nil"/>
              <w:bottom w:val="single" w:sz="4" w:space="0" w:color="auto"/>
              <w:right w:val="single" w:sz="4" w:space="0" w:color="auto"/>
            </w:tcBorders>
            <w:shd w:val="clear" w:color="auto" w:fill="auto"/>
            <w:vAlign w:val="center"/>
            <w:hideMark/>
          </w:tcPr>
          <w:p w14:paraId="7D0873F6" w14:textId="77777777" w:rsidR="00E4241A" w:rsidRPr="00E4241A" w:rsidRDefault="00E4241A" w:rsidP="00E4241A">
            <w:pPr>
              <w:spacing w:after="0" w:line="240" w:lineRule="auto"/>
              <w:jc w:val="center"/>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CMC-009-2020</w:t>
            </w:r>
          </w:p>
        </w:tc>
        <w:tc>
          <w:tcPr>
            <w:tcW w:w="2462" w:type="pct"/>
            <w:tcBorders>
              <w:top w:val="nil"/>
              <w:left w:val="nil"/>
              <w:bottom w:val="single" w:sz="4" w:space="0" w:color="auto"/>
              <w:right w:val="single" w:sz="4" w:space="0" w:color="auto"/>
            </w:tcBorders>
            <w:shd w:val="clear" w:color="auto" w:fill="auto"/>
            <w:vAlign w:val="center"/>
            <w:hideMark/>
          </w:tcPr>
          <w:p w14:paraId="485596DC" w14:textId="77777777" w:rsidR="00E4241A" w:rsidRPr="00E4241A" w:rsidRDefault="00E4241A" w:rsidP="00E4241A">
            <w:pPr>
              <w:spacing w:after="0" w:line="240" w:lineRule="auto"/>
              <w:jc w:val="both"/>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ADQUISICIÓN DE ELEMENTOS PARA EJECUCION DEL PROTOCOLO DE BIOSEGURIDAD SEGÚN CIRCULAR CONJUNTA No 0000003 DEL 8 ABRIL 2020 DEL MININISTERIO DE SALUD Y PROTECCION SOCIAL, MINISTERIO DE TRABAJO Y MINISTERIO DE TRANSPORTE, PARA LAS ACTIVIDADES MISIONALES Y DE APOYO DE LA UNIDAD ADMINISTRATIVA ESPECIAL DE REHABILITACIÓN Y MANTENIMIENTO VIAL UAERMV.</w:t>
            </w:r>
          </w:p>
        </w:tc>
        <w:tc>
          <w:tcPr>
            <w:tcW w:w="754" w:type="pct"/>
            <w:tcBorders>
              <w:top w:val="nil"/>
              <w:left w:val="nil"/>
              <w:bottom w:val="single" w:sz="4" w:space="0" w:color="auto"/>
              <w:right w:val="single" w:sz="4" w:space="0" w:color="auto"/>
            </w:tcBorders>
            <w:shd w:val="clear" w:color="auto" w:fill="auto"/>
            <w:vAlign w:val="center"/>
            <w:hideMark/>
          </w:tcPr>
          <w:p w14:paraId="16893E61" w14:textId="77777777" w:rsidR="00E4241A" w:rsidRPr="00E4241A" w:rsidRDefault="00E4241A" w:rsidP="00E4241A">
            <w:pPr>
              <w:spacing w:after="0" w:line="240" w:lineRule="auto"/>
              <w:jc w:val="center"/>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ADJUDICADO</w:t>
            </w:r>
          </w:p>
        </w:tc>
      </w:tr>
      <w:tr w:rsidR="00E4241A" w:rsidRPr="00E4241A" w14:paraId="17629923" w14:textId="77777777" w:rsidTr="00E4241A">
        <w:trPr>
          <w:trHeight w:val="510"/>
        </w:trPr>
        <w:tc>
          <w:tcPr>
            <w:tcW w:w="360" w:type="pct"/>
            <w:tcBorders>
              <w:top w:val="nil"/>
              <w:left w:val="single" w:sz="4" w:space="0" w:color="auto"/>
              <w:bottom w:val="single" w:sz="4" w:space="0" w:color="auto"/>
              <w:right w:val="single" w:sz="4" w:space="0" w:color="auto"/>
            </w:tcBorders>
            <w:shd w:val="clear" w:color="auto" w:fill="auto"/>
            <w:vAlign w:val="center"/>
            <w:hideMark/>
          </w:tcPr>
          <w:p w14:paraId="49342D58" w14:textId="77777777" w:rsidR="00E4241A" w:rsidRPr="00E4241A" w:rsidRDefault="00E4241A" w:rsidP="00E4241A">
            <w:pPr>
              <w:spacing w:after="0" w:line="240" w:lineRule="auto"/>
              <w:jc w:val="center"/>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27</w:t>
            </w:r>
          </w:p>
        </w:tc>
        <w:tc>
          <w:tcPr>
            <w:tcW w:w="670" w:type="pct"/>
            <w:tcBorders>
              <w:top w:val="nil"/>
              <w:left w:val="nil"/>
              <w:bottom w:val="single" w:sz="4" w:space="0" w:color="auto"/>
              <w:right w:val="single" w:sz="4" w:space="0" w:color="auto"/>
            </w:tcBorders>
            <w:shd w:val="clear" w:color="auto" w:fill="BADB7D" w:themeFill="accent2" w:themeFillTint="99"/>
            <w:vAlign w:val="center"/>
            <w:hideMark/>
          </w:tcPr>
          <w:p w14:paraId="71BC735D" w14:textId="77777777" w:rsidR="00E4241A" w:rsidRPr="00E4241A" w:rsidRDefault="00E4241A" w:rsidP="00E4241A">
            <w:pPr>
              <w:spacing w:after="0" w:line="240" w:lineRule="auto"/>
              <w:jc w:val="center"/>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MÍNIMA CUANTÍA</w:t>
            </w:r>
          </w:p>
        </w:tc>
        <w:tc>
          <w:tcPr>
            <w:tcW w:w="754" w:type="pct"/>
            <w:tcBorders>
              <w:top w:val="nil"/>
              <w:left w:val="nil"/>
              <w:bottom w:val="single" w:sz="4" w:space="0" w:color="auto"/>
              <w:right w:val="single" w:sz="4" w:space="0" w:color="auto"/>
            </w:tcBorders>
            <w:shd w:val="clear" w:color="auto" w:fill="auto"/>
            <w:vAlign w:val="center"/>
            <w:hideMark/>
          </w:tcPr>
          <w:p w14:paraId="65A2B44A" w14:textId="77777777" w:rsidR="00E4241A" w:rsidRPr="00E4241A" w:rsidRDefault="00E4241A" w:rsidP="00E4241A">
            <w:pPr>
              <w:spacing w:after="0" w:line="240" w:lineRule="auto"/>
              <w:jc w:val="center"/>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CMC-010-2020</w:t>
            </w:r>
          </w:p>
        </w:tc>
        <w:tc>
          <w:tcPr>
            <w:tcW w:w="2462" w:type="pct"/>
            <w:tcBorders>
              <w:top w:val="nil"/>
              <w:left w:val="nil"/>
              <w:bottom w:val="single" w:sz="4" w:space="0" w:color="auto"/>
              <w:right w:val="single" w:sz="4" w:space="0" w:color="auto"/>
            </w:tcBorders>
            <w:shd w:val="clear" w:color="auto" w:fill="auto"/>
            <w:vAlign w:val="center"/>
            <w:hideMark/>
          </w:tcPr>
          <w:p w14:paraId="2DEB5E50" w14:textId="033A85FE" w:rsidR="00E4241A" w:rsidRPr="00E4241A" w:rsidRDefault="00DA66E1" w:rsidP="00E4241A">
            <w:pPr>
              <w:spacing w:after="0" w:line="240" w:lineRule="auto"/>
              <w:jc w:val="both"/>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ADQUISICIÓN DE ELEMENTOS PARA ALMACENAMIENTO Y SEGREGACIÓN DE RESIDUOS GENERADOS EN LAS SEDES DE LA ENTIDAD (CANECAS)</w:t>
            </w:r>
          </w:p>
        </w:tc>
        <w:tc>
          <w:tcPr>
            <w:tcW w:w="754" w:type="pct"/>
            <w:tcBorders>
              <w:top w:val="nil"/>
              <w:left w:val="nil"/>
              <w:bottom w:val="single" w:sz="4" w:space="0" w:color="auto"/>
              <w:right w:val="single" w:sz="4" w:space="0" w:color="auto"/>
            </w:tcBorders>
            <w:shd w:val="clear" w:color="auto" w:fill="auto"/>
            <w:vAlign w:val="center"/>
            <w:hideMark/>
          </w:tcPr>
          <w:p w14:paraId="398DFE53" w14:textId="77777777" w:rsidR="00E4241A" w:rsidRPr="00E4241A" w:rsidRDefault="00E4241A" w:rsidP="00E4241A">
            <w:pPr>
              <w:spacing w:after="0" w:line="240" w:lineRule="auto"/>
              <w:jc w:val="center"/>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ADJUDICADO</w:t>
            </w:r>
          </w:p>
        </w:tc>
      </w:tr>
      <w:tr w:rsidR="00E4241A" w:rsidRPr="00E4241A" w14:paraId="684DEAC3" w14:textId="77777777" w:rsidTr="00E4241A">
        <w:trPr>
          <w:trHeight w:val="510"/>
        </w:trPr>
        <w:tc>
          <w:tcPr>
            <w:tcW w:w="360" w:type="pct"/>
            <w:tcBorders>
              <w:top w:val="nil"/>
              <w:left w:val="single" w:sz="4" w:space="0" w:color="auto"/>
              <w:bottom w:val="single" w:sz="4" w:space="0" w:color="auto"/>
              <w:right w:val="single" w:sz="4" w:space="0" w:color="auto"/>
            </w:tcBorders>
            <w:shd w:val="clear" w:color="auto" w:fill="auto"/>
            <w:vAlign w:val="center"/>
            <w:hideMark/>
          </w:tcPr>
          <w:p w14:paraId="3C99852B" w14:textId="77777777" w:rsidR="00E4241A" w:rsidRPr="00E4241A" w:rsidRDefault="00E4241A" w:rsidP="00E4241A">
            <w:pPr>
              <w:spacing w:after="0" w:line="240" w:lineRule="auto"/>
              <w:jc w:val="center"/>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28</w:t>
            </w:r>
          </w:p>
        </w:tc>
        <w:tc>
          <w:tcPr>
            <w:tcW w:w="670" w:type="pct"/>
            <w:tcBorders>
              <w:top w:val="nil"/>
              <w:left w:val="nil"/>
              <w:bottom w:val="single" w:sz="4" w:space="0" w:color="auto"/>
              <w:right w:val="single" w:sz="4" w:space="0" w:color="auto"/>
            </w:tcBorders>
            <w:shd w:val="clear" w:color="auto" w:fill="BADB7D" w:themeFill="accent2" w:themeFillTint="99"/>
            <w:vAlign w:val="center"/>
            <w:hideMark/>
          </w:tcPr>
          <w:p w14:paraId="689697F6" w14:textId="77777777" w:rsidR="00E4241A" w:rsidRPr="00E4241A" w:rsidRDefault="00E4241A" w:rsidP="00E4241A">
            <w:pPr>
              <w:spacing w:after="0" w:line="240" w:lineRule="auto"/>
              <w:jc w:val="center"/>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MÍNIMA CUANTÍA</w:t>
            </w:r>
          </w:p>
        </w:tc>
        <w:tc>
          <w:tcPr>
            <w:tcW w:w="754" w:type="pct"/>
            <w:tcBorders>
              <w:top w:val="nil"/>
              <w:left w:val="nil"/>
              <w:bottom w:val="single" w:sz="4" w:space="0" w:color="auto"/>
              <w:right w:val="single" w:sz="4" w:space="0" w:color="auto"/>
            </w:tcBorders>
            <w:shd w:val="clear" w:color="auto" w:fill="auto"/>
            <w:vAlign w:val="center"/>
            <w:hideMark/>
          </w:tcPr>
          <w:p w14:paraId="7450B44C" w14:textId="77777777" w:rsidR="00E4241A" w:rsidRPr="00E4241A" w:rsidRDefault="00E4241A" w:rsidP="00E4241A">
            <w:pPr>
              <w:spacing w:after="0" w:line="240" w:lineRule="auto"/>
              <w:jc w:val="center"/>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CMC-011-2020</w:t>
            </w:r>
          </w:p>
        </w:tc>
        <w:tc>
          <w:tcPr>
            <w:tcW w:w="2462" w:type="pct"/>
            <w:tcBorders>
              <w:top w:val="nil"/>
              <w:left w:val="nil"/>
              <w:bottom w:val="single" w:sz="4" w:space="0" w:color="auto"/>
              <w:right w:val="single" w:sz="4" w:space="0" w:color="auto"/>
            </w:tcBorders>
            <w:shd w:val="clear" w:color="auto" w:fill="auto"/>
            <w:vAlign w:val="center"/>
            <w:hideMark/>
          </w:tcPr>
          <w:p w14:paraId="5721B215" w14:textId="77777777" w:rsidR="00E4241A" w:rsidRPr="00E4241A" w:rsidRDefault="00E4241A" w:rsidP="00E4241A">
            <w:pPr>
              <w:spacing w:after="0" w:line="240" w:lineRule="auto"/>
              <w:jc w:val="both"/>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ADQUISICIÓN DE SEÑALIZACIÓN (INFORMATIVA Y DE EMERGENCIAS), PARA LOS FRENTES DE OBRA Y LAS SEDES DE LA ENTIDAD</w:t>
            </w:r>
          </w:p>
        </w:tc>
        <w:tc>
          <w:tcPr>
            <w:tcW w:w="754" w:type="pct"/>
            <w:tcBorders>
              <w:top w:val="nil"/>
              <w:left w:val="nil"/>
              <w:bottom w:val="single" w:sz="4" w:space="0" w:color="auto"/>
              <w:right w:val="single" w:sz="4" w:space="0" w:color="auto"/>
            </w:tcBorders>
            <w:shd w:val="clear" w:color="auto" w:fill="auto"/>
            <w:vAlign w:val="center"/>
            <w:hideMark/>
          </w:tcPr>
          <w:p w14:paraId="42B9ADD0" w14:textId="77777777" w:rsidR="00E4241A" w:rsidRPr="00E4241A" w:rsidRDefault="00E4241A" w:rsidP="00E4241A">
            <w:pPr>
              <w:spacing w:after="0" w:line="240" w:lineRule="auto"/>
              <w:jc w:val="center"/>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ADJUDICADO</w:t>
            </w:r>
          </w:p>
        </w:tc>
      </w:tr>
      <w:tr w:rsidR="00E4241A" w:rsidRPr="00E4241A" w14:paraId="140449CB" w14:textId="77777777" w:rsidTr="00E4241A">
        <w:trPr>
          <w:trHeight w:val="70"/>
        </w:trPr>
        <w:tc>
          <w:tcPr>
            <w:tcW w:w="360" w:type="pct"/>
            <w:tcBorders>
              <w:top w:val="nil"/>
              <w:left w:val="single" w:sz="4" w:space="0" w:color="auto"/>
              <w:bottom w:val="single" w:sz="4" w:space="0" w:color="auto"/>
              <w:right w:val="single" w:sz="4" w:space="0" w:color="auto"/>
            </w:tcBorders>
            <w:shd w:val="clear" w:color="auto" w:fill="auto"/>
            <w:vAlign w:val="center"/>
            <w:hideMark/>
          </w:tcPr>
          <w:p w14:paraId="103431C1" w14:textId="77777777" w:rsidR="00E4241A" w:rsidRPr="00E4241A" w:rsidRDefault="00E4241A" w:rsidP="00E4241A">
            <w:pPr>
              <w:spacing w:after="0" w:line="240" w:lineRule="auto"/>
              <w:jc w:val="center"/>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29</w:t>
            </w:r>
          </w:p>
        </w:tc>
        <w:tc>
          <w:tcPr>
            <w:tcW w:w="670" w:type="pct"/>
            <w:tcBorders>
              <w:top w:val="nil"/>
              <w:left w:val="nil"/>
              <w:bottom w:val="single" w:sz="4" w:space="0" w:color="auto"/>
              <w:right w:val="single" w:sz="4" w:space="0" w:color="auto"/>
            </w:tcBorders>
            <w:shd w:val="clear" w:color="auto" w:fill="BADB7D" w:themeFill="accent2" w:themeFillTint="99"/>
            <w:vAlign w:val="center"/>
            <w:hideMark/>
          </w:tcPr>
          <w:p w14:paraId="3D6576B4" w14:textId="77777777" w:rsidR="00E4241A" w:rsidRPr="00E4241A" w:rsidRDefault="00E4241A" w:rsidP="00E4241A">
            <w:pPr>
              <w:spacing w:after="0" w:line="240" w:lineRule="auto"/>
              <w:jc w:val="center"/>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MÍNIMA CUANTÍA</w:t>
            </w:r>
          </w:p>
        </w:tc>
        <w:tc>
          <w:tcPr>
            <w:tcW w:w="754" w:type="pct"/>
            <w:tcBorders>
              <w:top w:val="nil"/>
              <w:left w:val="nil"/>
              <w:bottom w:val="single" w:sz="4" w:space="0" w:color="auto"/>
              <w:right w:val="single" w:sz="4" w:space="0" w:color="auto"/>
            </w:tcBorders>
            <w:shd w:val="clear" w:color="auto" w:fill="auto"/>
            <w:vAlign w:val="center"/>
            <w:hideMark/>
          </w:tcPr>
          <w:p w14:paraId="7887BD11" w14:textId="77777777" w:rsidR="00E4241A" w:rsidRPr="00E4241A" w:rsidRDefault="00E4241A" w:rsidP="00E4241A">
            <w:pPr>
              <w:spacing w:after="0" w:line="240" w:lineRule="auto"/>
              <w:jc w:val="center"/>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CMC-012-2020</w:t>
            </w:r>
          </w:p>
        </w:tc>
        <w:tc>
          <w:tcPr>
            <w:tcW w:w="2462" w:type="pct"/>
            <w:tcBorders>
              <w:top w:val="nil"/>
              <w:left w:val="nil"/>
              <w:bottom w:val="single" w:sz="4" w:space="0" w:color="auto"/>
              <w:right w:val="single" w:sz="4" w:space="0" w:color="auto"/>
            </w:tcBorders>
            <w:shd w:val="clear" w:color="000000" w:fill="FFFFFF"/>
            <w:vAlign w:val="center"/>
            <w:hideMark/>
          </w:tcPr>
          <w:p w14:paraId="0A6D21AD" w14:textId="77777777" w:rsidR="00E4241A" w:rsidRPr="00E4241A" w:rsidRDefault="00E4241A" w:rsidP="00E4241A">
            <w:pPr>
              <w:spacing w:after="0" w:line="240" w:lineRule="auto"/>
              <w:jc w:val="both"/>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CONTRATAR EL MANTENIMIENTO DE COMPUTADORES, PERIFERICOS E INFRAESTRUCTURA DE LA UNIDAD ADMINISTRATIVA ESPECIAL DE REHABILITACION Y MANTENIMIENTO VIAL</w:t>
            </w:r>
          </w:p>
        </w:tc>
        <w:tc>
          <w:tcPr>
            <w:tcW w:w="754" w:type="pct"/>
            <w:tcBorders>
              <w:top w:val="nil"/>
              <w:left w:val="nil"/>
              <w:bottom w:val="single" w:sz="4" w:space="0" w:color="auto"/>
              <w:right w:val="single" w:sz="4" w:space="0" w:color="auto"/>
            </w:tcBorders>
            <w:shd w:val="clear" w:color="auto" w:fill="auto"/>
            <w:vAlign w:val="center"/>
            <w:hideMark/>
          </w:tcPr>
          <w:p w14:paraId="17B19DED" w14:textId="77777777" w:rsidR="00E4241A" w:rsidRPr="00E4241A" w:rsidRDefault="00E4241A" w:rsidP="00E4241A">
            <w:pPr>
              <w:spacing w:after="0" w:line="240" w:lineRule="auto"/>
              <w:jc w:val="center"/>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ADJUDICADO</w:t>
            </w:r>
          </w:p>
        </w:tc>
      </w:tr>
      <w:tr w:rsidR="00E4241A" w:rsidRPr="00E4241A" w14:paraId="680C1999" w14:textId="77777777" w:rsidTr="00DA66E1">
        <w:trPr>
          <w:trHeight w:val="70"/>
        </w:trPr>
        <w:tc>
          <w:tcPr>
            <w:tcW w:w="360" w:type="pct"/>
            <w:tcBorders>
              <w:top w:val="nil"/>
              <w:left w:val="single" w:sz="4" w:space="0" w:color="auto"/>
              <w:bottom w:val="single" w:sz="4" w:space="0" w:color="auto"/>
              <w:right w:val="single" w:sz="4" w:space="0" w:color="auto"/>
            </w:tcBorders>
            <w:shd w:val="clear" w:color="auto" w:fill="auto"/>
            <w:vAlign w:val="center"/>
            <w:hideMark/>
          </w:tcPr>
          <w:p w14:paraId="038FA92C" w14:textId="77777777" w:rsidR="00E4241A" w:rsidRPr="00E4241A" w:rsidRDefault="00E4241A" w:rsidP="00E4241A">
            <w:pPr>
              <w:spacing w:after="0" w:line="240" w:lineRule="auto"/>
              <w:jc w:val="center"/>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30</w:t>
            </w:r>
          </w:p>
        </w:tc>
        <w:tc>
          <w:tcPr>
            <w:tcW w:w="670" w:type="pct"/>
            <w:tcBorders>
              <w:top w:val="nil"/>
              <w:left w:val="nil"/>
              <w:bottom w:val="single" w:sz="4" w:space="0" w:color="auto"/>
              <w:right w:val="single" w:sz="4" w:space="0" w:color="auto"/>
            </w:tcBorders>
            <w:shd w:val="clear" w:color="auto" w:fill="BADB7D" w:themeFill="accent2" w:themeFillTint="99"/>
            <w:vAlign w:val="center"/>
            <w:hideMark/>
          </w:tcPr>
          <w:p w14:paraId="3959A7D8" w14:textId="77777777" w:rsidR="00E4241A" w:rsidRPr="00E4241A" w:rsidRDefault="00E4241A" w:rsidP="00E4241A">
            <w:pPr>
              <w:spacing w:after="0" w:line="240" w:lineRule="auto"/>
              <w:jc w:val="center"/>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MÍNIMA CUANTÍA</w:t>
            </w:r>
          </w:p>
        </w:tc>
        <w:tc>
          <w:tcPr>
            <w:tcW w:w="754" w:type="pct"/>
            <w:tcBorders>
              <w:top w:val="nil"/>
              <w:left w:val="nil"/>
              <w:bottom w:val="single" w:sz="4" w:space="0" w:color="auto"/>
              <w:right w:val="single" w:sz="4" w:space="0" w:color="auto"/>
            </w:tcBorders>
            <w:shd w:val="clear" w:color="auto" w:fill="auto"/>
            <w:vAlign w:val="center"/>
            <w:hideMark/>
          </w:tcPr>
          <w:p w14:paraId="3F88DF69" w14:textId="77777777" w:rsidR="00E4241A" w:rsidRPr="00E4241A" w:rsidRDefault="00E4241A" w:rsidP="00E4241A">
            <w:pPr>
              <w:spacing w:after="0" w:line="240" w:lineRule="auto"/>
              <w:jc w:val="center"/>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CMC-013-2020</w:t>
            </w:r>
          </w:p>
        </w:tc>
        <w:tc>
          <w:tcPr>
            <w:tcW w:w="2462" w:type="pct"/>
            <w:tcBorders>
              <w:top w:val="nil"/>
              <w:left w:val="nil"/>
              <w:bottom w:val="single" w:sz="4" w:space="0" w:color="auto"/>
              <w:right w:val="single" w:sz="4" w:space="0" w:color="auto"/>
            </w:tcBorders>
            <w:shd w:val="clear" w:color="000000" w:fill="FFFFFF"/>
            <w:vAlign w:val="center"/>
            <w:hideMark/>
          </w:tcPr>
          <w:p w14:paraId="00EFA61A" w14:textId="77777777" w:rsidR="00E4241A" w:rsidRPr="00E4241A" w:rsidRDefault="00E4241A" w:rsidP="00E4241A">
            <w:pPr>
              <w:spacing w:after="0" w:line="240" w:lineRule="auto"/>
              <w:jc w:val="both"/>
              <w:rPr>
                <w:rFonts w:ascii="Arial" w:eastAsia="Times New Roman" w:hAnsi="Arial" w:cs="Arial"/>
                <w:color w:val="000000"/>
                <w:sz w:val="16"/>
                <w:szCs w:val="16"/>
                <w:lang w:eastAsia="es-CO"/>
              </w:rPr>
            </w:pPr>
            <w:bookmarkStart w:id="88" w:name="RANGE!E32"/>
            <w:r w:rsidRPr="00E4241A">
              <w:rPr>
                <w:rFonts w:ascii="Arial" w:eastAsia="Times New Roman" w:hAnsi="Arial" w:cs="Arial"/>
                <w:color w:val="000000"/>
                <w:sz w:val="16"/>
                <w:szCs w:val="16"/>
                <w:lang w:eastAsia="es-CO"/>
              </w:rPr>
              <w:t>ADQUISICIÓN DEL POOL PARA LA IMPLEMENTACIÓN DEL PROTOCOLO DE INTERNET VERSIÓN 6 (IPV6) PARA LA INFRAESTRUCTURA TECNOLÓGICA DE LA UNIDAD ADMINISTRATIVA ESPECIAL DE REHABILITACIÓN Y MANTENIMIENTO VIAL – UAERMV</w:t>
            </w:r>
            <w:bookmarkEnd w:id="88"/>
          </w:p>
        </w:tc>
        <w:tc>
          <w:tcPr>
            <w:tcW w:w="754" w:type="pct"/>
            <w:tcBorders>
              <w:top w:val="nil"/>
              <w:left w:val="nil"/>
              <w:bottom w:val="single" w:sz="4" w:space="0" w:color="auto"/>
              <w:right w:val="single" w:sz="4" w:space="0" w:color="auto"/>
            </w:tcBorders>
            <w:shd w:val="clear" w:color="auto" w:fill="auto"/>
            <w:vAlign w:val="center"/>
            <w:hideMark/>
          </w:tcPr>
          <w:p w14:paraId="04C3D697" w14:textId="77777777" w:rsidR="00E4241A" w:rsidRPr="00E4241A" w:rsidRDefault="00E4241A" w:rsidP="00E4241A">
            <w:pPr>
              <w:spacing w:after="0" w:line="240" w:lineRule="auto"/>
              <w:jc w:val="center"/>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ADJUDICADO</w:t>
            </w:r>
          </w:p>
        </w:tc>
      </w:tr>
      <w:tr w:rsidR="00E4241A" w:rsidRPr="00E4241A" w14:paraId="0FC8AECB" w14:textId="77777777" w:rsidTr="00DA66E1">
        <w:trPr>
          <w:trHeight w:val="70"/>
        </w:trPr>
        <w:tc>
          <w:tcPr>
            <w:tcW w:w="360" w:type="pct"/>
            <w:tcBorders>
              <w:top w:val="nil"/>
              <w:left w:val="single" w:sz="4" w:space="0" w:color="auto"/>
              <w:bottom w:val="single" w:sz="4" w:space="0" w:color="auto"/>
              <w:right w:val="single" w:sz="4" w:space="0" w:color="auto"/>
            </w:tcBorders>
            <w:shd w:val="clear" w:color="auto" w:fill="auto"/>
            <w:vAlign w:val="center"/>
            <w:hideMark/>
          </w:tcPr>
          <w:p w14:paraId="333EF781" w14:textId="77777777" w:rsidR="00E4241A" w:rsidRPr="00E4241A" w:rsidRDefault="00E4241A" w:rsidP="00E4241A">
            <w:pPr>
              <w:spacing w:after="0" w:line="240" w:lineRule="auto"/>
              <w:jc w:val="center"/>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31</w:t>
            </w:r>
          </w:p>
        </w:tc>
        <w:tc>
          <w:tcPr>
            <w:tcW w:w="670" w:type="pct"/>
            <w:tcBorders>
              <w:top w:val="nil"/>
              <w:left w:val="nil"/>
              <w:bottom w:val="single" w:sz="4" w:space="0" w:color="auto"/>
              <w:right w:val="single" w:sz="4" w:space="0" w:color="auto"/>
            </w:tcBorders>
            <w:shd w:val="clear" w:color="auto" w:fill="BADB7D" w:themeFill="accent2" w:themeFillTint="99"/>
            <w:vAlign w:val="center"/>
            <w:hideMark/>
          </w:tcPr>
          <w:p w14:paraId="11A9E031" w14:textId="77777777" w:rsidR="00E4241A" w:rsidRPr="00E4241A" w:rsidRDefault="00E4241A" w:rsidP="00E4241A">
            <w:pPr>
              <w:spacing w:after="0" w:line="240" w:lineRule="auto"/>
              <w:jc w:val="center"/>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MÍNIMA CUANTÍA (TIENDA VIRTUAL)</w:t>
            </w:r>
          </w:p>
        </w:tc>
        <w:tc>
          <w:tcPr>
            <w:tcW w:w="754" w:type="pct"/>
            <w:tcBorders>
              <w:top w:val="nil"/>
              <w:left w:val="nil"/>
              <w:bottom w:val="single" w:sz="4" w:space="0" w:color="auto"/>
              <w:right w:val="single" w:sz="4" w:space="0" w:color="auto"/>
            </w:tcBorders>
            <w:shd w:val="clear" w:color="auto" w:fill="auto"/>
            <w:vAlign w:val="center"/>
            <w:hideMark/>
          </w:tcPr>
          <w:p w14:paraId="3D0A607D" w14:textId="77777777" w:rsidR="00E4241A" w:rsidRPr="00E4241A" w:rsidRDefault="00E4241A" w:rsidP="00E4241A">
            <w:pPr>
              <w:spacing w:after="0" w:line="240" w:lineRule="auto"/>
              <w:jc w:val="center"/>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CMC-014-2020</w:t>
            </w:r>
          </w:p>
        </w:tc>
        <w:tc>
          <w:tcPr>
            <w:tcW w:w="2462" w:type="pct"/>
            <w:tcBorders>
              <w:top w:val="nil"/>
              <w:left w:val="nil"/>
              <w:bottom w:val="single" w:sz="4" w:space="0" w:color="auto"/>
              <w:right w:val="single" w:sz="4" w:space="0" w:color="auto"/>
            </w:tcBorders>
            <w:shd w:val="clear" w:color="000000" w:fill="FFFFFF"/>
            <w:vAlign w:val="center"/>
            <w:hideMark/>
          </w:tcPr>
          <w:p w14:paraId="52246716" w14:textId="77777777" w:rsidR="00E4241A" w:rsidRPr="00E4241A" w:rsidRDefault="00E4241A" w:rsidP="00E4241A">
            <w:pPr>
              <w:spacing w:after="0" w:line="240" w:lineRule="auto"/>
              <w:jc w:val="both"/>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ADQUISICIÓN Y SOPORTE DE LAS LICENCIAS DE ANTIVIRUS KASPERSKY CON SUS RESPECTIVAS CONSOLAS DE ADMINISTRACIÓN PARA LOS EQUIPOS PROPIOS DE CÓMPUTO DE LA UAERMV.</w:t>
            </w:r>
          </w:p>
        </w:tc>
        <w:tc>
          <w:tcPr>
            <w:tcW w:w="754" w:type="pct"/>
            <w:tcBorders>
              <w:top w:val="nil"/>
              <w:left w:val="nil"/>
              <w:bottom w:val="single" w:sz="4" w:space="0" w:color="auto"/>
              <w:right w:val="single" w:sz="4" w:space="0" w:color="auto"/>
            </w:tcBorders>
            <w:shd w:val="clear" w:color="auto" w:fill="auto"/>
            <w:vAlign w:val="center"/>
            <w:hideMark/>
          </w:tcPr>
          <w:p w14:paraId="5993A25D" w14:textId="77777777" w:rsidR="00E4241A" w:rsidRPr="00E4241A" w:rsidRDefault="00E4241A" w:rsidP="00E4241A">
            <w:pPr>
              <w:spacing w:after="0" w:line="240" w:lineRule="auto"/>
              <w:jc w:val="center"/>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ADJUDICADO</w:t>
            </w:r>
          </w:p>
        </w:tc>
      </w:tr>
      <w:tr w:rsidR="00E4241A" w:rsidRPr="00E4241A" w14:paraId="6090D9E2" w14:textId="77777777" w:rsidTr="00DA66E1">
        <w:trPr>
          <w:trHeight w:val="70"/>
        </w:trPr>
        <w:tc>
          <w:tcPr>
            <w:tcW w:w="360" w:type="pct"/>
            <w:tcBorders>
              <w:top w:val="nil"/>
              <w:left w:val="single" w:sz="4" w:space="0" w:color="auto"/>
              <w:bottom w:val="single" w:sz="4" w:space="0" w:color="auto"/>
              <w:right w:val="single" w:sz="4" w:space="0" w:color="auto"/>
            </w:tcBorders>
            <w:shd w:val="clear" w:color="auto" w:fill="auto"/>
            <w:vAlign w:val="center"/>
            <w:hideMark/>
          </w:tcPr>
          <w:p w14:paraId="20E64F88" w14:textId="77777777" w:rsidR="00E4241A" w:rsidRPr="00E4241A" w:rsidRDefault="00E4241A" w:rsidP="00E4241A">
            <w:pPr>
              <w:spacing w:after="0" w:line="240" w:lineRule="auto"/>
              <w:jc w:val="center"/>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32</w:t>
            </w:r>
          </w:p>
        </w:tc>
        <w:tc>
          <w:tcPr>
            <w:tcW w:w="670" w:type="pct"/>
            <w:tcBorders>
              <w:top w:val="nil"/>
              <w:left w:val="nil"/>
              <w:bottom w:val="single" w:sz="4" w:space="0" w:color="auto"/>
              <w:right w:val="single" w:sz="4" w:space="0" w:color="auto"/>
            </w:tcBorders>
            <w:shd w:val="clear" w:color="auto" w:fill="BADB7D" w:themeFill="accent2" w:themeFillTint="99"/>
            <w:vAlign w:val="center"/>
            <w:hideMark/>
          </w:tcPr>
          <w:p w14:paraId="3E85C735" w14:textId="77777777" w:rsidR="00E4241A" w:rsidRPr="00E4241A" w:rsidRDefault="00E4241A" w:rsidP="00E4241A">
            <w:pPr>
              <w:spacing w:after="0" w:line="240" w:lineRule="auto"/>
              <w:jc w:val="center"/>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MÍNIMA CUANTÍA</w:t>
            </w:r>
          </w:p>
        </w:tc>
        <w:tc>
          <w:tcPr>
            <w:tcW w:w="754" w:type="pct"/>
            <w:tcBorders>
              <w:top w:val="nil"/>
              <w:left w:val="nil"/>
              <w:bottom w:val="single" w:sz="4" w:space="0" w:color="auto"/>
              <w:right w:val="single" w:sz="4" w:space="0" w:color="auto"/>
            </w:tcBorders>
            <w:shd w:val="clear" w:color="auto" w:fill="auto"/>
            <w:vAlign w:val="center"/>
            <w:hideMark/>
          </w:tcPr>
          <w:p w14:paraId="2D381BF0" w14:textId="77777777" w:rsidR="00E4241A" w:rsidRPr="00E4241A" w:rsidRDefault="00E4241A" w:rsidP="00E4241A">
            <w:pPr>
              <w:spacing w:after="0" w:line="240" w:lineRule="auto"/>
              <w:jc w:val="center"/>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CMC-015-2020</w:t>
            </w:r>
          </w:p>
        </w:tc>
        <w:tc>
          <w:tcPr>
            <w:tcW w:w="2462" w:type="pct"/>
            <w:tcBorders>
              <w:top w:val="nil"/>
              <w:left w:val="nil"/>
              <w:bottom w:val="single" w:sz="4" w:space="0" w:color="auto"/>
              <w:right w:val="single" w:sz="4" w:space="0" w:color="auto"/>
            </w:tcBorders>
            <w:shd w:val="clear" w:color="auto" w:fill="auto"/>
            <w:vAlign w:val="center"/>
            <w:hideMark/>
          </w:tcPr>
          <w:p w14:paraId="5C949E4D" w14:textId="77777777" w:rsidR="00E4241A" w:rsidRPr="00E4241A" w:rsidRDefault="00E4241A" w:rsidP="00E4241A">
            <w:pPr>
              <w:spacing w:after="0" w:line="240" w:lineRule="auto"/>
              <w:jc w:val="both"/>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ADQUISICIÓN DE CHAQUETAS INSTITUCIONALES, ACORDE CON LA FICHA TÉCNICA, PARA LA UNIDAD ADMINISTRATIVA ESPECIAL DE REHABILITACION Y MANTENIMIENTO VIAL – UAERMV</w:t>
            </w:r>
          </w:p>
        </w:tc>
        <w:tc>
          <w:tcPr>
            <w:tcW w:w="754" w:type="pct"/>
            <w:tcBorders>
              <w:top w:val="nil"/>
              <w:left w:val="nil"/>
              <w:bottom w:val="single" w:sz="4" w:space="0" w:color="auto"/>
              <w:right w:val="single" w:sz="4" w:space="0" w:color="auto"/>
            </w:tcBorders>
            <w:shd w:val="clear" w:color="auto" w:fill="auto"/>
            <w:vAlign w:val="center"/>
            <w:hideMark/>
          </w:tcPr>
          <w:p w14:paraId="4C89E130" w14:textId="77777777" w:rsidR="00E4241A" w:rsidRPr="00E4241A" w:rsidRDefault="00E4241A" w:rsidP="00E4241A">
            <w:pPr>
              <w:spacing w:after="0" w:line="240" w:lineRule="auto"/>
              <w:jc w:val="center"/>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ADJUDICADO</w:t>
            </w:r>
          </w:p>
        </w:tc>
      </w:tr>
      <w:tr w:rsidR="00E4241A" w:rsidRPr="00E4241A" w14:paraId="599FAB7A" w14:textId="77777777" w:rsidTr="00DA66E1">
        <w:trPr>
          <w:trHeight w:val="70"/>
        </w:trPr>
        <w:tc>
          <w:tcPr>
            <w:tcW w:w="360" w:type="pct"/>
            <w:tcBorders>
              <w:top w:val="nil"/>
              <w:left w:val="single" w:sz="4" w:space="0" w:color="auto"/>
              <w:bottom w:val="single" w:sz="4" w:space="0" w:color="auto"/>
              <w:right w:val="single" w:sz="4" w:space="0" w:color="auto"/>
            </w:tcBorders>
            <w:shd w:val="clear" w:color="auto" w:fill="auto"/>
            <w:vAlign w:val="center"/>
            <w:hideMark/>
          </w:tcPr>
          <w:p w14:paraId="30039F13" w14:textId="77777777" w:rsidR="00E4241A" w:rsidRPr="00E4241A" w:rsidRDefault="00E4241A" w:rsidP="00E4241A">
            <w:pPr>
              <w:spacing w:after="0" w:line="240" w:lineRule="auto"/>
              <w:jc w:val="center"/>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33</w:t>
            </w:r>
          </w:p>
        </w:tc>
        <w:tc>
          <w:tcPr>
            <w:tcW w:w="670" w:type="pct"/>
            <w:tcBorders>
              <w:top w:val="nil"/>
              <w:left w:val="nil"/>
              <w:bottom w:val="single" w:sz="4" w:space="0" w:color="auto"/>
              <w:right w:val="single" w:sz="4" w:space="0" w:color="auto"/>
            </w:tcBorders>
            <w:shd w:val="clear" w:color="auto" w:fill="BADB7D" w:themeFill="accent2" w:themeFillTint="99"/>
            <w:vAlign w:val="center"/>
            <w:hideMark/>
          </w:tcPr>
          <w:p w14:paraId="15FA6BEE" w14:textId="77777777" w:rsidR="00E4241A" w:rsidRPr="00E4241A" w:rsidRDefault="00E4241A" w:rsidP="00E4241A">
            <w:pPr>
              <w:spacing w:after="0" w:line="240" w:lineRule="auto"/>
              <w:jc w:val="center"/>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MÍNIMA CUANTÍA</w:t>
            </w:r>
          </w:p>
        </w:tc>
        <w:tc>
          <w:tcPr>
            <w:tcW w:w="754" w:type="pct"/>
            <w:tcBorders>
              <w:top w:val="nil"/>
              <w:left w:val="nil"/>
              <w:bottom w:val="single" w:sz="4" w:space="0" w:color="auto"/>
              <w:right w:val="single" w:sz="4" w:space="0" w:color="auto"/>
            </w:tcBorders>
            <w:shd w:val="clear" w:color="auto" w:fill="auto"/>
            <w:vAlign w:val="center"/>
            <w:hideMark/>
          </w:tcPr>
          <w:p w14:paraId="430B3CA3" w14:textId="77777777" w:rsidR="00E4241A" w:rsidRPr="00E4241A" w:rsidRDefault="00E4241A" w:rsidP="00E4241A">
            <w:pPr>
              <w:spacing w:after="0" w:line="240" w:lineRule="auto"/>
              <w:jc w:val="center"/>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CMC-016-2020</w:t>
            </w:r>
          </w:p>
        </w:tc>
        <w:tc>
          <w:tcPr>
            <w:tcW w:w="2462" w:type="pct"/>
            <w:tcBorders>
              <w:top w:val="nil"/>
              <w:left w:val="nil"/>
              <w:bottom w:val="single" w:sz="4" w:space="0" w:color="auto"/>
              <w:right w:val="single" w:sz="4" w:space="0" w:color="auto"/>
            </w:tcBorders>
            <w:shd w:val="clear" w:color="auto" w:fill="auto"/>
            <w:vAlign w:val="center"/>
            <w:hideMark/>
          </w:tcPr>
          <w:p w14:paraId="21221561" w14:textId="77777777" w:rsidR="00E4241A" w:rsidRPr="00E4241A" w:rsidRDefault="00E4241A" w:rsidP="00E4241A">
            <w:pPr>
              <w:spacing w:after="0" w:line="240" w:lineRule="auto"/>
              <w:jc w:val="both"/>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PRESTAR EL SERVICIO DE AUDITORIA INTERNA EN LA NORMA NTC ISO/IEC 17025:2017 PARA MANTENER LA ACREDITACION DEL LABORATORIO DE SUELOS, ASFALTOS Y PAVIMENTOS DE LA UAERMV</w:t>
            </w:r>
          </w:p>
        </w:tc>
        <w:tc>
          <w:tcPr>
            <w:tcW w:w="754" w:type="pct"/>
            <w:tcBorders>
              <w:top w:val="nil"/>
              <w:left w:val="nil"/>
              <w:bottom w:val="single" w:sz="4" w:space="0" w:color="auto"/>
              <w:right w:val="single" w:sz="4" w:space="0" w:color="auto"/>
            </w:tcBorders>
            <w:shd w:val="clear" w:color="auto" w:fill="auto"/>
            <w:vAlign w:val="center"/>
            <w:hideMark/>
          </w:tcPr>
          <w:p w14:paraId="339AEDC0" w14:textId="77777777" w:rsidR="00E4241A" w:rsidRPr="00E4241A" w:rsidRDefault="00E4241A" w:rsidP="00E4241A">
            <w:pPr>
              <w:spacing w:after="0" w:line="240" w:lineRule="auto"/>
              <w:jc w:val="center"/>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ADJUDICADO</w:t>
            </w:r>
          </w:p>
        </w:tc>
      </w:tr>
      <w:tr w:rsidR="00E4241A" w:rsidRPr="00E4241A" w14:paraId="49AA63F6" w14:textId="77777777" w:rsidTr="00DA66E1">
        <w:trPr>
          <w:trHeight w:val="70"/>
        </w:trPr>
        <w:tc>
          <w:tcPr>
            <w:tcW w:w="360" w:type="pct"/>
            <w:tcBorders>
              <w:top w:val="nil"/>
              <w:left w:val="single" w:sz="4" w:space="0" w:color="auto"/>
              <w:bottom w:val="single" w:sz="4" w:space="0" w:color="auto"/>
              <w:right w:val="single" w:sz="4" w:space="0" w:color="auto"/>
            </w:tcBorders>
            <w:shd w:val="clear" w:color="auto" w:fill="auto"/>
            <w:vAlign w:val="center"/>
            <w:hideMark/>
          </w:tcPr>
          <w:p w14:paraId="5D824128" w14:textId="77777777" w:rsidR="00E4241A" w:rsidRPr="00E4241A" w:rsidRDefault="00E4241A" w:rsidP="00E4241A">
            <w:pPr>
              <w:spacing w:after="0" w:line="240" w:lineRule="auto"/>
              <w:jc w:val="center"/>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lastRenderedPageBreak/>
              <w:t>34</w:t>
            </w:r>
          </w:p>
        </w:tc>
        <w:tc>
          <w:tcPr>
            <w:tcW w:w="670" w:type="pct"/>
            <w:tcBorders>
              <w:top w:val="nil"/>
              <w:left w:val="nil"/>
              <w:bottom w:val="single" w:sz="4" w:space="0" w:color="auto"/>
              <w:right w:val="single" w:sz="4" w:space="0" w:color="auto"/>
            </w:tcBorders>
            <w:shd w:val="clear" w:color="auto" w:fill="BADB7D" w:themeFill="accent2" w:themeFillTint="99"/>
            <w:vAlign w:val="center"/>
            <w:hideMark/>
          </w:tcPr>
          <w:p w14:paraId="690A9390" w14:textId="77777777" w:rsidR="00E4241A" w:rsidRPr="00E4241A" w:rsidRDefault="00E4241A" w:rsidP="00E4241A">
            <w:pPr>
              <w:spacing w:after="0" w:line="240" w:lineRule="auto"/>
              <w:jc w:val="center"/>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MÍNIMA CUANTÍA</w:t>
            </w:r>
          </w:p>
        </w:tc>
        <w:tc>
          <w:tcPr>
            <w:tcW w:w="754" w:type="pct"/>
            <w:tcBorders>
              <w:top w:val="nil"/>
              <w:left w:val="nil"/>
              <w:bottom w:val="single" w:sz="4" w:space="0" w:color="auto"/>
              <w:right w:val="single" w:sz="4" w:space="0" w:color="auto"/>
            </w:tcBorders>
            <w:shd w:val="clear" w:color="auto" w:fill="auto"/>
            <w:vAlign w:val="center"/>
            <w:hideMark/>
          </w:tcPr>
          <w:p w14:paraId="55CBFB10" w14:textId="77777777" w:rsidR="00E4241A" w:rsidRPr="00E4241A" w:rsidRDefault="00E4241A" w:rsidP="00E4241A">
            <w:pPr>
              <w:spacing w:after="0" w:line="240" w:lineRule="auto"/>
              <w:jc w:val="center"/>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CMC-017-2020</w:t>
            </w:r>
          </w:p>
        </w:tc>
        <w:tc>
          <w:tcPr>
            <w:tcW w:w="2462" w:type="pct"/>
            <w:tcBorders>
              <w:top w:val="nil"/>
              <w:left w:val="nil"/>
              <w:bottom w:val="single" w:sz="4" w:space="0" w:color="auto"/>
              <w:right w:val="single" w:sz="4" w:space="0" w:color="auto"/>
            </w:tcBorders>
            <w:shd w:val="clear" w:color="auto" w:fill="auto"/>
            <w:vAlign w:val="center"/>
            <w:hideMark/>
          </w:tcPr>
          <w:p w14:paraId="0D6B8968" w14:textId="77777777" w:rsidR="00E4241A" w:rsidRPr="00E4241A" w:rsidRDefault="00E4241A" w:rsidP="00E4241A">
            <w:pPr>
              <w:spacing w:after="0" w:line="240" w:lineRule="auto"/>
              <w:jc w:val="both"/>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ADQUISICIÓN E INSTALACIÓN DE MOBILIARIO Y ENSERES DE COCINA CON DESTINO AL CASINO DE LA SEDE DE PRODUCCIÓN DE LA UNIDAD ADMINISTRATIVA ESPECIAL DE REHABILITACIÓN Y MANTENIMIENTO VIAL – UAERMV</w:t>
            </w:r>
          </w:p>
        </w:tc>
        <w:tc>
          <w:tcPr>
            <w:tcW w:w="754" w:type="pct"/>
            <w:tcBorders>
              <w:top w:val="nil"/>
              <w:left w:val="nil"/>
              <w:bottom w:val="single" w:sz="4" w:space="0" w:color="auto"/>
              <w:right w:val="single" w:sz="4" w:space="0" w:color="auto"/>
            </w:tcBorders>
            <w:shd w:val="clear" w:color="auto" w:fill="auto"/>
            <w:vAlign w:val="center"/>
            <w:hideMark/>
          </w:tcPr>
          <w:p w14:paraId="7183002B" w14:textId="77777777" w:rsidR="00E4241A" w:rsidRPr="00E4241A" w:rsidRDefault="00E4241A" w:rsidP="00E4241A">
            <w:pPr>
              <w:spacing w:after="0" w:line="240" w:lineRule="auto"/>
              <w:jc w:val="center"/>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ADJUDICADO</w:t>
            </w:r>
          </w:p>
        </w:tc>
      </w:tr>
      <w:tr w:rsidR="00E4241A" w:rsidRPr="00E4241A" w14:paraId="3F603F17" w14:textId="77777777" w:rsidTr="00DA66E1">
        <w:trPr>
          <w:trHeight w:val="70"/>
        </w:trPr>
        <w:tc>
          <w:tcPr>
            <w:tcW w:w="360" w:type="pct"/>
            <w:tcBorders>
              <w:top w:val="nil"/>
              <w:left w:val="single" w:sz="4" w:space="0" w:color="auto"/>
              <w:bottom w:val="single" w:sz="4" w:space="0" w:color="auto"/>
              <w:right w:val="single" w:sz="4" w:space="0" w:color="auto"/>
            </w:tcBorders>
            <w:shd w:val="clear" w:color="auto" w:fill="auto"/>
            <w:vAlign w:val="center"/>
            <w:hideMark/>
          </w:tcPr>
          <w:p w14:paraId="28C9B567" w14:textId="77777777" w:rsidR="00E4241A" w:rsidRPr="00E4241A" w:rsidRDefault="00E4241A" w:rsidP="00E4241A">
            <w:pPr>
              <w:spacing w:after="0" w:line="240" w:lineRule="auto"/>
              <w:jc w:val="center"/>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35</w:t>
            </w:r>
          </w:p>
        </w:tc>
        <w:tc>
          <w:tcPr>
            <w:tcW w:w="670" w:type="pct"/>
            <w:tcBorders>
              <w:top w:val="nil"/>
              <w:left w:val="nil"/>
              <w:bottom w:val="single" w:sz="4" w:space="0" w:color="auto"/>
              <w:right w:val="single" w:sz="4" w:space="0" w:color="auto"/>
            </w:tcBorders>
            <w:shd w:val="clear" w:color="auto" w:fill="BADB7D" w:themeFill="accent2" w:themeFillTint="99"/>
            <w:vAlign w:val="center"/>
            <w:hideMark/>
          </w:tcPr>
          <w:p w14:paraId="5D40EC82" w14:textId="77777777" w:rsidR="00E4241A" w:rsidRPr="00E4241A" w:rsidRDefault="00E4241A" w:rsidP="00E4241A">
            <w:pPr>
              <w:spacing w:after="0" w:line="240" w:lineRule="auto"/>
              <w:jc w:val="center"/>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MÍNIMA CUANTÍA</w:t>
            </w:r>
          </w:p>
        </w:tc>
        <w:tc>
          <w:tcPr>
            <w:tcW w:w="754" w:type="pct"/>
            <w:tcBorders>
              <w:top w:val="nil"/>
              <w:left w:val="nil"/>
              <w:bottom w:val="single" w:sz="4" w:space="0" w:color="auto"/>
              <w:right w:val="single" w:sz="4" w:space="0" w:color="auto"/>
            </w:tcBorders>
            <w:shd w:val="clear" w:color="auto" w:fill="auto"/>
            <w:vAlign w:val="center"/>
            <w:hideMark/>
          </w:tcPr>
          <w:p w14:paraId="1EBE2AFE" w14:textId="77777777" w:rsidR="00E4241A" w:rsidRPr="00E4241A" w:rsidRDefault="00E4241A" w:rsidP="00E4241A">
            <w:pPr>
              <w:spacing w:after="0" w:line="240" w:lineRule="auto"/>
              <w:jc w:val="center"/>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CMC-018-2020</w:t>
            </w:r>
          </w:p>
        </w:tc>
        <w:tc>
          <w:tcPr>
            <w:tcW w:w="2462" w:type="pct"/>
            <w:tcBorders>
              <w:top w:val="nil"/>
              <w:left w:val="nil"/>
              <w:bottom w:val="single" w:sz="4" w:space="0" w:color="auto"/>
              <w:right w:val="single" w:sz="4" w:space="0" w:color="auto"/>
            </w:tcBorders>
            <w:shd w:val="clear" w:color="auto" w:fill="auto"/>
            <w:vAlign w:val="center"/>
            <w:hideMark/>
          </w:tcPr>
          <w:p w14:paraId="00841E1B" w14:textId="77777777" w:rsidR="00E4241A" w:rsidRPr="00E4241A" w:rsidRDefault="00E4241A" w:rsidP="00E4241A">
            <w:pPr>
              <w:spacing w:after="0" w:line="240" w:lineRule="auto"/>
              <w:jc w:val="both"/>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ADQUISICIÓN E INSTALACIÓN DE MOBILIARIO DE OFICINA PARA PUESTOS DE TRABAJO EN LA SEDE DE PRODUCCIÓN DE LA UNIDAD ADMINISTRATIVA ESPECIAL DE REHABILITACIÓN Y MANTENIMIENTO VIAL UAERMV</w:t>
            </w:r>
          </w:p>
        </w:tc>
        <w:tc>
          <w:tcPr>
            <w:tcW w:w="754" w:type="pct"/>
            <w:tcBorders>
              <w:top w:val="nil"/>
              <w:left w:val="nil"/>
              <w:bottom w:val="single" w:sz="4" w:space="0" w:color="auto"/>
              <w:right w:val="single" w:sz="4" w:space="0" w:color="auto"/>
            </w:tcBorders>
            <w:shd w:val="clear" w:color="auto" w:fill="auto"/>
            <w:vAlign w:val="center"/>
            <w:hideMark/>
          </w:tcPr>
          <w:p w14:paraId="67839E64" w14:textId="77777777" w:rsidR="00E4241A" w:rsidRPr="00E4241A" w:rsidRDefault="00E4241A" w:rsidP="00E4241A">
            <w:pPr>
              <w:spacing w:after="0" w:line="240" w:lineRule="auto"/>
              <w:jc w:val="center"/>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ADJUDICADO</w:t>
            </w:r>
          </w:p>
        </w:tc>
      </w:tr>
      <w:tr w:rsidR="00E4241A" w:rsidRPr="00E4241A" w14:paraId="18BA1B28" w14:textId="77777777" w:rsidTr="00DA66E1">
        <w:trPr>
          <w:trHeight w:val="70"/>
        </w:trPr>
        <w:tc>
          <w:tcPr>
            <w:tcW w:w="360" w:type="pct"/>
            <w:tcBorders>
              <w:top w:val="nil"/>
              <w:left w:val="single" w:sz="4" w:space="0" w:color="auto"/>
              <w:bottom w:val="single" w:sz="4" w:space="0" w:color="auto"/>
              <w:right w:val="single" w:sz="4" w:space="0" w:color="auto"/>
            </w:tcBorders>
            <w:shd w:val="clear" w:color="auto" w:fill="auto"/>
            <w:vAlign w:val="center"/>
            <w:hideMark/>
          </w:tcPr>
          <w:p w14:paraId="6A6135B6" w14:textId="77777777" w:rsidR="00E4241A" w:rsidRPr="00E4241A" w:rsidRDefault="00E4241A" w:rsidP="00E4241A">
            <w:pPr>
              <w:spacing w:after="0" w:line="240" w:lineRule="auto"/>
              <w:jc w:val="center"/>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36</w:t>
            </w:r>
          </w:p>
        </w:tc>
        <w:tc>
          <w:tcPr>
            <w:tcW w:w="670" w:type="pct"/>
            <w:tcBorders>
              <w:top w:val="nil"/>
              <w:left w:val="nil"/>
              <w:bottom w:val="single" w:sz="4" w:space="0" w:color="auto"/>
              <w:right w:val="single" w:sz="4" w:space="0" w:color="auto"/>
            </w:tcBorders>
            <w:shd w:val="clear" w:color="auto" w:fill="BADB7D" w:themeFill="accent2" w:themeFillTint="99"/>
            <w:vAlign w:val="center"/>
            <w:hideMark/>
          </w:tcPr>
          <w:p w14:paraId="2E567796" w14:textId="77777777" w:rsidR="00E4241A" w:rsidRPr="00E4241A" w:rsidRDefault="00E4241A" w:rsidP="00E4241A">
            <w:pPr>
              <w:spacing w:after="0" w:line="240" w:lineRule="auto"/>
              <w:jc w:val="center"/>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MÍNIMA CUANTÍA</w:t>
            </w:r>
          </w:p>
        </w:tc>
        <w:tc>
          <w:tcPr>
            <w:tcW w:w="754" w:type="pct"/>
            <w:tcBorders>
              <w:top w:val="nil"/>
              <w:left w:val="nil"/>
              <w:bottom w:val="single" w:sz="4" w:space="0" w:color="auto"/>
              <w:right w:val="single" w:sz="4" w:space="0" w:color="auto"/>
            </w:tcBorders>
            <w:shd w:val="clear" w:color="auto" w:fill="auto"/>
            <w:vAlign w:val="center"/>
            <w:hideMark/>
          </w:tcPr>
          <w:p w14:paraId="4636819F" w14:textId="77777777" w:rsidR="00E4241A" w:rsidRPr="00E4241A" w:rsidRDefault="00E4241A" w:rsidP="00E4241A">
            <w:pPr>
              <w:spacing w:after="0" w:line="240" w:lineRule="auto"/>
              <w:jc w:val="center"/>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CMC-019-2020</w:t>
            </w:r>
          </w:p>
        </w:tc>
        <w:tc>
          <w:tcPr>
            <w:tcW w:w="2462" w:type="pct"/>
            <w:tcBorders>
              <w:top w:val="nil"/>
              <w:left w:val="nil"/>
              <w:bottom w:val="single" w:sz="4" w:space="0" w:color="auto"/>
              <w:right w:val="single" w:sz="4" w:space="0" w:color="auto"/>
            </w:tcBorders>
            <w:shd w:val="clear" w:color="auto" w:fill="auto"/>
            <w:vAlign w:val="center"/>
            <w:hideMark/>
          </w:tcPr>
          <w:p w14:paraId="34177938" w14:textId="77777777" w:rsidR="00E4241A" w:rsidRPr="00E4241A" w:rsidRDefault="00E4241A" w:rsidP="00E4241A">
            <w:pPr>
              <w:spacing w:after="0" w:line="240" w:lineRule="auto"/>
              <w:jc w:val="both"/>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PRESTAR EL SERVICIO DE REVISIÓN TÉCNICO-MECÁNICA Y DE EMISIONES CONTAMINANTES PARA VEHÍCULOS PROPIOS A MONTO AGOTABLE</w:t>
            </w:r>
          </w:p>
        </w:tc>
        <w:tc>
          <w:tcPr>
            <w:tcW w:w="754" w:type="pct"/>
            <w:tcBorders>
              <w:top w:val="nil"/>
              <w:left w:val="nil"/>
              <w:bottom w:val="single" w:sz="4" w:space="0" w:color="auto"/>
              <w:right w:val="single" w:sz="4" w:space="0" w:color="auto"/>
            </w:tcBorders>
            <w:shd w:val="clear" w:color="auto" w:fill="auto"/>
            <w:vAlign w:val="center"/>
            <w:hideMark/>
          </w:tcPr>
          <w:p w14:paraId="039225A0" w14:textId="77777777" w:rsidR="00E4241A" w:rsidRPr="00E4241A" w:rsidRDefault="00E4241A" w:rsidP="00E4241A">
            <w:pPr>
              <w:spacing w:after="0" w:line="240" w:lineRule="auto"/>
              <w:jc w:val="center"/>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ADJUDICADO</w:t>
            </w:r>
          </w:p>
        </w:tc>
      </w:tr>
      <w:tr w:rsidR="00E4241A" w:rsidRPr="00E4241A" w14:paraId="4F249E2E" w14:textId="77777777" w:rsidTr="00DA66E1">
        <w:trPr>
          <w:trHeight w:val="70"/>
        </w:trPr>
        <w:tc>
          <w:tcPr>
            <w:tcW w:w="360" w:type="pct"/>
            <w:tcBorders>
              <w:top w:val="nil"/>
              <w:left w:val="single" w:sz="4" w:space="0" w:color="auto"/>
              <w:bottom w:val="single" w:sz="4" w:space="0" w:color="auto"/>
              <w:right w:val="single" w:sz="4" w:space="0" w:color="auto"/>
            </w:tcBorders>
            <w:shd w:val="clear" w:color="auto" w:fill="auto"/>
            <w:vAlign w:val="center"/>
            <w:hideMark/>
          </w:tcPr>
          <w:p w14:paraId="36B09191" w14:textId="77777777" w:rsidR="00E4241A" w:rsidRPr="00E4241A" w:rsidRDefault="00E4241A" w:rsidP="00E4241A">
            <w:pPr>
              <w:spacing w:after="0" w:line="240" w:lineRule="auto"/>
              <w:jc w:val="center"/>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37</w:t>
            </w:r>
          </w:p>
        </w:tc>
        <w:tc>
          <w:tcPr>
            <w:tcW w:w="670" w:type="pct"/>
            <w:tcBorders>
              <w:top w:val="nil"/>
              <w:left w:val="nil"/>
              <w:bottom w:val="single" w:sz="4" w:space="0" w:color="auto"/>
              <w:right w:val="single" w:sz="4" w:space="0" w:color="auto"/>
            </w:tcBorders>
            <w:shd w:val="clear" w:color="auto" w:fill="BADB7D" w:themeFill="accent2" w:themeFillTint="99"/>
            <w:vAlign w:val="center"/>
            <w:hideMark/>
          </w:tcPr>
          <w:p w14:paraId="2ECD3ED2" w14:textId="77777777" w:rsidR="00E4241A" w:rsidRPr="00E4241A" w:rsidRDefault="00E4241A" w:rsidP="00E4241A">
            <w:pPr>
              <w:spacing w:after="0" w:line="240" w:lineRule="auto"/>
              <w:jc w:val="center"/>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MÍNIMA CUANTÍA</w:t>
            </w:r>
          </w:p>
        </w:tc>
        <w:tc>
          <w:tcPr>
            <w:tcW w:w="754" w:type="pct"/>
            <w:tcBorders>
              <w:top w:val="nil"/>
              <w:left w:val="nil"/>
              <w:bottom w:val="single" w:sz="4" w:space="0" w:color="auto"/>
              <w:right w:val="single" w:sz="4" w:space="0" w:color="auto"/>
            </w:tcBorders>
            <w:shd w:val="clear" w:color="auto" w:fill="auto"/>
            <w:vAlign w:val="center"/>
            <w:hideMark/>
          </w:tcPr>
          <w:p w14:paraId="12EFBB49" w14:textId="77777777" w:rsidR="00E4241A" w:rsidRPr="00E4241A" w:rsidRDefault="00E4241A" w:rsidP="00E4241A">
            <w:pPr>
              <w:spacing w:after="0" w:line="240" w:lineRule="auto"/>
              <w:jc w:val="center"/>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CMC-020-2020</w:t>
            </w:r>
          </w:p>
        </w:tc>
        <w:tc>
          <w:tcPr>
            <w:tcW w:w="2462" w:type="pct"/>
            <w:tcBorders>
              <w:top w:val="nil"/>
              <w:left w:val="nil"/>
              <w:bottom w:val="single" w:sz="4" w:space="0" w:color="auto"/>
              <w:right w:val="single" w:sz="4" w:space="0" w:color="auto"/>
            </w:tcBorders>
            <w:shd w:val="clear" w:color="auto" w:fill="auto"/>
            <w:vAlign w:val="center"/>
            <w:hideMark/>
          </w:tcPr>
          <w:p w14:paraId="11F08D74" w14:textId="77777777" w:rsidR="00E4241A" w:rsidRPr="00E4241A" w:rsidRDefault="00E4241A" w:rsidP="00E4241A">
            <w:pPr>
              <w:spacing w:after="0" w:line="240" w:lineRule="auto"/>
              <w:jc w:val="both"/>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ADQUISICIÓN DE SEÑALIZACIÓN VIAL CONSISTENTE EN UN POSTE DELINEADOR TUBULAR CON FLASHER LUMINOSO PARA LAS INTERVENCIONES NOCTURNAS Y DIURNAS QUE REALIZA LA UAERMV EN LAS DISTINTAS ZONAS A SU CARGO</w:t>
            </w:r>
          </w:p>
        </w:tc>
        <w:tc>
          <w:tcPr>
            <w:tcW w:w="754" w:type="pct"/>
            <w:tcBorders>
              <w:top w:val="nil"/>
              <w:left w:val="nil"/>
              <w:bottom w:val="single" w:sz="4" w:space="0" w:color="auto"/>
              <w:right w:val="single" w:sz="4" w:space="0" w:color="auto"/>
            </w:tcBorders>
            <w:shd w:val="clear" w:color="auto" w:fill="auto"/>
            <w:vAlign w:val="center"/>
            <w:hideMark/>
          </w:tcPr>
          <w:p w14:paraId="546F5BE1" w14:textId="77777777" w:rsidR="00E4241A" w:rsidRPr="00E4241A" w:rsidRDefault="00E4241A" w:rsidP="00E4241A">
            <w:pPr>
              <w:spacing w:after="0" w:line="240" w:lineRule="auto"/>
              <w:jc w:val="center"/>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ADJUDICADO</w:t>
            </w:r>
          </w:p>
        </w:tc>
      </w:tr>
      <w:tr w:rsidR="00E4241A" w:rsidRPr="00E4241A" w14:paraId="232AF1C2" w14:textId="77777777" w:rsidTr="00DA66E1">
        <w:trPr>
          <w:trHeight w:val="70"/>
        </w:trPr>
        <w:tc>
          <w:tcPr>
            <w:tcW w:w="360" w:type="pct"/>
            <w:tcBorders>
              <w:top w:val="nil"/>
              <w:left w:val="single" w:sz="4" w:space="0" w:color="auto"/>
              <w:bottom w:val="single" w:sz="4" w:space="0" w:color="auto"/>
              <w:right w:val="single" w:sz="4" w:space="0" w:color="auto"/>
            </w:tcBorders>
            <w:shd w:val="clear" w:color="auto" w:fill="auto"/>
            <w:vAlign w:val="center"/>
            <w:hideMark/>
          </w:tcPr>
          <w:p w14:paraId="4AD52393" w14:textId="77777777" w:rsidR="00E4241A" w:rsidRPr="00E4241A" w:rsidRDefault="00E4241A" w:rsidP="00E4241A">
            <w:pPr>
              <w:spacing w:after="0" w:line="240" w:lineRule="auto"/>
              <w:jc w:val="center"/>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38</w:t>
            </w:r>
          </w:p>
        </w:tc>
        <w:tc>
          <w:tcPr>
            <w:tcW w:w="670" w:type="pct"/>
            <w:tcBorders>
              <w:top w:val="nil"/>
              <w:left w:val="nil"/>
              <w:bottom w:val="single" w:sz="4" w:space="0" w:color="auto"/>
              <w:right w:val="single" w:sz="4" w:space="0" w:color="auto"/>
            </w:tcBorders>
            <w:shd w:val="clear" w:color="auto" w:fill="BADB7D" w:themeFill="accent2" w:themeFillTint="99"/>
            <w:vAlign w:val="center"/>
            <w:hideMark/>
          </w:tcPr>
          <w:p w14:paraId="6DC2A893" w14:textId="77777777" w:rsidR="00E4241A" w:rsidRPr="00E4241A" w:rsidRDefault="00E4241A" w:rsidP="00E4241A">
            <w:pPr>
              <w:spacing w:after="0" w:line="240" w:lineRule="auto"/>
              <w:jc w:val="center"/>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MÍNIMA CUANTÍA (TIENDA VIRTUAL)</w:t>
            </w:r>
          </w:p>
        </w:tc>
        <w:tc>
          <w:tcPr>
            <w:tcW w:w="754" w:type="pct"/>
            <w:tcBorders>
              <w:top w:val="nil"/>
              <w:left w:val="nil"/>
              <w:bottom w:val="single" w:sz="4" w:space="0" w:color="auto"/>
              <w:right w:val="single" w:sz="4" w:space="0" w:color="auto"/>
            </w:tcBorders>
            <w:shd w:val="clear" w:color="auto" w:fill="auto"/>
            <w:vAlign w:val="center"/>
            <w:hideMark/>
          </w:tcPr>
          <w:p w14:paraId="5FC9F800" w14:textId="77777777" w:rsidR="00E4241A" w:rsidRPr="00E4241A" w:rsidRDefault="00E4241A" w:rsidP="00E4241A">
            <w:pPr>
              <w:spacing w:after="0" w:line="240" w:lineRule="auto"/>
              <w:jc w:val="center"/>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CMC-021-2020</w:t>
            </w:r>
          </w:p>
        </w:tc>
        <w:tc>
          <w:tcPr>
            <w:tcW w:w="2462" w:type="pct"/>
            <w:tcBorders>
              <w:top w:val="nil"/>
              <w:left w:val="nil"/>
              <w:bottom w:val="single" w:sz="4" w:space="0" w:color="auto"/>
              <w:right w:val="single" w:sz="4" w:space="0" w:color="auto"/>
            </w:tcBorders>
            <w:shd w:val="clear" w:color="auto" w:fill="auto"/>
            <w:vAlign w:val="center"/>
            <w:hideMark/>
          </w:tcPr>
          <w:p w14:paraId="623C07B7" w14:textId="77777777" w:rsidR="00E4241A" w:rsidRPr="00E4241A" w:rsidRDefault="00E4241A" w:rsidP="00E4241A">
            <w:pPr>
              <w:spacing w:after="0" w:line="240" w:lineRule="auto"/>
              <w:jc w:val="both"/>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COMPRA DE RADIOS INTERCOMUNICADORES PARA LAS ACTIVIDADES OPERATIVAS EN LAS SEDES DE LA UAERMV.</w:t>
            </w:r>
          </w:p>
        </w:tc>
        <w:tc>
          <w:tcPr>
            <w:tcW w:w="754" w:type="pct"/>
            <w:tcBorders>
              <w:top w:val="nil"/>
              <w:left w:val="nil"/>
              <w:bottom w:val="single" w:sz="4" w:space="0" w:color="auto"/>
              <w:right w:val="single" w:sz="4" w:space="0" w:color="auto"/>
            </w:tcBorders>
            <w:shd w:val="clear" w:color="auto" w:fill="auto"/>
            <w:vAlign w:val="center"/>
            <w:hideMark/>
          </w:tcPr>
          <w:p w14:paraId="3400F104" w14:textId="77777777" w:rsidR="00E4241A" w:rsidRPr="00E4241A" w:rsidRDefault="00E4241A" w:rsidP="00E4241A">
            <w:pPr>
              <w:spacing w:after="0" w:line="240" w:lineRule="auto"/>
              <w:jc w:val="center"/>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ADJUDICADO</w:t>
            </w:r>
          </w:p>
        </w:tc>
      </w:tr>
      <w:tr w:rsidR="00E4241A" w:rsidRPr="00E4241A" w14:paraId="3080619B" w14:textId="77777777" w:rsidTr="00E4241A">
        <w:trPr>
          <w:trHeight w:val="750"/>
        </w:trPr>
        <w:tc>
          <w:tcPr>
            <w:tcW w:w="360" w:type="pct"/>
            <w:tcBorders>
              <w:top w:val="nil"/>
              <w:left w:val="single" w:sz="4" w:space="0" w:color="auto"/>
              <w:bottom w:val="single" w:sz="4" w:space="0" w:color="auto"/>
              <w:right w:val="single" w:sz="4" w:space="0" w:color="auto"/>
            </w:tcBorders>
            <w:shd w:val="clear" w:color="auto" w:fill="auto"/>
            <w:vAlign w:val="center"/>
            <w:hideMark/>
          </w:tcPr>
          <w:p w14:paraId="41896802" w14:textId="77777777" w:rsidR="00E4241A" w:rsidRPr="00E4241A" w:rsidRDefault="00E4241A" w:rsidP="00E4241A">
            <w:pPr>
              <w:spacing w:after="0" w:line="240" w:lineRule="auto"/>
              <w:jc w:val="center"/>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39</w:t>
            </w:r>
          </w:p>
        </w:tc>
        <w:tc>
          <w:tcPr>
            <w:tcW w:w="670" w:type="pct"/>
            <w:tcBorders>
              <w:top w:val="nil"/>
              <w:left w:val="nil"/>
              <w:bottom w:val="single" w:sz="4" w:space="0" w:color="auto"/>
              <w:right w:val="single" w:sz="4" w:space="0" w:color="auto"/>
            </w:tcBorders>
            <w:shd w:val="clear" w:color="auto" w:fill="BADB7D" w:themeFill="accent2" w:themeFillTint="99"/>
            <w:vAlign w:val="center"/>
            <w:hideMark/>
          </w:tcPr>
          <w:p w14:paraId="4F67E7F9" w14:textId="77777777" w:rsidR="00E4241A" w:rsidRPr="00E4241A" w:rsidRDefault="00E4241A" w:rsidP="00E4241A">
            <w:pPr>
              <w:spacing w:after="0" w:line="240" w:lineRule="auto"/>
              <w:jc w:val="center"/>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MÍNIMA CUANTÍA (TIENDA VIRTUAL)</w:t>
            </w:r>
          </w:p>
        </w:tc>
        <w:tc>
          <w:tcPr>
            <w:tcW w:w="754" w:type="pct"/>
            <w:tcBorders>
              <w:top w:val="nil"/>
              <w:left w:val="nil"/>
              <w:bottom w:val="single" w:sz="4" w:space="0" w:color="auto"/>
              <w:right w:val="single" w:sz="4" w:space="0" w:color="auto"/>
            </w:tcBorders>
            <w:shd w:val="clear" w:color="auto" w:fill="auto"/>
            <w:vAlign w:val="center"/>
            <w:hideMark/>
          </w:tcPr>
          <w:p w14:paraId="603B0DBA" w14:textId="77777777" w:rsidR="00E4241A" w:rsidRPr="00E4241A" w:rsidRDefault="00E4241A" w:rsidP="00E4241A">
            <w:pPr>
              <w:spacing w:after="0" w:line="240" w:lineRule="auto"/>
              <w:jc w:val="center"/>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CMC-022-2020</w:t>
            </w:r>
          </w:p>
        </w:tc>
        <w:tc>
          <w:tcPr>
            <w:tcW w:w="2462" w:type="pct"/>
            <w:tcBorders>
              <w:top w:val="nil"/>
              <w:left w:val="nil"/>
              <w:bottom w:val="single" w:sz="4" w:space="0" w:color="auto"/>
              <w:right w:val="single" w:sz="4" w:space="0" w:color="auto"/>
            </w:tcBorders>
            <w:shd w:val="clear" w:color="auto" w:fill="auto"/>
            <w:vAlign w:val="center"/>
            <w:hideMark/>
          </w:tcPr>
          <w:p w14:paraId="548A8358" w14:textId="77777777" w:rsidR="00E4241A" w:rsidRPr="00E4241A" w:rsidRDefault="00E4241A" w:rsidP="00E4241A">
            <w:pPr>
              <w:spacing w:after="0" w:line="240" w:lineRule="auto"/>
              <w:jc w:val="both"/>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ADQUISICIÓN DE SUMINISTROS PARA PLOTTER DE LA UAERMV</w:t>
            </w:r>
          </w:p>
        </w:tc>
        <w:tc>
          <w:tcPr>
            <w:tcW w:w="754" w:type="pct"/>
            <w:tcBorders>
              <w:top w:val="nil"/>
              <w:left w:val="nil"/>
              <w:bottom w:val="single" w:sz="4" w:space="0" w:color="auto"/>
              <w:right w:val="single" w:sz="4" w:space="0" w:color="auto"/>
            </w:tcBorders>
            <w:shd w:val="clear" w:color="auto" w:fill="auto"/>
            <w:vAlign w:val="center"/>
            <w:hideMark/>
          </w:tcPr>
          <w:p w14:paraId="60DD9A96" w14:textId="77777777" w:rsidR="00E4241A" w:rsidRPr="00E4241A" w:rsidRDefault="00E4241A" w:rsidP="00E4241A">
            <w:pPr>
              <w:spacing w:after="0" w:line="240" w:lineRule="auto"/>
              <w:jc w:val="center"/>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ADJUDICADO</w:t>
            </w:r>
          </w:p>
        </w:tc>
      </w:tr>
      <w:tr w:rsidR="00E4241A" w:rsidRPr="00E4241A" w14:paraId="69292EC4" w14:textId="77777777" w:rsidTr="00E4241A">
        <w:trPr>
          <w:trHeight w:val="765"/>
        </w:trPr>
        <w:tc>
          <w:tcPr>
            <w:tcW w:w="360" w:type="pct"/>
            <w:tcBorders>
              <w:top w:val="nil"/>
              <w:left w:val="single" w:sz="4" w:space="0" w:color="auto"/>
              <w:bottom w:val="single" w:sz="4" w:space="0" w:color="auto"/>
              <w:right w:val="single" w:sz="4" w:space="0" w:color="auto"/>
            </w:tcBorders>
            <w:shd w:val="clear" w:color="auto" w:fill="auto"/>
            <w:vAlign w:val="center"/>
            <w:hideMark/>
          </w:tcPr>
          <w:p w14:paraId="482D4D7A" w14:textId="77777777" w:rsidR="00E4241A" w:rsidRPr="00E4241A" w:rsidRDefault="00E4241A" w:rsidP="00E4241A">
            <w:pPr>
              <w:spacing w:after="0" w:line="240" w:lineRule="auto"/>
              <w:jc w:val="center"/>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40</w:t>
            </w:r>
          </w:p>
        </w:tc>
        <w:tc>
          <w:tcPr>
            <w:tcW w:w="670" w:type="pct"/>
            <w:tcBorders>
              <w:top w:val="nil"/>
              <w:left w:val="nil"/>
              <w:bottom w:val="single" w:sz="4" w:space="0" w:color="auto"/>
              <w:right w:val="single" w:sz="4" w:space="0" w:color="auto"/>
            </w:tcBorders>
            <w:shd w:val="clear" w:color="auto" w:fill="BADB7D" w:themeFill="accent2" w:themeFillTint="99"/>
            <w:vAlign w:val="center"/>
            <w:hideMark/>
          </w:tcPr>
          <w:p w14:paraId="0D0216D1" w14:textId="77777777" w:rsidR="00E4241A" w:rsidRPr="00E4241A" w:rsidRDefault="00E4241A" w:rsidP="00E4241A">
            <w:pPr>
              <w:spacing w:after="0" w:line="240" w:lineRule="auto"/>
              <w:jc w:val="center"/>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SAAMP</w:t>
            </w:r>
          </w:p>
        </w:tc>
        <w:tc>
          <w:tcPr>
            <w:tcW w:w="754" w:type="pct"/>
            <w:tcBorders>
              <w:top w:val="nil"/>
              <w:left w:val="nil"/>
              <w:bottom w:val="single" w:sz="4" w:space="0" w:color="auto"/>
              <w:right w:val="single" w:sz="4" w:space="0" w:color="auto"/>
            </w:tcBorders>
            <w:shd w:val="clear" w:color="auto" w:fill="auto"/>
            <w:vAlign w:val="center"/>
            <w:hideMark/>
          </w:tcPr>
          <w:p w14:paraId="24320D12" w14:textId="77777777" w:rsidR="00E4241A" w:rsidRPr="00E4241A" w:rsidRDefault="00E4241A" w:rsidP="00E4241A">
            <w:pPr>
              <w:spacing w:after="0" w:line="240" w:lineRule="auto"/>
              <w:jc w:val="center"/>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SAAMP-002-2020</w:t>
            </w:r>
          </w:p>
        </w:tc>
        <w:tc>
          <w:tcPr>
            <w:tcW w:w="2462" w:type="pct"/>
            <w:tcBorders>
              <w:top w:val="nil"/>
              <w:left w:val="nil"/>
              <w:bottom w:val="single" w:sz="4" w:space="0" w:color="auto"/>
              <w:right w:val="single" w:sz="4" w:space="0" w:color="auto"/>
            </w:tcBorders>
            <w:shd w:val="clear" w:color="auto" w:fill="auto"/>
            <w:vAlign w:val="center"/>
            <w:hideMark/>
          </w:tcPr>
          <w:p w14:paraId="2F2C2768" w14:textId="5019ECED" w:rsidR="00E4241A" w:rsidRPr="00E4241A" w:rsidRDefault="00DA66E1" w:rsidP="00E4241A">
            <w:pPr>
              <w:spacing w:after="0" w:line="240" w:lineRule="auto"/>
              <w:jc w:val="both"/>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LA UAERMV REQUIERE EL SUMINISTRO DE COMBUSTIBLE PARA EL FUNCIONAMIENTO DE LOS VEHÍCULOS, MAQUINARIA Y EQUIPOS PROPIOS CON EL FIN DE CUMPLIR EL ACUERDO 011 DE 2010 Y LAS METAS DE LA UAERMV.</w:t>
            </w:r>
          </w:p>
        </w:tc>
        <w:tc>
          <w:tcPr>
            <w:tcW w:w="754" w:type="pct"/>
            <w:tcBorders>
              <w:top w:val="nil"/>
              <w:left w:val="nil"/>
              <w:bottom w:val="single" w:sz="4" w:space="0" w:color="auto"/>
              <w:right w:val="single" w:sz="4" w:space="0" w:color="auto"/>
            </w:tcBorders>
            <w:shd w:val="clear" w:color="auto" w:fill="auto"/>
            <w:vAlign w:val="center"/>
            <w:hideMark/>
          </w:tcPr>
          <w:p w14:paraId="4BF09FA4" w14:textId="77777777" w:rsidR="00E4241A" w:rsidRPr="00E4241A" w:rsidRDefault="00E4241A" w:rsidP="00E4241A">
            <w:pPr>
              <w:spacing w:after="0" w:line="240" w:lineRule="auto"/>
              <w:jc w:val="center"/>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ADJUDICADO</w:t>
            </w:r>
          </w:p>
        </w:tc>
      </w:tr>
      <w:tr w:rsidR="00E4241A" w:rsidRPr="00E4241A" w14:paraId="434A7F80" w14:textId="77777777" w:rsidTr="00DA66E1">
        <w:trPr>
          <w:trHeight w:val="70"/>
        </w:trPr>
        <w:tc>
          <w:tcPr>
            <w:tcW w:w="360" w:type="pct"/>
            <w:tcBorders>
              <w:top w:val="nil"/>
              <w:left w:val="single" w:sz="4" w:space="0" w:color="auto"/>
              <w:bottom w:val="single" w:sz="4" w:space="0" w:color="auto"/>
              <w:right w:val="single" w:sz="4" w:space="0" w:color="auto"/>
            </w:tcBorders>
            <w:shd w:val="clear" w:color="auto" w:fill="auto"/>
            <w:vAlign w:val="center"/>
            <w:hideMark/>
          </w:tcPr>
          <w:p w14:paraId="6BF40D63" w14:textId="77777777" w:rsidR="00E4241A" w:rsidRPr="00E4241A" w:rsidRDefault="00E4241A" w:rsidP="00E4241A">
            <w:pPr>
              <w:spacing w:after="0" w:line="240" w:lineRule="auto"/>
              <w:jc w:val="center"/>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41</w:t>
            </w:r>
          </w:p>
        </w:tc>
        <w:tc>
          <w:tcPr>
            <w:tcW w:w="670" w:type="pct"/>
            <w:tcBorders>
              <w:top w:val="nil"/>
              <w:left w:val="nil"/>
              <w:bottom w:val="single" w:sz="4" w:space="0" w:color="auto"/>
              <w:right w:val="single" w:sz="4" w:space="0" w:color="auto"/>
            </w:tcBorders>
            <w:shd w:val="clear" w:color="auto" w:fill="BADB7D" w:themeFill="accent2" w:themeFillTint="99"/>
            <w:vAlign w:val="center"/>
            <w:hideMark/>
          </w:tcPr>
          <w:p w14:paraId="0CB2764B" w14:textId="77777777" w:rsidR="00E4241A" w:rsidRPr="00E4241A" w:rsidRDefault="00E4241A" w:rsidP="00E4241A">
            <w:pPr>
              <w:spacing w:after="0" w:line="240" w:lineRule="auto"/>
              <w:jc w:val="center"/>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SAAMP</w:t>
            </w:r>
          </w:p>
        </w:tc>
        <w:tc>
          <w:tcPr>
            <w:tcW w:w="754" w:type="pct"/>
            <w:tcBorders>
              <w:top w:val="nil"/>
              <w:left w:val="nil"/>
              <w:bottom w:val="single" w:sz="4" w:space="0" w:color="auto"/>
              <w:right w:val="single" w:sz="4" w:space="0" w:color="auto"/>
            </w:tcBorders>
            <w:shd w:val="clear" w:color="auto" w:fill="auto"/>
            <w:vAlign w:val="center"/>
            <w:hideMark/>
          </w:tcPr>
          <w:p w14:paraId="3570E14E" w14:textId="77777777" w:rsidR="00E4241A" w:rsidRPr="00E4241A" w:rsidRDefault="00E4241A" w:rsidP="00E4241A">
            <w:pPr>
              <w:spacing w:after="0" w:line="240" w:lineRule="auto"/>
              <w:jc w:val="center"/>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SAAMP-003-2020</w:t>
            </w:r>
          </w:p>
        </w:tc>
        <w:tc>
          <w:tcPr>
            <w:tcW w:w="2462" w:type="pct"/>
            <w:tcBorders>
              <w:top w:val="nil"/>
              <w:left w:val="nil"/>
              <w:bottom w:val="single" w:sz="4" w:space="0" w:color="auto"/>
              <w:right w:val="single" w:sz="4" w:space="0" w:color="auto"/>
            </w:tcBorders>
            <w:shd w:val="clear" w:color="auto" w:fill="auto"/>
            <w:vAlign w:val="center"/>
            <w:hideMark/>
          </w:tcPr>
          <w:p w14:paraId="468040CE" w14:textId="77777777" w:rsidR="00E4241A" w:rsidRPr="00E4241A" w:rsidRDefault="00E4241A" w:rsidP="00E4241A">
            <w:pPr>
              <w:spacing w:after="0" w:line="240" w:lineRule="auto"/>
              <w:jc w:val="both"/>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ADQUIRIR LOS SEGUROS PARA AMPARAR LOS VEHÍCULOS DE PROPIEDAD DE LA UNIDAD ADMINISTRATIVA ESPECIAL DE REABILITACIÓN Y MANTENIMIENTO VIAL, O QUE SE ENCUENTREN BAJO SU RESPONSABILIDAD, TENENCIA, CONTROL O CUSTODIA, ASÍ COMO LOS VEHÍCULOS DONADOS, EN COMODATO, ARRIENDO, ADMINISTRACIÓN U OPERADOS POR EL ASEGURADO O POR TERCEROS ENTREGADOS O RECIBIDOS Y POR AQUELLOS QUE LLEGASE A SER LA ENTIDAD RESPONSABLE</w:t>
            </w:r>
          </w:p>
        </w:tc>
        <w:tc>
          <w:tcPr>
            <w:tcW w:w="754" w:type="pct"/>
            <w:tcBorders>
              <w:top w:val="nil"/>
              <w:left w:val="nil"/>
              <w:bottom w:val="single" w:sz="4" w:space="0" w:color="auto"/>
              <w:right w:val="single" w:sz="4" w:space="0" w:color="auto"/>
            </w:tcBorders>
            <w:shd w:val="clear" w:color="auto" w:fill="auto"/>
            <w:vAlign w:val="center"/>
            <w:hideMark/>
          </w:tcPr>
          <w:p w14:paraId="41430603" w14:textId="77777777" w:rsidR="00E4241A" w:rsidRPr="00E4241A" w:rsidRDefault="00E4241A" w:rsidP="00E4241A">
            <w:pPr>
              <w:spacing w:after="0" w:line="240" w:lineRule="auto"/>
              <w:jc w:val="center"/>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ADJUDICADO</w:t>
            </w:r>
          </w:p>
        </w:tc>
      </w:tr>
      <w:tr w:rsidR="00E4241A" w:rsidRPr="00E4241A" w14:paraId="1B9232EA" w14:textId="77777777" w:rsidTr="00DA66E1">
        <w:trPr>
          <w:trHeight w:val="70"/>
        </w:trPr>
        <w:tc>
          <w:tcPr>
            <w:tcW w:w="360" w:type="pct"/>
            <w:tcBorders>
              <w:top w:val="nil"/>
              <w:left w:val="single" w:sz="4" w:space="0" w:color="auto"/>
              <w:bottom w:val="single" w:sz="4" w:space="0" w:color="auto"/>
              <w:right w:val="single" w:sz="4" w:space="0" w:color="auto"/>
            </w:tcBorders>
            <w:shd w:val="clear" w:color="auto" w:fill="auto"/>
            <w:vAlign w:val="center"/>
            <w:hideMark/>
          </w:tcPr>
          <w:p w14:paraId="1C0A263F" w14:textId="77777777" w:rsidR="00E4241A" w:rsidRPr="00E4241A" w:rsidRDefault="00E4241A" w:rsidP="00E4241A">
            <w:pPr>
              <w:spacing w:after="0" w:line="240" w:lineRule="auto"/>
              <w:jc w:val="center"/>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42</w:t>
            </w:r>
          </w:p>
        </w:tc>
        <w:tc>
          <w:tcPr>
            <w:tcW w:w="670" w:type="pct"/>
            <w:tcBorders>
              <w:top w:val="nil"/>
              <w:left w:val="nil"/>
              <w:bottom w:val="single" w:sz="4" w:space="0" w:color="auto"/>
              <w:right w:val="single" w:sz="4" w:space="0" w:color="auto"/>
            </w:tcBorders>
            <w:shd w:val="clear" w:color="auto" w:fill="BADB7D" w:themeFill="accent2" w:themeFillTint="99"/>
            <w:vAlign w:val="center"/>
            <w:hideMark/>
          </w:tcPr>
          <w:p w14:paraId="4C6A0312" w14:textId="77777777" w:rsidR="00E4241A" w:rsidRPr="00E4241A" w:rsidRDefault="00E4241A" w:rsidP="00E4241A">
            <w:pPr>
              <w:spacing w:after="0" w:line="240" w:lineRule="auto"/>
              <w:jc w:val="center"/>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SAAMP</w:t>
            </w:r>
          </w:p>
        </w:tc>
        <w:tc>
          <w:tcPr>
            <w:tcW w:w="754" w:type="pct"/>
            <w:tcBorders>
              <w:top w:val="nil"/>
              <w:left w:val="nil"/>
              <w:bottom w:val="single" w:sz="4" w:space="0" w:color="auto"/>
              <w:right w:val="single" w:sz="4" w:space="0" w:color="auto"/>
            </w:tcBorders>
            <w:shd w:val="clear" w:color="auto" w:fill="auto"/>
            <w:vAlign w:val="center"/>
            <w:hideMark/>
          </w:tcPr>
          <w:p w14:paraId="1A04AE9F" w14:textId="77777777" w:rsidR="00E4241A" w:rsidRPr="00E4241A" w:rsidRDefault="00E4241A" w:rsidP="00E4241A">
            <w:pPr>
              <w:spacing w:after="0" w:line="240" w:lineRule="auto"/>
              <w:jc w:val="center"/>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SAAMP-001-2020</w:t>
            </w:r>
          </w:p>
        </w:tc>
        <w:tc>
          <w:tcPr>
            <w:tcW w:w="2462" w:type="pct"/>
            <w:tcBorders>
              <w:top w:val="nil"/>
              <w:left w:val="nil"/>
              <w:bottom w:val="single" w:sz="4" w:space="0" w:color="auto"/>
              <w:right w:val="single" w:sz="4" w:space="0" w:color="auto"/>
            </w:tcBorders>
            <w:shd w:val="clear" w:color="auto" w:fill="auto"/>
            <w:vAlign w:val="center"/>
            <w:hideMark/>
          </w:tcPr>
          <w:p w14:paraId="40ABBE83" w14:textId="77777777" w:rsidR="00E4241A" w:rsidRPr="00E4241A" w:rsidRDefault="00E4241A" w:rsidP="00E4241A">
            <w:pPr>
              <w:spacing w:after="0" w:line="240" w:lineRule="auto"/>
              <w:jc w:val="both"/>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ADQUIRIR EL SOPORTE Y ACTUALIZACIÓN DE LA PLATAFORMA GEOGRAFICA PARA EL APLICATIVO SIGMA DE LA UNIDAD ADMINISTRATIVA ESPECIAL DE REHABILITACION Y MANTENIMIENTO VIAL</w:t>
            </w:r>
          </w:p>
        </w:tc>
        <w:tc>
          <w:tcPr>
            <w:tcW w:w="754" w:type="pct"/>
            <w:tcBorders>
              <w:top w:val="nil"/>
              <w:left w:val="nil"/>
              <w:bottom w:val="single" w:sz="4" w:space="0" w:color="auto"/>
              <w:right w:val="single" w:sz="4" w:space="0" w:color="auto"/>
            </w:tcBorders>
            <w:shd w:val="clear" w:color="auto" w:fill="auto"/>
            <w:vAlign w:val="center"/>
            <w:hideMark/>
          </w:tcPr>
          <w:p w14:paraId="17B87CA3" w14:textId="77777777" w:rsidR="00E4241A" w:rsidRPr="00E4241A" w:rsidRDefault="00E4241A" w:rsidP="00E4241A">
            <w:pPr>
              <w:spacing w:after="0" w:line="240" w:lineRule="auto"/>
              <w:jc w:val="center"/>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ADJUDICADO</w:t>
            </w:r>
          </w:p>
        </w:tc>
      </w:tr>
      <w:tr w:rsidR="00E4241A" w:rsidRPr="00E4241A" w14:paraId="3B5EEC3E" w14:textId="77777777" w:rsidTr="00E4241A">
        <w:trPr>
          <w:trHeight w:val="1020"/>
        </w:trPr>
        <w:tc>
          <w:tcPr>
            <w:tcW w:w="360" w:type="pct"/>
            <w:tcBorders>
              <w:top w:val="nil"/>
              <w:left w:val="single" w:sz="4" w:space="0" w:color="auto"/>
              <w:bottom w:val="single" w:sz="4" w:space="0" w:color="auto"/>
              <w:right w:val="single" w:sz="4" w:space="0" w:color="auto"/>
            </w:tcBorders>
            <w:shd w:val="clear" w:color="auto" w:fill="auto"/>
            <w:vAlign w:val="center"/>
            <w:hideMark/>
          </w:tcPr>
          <w:p w14:paraId="52B7E93D" w14:textId="77777777" w:rsidR="00E4241A" w:rsidRPr="00E4241A" w:rsidRDefault="00E4241A" w:rsidP="00E4241A">
            <w:pPr>
              <w:spacing w:after="0" w:line="240" w:lineRule="auto"/>
              <w:jc w:val="center"/>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43</w:t>
            </w:r>
          </w:p>
        </w:tc>
        <w:tc>
          <w:tcPr>
            <w:tcW w:w="670" w:type="pct"/>
            <w:tcBorders>
              <w:top w:val="nil"/>
              <w:left w:val="nil"/>
              <w:bottom w:val="single" w:sz="4" w:space="0" w:color="auto"/>
              <w:right w:val="single" w:sz="4" w:space="0" w:color="auto"/>
            </w:tcBorders>
            <w:shd w:val="clear" w:color="auto" w:fill="BADB7D" w:themeFill="accent2" w:themeFillTint="99"/>
            <w:vAlign w:val="center"/>
            <w:hideMark/>
          </w:tcPr>
          <w:p w14:paraId="747BA5C5" w14:textId="77777777" w:rsidR="00E4241A" w:rsidRPr="00E4241A" w:rsidRDefault="00E4241A" w:rsidP="00E4241A">
            <w:pPr>
              <w:spacing w:after="0" w:line="240" w:lineRule="auto"/>
              <w:jc w:val="center"/>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SAAMP</w:t>
            </w:r>
          </w:p>
        </w:tc>
        <w:tc>
          <w:tcPr>
            <w:tcW w:w="754" w:type="pct"/>
            <w:tcBorders>
              <w:top w:val="nil"/>
              <w:left w:val="nil"/>
              <w:bottom w:val="single" w:sz="4" w:space="0" w:color="auto"/>
              <w:right w:val="single" w:sz="4" w:space="0" w:color="auto"/>
            </w:tcBorders>
            <w:shd w:val="clear" w:color="auto" w:fill="auto"/>
            <w:vAlign w:val="center"/>
            <w:hideMark/>
          </w:tcPr>
          <w:p w14:paraId="469363E3" w14:textId="77777777" w:rsidR="00E4241A" w:rsidRPr="00E4241A" w:rsidRDefault="00E4241A" w:rsidP="00E4241A">
            <w:pPr>
              <w:spacing w:after="0" w:line="240" w:lineRule="auto"/>
              <w:jc w:val="center"/>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SAAMP-004-2020</w:t>
            </w:r>
          </w:p>
        </w:tc>
        <w:tc>
          <w:tcPr>
            <w:tcW w:w="2462" w:type="pct"/>
            <w:tcBorders>
              <w:top w:val="nil"/>
              <w:left w:val="nil"/>
              <w:bottom w:val="single" w:sz="4" w:space="0" w:color="auto"/>
              <w:right w:val="single" w:sz="4" w:space="0" w:color="auto"/>
            </w:tcBorders>
            <w:shd w:val="clear" w:color="auto" w:fill="auto"/>
            <w:vAlign w:val="center"/>
            <w:hideMark/>
          </w:tcPr>
          <w:p w14:paraId="1F6BD5E8" w14:textId="77777777" w:rsidR="00E4241A" w:rsidRPr="00E4241A" w:rsidRDefault="00E4241A" w:rsidP="00E4241A">
            <w:pPr>
              <w:spacing w:after="0" w:line="240" w:lineRule="auto"/>
              <w:jc w:val="both"/>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CONTRATAR LA PRESTACIÓN DEL SERVICIO INTEGRAL DE ASEO Y CAFETERÍA PARA LAS INSTALACIONES DE LAS DIFERENTES SEDES DE LA UNIDAD ADMINISTRATIVA ESPECIAL DE REHABILITACIÓN Y MANTENIMIENTO VIAL, INCLUYENDO SUMINISTRO</w:t>
            </w:r>
          </w:p>
        </w:tc>
        <w:tc>
          <w:tcPr>
            <w:tcW w:w="754" w:type="pct"/>
            <w:tcBorders>
              <w:top w:val="nil"/>
              <w:left w:val="nil"/>
              <w:bottom w:val="single" w:sz="4" w:space="0" w:color="auto"/>
              <w:right w:val="single" w:sz="4" w:space="0" w:color="auto"/>
            </w:tcBorders>
            <w:shd w:val="clear" w:color="auto" w:fill="auto"/>
            <w:vAlign w:val="center"/>
            <w:hideMark/>
          </w:tcPr>
          <w:p w14:paraId="06F9E1FA" w14:textId="77777777" w:rsidR="00E4241A" w:rsidRPr="00E4241A" w:rsidRDefault="00E4241A" w:rsidP="00E4241A">
            <w:pPr>
              <w:spacing w:after="0" w:line="240" w:lineRule="auto"/>
              <w:jc w:val="center"/>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ADJUDICADO</w:t>
            </w:r>
          </w:p>
        </w:tc>
      </w:tr>
      <w:tr w:rsidR="00E4241A" w:rsidRPr="00E4241A" w14:paraId="6667BCA4" w14:textId="77777777" w:rsidTr="00E4241A">
        <w:trPr>
          <w:trHeight w:val="510"/>
        </w:trPr>
        <w:tc>
          <w:tcPr>
            <w:tcW w:w="360" w:type="pct"/>
            <w:tcBorders>
              <w:top w:val="nil"/>
              <w:left w:val="single" w:sz="4" w:space="0" w:color="auto"/>
              <w:bottom w:val="single" w:sz="4" w:space="0" w:color="auto"/>
              <w:right w:val="single" w:sz="4" w:space="0" w:color="auto"/>
            </w:tcBorders>
            <w:shd w:val="clear" w:color="auto" w:fill="auto"/>
            <w:vAlign w:val="center"/>
            <w:hideMark/>
          </w:tcPr>
          <w:p w14:paraId="4399D7BF" w14:textId="77777777" w:rsidR="00E4241A" w:rsidRPr="00E4241A" w:rsidRDefault="00E4241A" w:rsidP="00E4241A">
            <w:pPr>
              <w:spacing w:after="0" w:line="240" w:lineRule="auto"/>
              <w:jc w:val="center"/>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44</w:t>
            </w:r>
          </w:p>
        </w:tc>
        <w:tc>
          <w:tcPr>
            <w:tcW w:w="670" w:type="pct"/>
            <w:tcBorders>
              <w:top w:val="nil"/>
              <w:left w:val="nil"/>
              <w:bottom w:val="single" w:sz="4" w:space="0" w:color="auto"/>
              <w:right w:val="single" w:sz="4" w:space="0" w:color="auto"/>
            </w:tcBorders>
            <w:shd w:val="clear" w:color="auto" w:fill="BADB7D" w:themeFill="accent2" w:themeFillTint="99"/>
            <w:vAlign w:val="center"/>
            <w:hideMark/>
          </w:tcPr>
          <w:p w14:paraId="7FF69053" w14:textId="77777777" w:rsidR="00E4241A" w:rsidRPr="00E4241A" w:rsidRDefault="00E4241A" w:rsidP="00E4241A">
            <w:pPr>
              <w:spacing w:after="0" w:line="240" w:lineRule="auto"/>
              <w:jc w:val="center"/>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SAAMP</w:t>
            </w:r>
          </w:p>
        </w:tc>
        <w:tc>
          <w:tcPr>
            <w:tcW w:w="754" w:type="pct"/>
            <w:tcBorders>
              <w:top w:val="nil"/>
              <w:left w:val="nil"/>
              <w:bottom w:val="single" w:sz="4" w:space="0" w:color="auto"/>
              <w:right w:val="single" w:sz="4" w:space="0" w:color="auto"/>
            </w:tcBorders>
            <w:shd w:val="clear" w:color="auto" w:fill="auto"/>
            <w:vAlign w:val="center"/>
            <w:hideMark/>
          </w:tcPr>
          <w:p w14:paraId="310BCD78" w14:textId="77777777" w:rsidR="00E4241A" w:rsidRPr="00E4241A" w:rsidRDefault="00E4241A" w:rsidP="00E4241A">
            <w:pPr>
              <w:spacing w:after="0" w:line="240" w:lineRule="auto"/>
              <w:jc w:val="center"/>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SAAMP-006-2020</w:t>
            </w:r>
          </w:p>
        </w:tc>
        <w:tc>
          <w:tcPr>
            <w:tcW w:w="2462" w:type="pct"/>
            <w:tcBorders>
              <w:top w:val="nil"/>
              <w:left w:val="nil"/>
              <w:bottom w:val="single" w:sz="4" w:space="0" w:color="auto"/>
              <w:right w:val="single" w:sz="4" w:space="0" w:color="auto"/>
            </w:tcBorders>
            <w:shd w:val="clear" w:color="auto" w:fill="auto"/>
            <w:vAlign w:val="center"/>
            <w:hideMark/>
          </w:tcPr>
          <w:p w14:paraId="2CD63E40" w14:textId="77777777" w:rsidR="00E4241A" w:rsidRPr="00E4241A" w:rsidRDefault="00E4241A" w:rsidP="00E4241A">
            <w:pPr>
              <w:spacing w:after="0" w:line="240" w:lineRule="auto"/>
              <w:jc w:val="both"/>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SUMINISTRO DE RESMAS DE PAPEL (CARTA, OFICIO) Y PRODUCTOS DE CARTON PARA CUMPLIR CON LA NECESIDAD DE LA UAERMV</w:t>
            </w:r>
          </w:p>
        </w:tc>
        <w:tc>
          <w:tcPr>
            <w:tcW w:w="754" w:type="pct"/>
            <w:tcBorders>
              <w:top w:val="nil"/>
              <w:left w:val="nil"/>
              <w:bottom w:val="single" w:sz="4" w:space="0" w:color="auto"/>
              <w:right w:val="single" w:sz="4" w:space="0" w:color="auto"/>
            </w:tcBorders>
            <w:shd w:val="clear" w:color="auto" w:fill="auto"/>
            <w:vAlign w:val="center"/>
            <w:hideMark/>
          </w:tcPr>
          <w:p w14:paraId="321EE5EE" w14:textId="77777777" w:rsidR="00E4241A" w:rsidRPr="00E4241A" w:rsidRDefault="00E4241A" w:rsidP="00E4241A">
            <w:pPr>
              <w:spacing w:after="0" w:line="240" w:lineRule="auto"/>
              <w:jc w:val="center"/>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ADJUDICADO</w:t>
            </w:r>
          </w:p>
        </w:tc>
      </w:tr>
      <w:tr w:rsidR="00E4241A" w:rsidRPr="00E4241A" w14:paraId="1A34DBE8" w14:textId="77777777" w:rsidTr="00E4241A">
        <w:trPr>
          <w:trHeight w:val="1020"/>
        </w:trPr>
        <w:tc>
          <w:tcPr>
            <w:tcW w:w="360" w:type="pct"/>
            <w:tcBorders>
              <w:top w:val="nil"/>
              <w:left w:val="single" w:sz="4" w:space="0" w:color="auto"/>
              <w:bottom w:val="single" w:sz="4" w:space="0" w:color="auto"/>
              <w:right w:val="single" w:sz="4" w:space="0" w:color="auto"/>
            </w:tcBorders>
            <w:shd w:val="clear" w:color="auto" w:fill="auto"/>
            <w:vAlign w:val="center"/>
            <w:hideMark/>
          </w:tcPr>
          <w:p w14:paraId="34BCCFF9" w14:textId="77777777" w:rsidR="00E4241A" w:rsidRPr="00E4241A" w:rsidRDefault="00E4241A" w:rsidP="00E4241A">
            <w:pPr>
              <w:spacing w:after="0" w:line="240" w:lineRule="auto"/>
              <w:jc w:val="center"/>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45</w:t>
            </w:r>
          </w:p>
        </w:tc>
        <w:tc>
          <w:tcPr>
            <w:tcW w:w="670" w:type="pct"/>
            <w:tcBorders>
              <w:top w:val="nil"/>
              <w:left w:val="nil"/>
              <w:bottom w:val="single" w:sz="4" w:space="0" w:color="auto"/>
              <w:right w:val="single" w:sz="4" w:space="0" w:color="auto"/>
            </w:tcBorders>
            <w:shd w:val="clear" w:color="auto" w:fill="BADB7D" w:themeFill="accent2" w:themeFillTint="99"/>
            <w:vAlign w:val="center"/>
            <w:hideMark/>
          </w:tcPr>
          <w:p w14:paraId="4A83489E" w14:textId="77777777" w:rsidR="00E4241A" w:rsidRPr="00E4241A" w:rsidRDefault="00E4241A" w:rsidP="00E4241A">
            <w:pPr>
              <w:spacing w:after="0" w:line="240" w:lineRule="auto"/>
              <w:jc w:val="center"/>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SAAMP</w:t>
            </w:r>
          </w:p>
        </w:tc>
        <w:tc>
          <w:tcPr>
            <w:tcW w:w="754" w:type="pct"/>
            <w:tcBorders>
              <w:top w:val="nil"/>
              <w:left w:val="nil"/>
              <w:bottom w:val="single" w:sz="4" w:space="0" w:color="auto"/>
              <w:right w:val="single" w:sz="4" w:space="0" w:color="auto"/>
            </w:tcBorders>
            <w:shd w:val="clear" w:color="auto" w:fill="auto"/>
            <w:vAlign w:val="center"/>
            <w:hideMark/>
          </w:tcPr>
          <w:p w14:paraId="2985A1FA" w14:textId="77777777" w:rsidR="00E4241A" w:rsidRPr="00E4241A" w:rsidRDefault="00E4241A" w:rsidP="00E4241A">
            <w:pPr>
              <w:spacing w:after="0" w:line="240" w:lineRule="auto"/>
              <w:jc w:val="center"/>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SAAMP-007-2020</w:t>
            </w:r>
          </w:p>
        </w:tc>
        <w:tc>
          <w:tcPr>
            <w:tcW w:w="2462" w:type="pct"/>
            <w:tcBorders>
              <w:top w:val="nil"/>
              <w:left w:val="nil"/>
              <w:bottom w:val="single" w:sz="4" w:space="0" w:color="auto"/>
              <w:right w:val="single" w:sz="4" w:space="0" w:color="auto"/>
            </w:tcBorders>
            <w:shd w:val="clear" w:color="auto" w:fill="auto"/>
            <w:vAlign w:val="center"/>
            <w:hideMark/>
          </w:tcPr>
          <w:p w14:paraId="06A3BFBA" w14:textId="77777777" w:rsidR="00E4241A" w:rsidRPr="00E4241A" w:rsidRDefault="00E4241A" w:rsidP="00E4241A">
            <w:pPr>
              <w:spacing w:after="0" w:line="240" w:lineRule="auto"/>
              <w:jc w:val="both"/>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ADQUISICIÓN DE ELEMENTOS PARA LA ATENCIÓN DE EMERGENCIAS COMO DOTACIÓN DE BOTIQUINES, INMOVILIZADORES, COMPRA O MANTENIMIENTO Y RECARGA DE EXTINTORES PARA LAS SEDES, VEHÍCULOS Y LOS FRENTES DE OBRA.</w:t>
            </w:r>
          </w:p>
        </w:tc>
        <w:tc>
          <w:tcPr>
            <w:tcW w:w="754" w:type="pct"/>
            <w:tcBorders>
              <w:top w:val="nil"/>
              <w:left w:val="nil"/>
              <w:bottom w:val="single" w:sz="4" w:space="0" w:color="auto"/>
              <w:right w:val="single" w:sz="4" w:space="0" w:color="auto"/>
            </w:tcBorders>
            <w:shd w:val="clear" w:color="auto" w:fill="auto"/>
            <w:vAlign w:val="center"/>
            <w:hideMark/>
          </w:tcPr>
          <w:p w14:paraId="52FEF61F" w14:textId="77777777" w:rsidR="00E4241A" w:rsidRPr="00E4241A" w:rsidRDefault="00E4241A" w:rsidP="00E4241A">
            <w:pPr>
              <w:spacing w:after="0" w:line="240" w:lineRule="auto"/>
              <w:jc w:val="center"/>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ADJUDICADO</w:t>
            </w:r>
          </w:p>
        </w:tc>
      </w:tr>
      <w:tr w:rsidR="00E4241A" w:rsidRPr="00E4241A" w14:paraId="17240D85" w14:textId="77777777" w:rsidTr="00DA66E1">
        <w:trPr>
          <w:trHeight w:val="70"/>
        </w:trPr>
        <w:tc>
          <w:tcPr>
            <w:tcW w:w="360" w:type="pct"/>
            <w:tcBorders>
              <w:top w:val="nil"/>
              <w:left w:val="single" w:sz="4" w:space="0" w:color="auto"/>
              <w:bottom w:val="single" w:sz="4" w:space="0" w:color="auto"/>
              <w:right w:val="single" w:sz="4" w:space="0" w:color="auto"/>
            </w:tcBorders>
            <w:shd w:val="clear" w:color="auto" w:fill="auto"/>
            <w:vAlign w:val="center"/>
            <w:hideMark/>
          </w:tcPr>
          <w:p w14:paraId="78E5022F" w14:textId="77777777" w:rsidR="00E4241A" w:rsidRPr="00E4241A" w:rsidRDefault="00E4241A" w:rsidP="00E4241A">
            <w:pPr>
              <w:spacing w:after="0" w:line="240" w:lineRule="auto"/>
              <w:jc w:val="center"/>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46</w:t>
            </w:r>
          </w:p>
        </w:tc>
        <w:tc>
          <w:tcPr>
            <w:tcW w:w="670" w:type="pct"/>
            <w:tcBorders>
              <w:top w:val="nil"/>
              <w:left w:val="nil"/>
              <w:bottom w:val="single" w:sz="4" w:space="0" w:color="auto"/>
              <w:right w:val="single" w:sz="4" w:space="0" w:color="auto"/>
            </w:tcBorders>
            <w:shd w:val="clear" w:color="auto" w:fill="BADB7D" w:themeFill="accent2" w:themeFillTint="99"/>
            <w:vAlign w:val="center"/>
            <w:hideMark/>
          </w:tcPr>
          <w:p w14:paraId="0491BA0B" w14:textId="77777777" w:rsidR="00E4241A" w:rsidRPr="00E4241A" w:rsidRDefault="00E4241A" w:rsidP="00E4241A">
            <w:pPr>
              <w:spacing w:after="0" w:line="240" w:lineRule="auto"/>
              <w:jc w:val="center"/>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SAAMP</w:t>
            </w:r>
          </w:p>
        </w:tc>
        <w:tc>
          <w:tcPr>
            <w:tcW w:w="754" w:type="pct"/>
            <w:tcBorders>
              <w:top w:val="nil"/>
              <w:left w:val="nil"/>
              <w:bottom w:val="single" w:sz="4" w:space="0" w:color="auto"/>
              <w:right w:val="single" w:sz="4" w:space="0" w:color="auto"/>
            </w:tcBorders>
            <w:shd w:val="clear" w:color="auto" w:fill="auto"/>
            <w:vAlign w:val="center"/>
            <w:hideMark/>
          </w:tcPr>
          <w:p w14:paraId="659AD9F0" w14:textId="77777777" w:rsidR="00E4241A" w:rsidRPr="00E4241A" w:rsidRDefault="00E4241A" w:rsidP="00E4241A">
            <w:pPr>
              <w:spacing w:after="0" w:line="240" w:lineRule="auto"/>
              <w:jc w:val="center"/>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SAAMP-008-2020</w:t>
            </w:r>
          </w:p>
        </w:tc>
        <w:tc>
          <w:tcPr>
            <w:tcW w:w="2462" w:type="pct"/>
            <w:tcBorders>
              <w:top w:val="nil"/>
              <w:left w:val="nil"/>
              <w:bottom w:val="single" w:sz="4" w:space="0" w:color="auto"/>
              <w:right w:val="single" w:sz="4" w:space="0" w:color="auto"/>
            </w:tcBorders>
            <w:shd w:val="clear" w:color="auto" w:fill="auto"/>
            <w:vAlign w:val="center"/>
            <w:hideMark/>
          </w:tcPr>
          <w:p w14:paraId="00A7B0E5" w14:textId="77777777" w:rsidR="00E4241A" w:rsidRPr="00E4241A" w:rsidRDefault="00E4241A" w:rsidP="00E4241A">
            <w:pPr>
              <w:spacing w:after="0" w:line="240" w:lineRule="auto"/>
              <w:jc w:val="both"/>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ALQUILER DE COMPUTADORES DE ACUERDO CON LA FICHA TÉCNICA ESTABLECIDA PARA LA UNIDAD ADMINISTRATIVA ESPECIAL DE REHABILITACIÓN Y MANTENIMIENTO VIAL.</w:t>
            </w:r>
          </w:p>
        </w:tc>
        <w:tc>
          <w:tcPr>
            <w:tcW w:w="754" w:type="pct"/>
            <w:tcBorders>
              <w:top w:val="nil"/>
              <w:left w:val="nil"/>
              <w:bottom w:val="single" w:sz="4" w:space="0" w:color="auto"/>
              <w:right w:val="single" w:sz="4" w:space="0" w:color="auto"/>
            </w:tcBorders>
            <w:shd w:val="clear" w:color="auto" w:fill="auto"/>
            <w:vAlign w:val="center"/>
            <w:hideMark/>
          </w:tcPr>
          <w:p w14:paraId="3C39F977" w14:textId="77777777" w:rsidR="00E4241A" w:rsidRPr="00E4241A" w:rsidRDefault="00E4241A" w:rsidP="00E4241A">
            <w:pPr>
              <w:spacing w:after="0" w:line="240" w:lineRule="auto"/>
              <w:jc w:val="center"/>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ADJUDICADO</w:t>
            </w:r>
          </w:p>
        </w:tc>
      </w:tr>
      <w:tr w:rsidR="00E4241A" w:rsidRPr="00E4241A" w14:paraId="6EBB3C58" w14:textId="77777777" w:rsidTr="00DA66E1">
        <w:trPr>
          <w:trHeight w:val="70"/>
        </w:trPr>
        <w:tc>
          <w:tcPr>
            <w:tcW w:w="360" w:type="pct"/>
            <w:tcBorders>
              <w:top w:val="nil"/>
              <w:left w:val="single" w:sz="4" w:space="0" w:color="auto"/>
              <w:bottom w:val="single" w:sz="4" w:space="0" w:color="auto"/>
              <w:right w:val="single" w:sz="4" w:space="0" w:color="auto"/>
            </w:tcBorders>
            <w:shd w:val="clear" w:color="auto" w:fill="auto"/>
            <w:vAlign w:val="center"/>
            <w:hideMark/>
          </w:tcPr>
          <w:p w14:paraId="5D276A9A" w14:textId="77777777" w:rsidR="00E4241A" w:rsidRPr="00E4241A" w:rsidRDefault="00E4241A" w:rsidP="00E4241A">
            <w:pPr>
              <w:spacing w:after="0" w:line="240" w:lineRule="auto"/>
              <w:jc w:val="center"/>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47</w:t>
            </w:r>
          </w:p>
        </w:tc>
        <w:tc>
          <w:tcPr>
            <w:tcW w:w="670" w:type="pct"/>
            <w:tcBorders>
              <w:top w:val="nil"/>
              <w:left w:val="nil"/>
              <w:bottom w:val="single" w:sz="4" w:space="0" w:color="auto"/>
              <w:right w:val="single" w:sz="4" w:space="0" w:color="auto"/>
            </w:tcBorders>
            <w:shd w:val="clear" w:color="auto" w:fill="BADB7D" w:themeFill="accent2" w:themeFillTint="99"/>
            <w:vAlign w:val="center"/>
            <w:hideMark/>
          </w:tcPr>
          <w:p w14:paraId="4C317421" w14:textId="77777777" w:rsidR="00E4241A" w:rsidRPr="00E4241A" w:rsidRDefault="00E4241A" w:rsidP="00E4241A">
            <w:pPr>
              <w:spacing w:after="0" w:line="240" w:lineRule="auto"/>
              <w:jc w:val="center"/>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SAAMP</w:t>
            </w:r>
          </w:p>
        </w:tc>
        <w:tc>
          <w:tcPr>
            <w:tcW w:w="754" w:type="pct"/>
            <w:tcBorders>
              <w:top w:val="nil"/>
              <w:left w:val="nil"/>
              <w:bottom w:val="single" w:sz="4" w:space="0" w:color="auto"/>
              <w:right w:val="single" w:sz="4" w:space="0" w:color="auto"/>
            </w:tcBorders>
            <w:shd w:val="clear" w:color="auto" w:fill="auto"/>
            <w:vAlign w:val="center"/>
            <w:hideMark/>
          </w:tcPr>
          <w:p w14:paraId="2040FC31" w14:textId="77777777" w:rsidR="00E4241A" w:rsidRPr="00E4241A" w:rsidRDefault="00E4241A" w:rsidP="00E4241A">
            <w:pPr>
              <w:spacing w:after="0" w:line="240" w:lineRule="auto"/>
              <w:jc w:val="center"/>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SAAMP-010-2020</w:t>
            </w:r>
          </w:p>
        </w:tc>
        <w:tc>
          <w:tcPr>
            <w:tcW w:w="2462" w:type="pct"/>
            <w:tcBorders>
              <w:top w:val="nil"/>
              <w:left w:val="nil"/>
              <w:bottom w:val="single" w:sz="4" w:space="0" w:color="auto"/>
              <w:right w:val="single" w:sz="4" w:space="0" w:color="auto"/>
            </w:tcBorders>
            <w:shd w:val="clear" w:color="auto" w:fill="auto"/>
            <w:vAlign w:val="center"/>
            <w:hideMark/>
          </w:tcPr>
          <w:p w14:paraId="7817B458" w14:textId="77777777" w:rsidR="00E4241A" w:rsidRPr="00E4241A" w:rsidRDefault="00E4241A" w:rsidP="00E4241A">
            <w:pPr>
              <w:spacing w:after="0" w:line="240" w:lineRule="auto"/>
              <w:jc w:val="both"/>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 xml:space="preserve">ADQUISICIÓN DE EQUIPOS DE CÓMPUTO, IMPRESORAS, DISPOSITIVOS DE ALMACENAMIENTO PARA LA IMPLEMENTACIÓN DE LA RESOLUCIÓN 316-2019 DE LA SHD EN LA UNIDAD ADMINISTRATIVA </w:t>
            </w:r>
            <w:r w:rsidRPr="00E4241A">
              <w:rPr>
                <w:rFonts w:ascii="Arial" w:eastAsia="Times New Roman" w:hAnsi="Arial" w:cs="Arial"/>
                <w:color w:val="000000"/>
                <w:sz w:val="16"/>
                <w:szCs w:val="16"/>
                <w:lang w:eastAsia="es-CO"/>
              </w:rPr>
              <w:lastRenderedPageBreak/>
              <w:t>ESPECIAL DE REHABILITACIÓN Y MANTENIMIENTO VIAL. -GRUPO IMPRESORA</w:t>
            </w:r>
          </w:p>
        </w:tc>
        <w:tc>
          <w:tcPr>
            <w:tcW w:w="754" w:type="pct"/>
            <w:tcBorders>
              <w:top w:val="nil"/>
              <w:left w:val="nil"/>
              <w:bottom w:val="single" w:sz="4" w:space="0" w:color="auto"/>
              <w:right w:val="single" w:sz="4" w:space="0" w:color="auto"/>
            </w:tcBorders>
            <w:shd w:val="clear" w:color="auto" w:fill="auto"/>
            <w:vAlign w:val="center"/>
            <w:hideMark/>
          </w:tcPr>
          <w:p w14:paraId="406E9E49" w14:textId="77777777" w:rsidR="00E4241A" w:rsidRPr="00E4241A" w:rsidRDefault="00E4241A" w:rsidP="00E4241A">
            <w:pPr>
              <w:spacing w:after="0" w:line="240" w:lineRule="auto"/>
              <w:jc w:val="center"/>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lastRenderedPageBreak/>
              <w:t>ADJUDICADO</w:t>
            </w:r>
          </w:p>
        </w:tc>
      </w:tr>
      <w:tr w:rsidR="00E4241A" w:rsidRPr="00E4241A" w14:paraId="7D6E288C" w14:textId="77777777" w:rsidTr="00DA66E1">
        <w:trPr>
          <w:trHeight w:val="70"/>
        </w:trPr>
        <w:tc>
          <w:tcPr>
            <w:tcW w:w="360" w:type="pct"/>
            <w:tcBorders>
              <w:top w:val="nil"/>
              <w:left w:val="single" w:sz="4" w:space="0" w:color="auto"/>
              <w:bottom w:val="single" w:sz="4" w:space="0" w:color="auto"/>
              <w:right w:val="single" w:sz="4" w:space="0" w:color="auto"/>
            </w:tcBorders>
            <w:shd w:val="clear" w:color="auto" w:fill="auto"/>
            <w:vAlign w:val="center"/>
            <w:hideMark/>
          </w:tcPr>
          <w:p w14:paraId="2006F667" w14:textId="77777777" w:rsidR="00E4241A" w:rsidRPr="00E4241A" w:rsidRDefault="00E4241A" w:rsidP="00E4241A">
            <w:pPr>
              <w:spacing w:after="0" w:line="240" w:lineRule="auto"/>
              <w:jc w:val="center"/>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lastRenderedPageBreak/>
              <w:t>48</w:t>
            </w:r>
          </w:p>
        </w:tc>
        <w:tc>
          <w:tcPr>
            <w:tcW w:w="670" w:type="pct"/>
            <w:tcBorders>
              <w:top w:val="nil"/>
              <w:left w:val="nil"/>
              <w:bottom w:val="single" w:sz="4" w:space="0" w:color="auto"/>
              <w:right w:val="single" w:sz="4" w:space="0" w:color="auto"/>
            </w:tcBorders>
            <w:shd w:val="clear" w:color="auto" w:fill="BADB7D" w:themeFill="accent2" w:themeFillTint="99"/>
            <w:vAlign w:val="center"/>
            <w:hideMark/>
          </w:tcPr>
          <w:p w14:paraId="46279FC4" w14:textId="77777777" w:rsidR="00E4241A" w:rsidRPr="00E4241A" w:rsidRDefault="00E4241A" w:rsidP="00E4241A">
            <w:pPr>
              <w:spacing w:after="0" w:line="240" w:lineRule="auto"/>
              <w:jc w:val="center"/>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SAAMP</w:t>
            </w:r>
          </w:p>
        </w:tc>
        <w:tc>
          <w:tcPr>
            <w:tcW w:w="754" w:type="pct"/>
            <w:tcBorders>
              <w:top w:val="nil"/>
              <w:left w:val="nil"/>
              <w:bottom w:val="single" w:sz="4" w:space="0" w:color="auto"/>
              <w:right w:val="single" w:sz="4" w:space="0" w:color="auto"/>
            </w:tcBorders>
            <w:shd w:val="clear" w:color="auto" w:fill="auto"/>
            <w:vAlign w:val="center"/>
            <w:hideMark/>
          </w:tcPr>
          <w:p w14:paraId="7928ED94" w14:textId="77777777" w:rsidR="00E4241A" w:rsidRPr="00E4241A" w:rsidRDefault="00E4241A" w:rsidP="00E4241A">
            <w:pPr>
              <w:spacing w:after="0" w:line="240" w:lineRule="auto"/>
              <w:jc w:val="center"/>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SAAMP-011-2020</w:t>
            </w:r>
          </w:p>
        </w:tc>
        <w:tc>
          <w:tcPr>
            <w:tcW w:w="2462" w:type="pct"/>
            <w:tcBorders>
              <w:top w:val="nil"/>
              <w:left w:val="nil"/>
              <w:bottom w:val="single" w:sz="4" w:space="0" w:color="auto"/>
              <w:right w:val="single" w:sz="4" w:space="0" w:color="auto"/>
            </w:tcBorders>
            <w:shd w:val="clear" w:color="auto" w:fill="auto"/>
            <w:vAlign w:val="center"/>
            <w:hideMark/>
          </w:tcPr>
          <w:p w14:paraId="322F3CA1" w14:textId="77777777" w:rsidR="00E4241A" w:rsidRPr="00E4241A" w:rsidRDefault="00E4241A" w:rsidP="00E4241A">
            <w:pPr>
              <w:spacing w:after="0" w:line="240" w:lineRule="auto"/>
              <w:jc w:val="both"/>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ADQUISICIÓN DE EQUIPOS DE CÓMPUTO, IMPRESORAS, DISPOSITIVOS DE ALMACENAMIENTO PARA LA IMPLEMENTACIÓN DE LA RESOLUCIÓN 316-2019 DE LA SHD EN LA UNIDAD ADMINISTRATIVA ESPECIAL DE REHABILITACIÓN Y MANTENIMIENTO VIAL.GRUPO COMPUTADORES.</w:t>
            </w:r>
          </w:p>
        </w:tc>
        <w:tc>
          <w:tcPr>
            <w:tcW w:w="754" w:type="pct"/>
            <w:tcBorders>
              <w:top w:val="nil"/>
              <w:left w:val="nil"/>
              <w:bottom w:val="single" w:sz="4" w:space="0" w:color="auto"/>
              <w:right w:val="single" w:sz="4" w:space="0" w:color="auto"/>
            </w:tcBorders>
            <w:shd w:val="clear" w:color="auto" w:fill="auto"/>
            <w:vAlign w:val="center"/>
            <w:hideMark/>
          </w:tcPr>
          <w:p w14:paraId="5935BBB0" w14:textId="77777777" w:rsidR="00E4241A" w:rsidRPr="00E4241A" w:rsidRDefault="00E4241A" w:rsidP="00E4241A">
            <w:pPr>
              <w:spacing w:after="0" w:line="240" w:lineRule="auto"/>
              <w:jc w:val="center"/>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ADJUDICADO</w:t>
            </w:r>
          </w:p>
        </w:tc>
      </w:tr>
      <w:tr w:rsidR="00E4241A" w:rsidRPr="00E4241A" w14:paraId="457C4A96" w14:textId="77777777" w:rsidTr="00DA66E1">
        <w:trPr>
          <w:trHeight w:val="70"/>
        </w:trPr>
        <w:tc>
          <w:tcPr>
            <w:tcW w:w="360" w:type="pct"/>
            <w:tcBorders>
              <w:top w:val="nil"/>
              <w:left w:val="single" w:sz="4" w:space="0" w:color="auto"/>
              <w:bottom w:val="single" w:sz="4" w:space="0" w:color="auto"/>
              <w:right w:val="single" w:sz="4" w:space="0" w:color="auto"/>
            </w:tcBorders>
            <w:shd w:val="clear" w:color="auto" w:fill="auto"/>
            <w:vAlign w:val="center"/>
            <w:hideMark/>
          </w:tcPr>
          <w:p w14:paraId="06168C5B" w14:textId="77777777" w:rsidR="00E4241A" w:rsidRPr="00E4241A" w:rsidRDefault="00E4241A" w:rsidP="00E4241A">
            <w:pPr>
              <w:spacing w:after="0" w:line="240" w:lineRule="auto"/>
              <w:jc w:val="center"/>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49</w:t>
            </w:r>
          </w:p>
        </w:tc>
        <w:tc>
          <w:tcPr>
            <w:tcW w:w="670" w:type="pct"/>
            <w:tcBorders>
              <w:top w:val="nil"/>
              <w:left w:val="nil"/>
              <w:bottom w:val="single" w:sz="4" w:space="0" w:color="auto"/>
              <w:right w:val="single" w:sz="4" w:space="0" w:color="auto"/>
            </w:tcBorders>
            <w:shd w:val="clear" w:color="auto" w:fill="BADB7D" w:themeFill="accent2" w:themeFillTint="99"/>
            <w:vAlign w:val="center"/>
            <w:hideMark/>
          </w:tcPr>
          <w:p w14:paraId="2A133E86" w14:textId="77777777" w:rsidR="00E4241A" w:rsidRPr="00E4241A" w:rsidRDefault="00E4241A" w:rsidP="00E4241A">
            <w:pPr>
              <w:spacing w:after="0" w:line="240" w:lineRule="auto"/>
              <w:jc w:val="center"/>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SAAMP</w:t>
            </w:r>
          </w:p>
        </w:tc>
        <w:tc>
          <w:tcPr>
            <w:tcW w:w="754" w:type="pct"/>
            <w:tcBorders>
              <w:top w:val="nil"/>
              <w:left w:val="nil"/>
              <w:bottom w:val="single" w:sz="4" w:space="0" w:color="auto"/>
              <w:right w:val="single" w:sz="4" w:space="0" w:color="auto"/>
            </w:tcBorders>
            <w:shd w:val="clear" w:color="auto" w:fill="auto"/>
            <w:vAlign w:val="center"/>
            <w:hideMark/>
          </w:tcPr>
          <w:p w14:paraId="3F526EC0" w14:textId="77777777" w:rsidR="00E4241A" w:rsidRPr="00E4241A" w:rsidRDefault="00E4241A" w:rsidP="00E4241A">
            <w:pPr>
              <w:spacing w:after="0" w:line="240" w:lineRule="auto"/>
              <w:jc w:val="center"/>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SAAMP-009-2020</w:t>
            </w:r>
          </w:p>
        </w:tc>
        <w:tc>
          <w:tcPr>
            <w:tcW w:w="2462" w:type="pct"/>
            <w:tcBorders>
              <w:top w:val="nil"/>
              <w:left w:val="nil"/>
              <w:bottom w:val="single" w:sz="4" w:space="0" w:color="auto"/>
              <w:right w:val="single" w:sz="4" w:space="0" w:color="auto"/>
            </w:tcBorders>
            <w:shd w:val="clear" w:color="auto" w:fill="auto"/>
            <w:vAlign w:val="center"/>
            <w:hideMark/>
          </w:tcPr>
          <w:p w14:paraId="586F8DF2" w14:textId="77777777" w:rsidR="00E4241A" w:rsidRPr="00E4241A" w:rsidRDefault="00E4241A" w:rsidP="00E4241A">
            <w:pPr>
              <w:spacing w:after="0" w:line="240" w:lineRule="auto"/>
              <w:jc w:val="both"/>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RENOVACIÓN DE LICENCIAS DE MICROSOFT DE OFIMÁTICA Y UTILITARIOS PARA GESTIÓN DE PROYECTOS DE LA UNIDAD ADMINISTRATIVA ESPECIAL DE REHABILITACIÓN Y MANTENIMIENTO VIAL</w:t>
            </w:r>
          </w:p>
        </w:tc>
        <w:tc>
          <w:tcPr>
            <w:tcW w:w="754" w:type="pct"/>
            <w:tcBorders>
              <w:top w:val="nil"/>
              <w:left w:val="nil"/>
              <w:bottom w:val="single" w:sz="4" w:space="0" w:color="auto"/>
              <w:right w:val="single" w:sz="4" w:space="0" w:color="auto"/>
            </w:tcBorders>
            <w:shd w:val="clear" w:color="auto" w:fill="auto"/>
            <w:vAlign w:val="center"/>
            <w:hideMark/>
          </w:tcPr>
          <w:p w14:paraId="4AA560B8" w14:textId="77777777" w:rsidR="00E4241A" w:rsidRPr="00E4241A" w:rsidRDefault="00E4241A" w:rsidP="00E4241A">
            <w:pPr>
              <w:spacing w:after="0" w:line="240" w:lineRule="auto"/>
              <w:jc w:val="center"/>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ADJUDICADO</w:t>
            </w:r>
          </w:p>
        </w:tc>
      </w:tr>
      <w:tr w:rsidR="00E4241A" w:rsidRPr="00E4241A" w14:paraId="47EAB129" w14:textId="77777777" w:rsidTr="00DA66E1">
        <w:trPr>
          <w:trHeight w:val="70"/>
        </w:trPr>
        <w:tc>
          <w:tcPr>
            <w:tcW w:w="360" w:type="pct"/>
            <w:tcBorders>
              <w:top w:val="nil"/>
              <w:left w:val="single" w:sz="4" w:space="0" w:color="auto"/>
              <w:bottom w:val="single" w:sz="4" w:space="0" w:color="auto"/>
              <w:right w:val="single" w:sz="4" w:space="0" w:color="auto"/>
            </w:tcBorders>
            <w:shd w:val="clear" w:color="auto" w:fill="auto"/>
            <w:vAlign w:val="center"/>
            <w:hideMark/>
          </w:tcPr>
          <w:p w14:paraId="4C462ADE" w14:textId="77777777" w:rsidR="00E4241A" w:rsidRPr="00E4241A" w:rsidRDefault="00E4241A" w:rsidP="00E4241A">
            <w:pPr>
              <w:spacing w:after="0" w:line="240" w:lineRule="auto"/>
              <w:jc w:val="center"/>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50</w:t>
            </w:r>
          </w:p>
        </w:tc>
        <w:tc>
          <w:tcPr>
            <w:tcW w:w="670" w:type="pct"/>
            <w:tcBorders>
              <w:top w:val="nil"/>
              <w:left w:val="nil"/>
              <w:bottom w:val="single" w:sz="4" w:space="0" w:color="auto"/>
              <w:right w:val="single" w:sz="4" w:space="0" w:color="auto"/>
            </w:tcBorders>
            <w:shd w:val="clear" w:color="auto" w:fill="BADB7D" w:themeFill="accent2" w:themeFillTint="99"/>
            <w:vAlign w:val="center"/>
            <w:hideMark/>
          </w:tcPr>
          <w:p w14:paraId="3AE76057" w14:textId="77777777" w:rsidR="00E4241A" w:rsidRPr="00E4241A" w:rsidRDefault="00E4241A" w:rsidP="00E4241A">
            <w:pPr>
              <w:spacing w:after="0" w:line="240" w:lineRule="auto"/>
              <w:jc w:val="center"/>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SAAMP</w:t>
            </w:r>
          </w:p>
        </w:tc>
        <w:tc>
          <w:tcPr>
            <w:tcW w:w="754" w:type="pct"/>
            <w:tcBorders>
              <w:top w:val="nil"/>
              <w:left w:val="nil"/>
              <w:bottom w:val="single" w:sz="4" w:space="0" w:color="auto"/>
              <w:right w:val="single" w:sz="4" w:space="0" w:color="auto"/>
            </w:tcBorders>
            <w:shd w:val="clear" w:color="auto" w:fill="auto"/>
            <w:vAlign w:val="center"/>
            <w:hideMark/>
          </w:tcPr>
          <w:p w14:paraId="5967AD57" w14:textId="77777777" w:rsidR="00E4241A" w:rsidRPr="00E4241A" w:rsidRDefault="00E4241A" w:rsidP="00E4241A">
            <w:pPr>
              <w:spacing w:after="0" w:line="240" w:lineRule="auto"/>
              <w:jc w:val="center"/>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SAAMP-005-2020</w:t>
            </w:r>
          </w:p>
        </w:tc>
        <w:tc>
          <w:tcPr>
            <w:tcW w:w="2462" w:type="pct"/>
            <w:tcBorders>
              <w:top w:val="nil"/>
              <w:left w:val="nil"/>
              <w:bottom w:val="single" w:sz="4" w:space="0" w:color="auto"/>
              <w:right w:val="single" w:sz="4" w:space="0" w:color="auto"/>
            </w:tcBorders>
            <w:shd w:val="clear" w:color="auto" w:fill="auto"/>
            <w:vAlign w:val="center"/>
            <w:hideMark/>
          </w:tcPr>
          <w:p w14:paraId="7971C43C" w14:textId="77777777" w:rsidR="00E4241A" w:rsidRPr="00E4241A" w:rsidRDefault="00E4241A" w:rsidP="00E4241A">
            <w:pPr>
              <w:spacing w:after="0" w:line="240" w:lineRule="auto"/>
              <w:jc w:val="both"/>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ADQUISICIÓN DEL CERTIFICADO SSL COMO PROTOCOLO DE SEGURIDAD DE LA INFORMACIÓN DE LOS SITIOS Y SUBSITIOS DE LA UAERMV</w:t>
            </w:r>
          </w:p>
        </w:tc>
        <w:tc>
          <w:tcPr>
            <w:tcW w:w="754" w:type="pct"/>
            <w:tcBorders>
              <w:top w:val="nil"/>
              <w:left w:val="nil"/>
              <w:bottom w:val="single" w:sz="4" w:space="0" w:color="auto"/>
              <w:right w:val="single" w:sz="4" w:space="0" w:color="auto"/>
            </w:tcBorders>
            <w:shd w:val="clear" w:color="auto" w:fill="auto"/>
            <w:vAlign w:val="center"/>
            <w:hideMark/>
          </w:tcPr>
          <w:p w14:paraId="1C8225A3" w14:textId="77777777" w:rsidR="00E4241A" w:rsidRPr="00E4241A" w:rsidRDefault="00E4241A" w:rsidP="00E4241A">
            <w:pPr>
              <w:spacing w:after="0" w:line="240" w:lineRule="auto"/>
              <w:jc w:val="center"/>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ADJUDICADO</w:t>
            </w:r>
          </w:p>
        </w:tc>
      </w:tr>
      <w:tr w:rsidR="00E4241A" w:rsidRPr="00E4241A" w14:paraId="731B5366" w14:textId="77777777" w:rsidTr="00E4241A">
        <w:trPr>
          <w:trHeight w:val="1020"/>
        </w:trPr>
        <w:tc>
          <w:tcPr>
            <w:tcW w:w="360" w:type="pct"/>
            <w:tcBorders>
              <w:top w:val="nil"/>
              <w:left w:val="single" w:sz="4" w:space="0" w:color="auto"/>
              <w:bottom w:val="single" w:sz="4" w:space="0" w:color="auto"/>
              <w:right w:val="single" w:sz="4" w:space="0" w:color="auto"/>
            </w:tcBorders>
            <w:shd w:val="clear" w:color="auto" w:fill="auto"/>
            <w:vAlign w:val="center"/>
            <w:hideMark/>
          </w:tcPr>
          <w:p w14:paraId="119B4EA9" w14:textId="77777777" w:rsidR="00E4241A" w:rsidRPr="00E4241A" w:rsidRDefault="00E4241A" w:rsidP="00E4241A">
            <w:pPr>
              <w:spacing w:after="0" w:line="240" w:lineRule="auto"/>
              <w:jc w:val="center"/>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51</w:t>
            </w:r>
          </w:p>
        </w:tc>
        <w:tc>
          <w:tcPr>
            <w:tcW w:w="670" w:type="pct"/>
            <w:tcBorders>
              <w:top w:val="nil"/>
              <w:left w:val="nil"/>
              <w:bottom w:val="single" w:sz="4" w:space="0" w:color="auto"/>
              <w:right w:val="single" w:sz="4" w:space="0" w:color="auto"/>
            </w:tcBorders>
            <w:shd w:val="clear" w:color="auto" w:fill="BADB7D" w:themeFill="accent2" w:themeFillTint="99"/>
            <w:vAlign w:val="center"/>
            <w:hideMark/>
          </w:tcPr>
          <w:p w14:paraId="0E2557EE" w14:textId="77777777" w:rsidR="00E4241A" w:rsidRPr="00E4241A" w:rsidRDefault="00E4241A" w:rsidP="00E4241A">
            <w:pPr>
              <w:spacing w:after="0" w:line="240" w:lineRule="auto"/>
              <w:jc w:val="center"/>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SAAMP</w:t>
            </w:r>
          </w:p>
        </w:tc>
        <w:tc>
          <w:tcPr>
            <w:tcW w:w="754" w:type="pct"/>
            <w:tcBorders>
              <w:top w:val="nil"/>
              <w:left w:val="nil"/>
              <w:bottom w:val="single" w:sz="4" w:space="0" w:color="auto"/>
              <w:right w:val="single" w:sz="4" w:space="0" w:color="auto"/>
            </w:tcBorders>
            <w:shd w:val="clear" w:color="auto" w:fill="auto"/>
            <w:vAlign w:val="center"/>
            <w:hideMark/>
          </w:tcPr>
          <w:p w14:paraId="49AAF138" w14:textId="77777777" w:rsidR="00E4241A" w:rsidRPr="00E4241A" w:rsidRDefault="00E4241A" w:rsidP="00E4241A">
            <w:pPr>
              <w:spacing w:after="0" w:line="240" w:lineRule="auto"/>
              <w:jc w:val="center"/>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SAAMP-012-2020</w:t>
            </w:r>
          </w:p>
        </w:tc>
        <w:tc>
          <w:tcPr>
            <w:tcW w:w="2462" w:type="pct"/>
            <w:tcBorders>
              <w:top w:val="nil"/>
              <w:left w:val="nil"/>
              <w:bottom w:val="single" w:sz="4" w:space="0" w:color="auto"/>
              <w:right w:val="single" w:sz="4" w:space="0" w:color="auto"/>
            </w:tcBorders>
            <w:shd w:val="clear" w:color="auto" w:fill="auto"/>
            <w:vAlign w:val="center"/>
            <w:hideMark/>
          </w:tcPr>
          <w:p w14:paraId="3DF4CE2E" w14:textId="77777777" w:rsidR="00E4241A" w:rsidRPr="00E4241A" w:rsidRDefault="00E4241A" w:rsidP="00E4241A">
            <w:pPr>
              <w:spacing w:after="0" w:line="240" w:lineRule="auto"/>
              <w:jc w:val="both"/>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ADQUIRIR LOS SERVICIOS DE INFRAESTRUCTURA EN LA NUBE A FIN DE SOPORTAR LASAPLICACIONES, PROCESAMIENTO, ALMACENAMIENTO, BACKUPS Y GESTIÓN DE DATOS DE LAUNIDAD ADMINISTRATIVA ESPECIAL DE REHABILITACIÓN Y MANTENIMIENTO VIAL.</w:t>
            </w:r>
          </w:p>
        </w:tc>
        <w:tc>
          <w:tcPr>
            <w:tcW w:w="754" w:type="pct"/>
            <w:tcBorders>
              <w:top w:val="nil"/>
              <w:left w:val="nil"/>
              <w:bottom w:val="single" w:sz="4" w:space="0" w:color="auto"/>
              <w:right w:val="single" w:sz="4" w:space="0" w:color="auto"/>
            </w:tcBorders>
            <w:shd w:val="clear" w:color="auto" w:fill="auto"/>
            <w:vAlign w:val="center"/>
            <w:hideMark/>
          </w:tcPr>
          <w:p w14:paraId="73969692" w14:textId="77777777" w:rsidR="00E4241A" w:rsidRPr="00E4241A" w:rsidRDefault="00E4241A" w:rsidP="00E4241A">
            <w:pPr>
              <w:spacing w:after="0" w:line="240" w:lineRule="auto"/>
              <w:jc w:val="center"/>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ADJUDICADO</w:t>
            </w:r>
          </w:p>
        </w:tc>
      </w:tr>
      <w:tr w:rsidR="00E4241A" w:rsidRPr="00E4241A" w14:paraId="659C875F" w14:textId="77777777" w:rsidTr="00E4241A">
        <w:trPr>
          <w:trHeight w:val="1020"/>
        </w:trPr>
        <w:tc>
          <w:tcPr>
            <w:tcW w:w="360" w:type="pct"/>
            <w:tcBorders>
              <w:top w:val="nil"/>
              <w:left w:val="single" w:sz="4" w:space="0" w:color="auto"/>
              <w:bottom w:val="single" w:sz="4" w:space="0" w:color="auto"/>
              <w:right w:val="single" w:sz="4" w:space="0" w:color="auto"/>
            </w:tcBorders>
            <w:shd w:val="clear" w:color="auto" w:fill="auto"/>
            <w:vAlign w:val="center"/>
            <w:hideMark/>
          </w:tcPr>
          <w:p w14:paraId="7A5B73B3" w14:textId="77777777" w:rsidR="00E4241A" w:rsidRPr="00E4241A" w:rsidRDefault="00E4241A" w:rsidP="00E4241A">
            <w:pPr>
              <w:spacing w:after="0" w:line="240" w:lineRule="auto"/>
              <w:jc w:val="center"/>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52</w:t>
            </w:r>
          </w:p>
        </w:tc>
        <w:tc>
          <w:tcPr>
            <w:tcW w:w="670" w:type="pct"/>
            <w:tcBorders>
              <w:top w:val="nil"/>
              <w:left w:val="nil"/>
              <w:bottom w:val="single" w:sz="4" w:space="0" w:color="auto"/>
              <w:right w:val="single" w:sz="4" w:space="0" w:color="auto"/>
            </w:tcBorders>
            <w:shd w:val="clear" w:color="auto" w:fill="BADB7D" w:themeFill="accent2" w:themeFillTint="99"/>
            <w:vAlign w:val="center"/>
            <w:hideMark/>
          </w:tcPr>
          <w:p w14:paraId="21729FC7" w14:textId="77777777" w:rsidR="00E4241A" w:rsidRPr="00E4241A" w:rsidRDefault="00E4241A" w:rsidP="00E4241A">
            <w:pPr>
              <w:spacing w:after="0" w:line="240" w:lineRule="auto"/>
              <w:jc w:val="center"/>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SUBASTA INVERSA</w:t>
            </w:r>
          </w:p>
        </w:tc>
        <w:tc>
          <w:tcPr>
            <w:tcW w:w="754" w:type="pct"/>
            <w:tcBorders>
              <w:top w:val="nil"/>
              <w:left w:val="nil"/>
              <w:bottom w:val="single" w:sz="4" w:space="0" w:color="auto"/>
              <w:right w:val="single" w:sz="4" w:space="0" w:color="auto"/>
            </w:tcBorders>
            <w:shd w:val="clear" w:color="auto" w:fill="auto"/>
            <w:vAlign w:val="center"/>
            <w:hideMark/>
          </w:tcPr>
          <w:p w14:paraId="4568519C" w14:textId="77777777" w:rsidR="00E4241A" w:rsidRPr="00E4241A" w:rsidRDefault="00E4241A" w:rsidP="00E4241A">
            <w:pPr>
              <w:spacing w:after="0" w:line="240" w:lineRule="auto"/>
              <w:jc w:val="center"/>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SASI-OO1-2020</w:t>
            </w:r>
          </w:p>
        </w:tc>
        <w:tc>
          <w:tcPr>
            <w:tcW w:w="2462" w:type="pct"/>
            <w:tcBorders>
              <w:top w:val="nil"/>
              <w:left w:val="nil"/>
              <w:bottom w:val="single" w:sz="4" w:space="0" w:color="auto"/>
              <w:right w:val="single" w:sz="4" w:space="0" w:color="auto"/>
            </w:tcBorders>
            <w:shd w:val="clear" w:color="auto" w:fill="auto"/>
            <w:vAlign w:val="center"/>
            <w:hideMark/>
          </w:tcPr>
          <w:p w14:paraId="4E0FAFFA" w14:textId="77777777" w:rsidR="00E4241A" w:rsidRPr="00E4241A" w:rsidRDefault="00E4241A" w:rsidP="00E4241A">
            <w:pPr>
              <w:spacing w:after="0" w:line="240" w:lineRule="auto"/>
              <w:jc w:val="both"/>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ALQUILER DE UNIDADES SANITARIAS MIXTAS PARA LA SEDES OPERATIVA, DE PRODUCCIÓN Y LOS FRENTES DE OBRA URBANOS Y RURALES RELACIONADOS CON LAS ACTIVIDADES DE REHABILITACION Y MANTENIMIENTO DE VÍAS DE BOGOTÁ</w:t>
            </w:r>
          </w:p>
        </w:tc>
        <w:tc>
          <w:tcPr>
            <w:tcW w:w="754" w:type="pct"/>
            <w:tcBorders>
              <w:top w:val="nil"/>
              <w:left w:val="nil"/>
              <w:bottom w:val="single" w:sz="4" w:space="0" w:color="auto"/>
              <w:right w:val="single" w:sz="4" w:space="0" w:color="auto"/>
            </w:tcBorders>
            <w:shd w:val="clear" w:color="auto" w:fill="auto"/>
            <w:vAlign w:val="center"/>
            <w:hideMark/>
          </w:tcPr>
          <w:p w14:paraId="4ADEEFA6" w14:textId="77777777" w:rsidR="00E4241A" w:rsidRPr="00E4241A" w:rsidRDefault="00E4241A" w:rsidP="00E4241A">
            <w:pPr>
              <w:spacing w:after="0" w:line="240" w:lineRule="auto"/>
              <w:jc w:val="center"/>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ADJUDICADO</w:t>
            </w:r>
          </w:p>
        </w:tc>
      </w:tr>
      <w:tr w:rsidR="00E4241A" w:rsidRPr="00E4241A" w14:paraId="15C614F8" w14:textId="77777777" w:rsidTr="00E4241A">
        <w:trPr>
          <w:trHeight w:val="510"/>
        </w:trPr>
        <w:tc>
          <w:tcPr>
            <w:tcW w:w="360" w:type="pct"/>
            <w:tcBorders>
              <w:top w:val="nil"/>
              <w:left w:val="single" w:sz="4" w:space="0" w:color="auto"/>
              <w:bottom w:val="single" w:sz="4" w:space="0" w:color="auto"/>
              <w:right w:val="single" w:sz="4" w:space="0" w:color="auto"/>
            </w:tcBorders>
            <w:shd w:val="clear" w:color="auto" w:fill="auto"/>
            <w:vAlign w:val="center"/>
            <w:hideMark/>
          </w:tcPr>
          <w:p w14:paraId="41024012" w14:textId="77777777" w:rsidR="00E4241A" w:rsidRPr="00E4241A" w:rsidRDefault="00E4241A" w:rsidP="00E4241A">
            <w:pPr>
              <w:spacing w:after="0" w:line="240" w:lineRule="auto"/>
              <w:jc w:val="center"/>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53</w:t>
            </w:r>
          </w:p>
        </w:tc>
        <w:tc>
          <w:tcPr>
            <w:tcW w:w="670" w:type="pct"/>
            <w:tcBorders>
              <w:top w:val="nil"/>
              <w:left w:val="nil"/>
              <w:bottom w:val="single" w:sz="4" w:space="0" w:color="auto"/>
              <w:right w:val="single" w:sz="4" w:space="0" w:color="auto"/>
            </w:tcBorders>
            <w:shd w:val="clear" w:color="auto" w:fill="BADB7D" w:themeFill="accent2" w:themeFillTint="99"/>
            <w:vAlign w:val="center"/>
            <w:hideMark/>
          </w:tcPr>
          <w:p w14:paraId="0E60D659" w14:textId="77777777" w:rsidR="00E4241A" w:rsidRPr="00E4241A" w:rsidRDefault="00E4241A" w:rsidP="00E4241A">
            <w:pPr>
              <w:spacing w:after="0" w:line="240" w:lineRule="auto"/>
              <w:jc w:val="center"/>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SUBASTA INVERSA</w:t>
            </w:r>
          </w:p>
        </w:tc>
        <w:tc>
          <w:tcPr>
            <w:tcW w:w="754" w:type="pct"/>
            <w:tcBorders>
              <w:top w:val="nil"/>
              <w:left w:val="nil"/>
              <w:bottom w:val="single" w:sz="4" w:space="0" w:color="auto"/>
              <w:right w:val="single" w:sz="4" w:space="0" w:color="auto"/>
            </w:tcBorders>
            <w:shd w:val="clear" w:color="auto" w:fill="auto"/>
            <w:vAlign w:val="center"/>
            <w:hideMark/>
          </w:tcPr>
          <w:p w14:paraId="340BC5B6" w14:textId="77777777" w:rsidR="00E4241A" w:rsidRPr="00E4241A" w:rsidRDefault="00E4241A" w:rsidP="00E4241A">
            <w:pPr>
              <w:spacing w:after="0" w:line="240" w:lineRule="auto"/>
              <w:jc w:val="center"/>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SASI-OO2-2020</w:t>
            </w:r>
          </w:p>
        </w:tc>
        <w:tc>
          <w:tcPr>
            <w:tcW w:w="2462" w:type="pct"/>
            <w:tcBorders>
              <w:top w:val="nil"/>
              <w:left w:val="nil"/>
              <w:bottom w:val="single" w:sz="4" w:space="0" w:color="auto"/>
              <w:right w:val="single" w:sz="4" w:space="0" w:color="auto"/>
            </w:tcBorders>
            <w:shd w:val="clear" w:color="auto" w:fill="auto"/>
            <w:vAlign w:val="center"/>
            <w:hideMark/>
          </w:tcPr>
          <w:p w14:paraId="42ACA57E" w14:textId="77777777" w:rsidR="00E4241A" w:rsidRPr="00E4241A" w:rsidRDefault="00E4241A" w:rsidP="00E4241A">
            <w:pPr>
              <w:spacing w:after="0" w:line="240" w:lineRule="auto"/>
              <w:jc w:val="both"/>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SUMINISTRO DE MATERIALES PETREOS REQUERIDOS PARA LA EJECUCION DE LAS ESTRATEGIAS DE INTERVENCION.</w:t>
            </w:r>
          </w:p>
        </w:tc>
        <w:tc>
          <w:tcPr>
            <w:tcW w:w="754" w:type="pct"/>
            <w:tcBorders>
              <w:top w:val="nil"/>
              <w:left w:val="nil"/>
              <w:bottom w:val="single" w:sz="4" w:space="0" w:color="auto"/>
              <w:right w:val="single" w:sz="4" w:space="0" w:color="auto"/>
            </w:tcBorders>
            <w:shd w:val="clear" w:color="auto" w:fill="auto"/>
            <w:vAlign w:val="center"/>
            <w:hideMark/>
          </w:tcPr>
          <w:p w14:paraId="7455AC76" w14:textId="77777777" w:rsidR="00E4241A" w:rsidRPr="00E4241A" w:rsidRDefault="00E4241A" w:rsidP="00E4241A">
            <w:pPr>
              <w:spacing w:after="0" w:line="240" w:lineRule="auto"/>
              <w:jc w:val="center"/>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ADJUDICADO</w:t>
            </w:r>
          </w:p>
        </w:tc>
      </w:tr>
      <w:tr w:rsidR="00E4241A" w:rsidRPr="00E4241A" w14:paraId="39350FD8" w14:textId="77777777" w:rsidTr="00E4241A">
        <w:trPr>
          <w:trHeight w:val="765"/>
        </w:trPr>
        <w:tc>
          <w:tcPr>
            <w:tcW w:w="360" w:type="pct"/>
            <w:tcBorders>
              <w:top w:val="nil"/>
              <w:left w:val="single" w:sz="4" w:space="0" w:color="auto"/>
              <w:bottom w:val="single" w:sz="4" w:space="0" w:color="auto"/>
              <w:right w:val="single" w:sz="4" w:space="0" w:color="auto"/>
            </w:tcBorders>
            <w:shd w:val="clear" w:color="auto" w:fill="auto"/>
            <w:vAlign w:val="center"/>
            <w:hideMark/>
          </w:tcPr>
          <w:p w14:paraId="6B1F295C" w14:textId="77777777" w:rsidR="00E4241A" w:rsidRPr="00E4241A" w:rsidRDefault="00E4241A" w:rsidP="00E4241A">
            <w:pPr>
              <w:spacing w:after="0" w:line="240" w:lineRule="auto"/>
              <w:jc w:val="center"/>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54</w:t>
            </w:r>
          </w:p>
        </w:tc>
        <w:tc>
          <w:tcPr>
            <w:tcW w:w="670" w:type="pct"/>
            <w:tcBorders>
              <w:top w:val="nil"/>
              <w:left w:val="nil"/>
              <w:bottom w:val="single" w:sz="4" w:space="0" w:color="auto"/>
              <w:right w:val="single" w:sz="4" w:space="0" w:color="auto"/>
            </w:tcBorders>
            <w:shd w:val="clear" w:color="auto" w:fill="BADB7D" w:themeFill="accent2" w:themeFillTint="99"/>
            <w:vAlign w:val="center"/>
            <w:hideMark/>
          </w:tcPr>
          <w:p w14:paraId="2582A243" w14:textId="77777777" w:rsidR="00E4241A" w:rsidRPr="00E4241A" w:rsidRDefault="00E4241A" w:rsidP="00E4241A">
            <w:pPr>
              <w:spacing w:after="0" w:line="240" w:lineRule="auto"/>
              <w:jc w:val="center"/>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SUBASTA INVERSA</w:t>
            </w:r>
          </w:p>
        </w:tc>
        <w:tc>
          <w:tcPr>
            <w:tcW w:w="754" w:type="pct"/>
            <w:tcBorders>
              <w:top w:val="nil"/>
              <w:left w:val="nil"/>
              <w:bottom w:val="single" w:sz="4" w:space="0" w:color="auto"/>
              <w:right w:val="single" w:sz="4" w:space="0" w:color="auto"/>
            </w:tcBorders>
            <w:shd w:val="clear" w:color="auto" w:fill="auto"/>
            <w:vAlign w:val="center"/>
            <w:hideMark/>
          </w:tcPr>
          <w:p w14:paraId="1F97B74A" w14:textId="77777777" w:rsidR="00E4241A" w:rsidRPr="00E4241A" w:rsidRDefault="00E4241A" w:rsidP="00E4241A">
            <w:pPr>
              <w:spacing w:after="0" w:line="240" w:lineRule="auto"/>
              <w:jc w:val="center"/>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SASI-OO3-2020</w:t>
            </w:r>
          </w:p>
        </w:tc>
        <w:tc>
          <w:tcPr>
            <w:tcW w:w="2462" w:type="pct"/>
            <w:tcBorders>
              <w:top w:val="nil"/>
              <w:left w:val="nil"/>
              <w:bottom w:val="single" w:sz="4" w:space="0" w:color="auto"/>
              <w:right w:val="single" w:sz="4" w:space="0" w:color="auto"/>
            </w:tcBorders>
            <w:shd w:val="clear" w:color="auto" w:fill="auto"/>
            <w:vAlign w:val="center"/>
            <w:hideMark/>
          </w:tcPr>
          <w:p w14:paraId="1A5F4849" w14:textId="77777777" w:rsidR="00E4241A" w:rsidRPr="00E4241A" w:rsidRDefault="00E4241A" w:rsidP="00E4241A">
            <w:pPr>
              <w:spacing w:after="0" w:line="240" w:lineRule="auto"/>
              <w:jc w:val="both"/>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GRUPO N°1 “SUMINISTRO DE CEMENTO GRIS PORTLAND TIPO I DE USO GENERAL y CEMENTO TIPO III” GRUPO N°2 “SUMINISTRO DE ADITIVOS PARA CONCRETO”</w:t>
            </w:r>
          </w:p>
        </w:tc>
        <w:tc>
          <w:tcPr>
            <w:tcW w:w="754" w:type="pct"/>
            <w:tcBorders>
              <w:top w:val="nil"/>
              <w:left w:val="nil"/>
              <w:bottom w:val="single" w:sz="4" w:space="0" w:color="auto"/>
              <w:right w:val="single" w:sz="4" w:space="0" w:color="auto"/>
            </w:tcBorders>
            <w:shd w:val="clear" w:color="auto" w:fill="auto"/>
            <w:vAlign w:val="center"/>
            <w:hideMark/>
          </w:tcPr>
          <w:p w14:paraId="5464C70D" w14:textId="77777777" w:rsidR="00E4241A" w:rsidRPr="00E4241A" w:rsidRDefault="00E4241A" w:rsidP="00E4241A">
            <w:pPr>
              <w:spacing w:after="0" w:line="240" w:lineRule="auto"/>
              <w:jc w:val="center"/>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ADJUDICADO</w:t>
            </w:r>
          </w:p>
        </w:tc>
      </w:tr>
      <w:tr w:rsidR="00E4241A" w:rsidRPr="00E4241A" w14:paraId="4BE46F4A" w14:textId="77777777" w:rsidTr="00E4241A">
        <w:trPr>
          <w:trHeight w:val="765"/>
        </w:trPr>
        <w:tc>
          <w:tcPr>
            <w:tcW w:w="360" w:type="pct"/>
            <w:tcBorders>
              <w:top w:val="nil"/>
              <w:left w:val="single" w:sz="4" w:space="0" w:color="auto"/>
              <w:bottom w:val="single" w:sz="4" w:space="0" w:color="auto"/>
              <w:right w:val="single" w:sz="4" w:space="0" w:color="auto"/>
            </w:tcBorders>
            <w:shd w:val="clear" w:color="auto" w:fill="auto"/>
            <w:vAlign w:val="center"/>
            <w:hideMark/>
          </w:tcPr>
          <w:p w14:paraId="43ADAE4E" w14:textId="77777777" w:rsidR="00E4241A" w:rsidRPr="00E4241A" w:rsidRDefault="00E4241A" w:rsidP="00E4241A">
            <w:pPr>
              <w:spacing w:after="0" w:line="240" w:lineRule="auto"/>
              <w:jc w:val="center"/>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55</w:t>
            </w:r>
          </w:p>
        </w:tc>
        <w:tc>
          <w:tcPr>
            <w:tcW w:w="670" w:type="pct"/>
            <w:tcBorders>
              <w:top w:val="nil"/>
              <w:left w:val="nil"/>
              <w:bottom w:val="single" w:sz="4" w:space="0" w:color="auto"/>
              <w:right w:val="single" w:sz="4" w:space="0" w:color="auto"/>
            </w:tcBorders>
            <w:shd w:val="clear" w:color="auto" w:fill="BADB7D" w:themeFill="accent2" w:themeFillTint="99"/>
            <w:vAlign w:val="center"/>
            <w:hideMark/>
          </w:tcPr>
          <w:p w14:paraId="7904C232" w14:textId="77777777" w:rsidR="00E4241A" w:rsidRPr="00E4241A" w:rsidRDefault="00E4241A" w:rsidP="00E4241A">
            <w:pPr>
              <w:spacing w:after="0" w:line="240" w:lineRule="auto"/>
              <w:jc w:val="center"/>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SUBASTA INVERSA</w:t>
            </w:r>
          </w:p>
        </w:tc>
        <w:tc>
          <w:tcPr>
            <w:tcW w:w="754" w:type="pct"/>
            <w:tcBorders>
              <w:top w:val="nil"/>
              <w:left w:val="nil"/>
              <w:bottom w:val="single" w:sz="4" w:space="0" w:color="auto"/>
              <w:right w:val="single" w:sz="4" w:space="0" w:color="auto"/>
            </w:tcBorders>
            <w:shd w:val="clear" w:color="auto" w:fill="auto"/>
            <w:vAlign w:val="center"/>
            <w:hideMark/>
          </w:tcPr>
          <w:p w14:paraId="469AEC87" w14:textId="77777777" w:rsidR="00E4241A" w:rsidRPr="00E4241A" w:rsidRDefault="00E4241A" w:rsidP="00E4241A">
            <w:pPr>
              <w:spacing w:after="0" w:line="240" w:lineRule="auto"/>
              <w:jc w:val="center"/>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SASI-OO4-2020</w:t>
            </w:r>
          </w:p>
        </w:tc>
        <w:tc>
          <w:tcPr>
            <w:tcW w:w="2462" w:type="pct"/>
            <w:tcBorders>
              <w:top w:val="nil"/>
              <w:left w:val="nil"/>
              <w:bottom w:val="single" w:sz="4" w:space="0" w:color="auto"/>
              <w:right w:val="single" w:sz="4" w:space="0" w:color="auto"/>
            </w:tcBorders>
            <w:shd w:val="clear" w:color="auto" w:fill="auto"/>
            <w:vAlign w:val="center"/>
            <w:hideMark/>
          </w:tcPr>
          <w:p w14:paraId="4070D454" w14:textId="77777777" w:rsidR="00E4241A" w:rsidRPr="00E4241A" w:rsidRDefault="00E4241A" w:rsidP="00E4241A">
            <w:pPr>
              <w:spacing w:after="0" w:line="240" w:lineRule="auto"/>
              <w:jc w:val="both"/>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SUMINISTRO DE ELEMENTOS DE FERRETERÍA PARA ADELANTAR LAS LA-BORES QUE REQUIERA LA UNIDAD ADMINISTRATIVA ESPECIAL DE REHABILITACIÓN Y MANTENIMIENTO VIAL</w:t>
            </w:r>
          </w:p>
        </w:tc>
        <w:tc>
          <w:tcPr>
            <w:tcW w:w="754" w:type="pct"/>
            <w:tcBorders>
              <w:top w:val="nil"/>
              <w:left w:val="nil"/>
              <w:bottom w:val="single" w:sz="4" w:space="0" w:color="auto"/>
              <w:right w:val="single" w:sz="4" w:space="0" w:color="auto"/>
            </w:tcBorders>
            <w:shd w:val="clear" w:color="auto" w:fill="auto"/>
            <w:vAlign w:val="center"/>
            <w:hideMark/>
          </w:tcPr>
          <w:p w14:paraId="438E79D3" w14:textId="77777777" w:rsidR="00E4241A" w:rsidRPr="00E4241A" w:rsidRDefault="00E4241A" w:rsidP="00E4241A">
            <w:pPr>
              <w:spacing w:after="0" w:line="240" w:lineRule="auto"/>
              <w:jc w:val="center"/>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ADJUDICADO</w:t>
            </w:r>
          </w:p>
        </w:tc>
      </w:tr>
      <w:tr w:rsidR="00E4241A" w:rsidRPr="00E4241A" w14:paraId="02801D43" w14:textId="77777777" w:rsidTr="00E4241A">
        <w:trPr>
          <w:trHeight w:val="765"/>
        </w:trPr>
        <w:tc>
          <w:tcPr>
            <w:tcW w:w="360" w:type="pct"/>
            <w:tcBorders>
              <w:top w:val="nil"/>
              <w:left w:val="single" w:sz="4" w:space="0" w:color="auto"/>
              <w:bottom w:val="single" w:sz="4" w:space="0" w:color="auto"/>
              <w:right w:val="single" w:sz="4" w:space="0" w:color="auto"/>
            </w:tcBorders>
            <w:shd w:val="clear" w:color="auto" w:fill="auto"/>
            <w:vAlign w:val="center"/>
            <w:hideMark/>
          </w:tcPr>
          <w:p w14:paraId="158E4958" w14:textId="77777777" w:rsidR="00E4241A" w:rsidRPr="00E4241A" w:rsidRDefault="00E4241A" w:rsidP="00E4241A">
            <w:pPr>
              <w:spacing w:after="0" w:line="240" w:lineRule="auto"/>
              <w:jc w:val="center"/>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56</w:t>
            </w:r>
          </w:p>
        </w:tc>
        <w:tc>
          <w:tcPr>
            <w:tcW w:w="670" w:type="pct"/>
            <w:tcBorders>
              <w:top w:val="nil"/>
              <w:left w:val="nil"/>
              <w:bottom w:val="single" w:sz="4" w:space="0" w:color="auto"/>
              <w:right w:val="single" w:sz="4" w:space="0" w:color="auto"/>
            </w:tcBorders>
            <w:shd w:val="clear" w:color="auto" w:fill="BADB7D" w:themeFill="accent2" w:themeFillTint="99"/>
            <w:vAlign w:val="center"/>
            <w:hideMark/>
          </w:tcPr>
          <w:p w14:paraId="0EA0782F" w14:textId="77777777" w:rsidR="00E4241A" w:rsidRPr="00E4241A" w:rsidRDefault="00E4241A" w:rsidP="00E4241A">
            <w:pPr>
              <w:spacing w:after="0" w:line="240" w:lineRule="auto"/>
              <w:jc w:val="center"/>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SUBASTA INVERSA</w:t>
            </w:r>
          </w:p>
        </w:tc>
        <w:tc>
          <w:tcPr>
            <w:tcW w:w="754" w:type="pct"/>
            <w:tcBorders>
              <w:top w:val="nil"/>
              <w:left w:val="nil"/>
              <w:bottom w:val="single" w:sz="4" w:space="0" w:color="auto"/>
              <w:right w:val="single" w:sz="4" w:space="0" w:color="auto"/>
            </w:tcBorders>
            <w:shd w:val="clear" w:color="auto" w:fill="auto"/>
            <w:vAlign w:val="center"/>
            <w:hideMark/>
          </w:tcPr>
          <w:p w14:paraId="3D2F53EE" w14:textId="77777777" w:rsidR="00E4241A" w:rsidRPr="00E4241A" w:rsidRDefault="00E4241A" w:rsidP="00E4241A">
            <w:pPr>
              <w:spacing w:after="0" w:line="240" w:lineRule="auto"/>
              <w:jc w:val="center"/>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SASI-OO5-2020</w:t>
            </w:r>
          </w:p>
        </w:tc>
        <w:tc>
          <w:tcPr>
            <w:tcW w:w="2462" w:type="pct"/>
            <w:tcBorders>
              <w:top w:val="nil"/>
              <w:left w:val="nil"/>
              <w:bottom w:val="single" w:sz="4" w:space="0" w:color="auto"/>
              <w:right w:val="single" w:sz="4" w:space="0" w:color="auto"/>
            </w:tcBorders>
            <w:shd w:val="clear" w:color="auto" w:fill="auto"/>
            <w:vAlign w:val="center"/>
            <w:hideMark/>
          </w:tcPr>
          <w:p w14:paraId="5BB3956B" w14:textId="77777777" w:rsidR="00E4241A" w:rsidRPr="00E4241A" w:rsidRDefault="00E4241A" w:rsidP="00E4241A">
            <w:pPr>
              <w:spacing w:after="0" w:line="240" w:lineRule="auto"/>
              <w:jc w:val="both"/>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SUMINISTRO DE COMBUSTIBLE INDUSTRIAL PARA LA PRODUCCIÓN DE MEZCLA ASFÁLTICA EN CALIENTE PARA LAS PLANTAS DE PRODUCCIÓN DE PROPIEDAD DE UAERMV</w:t>
            </w:r>
          </w:p>
        </w:tc>
        <w:tc>
          <w:tcPr>
            <w:tcW w:w="754" w:type="pct"/>
            <w:tcBorders>
              <w:top w:val="nil"/>
              <w:left w:val="nil"/>
              <w:bottom w:val="single" w:sz="4" w:space="0" w:color="auto"/>
              <w:right w:val="single" w:sz="4" w:space="0" w:color="auto"/>
            </w:tcBorders>
            <w:shd w:val="clear" w:color="auto" w:fill="auto"/>
            <w:vAlign w:val="center"/>
            <w:hideMark/>
          </w:tcPr>
          <w:p w14:paraId="13782069" w14:textId="77777777" w:rsidR="00E4241A" w:rsidRPr="00E4241A" w:rsidRDefault="00E4241A" w:rsidP="00E4241A">
            <w:pPr>
              <w:spacing w:after="0" w:line="240" w:lineRule="auto"/>
              <w:jc w:val="center"/>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ADJUDICADO</w:t>
            </w:r>
          </w:p>
        </w:tc>
      </w:tr>
      <w:tr w:rsidR="00E4241A" w:rsidRPr="00E4241A" w14:paraId="6F35973D" w14:textId="77777777" w:rsidTr="00E4241A">
        <w:trPr>
          <w:trHeight w:val="300"/>
        </w:trPr>
        <w:tc>
          <w:tcPr>
            <w:tcW w:w="360" w:type="pct"/>
            <w:tcBorders>
              <w:top w:val="nil"/>
              <w:left w:val="single" w:sz="4" w:space="0" w:color="auto"/>
              <w:bottom w:val="single" w:sz="4" w:space="0" w:color="auto"/>
              <w:right w:val="single" w:sz="4" w:space="0" w:color="auto"/>
            </w:tcBorders>
            <w:shd w:val="clear" w:color="auto" w:fill="auto"/>
            <w:vAlign w:val="center"/>
            <w:hideMark/>
          </w:tcPr>
          <w:p w14:paraId="07EF40E6" w14:textId="77777777" w:rsidR="00E4241A" w:rsidRPr="00E4241A" w:rsidRDefault="00E4241A" w:rsidP="00E4241A">
            <w:pPr>
              <w:spacing w:after="0" w:line="240" w:lineRule="auto"/>
              <w:jc w:val="center"/>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57</w:t>
            </w:r>
          </w:p>
        </w:tc>
        <w:tc>
          <w:tcPr>
            <w:tcW w:w="670" w:type="pct"/>
            <w:tcBorders>
              <w:top w:val="nil"/>
              <w:left w:val="nil"/>
              <w:bottom w:val="single" w:sz="4" w:space="0" w:color="auto"/>
              <w:right w:val="single" w:sz="4" w:space="0" w:color="auto"/>
            </w:tcBorders>
            <w:shd w:val="clear" w:color="auto" w:fill="BADB7D" w:themeFill="accent2" w:themeFillTint="99"/>
            <w:vAlign w:val="center"/>
            <w:hideMark/>
          </w:tcPr>
          <w:p w14:paraId="00997BD2" w14:textId="77777777" w:rsidR="00E4241A" w:rsidRPr="00E4241A" w:rsidRDefault="00E4241A" w:rsidP="00E4241A">
            <w:pPr>
              <w:spacing w:after="0" w:line="240" w:lineRule="auto"/>
              <w:jc w:val="center"/>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SUBASTA INVERSA</w:t>
            </w:r>
          </w:p>
        </w:tc>
        <w:tc>
          <w:tcPr>
            <w:tcW w:w="754" w:type="pct"/>
            <w:tcBorders>
              <w:top w:val="nil"/>
              <w:left w:val="nil"/>
              <w:bottom w:val="single" w:sz="4" w:space="0" w:color="auto"/>
              <w:right w:val="single" w:sz="4" w:space="0" w:color="auto"/>
            </w:tcBorders>
            <w:shd w:val="clear" w:color="auto" w:fill="auto"/>
            <w:vAlign w:val="center"/>
            <w:hideMark/>
          </w:tcPr>
          <w:p w14:paraId="1B2FDD9B" w14:textId="77777777" w:rsidR="00E4241A" w:rsidRPr="00E4241A" w:rsidRDefault="00E4241A" w:rsidP="00E4241A">
            <w:pPr>
              <w:spacing w:after="0" w:line="240" w:lineRule="auto"/>
              <w:jc w:val="center"/>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SASI-OO6-2020</w:t>
            </w:r>
          </w:p>
        </w:tc>
        <w:tc>
          <w:tcPr>
            <w:tcW w:w="2462" w:type="pct"/>
            <w:tcBorders>
              <w:top w:val="nil"/>
              <w:left w:val="nil"/>
              <w:bottom w:val="single" w:sz="4" w:space="0" w:color="auto"/>
              <w:right w:val="single" w:sz="4" w:space="0" w:color="auto"/>
            </w:tcBorders>
            <w:shd w:val="clear" w:color="auto" w:fill="auto"/>
            <w:vAlign w:val="center"/>
            <w:hideMark/>
          </w:tcPr>
          <w:p w14:paraId="165541FB" w14:textId="77777777" w:rsidR="00E4241A" w:rsidRPr="00E4241A" w:rsidRDefault="00E4241A" w:rsidP="00E4241A">
            <w:pPr>
              <w:spacing w:after="0" w:line="240" w:lineRule="auto"/>
              <w:jc w:val="both"/>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SUMINISTRO DE PRODUCTOS Y MATERIALES ASFALTICOS</w:t>
            </w:r>
          </w:p>
        </w:tc>
        <w:tc>
          <w:tcPr>
            <w:tcW w:w="754" w:type="pct"/>
            <w:tcBorders>
              <w:top w:val="nil"/>
              <w:left w:val="nil"/>
              <w:bottom w:val="single" w:sz="4" w:space="0" w:color="auto"/>
              <w:right w:val="single" w:sz="4" w:space="0" w:color="auto"/>
            </w:tcBorders>
            <w:shd w:val="clear" w:color="auto" w:fill="auto"/>
            <w:vAlign w:val="center"/>
            <w:hideMark/>
          </w:tcPr>
          <w:p w14:paraId="5FD0FAE2" w14:textId="77777777" w:rsidR="00E4241A" w:rsidRPr="00E4241A" w:rsidRDefault="00E4241A" w:rsidP="00E4241A">
            <w:pPr>
              <w:spacing w:after="0" w:line="240" w:lineRule="auto"/>
              <w:jc w:val="center"/>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ADJUDICADO</w:t>
            </w:r>
          </w:p>
        </w:tc>
      </w:tr>
      <w:tr w:rsidR="00E4241A" w:rsidRPr="00E4241A" w14:paraId="49FAACAA" w14:textId="77777777" w:rsidTr="00E4241A">
        <w:trPr>
          <w:trHeight w:val="510"/>
        </w:trPr>
        <w:tc>
          <w:tcPr>
            <w:tcW w:w="360" w:type="pct"/>
            <w:tcBorders>
              <w:top w:val="nil"/>
              <w:left w:val="single" w:sz="4" w:space="0" w:color="auto"/>
              <w:bottom w:val="single" w:sz="4" w:space="0" w:color="auto"/>
              <w:right w:val="single" w:sz="4" w:space="0" w:color="auto"/>
            </w:tcBorders>
            <w:shd w:val="clear" w:color="auto" w:fill="auto"/>
            <w:vAlign w:val="center"/>
            <w:hideMark/>
          </w:tcPr>
          <w:p w14:paraId="75F7ED4D" w14:textId="77777777" w:rsidR="00E4241A" w:rsidRPr="00E4241A" w:rsidRDefault="00E4241A" w:rsidP="00E4241A">
            <w:pPr>
              <w:spacing w:after="0" w:line="240" w:lineRule="auto"/>
              <w:jc w:val="center"/>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58</w:t>
            </w:r>
          </w:p>
        </w:tc>
        <w:tc>
          <w:tcPr>
            <w:tcW w:w="670" w:type="pct"/>
            <w:tcBorders>
              <w:top w:val="nil"/>
              <w:left w:val="nil"/>
              <w:bottom w:val="single" w:sz="4" w:space="0" w:color="auto"/>
              <w:right w:val="single" w:sz="4" w:space="0" w:color="auto"/>
            </w:tcBorders>
            <w:shd w:val="clear" w:color="auto" w:fill="BADB7D" w:themeFill="accent2" w:themeFillTint="99"/>
            <w:vAlign w:val="center"/>
            <w:hideMark/>
          </w:tcPr>
          <w:p w14:paraId="4357A3C6" w14:textId="77777777" w:rsidR="00E4241A" w:rsidRPr="00E4241A" w:rsidRDefault="00E4241A" w:rsidP="00E4241A">
            <w:pPr>
              <w:spacing w:after="0" w:line="240" w:lineRule="auto"/>
              <w:jc w:val="center"/>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SUBASTA INVERSA</w:t>
            </w:r>
          </w:p>
        </w:tc>
        <w:tc>
          <w:tcPr>
            <w:tcW w:w="754" w:type="pct"/>
            <w:tcBorders>
              <w:top w:val="nil"/>
              <w:left w:val="nil"/>
              <w:bottom w:val="single" w:sz="4" w:space="0" w:color="auto"/>
              <w:right w:val="single" w:sz="4" w:space="0" w:color="auto"/>
            </w:tcBorders>
            <w:shd w:val="clear" w:color="auto" w:fill="auto"/>
            <w:vAlign w:val="center"/>
            <w:hideMark/>
          </w:tcPr>
          <w:p w14:paraId="1432C610" w14:textId="77777777" w:rsidR="00E4241A" w:rsidRPr="00E4241A" w:rsidRDefault="00E4241A" w:rsidP="00E4241A">
            <w:pPr>
              <w:spacing w:after="0" w:line="240" w:lineRule="auto"/>
              <w:jc w:val="center"/>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SASI-OO7-2020</w:t>
            </w:r>
          </w:p>
        </w:tc>
        <w:tc>
          <w:tcPr>
            <w:tcW w:w="2462" w:type="pct"/>
            <w:tcBorders>
              <w:top w:val="nil"/>
              <w:left w:val="nil"/>
              <w:bottom w:val="single" w:sz="4" w:space="0" w:color="auto"/>
              <w:right w:val="single" w:sz="4" w:space="0" w:color="auto"/>
            </w:tcBorders>
            <w:shd w:val="clear" w:color="auto" w:fill="auto"/>
            <w:vAlign w:val="center"/>
            <w:hideMark/>
          </w:tcPr>
          <w:p w14:paraId="7AE51333" w14:textId="77777777" w:rsidR="00E4241A" w:rsidRPr="00E4241A" w:rsidRDefault="00E4241A" w:rsidP="00E4241A">
            <w:pPr>
              <w:spacing w:after="0" w:line="240" w:lineRule="auto"/>
              <w:jc w:val="both"/>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PRESTAR EL SERVICIO DE MONITOREO SATELITAL (GPS) PARA LOS VEHÍCULOS Y MAQUINARIA AMARILLA PROPIEDAD DE LA UAERMV.</w:t>
            </w:r>
          </w:p>
        </w:tc>
        <w:tc>
          <w:tcPr>
            <w:tcW w:w="754" w:type="pct"/>
            <w:tcBorders>
              <w:top w:val="nil"/>
              <w:left w:val="nil"/>
              <w:bottom w:val="single" w:sz="4" w:space="0" w:color="auto"/>
              <w:right w:val="single" w:sz="4" w:space="0" w:color="auto"/>
            </w:tcBorders>
            <w:shd w:val="clear" w:color="auto" w:fill="auto"/>
            <w:vAlign w:val="center"/>
            <w:hideMark/>
          </w:tcPr>
          <w:p w14:paraId="411E7EFE" w14:textId="77777777" w:rsidR="00E4241A" w:rsidRPr="00E4241A" w:rsidRDefault="00E4241A" w:rsidP="00E4241A">
            <w:pPr>
              <w:spacing w:after="0" w:line="240" w:lineRule="auto"/>
              <w:jc w:val="center"/>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ADJUDICADO</w:t>
            </w:r>
          </w:p>
        </w:tc>
      </w:tr>
      <w:tr w:rsidR="00E4241A" w:rsidRPr="00E4241A" w14:paraId="11BC43FA" w14:textId="77777777" w:rsidTr="00E4241A">
        <w:trPr>
          <w:trHeight w:val="1020"/>
        </w:trPr>
        <w:tc>
          <w:tcPr>
            <w:tcW w:w="360" w:type="pct"/>
            <w:tcBorders>
              <w:top w:val="nil"/>
              <w:left w:val="single" w:sz="4" w:space="0" w:color="auto"/>
              <w:bottom w:val="single" w:sz="4" w:space="0" w:color="auto"/>
              <w:right w:val="single" w:sz="4" w:space="0" w:color="auto"/>
            </w:tcBorders>
            <w:shd w:val="clear" w:color="auto" w:fill="auto"/>
            <w:vAlign w:val="center"/>
            <w:hideMark/>
          </w:tcPr>
          <w:p w14:paraId="30BEE028" w14:textId="77777777" w:rsidR="00E4241A" w:rsidRPr="00E4241A" w:rsidRDefault="00E4241A" w:rsidP="00E4241A">
            <w:pPr>
              <w:spacing w:after="0" w:line="240" w:lineRule="auto"/>
              <w:jc w:val="center"/>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59</w:t>
            </w:r>
          </w:p>
        </w:tc>
        <w:tc>
          <w:tcPr>
            <w:tcW w:w="670" w:type="pct"/>
            <w:tcBorders>
              <w:top w:val="nil"/>
              <w:left w:val="nil"/>
              <w:bottom w:val="single" w:sz="4" w:space="0" w:color="auto"/>
              <w:right w:val="single" w:sz="4" w:space="0" w:color="auto"/>
            </w:tcBorders>
            <w:shd w:val="clear" w:color="auto" w:fill="BADB7D" w:themeFill="accent2" w:themeFillTint="99"/>
            <w:vAlign w:val="center"/>
            <w:hideMark/>
          </w:tcPr>
          <w:p w14:paraId="25AA35AD" w14:textId="77777777" w:rsidR="00E4241A" w:rsidRPr="00E4241A" w:rsidRDefault="00E4241A" w:rsidP="00E4241A">
            <w:pPr>
              <w:spacing w:after="0" w:line="240" w:lineRule="auto"/>
              <w:jc w:val="center"/>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SUBASTA INVERSA</w:t>
            </w:r>
          </w:p>
        </w:tc>
        <w:tc>
          <w:tcPr>
            <w:tcW w:w="754" w:type="pct"/>
            <w:tcBorders>
              <w:top w:val="nil"/>
              <w:left w:val="nil"/>
              <w:bottom w:val="single" w:sz="4" w:space="0" w:color="auto"/>
              <w:right w:val="single" w:sz="4" w:space="0" w:color="auto"/>
            </w:tcBorders>
            <w:shd w:val="clear" w:color="auto" w:fill="auto"/>
            <w:vAlign w:val="center"/>
            <w:hideMark/>
          </w:tcPr>
          <w:p w14:paraId="0DD9EAD8" w14:textId="77777777" w:rsidR="00E4241A" w:rsidRPr="00E4241A" w:rsidRDefault="00E4241A" w:rsidP="00E4241A">
            <w:pPr>
              <w:spacing w:after="0" w:line="240" w:lineRule="auto"/>
              <w:jc w:val="center"/>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SASI-OO8-2020</w:t>
            </w:r>
          </w:p>
        </w:tc>
        <w:tc>
          <w:tcPr>
            <w:tcW w:w="2462" w:type="pct"/>
            <w:tcBorders>
              <w:top w:val="nil"/>
              <w:left w:val="nil"/>
              <w:bottom w:val="single" w:sz="4" w:space="0" w:color="auto"/>
              <w:right w:val="single" w:sz="4" w:space="0" w:color="auto"/>
            </w:tcBorders>
            <w:shd w:val="clear" w:color="auto" w:fill="auto"/>
            <w:vAlign w:val="center"/>
            <w:hideMark/>
          </w:tcPr>
          <w:p w14:paraId="7C130E65" w14:textId="77777777" w:rsidR="00E4241A" w:rsidRPr="00E4241A" w:rsidRDefault="00E4241A" w:rsidP="00E4241A">
            <w:pPr>
              <w:spacing w:after="0" w:line="240" w:lineRule="auto"/>
              <w:jc w:val="both"/>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PRESTAR EL SERVICIO DE ENSAYOS DE LABORATORIO A LOS MATERIALES PETREOS, ASFALTICOS, CEMENTO Y PAVIMENTOS, PARA EL DESARROLLO DE LAS ACTIVIDADES DE LA UNIDAD ADMINISTRATIVA ESPECIAL DE REHABILITACIÓN Y MANTENIMIENTO VIAL</w:t>
            </w:r>
          </w:p>
        </w:tc>
        <w:tc>
          <w:tcPr>
            <w:tcW w:w="754" w:type="pct"/>
            <w:tcBorders>
              <w:top w:val="nil"/>
              <w:left w:val="nil"/>
              <w:bottom w:val="single" w:sz="4" w:space="0" w:color="auto"/>
              <w:right w:val="single" w:sz="4" w:space="0" w:color="auto"/>
            </w:tcBorders>
            <w:shd w:val="clear" w:color="auto" w:fill="auto"/>
            <w:vAlign w:val="center"/>
            <w:hideMark/>
          </w:tcPr>
          <w:p w14:paraId="021C4629" w14:textId="77777777" w:rsidR="00E4241A" w:rsidRPr="00E4241A" w:rsidRDefault="00E4241A" w:rsidP="00E4241A">
            <w:pPr>
              <w:spacing w:after="0" w:line="240" w:lineRule="auto"/>
              <w:jc w:val="center"/>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ADJUDICADO</w:t>
            </w:r>
          </w:p>
        </w:tc>
      </w:tr>
      <w:tr w:rsidR="00E4241A" w:rsidRPr="00E4241A" w14:paraId="340858DD" w14:textId="77777777" w:rsidTr="00E4241A">
        <w:trPr>
          <w:trHeight w:val="765"/>
        </w:trPr>
        <w:tc>
          <w:tcPr>
            <w:tcW w:w="360" w:type="pct"/>
            <w:tcBorders>
              <w:top w:val="nil"/>
              <w:left w:val="single" w:sz="4" w:space="0" w:color="auto"/>
              <w:bottom w:val="single" w:sz="4" w:space="0" w:color="auto"/>
              <w:right w:val="single" w:sz="4" w:space="0" w:color="auto"/>
            </w:tcBorders>
            <w:shd w:val="clear" w:color="auto" w:fill="auto"/>
            <w:vAlign w:val="center"/>
            <w:hideMark/>
          </w:tcPr>
          <w:p w14:paraId="7E888052" w14:textId="77777777" w:rsidR="00E4241A" w:rsidRPr="00E4241A" w:rsidRDefault="00E4241A" w:rsidP="00E4241A">
            <w:pPr>
              <w:spacing w:after="0" w:line="240" w:lineRule="auto"/>
              <w:jc w:val="center"/>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60</w:t>
            </w:r>
          </w:p>
        </w:tc>
        <w:tc>
          <w:tcPr>
            <w:tcW w:w="670" w:type="pct"/>
            <w:tcBorders>
              <w:top w:val="nil"/>
              <w:left w:val="nil"/>
              <w:bottom w:val="single" w:sz="4" w:space="0" w:color="auto"/>
              <w:right w:val="single" w:sz="4" w:space="0" w:color="auto"/>
            </w:tcBorders>
            <w:shd w:val="clear" w:color="auto" w:fill="BADB7D" w:themeFill="accent2" w:themeFillTint="99"/>
            <w:vAlign w:val="center"/>
            <w:hideMark/>
          </w:tcPr>
          <w:p w14:paraId="55AFCAF7" w14:textId="77777777" w:rsidR="00E4241A" w:rsidRPr="00E4241A" w:rsidRDefault="00E4241A" w:rsidP="00E4241A">
            <w:pPr>
              <w:spacing w:after="0" w:line="240" w:lineRule="auto"/>
              <w:jc w:val="center"/>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SUBASTA INVERSA</w:t>
            </w:r>
          </w:p>
        </w:tc>
        <w:tc>
          <w:tcPr>
            <w:tcW w:w="754" w:type="pct"/>
            <w:tcBorders>
              <w:top w:val="nil"/>
              <w:left w:val="nil"/>
              <w:bottom w:val="single" w:sz="4" w:space="0" w:color="auto"/>
              <w:right w:val="single" w:sz="4" w:space="0" w:color="auto"/>
            </w:tcBorders>
            <w:shd w:val="clear" w:color="auto" w:fill="auto"/>
            <w:vAlign w:val="center"/>
            <w:hideMark/>
          </w:tcPr>
          <w:p w14:paraId="540A4543" w14:textId="77777777" w:rsidR="00E4241A" w:rsidRPr="00E4241A" w:rsidRDefault="00E4241A" w:rsidP="00E4241A">
            <w:pPr>
              <w:spacing w:after="0" w:line="240" w:lineRule="auto"/>
              <w:jc w:val="center"/>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SASI-OO9-2020</w:t>
            </w:r>
          </w:p>
        </w:tc>
        <w:tc>
          <w:tcPr>
            <w:tcW w:w="2462" w:type="pct"/>
            <w:tcBorders>
              <w:top w:val="nil"/>
              <w:left w:val="nil"/>
              <w:bottom w:val="single" w:sz="4" w:space="0" w:color="auto"/>
              <w:right w:val="single" w:sz="4" w:space="0" w:color="auto"/>
            </w:tcBorders>
            <w:shd w:val="clear" w:color="auto" w:fill="auto"/>
            <w:vAlign w:val="center"/>
            <w:hideMark/>
          </w:tcPr>
          <w:p w14:paraId="29100BE2" w14:textId="77777777" w:rsidR="00E4241A" w:rsidRPr="00E4241A" w:rsidRDefault="00E4241A" w:rsidP="00E4241A">
            <w:pPr>
              <w:spacing w:after="0" w:line="240" w:lineRule="auto"/>
              <w:jc w:val="both"/>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EP_ADQUISICIÓN DE LICENCIAS DE SOFTWARE PARA LA GESTIÓN DE LOS PROCESOS DE LA UAERMV, DE ACUERDO CON LA DISTRIBUCIÓN DE LOS GRUPOS 1 y 2.</w:t>
            </w:r>
          </w:p>
        </w:tc>
        <w:tc>
          <w:tcPr>
            <w:tcW w:w="754" w:type="pct"/>
            <w:tcBorders>
              <w:top w:val="nil"/>
              <w:left w:val="nil"/>
              <w:bottom w:val="single" w:sz="4" w:space="0" w:color="auto"/>
              <w:right w:val="single" w:sz="4" w:space="0" w:color="auto"/>
            </w:tcBorders>
            <w:shd w:val="clear" w:color="auto" w:fill="auto"/>
            <w:vAlign w:val="center"/>
            <w:hideMark/>
          </w:tcPr>
          <w:p w14:paraId="67A4B032" w14:textId="77777777" w:rsidR="00E4241A" w:rsidRPr="00E4241A" w:rsidRDefault="00E4241A" w:rsidP="00E4241A">
            <w:pPr>
              <w:spacing w:after="0" w:line="240" w:lineRule="auto"/>
              <w:jc w:val="center"/>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ADJUDICADO</w:t>
            </w:r>
          </w:p>
        </w:tc>
      </w:tr>
      <w:tr w:rsidR="00E4241A" w:rsidRPr="00E4241A" w14:paraId="4B2B2CFD" w14:textId="77777777" w:rsidTr="00DA66E1">
        <w:trPr>
          <w:trHeight w:val="70"/>
        </w:trPr>
        <w:tc>
          <w:tcPr>
            <w:tcW w:w="360" w:type="pct"/>
            <w:tcBorders>
              <w:top w:val="nil"/>
              <w:left w:val="single" w:sz="4" w:space="0" w:color="auto"/>
              <w:bottom w:val="single" w:sz="4" w:space="0" w:color="auto"/>
              <w:right w:val="single" w:sz="4" w:space="0" w:color="auto"/>
            </w:tcBorders>
            <w:shd w:val="clear" w:color="auto" w:fill="auto"/>
            <w:vAlign w:val="center"/>
            <w:hideMark/>
          </w:tcPr>
          <w:p w14:paraId="3F45E2F0" w14:textId="77777777" w:rsidR="00E4241A" w:rsidRPr="00E4241A" w:rsidRDefault="00E4241A" w:rsidP="00E4241A">
            <w:pPr>
              <w:spacing w:after="0" w:line="240" w:lineRule="auto"/>
              <w:jc w:val="center"/>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61</w:t>
            </w:r>
          </w:p>
        </w:tc>
        <w:tc>
          <w:tcPr>
            <w:tcW w:w="670" w:type="pct"/>
            <w:tcBorders>
              <w:top w:val="nil"/>
              <w:left w:val="nil"/>
              <w:bottom w:val="single" w:sz="4" w:space="0" w:color="auto"/>
              <w:right w:val="single" w:sz="4" w:space="0" w:color="auto"/>
            </w:tcBorders>
            <w:shd w:val="clear" w:color="auto" w:fill="BADB7D" w:themeFill="accent2" w:themeFillTint="99"/>
            <w:vAlign w:val="center"/>
            <w:hideMark/>
          </w:tcPr>
          <w:p w14:paraId="771FE40E" w14:textId="77777777" w:rsidR="00E4241A" w:rsidRPr="00E4241A" w:rsidRDefault="00E4241A" w:rsidP="00E4241A">
            <w:pPr>
              <w:spacing w:after="0" w:line="240" w:lineRule="auto"/>
              <w:jc w:val="center"/>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SUBASTA INVERSA</w:t>
            </w:r>
          </w:p>
        </w:tc>
        <w:tc>
          <w:tcPr>
            <w:tcW w:w="754" w:type="pct"/>
            <w:tcBorders>
              <w:top w:val="nil"/>
              <w:left w:val="nil"/>
              <w:bottom w:val="single" w:sz="4" w:space="0" w:color="auto"/>
              <w:right w:val="single" w:sz="4" w:space="0" w:color="auto"/>
            </w:tcBorders>
            <w:shd w:val="clear" w:color="auto" w:fill="auto"/>
            <w:vAlign w:val="center"/>
            <w:hideMark/>
          </w:tcPr>
          <w:p w14:paraId="1D7CE93F" w14:textId="77777777" w:rsidR="00E4241A" w:rsidRPr="00E4241A" w:rsidRDefault="00E4241A" w:rsidP="00E4241A">
            <w:pPr>
              <w:spacing w:after="0" w:line="240" w:lineRule="auto"/>
              <w:jc w:val="center"/>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SASI-O1O-2020</w:t>
            </w:r>
          </w:p>
        </w:tc>
        <w:tc>
          <w:tcPr>
            <w:tcW w:w="2462" w:type="pct"/>
            <w:tcBorders>
              <w:top w:val="nil"/>
              <w:left w:val="nil"/>
              <w:bottom w:val="single" w:sz="4" w:space="0" w:color="auto"/>
              <w:right w:val="single" w:sz="4" w:space="0" w:color="auto"/>
            </w:tcBorders>
            <w:shd w:val="clear" w:color="auto" w:fill="auto"/>
            <w:vAlign w:val="center"/>
            <w:hideMark/>
          </w:tcPr>
          <w:p w14:paraId="5C0CC89D" w14:textId="77777777" w:rsidR="00E4241A" w:rsidRPr="00E4241A" w:rsidRDefault="00E4241A" w:rsidP="00E4241A">
            <w:pPr>
              <w:spacing w:after="0" w:line="240" w:lineRule="auto"/>
              <w:jc w:val="both"/>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CONTRATAR POR EL SISTEMA DE PRECIOS UNITARIOS SIN REAJUSTE, LA COMPRA DE LOS ELEMENTOS DE DOTACIÓN PARA LOS TRABAJADORES OFICIALES DE LA UNIDAD ADMINISTRATIVA ESPECIAL DE REHABILITACIÓN Y MANTENIMIENTO VIAL. GRUPO N°1 ROPA DE SEGURIDAD GRUPO N°2 CALZADO DE PROTECCIÓN</w:t>
            </w:r>
          </w:p>
        </w:tc>
        <w:tc>
          <w:tcPr>
            <w:tcW w:w="754" w:type="pct"/>
            <w:tcBorders>
              <w:top w:val="nil"/>
              <w:left w:val="nil"/>
              <w:bottom w:val="single" w:sz="4" w:space="0" w:color="auto"/>
              <w:right w:val="single" w:sz="4" w:space="0" w:color="auto"/>
            </w:tcBorders>
            <w:shd w:val="clear" w:color="auto" w:fill="auto"/>
            <w:vAlign w:val="center"/>
            <w:hideMark/>
          </w:tcPr>
          <w:p w14:paraId="717907BF" w14:textId="77777777" w:rsidR="00E4241A" w:rsidRPr="00E4241A" w:rsidRDefault="00E4241A" w:rsidP="00E4241A">
            <w:pPr>
              <w:spacing w:after="0" w:line="240" w:lineRule="auto"/>
              <w:jc w:val="center"/>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ADJUDICADO</w:t>
            </w:r>
          </w:p>
        </w:tc>
      </w:tr>
      <w:tr w:rsidR="00E4241A" w:rsidRPr="00E4241A" w14:paraId="351628EB" w14:textId="77777777" w:rsidTr="00E4241A">
        <w:trPr>
          <w:trHeight w:val="1020"/>
        </w:trPr>
        <w:tc>
          <w:tcPr>
            <w:tcW w:w="360" w:type="pct"/>
            <w:tcBorders>
              <w:top w:val="nil"/>
              <w:left w:val="single" w:sz="4" w:space="0" w:color="auto"/>
              <w:bottom w:val="single" w:sz="4" w:space="0" w:color="auto"/>
              <w:right w:val="single" w:sz="4" w:space="0" w:color="auto"/>
            </w:tcBorders>
            <w:shd w:val="clear" w:color="auto" w:fill="auto"/>
            <w:vAlign w:val="center"/>
            <w:hideMark/>
          </w:tcPr>
          <w:p w14:paraId="5269B077" w14:textId="77777777" w:rsidR="00E4241A" w:rsidRPr="00E4241A" w:rsidRDefault="00E4241A" w:rsidP="00E4241A">
            <w:pPr>
              <w:spacing w:after="0" w:line="240" w:lineRule="auto"/>
              <w:jc w:val="center"/>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lastRenderedPageBreak/>
              <w:t>62</w:t>
            </w:r>
          </w:p>
        </w:tc>
        <w:tc>
          <w:tcPr>
            <w:tcW w:w="670" w:type="pct"/>
            <w:tcBorders>
              <w:top w:val="nil"/>
              <w:left w:val="nil"/>
              <w:bottom w:val="single" w:sz="4" w:space="0" w:color="auto"/>
              <w:right w:val="single" w:sz="4" w:space="0" w:color="auto"/>
            </w:tcBorders>
            <w:shd w:val="clear" w:color="auto" w:fill="BADB7D" w:themeFill="accent2" w:themeFillTint="99"/>
            <w:vAlign w:val="center"/>
            <w:hideMark/>
          </w:tcPr>
          <w:p w14:paraId="3BA394CE" w14:textId="77777777" w:rsidR="00E4241A" w:rsidRPr="00E4241A" w:rsidRDefault="00E4241A" w:rsidP="00E4241A">
            <w:pPr>
              <w:spacing w:after="0" w:line="240" w:lineRule="auto"/>
              <w:jc w:val="center"/>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SUBASTA INVERSA</w:t>
            </w:r>
          </w:p>
        </w:tc>
        <w:tc>
          <w:tcPr>
            <w:tcW w:w="754" w:type="pct"/>
            <w:tcBorders>
              <w:top w:val="nil"/>
              <w:left w:val="nil"/>
              <w:bottom w:val="single" w:sz="4" w:space="0" w:color="auto"/>
              <w:right w:val="single" w:sz="4" w:space="0" w:color="auto"/>
            </w:tcBorders>
            <w:shd w:val="clear" w:color="auto" w:fill="auto"/>
            <w:vAlign w:val="center"/>
            <w:hideMark/>
          </w:tcPr>
          <w:p w14:paraId="0D9078EF" w14:textId="77777777" w:rsidR="00E4241A" w:rsidRPr="00E4241A" w:rsidRDefault="00E4241A" w:rsidP="00E4241A">
            <w:pPr>
              <w:spacing w:after="0" w:line="240" w:lineRule="auto"/>
              <w:jc w:val="center"/>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SASI-O11-2020</w:t>
            </w:r>
          </w:p>
        </w:tc>
        <w:tc>
          <w:tcPr>
            <w:tcW w:w="2462" w:type="pct"/>
            <w:tcBorders>
              <w:top w:val="nil"/>
              <w:left w:val="nil"/>
              <w:bottom w:val="single" w:sz="4" w:space="0" w:color="auto"/>
              <w:right w:val="single" w:sz="4" w:space="0" w:color="auto"/>
            </w:tcBorders>
            <w:shd w:val="clear" w:color="auto" w:fill="auto"/>
            <w:vAlign w:val="center"/>
            <w:hideMark/>
          </w:tcPr>
          <w:p w14:paraId="7A7C10FC" w14:textId="77777777" w:rsidR="00E4241A" w:rsidRPr="00E4241A" w:rsidRDefault="00E4241A" w:rsidP="00E4241A">
            <w:pPr>
              <w:spacing w:after="0" w:line="240" w:lineRule="auto"/>
              <w:jc w:val="both"/>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ADQUISICIÓN DE ELEMENTOS, DISPOSITIVOS, EQUIPOS Y LICENCIAS DE USO PARA MODERNIZAR Y ROBUSTECER LA PLATAFORMA TECNOLÓGICA DE LA UAERMV, DE ACUERDO CON LA DISTRIBUCIÓN DE LOS GRUPOS 1, 2 Y 3</w:t>
            </w:r>
          </w:p>
        </w:tc>
        <w:tc>
          <w:tcPr>
            <w:tcW w:w="754" w:type="pct"/>
            <w:tcBorders>
              <w:top w:val="nil"/>
              <w:left w:val="nil"/>
              <w:bottom w:val="single" w:sz="4" w:space="0" w:color="auto"/>
              <w:right w:val="single" w:sz="4" w:space="0" w:color="auto"/>
            </w:tcBorders>
            <w:shd w:val="clear" w:color="auto" w:fill="auto"/>
            <w:vAlign w:val="center"/>
            <w:hideMark/>
          </w:tcPr>
          <w:p w14:paraId="04A47B2D" w14:textId="77777777" w:rsidR="00E4241A" w:rsidRPr="00E4241A" w:rsidRDefault="00E4241A" w:rsidP="00E4241A">
            <w:pPr>
              <w:spacing w:after="0" w:line="240" w:lineRule="auto"/>
              <w:jc w:val="center"/>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ADJUDICADO</w:t>
            </w:r>
          </w:p>
        </w:tc>
      </w:tr>
      <w:tr w:rsidR="00E4241A" w:rsidRPr="00E4241A" w14:paraId="740A9D7A" w14:textId="77777777" w:rsidTr="00DA66E1">
        <w:trPr>
          <w:trHeight w:val="70"/>
        </w:trPr>
        <w:tc>
          <w:tcPr>
            <w:tcW w:w="360" w:type="pct"/>
            <w:tcBorders>
              <w:top w:val="nil"/>
              <w:left w:val="single" w:sz="4" w:space="0" w:color="auto"/>
              <w:bottom w:val="single" w:sz="4" w:space="0" w:color="auto"/>
              <w:right w:val="single" w:sz="4" w:space="0" w:color="auto"/>
            </w:tcBorders>
            <w:shd w:val="clear" w:color="auto" w:fill="auto"/>
            <w:vAlign w:val="center"/>
            <w:hideMark/>
          </w:tcPr>
          <w:p w14:paraId="2E2C825C" w14:textId="77777777" w:rsidR="00E4241A" w:rsidRPr="00E4241A" w:rsidRDefault="00E4241A" w:rsidP="00E4241A">
            <w:pPr>
              <w:spacing w:after="0" w:line="240" w:lineRule="auto"/>
              <w:jc w:val="center"/>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63</w:t>
            </w:r>
          </w:p>
        </w:tc>
        <w:tc>
          <w:tcPr>
            <w:tcW w:w="670" w:type="pct"/>
            <w:tcBorders>
              <w:top w:val="nil"/>
              <w:left w:val="nil"/>
              <w:bottom w:val="single" w:sz="4" w:space="0" w:color="auto"/>
              <w:right w:val="single" w:sz="4" w:space="0" w:color="auto"/>
            </w:tcBorders>
            <w:shd w:val="clear" w:color="auto" w:fill="BADB7D" w:themeFill="accent2" w:themeFillTint="99"/>
            <w:vAlign w:val="center"/>
            <w:hideMark/>
          </w:tcPr>
          <w:p w14:paraId="7C91C5BB" w14:textId="77777777" w:rsidR="00E4241A" w:rsidRPr="00E4241A" w:rsidRDefault="00E4241A" w:rsidP="00E4241A">
            <w:pPr>
              <w:spacing w:after="0" w:line="240" w:lineRule="auto"/>
              <w:jc w:val="center"/>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SUBASTA INVERSA</w:t>
            </w:r>
          </w:p>
        </w:tc>
        <w:tc>
          <w:tcPr>
            <w:tcW w:w="754" w:type="pct"/>
            <w:tcBorders>
              <w:top w:val="nil"/>
              <w:left w:val="nil"/>
              <w:bottom w:val="single" w:sz="4" w:space="0" w:color="auto"/>
              <w:right w:val="single" w:sz="4" w:space="0" w:color="auto"/>
            </w:tcBorders>
            <w:shd w:val="clear" w:color="auto" w:fill="auto"/>
            <w:vAlign w:val="center"/>
            <w:hideMark/>
          </w:tcPr>
          <w:p w14:paraId="7F5B8D9E" w14:textId="77777777" w:rsidR="00E4241A" w:rsidRPr="00E4241A" w:rsidRDefault="00E4241A" w:rsidP="00E4241A">
            <w:pPr>
              <w:spacing w:after="0" w:line="240" w:lineRule="auto"/>
              <w:jc w:val="center"/>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SASI-O12-2020</w:t>
            </w:r>
          </w:p>
        </w:tc>
        <w:tc>
          <w:tcPr>
            <w:tcW w:w="2462" w:type="pct"/>
            <w:tcBorders>
              <w:top w:val="nil"/>
              <w:left w:val="nil"/>
              <w:bottom w:val="single" w:sz="4" w:space="0" w:color="auto"/>
              <w:right w:val="single" w:sz="4" w:space="0" w:color="auto"/>
            </w:tcBorders>
            <w:shd w:val="clear" w:color="auto" w:fill="auto"/>
            <w:vAlign w:val="center"/>
            <w:hideMark/>
          </w:tcPr>
          <w:p w14:paraId="7654DBCF" w14:textId="77777777" w:rsidR="00E4241A" w:rsidRPr="00E4241A" w:rsidRDefault="00E4241A" w:rsidP="00E4241A">
            <w:pPr>
              <w:spacing w:after="0" w:line="240" w:lineRule="auto"/>
              <w:jc w:val="both"/>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ADQUISICIÓN DE ELEMENTOS DE PROTECCIÓN PERSONAL Y ELEMENTOS DE PROTECCIÓN CONTRA CAÍDAS REQUERIDOS, PARA EL CONTROL EN EL INDIVIDUO DE LOS RIESGOS ASOCIADOS A LAS ACTIVIDADES MISIONALES Y DE APOYO DE LA UNIDAD ADMINISTRATIVA ESPECIAL DE REHABILITACIÓN Y MANTENIMIENTO VIAL - UAERMV</w:t>
            </w:r>
          </w:p>
        </w:tc>
        <w:tc>
          <w:tcPr>
            <w:tcW w:w="754" w:type="pct"/>
            <w:tcBorders>
              <w:top w:val="nil"/>
              <w:left w:val="nil"/>
              <w:bottom w:val="single" w:sz="4" w:space="0" w:color="auto"/>
              <w:right w:val="single" w:sz="4" w:space="0" w:color="auto"/>
            </w:tcBorders>
            <w:shd w:val="clear" w:color="auto" w:fill="auto"/>
            <w:vAlign w:val="center"/>
            <w:hideMark/>
          </w:tcPr>
          <w:p w14:paraId="30818651" w14:textId="77777777" w:rsidR="00E4241A" w:rsidRPr="00E4241A" w:rsidRDefault="00E4241A" w:rsidP="00E4241A">
            <w:pPr>
              <w:spacing w:after="0" w:line="240" w:lineRule="auto"/>
              <w:jc w:val="center"/>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DECLARADO DESIERTO</w:t>
            </w:r>
          </w:p>
        </w:tc>
      </w:tr>
      <w:tr w:rsidR="00E4241A" w:rsidRPr="00E4241A" w14:paraId="6CB09434" w14:textId="77777777" w:rsidTr="00DA66E1">
        <w:trPr>
          <w:trHeight w:val="70"/>
        </w:trPr>
        <w:tc>
          <w:tcPr>
            <w:tcW w:w="360" w:type="pct"/>
            <w:tcBorders>
              <w:top w:val="nil"/>
              <w:left w:val="single" w:sz="4" w:space="0" w:color="auto"/>
              <w:bottom w:val="single" w:sz="4" w:space="0" w:color="auto"/>
              <w:right w:val="single" w:sz="4" w:space="0" w:color="auto"/>
            </w:tcBorders>
            <w:shd w:val="clear" w:color="auto" w:fill="auto"/>
            <w:vAlign w:val="center"/>
            <w:hideMark/>
          </w:tcPr>
          <w:p w14:paraId="5648392B" w14:textId="77777777" w:rsidR="00E4241A" w:rsidRPr="00E4241A" w:rsidRDefault="00E4241A" w:rsidP="00E4241A">
            <w:pPr>
              <w:spacing w:after="0" w:line="240" w:lineRule="auto"/>
              <w:jc w:val="center"/>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64</w:t>
            </w:r>
          </w:p>
        </w:tc>
        <w:tc>
          <w:tcPr>
            <w:tcW w:w="670" w:type="pct"/>
            <w:tcBorders>
              <w:top w:val="nil"/>
              <w:left w:val="nil"/>
              <w:bottom w:val="single" w:sz="4" w:space="0" w:color="auto"/>
              <w:right w:val="single" w:sz="4" w:space="0" w:color="auto"/>
            </w:tcBorders>
            <w:shd w:val="clear" w:color="auto" w:fill="BADB7D" w:themeFill="accent2" w:themeFillTint="99"/>
            <w:vAlign w:val="center"/>
            <w:hideMark/>
          </w:tcPr>
          <w:p w14:paraId="2BC61D89" w14:textId="77777777" w:rsidR="00E4241A" w:rsidRPr="00E4241A" w:rsidRDefault="00E4241A" w:rsidP="00E4241A">
            <w:pPr>
              <w:spacing w:after="0" w:line="240" w:lineRule="auto"/>
              <w:jc w:val="center"/>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SUBASTA INVERSA</w:t>
            </w:r>
          </w:p>
        </w:tc>
        <w:tc>
          <w:tcPr>
            <w:tcW w:w="754" w:type="pct"/>
            <w:tcBorders>
              <w:top w:val="nil"/>
              <w:left w:val="nil"/>
              <w:bottom w:val="single" w:sz="4" w:space="0" w:color="auto"/>
              <w:right w:val="single" w:sz="4" w:space="0" w:color="auto"/>
            </w:tcBorders>
            <w:shd w:val="clear" w:color="auto" w:fill="auto"/>
            <w:vAlign w:val="center"/>
            <w:hideMark/>
          </w:tcPr>
          <w:p w14:paraId="6A67CE5C" w14:textId="77777777" w:rsidR="00E4241A" w:rsidRPr="00E4241A" w:rsidRDefault="00E4241A" w:rsidP="00E4241A">
            <w:pPr>
              <w:spacing w:after="0" w:line="240" w:lineRule="auto"/>
              <w:jc w:val="center"/>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SASI-O13-2020</w:t>
            </w:r>
          </w:p>
        </w:tc>
        <w:tc>
          <w:tcPr>
            <w:tcW w:w="2462" w:type="pct"/>
            <w:tcBorders>
              <w:top w:val="nil"/>
              <w:left w:val="nil"/>
              <w:bottom w:val="single" w:sz="4" w:space="0" w:color="auto"/>
              <w:right w:val="single" w:sz="4" w:space="0" w:color="auto"/>
            </w:tcBorders>
            <w:shd w:val="clear" w:color="auto" w:fill="auto"/>
            <w:vAlign w:val="center"/>
            <w:hideMark/>
          </w:tcPr>
          <w:p w14:paraId="2B64851A" w14:textId="77777777" w:rsidR="00E4241A" w:rsidRPr="00E4241A" w:rsidRDefault="00E4241A" w:rsidP="00E4241A">
            <w:pPr>
              <w:spacing w:after="0" w:line="240" w:lineRule="auto"/>
              <w:jc w:val="both"/>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ADQUISICIÓN DE MATERIALES PARA EL MANTENIMIENTO Y MODERNIZACIÓN DE LA SEDE DE PRODUCCIÓN DE LA UNIDAD ADMINISTRATIVA ESPECIAL DE REHABILITACIÓN Y MANTENIMIENTO VIAL (UAERMV).</w:t>
            </w:r>
          </w:p>
        </w:tc>
        <w:tc>
          <w:tcPr>
            <w:tcW w:w="754" w:type="pct"/>
            <w:tcBorders>
              <w:top w:val="nil"/>
              <w:left w:val="nil"/>
              <w:bottom w:val="single" w:sz="4" w:space="0" w:color="auto"/>
              <w:right w:val="single" w:sz="4" w:space="0" w:color="auto"/>
            </w:tcBorders>
            <w:shd w:val="clear" w:color="auto" w:fill="auto"/>
            <w:vAlign w:val="center"/>
            <w:hideMark/>
          </w:tcPr>
          <w:p w14:paraId="4A52FC94" w14:textId="77777777" w:rsidR="00E4241A" w:rsidRPr="00E4241A" w:rsidRDefault="00E4241A" w:rsidP="00E4241A">
            <w:pPr>
              <w:spacing w:after="0" w:line="240" w:lineRule="auto"/>
              <w:jc w:val="center"/>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ADJUDICADO</w:t>
            </w:r>
          </w:p>
        </w:tc>
      </w:tr>
      <w:tr w:rsidR="00E4241A" w:rsidRPr="00E4241A" w14:paraId="5A70F23A" w14:textId="77777777" w:rsidTr="00DA66E1">
        <w:trPr>
          <w:trHeight w:val="70"/>
        </w:trPr>
        <w:tc>
          <w:tcPr>
            <w:tcW w:w="360" w:type="pct"/>
            <w:tcBorders>
              <w:top w:val="nil"/>
              <w:left w:val="single" w:sz="4" w:space="0" w:color="auto"/>
              <w:bottom w:val="single" w:sz="4" w:space="0" w:color="auto"/>
              <w:right w:val="single" w:sz="4" w:space="0" w:color="auto"/>
            </w:tcBorders>
            <w:shd w:val="clear" w:color="auto" w:fill="auto"/>
            <w:vAlign w:val="center"/>
            <w:hideMark/>
          </w:tcPr>
          <w:p w14:paraId="4D3271F2" w14:textId="77777777" w:rsidR="00E4241A" w:rsidRPr="00E4241A" w:rsidRDefault="00E4241A" w:rsidP="00E4241A">
            <w:pPr>
              <w:spacing w:after="0" w:line="240" w:lineRule="auto"/>
              <w:jc w:val="center"/>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65</w:t>
            </w:r>
          </w:p>
        </w:tc>
        <w:tc>
          <w:tcPr>
            <w:tcW w:w="670" w:type="pct"/>
            <w:tcBorders>
              <w:top w:val="nil"/>
              <w:left w:val="nil"/>
              <w:bottom w:val="single" w:sz="4" w:space="0" w:color="auto"/>
              <w:right w:val="single" w:sz="4" w:space="0" w:color="auto"/>
            </w:tcBorders>
            <w:shd w:val="clear" w:color="auto" w:fill="BADB7D" w:themeFill="accent2" w:themeFillTint="99"/>
            <w:vAlign w:val="center"/>
            <w:hideMark/>
          </w:tcPr>
          <w:p w14:paraId="234A2FDA" w14:textId="77777777" w:rsidR="00E4241A" w:rsidRPr="00E4241A" w:rsidRDefault="00E4241A" w:rsidP="00E4241A">
            <w:pPr>
              <w:spacing w:after="0" w:line="240" w:lineRule="auto"/>
              <w:jc w:val="center"/>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SUBASTA INVERSA</w:t>
            </w:r>
          </w:p>
        </w:tc>
        <w:tc>
          <w:tcPr>
            <w:tcW w:w="754" w:type="pct"/>
            <w:tcBorders>
              <w:top w:val="nil"/>
              <w:left w:val="nil"/>
              <w:bottom w:val="single" w:sz="4" w:space="0" w:color="auto"/>
              <w:right w:val="single" w:sz="4" w:space="0" w:color="auto"/>
            </w:tcBorders>
            <w:shd w:val="clear" w:color="auto" w:fill="auto"/>
            <w:vAlign w:val="center"/>
            <w:hideMark/>
          </w:tcPr>
          <w:p w14:paraId="701A76FD" w14:textId="77777777" w:rsidR="00E4241A" w:rsidRPr="00E4241A" w:rsidRDefault="00E4241A" w:rsidP="00E4241A">
            <w:pPr>
              <w:spacing w:after="0" w:line="240" w:lineRule="auto"/>
              <w:jc w:val="center"/>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SASI-O14-2020</w:t>
            </w:r>
          </w:p>
        </w:tc>
        <w:tc>
          <w:tcPr>
            <w:tcW w:w="2462" w:type="pct"/>
            <w:tcBorders>
              <w:top w:val="nil"/>
              <w:left w:val="nil"/>
              <w:bottom w:val="single" w:sz="4" w:space="0" w:color="auto"/>
              <w:right w:val="single" w:sz="4" w:space="0" w:color="auto"/>
            </w:tcBorders>
            <w:shd w:val="clear" w:color="auto" w:fill="auto"/>
            <w:vAlign w:val="center"/>
            <w:hideMark/>
          </w:tcPr>
          <w:p w14:paraId="4253BBF9" w14:textId="77777777" w:rsidR="00E4241A" w:rsidRPr="00E4241A" w:rsidRDefault="00E4241A" w:rsidP="00E4241A">
            <w:pPr>
              <w:spacing w:after="0" w:line="240" w:lineRule="auto"/>
              <w:jc w:val="both"/>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PRESTAR EL SERVICIO DE TRANSPORTE TERRESTRE, CON PLENA AUTONOMÍA TÉCNICA Y ADMINISTRATIVA Y BAJO SU PROPIA RESPONSABILIDAD, PARA LA UNIDAD ADMINISTRATIVA ESPECIAL DE REHABILITACIÓN Y MANTENIMIENTO VIAL – UAERMV.</w:t>
            </w:r>
          </w:p>
        </w:tc>
        <w:tc>
          <w:tcPr>
            <w:tcW w:w="754" w:type="pct"/>
            <w:tcBorders>
              <w:top w:val="nil"/>
              <w:left w:val="nil"/>
              <w:bottom w:val="single" w:sz="4" w:space="0" w:color="auto"/>
              <w:right w:val="single" w:sz="4" w:space="0" w:color="auto"/>
            </w:tcBorders>
            <w:shd w:val="clear" w:color="auto" w:fill="auto"/>
            <w:vAlign w:val="center"/>
            <w:hideMark/>
          </w:tcPr>
          <w:p w14:paraId="215F273C" w14:textId="77777777" w:rsidR="00E4241A" w:rsidRPr="00E4241A" w:rsidRDefault="00E4241A" w:rsidP="00E4241A">
            <w:pPr>
              <w:spacing w:after="0" w:line="240" w:lineRule="auto"/>
              <w:jc w:val="center"/>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ADJUDICADO</w:t>
            </w:r>
          </w:p>
        </w:tc>
      </w:tr>
      <w:tr w:rsidR="00E4241A" w:rsidRPr="00E4241A" w14:paraId="4AEF5856" w14:textId="77777777" w:rsidTr="00DA66E1">
        <w:trPr>
          <w:trHeight w:val="70"/>
        </w:trPr>
        <w:tc>
          <w:tcPr>
            <w:tcW w:w="360" w:type="pct"/>
            <w:tcBorders>
              <w:top w:val="nil"/>
              <w:left w:val="single" w:sz="4" w:space="0" w:color="auto"/>
              <w:bottom w:val="single" w:sz="4" w:space="0" w:color="auto"/>
              <w:right w:val="single" w:sz="4" w:space="0" w:color="auto"/>
            </w:tcBorders>
            <w:shd w:val="clear" w:color="auto" w:fill="auto"/>
            <w:vAlign w:val="center"/>
            <w:hideMark/>
          </w:tcPr>
          <w:p w14:paraId="3A097536" w14:textId="77777777" w:rsidR="00E4241A" w:rsidRPr="00E4241A" w:rsidRDefault="00E4241A" w:rsidP="00E4241A">
            <w:pPr>
              <w:spacing w:after="0" w:line="240" w:lineRule="auto"/>
              <w:jc w:val="center"/>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66</w:t>
            </w:r>
          </w:p>
        </w:tc>
        <w:tc>
          <w:tcPr>
            <w:tcW w:w="670" w:type="pct"/>
            <w:tcBorders>
              <w:top w:val="nil"/>
              <w:left w:val="nil"/>
              <w:bottom w:val="single" w:sz="4" w:space="0" w:color="auto"/>
              <w:right w:val="single" w:sz="4" w:space="0" w:color="auto"/>
            </w:tcBorders>
            <w:shd w:val="clear" w:color="auto" w:fill="BADB7D" w:themeFill="accent2" w:themeFillTint="99"/>
            <w:vAlign w:val="center"/>
            <w:hideMark/>
          </w:tcPr>
          <w:p w14:paraId="17E25FCD" w14:textId="77777777" w:rsidR="00E4241A" w:rsidRPr="00E4241A" w:rsidRDefault="00E4241A" w:rsidP="00E4241A">
            <w:pPr>
              <w:spacing w:after="0" w:line="240" w:lineRule="auto"/>
              <w:jc w:val="center"/>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SUBASTA INVERSA</w:t>
            </w:r>
          </w:p>
        </w:tc>
        <w:tc>
          <w:tcPr>
            <w:tcW w:w="754" w:type="pct"/>
            <w:tcBorders>
              <w:top w:val="nil"/>
              <w:left w:val="nil"/>
              <w:bottom w:val="single" w:sz="4" w:space="0" w:color="auto"/>
              <w:right w:val="single" w:sz="4" w:space="0" w:color="auto"/>
            </w:tcBorders>
            <w:shd w:val="clear" w:color="auto" w:fill="auto"/>
            <w:vAlign w:val="center"/>
            <w:hideMark/>
          </w:tcPr>
          <w:p w14:paraId="62820460" w14:textId="77777777" w:rsidR="00E4241A" w:rsidRPr="00E4241A" w:rsidRDefault="00E4241A" w:rsidP="00E4241A">
            <w:pPr>
              <w:spacing w:after="0" w:line="240" w:lineRule="auto"/>
              <w:jc w:val="center"/>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SASI-O15-2020</w:t>
            </w:r>
          </w:p>
        </w:tc>
        <w:tc>
          <w:tcPr>
            <w:tcW w:w="2462" w:type="pct"/>
            <w:tcBorders>
              <w:top w:val="nil"/>
              <w:left w:val="nil"/>
              <w:bottom w:val="single" w:sz="4" w:space="0" w:color="auto"/>
              <w:right w:val="single" w:sz="4" w:space="0" w:color="auto"/>
            </w:tcBorders>
            <w:shd w:val="clear" w:color="auto" w:fill="auto"/>
            <w:vAlign w:val="center"/>
            <w:hideMark/>
          </w:tcPr>
          <w:p w14:paraId="30EECCF7" w14:textId="77777777" w:rsidR="00E4241A" w:rsidRPr="00E4241A" w:rsidRDefault="00E4241A" w:rsidP="00E4241A">
            <w:pPr>
              <w:spacing w:after="0" w:line="240" w:lineRule="auto"/>
              <w:jc w:val="both"/>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ADQUISICIÓN DE ELEMENTOS DE PROTECCIÓN PERSONAL Y ELEMENTOS DE PROTECCIÓN CONTRA CAÍDAS REQUERIDOS, PARA EL CONTROL EN EL INDIVIDUO DE LOS RIESGOS ASOCIADOS A LAS ACTIVIDADES MISIONALES Y DE APOYO DE LA UNIDAD ADMINISTRATIVA ESPECIAL DE REHABILITACIÓN Y MANTENIMIENTO VIAL - UAERMV</w:t>
            </w:r>
          </w:p>
        </w:tc>
        <w:tc>
          <w:tcPr>
            <w:tcW w:w="754" w:type="pct"/>
            <w:tcBorders>
              <w:top w:val="nil"/>
              <w:left w:val="nil"/>
              <w:bottom w:val="single" w:sz="4" w:space="0" w:color="auto"/>
              <w:right w:val="single" w:sz="4" w:space="0" w:color="auto"/>
            </w:tcBorders>
            <w:shd w:val="clear" w:color="auto" w:fill="auto"/>
            <w:vAlign w:val="center"/>
            <w:hideMark/>
          </w:tcPr>
          <w:p w14:paraId="5439DD65" w14:textId="77777777" w:rsidR="00E4241A" w:rsidRPr="00E4241A" w:rsidRDefault="00E4241A" w:rsidP="00E4241A">
            <w:pPr>
              <w:spacing w:after="0" w:line="240" w:lineRule="auto"/>
              <w:jc w:val="center"/>
              <w:rPr>
                <w:rFonts w:ascii="Arial" w:eastAsia="Times New Roman" w:hAnsi="Arial" w:cs="Arial"/>
                <w:color w:val="000000"/>
                <w:sz w:val="16"/>
                <w:szCs w:val="16"/>
                <w:lang w:eastAsia="es-CO"/>
              </w:rPr>
            </w:pPr>
            <w:r w:rsidRPr="00E4241A">
              <w:rPr>
                <w:rFonts w:ascii="Arial" w:eastAsia="Times New Roman" w:hAnsi="Arial" w:cs="Arial"/>
                <w:color w:val="000000"/>
                <w:sz w:val="16"/>
                <w:szCs w:val="16"/>
                <w:lang w:eastAsia="es-CO"/>
              </w:rPr>
              <w:t>DESCARTADO</w:t>
            </w:r>
          </w:p>
        </w:tc>
      </w:tr>
    </w:tbl>
    <w:p w14:paraId="4F22B12B" w14:textId="533B10BA" w:rsidR="000E36D9" w:rsidRDefault="000E36D9" w:rsidP="00B07D52">
      <w:pPr>
        <w:pStyle w:val="Prrafodelista"/>
        <w:ind w:left="720"/>
        <w:jc w:val="center"/>
        <w:rPr>
          <w:rFonts w:ascii="Arial" w:hAnsi="Arial" w:cs="Arial"/>
          <w:sz w:val="18"/>
          <w:szCs w:val="18"/>
          <w:lang w:eastAsia="x-none"/>
        </w:rPr>
      </w:pPr>
      <w:r w:rsidRPr="00852125">
        <w:rPr>
          <w:rFonts w:ascii="Arial" w:hAnsi="Arial" w:cs="Arial"/>
          <w:b/>
          <w:sz w:val="18"/>
          <w:szCs w:val="18"/>
          <w:lang w:eastAsia="x-none"/>
        </w:rPr>
        <w:t>Fuente:</w:t>
      </w:r>
      <w:r w:rsidRPr="00852125">
        <w:rPr>
          <w:rFonts w:ascii="Arial" w:hAnsi="Arial" w:cs="Arial"/>
          <w:sz w:val="18"/>
          <w:szCs w:val="18"/>
          <w:lang w:eastAsia="x-none"/>
        </w:rPr>
        <w:t xml:space="preserve"> </w:t>
      </w:r>
      <w:r w:rsidR="00F462A0">
        <w:rPr>
          <w:rFonts w:ascii="Arial" w:hAnsi="Arial" w:cs="Arial"/>
          <w:sz w:val="18"/>
          <w:szCs w:val="18"/>
          <w:lang w:eastAsia="x-none"/>
        </w:rPr>
        <w:t>Contratos</w:t>
      </w:r>
      <w:r w:rsidRPr="00852125">
        <w:rPr>
          <w:rFonts w:ascii="Arial" w:hAnsi="Arial" w:cs="Arial"/>
          <w:sz w:val="18"/>
          <w:szCs w:val="18"/>
          <w:lang w:eastAsia="x-none"/>
        </w:rPr>
        <w:t xml:space="preserve"> – UAERMV, 2020</w:t>
      </w:r>
    </w:p>
    <w:p w14:paraId="141238FB" w14:textId="77777777" w:rsidR="00BC480A" w:rsidRDefault="00BC480A" w:rsidP="00B07D52">
      <w:pPr>
        <w:spacing w:after="0" w:line="240" w:lineRule="auto"/>
        <w:jc w:val="both"/>
        <w:rPr>
          <w:rFonts w:ascii="Arial" w:hAnsi="Arial" w:cs="Arial"/>
        </w:rPr>
      </w:pPr>
    </w:p>
    <w:p w14:paraId="3324D7A2" w14:textId="65E6B780" w:rsidR="000E36D9" w:rsidRDefault="000E36D9" w:rsidP="00B07D52">
      <w:pPr>
        <w:spacing w:after="0" w:line="240" w:lineRule="auto"/>
        <w:jc w:val="both"/>
        <w:rPr>
          <w:rFonts w:ascii="Arial" w:hAnsi="Arial" w:cs="Arial"/>
        </w:rPr>
      </w:pPr>
      <w:r w:rsidRPr="13C6CBA3">
        <w:rPr>
          <w:rFonts w:ascii="Arial" w:hAnsi="Arial" w:cs="Arial"/>
        </w:rPr>
        <w:t xml:space="preserve">Por otra parte, el proceso de </w:t>
      </w:r>
      <w:r w:rsidR="00177461" w:rsidRPr="00506AAA">
        <w:rPr>
          <w:rFonts w:ascii="Arial" w:hAnsi="Arial" w:cs="Arial"/>
          <w:bCs/>
        </w:rPr>
        <w:t>Gestión Contractual durante</w:t>
      </w:r>
      <w:r w:rsidRPr="13C6CBA3">
        <w:rPr>
          <w:rFonts w:ascii="Arial" w:hAnsi="Arial" w:cs="Arial"/>
        </w:rPr>
        <w:t xml:space="preserve"> </w:t>
      </w:r>
      <w:r w:rsidR="00177461">
        <w:rPr>
          <w:rFonts w:ascii="Arial" w:hAnsi="Arial" w:cs="Arial"/>
        </w:rPr>
        <w:t>la</w:t>
      </w:r>
      <w:r w:rsidRPr="13C6CBA3">
        <w:rPr>
          <w:rFonts w:ascii="Arial" w:hAnsi="Arial" w:cs="Arial"/>
        </w:rPr>
        <w:t xml:space="preserve"> vigencia</w:t>
      </w:r>
      <w:r w:rsidR="00177461">
        <w:rPr>
          <w:rFonts w:ascii="Arial" w:hAnsi="Arial" w:cs="Arial"/>
        </w:rPr>
        <w:t xml:space="preserve"> adelantó </w:t>
      </w:r>
      <w:r w:rsidRPr="13C6CBA3">
        <w:rPr>
          <w:rFonts w:ascii="Arial" w:hAnsi="Arial" w:cs="Arial"/>
        </w:rPr>
        <w:t>los siguientes procesos por modalidad de selección:</w:t>
      </w:r>
    </w:p>
    <w:p w14:paraId="5F1A9E9D" w14:textId="77777777" w:rsidR="00B07D52" w:rsidRDefault="00B07D52" w:rsidP="00B07D52">
      <w:pPr>
        <w:spacing w:after="0" w:line="240" w:lineRule="auto"/>
        <w:jc w:val="both"/>
        <w:rPr>
          <w:rFonts w:ascii="Arial" w:hAnsi="Arial" w:cs="Arial"/>
        </w:rPr>
      </w:pPr>
    </w:p>
    <w:p w14:paraId="1C8F1058" w14:textId="385C080D" w:rsidR="000E36D9" w:rsidRDefault="000E36D9" w:rsidP="00B07D52">
      <w:pPr>
        <w:pStyle w:val="Descripcin"/>
        <w:spacing w:after="0" w:line="240" w:lineRule="auto"/>
        <w:jc w:val="center"/>
        <w:rPr>
          <w:rFonts w:ascii="Arial" w:hAnsi="Arial" w:cs="Arial"/>
          <w:b w:val="0"/>
        </w:rPr>
      </w:pPr>
      <w:bookmarkStart w:id="89" w:name="_Toc63714609"/>
      <w:r w:rsidRPr="000E36D9">
        <w:rPr>
          <w:rFonts w:ascii="Arial" w:hAnsi="Arial" w:cs="Arial"/>
        </w:rPr>
        <w:t xml:space="preserve">Tabla </w:t>
      </w:r>
      <w:r w:rsidRPr="000E36D9">
        <w:rPr>
          <w:rFonts w:ascii="Arial" w:hAnsi="Arial" w:cs="Arial"/>
          <w:color w:val="2B579A"/>
          <w:shd w:val="clear" w:color="auto" w:fill="E6E6E6"/>
        </w:rPr>
        <w:fldChar w:fldCharType="begin"/>
      </w:r>
      <w:r w:rsidRPr="000E36D9">
        <w:rPr>
          <w:rFonts w:ascii="Arial" w:hAnsi="Arial" w:cs="Arial"/>
        </w:rPr>
        <w:instrText xml:space="preserve"> SEQ Tabla \* ARABIC </w:instrText>
      </w:r>
      <w:r w:rsidRPr="000E36D9">
        <w:rPr>
          <w:rFonts w:ascii="Arial" w:hAnsi="Arial" w:cs="Arial"/>
          <w:color w:val="2B579A"/>
          <w:shd w:val="clear" w:color="auto" w:fill="E6E6E6"/>
        </w:rPr>
        <w:fldChar w:fldCharType="separate"/>
      </w:r>
      <w:r w:rsidR="003B115E">
        <w:rPr>
          <w:rFonts w:ascii="Arial" w:hAnsi="Arial" w:cs="Arial"/>
          <w:noProof/>
        </w:rPr>
        <w:t>17</w:t>
      </w:r>
      <w:r w:rsidRPr="000E36D9">
        <w:rPr>
          <w:rFonts w:ascii="Arial" w:hAnsi="Arial" w:cs="Arial"/>
          <w:noProof/>
          <w:color w:val="2B579A"/>
          <w:shd w:val="clear" w:color="auto" w:fill="E6E6E6"/>
        </w:rPr>
        <w:fldChar w:fldCharType="end"/>
      </w:r>
      <w:r w:rsidRPr="000E36D9">
        <w:rPr>
          <w:rFonts w:ascii="Arial" w:hAnsi="Arial" w:cs="Arial"/>
        </w:rPr>
        <w:t xml:space="preserve">. </w:t>
      </w:r>
      <w:r>
        <w:rPr>
          <w:rFonts w:ascii="Arial" w:hAnsi="Arial" w:cs="Arial"/>
          <w:b w:val="0"/>
        </w:rPr>
        <w:t>Procesos por modalidad de selección</w:t>
      </w:r>
      <w:bookmarkEnd w:id="89"/>
    </w:p>
    <w:tbl>
      <w:tblPr>
        <w:tblW w:w="5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581"/>
        <w:gridCol w:w="1368"/>
      </w:tblGrid>
      <w:tr w:rsidR="00506AAA" w:rsidRPr="00FB0F46" w14:paraId="652AA5D9" w14:textId="77777777" w:rsidTr="00506AAA">
        <w:trPr>
          <w:trHeight w:val="222"/>
          <w:jc w:val="center"/>
        </w:trPr>
        <w:tc>
          <w:tcPr>
            <w:tcW w:w="4581" w:type="dxa"/>
            <w:shd w:val="clear" w:color="auto" w:fill="BADB7D" w:themeFill="accent2" w:themeFillTint="99"/>
            <w:vAlign w:val="center"/>
            <w:hideMark/>
          </w:tcPr>
          <w:p w14:paraId="636442EA" w14:textId="77777777" w:rsidR="00506AAA" w:rsidRPr="00FB0F46" w:rsidRDefault="00506AAA" w:rsidP="00B07D52">
            <w:pPr>
              <w:spacing w:after="0" w:line="240" w:lineRule="auto"/>
              <w:contextualSpacing/>
              <w:jc w:val="center"/>
              <w:rPr>
                <w:rFonts w:ascii="Arial" w:eastAsia="Times New Roman" w:hAnsi="Arial" w:cs="Arial"/>
                <w:b/>
                <w:bCs/>
                <w:sz w:val="16"/>
                <w:szCs w:val="16"/>
                <w:lang w:val="es-ES" w:eastAsia="es-ES"/>
              </w:rPr>
            </w:pPr>
            <w:r w:rsidRPr="00FB0F46">
              <w:rPr>
                <w:rFonts w:ascii="Arial" w:eastAsia="Times New Roman" w:hAnsi="Arial" w:cs="Arial"/>
                <w:b/>
                <w:bCs/>
                <w:sz w:val="16"/>
                <w:szCs w:val="16"/>
                <w:lang w:val="es-ES" w:eastAsia="es-ES"/>
              </w:rPr>
              <w:t>Modalidad de selección</w:t>
            </w:r>
          </w:p>
        </w:tc>
        <w:tc>
          <w:tcPr>
            <w:tcW w:w="1368" w:type="dxa"/>
            <w:shd w:val="clear" w:color="auto" w:fill="BADB7D" w:themeFill="accent2" w:themeFillTint="99"/>
            <w:vAlign w:val="center"/>
            <w:hideMark/>
          </w:tcPr>
          <w:p w14:paraId="1867E78C" w14:textId="77777777" w:rsidR="00506AAA" w:rsidRPr="00FB0F46" w:rsidRDefault="00506AAA" w:rsidP="00B07D52">
            <w:pPr>
              <w:spacing w:after="0" w:line="240" w:lineRule="auto"/>
              <w:contextualSpacing/>
              <w:jc w:val="center"/>
              <w:rPr>
                <w:rFonts w:ascii="Arial" w:eastAsia="Times New Roman" w:hAnsi="Arial" w:cs="Arial"/>
                <w:b/>
                <w:bCs/>
                <w:sz w:val="16"/>
                <w:szCs w:val="16"/>
                <w:lang w:val="es-ES" w:eastAsia="es-ES"/>
              </w:rPr>
            </w:pPr>
            <w:r w:rsidRPr="00FB0F46">
              <w:rPr>
                <w:rFonts w:ascii="Arial" w:eastAsia="Times New Roman" w:hAnsi="Arial" w:cs="Arial"/>
                <w:b/>
                <w:bCs/>
                <w:sz w:val="16"/>
                <w:szCs w:val="16"/>
                <w:lang w:val="es-ES" w:eastAsia="es-ES"/>
              </w:rPr>
              <w:t>Numero de procesos</w:t>
            </w:r>
          </w:p>
        </w:tc>
      </w:tr>
      <w:tr w:rsidR="00506AAA" w:rsidRPr="00FB0F46" w14:paraId="2877BC25" w14:textId="77777777" w:rsidTr="00DE6E36">
        <w:trPr>
          <w:trHeight w:val="41"/>
          <w:jc w:val="center"/>
        </w:trPr>
        <w:tc>
          <w:tcPr>
            <w:tcW w:w="4581" w:type="dxa"/>
            <w:shd w:val="clear" w:color="auto" w:fill="FFFFFF"/>
            <w:vAlign w:val="center"/>
            <w:hideMark/>
          </w:tcPr>
          <w:p w14:paraId="30295451" w14:textId="77777777" w:rsidR="00506AAA" w:rsidRPr="00FB0F46" w:rsidRDefault="00506AAA" w:rsidP="00B07D52">
            <w:pPr>
              <w:spacing w:after="0" w:line="240" w:lineRule="auto"/>
              <w:contextualSpacing/>
              <w:rPr>
                <w:rFonts w:ascii="Arial" w:eastAsia="Times New Roman" w:hAnsi="Arial" w:cs="Arial"/>
                <w:sz w:val="16"/>
                <w:szCs w:val="16"/>
                <w:lang w:val="es-ES" w:eastAsia="es-ES"/>
              </w:rPr>
            </w:pPr>
            <w:r w:rsidRPr="00FB0F46">
              <w:rPr>
                <w:rFonts w:ascii="Arial" w:eastAsia="Times New Roman" w:hAnsi="Arial" w:cs="Arial"/>
                <w:sz w:val="16"/>
                <w:szCs w:val="16"/>
                <w:lang w:val="es-ES" w:eastAsia="es-ES"/>
              </w:rPr>
              <w:t>CONTRATACION DIRECTA</w:t>
            </w:r>
          </w:p>
        </w:tc>
        <w:tc>
          <w:tcPr>
            <w:tcW w:w="1368" w:type="dxa"/>
            <w:shd w:val="clear" w:color="auto" w:fill="FFFFFF"/>
            <w:vAlign w:val="center"/>
            <w:hideMark/>
          </w:tcPr>
          <w:p w14:paraId="3C948323" w14:textId="77777777" w:rsidR="00506AAA" w:rsidRPr="00FB0F46" w:rsidRDefault="00506AAA" w:rsidP="00B07D52">
            <w:pPr>
              <w:spacing w:after="0" w:line="240" w:lineRule="auto"/>
              <w:contextualSpacing/>
              <w:jc w:val="center"/>
              <w:rPr>
                <w:rFonts w:ascii="Arial" w:hAnsi="Arial" w:cs="Arial"/>
                <w:sz w:val="16"/>
                <w:szCs w:val="16"/>
              </w:rPr>
            </w:pPr>
            <w:r w:rsidRPr="00FB0F46">
              <w:rPr>
                <w:rFonts w:ascii="Arial" w:hAnsi="Arial" w:cs="Arial"/>
                <w:sz w:val="16"/>
                <w:szCs w:val="16"/>
              </w:rPr>
              <w:t>553</w:t>
            </w:r>
          </w:p>
        </w:tc>
      </w:tr>
      <w:tr w:rsidR="00506AAA" w:rsidRPr="00FB0F46" w14:paraId="25C93B71" w14:textId="77777777" w:rsidTr="00DE6E36">
        <w:trPr>
          <w:trHeight w:val="41"/>
          <w:jc w:val="center"/>
        </w:trPr>
        <w:tc>
          <w:tcPr>
            <w:tcW w:w="4581" w:type="dxa"/>
            <w:shd w:val="clear" w:color="auto" w:fill="FFFFFF"/>
            <w:vAlign w:val="center"/>
            <w:hideMark/>
          </w:tcPr>
          <w:p w14:paraId="14799689" w14:textId="77777777" w:rsidR="00506AAA" w:rsidRPr="00FB0F46" w:rsidRDefault="00506AAA" w:rsidP="00B07D52">
            <w:pPr>
              <w:spacing w:after="0" w:line="240" w:lineRule="auto"/>
              <w:contextualSpacing/>
              <w:rPr>
                <w:rFonts w:ascii="Arial" w:eastAsia="Times New Roman" w:hAnsi="Arial" w:cs="Arial"/>
                <w:sz w:val="16"/>
                <w:szCs w:val="16"/>
                <w:lang w:val="es-ES" w:eastAsia="es-ES"/>
              </w:rPr>
            </w:pPr>
            <w:r w:rsidRPr="00FB0F46">
              <w:rPr>
                <w:rFonts w:ascii="Arial" w:eastAsia="Times New Roman" w:hAnsi="Arial" w:cs="Arial"/>
                <w:sz w:val="16"/>
                <w:szCs w:val="16"/>
                <w:lang w:val="es-ES" w:eastAsia="es-ES"/>
              </w:rPr>
              <w:t>MINIMA CUANTIA</w:t>
            </w:r>
          </w:p>
        </w:tc>
        <w:tc>
          <w:tcPr>
            <w:tcW w:w="1368" w:type="dxa"/>
            <w:shd w:val="clear" w:color="auto" w:fill="FFFFFF"/>
            <w:vAlign w:val="center"/>
            <w:hideMark/>
          </w:tcPr>
          <w:p w14:paraId="1790B700" w14:textId="77777777" w:rsidR="00506AAA" w:rsidRPr="00FB0F46" w:rsidRDefault="00506AAA" w:rsidP="00B07D52">
            <w:pPr>
              <w:spacing w:after="0" w:line="240" w:lineRule="auto"/>
              <w:contextualSpacing/>
              <w:jc w:val="center"/>
              <w:rPr>
                <w:rFonts w:ascii="Arial" w:hAnsi="Arial" w:cs="Arial"/>
                <w:sz w:val="16"/>
                <w:szCs w:val="16"/>
              </w:rPr>
            </w:pPr>
            <w:r w:rsidRPr="00FB0F46">
              <w:rPr>
                <w:rFonts w:ascii="Arial" w:hAnsi="Arial" w:cs="Arial"/>
                <w:sz w:val="16"/>
                <w:szCs w:val="16"/>
              </w:rPr>
              <w:t>18</w:t>
            </w:r>
          </w:p>
        </w:tc>
      </w:tr>
      <w:tr w:rsidR="00506AAA" w:rsidRPr="00FB0F46" w14:paraId="008AA711" w14:textId="77777777" w:rsidTr="00DE6E36">
        <w:trPr>
          <w:trHeight w:val="41"/>
          <w:jc w:val="center"/>
        </w:trPr>
        <w:tc>
          <w:tcPr>
            <w:tcW w:w="4581" w:type="dxa"/>
            <w:shd w:val="clear" w:color="auto" w:fill="FFFFFF"/>
            <w:vAlign w:val="center"/>
            <w:hideMark/>
          </w:tcPr>
          <w:p w14:paraId="33FA199F" w14:textId="77777777" w:rsidR="00506AAA" w:rsidRPr="00FB0F46" w:rsidRDefault="00506AAA" w:rsidP="00B07D52">
            <w:pPr>
              <w:spacing w:after="0" w:line="240" w:lineRule="auto"/>
              <w:contextualSpacing/>
              <w:rPr>
                <w:rFonts w:ascii="Arial" w:eastAsia="Times New Roman" w:hAnsi="Arial" w:cs="Arial"/>
                <w:sz w:val="16"/>
                <w:szCs w:val="16"/>
                <w:lang w:val="es-ES" w:eastAsia="es-ES"/>
              </w:rPr>
            </w:pPr>
            <w:r w:rsidRPr="00FB0F46">
              <w:rPr>
                <w:rFonts w:ascii="Arial" w:eastAsia="Times New Roman" w:hAnsi="Arial" w:cs="Arial"/>
                <w:sz w:val="16"/>
                <w:szCs w:val="16"/>
                <w:lang w:val="es-ES" w:eastAsia="es-ES"/>
              </w:rPr>
              <w:t>LICITACION PUBLICA</w:t>
            </w:r>
          </w:p>
        </w:tc>
        <w:tc>
          <w:tcPr>
            <w:tcW w:w="1368" w:type="dxa"/>
            <w:shd w:val="clear" w:color="auto" w:fill="FFFFFF"/>
            <w:vAlign w:val="center"/>
            <w:hideMark/>
          </w:tcPr>
          <w:p w14:paraId="1CB5ABC0" w14:textId="77777777" w:rsidR="00506AAA" w:rsidRPr="00FB0F46" w:rsidRDefault="00506AAA" w:rsidP="00B07D52">
            <w:pPr>
              <w:spacing w:after="0" w:line="240" w:lineRule="auto"/>
              <w:contextualSpacing/>
              <w:jc w:val="center"/>
              <w:rPr>
                <w:rFonts w:ascii="Arial" w:hAnsi="Arial" w:cs="Arial"/>
                <w:sz w:val="16"/>
                <w:szCs w:val="16"/>
              </w:rPr>
            </w:pPr>
            <w:r w:rsidRPr="00FB0F46">
              <w:rPr>
                <w:rFonts w:ascii="Arial" w:hAnsi="Arial" w:cs="Arial"/>
                <w:sz w:val="16"/>
                <w:szCs w:val="16"/>
              </w:rPr>
              <w:t>6</w:t>
            </w:r>
          </w:p>
        </w:tc>
      </w:tr>
      <w:tr w:rsidR="00506AAA" w:rsidRPr="00FB0F46" w14:paraId="5CA39858" w14:textId="77777777" w:rsidTr="00DE6E36">
        <w:trPr>
          <w:trHeight w:val="41"/>
          <w:jc w:val="center"/>
        </w:trPr>
        <w:tc>
          <w:tcPr>
            <w:tcW w:w="4581" w:type="dxa"/>
            <w:shd w:val="clear" w:color="auto" w:fill="FFFFFF"/>
            <w:vAlign w:val="center"/>
            <w:hideMark/>
          </w:tcPr>
          <w:p w14:paraId="6237E122" w14:textId="77777777" w:rsidR="00506AAA" w:rsidRPr="00FB0F46" w:rsidRDefault="00506AAA" w:rsidP="00B07D52">
            <w:pPr>
              <w:spacing w:after="0" w:line="240" w:lineRule="auto"/>
              <w:contextualSpacing/>
              <w:rPr>
                <w:rFonts w:ascii="Arial" w:eastAsia="Times New Roman" w:hAnsi="Arial" w:cs="Arial"/>
                <w:sz w:val="16"/>
                <w:szCs w:val="16"/>
                <w:lang w:val="es-ES" w:eastAsia="es-ES"/>
              </w:rPr>
            </w:pPr>
            <w:r w:rsidRPr="00FB0F46">
              <w:rPr>
                <w:rFonts w:ascii="Arial" w:eastAsia="Times New Roman" w:hAnsi="Arial" w:cs="Arial"/>
                <w:sz w:val="16"/>
                <w:szCs w:val="16"/>
                <w:lang w:val="es-ES" w:eastAsia="es-ES"/>
              </w:rPr>
              <w:t>SELECCION ABREVIADA ACUERDO MARCO DE PRECIOS</w:t>
            </w:r>
          </w:p>
        </w:tc>
        <w:tc>
          <w:tcPr>
            <w:tcW w:w="1368" w:type="dxa"/>
            <w:shd w:val="clear" w:color="auto" w:fill="FFFFFF"/>
            <w:vAlign w:val="center"/>
            <w:hideMark/>
          </w:tcPr>
          <w:p w14:paraId="14C4CAC5" w14:textId="77777777" w:rsidR="00506AAA" w:rsidRPr="00FB0F46" w:rsidRDefault="00506AAA" w:rsidP="00B07D52">
            <w:pPr>
              <w:spacing w:after="0" w:line="240" w:lineRule="auto"/>
              <w:contextualSpacing/>
              <w:jc w:val="center"/>
              <w:rPr>
                <w:rFonts w:ascii="Arial" w:hAnsi="Arial" w:cs="Arial"/>
                <w:sz w:val="16"/>
                <w:szCs w:val="16"/>
              </w:rPr>
            </w:pPr>
            <w:r w:rsidRPr="00FB0F46">
              <w:rPr>
                <w:rFonts w:ascii="Arial" w:hAnsi="Arial" w:cs="Arial"/>
                <w:sz w:val="16"/>
                <w:szCs w:val="16"/>
              </w:rPr>
              <w:t>12</w:t>
            </w:r>
          </w:p>
        </w:tc>
      </w:tr>
      <w:tr w:rsidR="00506AAA" w:rsidRPr="00FB0F46" w14:paraId="4DD59384" w14:textId="77777777" w:rsidTr="00DE6E36">
        <w:trPr>
          <w:trHeight w:val="41"/>
          <w:jc w:val="center"/>
        </w:trPr>
        <w:tc>
          <w:tcPr>
            <w:tcW w:w="4581" w:type="dxa"/>
            <w:shd w:val="clear" w:color="auto" w:fill="FFFFFF"/>
            <w:vAlign w:val="center"/>
          </w:tcPr>
          <w:p w14:paraId="0B184B54" w14:textId="77777777" w:rsidR="00506AAA" w:rsidRPr="00FB0F46" w:rsidRDefault="00506AAA" w:rsidP="00B07D52">
            <w:pPr>
              <w:spacing w:after="0" w:line="240" w:lineRule="auto"/>
              <w:contextualSpacing/>
              <w:rPr>
                <w:rFonts w:ascii="Arial" w:eastAsia="Times New Roman" w:hAnsi="Arial" w:cs="Arial"/>
                <w:sz w:val="16"/>
                <w:szCs w:val="16"/>
                <w:lang w:val="es-ES" w:eastAsia="es-ES"/>
              </w:rPr>
            </w:pPr>
            <w:r w:rsidRPr="00FB0F46">
              <w:rPr>
                <w:rFonts w:ascii="Arial" w:eastAsia="Times New Roman" w:hAnsi="Arial" w:cs="Arial"/>
                <w:sz w:val="16"/>
                <w:szCs w:val="16"/>
                <w:lang w:val="es-ES" w:eastAsia="es-ES"/>
              </w:rPr>
              <w:t>TIENDA VIRTUAL</w:t>
            </w:r>
          </w:p>
        </w:tc>
        <w:tc>
          <w:tcPr>
            <w:tcW w:w="1368" w:type="dxa"/>
            <w:shd w:val="clear" w:color="auto" w:fill="FFFFFF"/>
            <w:vAlign w:val="center"/>
          </w:tcPr>
          <w:p w14:paraId="3E0E8372" w14:textId="77777777" w:rsidR="00506AAA" w:rsidRPr="00FB0F46" w:rsidRDefault="00506AAA" w:rsidP="00B07D52">
            <w:pPr>
              <w:spacing w:after="0" w:line="240" w:lineRule="auto"/>
              <w:contextualSpacing/>
              <w:jc w:val="center"/>
              <w:rPr>
                <w:rFonts w:ascii="Arial" w:hAnsi="Arial" w:cs="Arial"/>
                <w:sz w:val="16"/>
                <w:szCs w:val="16"/>
              </w:rPr>
            </w:pPr>
            <w:r w:rsidRPr="00FB0F46">
              <w:rPr>
                <w:rFonts w:ascii="Arial" w:hAnsi="Arial" w:cs="Arial"/>
                <w:sz w:val="16"/>
                <w:szCs w:val="16"/>
              </w:rPr>
              <w:t>4</w:t>
            </w:r>
          </w:p>
        </w:tc>
      </w:tr>
      <w:tr w:rsidR="00506AAA" w:rsidRPr="00FB0F46" w14:paraId="279216C3" w14:textId="77777777" w:rsidTr="00DE6E36">
        <w:trPr>
          <w:trHeight w:val="41"/>
          <w:jc w:val="center"/>
        </w:trPr>
        <w:tc>
          <w:tcPr>
            <w:tcW w:w="4581" w:type="dxa"/>
            <w:shd w:val="clear" w:color="auto" w:fill="FFFFFF"/>
            <w:vAlign w:val="center"/>
            <w:hideMark/>
          </w:tcPr>
          <w:p w14:paraId="15890666" w14:textId="77777777" w:rsidR="00506AAA" w:rsidRPr="00FB0F46" w:rsidRDefault="00506AAA" w:rsidP="00B07D52">
            <w:pPr>
              <w:spacing w:after="0" w:line="240" w:lineRule="auto"/>
              <w:contextualSpacing/>
              <w:rPr>
                <w:rFonts w:ascii="Arial" w:eastAsia="Times New Roman" w:hAnsi="Arial" w:cs="Arial"/>
                <w:sz w:val="16"/>
                <w:szCs w:val="16"/>
                <w:lang w:val="es-ES" w:eastAsia="es-ES"/>
              </w:rPr>
            </w:pPr>
            <w:r w:rsidRPr="00FB0F46">
              <w:rPr>
                <w:rFonts w:ascii="Arial" w:eastAsia="Times New Roman" w:hAnsi="Arial" w:cs="Arial"/>
                <w:sz w:val="16"/>
                <w:szCs w:val="16"/>
                <w:lang w:val="es-ES" w:eastAsia="es-ES"/>
              </w:rPr>
              <w:t>SELECCION ABREVIADA MENOR CUANTIA</w:t>
            </w:r>
          </w:p>
        </w:tc>
        <w:tc>
          <w:tcPr>
            <w:tcW w:w="1368" w:type="dxa"/>
            <w:shd w:val="clear" w:color="auto" w:fill="FFFFFF"/>
            <w:vAlign w:val="center"/>
            <w:hideMark/>
          </w:tcPr>
          <w:p w14:paraId="44C7298E" w14:textId="77777777" w:rsidR="00506AAA" w:rsidRPr="00FB0F46" w:rsidRDefault="00506AAA" w:rsidP="00B07D52">
            <w:pPr>
              <w:spacing w:after="0" w:line="240" w:lineRule="auto"/>
              <w:contextualSpacing/>
              <w:jc w:val="center"/>
              <w:rPr>
                <w:rFonts w:ascii="Arial" w:hAnsi="Arial" w:cs="Arial"/>
                <w:sz w:val="16"/>
                <w:szCs w:val="16"/>
              </w:rPr>
            </w:pPr>
            <w:r w:rsidRPr="00FB0F46">
              <w:rPr>
                <w:rFonts w:ascii="Arial" w:hAnsi="Arial" w:cs="Arial"/>
                <w:sz w:val="16"/>
                <w:szCs w:val="16"/>
              </w:rPr>
              <w:t>8</w:t>
            </w:r>
          </w:p>
        </w:tc>
      </w:tr>
      <w:tr w:rsidR="00506AAA" w:rsidRPr="00FB0F46" w14:paraId="67DFCFEE" w14:textId="77777777" w:rsidTr="00DE6E36">
        <w:trPr>
          <w:trHeight w:val="41"/>
          <w:jc w:val="center"/>
        </w:trPr>
        <w:tc>
          <w:tcPr>
            <w:tcW w:w="4581" w:type="dxa"/>
            <w:shd w:val="clear" w:color="auto" w:fill="FFFFFF"/>
            <w:vAlign w:val="center"/>
            <w:hideMark/>
          </w:tcPr>
          <w:p w14:paraId="2A7FF914" w14:textId="77777777" w:rsidR="00506AAA" w:rsidRPr="00FB0F46" w:rsidRDefault="00506AAA" w:rsidP="00B07D52">
            <w:pPr>
              <w:spacing w:after="0" w:line="240" w:lineRule="auto"/>
              <w:contextualSpacing/>
              <w:rPr>
                <w:rFonts w:ascii="Arial" w:eastAsia="Times New Roman" w:hAnsi="Arial" w:cs="Arial"/>
                <w:sz w:val="16"/>
                <w:szCs w:val="16"/>
                <w:lang w:val="es-ES" w:eastAsia="es-ES"/>
              </w:rPr>
            </w:pPr>
            <w:r w:rsidRPr="00FB0F46">
              <w:rPr>
                <w:rFonts w:ascii="Arial" w:eastAsia="Times New Roman" w:hAnsi="Arial" w:cs="Arial"/>
                <w:sz w:val="16"/>
                <w:szCs w:val="16"/>
                <w:lang w:val="es-ES" w:eastAsia="es-ES"/>
              </w:rPr>
              <w:t>SELECCION ABREVIADA SUBASTA INVERSA</w:t>
            </w:r>
          </w:p>
        </w:tc>
        <w:tc>
          <w:tcPr>
            <w:tcW w:w="1368" w:type="dxa"/>
            <w:shd w:val="clear" w:color="auto" w:fill="FFFFFF"/>
            <w:vAlign w:val="center"/>
            <w:hideMark/>
          </w:tcPr>
          <w:p w14:paraId="0A833DA0" w14:textId="77777777" w:rsidR="00506AAA" w:rsidRPr="00FB0F46" w:rsidRDefault="00506AAA" w:rsidP="00B07D52">
            <w:pPr>
              <w:spacing w:after="0" w:line="240" w:lineRule="auto"/>
              <w:contextualSpacing/>
              <w:jc w:val="center"/>
              <w:rPr>
                <w:rFonts w:ascii="Arial" w:hAnsi="Arial" w:cs="Arial"/>
                <w:sz w:val="16"/>
                <w:szCs w:val="16"/>
              </w:rPr>
            </w:pPr>
            <w:r w:rsidRPr="00FB0F46">
              <w:rPr>
                <w:rFonts w:ascii="Arial" w:hAnsi="Arial" w:cs="Arial"/>
                <w:sz w:val="16"/>
                <w:szCs w:val="16"/>
              </w:rPr>
              <w:t>15</w:t>
            </w:r>
          </w:p>
        </w:tc>
      </w:tr>
      <w:tr w:rsidR="00506AAA" w:rsidRPr="00FB0F46" w14:paraId="309ADA90" w14:textId="77777777" w:rsidTr="00DE6E36">
        <w:trPr>
          <w:trHeight w:val="41"/>
          <w:jc w:val="center"/>
        </w:trPr>
        <w:tc>
          <w:tcPr>
            <w:tcW w:w="4581" w:type="dxa"/>
            <w:shd w:val="clear" w:color="auto" w:fill="FFFFFF"/>
            <w:vAlign w:val="center"/>
          </w:tcPr>
          <w:p w14:paraId="1038CF21" w14:textId="77777777" w:rsidR="00506AAA" w:rsidRPr="00FB0F46" w:rsidRDefault="00506AAA" w:rsidP="00B07D52">
            <w:pPr>
              <w:spacing w:after="0" w:line="240" w:lineRule="auto"/>
              <w:contextualSpacing/>
              <w:rPr>
                <w:rFonts w:ascii="Arial" w:eastAsia="Times New Roman" w:hAnsi="Arial" w:cs="Arial"/>
                <w:sz w:val="16"/>
                <w:szCs w:val="16"/>
                <w:lang w:val="es-ES" w:eastAsia="es-ES"/>
              </w:rPr>
            </w:pPr>
            <w:r w:rsidRPr="00FB0F46">
              <w:rPr>
                <w:rFonts w:ascii="Arial" w:eastAsia="Times New Roman" w:hAnsi="Arial" w:cs="Arial"/>
                <w:sz w:val="16"/>
                <w:szCs w:val="16"/>
                <w:lang w:val="es-ES" w:eastAsia="es-ES"/>
              </w:rPr>
              <w:t>CONCURSO DE MÉRITOS</w:t>
            </w:r>
          </w:p>
        </w:tc>
        <w:tc>
          <w:tcPr>
            <w:tcW w:w="1368" w:type="dxa"/>
            <w:shd w:val="clear" w:color="auto" w:fill="FFFFFF"/>
            <w:vAlign w:val="center"/>
          </w:tcPr>
          <w:p w14:paraId="6E6EED84" w14:textId="77777777" w:rsidR="00506AAA" w:rsidRPr="00FB0F46" w:rsidRDefault="00506AAA" w:rsidP="00B07D52">
            <w:pPr>
              <w:spacing w:after="0" w:line="240" w:lineRule="auto"/>
              <w:contextualSpacing/>
              <w:jc w:val="center"/>
              <w:rPr>
                <w:rFonts w:ascii="Arial" w:hAnsi="Arial" w:cs="Arial"/>
                <w:sz w:val="16"/>
                <w:szCs w:val="16"/>
              </w:rPr>
            </w:pPr>
            <w:r w:rsidRPr="00FB0F46">
              <w:rPr>
                <w:rFonts w:ascii="Arial" w:hAnsi="Arial" w:cs="Arial"/>
                <w:sz w:val="16"/>
                <w:szCs w:val="16"/>
              </w:rPr>
              <w:t>3</w:t>
            </w:r>
          </w:p>
        </w:tc>
      </w:tr>
      <w:tr w:rsidR="00506AAA" w:rsidRPr="00FB0F46" w14:paraId="091DB96F" w14:textId="77777777" w:rsidTr="00DE6E36">
        <w:trPr>
          <w:trHeight w:val="41"/>
          <w:jc w:val="center"/>
        </w:trPr>
        <w:tc>
          <w:tcPr>
            <w:tcW w:w="4581" w:type="dxa"/>
            <w:shd w:val="clear" w:color="auto" w:fill="FFFFFF"/>
            <w:vAlign w:val="center"/>
          </w:tcPr>
          <w:p w14:paraId="3FBF98A9" w14:textId="77777777" w:rsidR="00506AAA" w:rsidRPr="00FB0F46" w:rsidRDefault="00506AAA" w:rsidP="00B07D52">
            <w:pPr>
              <w:spacing w:after="0" w:line="240" w:lineRule="auto"/>
              <w:contextualSpacing/>
              <w:rPr>
                <w:rFonts w:ascii="Arial" w:eastAsia="Times New Roman" w:hAnsi="Arial" w:cs="Arial"/>
                <w:sz w:val="16"/>
                <w:szCs w:val="16"/>
                <w:lang w:val="es-ES" w:eastAsia="es-ES"/>
              </w:rPr>
            </w:pPr>
            <w:r w:rsidRPr="00FB0F46">
              <w:rPr>
                <w:rFonts w:ascii="Arial" w:eastAsia="Times New Roman" w:hAnsi="Arial" w:cs="Arial"/>
                <w:sz w:val="16"/>
                <w:szCs w:val="16"/>
                <w:lang w:val="es-ES" w:eastAsia="es-ES"/>
              </w:rPr>
              <w:t>REVOCADOS Y DESIERTOS</w:t>
            </w:r>
          </w:p>
        </w:tc>
        <w:tc>
          <w:tcPr>
            <w:tcW w:w="1368" w:type="dxa"/>
            <w:shd w:val="clear" w:color="auto" w:fill="FFFFFF"/>
            <w:vAlign w:val="center"/>
          </w:tcPr>
          <w:p w14:paraId="345056C6" w14:textId="77777777" w:rsidR="00506AAA" w:rsidRPr="00FB0F46" w:rsidRDefault="00506AAA" w:rsidP="00B07D52">
            <w:pPr>
              <w:spacing w:after="0" w:line="240" w:lineRule="auto"/>
              <w:contextualSpacing/>
              <w:jc w:val="center"/>
              <w:rPr>
                <w:rFonts w:ascii="Arial" w:hAnsi="Arial" w:cs="Arial"/>
                <w:sz w:val="16"/>
                <w:szCs w:val="16"/>
              </w:rPr>
            </w:pPr>
            <w:r w:rsidRPr="00FB0F46">
              <w:rPr>
                <w:rFonts w:ascii="Arial" w:hAnsi="Arial" w:cs="Arial"/>
                <w:sz w:val="16"/>
                <w:szCs w:val="16"/>
              </w:rPr>
              <w:t>2</w:t>
            </w:r>
          </w:p>
        </w:tc>
      </w:tr>
      <w:tr w:rsidR="00506AAA" w:rsidRPr="00FB0F46" w14:paraId="14EFBA78" w14:textId="77777777" w:rsidTr="00506AAA">
        <w:trPr>
          <w:trHeight w:val="41"/>
          <w:jc w:val="center"/>
        </w:trPr>
        <w:tc>
          <w:tcPr>
            <w:tcW w:w="4581" w:type="dxa"/>
            <w:shd w:val="clear" w:color="auto" w:fill="BADB7D" w:themeFill="accent2" w:themeFillTint="99"/>
            <w:vAlign w:val="center"/>
            <w:hideMark/>
          </w:tcPr>
          <w:p w14:paraId="545F8016" w14:textId="77777777" w:rsidR="00506AAA" w:rsidRPr="00FB0F46" w:rsidRDefault="00506AAA" w:rsidP="00B07D52">
            <w:pPr>
              <w:spacing w:after="0" w:line="240" w:lineRule="auto"/>
              <w:contextualSpacing/>
              <w:jc w:val="center"/>
              <w:rPr>
                <w:rFonts w:ascii="Arial" w:hAnsi="Arial" w:cs="Arial"/>
                <w:b/>
                <w:bCs/>
                <w:sz w:val="16"/>
                <w:szCs w:val="16"/>
              </w:rPr>
            </w:pPr>
            <w:r w:rsidRPr="00FB0F46">
              <w:rPr>
                <w:rFonts w:ascii="Arial" w:hAnsi="Arial" w:cs="Arial"/>
                <w:b/>
                <w:bCs/>
                <w:sz w:val="16"/>
                <w:szCs w:val="16"/>
              </w:rPr>
              <w:t>Total General</w:t>
            </w:r>
          </w:p>
        </w:tc>
        <w:tc>
          <w:tcPr>
            <w:tcW w:w="1368" w:type="dxa"/>
            <w:shd w:val="clear" w:color="auto" w:fill="BADB7D" w:themeFill="accent2" w:themeFillTint="99"/>
            <w:vAlign w:val="center"/>
            <w:hideMark/>
          </w:tcPr>
          <w:p w14:paraId="6EC19EA3" w14:textId="77777777" w:rsidR="00506AAA" w:rsidRPr="00FB0F46" w:rsidRDefault="00506AAA" w:rsidP="00B07D52">
            <w:pPr>
              <w:spacing w:after="0" w:line="240" w:lineRule="auto"/>
              <w:contextualSpacing/>
              <w:jc w:val="center"/>
              <w:rPr>
                <w:rFonts w:ascii="Arial" w:hAnsi="Arial" w:cs="Arial"/>
                <w:b/>
                <w:bCs/>
                <w:sz w:val="16"/>
                <w:szCs w:val="16"/>
              </w:rPr>
            </w:pPr>
            <w:r w:rsidRPr="00FB0F46">
              <w:rPr>
                <w:rFonts w:ascii="Arial" w:hAnsi="Arial" w:cs="Arial"/>
                <w:b/>
                <w:bCs/>
                <w:sz w:val="16"/>
                <w:szCs w:val="16"/>
              </w:rPr>
              <w:t>621</w:t>
            </w:r>
          </w:p>
        </w:tc>
      </w:tr>
    </w:tbl>
    <w:p w14:paraId="725D53B1" w14:textId="77777777" w:rsidR="00506AAA" w:rsidRPr="00506AAA" w:rsidRDefault="00506AAA" w:rsidP="00B07D52">
      <w:pPr>
        <w:shd w:val="clear" w:color="auto" w:fill="FFFFFF"/>
        <w:spacing w:after="0" w:line="240" w:lineRule="auto"/>
        <w:jc w:val="center"/>
        <w:textAlignment w:val="baseline"/>
        <w:rPr>
          <w:rFonts w:ascii="Arial" w:eastAsia="Times New Roman" w:hAnsi="Arial" w:cs="Arial"/>
          <w:sz w:val="18"/>
          <w:szCs w:val="18"/>
          <w:lang w:eastAsia="es-CO"/>
        </w:rPr>
      </w:pPr>
      <w:r w:rsidRPr="00506AAA">
        <w:rPr>
          <w:rFonts w:ascii="Arial" w:eastAsia="Times New Roman" w:hAnsi="Arial" w:cs="Arial"/>
          <w:b/>
          <w:sz w:val="18"/>
          <w:szCs w:val="18"/>
          <w:lang w:eastAsia="es-CO"/>
        </w:rPr>
        <w:t>Fuente:</w:t>
      </w:r>
      <w:r w:rsidRPr="00506AAA">
        <w:rPr>
          <w:rFonts w:ascii="Arial" w:eastAsia="Times New Roman" w:hAnsi="Arial" w:cs="Arial"/>
          <w:sz w:val="18"/>
          <w:szCs w:val="18"/>
          <w:lang w:eastAsia="es-CO"/>
        </w:rPr>
        <w:t xml:space="preserve"> Proceso gestión contractual</w:t>
      </w:r>
      <w:r>
        <w:rPr>
          <w:rFonts w:ascii="Arial" w:eastAsia="Times New Roman" w:hAnsi="Arial" w:cs="Arial"/>
          <w:sz w:val="18"/>
          <w:szCs w:val="18"/>
          <w:lang w:eastAsia="es-CO"/>
        </w:rPr>
        <w:t xml:space="preserve"> UAERMV, 2020.</w:t>
      </w:r>
    </w:p>
    <w:p w14:paraId="5457D491" w14:textId="77777777" w:rsidR="00B07D52" w:rsidRDefault="00B07D52" w:rsidP="00B07D52">
      <w:pPr>
        <w:shd w:val="clear" w:color="auto" w:fill="FFFFFF"/>
        <w:spacing w:after="0" w:line="240" w:lineRule="auto"/>
        <w:jc w:val="both"/>
        <w:textAlignment w:val="baseline"/>
        <w:rPr>
          <w:rFonts w:ascii="Arial" w:eastAsia="Times New Roman" w:hAnsi="Arial" w:cs="Arial"/>
          <w:lang w:eastAsia="es-CO"/>
        </w:rPr>
      </w:pPr>
    </w:p>
    <w:p w14:paraId="6CB6764A" w14:textId="29AFB24C" w:rsidR="00506AAA" w:rsidRDefault="00506AAA" w:rsidP="00B07D52">
      <w:pPr>
        <w:shd w:val="clear" w:color="auto" w:fill="FFFFFF"/>
        <w:spacing w:after="0" w:line="240" w:lineRule="auto"/>
        <w:jc w:val="both"/>
        <w:textAlignment w:val="baseline"/>
        <w:rPr>
          <w:rFonts w:ascii="Arial" w:eastAsia="Times New Roman" w:hAnsi="Arial" w:cs="Arial"/>
          <w:lang w:eastAsia="es-CO"/>
        </w:rPr>
      </w:pPr>
      <w:r w:rsidRPr="00FB0F46">
        <w:rPr>
          <w:rFonts w:ascii="Arial" w:eastAsia="Times New Roman" w:hAnsi="Arial" w:cs="Arial"/>
          <w:lang w:eastAsia="es-CO"/>
        </w:rPr>
        <w:t>Igualmente, se adelantó la revisión y elaboración de estudios previos para la contratación de 553 procesos de prestación de servicios de profesionales y apoyo a la gestión.</w:t>
      </w:r>
    </w:p>
    <w:p w14:paraId="2EE4EEF1" w14:textId="77777777" w:rsidR="00506AAA" w:rsidRDefault="00506AAA" w:rsidP="00B07D52">
      <w:pPr>
        <w:shd w:val="clear" w:color="auto" w:fill="FFFFFF"/>
        <w:spacing w:after="0" w:line="240" w:lineRule="auto"/>
        <w:jc w:val="both"/>
        <w:textAlignment w:val="baseline"/>
        <w:rPr>
          <w:rFonts w:ascii="Arial" w:eastAsia="Times New Roman" w:hAnsi="Arial" w:cs="Arial"/>
          <w:lang w:eastAsia="es-CO"/>
        </w:rPr>
      </w:pPr>
    </w:p>
    <w:p w14:paraId="1FAF6959" w14:textId="77777777" w:rsidR="00506AAA" w:rsidRDefault="00506AAA" w:rsidP="00506AAA">
      <w:pPr>
        <w:shd w:val="clear" w:color="auto" w:fill="FFFFFF"/>
        <w:spacing w:after="0"/>
        <w:jc w:val="both"/>
        <w:textAlignment w:val="baseline"/>
        <w:rPr>
          <w:rFonts w:ascii="Arial" w:eastAsia="Times New Roman" w:hAnsi="Arial" w:cs="Arial"/>
          <w:lang w:eastAsia="es-CO"/>
        </w:rPr>
      </w:pPr>
      <w:r w:rsidRPr="00FB0F46">
        <w:rPr>
          <w:rFonts w:ascii="Arial" w:eastAsia="Times New Roman" w:hAnsi="Arial" w:cs="Arial"/>
          <w:lang w:eastAsia="es-CO"/>
        </w:rPr>
        <w:t>Se logró cumplir con los objetivos planteados por la entidad y se evitó la paralización de las actividades misionales de la entidad.</w:t>
      </w:r>
    </w:p>
    <w:p w14:paraId="20323E94" w14:textId="45FF5C18" w:rsidR="00506AAA" w:rsidRDefault="00506AAA" w:rsidP="000E36D9">
      <w:pPr>
        <w:spacing w:line="240" w:lineRule="auto"/>
        <w:jc w:val="both"/>
        <w:rPr>
          <w:rFonts w:ascii="Arial" w:hAnsi="Arial" w:cs="Arial"/>
        </w:rPr>
      </w:pPr>
    </w:p>
    <w:p w14:paraId="43802DBE" w14:textId="77777777" w:rsidR="00506AAA" w:rsidRPr="003126D8" w:rsidRDefault="00506AAA" w:rsidP="00506AAA">
      <w:pPr>
        <w:shd w:val="clear" w:color="auto" w:fill="FFFFFF"/>
        <w:spacing w:after="0"/>
        <w:jc w:val="both"/>
        <w:textAlignment w:val="baseline"/>
        <w:rPr>
          <w:rFonts w:ascii="Arial" w:eastAsia="Times New Roman" w:hAnsi="Arial" w:cs="Arial"/>
          <w:lang w:eastAsia="es-CO"/>
        </w:rPr>
      </w:pPr>
      <w:r w:rsidRPr="003126D8">
        <w:rPr>
          <w:rFonts w:ascii="Arial" w:eastAsia="Times New Roman" w:hAnsi="Arial" w:cs="Arial"/>
          <w:lang w:eastAsia="es-CO"/>
        </w:rPr>
        <w:t xml:space="preserve">El equipo de seguimiento a la ejecución y liquidación, ha adelantado las modificaciones a contratos y apoyado durante este período la elaboración de contratos de prestación de </w:t>
      </w:r>
      <w:r w:rsidRPr="003126D8">
        <w:rPr>
          <w:rFonts w:ascii="Arial" w:eastAsia="Times New Roman" w:hAnsi="Arial" w:cs="Arial"/>
          <w:lang w:eastAsia="es-CO"/>
        </w:rPr>
        <w:lastRenderedPageBreak/>
        <w:t xml:space="preserve">servicios. Así mismo, ha adelantado las liquidaciones y cierres de expedientes contractuales tal y como se presenta en la siguiente tabla: </w:t>
      </w:r>
    </w:p>
    <w:p w14:paraId="2767A1E6" w14:textId="77777777" w:rsidR="00506AAA" w:rsidRDefault="00506AAA" w:rsidP="00CF5160">
      <w:pPr>
        <w:pStyle w:val="Default"/>
        <w:jc w:val="both"/>
        <w:rPr>
          <w:b/>
          <w:color w:val="auto"/>
        </w:rPr>
      </w:pPr>
    </w:p>
    <w:p w14:paraId="106AA2F0" w14:textId="31FEDC05" w:rsidR="00506AAA" w:rsidRPr="00506AAA" w:rsidRDefault="00506AAA" w:rsidP="00CF5160">
      <w:pPr>
        <w:pStyle w:val="Descripcin"/>
        <w:spacing w:after="0" w:line="240" w:lineRule="auto"/>
        <w:jc w:val="center"/>
        <w:rPr>
          <w:rFonts w:ascii="Arial" w:hAnsi="Arial" w:cs="Arial"/>
          <w:b w:val="0"/>
        </w:rPr>
      </w:pPr>
      <w:bookmarkStart w:id="90" w:name="_Toc45883087"/>
      <w:bookmarkStart w:id="91" w:name="_Toc63714610"/>
      <w:r w:rsidRPr="00506AAA">
        <w:rPr>
          <w:rFonts w:ascii="Arial" w:hAnsi="Arial" w:cs="Arial"/>
        </w:rPr>
        <w:t xml:space="preserve">Tabla </w:t>
      </w:r>
      <w:r w:rsidRPr="00506AAA">
        <w:rPr>
          <w:rFonts w:ascii="Arial" w:hAnsi="Arial" w:cs="Arial"/>
        </w:rPr>
        <w:fldChar w:fldCharType="begin"/>
      </w:r>
      <w:r w:rsidRPr="00506AAA">
        <w:rPr>
          <w:rFonts w:ascii="Arial" w:hAnsi="Arial" w:cs="Arial"/>
        </w:rPr>
        <w:instrText xml:space="preserve"> SEQ Tabla \* ARABIC </w:instrText>
      </w:r>
      <w:r w:rsidRPr="00506AAA">
        <w:rPr>
          <w:rFonts w:ascii="Arial" w:hAnsi="Arial" w:cs="Arial"/>
        </w:rPr>
        <w:fldChar w:fldCharType="separate"/>
      </w:r>
      <w:r w:rsidR="003B115E">
        <w:rPr>
          <w:rFonts w:ascii="Arial" w:hAnsi="Arial" w:cs="Arial"/>
          <w:noProof/>
        </w:rPr>
        <w:t>18</w:t>
      </w:r>
      <w:r w:rsidRPr="00506AAA">
        <w:rPr>
          <w:rFonts w:ascii="Arial" w:hAnsi="Arial" w:cs="Arial"/>
        </w:rPr>
        <w:fldChar w:fldCharType="end"/>
      </w:r>
      <w:r w:rsidRPr="00506AAA">
        <w:rPr>
          <w:rFonts w:ascii="Arial" w:hAnsi="Arial" w:cs="Arial"/>
        </w:rPr>
        <w:t xml:space="preserve">. </w:t>
      </w:r>
      <w:r w:rsidRPr="00506AAA">
        <w:rPr>
          <w:rFonts w:ascii="Arial" w:hAnsi="Arial" w:cs="Arial"/>
          <w:b w:val="0"/>
        </w:rPr>
        <w:t>Liquidaciones y cierres de expedientes contractuales 2020</w:t>
      </w:r>
      <w:bookmarkEnd w:id="90"/>
      <w:bookmarkEnd w:id="91"/>
    </w:p>
    <w:tbl>
      <w:tblPr>
        <w:tblStyle w:val="Tablaconcuadrcula"/>
        <w:tblW w:w="9288" w:type="dxa"/>
        <w:tblLook w:val="04A0" w:firstRow="1" w:lastRow="0" w:firstColumn="1" w:lastColumn="0" w:noHBand="0" w:noVBand="1"/>
      </w:tblPr>
      <w:tblGrid>
        <w:gridCol w:w="1021"/>
        <w:gridCol w:w="1815"/>
        <w:gridCol w:w="1199"/>
        <w:gridCol w:w="1430"/>
        <w:gridCol w:w="1342"/>
        <w:gridCol w:w="1235"/>
        <w:gridCol w:w="1246"/>
      </w:tblGrid>
      <w:tr w:rsidR="00506AAA" w:rsidRPr="003126D8" w14:paraId="3FADFCAB" w14:textId="77777777" w:rsidTr="00506AAA">
        <w:trPr>
          <w:trHeight w:val="732"/>
        </w:trPr>
        <w:tc>
          <w:tcPr>
            <w:tcW w:w="1021" w:type="dxa"/>
            <w:shd w:val="clear" w:color="auto" w:fill="BADB7D" w:themeFill="accent2" w:themeFillTint="99"/>
            <w:vAlign w:val="center"/>
          </w:tcPr>
          <w:p w14:paraId="65F993F2" w14:textId="77777777" w:rsidR="00506AAA" w:rsidRPr="003126D8" w:rsidRDefault="00506AAA" w:rsidP="00CF5160">
            <w:pPr>
              <w:pStyle w:val="Default"/>
              <w:contextualSpacing/>
              <w:jc w:val="center"/>
              <w:rPr>
                <w:b/>
                <w:bCs/>
                <w:color w:val="auto"/>
                <w:sz w:val="16"/>
                <w:szCs w:val="16"/>
              </w:rPr>
            </w:pPr>
            <w:r w:rsidRPr="003126D8">
              <w:rPr>
                <w:b/>
                <w:bCs/>
                <w:color w:val="auto"/>
                <w:sz w:val="16"/>
                <w:szCs w:val="16"/>
              </w:rPr>
              <w:t>Vigencia</w:t>
            </w:r>
          </w:p>
        </w:tc>
        <w:tc>
          <w:tcPr>
            <w:tcW w:w="1815" w:type="dxa"/>
            <w:shd w:val="clear" w:color="auto" w:fill="BADB7D" w:themeFill="accent2" w:themeFillTint="99"/>
            <w:vAlign w:val="center"/>
          </w:tcPr>
          <w:p w14:paraId="32ADA50C" w14:textId="77777777" w:rsidR="00506AAA" w:rsidRPr="003126D8" w:rsidRDefault="00506AAA" w:rsidP="00CF5160">
            <w:pPr>
              <w:pStyle w:val="Default"/>
              <w:contextualSpacing/>
              <w:jc w:val="center"/>
              <w:rPr>
                <w:b/>
                <w:bCs/>
                <w:color w:val="auto"/>
                <w:sz w:val="16"/>
                <w:szCs w:val="16"/>
              </w:rPr>
            </w:pPr>
            <w:r w:rsidRPr="003126D8">
              <w:rPr>
                <w:b/>
                <w:bCs/>
                <w:color w:val="auto"/>
                <w:sz w:val="16"/>
                <w:szCs w:val="16"/>
              </w:rPr>
              <w:t>No. Contratos celebrados</w:t>
            </w:r>
          </w:p>
        </w:tc>
        <w:tc>
          <w:tcPr>
            <w:tcW w:w="1199" w:type="dxa"/>
            <w:shd w:val="clear" w:color="auto" w:fill="BADB7D" w:themeFill="accent2" w:themeFillTint="99"/>
            <w:vAlign w:val="center"/>
          </w:tcPr>
          <w:p w14:paraId="4AA19A0C" w14:textId="77777777" w:rsidR="00506AAA" w:rsidRPr="003126D8" w:rsidRDefault="00506AAA" w:rsidP="00CF5160">
            <w:pPr>
              <w:pStyle w:val="Default"/>
              <w:contextualSpacing/>
              <w:jc w:val="center"/>
              <w:rPr>
                <w:b/>
                <w:bCs/>
                <w:color w:val="auto"/>
                <w:sz w:val="16"/>
                <w:szCs w:val="16"/>
              </w:rPr>
            </w:pPr>
            <w:r w:rsidRPr="003126D8">
              <w:rPr>
                <w:b/>
                <w:bCs/>
                <w:color w:val="auto"/>
                <w:sz w:val="16"/>
                <w:szCs w:val="16"/>
              </w:rPr>
              <w:t>No. de Contratos en ejecución</w:t>
            </w:r>
          </w:p>
        </w:tc>
        <w:tc>
          <w:tcPr>
            <w:tcW w:w="1430" w:type="dxa"/>
            <w:shd w:val="clear" w:color="auto" w:fill="BADB7D" w:themeFill="accent2" w:themeFillTint="99"/>
            <w:vAlign w:val="center"/>
          </w:tcPr>
          <w:p w14:paraId="349F8C49" w14:textId="77777777" w:rsidR="00506AAA" w:rsidRPr="003126D8" w:rsidRDefault="00506AAA" w:rsidP="00CF5160">
            <w:pPr>
              <w:pStyle w:val="Default"/>
              <w:contextualSpacing/>
              <w:jc w:val="center"/>
              <w:rPr>
                <w:b/>
                <w:bCs/>
                <w:color w:val="auto"/>
                <w:sz w:val="16"/>
                <w:szCs w:val="16"/>
              </w:rPr>
            </w:pPr>
            <w:r w:rsidRPr="003126D8">
              <w:rPr>
                <w:b/>
                <w:bCs/>
                <w:color w:val="auto"/>
                <w:sz w:val="16"/>
                <w:szCs w:val="16"/>
              </w:rPr>
              <w:t>No. de Contratos pendientes de liquidación</w:t>
            </w:r>
          </w:p>
        </w:tc>
        <w:tc>
          <w:tcPr>
            <w:tcW w:w="1342" w:type="dxa"/>
            <w:shd w:val="clear" w:color="auto" w:fill="BADB7D" w:themeFill="accent2" w:themeFillTint="99"/>
            <w:vAlign w:val="center"/>
          </w:tcPr>
          <w:p w14:paraId="67D5A2C3" w14:textId="77777777" w:rsidR="00506AAA" w:rsidRPr="003126D8" w:rsidRDefault="00506AAA" w:rsidP="00CF5160">
            <w:pPr>
              <w:pStyle w:val="Default"/>
              <w:contextualSpacing/>
              <w:jc w:val="center"/>
              <w:rPr>
                <w:b/>
                <w:bCs/>
                <w:color w:val="auto"/>
                <w:sz w:val="16"/>
                <w:szCs w:val="16"/>
              </w:rPr>
            </w:pPr>
            <w:r w:rsidRPr="003126D8">
              <w:rPr>
                <w:b/>
                <w:bCs/>
                <w:color w:val="auto"/>
                <w:sz w:val="16"/>
                <w:szCs w:val="16"/>
              </w:rPr>
              <w:t>Liquidados</w:t>
            </w:r>
          </w:p>
          <w:p w14:paraId="09D1EF4E" w14:textId="77777777" w:rsidR="00506AAA" w:rsidRPr="003126D8" w:rsidRDefault="00506AAA" w:rsidP="00CF5160">
            <w:pPr>
              <w:pStyle w:val="Default"/>
              <w:contextualSpacing/>
              <w:jc w:val="center"/>
              <w:rPr>
                <w:b/>
                <w:bCs/>
                <w:color w:val="auto"/>
                <w:sz w:val="16"/>
                <w:szCs w:val="16"/>
              </w:rPr>
            </w:pPr>
            <w:r w:rsidRPr="003126D8">
              <w:rPr>
                <w:b/>
                <w:bCs/>
                <w:color w:val="auto"/>
                <w:sz w:val="16"/>
                <w:szCs w:val="16"/>
              </w:rPr>
              <w:t>total</w:t>
            </w:r>
          </w:p>
        </w:tc>
        <w:tc>
          <w:tcPr>
            <w:tcW w:w="1235" w:type="dxa"/>
            <w:shd w:val="clear" w:color="auto" w:fill="BADB7D" w:themeFill="accent2" w:themeFillTint="99"/>
            <w:vAlign w:val="center"/>
          </w:tcPr>
          <w:p w14:paraId="55D63C5B" w14:textId="77777777" w:rsidR="00506AAA" w:rsidRPr="003126D8" w:rsidRDefault="00506AAA" w:rsidP="00CF5160">
            <w:pPr>
              <w:pStyle w:val="Default"/>
              <w:contextualSpacing/>
              <w:jc w:val="center"/>
              <w:rPr>
                <w:b/>
                <w:bCs/>
                <w:color w:val="auto"/>
                <w:sz w:val="16"/>
                <w:szCs w:val="16"/>
              </w:rPr>
            </w:pPr>
            <w:r w:rsidRPr="003126D8">
              <w:rPr>
                <w:b/>
                <w:bCs/>
                <w:color w:val="auto"/>
                <w:sz w:val="16"/>
                <w:szCs w:val="16"/>
              </w:rPr>
              <w:t>Liquidados durante 2020</w:t>
            </w:r>
          </w:p>
        </w:tc>
        <w:tc>
          <w:tcPr>
            <w:tcW w:w="1246" w:type="dxa"/>
            <w:shd w:val="clear" w:color="auto" w:fill="BADB7D" w:themeFill="accent2" w:themeFillTint="99"/>
            <w:vAlign w:val="center"/>
          </w:tcPr>
          <w:p w14:paraId="16D651AB" w14:textId="77777777" w:rsidR="00506AAA" w:rsidRPr="003126D8" w:rsidRDefault="00506AAA" w:rsidP="00CF5160">
            <w:pPr>
              <w:pStyle w:val="Default"/>
              <w:contextualSpacing/>
              <w:jc w:val="center"/>
              <w:rPr>
                <w:b/>
                <w:bCs/>
                <w:color w:val="auto"/>
                <w:sz w:val="16"/>
                <w:szCs w:val="16"/>
              </w:rPr>
            </w:pPr>
            <w:r w:rsidRPr="003126D8">
              <w:rPr>
                <w:b/>
                <w:bCs/>
                <w:color w:val="auto"/>
                <w:sz w:val="16"/>
                <w:szCs w:val="16"/>
              </w:rPr>
              <w:t>Cierre de expediente contractual</w:t>
            </w:r>
          </w:p>
          <w:p w14:paraId="3707C219" w14:textId="77777777" w:rsidR="00506AAA" w:rsidRPr="003126D8" w:rsidRDefault="00506AAA" w:rsidP="00CF5160">
            <w:pPr>
              <w:pStyle w:val="Default"/>
              <w:contextualSpacing/>
              <w:jc w:val="center"/>
              <w:rPr>
                <w:b/>
                <w:bCs/>
                <w:color w:val="auto"/>
                <w:sz w:val="16"/>
                <w:szCs w:val="16"/>
              </w:rPr>
            </w:pPr>
            <w:r w:rsidRPr="003126D8">
              <w:rPr>
                <w:b/>
                <w:bCs/>
                <w:color w:val="auto"/>
                <w:sz w:val="16"/>
                <w:szCs w:val="16"/>
              </w:rPr>
              <w:t>durante 2020</w:t>
            </w:r>
          </w:p>
        </w:tc>
      </w:tr>
      <w:tr w:rsidR="00506AAA" w:rsidRPr="003126D8" w14:paraId="3EC130F7" w14:textId="77777777" w:rsidTr="00DE6E36">
        <w:trPr>
          <w:trHeight w:val="182"/>
        </w:trPr>
        <w:tc>
          <w:tcPr>
            <w:tcW w:w="1021" w:type="dxa"/>
            <w:vAlign w:val="center"/>
          </w:tcPr>
          <w:p w14:paraId="10C2FFD2" w14:textId="77777777" w:rsidR="00506AAA" w:rsidRPr="003126D8" w:rsidRDefault="00506AAA" w:rsidP="00CF5160">
            <w:pPr>
              <w:pStyle w:val="Default"/>
              <w:jc w:val="center"/>
              <w:rPr>
                <w:color w:val="auto"/>
                <w:sz w:val="16"/>
                <w:szCs w:val="16"/>
              </w:rPr>
            </w:pPr>
            <w:r w:rsidRPr="003126D8">
              <w:rPr>
                <w:color w:val="auto"/>
                <w:sz w:val="16"/>
                <w:szCs w:val="16"/>
              </w:rPr>
              <w:t>2016</w:t>
            </w:r>
          </w:p>
        </w:tc>
        <w:tc>
          <w:tcPr>
            <w:tcW w:w="1815" w:type="dxa"/>
            <w:vAlign w:val="center"/>
          </w:tcPr>
          <w:p w14:paraId="23DCCAA5" w14:textId="77777777" w:rsidR="00506AAA" w:rsidRPr="003126D8" w:rsidRDefault="00506AAA" w:rsidP="00CF5160">
            <w:pPr>
              <w:pStyle w:val="Default"/>
              <w:jc w:val="center"/>
              <w:rPr>
                <w:color w:val="auto"/>
                <w:sz w:val="16"/>
                <w:szCs w:val="16"/>
              </w:rPr>
            </w:pPr>
            <w:r w:rsidRPr="003126D8">
              <w:rPr>
                <w:color w:val="auto"/>
                <w:sz w:val="16"/>
                <w:szCs w:val="16"/>
              </w:rPr>
              <w:t>477</w:t>
            </w:r>
          </w:p>
        </w:tc>
        <w:tc>
          <w:tcPr>
            <w:tcW w:w="1199" w:type="dxa"/>
            <w:vAlign w:val="center"/>
          </w:tcPr>
          <w:p w14:paraId="6856EDFC" w14:textId="77777777" w:rsidR="00506AAA" w:rsidRPr="003126D8" w:rsidRDefault="00506AAA" w:rsidP="00CF5160">
            <w:pPr>
              <w:pStyle w:val="Default"/>
              <w:jc w:val="center"/>
              <w:rPr>
                <w:color w:val="auto"/>
                <w:sz w:val="16"/>
                <w:szCs w:val="16"/>
              </w:rPr>
            </w:pPr>
            <w:r w:rsidRPr="003126D8">
              <w:rPr>
                <w:color w:val="auto"/>
                <w:sz w:val="16"/>
                <w:szCs w:val="16"/>
              </w:rPr>
              <w:t>0</w:t>
            </w:r>
          </w:p>
        </w:tc>
        <w:tc>
          <w:tcPr>
            <w:tcW w:w="1430" w:type="dxa"/>
            <w:vAlign w:val="center"/>
          </w:tcPr>
          <w:p w14:paraId="69F4D8C7" w14:textId="77777777" w:rsidR="00506AAA" w:rsidRPr="003126D8" w:rsidRDefault="00506AAA" w:rsidP="00CF5160">
            <w:pPr>
              <w:pStyle w:val="Default"/>
              <w:jc w:val="center"/>
              <w:rPr>
                <w:color w:val="auto"/>
                <w:sz w:val="16"/>
                <w:szCs w:val="16"/>
              </w:rPr>
            </w:pPr>
            <w:r w:rsidRPr="003126D8">
              <w:rPr>
                <w:color w:val="auto"/>
                <w:sz w:val="16"/>
                <w:szCs w:val="16"/>
              </w:rPr>
              <w:t>0</w:t>
            </w:r>
          </w:p>
        </w:tc>
        <w:tc>
          <w:tcPr>
            <w:tcW w:w="1342" w:type="dxa"/>
            <w:vAlign w:val="center"/>
          </w:tcPr>
          <w:p w14:paraId="712D2A46" w14:textId="77777777" w:rsidR="00506AAA" w:rsidRPr="003126D8" w:rsidRDefault="00506AAA" w:rsidP="00CF5160">
            <w:pPr>
              <w:pStyle w:val="Default"/>
              <w:jc w:val="center"/>
              <w:rPr>
                <w:color w:val="auto"/>
                <w:sz w:val="16"/>
                <w:szCs w:val="16"/>
              </w:rPr>
            </w:pPr>
            <w:r w:rsidRPr="003126D8">
              <w:rPr>
                <w:color w:val="auto"/>
                <w:sz w:val="16"/>
                <w:szCs w:val="16"/>
              </w:rPr>
              <w:t>28</w:t>
            </w:r>
          </w:p>
        </w:tc>
        <w:tc>
          <w:tcPr>
            <w:tcW w:w="1235" w:type="dxa"/>
            <w:vAlign w:val="center"/>
          </w:tcPr>
          <w:p w14:paraId="6CBBB36B" w14:textId="77777777" w:rsidR="00506AAA" w:rsidRPr="003126D8" w:rsidRDefault="00506AAA" w:rsidP="00CF5160">
            <w:pPr>
              <w:pStyle w:val="Default"/>
              <w:jc w:val="center"/>
              <w:rPr>
                <w:color w:val="auto"/>
                <w:sz w:val="16"/>
                <w:szCs w:val="16"/>
              </w:rPr>
            </w:pPr>
            <w:r w:rsidRPr="003126D8">
              <w:rPr>
                <w:color w:val="auto"/>
                <w:sz w:val="16"/>
                <w:szCs w:val="16"/>
              </w:rPr>
              <w:t>4</w:t>
            </w:r>
          </w:p>
        </w:tc>
        <w:tc>
          <w:tcPr>
            <w:tcW w:w="1246" w:type="dxa"/>
            <w:vAlign w:val="center"/>
          </w:tcPr>
          <w:p w14:paraId="77DEF09A" w14:textId="77777777" w:rsidR="00506AAA" w:rsidRPr="003126D8" w:rsidRDefault="00506AAA" w:rsidP="00CF5160">
            <w:pPr>
              <w:pStyle w:val="Default"/>
              <w:jc w:val="center"/>
              <w:rPr>
                <w:color w:val="auto"/>
                <w:sz w:val="16"/>
                <w:szCs w:val="16"/>
              </w:rPr>
            </w:pPr>
            <w:r w:rsidRPr="003126D8">
              <w:rPr>
                <w:color w:val="auto"/>
                <w:sz w:val="16"/>
                <w:szCs w:val="16"/>
              </w:rPr>
              <w:t>0</w:t>
            </w:r>
          </w:p>
        </w:tc>
      </w:tr>
      <w:tr w:rsidR="00506AAA" w:rsidRPr="003126D8" w14:paraId="307C50BF" w14:textId="77777777" w:rsidTr="00DE6E36">
        <w:trPr>
          <w:trHeight w:val="182"/>
        </w:trPr>
        <w:tc>
          <w:tcPr>
            <w:tcW w:w="1021" w:type="dxa"/>
            <w:vAlign w:val="center"/>
          </w:tcPr>
          <w:p w14:paraId="148058A9" w14:textId="77777777" w:rsidR="00506AAA" w:rsidRPr="003126D8" w:rsidRDefault="00506AAA" w:rsidP="00CF5160">
            <w:pPr>
              <w:pStyle w:val="Default"/>
              <w:jc w:val="center"/>
              <w:rPr>
                <w:color w:val="auto"/>
                <w:sz w:val="16"/>
                <w:szCs w:val="16"/>
              </w:rPr>
            </w:pPr>
            <w:r w:rsidRPr="003126D8">
              <w:rPr>
                <w:color w:val="auto"/>
                <w:sz w:val="16"/>
                <w:szCs w:val="16"/>
              </w:rPr>
              <w:t>2017</w:t>
            </w:r>
          </w:p>
        </w:tc>
        <w:tc>
          <w:tcPr>
            <w:tcW w:w="1815" w:type="dxa"/>
            <w:vAlign w:val="center"/>
          </w:tcPr>
          <w:p w14:paraId="1AD61893" w14:textId="77777777" w:rsidR="00506AAA" w:rsidRPr="003126D8" w:rsidRDefault="00506AAA" w:rsidP="00CF5160">
            <w:pPr>
              <w:pStyle w:val="Default"/>
              <w:jc w:val="center"/>
              <w:rPr>
                <w:color w:val="auto"/>
                <w:sz w:val="16"/>
                <w:szCs w:val="16"/>
              </w:rPr>
            </w:pPr>
            <w:r w:rsidRPr="003126D8">
              <w:rPr>
                <w:color w:val="auto"/>
                <w:sz w:val="16"/>
                <w:szCs w:val="16"/>
              </w:rPr>
              <w:t>569 (1 anulado)</w:t>
            </w:r>
          </w:p>
        </w:tc>
        <w:tc>
          <w:tcPr>
            <w:tcW w:w="1199" w:type="dxa"/>
            <w:vAlign w:val="center"/>
          </w:tcPr>
          <w:p w14:paraId="22797654" w14:textId="77777777" w:rsidR="00506AAA" w:rsidRPr="003126D8" w:rsidRDefault="00506AAA" w:rsidP="00CF5160">
            <w:pPr>
              <w:pStyle w:val="Default"/>
              <w:jc w:val="center"/>
              <w:rPr>
                <w:color w:val="auto"/>
                <w:sz w:val="16"/>
                <w:szCs w:val="16"/>
              </w:rPr>
            </w:pPr>
            <w:r w:rsidRPr="003126D8">
              <w:rPr>
                <w:color w:val="auto"/>
                <w:sz w:val="16"/>
                <w:szCs w:val="16"/>
              </w:rPr>
              <w:t>2</w:t>
            </w:r>
          </w:p>
        </w:tc>
        <w:tc>
          <w:tcPr>
            <w:tcW w:w="1430" w:type="dxa"/>
            <w:vAlign w:val="center"/>
          </w:tcPr>
          <w:p w14:paraId="28BD2D76" w14:textId="77777777" w:rsidR="00506AAA" w:rsidRPr="003126D8" w:rsidRDefault="00506AAA" w:rsidP="00CF5160">
            <w:pPr>
              <w:pStyle w:val="Default"/>
              <w:jc w:val="center"/>
              <w:rPr>
                <w:color w:val="auto"/>
                <w:sz w:val="16"/>
                <w:szCs w:val="16"/>
              </w:rPr>
            </w:pPr>
            <w:r w:rsidRPr="003126D8">
              <w:rPr>
                <w:color w:val="auto"/>
                <w:sz w:val="16"/>
                <w:szCs w:val="16"/>
              </w:rPr>
              <w:t>3</w:t>
            </w:r>
          </w:p>
        </w:tc>
        <w:tc>
          <w:tcPr>
            <w:tcW w:w="1342" w:type="dxa"/>
            <w:vAlign w:val="center"/>
          </w:tcPr>
          <w:p w14:paraId="7C85E380" w14:textId="77777777" w:rsidR="00506AAA" w:rsidRPr="003126D8" w:rsidRDefault="00506AAA" w:rsidP="00CF5160">
            <w:pPr>
              <w:pStyle w:val="Default"/>
              <w:jc w:val="center"/>
              <w:rPr>
                <w:color w:val="auto"/>
                <w:sz w:val="16"/>
                <w:szCs w:val="16"/>
              </w:rPr>
            </w:pPr>
            <w:r w:rsidRPr="003126D8">
              <w:rPr>
                <w:color w:val="auto"/>
                <w:sz w:val="16"/>
                <w:szCs w:val="16"/>
              </w:rPr>
              <w:t>151</w:t>
            </w:r>
          </w:p>
        </w:tc>
        <w:tc>
          <w:tcPr>
            <w:tcW w:w="1235" w:type="dxa"/>
            <w:vAlign w:val="center"/>
          </w:tcPr>
          <w:p w14:paraId="3775AB53" w14:textId="77777777" w:rsidR="00506AAA" w:rsidRPr="003126D8" w:rsidRDefault="00506AAA" w:rsidP="00CF5160">
            <w:pPr>
              <w:pStyle w:val="Default"/>
              <w:jc w:val="center"/>
              <w:rPr>
                <w:color w:val="auto"/>
                <w:sz w:val="16"/>
                <w:szCs w:val="16"/>
              </w:rPr>
            </w:pPr>
          </w:p>
        </w:tc>
        <w:tc>
          <w:tcPr>
            <w:tcW w:w="1246" w:type="dxa"/>
            <w:vAlign w:val="center"/>
          </w:tcPr>
          <w:p w14:paraId="383A5284" w14:textId="77777777" w:rsidR="00506AAA" w:rsidRPr="003126D8" w:rsidRDefault="00506AAA" w:rsidP="00CF5160">
            <w:pPr>
              <w:pStyle w:val="Default"/>
              <w:jc w:val="center"/>
              <w:rPr>
                <w:color w:val="auto"/>
                <w:sz w:val="16"/>
                <w:szCs w:val="16"/>
              </w:rPr>
            </w:pPr>
            <w:r w:rsidRPr="003126D8">
              <w:rPr>
                <w:color w:val="auto"/>
                <w:sz w:val="16"/>
                <w:szCs w:val="16"/>
              </w:rPr>
              <w:t>41</w:t>
            </w:r>
          </w:p>
        </w:tc>
      </w:tr>
      <w:tr w:rsidR="00506AAA" w:rsidRPr="003126D8" w14:paraId="1AD0CA14" w14:textId="77777777" w:rsidTr="00DE6E36">
        <w:trPr>
          <w:trHeight w:val="182"/>
        </w:trPr>
        <w:tc>
          <w:tcPr>
            <w:tcW w:w="1021" w:type="dxa"/>
            <w:vAlign w:val="center"/>
          </w:tcPr>
          <w:p w14:paraId="2C326B1B" w14:textId="77777777" w:rsidR="00506AAA" w:rsidRPr="003126D8" w:rsidRDefault="00506AAA" w:rsidP="00CF5160">
            <w:pPr>
              <w:pStyle w:val="Default"/>
              <w:jc w:val="center"/>
              <w:rPr>
                <w:color w:val="auto"/>
                <w:sz w:val="16"/>
                <w:szCs w:val="16"/>
              </w:rPr>
            </w:pPr>
            <w:r w:rsidRPr="003126D8">
              <w:rPr>
                <w:color w:val="auto"/>
                <w:sz w:val="16"/>
                <w:szCs w:val="16"/>
              </w:rPr>
              <w:t>2018</w:t>
            </w:r>
          </w:p>
        </w:tc>
        <w:tc>
          <w:tcPr>
            <w:tcW w:w="1815" w:type="dxa"/>
            <w:vAlign w:val="center"/>
          </w:tcPr>
          <w:p w14:paraId="2543BBBC" w14:textId="77777777" w:rsidR="00506AAA" w:rsidRPr="003126D8" w:rsidRDefault="00506AAA" w:rsidP="00CF5160">
            <w:pPr>
              <w:pStyle w:val="Default"/>
              <w:jc w:val="center"/>
              <w:rPr>
                <w:color w:val="auto"/>
                <w:sz w:val="16"/>
                <w:szCs w:val="16"/>
              </w:rPr>
            </w:pPr>
            <w:r w:rsidRPr="003126D8">
              <w:rPr>
                <w:color w:val="auto"/>
                <w:sz w:val="16"/>
                <w:szCs w:val="16"/>
              </w:rPr>
              <w:t>564</w:t>
            </w:r>
          </w:p>
        </w:tc>
        <w:tc>
          <w:tcPr>
            <w:tcW w:w="1199" w:type="dxa"/>
            <w:vAlign w:val="center"/>
          </w:tcPr>
          <w:p w14:paraId="3285D55E" w14:textId="77777777" w:rsidR="00506AAA" w:rsidRPr="003126D8" w:rsidRDefault="00506AAA" w:rsidP="00CF5160">
            <w:pPr>
              <w:pStyle w:val="Default"/>
              <w:jc w:val="center"/>
              <w:rPr>
                <w:color w:val="auto"/>
                <w:sz w:val="16"/>
                <w:szCs w:val="16"/>
              </w:rPr>
            </w:pPr>
            <w:r w:rsidRPr="003126D8">
              <w:rPr>
                <w:color w:val="auto"/>
                <w:sz w:val="16"/>
                <w:szCs w:val="16"/>
              </w:rPr>
              <w:t>0</w:t>
            </w:r>
          </w:p>
        </w:tc>
        <w:tc>
          <w:tcPr>
            <w:tcW w:w="1430" w:type="dxa"/>
            <w:vAlign w:val="center"/>
          </w:tcPr>
          <w:p w14:paraId="53574838" w14:textId="77777777" w:rsidR="00506AAA" w:rsidRPr="003126D8" w:rsidRDefault="00506AAA" w:rsidP="00CF5160">
            <w:pPr>
              <w:pStyle w:val="Default"/>
              <w:jc w:val="center"/>
              <w:rPr>
                <w:color w:val="auto"/>
                <w:sz w:val="16"/>
                <w:szCs w:val="16"/>
              </w:rPr>
            </w:pPr>
            <w:r w:rsidRPr="003126D8">
              <w:rPr>
                <w:color w:val="auto"/>
                <w:sz w:val="16"/>
                <w:szCs w:val="16"/>
              </w:rPr>
              <w:t>26</w:t>
            </w:r>
          </w:p>
        </w:tc>
        <w:tc>
          <w:tcPr>
            <w:tcW w:w="1342" w:type="dxa"/>
            <w:vAlign w:val="center"/>
          </w:tcPr>
          <w:p w14:paraId="567A7AB6" w14:textId="77777777" w:rsidR="00506AAA" w:rsidRPr="003126D8" w:rsidRDefault="00506AAA" w:rsidP="00CF5160">
            <w:pPr>
              <w:pStyle w:val="Default"/>
              <w:jc w:val="center"/>
              <w:rPr>
                <w:color w:val="auto"/>
                <w:sz w:val="16"/>
                <w:szCs w:val="16"/>
              </w:rPr>
            </w:pPr>
            <w:r w:rsidRPr="003126D8">
              <w:rPr>
                <w:color w:val="auto"/>
                <w:sz w:val="16"/>
                <w:szCs w:val="16"/>
              </w:rPr>
              <w:t>73</w:t>
            </w:r>
          </w:p>
        </w:tc>
        <w:tc>
          <w:tcPr>
            <w:tcW w:w="1235" w:type="dxa"/>
            <w:vAlign w:val="center"/>
          </w:tcPr>
          <w:p w14:paraId="33C28750" w14:textId="77777777" w:rsidR="00506AAA" w:rsidRPr="003126D8" w:rsidRDefault="00506AAA" w:rsidP="00CF5160">
            <w:pPr>
              <w:pStyle w:val="Default"/>
              <w:jc w:val="center"/>
              <w:rPr>
                <w:color w:val="auto"/>
                <w:sz w:val="16"/>
                <w:szCs w:val="16"/>
              </w:rPr>
            </w:pPr>
            <w:r w:rsidRPr="003126D8">
              <w:rPr>
                <w:color w:val="auto"/>
                <w:sz w:val="16"/>
                <w:szCs w:val="16"/>
              </w:rPr>
              <w:t>35</w:t>
            </w:r>
          </w:p>
        </w:tc>
        <w:tc>
          <w:tcPr>
            <w:tcW w:w="1246" w:type="dxa"/>
            <w:vAlign w:val="center"/>
          </w:tcPr>
          <w:p w14:paraId="48CDD0D1" w14:textId="77777777" w:rsidR="00506AAA" w:rsidRPr="003126D8" w:rsidRDefault="00506AAA" w:rsidP="00CF5160">
            <w:pPr>
              <w:pStyle w:val="Default"/>
              <w:jc w:val="center"/>
              <w:rPr>
                <w:color w:val="auto"/>
                <w:sz w:val="16"/>
                <w:szCs w:val="16"/>
              </w:rPr>
            </w:pPr>
            <w:r w:rsidRPr="003126D8">
              <w:rPr>
                <w:color w:val="auto"/>
                <w:sz w:val="16"/>
                <w:szCs w:val="16"/>
              </w:rPr>
              <w:t>92</w:t>
            </w:r>
          </w:p>
        </w:tc>
      </w:tr>
      <w:tr w:rsidR="00506AAA" w:rsidRPr="003126D8" w14:paraId="1A31AE27" w14:textId="77777777" w:rsidTr="00DE6E36">
        <w:trPr>
          <w:trHeight w:val="182"/>
        </w:trPr>
        <w:tc>
          <w:tcPr>
            <w:tcW w:w="1021" w:type="dxa"/>
            <w:vAlign w:val="center"/>
          </w:tcPr>
          <w:p w14:paraId="56E5272C" w14:textId="77777777" w:rsidR="00506AAA" w:rsidRPr="003126D8" w:rsidRDefault="00506AAA" w:rsidP="00CF5160">
            <w:pPr>
              <w:pStyle w:val="Default"/>
              <w:jc w:val="center"/>
              <w:rPr>
                <w:color w:val="auto"/>
                <w:sz w:val="16"/>
                <w:szCs w:val="16"/>
              </w:rPr>
            </w:pPr>
            <w:r w:rsidRPr="003126D8">
              <w:rPr>
                <w:color w:val="auto"/>
                <w:sz w:val="16"/>
                <w:szCs w:val="16"/>
              </w:rPr>
              <w:t>2019</w:t>
            </w:r>
          </w:p>
        </w:tc>
        <w:tc>
          <w:tcPr>
            <w:tcW w:w="1815" w:type="dxa"/>
            <w:vAlign w:val="center"/>
          </w:tcPr>
          <w:p w14:paraId="301CAEE2" w14:textId="77777777" w:rsidR="00506AAA" w:rsidRPr="003126D8" w:rsidRDefault="00506AAA" w:rsidP="00CF5160">
            <w:pPr>
              <w:pStyle w:val="Default"/>
              <w:jc w:val="center"/>
              <w:rPr>
                <w:color w:val="auto"/>
                <w:sz w:val="16"/>
                <w:szCs w:val="16"/>
              </w:rPr>
            </w:pPr>
            <w:r w:rsidRPr="003126D8">
              <w:rPr>
                <w:color w:val="auto"/>
                <w:sz w:val="16"/>
                <w:szCs w:val="16"/>
              </w:rPr>
              <w:t>533</w:t>
            </w:r>
          </w:p>
        </w:tc>
        <w:tc>
          <w:tcPr>
            <w:tcW w:w="1199" w:type="dxa"/>
            <w:vAlign w:val="center"/>
          </w:tcPr>
          <w:p w14:paraId="576DDD28" w14:textId="77777777" w:rsidR="00506AAA" w:rsidRPr="003126D8" w:rsidRDefault="00506AAA" w:rsidP="00CF5160">
            <w:pPr>
              <w:pStyle w:val="Default"/>
              <w:jc w:val="center"/>
              <w:rPr>
                <w:color w:val="auto"/>
                <w:sz w:val="16"/>
                <w:szCs w:val="16"/>
              </w:rPr>
            </w:pPr>
            <w:r w:rsidRPr="003126D8">
              <w:rPr>
                <w:color w:val="auto"/>
                <w:sz w:val="16"/>
                <w:szCs w:val="16"/>
              </w:rPr>
              <w:t>2</w:t>
            </w:r>
          </w:p>
        </w:tc>
        <w:tc>
          <w:tcPr>
            <w:tcW w:w="1430" w:type="dxa"/>
            <w:vAlign w:val="center"/>
          </w:tcPr>
          <w:p w14:paraId="2CCA2531" w14:textId="77777777" w:rsidR="00506AAA" w:rsidRPr="003126D8" w:rsidRDefault="00506AAA" w:rsidP="00CF5160">
            <w:pPr>
              <w:pStyle w:val="Default"/>
              <w:jc w:val="center"/>
              <w:rPr>
                <w:color w:val="auto"/>
                <w:sz w:val="16"/>
                <w:szCs w:val="16"/>
              </w:rPr>
            </w:pPr>
            <w:r w:rsidRPr="003126D8">
              <w:rPr>
                <w:color w:val="auto"/>
                <w:sz w:val="16"/>
                <w:szCs w:val="16"/>
              </w:rPr>
              <w:t>52</w:t>
            </w:r>
          </w:p>
        </w:tc>
        <w:tc>
          <w:tcPr>
            <w:tcW w:w="1342" w:type="dxa"/>
            <w:vAlign w:val="center"/>
          </w:tcPr>
          <w:p w14:paraId="6201A496" w14:textId="77777777" w:rsidR="00506AAA" w:rsidRPr="003126D8" w:rsidRDefault="00506AAA" w:rsidP="00CF5160">
            <w:pPr>
              <w:pStyle w:val="Default"/>
              <w:jc w:val="center"/>
              <w:rPr>
                <w:color w:val="auto"/>
                <w:sz w:val="16"/>
                <w:szCs w:val="16"/>
              </w:rPr>
            </w:pPr>
            <w:r w:rsidRPr="003126D8">
              <w:rPr>
                <w:color w:val="auto"/>
                <w:sz w:val="16"/>
                <w:szCs w:val="16"/>
              </w:rPr>
              <w:t>71</w:t>
            </w:r>
          </w:p>
        </w:tc>
        <w:tc>
          <w:tcPr>
            <w:tcW w:w="1235" w:type="dxa"/>
            <w:vAlign w:val="center"/>
          </w:tcPr>
          <w:p w14:paraId="7413FBE2" w14:textId="77777777" w:rsidR="00506AAA" w:rsidRPr="003126D8" w:rsidRDefault="00506AAA" w:rsidP="00CF5160">
            <w:pPr>
              <w:pStyle w:val="Default"/>
              <w:jc w:val="center"/>
              <w:rPr>
                <w:color w:val="auto"/>
                <w:sz w:val="16"/>
                <w:szCs w:val="16"/>
              </w:rPr>
            </w:pPr>
            <w:r w:rsidRPr="003126D8">
              <w:rPr>
                <w:color w:val="auto"/>
                <w:sz w:val="16"/>
                <w:szCs w:val="16"/>
              </w:rPr>
              <w:t>13</w:t>
            </w:r>
          </w:p>
        </w:tc>
        <w:tc>
          <w:tcPr>
            <w:tcW w:w="1246" w:type="dxa"/>
            <w:vAlign w:val="center"/>
          </w:tcPr>
          <w:p w14:paraId="3DB314CC" w14:textId="77777777" w:rsidR="00506AAA" w:rsidRPr="003126D8" w:rsidRDefault="00506AAA" w:rsidP="00CF5160">
            <w:pPr>
              <w:pStyle w:val="Default"/>
              <w:jc w:val="center"/>
              <w:rPr>
                <w:color w:val="auto"/>
                <w:sz w:val="16"/>
                <w:szCs w:val="16"/>
              </w:rPr>
            </w:pPr>
            <w:r w:rsidRPr="003126D8">
              <w:rPr>
                <w:color w:val="auto"/>
                <w:sz w:val="16"/>
                <w:szCs w:val="16"/>
              </w:rPr>
              <w:t>10</w:t>
            </w:r>
          </w:p>
        </w:tc>
      </w:tr>
      <w:tr w:rsidR="00506AAA" w:rsidRPr="003126D8" w14:paraId="6BEB2C01" w14:textId="77777777" w:rsidTr="00DE6E36">
        <w:trPr>
          <w:trHeight w:val="182"/>
        </w:trPr>
        <w:tc>
          <w:tcPr>
            <w:tcW w:w="1021" w:type="dxa"/>
            <w:vAlign w:val="center"/>
          </w:tcPr>
          <w:p w14:paraId="7EF2D20D" w14:textId="77777777" w:rsidR="00506AAA" w:rsidRPr="003126D8" w:rsidRDefault="00506AAA" w:rsidP="00CF5160">
            <w:pPr>
              <w:pStyle w:val="Default"/>
              <w:jc w:val="center"/>
              <w:rPr>
                <w:color w:val="auto"/>
                <w:sz w:val="16"/>
                <w:szCs w:val="16"/>
              </w:rPr>
            </w:pPr>
            <w:r w:rsidRPr="003126D8">
              <w:rPr>
                <w:color w:val="auto"/>
                <w:sz w:val="16"/>
                <w:szCs w:val="16"/>
              </w:rPr>
              <w:t>2020</w:t>
            </w:r>
          </w:p>
        </w:tc>
        <w:tc>
          <w:tcPr>
            <w:tcW w:w="1815" w:type="dxa"/>
            <w:vAlign w:val="center"/>
          </w:tcPr>
          <w:p w14:paraId="44712C4A" w14:textId="77777777" w:rsidR="00506AAA" w:rsidRPr="003126D8" w:rsidRDefault="00506AAA" w:rsidP="00CF5160">
            <w:pPr>
              <w:pStyle w:val="Default"/>
              <w:jc w:val="center"/>
              <w:rPr>
                <w:color w:val="auto"/>
                <w:sz w:val="16"/>
                <w:szCs w:val="16"/>
              </w:rPr>
            </w:pPr>
            <w:r w:rsidRPr="003126D8">
              <w:rPr>
                <w:color w:val="auto"/>
                <w:sz w:val="16"/>
                <w:szCs w:val="16"/>
              </w:rPr>
              <w:t>653</w:t>
            </w:r>
          </w:p>
        </w:tc>
        <w:tc>
          <w:tcPr>
            <w:tcW w:w="1199" w:type="dxa"/>
            <w:vAlign w:val="center"/>
          </w:tcPr>
          <w:p w14:paraId="44BCFE8E" w14:textId="77777777" w:rsidR="00506AAA" w:rsidRPr="003126D8" w:rsidRDefault="00506AAA" w:rsidP="00CF5160">
            <w:pPr>
              <w:pStyle w:val="Default"/>
              <w:jc w:val="center"/>
              <w:rPr>
                <w:color w:val="auto"/>
                <w:sz w:val="16"/>
                <w:szCs w:val="16"/>
              </w:rPr>
            </w:pPr>
            <w:r w:rsidRPr="003126D8">
              <w:rPr>
                <w:color w:val="auto"/>
                <w:sz w:val="16"/>
                <w:szCs w:val="16"/>
              </w:rPr>
              <w:t>400</w:t>
            </w:r>
          </w:p>
        </w:tc>
        <w:tc>
          <w:tcPr>
            <w:tcW w:w="1430" w:type="dxa"/>
            <w:vAlign w:val="center"/>
          </w:tcPr>
          <w:p w14:paraId="217E681A" w14:textId="77777777" w:rsidR="00506AAA" w:rsidRPr="003126D8" w:rsidRDefault="00506AAA" w:rsidP="00CF5160">
            <w:pPr>
              <w:pStyle w:val="Default"/>
              <w:jc w:val="center"/>
              <w:rPr>
                <w:color w:val="auto"/>
                <w:sz w:val="16"/>
                <w:szCs w:val="16"/>
              </w:rPr>
            </w:pPr>
            <w:r w:rsidRPr="003126D8">
              <w:rPr>
                <w:color w:val="auto"/>
                <w:sz w:val="16"/>
                <w:szCs w:val="16"/>
              </w:rPr>
              <w:t>46</w:t>
            </w:r>
          </w:p>
        </w:tc>
        <w:tc>
          <w:tcPr>
            <w:tcW w:w="1342" w:type="dxa"/>
            <w:vAlign w:val="center"/>
          </w:tcPr>
          <w:p w14:paraId="096C711C" w14:textId="77777777" w:rsidR="00506AAA" w:rsidRPr="003126D8" w:rsidRDefault="00506AAA" w:rsidP="00CF5160">
            <w:pPr>
              <w:pStyle w:val="Default"/>
              <w:jc w:val="center"/>
              <w:rPr>
                <w:color w:val="auto"/>
                <w:sz w:val="16"/>
                <w:szCs w:val="16"/>
              </w:rPr>
            </w:pPr>
            <w:r w:rsidRPr="003126D8">
              <w:rPr>
                <w:color w:val="auto"/>
                <w:sz w:val="16"/>
                <w:szCs w:val="16"/>
              </w:rPr>
              <w:t>24</w:t>
            </w:r>
          </w:p>
        </w:tc>
        <w:tc>
          <w:tcPr>
            <w:tcW w:w="1235" w:type="dxa"/>
            <w:vAlign w:val="center"/>
          </w:tcPr>
          <w:p w14:paraId="203BF379" w14:textId="77777777" w:rsidR="00506AAA" w:rsidRPr="003126D8" w:rsidRDefault="00506AAA" w:rsidP="00CF5160">
            <w:pPr>
              <w:pStyle w:val="Default"/>
              <w:jc w:val="center"/>
              <w:rPr>
                <w:color w:val="auto"/>
                <w:sz w:val="16"/>
                <w:szCs w:val="16"/>
              </w:rPr>
            </w:pPr>
            <w:r w:rsidRPr="003126D8">
              <w:rPr>
                <w:color w:val="auto"/>
                <w:sz w:val="16"/>
                <w:szCs w:val="16"/>
              </w:rPr>
              <w:t>24</w:t>
            </w:r>
          </w:p>
        </w:tc>
        <w:tc>
          <w:tcPr>
            <w:tcW w:w="1246" w:type="dxa"/>
            <w:vAlign w:val="center"/>
          </w:tcPr>
          <w:p w14:paraId="36F83A8E" w14:textId="77777777" w:rsidR="00506AAA" w:rsidRPr="003126D8" w:rsidRDefault="00506AAA" w:rsidP="00CF5160">
            <w:pPr>
              <w:pStyle w:val="Default"/>
              <w:jc w:val="center"/>
              <w:rPr>
                <w:color w:val="auto"/>
                <w:sz w:val="16"/>
                <w:szCs w:val="16"/>
              </w:rPr>
            </w:pPr>
            <w:r w:rsidRPr="003126D8">
              <w:rPr>
                <w:color w:val="auto"/>
                <w:sz w:val="16"/>
                <w:szCs w:val="16"/>
              </w:rPr>
              <w:t>0</w:t>
            </w:r>
          </w:p>
        </w:tc>
      </w:tr>
    </w:tbl>
    <w:p w14:paraId="38041B13" w14:textId="69542FCF" w:rsidR="00506AAA" w:rsidRDefault="00506AAA" w:rsidP="00CF5160">
      <w:pPr>
        <w:shd w:val="clear" w:color="auto" w:fill="FFFFFF"/>
        <w:spacing w:after="0" w:line="240" w:lineRule="auto"/>
        <w:jc w:val="center"/>
        <w:textAlignment w:val="baseline"/>
        <w:rPr>
          <w:rFonts w:ascii="Arial" w:eastAsia="Times New Roman" w:hAnsi="Arial" w:cs="Arial"/>
          <w:sz w:val="18"/>
          <w:szCs w:val="18"/>
          <w:lang w:eastAsia="es-CO"/>
        </w:rPr>
      </w:pPr>
      <w:r w:rsidRPr="00506AAA">
        <w:rPr>
          <w:rFonts w:ascii="Arial" w:eastAsia="Times New Roman" w:hAnsi="Arial" w:cs="Arial"/>
          <w:b/>
          <w:sz w:val="18"/>
          <w:szCs w:val="18"/>
          <w:lang w:eastAsia="es-CO"/>
        </w:rPr>
        <w:t>Fuente:</w:t>
      </w:r>
      <w:r w:rsidRPr="00506AAA">
        <w:rPr>
          <w:rFonts w:ascii="Arial" w:eastAsia="Times New Roman" w:hAnsi="Arial" w:cs="Arial"/>
          <w:sz w:val="18"/>
          <w:szCs w:val="18"/>
          <w:lang w:eastAsia="es-CO"/>
        </w:rPr>
        <w:t xml:space="preserve"> Proceso gestión contractual</w:t>
      </w:r>
      <w:r>
        <w:rPr>
          <w:rFonts w:ascii="Arial" w:eastAsia="Times New Roman" w:hAnsi="Arial" w:cs="Arial"/>
          <w:sz w:val="18"/>
          <w:szCs w:val="18"/>
          <w:lang w:eastAsia="es-CO"/>
        </w:rPr>
        <w:t xml:space="preserve"> UAERMV, 2020.</w:t>
      </w:r>
    </w:p>
    <w:p w14:paraId="5DBB0D03" w14:textId="77777777" w:rsidR="00CF5160" w:rsidRPr="00506AAA" w:rsidRDefault="00CF5160" w:rsidP="00CF5160">
      <w:pPr>
        <w:shd w:val="clear" w:color="auto" w:fill="FFFFFF"/>
        <w:spacing w:after="0" w:line="240" w:lineRule="auto"/>
        <w:jc w:val="center"/>
        <w:textAlignment w:val="baseline"/>
        <w:rPr>
          <w:rFonts w:ascii="Arial" w:eastAsia="Times New Roman" w:hAnsi="Arial" w:cs="Arial"/>
          <w:sz w:val="18"/>
          <w:szCs w:val="18"/>
          <w:lang w:eastAsia="es-CO"/>
        </w:rPr>
      </w:pPr>
    </w:p>
    <w:p w14:paraId="108F735C" w14:textId="4A791DCB" w:rsidR="00506AAA" w:rsidRDefault="00506AAA" w:rsidP="00CF5160">
      <w:pPr>
        <w:shd w:val="clear" w:color="auto" w:fill="FFFFFF"/>
        <w:spacing w:after="0" w:line="240" w:lineRule="auto"/>
        <w:jc w:val="both"/>
        <w:textAlignment w:val="baseline"/>
        <w:rPr>
          <w:rFonts w:ascii="Arial" w:eastAsia="Times New Roman" w:hAnsi="Arial" w:cs="Arial"/>
          <w:szCs w:val="24"/>
          <w:lang w:eastAsia="es-CO"/>
        </w:rPr>
      </w:pPr>
      <w:r w:rsidRPr="003126D8">
        <w:rPr>
          <w:rFonts w:ascii="Arial" w:eastAsia="Times New Roman" w:hAnsi="Arial" w:cs="Arial"/>
          <w:szCs w:val="24"/>
          <w:lang w:eastAsia="es-CO"/>
        </w:rPr>
        <w:t>Igualmente, el equipo ha implementado los siguientes trámites:</w:t>
      </w:r>
    </w:p>
    <w:p w14:paraId="2378C5D2" w14:textId="77777777" w:rsidR="00CF5160" w:rsidRPr="003126D8" w:rsidRDefault="00CF5160" w:rsidP="00CF5160">
      <w:pPr>
        <w:shd w:val="clear" w:color="auto" w:fill="FFFFFF"/>
        <w:spacing w:after="0" w:line="240" w:lineRule="auto"/>
        <w:jc w:val="both"/>
        <w:textAlignment w:val="baseline"/>
        <w:rPr>
          <w:rFonts w:ascii="Arial" w:eastAsia="Times New Roman" w:hAnsi="Arial" w:cs="Arial"/>
          <w:szCs w:val="24"/>
          <w:lang w:eastAsia="es-CO"/>
        </w:rPr>
      </w:pPr>
    </w:p>
    <w:p w14:paraId="6A494086" w14:textId="170B201C" w:rsidR="00506AAA" w:rsidRPr="00506AAA" w:rsidRDefault="00506AAA" w:rsidP="00CF5160">
      <w:pPr>
        <w:pStyle w:val="Descripcin"/>
        <w:spacing w:after="0" w:line="240" w:lineRule="auto"/>
        <w:jc w:val="center"/>
        <w:rPr>
          <w:rFonts w:ascii="Arial" w:hAnsi="Arial" w:cs="Arial"/>
          <w:b w:val="0"/>
        </w:rPr>
      </w:pPr>
      <w:bookmarkStart w:id="92" w:name="_Toc45883088"/>
      <w:bookmarkStart w:id="93" w:name="_Toc63714611"/>
      <w:r w:rsidRPr="00506AAA">
        <w:rPr>
          <w:rFonts w:ascii="Arial" w:hAnsi="Arial" w:cs="Arial"/>
        </w:rPr>
        <w:t xml:space="preserve">Tabla </w:t>
      </w:r>
      <w:r w:rsidRPr="00506AAA">
        <w:rPr>
          <w:rFonts w:ascii="Arial" w:hAnsi="Arial" w:cs="Arial"/>
        </w:rPr>
        <w:fldChar w:fldCharType="begin"/>
      </w:r>
      <w:r w:rsidRPr="00506AAA">
        <w:rPr>
          <w:rFonts w:ascii="Arial" w:hAnsi="Arial" w:cs="Arial"/>
        </w:rPr>
        <w:instrText xml:space="preserve"> SEQ Tabla \* ARABIC </w:instrText>
      </w:r>
      <w:r w:rsidRPr="00506AAA">
        <w:rPr>
          <w:rFonts w:ascii="Arial" w:hAnsi="Arial" w:cs="Arial"/>
        </w:rPr>
        <w:fldChar w:fldCharType="separate"/>
      </w:r>
      <w:r w:rsidR="003B115E">
        <w:rPr>
          <w:rFonts w:ascii="Arial" w:hAnsi="Arial" w:cs="Arial"/>
          <w:noProof/>
        </w:rPr>
        <w:t>19</w:t>
      </w:r>
      <w:r w:rsidRPr="00506AAA">
        <w:rPr>
          <w:rFonts w:ascii="Arial" w:hAnsi="Arial" w:cs="Arial"/>
        </w:rPr>
        <w:fldChar w:fldCharType="end"/>
      </w:r>
      <w:r w:rsidRPr="00506AAA">
        <w:rPr>
          <w:rFonts w:ascii="Arial" w:hAnsi="Arial" w:cs="Arial"/>
        </w:rPr>
        <w:t xml:space="preserve">. </w:t>
      </w:r>
      <w:r w:rsidRPr="00506AAA">
        <w:rPr>
          <w:rFonts w:ascii="Arial" w:hAnsi="Arial" w:cs="Arial"/>
          <w:b w:val="0"/>
        </w:rPr>
        <w:t>Trámites contractuales 2020</w:t>
      </w:r>
      <w:bookmarkEnd w:id="92"/>
      <w:bookmarkEnd w:id="93"/>
    </w:p>
    <w:tbl>
      <w:tblPr>
        <w:tblStyle w:val="Tablaconcuadrcula"/>
        <w:tblW w:w="0" w:type="auto"/>
        <w:jc w:val="center"/>
        <w:tblLook w:val="04A0" w:firstRow="1" w:lastRow="0" w:firstColumn="1" w:lastColumn="0" w:noHBand="0" w:noVBand="1"/>
      </w:tblPr>
      <w:tblGrid>
        <w:gridCol w:w="5888"/>
        <w:gridCol w:w="1528"/>
      </w:tblGrid>
      <w:tr w:rsidR="00506AAA" w:rsidRPr="003126D8" w14:paraId="50CF25F8" w14:textId="77777777" w:rsidTr="00506AAA">
        <w:trPr>
          <w:trHeight w:val="251"/>
          <w:jc w:val="center"/>
        </w:trPr>
        <w:tc>
          <w:tcPr>
            <w:tcW w:w="5888" w:type="dxa"/>
            <w:tcBorders>
              <w:right w:val="single" w:sz="4" w:space="0" w:color="auto"/>
            </w:tcBorders>
            <w:shd w:val="clear" w:color="auto" w:fill="BADB7D" w:themeFill="accent2" w:themeFillTint="99"/>
            <w:vAlign w:val="center"/>
          </w:tcPr>
          <w:p w14:paraId="173D460D" w14:textId="77777777" w:rsidR="00506AAA" w:rsidRPr="003126D8" w:rsidRDefault="00506AAA" w:rsidP="00CF5160">
            <w:pPr>
              <w:jc w:val="center"/>
              <w:textAlignment w:val="baseline"/>
              <w:rPr>
                <w:rFonts w:ascii="Arial" w:eastAsia="Times New Roman" w:hAnsi="Arial" w:cs="Arial"/>
                <w:b/>
                <w:sz w:val="16"/>
                <w:szCs w:val="16"/>
              </w:rPr>
            </w:pPr>
            <w:r w:rsidRPr="003126D8">
              <w:rPr>
                <w:rFonts w:ascii="Arial" w:eastAsia="Times New Roman" w:hAnsi="Arial" w:cs="Arial"/>
                <w:b/>
                <w:sz w:val="16"/>
                <w:szCs w:val="16"/>
              </w:rPr>
              <w:t>TIPO DE TRÁMITE</w:t>
            </w:r>
          </w:p>
        </w:tc>
        <w:tc>
          <w:tcPr>
            <w:tcW w:w="1528" w:type="dxa"/>
            <w:tcBorders>
              <w:top w:val="single" w:sz="4" w:space="0" w:color="auto"/>
              <w:left w:val="single" w:sz="4" w:space="0" w:color="auto"/>
              <w:bottom w:val="single" w:sz="4" w:space="0" w:color="auto"/>
              <w:right w:val="single" w:sz="4" w:space="0" w:color="auto"/>
            </w:tcBorders>
            <w:shd w:val="clear" w:color="auto" w:fill="BADB7D" w:themeFill="accent2" w:themeFillTint="99"/>
            <w:vAlign w:val="center"/>
          </w:tcPr>
          <w:p w14:paraId="24B50D62" w14:textId="77777777" w:rsidR="00506AAA" w:rsidRPr="003126D8" w:rsidRDefault="00506AAA" w:rsidP="00CF5160">
            <w:pPr>
              <w:jc w:val="center"/>
              <w:textAlignment w:val="baseline"/>
              <w:rPr>
                <w:rFonts w:ascii="Arial" w:eastAsia="Times New Roman" w:hAnsi="Arial" w:cs="Arial"/>
                <w:b/>
                <w:sz w:val="16"/>
                <w:szCs w:val="16"/>
              </w:rPr>
            </w:pPr>
            <w:r w:rsidRPr="003126D8">
              <w:rPr>
                <w:rFonts w:ascii="Arial" w:eastAsia="Times New Roman" w:hAnsi="Arial" w:cs="Arial"/>
                <w:b/>
                <w:sz w:val="16"/>
                <w:szCs w:val="16"/>
              </w:rPr>
              <w:t>Número</w:t>
            </w:r>
          </w:p>
        </w:tc>
      </w:tr>
      <w:tr w:rsidR="00506AAA" w:rsidRPr="003126D8" w14:paraId="452553BC" w14:textId="77777777" w:rsidTr="00DE6E36">
        <w:trPr>
          <w:trHeight w:val="251"/>
          <w:jc w:val="center"/>
        </w:trPr>
        <w:tc>
          <w:tcPr>
            <w:tcW w:w="5888" w:type="dxa"/>
            <w:shd w:val="clear" w:color="auto" w:fill="auto"/>
            <w:vAlign w:val="center"/>
          </w:tcPr>
          <w:p w14:paraId="35F06BDE" w14:textId="77777777" w:rsidR="00506AAA" w:rsidRPr="003126D8" w:rsidRDefault="00506AAA" w:rsidP="00CF5160">
            <w:pPr>
              <w:jc w:val="center"/>
              <w:textAlignment w:val="baseline"/>
              <w:rPr>
                <w:rFonts w:ascii="Arial" w:eastAsia="Times New Roman" w:hAnsi="Arial" w:cs="Arial"/>
                <w:sz w:val="16"/>
                <w:szCs w:val="16"/>
              </w:rPr>
            </w:pPr>
            <w:r w:rsidRPr="003126D8">
              <w:rPr>
                <w:rFonts w:ascii="Arial" w:eastAsia="Times New Roman" w:hAnsi="Arial" w:cs="Arial"/>
                <w:sz w:val="16"/>
                <w:szCs w:val="16"/>
              </w:rPr>
              <w:t>MODIFICACIONES A CONTRATOS</w:t>
            </w:r>
          </w:p>
          <w:p w14:paraId="6366F625" w14:textId="77777777" w:rsidR="00506AAA" w:rsidRPr="003126D8" w:rsidRDefault="00506AAA" w:rsidP="00CF5160">
            <w:pPr>
              <w:jc w:val="center"/>
              <w:textAlignment w:val="baseline"/>
              <w:rPr>
                <w:rFonts w:ascii="Arial" w:eastAsia="Times New Roman" w:hAnsi="Arial" w:cs="Arial"/>
                <w:sz w:val="16"/>
                <w:szCs w:val="16"/>
              </w:rPr>
            </w:pPr>
            <w:r w:rsidRPr="003126D8">
              <w:rPr>
                <w:rFonts w:ascii="Arial" w:eastAsia="Times New Roman" w:hAnsi="Arial" w:cs="Arial"/>
                <w:sz w:val="16"/>
                <w:szCs w:val="16"/>
              </w:rPr>
              <w:t>(incluye Adiciones, prórrogas, adición y prorrogas y cesiones)</w:t>
            </w:r>
          </w:p>
        </w:tc>
        <w:tc>
          <w:tcPr>
            <w:tcW w:w="1528" w:type="dxa"/>
            <w:tcBorders>
              <w:top w:val="single" w:sz="4" w:space="0" w:color="auto"/>
            </w:tcBorders>
            <w:shd w:val="clear" w:color="auto" w:fill="auto"/>
            <w:vAlign w:val="center"/>
          </w:tcPr>
          <w:p w14:paraId="7FFDC2C1" w14:textId="77777777" w:rsidR="00506AAA" w:rsidRPr="003126D8" w:rsidRDefault="00506AAA" w:rsidP="00CF5160">
            <w:pPr>
              <w:jc w:val="center"/>
              <w:textAlignment w:val="baseline"/>
              <w:rPr>
                <w:rFonts w:ascii="Arial" w:eastAsia="Times New Roman" w:hAnsi="Arial" w:cs="Arial"/>
                <w:sz w:val="16"/>
                <w:szCs w:val="16"/>
              </w:rPr>
            </w:pPr>
            <w:r w:rsidRPr="003126D8">
              <w:rPr>
                <w:rFonts w:ascii="Arial" w:eastAsia="Times New Roman" w:hAnsi="Arial" w:cs="Arial"/>
                <w:sz w:val="16"/>
                <w:szCs w:val="16"/>
              </w:rPr>
              <w:t>464</w:t>
            </w:r>
          </w:p>
        </w:tc>
      </w:tr>
      <w:tr w:rsidR="00506AAA" w:rsidRPr="003126D8" w14:paraId="44F33AC9" w14:textId="77777777" w:rsidTr="00DE6E36">
        <w:trPr>
          <w:trHeight w:val="251"/>
          <w:jc w:val="center"/>
        </w:trPr>
        <w:tc>
          <w:tcPr>
            <w:tcW w:w="5888" w:type="dxa"/>
            <w:shd w:val="clear" w:color="auto" w:fill="auto"/>
            <w:vAlign w:val="center"/>
          </w:tcPr>
          <w:p w14:paraId="440A233F" w14:textId="77777777" w:rsidR="00506AAA" w:rsidRPr="003126D8" w:rsidRDefault="00506AAA" w:rsidP="00CF5160">
            <w:pPr>
              <w:jc w:val="center"/>
              <w:textAlignment w:val="baseline"/>
              <w:rPr>
                <w:rFonts w:ascii="Arial" w:eastAsia="Times New Roman" w:hAnsi="Arial" w:cs="Arial"/>
                <w:sz w:val="16"/>
                <w:szCs w:val="16"/>
              </w:rPr>
            </w:pPr>
            <w:r w:rsidRPr="003126D8">
              <w:rPr>
                <w:rFonts w:ascii="Arial" w:eastAsia="Times New Roman" w:hAnsi="Arial" w:cs="Arial"/>
                <w:sz w:val="16"/>
                <w:szCs w:val="16"/>
              </w:rPr>
              <w:t>DESIGNACIONES DE APOYO A LA SUPERVISIÓN</w:t>
            </w:r>
          </w:p>
        </w:tc>
        <w:tc>
          <w:tcPr>
            <w:tcW w:w="1528" w:type="dxa"/>
            <w:shd w:val="clear" w:color="auto" w:fill="auto"/>
            <w:vAlign w:val="center"/>
          </w:tcPr>
          <w:p w14:paraId="53F6FA75" w14:textId="77777777" w:rsidR="00506AAA" w:rsidRPr="003126D8" w:rsidRDefault="00506AAA" w:rsidP="00CF5160">
            <w:pPr>
              <w:jc w:val="center"/>
              <w:textAlignment w:val="baseline"/>
              <w:rPr>
                <w:rFonts w:ascii="Arial" w:eastAsia="Times New Roman" w:hAnsi="Arial" w:cs="Arial"/>
                <w:sz w:val="16"/>
                <w:szCs w:val="16"/>
              </w:rPr>
            </w:pPr>
            <w:r w:rsidRPr="003126D8">
              <w:rPr>
                <w:rFonts w:ascii="Arial" w:eastAsia="Times New Roman" w:hAnsi="Arial" w:cs="Arial"/>
                <w:sz w:val="16"/>
                <w:szCs w:val="16"/>
              </w:rPr>
              <w:t>228</w:t>
            </w:r>
          </w:p>
        </w:tc>
      </w:tr>
      <w:tr w:rsidR="00506AAA" w:rsidRPr="003126D8" w14:paraId="0FFCF2C3" w14:textId="77777777" w:rsidTr="00DE6E36">
        <w:trPr>
          <w:trHeight w:val="251"/>
          <w:jc w:val="center"/>
        </w:trPr>
        <w:tc>
          <w:tcPr>
            <w:tcW w:w="5888" w:type="dxa"/>
            <w:shd w:val="clear" w:color="auto" w:fill="auto"/>
            <w:vAlign w:val="center"/>
          </w:tcPr>
          <w:p w14:paraId="42231A85" w14:textId="77777777" w:rsidR="00506AAA" w:rsidRPr="003126D8" w:rsidRDefault="00506AAA" w:rsidP="00CF5160">
            <w:pPr>
              <w:jc w:val="center"/>
              <w:textAlignment w:val="baseline"/>
              <w:rPr>
                <w:rFonts w:ascii="Arial" w:eastAsia="Times New Roman" w:hAnsi="Arial" w:cs="Arial"/>
                <w:sz w:val="16"/>
                <w:szCs w:val="16"/>
              </w:rPr>
            </w:pPr>
            <w:r w:rsidRPr="003126D8">
              <w:rPr>
                <w:rFonts w:ascii="Arial" w:eastAsia="Times New Roman" w:hAnsi="Arial" w:cs="Arial"/>
                <w:sz w:val="16"/>
                <w:szCs w:val="16"/>
              </w:rPr>
              <w:t>SUSPENSIONES Y REINICIOS</w:t>
            </w:r>
          </w:p>
        </w:tc>
        <w:tc>
          <w:tcPr>
            <w:tcW w:w="1528" w:type="dxa"/>
            <w:shd w:val="clear" w:color="auto" w:fill="auto"/>
            <w:vAlign w:val="center"/>
          </w:tcPr>
          <w:p w14:paraId="57BD3090" w14:textId="77777777" w:rsidR="00506AAA" w:rsidRPr="003126D8" w:rsidRDefault="00506AAA" w:rsidP="00CF5160">
            <w:pPr>
              <w:jc w:val="center"/>
              <w:textAlignment w:val="baseline"/>
              <w:rPr>
                <w:rFonts w:ascii="Arial" w:eastAsia="Times New Roman" w:hAnsi="Arial" w:cs="Arial"/>
                <w:sz w:val="16"/>
                <w:szCs w:val="16"/>
              </w:rPr>
            </w:pPr>
            <w:r w:rsidRPr="003126D8">
              <w:rPr>
                <w:rFonts w:ascii="Arial" w:eastAsia="Times New Roman" w:hAnsi="Arial" w:cs="Arial"/>
                <w:sz w:val="16"/>
                <w:szCs w:val="16"/>
              </w:rPr>
              <w:t>89</w:t>
            </w:r>
          </w:p>
        </w:tc>
      </w:tr>
      <w:tr w:rsidR="00506AAA" w:rsidRPr="003126D8" w14:paraId="2CCB3220" w14:textId="77777777" w:rsidTr="00DE6E36">
        <w:trPr>
          <w:trHeight w:val="251"/>
          <w:jc w:val="center"/>
        </w:trPr>
        <w:tc>
          <w:tcPr>
            <w:tcW w:w="5888" w:type="dxa"/>
            <w:shd w:val="clear" w:color="auto" w:fill="auto"/>
            <w:vAlign w:val="center"/>
          </w:tcPr>
          <w:p w14:paraId="75F9CC46" w14:textId="77777777" w:rsidR="00506AAA" w:rsidRPr="003126D8" w:rsidRDefault="00506AAA" w:rsidP="00CF5160">
            <w:pPr>
              <w:jc w:val="center"/>
              <w:textAlignment w:val="baseline"/>
              <w:rPr>
                <w:rFonts w:ascii="Arial" w:eastAsia="Times New Roman" w:hAnsi="Arial" w:cs="Arial"/>
                <w:sz w:val="16"/>
                <w:szCs w:val="16"/>
              </w:rPr>
            </w:pPr>
            <w:r w:rsidRPr="003126D8">
              <w:rPr>
                <w:rFonts w:ascii="Arial" w:eastAsia="Times New Roman" w:hAnsi="Arial" w:cs="Arial"/>
                <w:sz w:val="16"/>
                <w:szCs w:val="16"/>
              </w:rPr>
              <w:t>RESPUESTAS A ENTES DE CONTROL</w:t>
            </w:r>
          </w:p>
        </w:tc>
        <w:tc>
          <w:tcPr>
            <w:tcW w:w="1528" w:type="dxa"/>
            <w:shd w:val="clear" w:color="auto" w:fill="auto"/>
            <w:vAlign w:val="center"/>
          </w:tcPr>
          <w:p w14:paraId="0B1E846E" w14:textId="77777777" w:rsidR="00506AAA" w:rsidRPr="003126D8" w:rsidRDefault="00506AAA" w:rsidP="00CF5160">
            <w:pPr>
              <w:jc w:val="center"/>
              <w:textAlignment w:val="baseline"/>
              <w:rPr>
                <w:rFonts w:ascii="Arial" w:eastAsia="Times New Roman" w:hAnsi="Arial" w:cs="Arial"/>
                <w:sz w:val="16"/>
                <w:szCs w:val="16"/>
              </w:rPr>
            </w:pPr>
            <w:r w:rsidRPr="003126D8">
              <w:rPr>
                <w:rFonts w:ascii="Arial" w:eastAsia="Times New Roman" w:hAnsi="Arial" w:cs="Arial"/>
                <w:sz w:val="16"/>
                <w:szCs w:val="16"/>
              </w:rPr>
              <w:t>47</w:t>
            </w:r>
          </w:p>
        </w:tc>
      </w:tr>
    </w:tbl>
    <w:p w14:paraId="306B94E9" w14:textId="77777777" w:rsidR="00506AAA" w:rsidRPr="00506AAA" w:rsidRDefault="00506AAA" w:rsidP="00CF5160">
      <w:pPr>
        <w:shd w:val="clear" w:color="auto" w:fill="FFFFFF"/>
        <w:spacing w:after="0" w:line="240" w:lineRule="auto"/>
        <w:jc w:val="center"/>
        <w:textAlignment w:val="baseline"/>
        <w:rPr>
          <w:rFonts w:ascii="Arial" w:eastAsia="Times New Roman" w:hAnsi="Arial" w:cs="Arial"/>
          <w:sz w:val="18"/>
          <w:szCs w:val="18"/>
          <w:lang w:eastAsia="es-CO"/>
        </w:rPr>
      </w:pPr>
      <w:r w:rsidRPr="00506AAA">
        <w:rPr>
          <w:rFonts w:ascii="Arial" w:eastAsia="Times New Roman" w:hAnsi="Arial" w:cs="Arial"/>
          <w:b/>
          <w:sz w:val="18"/>
          <w:szCs w:val="18"/>
          <w:lang w:eastAsia="es-CO"/>
        </w:rPr>
        <w:t>Fuente:</w:t>
      </w:r>
      <w:r w:rsidRPr="00506AAA">
        <w:rPr>
          <w:rFonts w:ascii="Arial" w:eastAsia="Times New Roman" w:hAnsi="Arial" w:cs="Arial"/>
          <w:sz w:val="18"/>
          <w:szCs w:val="18"/>
          <w:lang w:eastAsia="es-CO"/>
        </w:rPr>
        <w:t xml:space="preserve"> Proceso gestión contractual</w:t>
      </w:r>
      <w:r>
        <w:rPr>
          <w:rFonts w:ascii="Arial" w:eastAsia="Times New Roman" w:hAnsi="Arial" w:cs="Arial"/>
          <w:sz w:val="18"/>
          <w:szCs w:val="18"/>
          <w:lang w:eastAsia="es-CO"/>
        </w:rPr>
        <w:t xml:space="preserve"> UAERMV, 2020.</w:t>
      </w:r>
    </w:p>
    <w:p w14:paraId="6708149D" w14:textId="77777777" w:rsidR="00CF5160" w:rsidRDefault="00CF5160" w:rsidP="00CF5160">
      <w:pPr>
        <w:spacing w:after="0" w:line="240" w:lineRule="auto"/>
        <w:jc w:val="both"/>
        <w:rPr>
          <w:rFonts w:ascii="Arial" w:hAnsi="Arial" w:cs="Arial"/>
        </w:rPr>
      </w:pPr>
    </w:p>
    <w:p w14:paraId="6591D487" w14:textId="06B84A53" w:rsidR="00506AAA" w:rsidRDefault="00506AAA" w:rsidP="00CF5160">
      <w:pPr>
        <w:spacing w:after="0" w:line="240" w:lineRule="auto"/>
        <w:jc w:val="both"/>
        <w:rPr>
          <w:rFonts w:ascii="Arial" w:hAnsi="Arial" w:cs="Arial"/>
        </w:rPr>
      </w:pPr>
      <w:r w:rsidRPr="003126D8">
        <w:rPr>
          <w:rFonts w:ascii="Arial" w:hAnsi="Arial" w:cs="Arial"/>
        </w:rPr>
        <w:t xml:space="preserve">Las actividades correspondientes a las modificaciones de los contratos contribuyen a la prevención del daño antijurídico y a ajustar los contratos en las situaciones que se evidencian durante su ejecución para que se cumpla con el objeto contractual en las condiciones que la entidad requiere. </w:t>
      </w:r>
    </w:p>
    <w:p w14:paraId="707CE227" w14:textId="25C0BE34" w:rsidR="00506AAA" w:rsidRDefault="00506AAA" w:rsidP="00CF5160">
      <w:pPr>
        <w:spacing w:after="0" w:line="240" w:lineRule="auto"/>
        <w:jc w:val="both"/>
        <w:rPr>
          <w:rFonts w:ascii="Arial" w:hAnsi="Arial" w:cs="Arial"/>
        </w:rPr>
      </w:pPr>
    </w:p>
    <w:p w14:paraId="6E4DAA0E" w14:textId="002023F2" w:rsidR="00CF5160" w:rsidRDefault="00CF5160">
      <w:pPr>
        <w:rPr>
          <w:rFonts w:ascii="Arial" w:hAnsi="Arial" w:cs="Arial"/>
        </w:rPr>
      </w:pPr>
      <w:r>
        <w:rPr>
          <w:rFonts w:ascii="Arial" w:hAnsi="Arial" w:cs="Arial"/>
        </w:rPr>
        <w:br w:type="page"/>
      </w:r>
    </w:p>
    <w:p w14:paraId="0C124385" w14:textId="13F0D0D4" w:rsidR="00161A63" w:rsidRDefault="00DE7BE5" w:rsidP="00E14CF3">
      <w:pPr>
        <w:pStyle w:val="Ttulo1"/>
        <w:spacing w:before="0" w:line="240" w:lineRule="auto"/>
        <w:rPr>
          <w:rFonts w:cs="Arial"/>
          <w:sz w:val="22"/>
          <w:szCs w:val="22"/>
        </w:rPr>
      </w:pPr>
      <w:bookmarkStart w:id="94" w:name="_Toc63714438"/>
      <w:r w:rsidRPr="0084078B">
        <w:rPr>
          <w:rFonts w:eastAsia="Times New Roman" w:cs="Arial"/>
          <w:sz w:val="22"/>
          <w:szCs w:val="22"/>
          <w:bdr w:val="none" w:sz="0" w:space="0" w:color="auto" w:frame="1"/>
        </w:rPr>
        <w:lastRenderedPageBreak/>
        <w:t>4</w:t>
      </w:r>
      <w:r w:rsidR="00161A63" w:rsidRPr="0084078B">
        <w:rPr>
          <w:rFonts w:eastAsia="Times New Roman" w:cs="Arial"/>
          <w:sz w:val="22"/>
          <w:szCs w:val="22"/>
          <w:bdr w:val="none" w:sz="0" w:space="0" w:color="auto" w:frame="1"/>
        </w:rPr>
        <w:t xml:space="preserve">. </w:t>
      </w:r>
      <w:r w:rsidR="00161A63" w:rsidRPr="0084078B">
        <w:rPr>
          <w:rFonts w:cs="Arial"/>
          <w:sz w:val="22"/>
          <w:szCs w:val="22"/>
        </w:rPr>
        <w:t>Cambios en el sector o en la población beneficiaria</w:t>
      </w:r>
      <w:bookmarkEnd w:id="94"/>
    </w:p>
    <w:p w14:paraId="18881622" w14:textId="77777777" w:rsidR="00E14CF3" w:rsidRPr="00E14CF3" w:rsidRDefault="00E14CF3" w:rsidP="00E14CF3">
      <w:pPr>
        <w:spacing w:after="0" w:line="240" w:lineRule="auto"/>
      </w:pPr>
    </w:p>
    <w:p w14:paraId="5DA1DB01" w14:textId="15E8AEC8" w:rsidR="00DA3EB1" w:rsidRDefault="00DE7BE5" w:rsidP="00E14CF3">
      <w:pPr>
        <w:pStyle w:val="Ttulo2"/>
        <w:spacing w:before="0" w:line="240" w:lineRule="auto"/>
        <w:rPr>
          <w:rFonts w:cs="Arial"/>
          <w:sz w:val="22"/>
        </w:rPr>
      </w:pPr>
      <w:bookmarkStart w:id="95" w:name="_Toc63714439"/>
      <w:r w:rsidRPr="006A253B">
        <w:rPr>
          <w:rFonts w:cs="Arial"/>
          <w:sz w:val="22"/>
        </w:rPr>
        <w:t>4</w:t>
      </w:r>
      <w:r w:rsidR="00A8543A" w:rsidRPr="006A253B">
        <w:rPr>
          <w:rFonts w:cs="Arial"/>
          <w:sz w:val="22"/>
        </w:rPr>
        <w:t>.1 Identificación y descripción de la problemática social.</w:t>
      </w:r>
      <w:bookmarkEnd w:id="95"/>
    </w:p>
    <w:p w14:paraId="1A85F790" w14:textId="77777777" w:rsidR="00E14CF3" w:rsidRPr="00E14CF3" w:rsidRDefault="00E14CF3" w:rsidP="00E14CF3">
      <w:pPr>
        <w:spacing w:after="0" w:line="240" w:lineRule="auto"/>
        <w:rPr>
          <w:rFonts w:ascii="Arial" w:hAnsi="Arial" w:cs="Arial"/>
          <w:lang w:val="x-none" w:eastAsia="x-none"/>
        </w:rPr>
      </w:pPr>
    </w:p>
    <w:p w14:paraId="494039A2" w14:textId="3B5CF657" w:rsidR="00DA3EB1" w:rsidRPr="00E14CF3" w:rsidRDefault="00A8543A" w:rsidP="00E14CF3">
      <w:pPr>
        <w:spacing w:after="0" w:line="240" w:lineRule="auto"/>
        <w:rPr>
          <w:rFonts w:ascii="Arial" w:hAnsi="Arial" w:cs="Arial"/>
        </w:rPr>
      </w:pPr>
      <w:r w:rsidRPr="00E14CF3">
        <w:rPr>
          <w:rFonts w:ascii="Arial" w:hAnsi="Arial" w:cs="Arial"/>
        </w:rPr>
        <w:t>Problemática Social</w:t>
      </w:r>
      <w:r w:rsidR="00DA3EB1" w:rsidRPr="00E14CF3">
        <w:rPr>
          <w:rFonts w:ascii="Arial" w:hAnsi="Arial" w:cs="Arial"/>
        </w:rPr>
        <w:t xml:space="preserve">: Inadecuadas condiciones de movilidad y demora en los tiempos de desplazamiento en la red vial del Distrito Capital por el </w:t>
      </w:r>
      <w:r w:rsidR="00E14CF3" w:rsidRPr="00E14CF3">
        <w:rPr>
          <w:rFonts w:ascii="Arial" w:hAnsi="Arial" w:cs="Arial"/>
        </w:rPr>
        <w:t>deterioro de la malla vial.</w:t>
      </w:r>
    </w:p>
    <w:p w14:paraId="78634A6F" w14:textId="77777777" w:rsidR="00E14CF3" w:rsidRPr="00E14CF3" w:rsidRDefault="00E14CF3" w:rsidP="00E14CF3">
      <w:pPr>
        <w:spacing w:after="0" w:line="240" w:lineRule="auto"/>
        <w:rPr>
          <w:rFonts w:ascii="Arial" w:hAnsi="Arial" w:cs="Arial"/>
        </w:rPr>
      </w:pPr>
    </w:p>
    <w:p w14:paraId="70024C2B" w14:textId="6ECB612C" w:rsidR="00DA3EB1" w:rsidRPr="00E14CF3" w:rsidRDefault="00144F25" w:rsidP="00E14CF3">
      <w:pPr>
        <w:spacing w:after="0" w:line="240" w:lineRule="auto"/>
        <w:jc w:val="both"/>
        <w:rPr>
          <w:rFonts w:ascii="Arial" w:hAnsi="Arial" w:cs="Arial"/>
        </w:rPr>
      </w:pPr>
      <w:r w:rsidRPr="00E14CF3">
        <w:rPr>
          <w:rFonts w:ascii="Arial" w:hAnsi="Arial" w:cs="Arial"/>
          <w:b/>
        </w:rPr>
        <w:t>Descripción de l</w:t>
      </w:r>
      <w:r w:rsidR="00A8543A" w:rsidRPr="00E14CF3">
        <w:rPr>
          <w:rFonts w:ascii="Arial" w:hAnsi="Arial" w:cs="Arial"/>
          <w:b/>
        </w:rPr>
        <w:t>a Problemática Social:</w:t>
      </w:r>
      <w:r w:rsidR="00A8543A" w:rsidRPr="00E14CF3">
        <w:rPr>
          <w:rFonts w:ascii="Arial" w:hAnsi="Arial" w:cs="Arial"/>
        </w:rPr>
        <w:t xml:space="preserve"> </w:t>
      </w:r>
      <w:r w:rsidR="00DA3EB1" w:rsidRPr="00E14CF3">
        <w:rPr>
          <w:rFonts w:ascii="Arial" w:hAnsi="Arial" w:cs="Arial"/>
        </w:rPr>
        <w:t>La movilidad en Bogotá tiene dificultades como escasez de vías aptas para toda la ciudadanía; los bici-usuarios, automovilistas y motociclistas están expuestos a conflictos que emergen por un escaso mantenimiento y rehabilitación de las vías; hay excesivos huecos, ondulaciones y discontinuidades que contribuyen a la congestión y accidentalidad.</w:t>
      </w:r>
    </w:p>
    <w:p w14:paraId="0B5BB9C4" w14:textId="77777777" w:rsidR="00E14CF3" w:rsidRPr="00E14CF3" w:rsidRDefault="00E14CF3" w:rsidP="00E14CF3">
      <w:pPr>
        <w:spacing w:after="0" w:line="240" w:lineRule="auto"/>
        <w:jc w:val="both"/>
        <w:rPr>
          <w:rFonts w:ascii="Arial" w:hAnsi="Arial" w:cs="Arial"/>
        </w:rPr>
      </w:pPr>
    </w:p>
    <w:p w14:paraId="2834B422" w14:textId="7DB716D4" w:rsidR="00DA3EB1" w:rsidRPr="00E14CF3" w:rsidRDefault="00DA3EB1" w:rsidP="00E14CF3">
      <w:pPr>
        <w:spacing w:after="0" w:line="240" w:lineRule="auto"/>
        <w:jc w:val="both"/>
        <w:rPr>
          <w:rFonts w:ascii="Arial" w:hAnsi="Arial" w:cs="Arial"/>
        </w:rPr>
      </w:pPr>
      <w:r w:rsidRPr="00E14CF3">
        <w:rPr>
          <w:rFonts w:ascii="Arial" w:hAnsi="Arial" w:cs="Arial"/>
        </w:rPr>
        <w:t xml:space="preserve">Entre las causas principales de </w:t>
      </w:r>
      <w:r w:rsidR="00C64277" w:rsidRPr="00E14CF3">
        <w:rPr>
          <w:rFonts w:ascii="Arial" w:hAnsi="Arial" w:cs="Arial"/>
        </w:rPr>
        <w:t>esta</w:t>
      </w:r>
      <w:r w:rsidRPr="00E14CF3">
        <w:rPr>
          <w:rFonts w:ascii="Arial" w:hAnsi="Arial" w:cs="Arial"/>
        </w:rPr>
        <w:t xml:space="preserve"> problemática se tienen:</w:t>
      </w:r>
    </w:p>
    <w:p w14:paraId="5E2CA59B" w14:textId="6A7D4ED1" w:rsidR="00DA3EB1" w:rsidRPr="00E14CF3" w:rsidRDefault="00DA3EB1" w:rsidP="00E14CF3">
      <w:pPr>
        <w:spacing w:after="0" w:line="240" w:lineRule="auto"/>
        <w:jc w:val="both"/>
        <w:rPr>
          <w:rFonts w:ascii="Arial" w:hAnsi="Arial" w:cs="Arial"/>
        </w:rPr>
      </w:pPr>
      <w:r w:rsidRPr="00E14CF3">
        <w:rPr>
          <w:rFonts w:ascii="Arial" w:hAnsi="Arial" w:cs="Arial"/>
        </w:rPr>
        <w:t>Deterioro y daño de la malla vial de la ciudad. Así, las escasas y desarticuladas acciones de mantenimiento y rehabilitación de los pavimentos existentes, una vez se generan desgastes de la carpeta asfáltica en las vías, originan fallos que afectan la estructura, así conllevan al aumento de costos y tiempo de las intervenciones.</w:t>
      </w:r>
    </w:p>
    <w:p w14:paraId="6445A474" w14:textId="77777777" w:rsidR="00E14CF3" w:rsidRPr="00E14CF3" w:rsidRDefault="00E14CF3" w:rsidP="00E14CF3">
      <w:pPr>
        <w:spacing w:after="0" w:line="240" w:lineRule="auto"/>
        <w:jc w:val="both"/>
        <w:rPr>
          <w:rFonts w:ascii="Arial" w:hAnsi="Arial" w:cs="Arial"/>
        </w:rPr>
      </w:pPr>
    </w:p>
    <w:p w14:paraId="541E3350" w14:textId="4E5FCFBC" w:rsidR="00DA3EB1" w:rsidRPr="00E14CF3" w:rsidRDefault="00DA3EB1" w:rsidP="00E14CF3">
      <w:pPr>
        <w:spacing w:after="0" w:line="240" w:lineRule="auto"/>
        <w:jc w:val="both"/>
        <w:rPr>
          <w:rFonts w:ascii="Arial" w:hAnsi="Arial" w:cs="Arial"/>
        </w:rPr>
      </w:pPr>
      <w:r w:rsidRPr="00E14CF3">
        <w:rPr>
          <w:rFonts w:ascii="Arial" w:hAnsi="Arial" w:cs="Arial"/>
        </w:rPr>
        <w:t>Aumento de situaciones imprevistas y emergencias (remoción en masa, desecación y socavación), debido entre otras, a la variabilidad climática, y al insuficiente mantenimiento de redes hidráulicas de la malla vial de la ciudad.</w:t>
      </w:r>
    </w:p>
    <w:p w14:paraId="4CB1450D" w14:textId="77777777" w:rsidR="00E14CF3" w:rsidRPr="00E14CF3" w:rsidRDefault="00E14CF3" w:rsidP="00E14CF3">
      <w:pPr>
        <w:spacing w:after="0" w:line="240" w:lineRule="auto"/>
        <w:jc w:val="both"/>
        <w:rPr>
          <w:rFonts w:ascii="Arial" w:hAnsi="Arial" w:cs="Arial"/>
        </w:rPr>
      </w:pPr>
    </w:p>
    <w:p w14:paraId="3F299223" w14:textId="712CB979" w:rsidR="00936FD7" w:rsidRPr="00E14CF3" w:rsidRDefault="00DA3EB1" w:rsidP="00E14CF3">
      <w:pPr>
        <w:spacing w:after="0" w:line="240" w:lineRule="auto"/>
        <w:jc w:val="both"/>
        <w:rPr>
          <w:rFonts w:ascii="Arial" w:hAnsi="Arial" w:cs="Arial"/>
        </w:rPr>
      </w:pPr>
      <w:r w:rsidRPr="00E14CF3">
        <w:rPr>
          <w:rFonts w:ascii="Arial" w:hAnsi="Arial" w:cs="Arial"/>
        </w:rPr>
        <w:t>Falta de coordinación efectiva entre entidades responsables de llevar a cabo el mantenimiento y rehabilitación de la malla vial.</w:t>
      </w:r>
    </w:p>
    <w:p w14:paraId="5BD45D14" w14:textId="77777777" w:rsidR="00E14CF3" w:rsidRPr="00E14CF3" w:rsidRDefault="00E14CF3" w:rsidP="00E14CF3">
      <w:pPr>
        <w:spacing w:after="0" w:line="240" w:lineRule="auto"/>
        <w:jc w:val="both"/>
        <w:rPr>
          <w:rFonts w:ascii="Arial" w:hAnsi="Arial" w:cs="Arial"/>
        </w:rPr>
      </w:pPr>
    </w:p>
    <w:p w14:paraId="70D00DE5" w14:textId="541C2DAF" w:rsidR="007B284D" w:rsidRPr="00BB1719" w:rsidRDefault="00936FD7" w:rsidP="00936FD7">
      <w:pPr>
        <w:pStyle w:val="Descripcin"/>
        <w:spacing w:after="0"/>
        <w:jc w:val="center"/>
        <w:rPr>
          <w:rFonts w:ascii="Arial" w:hAnsi="Arial" w:cs="Arial"/>
        </w:rPr>
      </w:pPr>
      <w:bookmarkStart w:id="96" w:name="_Toc63714612"/>
      <w:r w:rsidRPr="00BB1719">
        <w:rPr>
          <w:rFonts w:ascii="Arial" w:hAnsi="Arial" w:cs="Arial"/>
        </w:rPr>
        <w:t xml:space="preserve">Tabla </w:t>
      </w:r>
      <w:r w:rsidRPr="00BB1719">
        <w:rPr>
          <w:rFonts w:ascii="Arial" w:hAnsi="Arial" w:cs="Arial"/>
          <w:color w:val="2B579A"/>
          <w:shd w:val="clear" w:color="auto" w:fill="E6E6E6"/>
        </w:rPr>
        <w:fldChar w:fldCharType="begin"/>
      </w:r>
      <w:r w:rsidRPr="00BB1719">
        <w:rPr>
          <w:rFonts w:ascii="Arial" w:hAnsi="Arial" w:cs="Arial"/>
        </w:rPr>
        <w:instrText xml:space="preserve"> SEQ Tabla \* ARABIC </w:instrText>
      </w:r>
      <w:r w:rsidRPr="00BB1719">
        <w:rPr>
          <w:rFonts w:ascii="Arial" w:hAnsi="Arial" w:cs="Arial"/>
          <w:color w:val="2B579A"/>
          <w:shd w:val="clear" w:color="auto" w:fill="E6E6E6"/>
        </w:rPr>
        <w:fldChar w:fldCharType="separate"/>
      </w:r>
      <w:r w:rsidR="003B115E">
        <w:rPr>
          <w:rFonts w:ascii="Arial" w:hAnsi="Arial" w:cs="Arial"/>
          <w:noProof/>
        </w:rPr>
        <w:t>20</w:t>
      </w:r>
      <w:r w:rsidRPr="00BB1719">
        <w:rPr>
          <w:rFonts w:ascii="Arial" w:hAnsi="Arial" w:cs="Arial"/>
          <w:color w:val="2B579A"/>
          <w:shd w:val="clear" w:color="auto" w:fill="E6E6E6"/>
        </w:rPr>
        <w:fldChar w:fldCharType="end"/>
      </w:r>
      <w:r w:rsidRPr="00BB1719">
        <w:rPr>
          <w:rFonts w:ascii="Arial" w:hAnsi="Arial" w:cs="Arial"/>
        </w:rPr>
        <w:t xml:space="preserve">. </w:t>
      </w:r>
      <w:r w:rsidR="007B284D" w:rsidRPr="00BB1719">
        <w:rPr>
          <w:rFonts w:ascii="Arial" w:hAnsi="Arial" w:cs="Arial"/>
          <w:b w:val="0"/>
          <w:bCs w:val="0"/>
        </w:rPr>
        <w:t>Población por atender:</w:t>
      </w:r>
      <w:bookmarkEnd w:id="96"/>
    </w:p>
    <w:tbl>
      <w:tblPr>
        <w:tblW w:w="8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017"/>
        <w:gridCol w:w="1181"/>
        <w:gridCol w:w="1213"/>
        <w:gridCol w:w="1017"/>
        <w:gridCol w:w="1100"/>
      </w:tblGrid>
      <w:tr w:rsidR="00BB1719" w:rsidRPr="00BB1719" w14:paraId="68DFDD01" w14:textId="72BC5EC6" w:rsidTr="00BB1719">
        <w:trPr>
          <w:trHeight w:val="20"/>
          <w:jc w:val="center"/>
        </w:trPr>
        <w:tc>
          <w:tcPr>
            <w:tcW w:w="2689" w:type="dxa"/>
            <w:shd w:val="clear" w:color="auto" w:fill="D2CAB6" w:themeFill="background2" w:themeFillShade="E6"/>
            <w:noWrap/>
            <w:vAlign w:val="center"/>
            <w:hideMark/>
          </w:tcPr>
          <w:p w14:paraId="00C3F210" w14:textId="77777777" w:rsidR="00BB1719" w:rsidRPr="00BB1719" w:rsidRDefault="00BB1719" w:rsidP="00BB1719">
            <w:pPr>
              <w:spacing w:after="0" w:line="240" w:lineRule="auto"/>
              <w:jc w:val="center"/>
              <w:rPr>
                <w:rFonts w:ascii="Arial" w:eastAsia="Times New Roman" w:hAnsi="Arial" w:cs="Arial"/>
                <w:b/>
                <w:bCs/>
                <w:color w:val="000000"/>
                <w:sz w:val="18"/>
                <w:szCs w:val="18"/>
              </w:rPr>
            </w:pPr>
            <w:r w:rsidRPr="00BB1719">
              <w:rPr>
                <w:rFonts w:ascii="Arial" w:eastAsia="Times New Roman" w:hAnsi="Arial" w:cs="Arial"/>
                <w:b/>
                <w:bCs/>
                <w:color w:val="000000"/>
                <w:sz w:val="18"/>
                <w:szCs w:val="18"/>
              </w:rPr>
              <w:t>Localidad</w:t>
            </w:r>
          </w:p>
        </w:tc>
        <w:tc>
          <w:tcPr>
            <w:tcW w:w="1017" w:type="dxa"/>
            <w:shd w:val="clear" w:color="auto" w:fill="D2CAB6" w:themeFill="background2" w:themeFillShade="E6"/>
            <w:noWrap/>
            <w:vAlign w:val="center"/>
            <w:hideMark/>
          </w:tcPr>
          <w:p w14:paraId="7829FECA" w14:textId="77777777" w:rsidR="00BB1719" w:rsidRPr="00BB1719" w:rsidRDefault="00BB1719" w:rsidP="00BB1719">
            <w:pPr>
              <w:spacing w:after="0" w:line="240" w:lineRule="auto"/>
              <w:jc w:val="center"/>
              <w:rPr>
                <w:rFonts w:ascii="Arial" w:eastAsia="Times New Roman" w:hAnsi="Arial" w:cs="Arial"/>
                <w:b/>
                <w:bCs/>
                <w:color w:val="000000"/>
                <w:sz w:val="18"/>
                <w:szCs w:val="18"/>
              </w:rPr>
            </w:pPr>
            <w:r w:rsidRPr="00BB1719">
              <w:rPr>
                <w:rFonts w:ascii="Arial" w:eastAsia="Times New Roman" w:hAnsi="Arial" w:cs="Arial"/>
                <w:b/>
                <w:bCs/>
                <w:color w:val="000000"/>
                <w:sz w:val="18"/>
                <w:szCs w:val="18"/>
              </w:rPr>
              <w:t>2016</w:t>
            </w:r>
          </w:p>
        </w:tc>
        <w:tc>
          <w:tcPr>
            <w:tcW w:w="1181" w:type="dxa"/>
            <w:shd w:val="clear" w:color="auto" w:fill="D2CAB6" w:themeFill="background2" w:themeFillShade="E6"/>
            <w:noWrap/>
            <w:vAlign w:val="center"/>
            <w:hideMark/>
          </w:tcPr>
          <w:p w14:paraId="7E208750" w14:textId="77777777" w:rsidR="00BB1719" w:rsidRPr="00BB1719" w:rsidRDefault="00BB1719" w:rsidP="00BB1719">
            <w:pPr>
              <w:spacing w:after="0" w:line="240" w:lineRule="auto"/>
              <w:jc w:val="center"/>
              <w:rPr>
                <w:rFonts w:ascii="Arial" w:eastAsia="Times New Roman" w:hAnsi="Arial" w:cs="Arial"/>
                <w:b/>
                <w:color w:val="000000"/>
                <w:sz w:val="18"/>
                <w:szCs w:val="18"/>
              </w:rPr>
            </w:pPr>
            <w:r w:rsidRPr="00BB1719">
              <w:rPr>
                <w:rFonts w:ascii="Arial" w:eastAsia="Times New Roman" w:hAnsi="Arial" w:cs="Arial"/>
                <w:b/>
                <w:color w:val="000000"/>
                <w:sz w:val="18"/>
                <w:szCs w:val="18"/>
              </w:rPr>
              <w:t>2017</w:t>
            </w:r>
          </w:p>
        </w:tc>
        <w:tc>
          <w:tcPr>
            <w:tcW w:w="1213" w:type="dxa"/>
            <w:shd w:val="clear" w:color="auto" w:fill="D2CAB6" w:themeFill="background2" w:themeFillShade="E6"/>
            <w:noWrap/>
            <w:vAlign w:val="center"/>
            <w:hideMark/>
          </w:tcPr>
          <w:p w14:paraId="40F3FE13" w14:textId="77777777" w:rsidR="00BB1719" w:rsidRPr="00BB1719" w:rsidRDefault="00BB1719" w:rsidP="00BB1719">
            <w:pPr>
              <w:spacing w:after="0" w:line="240" w:lineRule="auto"/>
              <w:jc w:val="center"/>
              <w:rPr>
                <w:rFonts w:ascii="Arial" w:eastAsia="Times New Roman" w:hAnsi="Arial" w:cs="Arial"/>
                <w:b/>
                <w:color w:val="000000"/>
                <w:sz w:val="18"/>
                <w:szCs w:val="18"/>
              </w:rPr>
            </w:pPr>
            <w:r w:rsidRPr="00BB1719">
              <w:rPr>
                <w:rFonts w:ascii="Arial" w:eastAsia="Times New Roman" w:hAnsi="Arial" w:cs="Arial"/>
                <w:b/>
                <w:color w:val="000000"/>
                <w:sz w:val="18"/>
                <w:szCs w:val="18"/>
              </w:rPr>
              <w:t>2018</w:t>
            </w:r>
          </w:p>
        </w:tc>
        <w:tc>
          <w:tcPr>
            <w:tcW w:w="1017" w:type="dxa"/>
            <w:shd w:val="clear" w:color="auto" w:fill="D2CAB6" w:themeFill="background2" w:themeFillShade="E6"/>
            <w:noWrap/>
            <w:vAlign w:val="center"/>
            <w:hideMark/>
          </w:tcPr>
          <w:p w14:paraId="6B66FC09" w14:textId="77777777" w:rsidR="00BB1719" w:rsidRPr="00BB1719" w:rsidRDefault="00BB1719" w:rsidP="00BB1719">
            <w:pPr>
              <w:spacing w:after="0" w:line="240" w:lineRule="auto"/>
              <w:jc w:val="center"/>
              <w:rPr>
                <w:rFonts w:ascii="Arial" w:eastAsia="Times New Roman" w:hAnsi="Arial" w:cs="Arial"/>
                <w:b/>
                <w:color w:val="000000"/>
                <w:sz w:val="18"/>
                <w:szCs w:val="18"/>
              </w:rPr>
            </w:pPr>
            <w:r w:rsidRPr="00BB1719">
              <w:rPr>
                <w:rFonts w:ascii="Arial" w:eastAsia="Times New Roman" w:hAnsi="Arial" w:cs="Arial"/>
                <w:b/>
                <w:color w:val="000000"/>
                <w:sz w:val="18"/>
                <w:szCs w:val="18"/>
              </w:rPr>
              <w:t>2019</w:t>
            </w:r>
          </w:p>
        </w:tc>
        <w:tc>
          <w:tcPr>
            <w:tcW w:w="1100" w:type="dxa"/>
            <w:shd w:val="clear" w:color="auto" w:fill="D2CAB6" w:themeFill="background2" w:themeFillShade="E6"/>
            <w:vAlign w:val="center"/>
          </w:tcPr>
          <w:p w14:paraId="3F8CBC41" w14:textId="6E0C90D4" w:rsidR="00BB1719" w:rsidRPr="00BB1719" w:rsidRDefault="00BB1719" w:rsidP="00BB1719">
            <w:pPr>
              <w:spacing w:after="0" w:line="240" w:lineRule="auto"/>
              <w:jc w:val="center"/>
              <w:rPr>
                <w:rFonts w:ascii="Arial" w:eastAsia="Times New Roman" w:hAnsi="Arial" w:cs="Arial"/>
                <w:b/>
                <w:color w:val="000000"/>
                <w:sz w:val="18"/>
                <w:szCs w:val="18"/>
              </w:rPr>
            </w:pPr>
            <w:r w:rsidRPr="00BB1719">
              <w:rPr>
                <w:rFonts w:ascii="Arial" w:eastAsia="Times New Roman" w:hAnsi="Arial" w:cs="Arial"/>
                <w:b/>
                <w:color w:val="000000"/>
                <w:sz w:val="18"/>
                <w:szCs w:val="18"/>
              </w:rPr>
              <w:t>2020</w:t>
            </w:r>
          </w:p>
        </w:tc>
      </w:tr>
      <w:tr w:rsidR="00BB1719" w:rsidRPr="00BB1719" w14:paraId="3B3C15D4" w14:textId="151ED9DD" w:rsidTr="00BB1719">
        <w:trPr>
          <w:trHeight w:val="20"/>
          <w:jc w:val="center"/>
        </w:trPr>
        <w:tc>
          <w:tcPr>
            <w:tcW w:w="2689" w:type="dxa"/>
            <w:shd w:val="clear" w:color="auto" w:fill="auto"/>
            <w:noWrap/>
            <w:vAlign w:val="bottom"/>
            <w:hideMark/>
          </w:tcPr>
          <w:p w14:paraId="6F2E5364" w14:textId="674207C9" w:rsidR="00BB1719" w:rsidRPr="00BB1719" w:rsidRDefault="00BB1719" w:rsidP="00BB1719">
            <w:pPr>
              <w:spacing w:after="0" w:line="240" w:lineRule="auto"/>
              <w:rPr>
                <w:rFonts w:ascii="Arial" w:eastAsia="Times New Roman" w:hAnsi="Arial" w:cs="Arial"/>
                <w:color w:val="000000"/>
                <w:sz w:val="18"/>
                <w:szCs w:val="18"/>
              </w:rPr>
            </w:pPr>
            <w:r w:rsidRPr="00BB1719">
              <w:rPr>
                <w:rFonts w:ascii="Arial" w:eastAsia="Times New Roman" w:hAnsi="Arial" w:cs="Arial"/>
                <w:color w:val="000000"/>
                <w:sz w:val="18"/>
                <w:szCs w:val="18"/>
              </w:rPr>
              <w:t>Antonio Nariño</w:t>
            </w:r>
          </w:p>
        </w:tc>
        <w:tc>
          <w:tcPr>
            <w:tcW w:w="1017" w:type="dxa"/>
            <w:shd w:val="clear" w:color="auto" w:fill="auto"/>
            <w:noWrap/>
            <w:vAlign w:val="center"/>
            <w:hideMark/>
          </w:tcPr>
          <w:p w14:paraId="5F420FF9" w14:textId="02F07E63" w:rsidR="00BB1719" w:rsidRPr="00BB1719" w:rsidRDefault="00BB1719" w:rsidP="00BB1719">
            <w:pPr>
              <w:spacing w:after="0" w:line="240" w:lineRule="auto"/>
              <w:jc w:val="center"/>
              <w:rPr>
                <w:rFonts w:ascii="Arial" w:eastAsia="Times New Roman" w:hAnsi="Arial" w:cs="Arial"/>
                <w:color w:val="000000"/>
                <w:sz w:val="18"/>
                <w:szCs w:val="18"/>
              </w:rPr>
            </w:pPr>
            <w:r w:rsidRPr="00BB1719">
              <w:rPr>
                <w:rFonts w:ascii="Arial" w:eastAsia="Times New Roman" w:hAnsi="Arial" w:cs="Arial"/>
                <w:color w:val="000000"/>
                <w:sz w:val="18"/>
                <w:szCs w:val="18"/>
              </w:rPr>
              <w:t>109.277</w:t>
            </w:r>
          </w:p>
        </w:tc>
        <w:tc>
          <w:tcPr>
            <w:tcW w:w="1181" w:type="dxa"/>
            <w:shd w:val="clear" w:color="auto" w:fill="auto"/>
            <w:noWrap/>
            <w:vAlign w:val="center"/>
            <w:hideMark/>
          </w:tcPr>
          <w:p w14:paraId="046BABFC" w14:textId="77777777" w:rsidR="00BB1719" w:rsidRPr="00BB1719" w:rsidRDefault="00BB1719" w:rsidP="00BB1719">
            <w:pPr>
              <w:spacing w:after="0" w:line="240" w:lineRule="auto"/>
              <w:jc w:val="center"/>
              <w:rPr>
                <w:rFonts w:ascii="Arial" w:eastAsia="Times New Roman" w:hAnsi="Arial" w:cs="Arial"/>
                <w:color w:val="000000"/>
                <w:sz w:val="18"/>
                <w:szCs w:val="18"/>
              </w:rPr>
            </w:pPr>
            <w:r w:rsidRPr="00BB1719">
              <w:rPr>
                <w:rFonts w:ascii="Arial" w:eastAsia="Times New Roman" w:hAnsi="Arial" w:cs="Arial"/>
                <w:color w:val="000000"/>
                <w:sz w:val="18"/>
                <w:szCs w:val="18"/>
              </w:rPr>
              <w:t>109.254</w:t>
            </w:r>
          </w:p>
        </w:tc>
        <w:tc>
          <w:tcPr>
            <w:tcW w:w="1213" w:type="dxa"/>
            <w:shd w:val="clear" w:color="auto" w:fill="auto"/>
            <w:noWrap/>
            <w:vAlign w:val="center"/>
            <w:hideMark/>
          </w:tcPr>
          <w:p w14:paraId="31B1A4EF" w14:textId="77777777" w:rsidR="00BB1719" w:rsidRPr="00BB1719" w:rsidRDefault="00BB1719" w:rsidP="00BB1719">
            <w:pPr>
              <w:spacing w:after="0" w:line="240" w:lineRule="auto"/>
              <w:jc w:val="center"/>
              <w:rPr>
                <w:rFonts w:ascii="Arial" w:eastAsia="Times New Roman" w:hAnsi="Arial" w:cs="Arial"/>
                <w:color w:val="000000"/>
                <w:sz w:val="18"/>
                <w:szCs w:val="18"/>
              </w:rPr>
            </w:pPr>
            <w:r w:rsidRPr="00BB1719">
              <w:rPr>
                <w:rFonts w:ascii="Arial" w:eastAsia="Times New Roman" w:hAnsi="Arial" w:cs="Arial"/>
                <w:color w:val="000000"/>
                <w:sz w:val="18"/>
                <w:szCs w:val="18"/>
              </w:rPr>
              <w:t>109.199</w:t>
            </w:r>
          </w:p>
        </w:tc>
        <w:tc>
          <w:tcPr>
            <w:tcW w:w="1017" w:type="dxa"/>
            <w:shd w:val="clear" w:color="auto" w:fill="auto"/>
            <w:noWrap/>
            <w:vAlign w:val="center"/>
            <w:hideMark/>
          </w:tcPr>
          <w:p w14:paraId="07113C1F" w14:textId="6A783AC3" w:rsidR="00BB1719" w:rsidRPr="00BB1719" w:rsidRDefault="00BB1719" w:rsidP="00BB1719">
            <w:pPr>
              <w:spacing w:after="0" w:line="240" w:lineRule="auto"/>
              <w:jc w:val="center"/>
              <w:rPr>
                <w:rFonts w:ascii="Arial" w:eastAsia="Times New Roman" w:hAnsi="Arial" w:cs="Arial"/>
                <w:color w:val="000000"/>
                <w:sz w:val="18"/>
                <w:szCs w:val="18"/>
              </w:rPr>
            </w:pPr>
            <w:r w:rsidRPr="00BB1719">
              <w:rPr>
                <w:rFonts w:ascii="Arial" w:eastAsia="Times New Roman" w:hAnsi="Arial" w:cs="Arial"/>
                <w:color w:val="000000"/>
                <w:sz w:val="18"/>
                <w:szCs w:val="18"/>
              </w:rPr>
              <w:t>109.104</w:t>
            </w:r>
          </w:p>
        </w:tc>
        <w:tc>
          <w:tcPr>
            <w:tcW w:w="1100" w:type="dxa"/>
            <w:vAlign w:val="center"/>
          </w:tcPr>
          <w:p w14:paraId="5B98BB5D" w14:textId="5E3E003D" w:rsidR="00BB1719" w:rsidRPr="00BB1719" w:rsidRDefault="00BB1719" w:rsidP="00BB1719">
            <w:pPr>
              <w:spacing w:after="0" w:line="240" w:lineRule="auto"/>
              <w:jc w:val="center"/>
              <w:rPr>
                <w:rFonts w:ascii="Arial" w:eastAsia="Times New Roman" w:hAnsi="Arial" w:cs="Arial"/>
                <w:color w:val="000000"/>
                <w:sz w:val="18"/>
                <w:szCs w:val="18"/>
              </w:rPr>
            </w:pPr>
            <w:r w:rsidRPr="00BB1719">
              <w:rPr>
                <w:rFonts w:ascii="Arial" w:hAnsi="Arial" w:cs="Arial"/>
                <w:sz w:val="18"/>
                <w:szCs w:val="18"/>
              </w:rPr>
              <w:t>108.976</w:t>
            </w:r>
          </w:p>
        </w:tc>
      </w:tr>
      <w:tr w:rsidR="00BB1719" w:rsidRPr="00BB1719" w14:paraId="579BCFF7" w14:textId="0D58D4F3" w:rsidTr="00BB1719">
        <w:trPr>
          <w:trHeight w:val="20"/>
          <w:jc w:val="center"/>
        </w:trPr>
        <w:tc>
          <w:tcPr>
            <w:tcW w:w="2689" w:type="dxa"/>
            <w:shd w:val="clear" w:color="auto" w:fill="auto"/>
            <w:noWrap/>
            <w:vAlign w:val="bottom"/>
            <w:hideMark/>
          </w:tcPr>
          <w:p w14:paraId="0B1E3212" w14:textId="66E9D197" w:rsidR="00BB1719" w:rsidRPr="00BB1719" w:rsidRDefault="00BB1719" w:rsidP="00BB1719">
            <w:pPr>
              <w:spacing w:after="0" w:line="240" w:lineRule="auto"/>
              <w:rPr>
                <w:rFonts w:ascii="Arial" w:eastAsia="Times New Roman" w:hAnsi="Arial" w:cs="Arial"/>
                <w:color w:val="000000"/>
                <w:sz w:val="18"/>
                <w:szCs w:val="18"/>
              </w:rPr>
            </w:pPr>
            <w:r w:rsidRPr="00BB1719">
              <w:rPr>
                <w:rFonts w:ascii="Arial" w:eastAsia="Times New Roman" w:hAnsi="Arial" w:cs="Arial"/>
                <w:color w:val="000000"/>
                <w:sz w:val="18"/>
                <w:szCs w:val="18"/>
              </w:rPr>
              <w:t>Barrios Unidos</w:t>
            </w:r>
          </w:p>
        </w:tc>
        <w:tc>
          <w:tcPr>
            <w:tcW w:w="1017" w:type="dxa"/>
            <w:shd w:val="clear" w:color="auto" w:fill="auto"/>
            <w:noWrap/>
            <w:vAlign w:val="center"/>
            <w:hideMark/>
          </w:tcPr>
          <w:p w14:paraId="20739E07" w14:textId="7A101BCF" w:rsidR="00BB1719" w:rsidRPr="00BB1719" w:rsidRDefault="00BB1719" w:rsidP="00BB1719">
            <w:pPr>
              <w:spacing w:after="0" w:line="240" w:lineRule="auto"/>
              <w:jc w:val="center"/>
              <w:rPr>
                <w:rFonts w:ascii="Arial" w:eastAsia="Times New Roman" w:hAnsi="Arial" w:cs="Arial"/>
                <w:color w:val="000000"/>
                <w:sz w:val="18"/>
                <w:szCs w:val="18"/>
              </w:rPr>
            </w:pPr>
            <w:r w:rsidRPr="00BB1719">
              <w:rPr>
                <w:rFonts w:ascii="Arial" w:eastAsia="Times New Roman" w:hAnsi="Arial" w:cs="Arial"/>
                <w:color w:val="000000"/>
                <w:sz w:val="18"/>
                <w:szCs w:val="18"/>
              </w:rPr>
              <w:t>263.883</w:t>
            </w:r>
          </w:p>
        </w:tc>
        <w:tc>
          <w:tcPr>
            <w:tcW w:w="1181" w:type="dxa"/>
            <w:shd w:val="clear" w:color="auto" w:fill="auto"/>
            <w:noWrap/>
            <w:vAlign w:val="center"/>
            <w:hideMark/>
          </w:tcPr>
          <w:p w14:paraId="0E8242F2" w14:textId="77777777" w:rsidR="00BB1719" w:rsidRPr="00BB1719" w:rsidRDefault="00BB1719" w:rsidP="00BB1719">
            <w:pPr>
              <w:spacing w:after="0" w:line="240" w:lineRule="auto"/>
              <w:jc w:val="center"/>
              <w:rPr>
                <w:rFonts w:ascii="Arial" w:eastAsia="Times New Roman" w:hAnsi="Arial" w:cs="Arial"/>
                <w:color w:val="000000"/>
                <w:sz w:val="18"/>
                <w:szCs w:val="18"/>
              </w:rPr>
            </w:pPr>
            <w:r w:rsidRPr="00BB1719">
              <w:rPr>
                <w:rFonts w:ascii="Arial" w:eastAsia="Times New Roman" w:hAnsi="Arial" w:cs="Arial"/>
                <w:color w:val="000000"/>
                <w:sz w:val="18"/>
                <w:szCs w:val="18"/>
              </w:rPr>
              <w:t>267.106</w:t>
            </w:r>
          </w:p>
        </w:tc>
        <w:tc>
          <w:tcPr>
            <w:tcW w:w="1213" w:type="dxa"/>
            <w:shd w:val="clear" w:color="auto" w:fill="auto"/>
            <w:noWrap/>
            <w:vAlign w:val="center"/>
            <w:hideMark/>
          </w:tcPr>
          <w:p w14:paraId="364EED92" w14:textId="77777777" w:rsidR="00BB1719" w:rsidRPr="00BB1719" w:rsidRDefault="00BB1719" w:rsidP="00BB1719">
            <w:pPr>
              <w:spacing w:after="0" w:line="240" w:lineRule="auto"/>
              <w:jc w:val="center"/>
              <w:rPr>
                <w:rFonts w:ascii="Arial" w:eastAsia="Times New Roman" w:hAnsi="Arial" w:cs="Arial"/>
                <w:color w:val="000000"/>
                <w:sz w:val="18"/>
                <w:szCs w:val="18"/>
              </w:rPr>
            </w:pPr>
            <w:r w:rsidRPr="00BB1719">
              <w:rPr>
                <w:rFonts w:ascii="Arial" w:eastAsia="Times New Roman" w:hAnsi="Arial" w:cs="Arial"/>
                <w:color w:val="000000"/>
                <w:sz w:val="18"/>
                <w:szCs w:val="18"/>
              </w:rPr>
              <w:t>270.280</w:t>
            </w:r>
          </w:p>
        </w:tc>
        <w:tc>
          <w:tcPr>
            <w:tcW w:w="1017" w:type="dxa"/>
            <w:shd w:val="clear" w:color="auto" w:fill="auto"/>
            <w:noWrap/>
            <w:vAlign w:val="center"/>
            <w:hideMark/>
          </w:tcPr>
          <w:p w14:paraId="0CFCC199" w14:textId="5F1F2B2F" w:rsidR="00BB1719" w:rsidRPr="00BB1719" w:rsidRDefault="00BB1719" w:rsidP="00BB1719">
            <w:pPr>
              <w:spacing w:after="0" w:line="240" w:lineRule="auto"/>
              <w:jc w:val="center"/>
              <w:rPr>
                <w:rFonts w:ascii="Arial" w:eastAsia="Times New Roman" w:hAnsi="Arial" w:cs="Arial"/>
                <w:color w:val="000000"/>
                <w:sz w:val="18"/>
                <w:szCs w:val="18"/>
              </w:rPr>
            </w:pPr>
            <w:r w:rsidRPr="00BB1719">
              <w:rPr>
                <w:rFonts w:ascii="Arial" w:eastAsia="Times New Roman" w:hAnsi="Arial" w:cs="Arial"/>
                <w:color w:val="000000"/>
                <w:sz w:val="18"/>
                <w:szCs w:val="18"/>
              </w:rPr>
              <w:t>273.396</w:t>
            </w:r>
          </w:p>
        </w:tc>
        <w:tc>
          <w:tcPr>
            <w:tcW w:w="1100" w:type="dxa"/>
            <w:vAlign w:val="center"/>
          </w:tcPr>
          <w:p w14:paraId="23EE32EA" w14:textId="30CC27E4" w:rsidR="00BB1719" w:rsidRPr="00BB1719" w:rsidRDefault="00BB1719" w:rsidP="00BB1719">
            <w:pPr>
              <w:spacing w:after="0" w:line="240" w:lineRule="auto"/>
              <w:jc w:val="center"/>
              <w:rPr>
                <w:rFonts w:ascii="Arial" w:eastAsia="Times New Roman" w:hAnsi="Arial" w:cs="Arial"/>
                <w:color w:val="000000"/>
                <w:sz w:val="18"/>
                <w:szCs w:val="18"/>
              </w:rPr>
            </w:pPr>
            <w:r w:rsidRPr="00BB1719">
              <w:rPr>
                <w:rFonts w:ascii="Arial" w:hAnsi="Arial" w:cs="Arial"/>
                <w:sz w:val="18"/>
                <w:szCs w:val="18"/>
              </w:rPr>
              <w:t>276.453</w:t>
            </w:r>
          </w:p>
        </w:tc>
      </w:tr>
      <w:tr w:rsidR="00BB1719" w:rsidRPr="00BB1719" w14:paraId="5E9F2CA0" w14:textId="0423FD2C" w:rsidTr="00BB1719">
        <w:trPr>
          <w:trHeight w:val="20"/>
          <w:jc w:val="center"/>
        </w:trPr>
        <w:tc>
          <w:tcPr>
            <w:tcW w:w="2689" w:type="dxa"/>
            <w:shd w:val="clear" w:color="auto" w:fill="auto"/>
            <w:noWrap/>
            <w:vAlign w:val="bottom"/>
            <w:hideMark/>
          </w:tcPr>
          <w:p w14:paraId="0F861837" w14:textId="1A16C629" w:rsidR="00BB1719" w:rsidRPr="00BB1719" w:rsidRDefault="00BB1719" w:rsidP="00BB1719">
            <w:pPr>
              <w:spacing w:after="0" w:line="240" w:lineRule="auto"/>
              <w:rPr>
                <w:rFonts w:ascii="Arial" w:eastAsia="Times New Roman" w:hAnsi="Arial" w:cs="Arial"/>
                <w:color w:val="000000"/>
                <w:sz w:val="18"/>
                <w:szCs w:val="18"/>
              </w:rPr>
            </w:pPr>
            <w:r w:rsidRPr="00BB1719">
              <w:rPr>
                <w:rFonts w:ascii="Arial" w:eastAsia="Times New Roman" w:hAnsi="Arial" w:cs="Arial"/>
                <w:color w:val="000000"/>
                <w:sz w:val="18"/>
                <w:szCs w:val="18"/>
              </w:rPr>
              <w:t>Bosa</w:t>
            </w:r>
          </w:p>
        </w:tc>
        <w:tc>
          <w:tcPr>
            <w:tcW w:w="1017" w:type="dxa"/>
            <w:shd w:val="clear" w:color="auto" w:fill="auto"/>
            <w:noWrap/>
            <w:vAlign w:val="center"/>
            <w:hideMark/>
          </w:tcPr>
          <w:p w14:paraId="265BB586" w14:textId="15C93D3D" w:rsidR="00BB1719" w:rsidRPr="00BB1719" w:rsidRDefault="00BB1719" w:rsidP="00BB1719">
            <w:pPr>
              <w:spacing w:after="0" w:line="240" w:lineRule="auto"/>
              <w:jc w:val="center"/>
              <w:rPr>
                <w:rFonts w:ascii="Arial" w:eastAsia="Times New Roman" w:hAnsi="Arial" w:cs="Arial"/>
                <w:color w:val="000000"/>
                <w:sz w:val="18"/>
                <w:szCs w:val="18"/>
              </w:rPr>
            </w:pPr>
            <w:r w:rsidRPr="00BB1719">
              <w:rPr>
                <w:rFonts w:ascii="Arial" w:eastAsia="Times New Roman" w:hAnsi="Arial" w:cs="Arial"/>
                <w:color w:val="000000"/>
                <w:sz w:val="18"/>
                <w:szCs w:val="18"/>
              </w:rPr>
              <w:t>709.039</w:t>
            </w:r>
          </w:p>
        </w:tc>
        <w:tc>
          <w:tcPr>
            <w:tcW w:w="1181" w:type="dxa"/>
            <w:shd w:val="clear" w:color="auto" w:fill="auto"/>
            <w:noWrap/>
            <w:vAlign w:val="center"/>
            <w:hideMark/>
          </w:tcPr>
          <w:p w14:paraId="274F8A5B" w14:textId="77777777" w:rsidR="00BB1719" w:rsidRPr="00BB1719" w:rsidRDefault="00BB1719" w:rsidP="00BB1719">
            <w:pPr>
              <w:spacing w:after="0" w:line="240" w:lineRule="auto"/>
              <w:jc w:val="center"/>
              <w:rPr>
                <w:rFonts w:ascii="Arial" w:eastAsia="Times New Roman" w:hAnsi="Arial" w:cs="Arial"/>
                <w:color w:val="000000"/>
                <w:sz w:val="18"/>
                <w:szCs w:val="18"/>
              </w:rPr>
            </w:pPr>
            <w:r w:rsidRPr="00BB1719">
              <w:rPr>
                <w:rFonts w:ascii="Arial" w:eastAsia="Times New Roman" w:hAnsi="Arial" w:cs="Arial"/>
                <w:color w:val="000000"/>
                <w:sz w:val="18"/>
                <w:szCs w:val="18"/>
              </w:rPr>
              <w:t>731.047</w:t>
            </w:r>
          </w:p>
        </w:tc>
        <w:tc>
          <w:tcPr>
            <w:tcW w:w="1213" w:type="dxa"/>
            <w:shd w:val="clear" w:color="auto" w:fill="auto"/>
            <w:noWrap/>
            <w:vAlign w:val="center"/>
            <w:hideMark/>
          </w:tcPr>
          <w:p w14:paraId="317B9323" w14:textId="77777777" w:rsidR="00BB1719" w:rsidRPr="00BB1719" w:rsidRDefault="00BB1719" w:rsidP="00BB1719">
            <w:pPr>
              <w:spacing w:after="0" w:line="240" w:lineRule="auto"/>
              <w:jc w:val="center"/>
              <w:rPr>
                <w:rFonts w:ascii="Arial" w:eastAsia="Times New Roman" w:hAnsi="Arial" w:cs="Arial"/>
                <w:color w:val="000000"/>
                <w:sz w:val="18"/>
                <w:szCs w:val="18"/>
              </w:rPr>
            </w:pPr>
            <w:r w:rsidRPr="00BB1719">
              <w:rPr>
                <w:rFonts w:ascii="Arial" w:eastAsia="Times New Roman" w:hAnsi="Arial" w:cs="Arial"/>
                <w:color w:val="000000"/>
                <w:sz w:val="18"/>
                <w:szCs w:val="18"/>
              </w:rPr>
              <w:t>753.496</w:t>
            </w:r>
          </w:p>
        </w:tc>
        <w:tc>
          <w:tcPr>
            <w:tcW w:w="1017" w:type="dxa"/>
            <w:shd w:val="clear" w:color="auto" w:fill="auto"/>
            <w:noWrap/>
            <w:vAlign w:val="center"/>
            <w:hideMark/>
          </w:tcPr>
          <w:p w14:paraId="6CC86387" w14:textId="61B48B9E" w:rsidR="00BB1719" w:rsidRPr="00BB1719" w:rsidRDefault="00BB1719" w:rsidP="00BB1719">
            <w:pPr>
              <w:spacing w:after="0" w:line="240" w:lineRule="auto"/>
              <w:jc w:val="center"/>
              <w:rPr>
                <w:rFonts w:ascii="Arial" w:eastAsia="Times New Roman" w:hAnsi="Arial" w:cs="Arial"/>
                <w:color w:val="000000"/>
                <w:sz w:val="18"/>
                <w:szCs w:val="18"/>
              </w:rPr>
            </w:pPr>
            <w:r w:rsidRPr="00BB1719">
              <w:rPr>
                <w:rFonts w:ascii="Arial" w:eastAsia="Times New Roman" w:hAnsi="Arial" w:cs="Arial"/>
                <w:color w:val="000000"/>
                <w:sz w:val="18"/>
                <w:szCs w:val="18"/>
              </w:rPr>
              <w:t>776.363</w:t>
            </w:r>
          </w:p>
        </w:tc>
        <w:tc>
          <w:tcPr>
            <w:tcW w:w="1100" w:type="dxa"/>
            <w:vAlign w:val="center"/>
          </w:tcPr>
          <w:p w14:paraId="73B4435E" w14:textId="19AB4500" w:rsidR="00BB1719" w:rsidRPr="00BB1719" w:rsidRDefault="00BB1719" w:rsidP="00BB1719">
            <w:pPr>
              <w:spacing w:after="0" w:line="240" w:lineRule="auto"/>
              <w:jc w:val="center"/>
              <w:rPr>
                <w:rFonts w:ascii="Arial" w:eastAsia="Times New Roman" w:hAnsi="Arial" w:cs="Arial"/>
                <w:color w:val="000000"/>
                <w:sz w:val="18"/>
                <w:szCs w:val="18"/>
              </w:rPr>
            </w:pPr>
            <w:r w:rsidRPr="00BB1719">
              <w:rPr>
                <w:rFonts w:ascii="Arial" w:hAnsi="Arial" w:cs="Arial"/>
                <w:sz w:val="18"/>
                <w:szCs w:val="18"/>
              </w:rPr>
              <w:t>799.660</w:t>
            </w:r>
          </w:p>
        </w:tc>
      </w:tr>
      <w:tr w:rsidR="00BB1719" w:rsidRPr="00BB1719" w14:paraId="01D8D4D1" w14:textId="65896ACD" w:rsidTr="00BB1719">
        <w:trPr>
          <w:trHeight w:val="20"/>
          <w:jc w:val="center"/>
        </w:trPr>
        <w:tc>
          <w:tcPr>
            <w:tcW w:w="2689" w:type="dxa"/>
            <w:shd w:val="clear" w:color="auto" w:fill="auto"/>
            <w:noWrap/>
            <w:vAlign w:val="bottom"/>
            <w:hideMark/>
          </w:tcPr>
          <w:p w14:paraId="1B7FD643" w14:textId="477F893B" w:rsidR="00BB1719" w:rsidRPr="00BB1719" w:rsidRDefault="00BB1719" w:rsidP="00BB1719">
            <w:pPr>
              <w:spacing w:after="0" w:line="240" w:lineRule="auto"/>
              <w:rPr>
                <w:rFonts w:ascii="Arial" w:eastAsia="Times New Roman" w:hAnsi="Arial" w:cs="Arial"/>
                <w:color w:val="000000"/>
                <w:sz w:val="18"/>
                <w:szCs w:val="18"/>
              </w:rPr>
            </w:pPr>
            <w:r w:rsidRPr="00BB1719">
              <w:rPr>
                <w:rFonts w:ascii="Arial" w:eastAsia="Times New Roman" w:hAnsi="Arial" w:cs="Arial"/>
                <w:color w:val="000000"/>
                <w:sz w:val="18"/>
                <w:szCs w:val="18"/>
              </w:rPr>
              <w:t>Chapinero</w:t>
            </w:r>
          </w:p>
        </w:tc>
        <w:tc>
          <w:tcPr>
            <w:tcW w:w="1017" w:type="dxa"/>
            <w:shd w:val="clear" w:color="auto" w:fill="auto"/>
            <w:noWrap/>
            <w:vAlign w:val="center"/>
            <w:hideMark/>
          </w:tcPr>
          <w:p w14:paraId="124B7D8B" w14:textId="657630F7" w:rsidR="00BB1719" w:rsidRPr="00BB1719" w:rsidRDefault="00BB1719" w:rsidP="00BB1719">
            <w:pPr>
              <w:spacing w:after="0" w:line="240" w:lineRule="auto"/>
              <w:jc w:val="center"/>
              <w:rPr>
                <w:rFonts w:ascii="Arial" w:eastAsia="Times New Roman" w:hAnsi="Arial" w:cs="Arial"/>
                <w:color w:val="000000"/>
                <w:sz w:val="18"/>
                <w:szCs w:val="18"/>
              </w:rPr>
            </w:pPr>
            <w:r w:rsidRPr="00BB1719">
              <w:rPr>
                <w:rFonts w:ascii="Arial" w:eastAsia="Times New Roman" w:hAnsi="Arial" w:cs="Arial"/>
                <w:color w:val="000000"/>
                <w:sz w:val="18"/>
                <w:szCs w:val="18"/>
              </w:rPr>
              <w:t>126.951</w:t>
            </w:r>
          </w:p>
        </w:tc>
        <w:tc>
          <w:tcPr>
            <w:tcW w:w="1181" w:type="dxa"/>
            <w:shd w:val="clear" w:color="auto" w:fill="auto"/>
            <w:noWrap/>
            <w:vAlign w:val="center"/>
            <w:hideMark/>
          </w:tcPr>
          <w:p w14:paraId="751BEF9F" w14:textId="77777777" w:rsidR="00BB1719" w:rsidRPr="00BB1719" w:rsidRDefault="00BB1719" w:rsidP="00BB1719">
            <w:pPr>
              <w:spacing w:after="0" w:line="240" w:lineRule="auto"/>
              <w:jc w:val="center"/>
              <w:rPr>
                <w:rFonts w:ascii="Arial" w:eastAsia="Times New Roman" w:hAnsi="Arial" w:cs="Arial"/>
                <w:color w:val="000000"/>
                <w:sz w:val="18"/>
                <w:szCs w:val="18"/>
              </w:rPr>
            </w:pPr>
            <w:r w:rsidRPr="00BB1719">
              <w:rPr>
                <w:rFonts w:ascii="Arial" w:eastAsia="Times New Roman" w:hAnsi="Arial" w:cs="Arial"/>
                <w:color w:val="000000"/>
                <w:sz w:val="18"/>
                <w:szCs w:val="18"/>
              </w:rPr>
              <w:t>126.591</w:t>
            </w:r>
          </w:p>
        </w:tc>
        <w:tc>
          <w:tcPr>
            <w:tcW w:w="1213" w:type="dxa"/>
            <w:shd w:val="clear" w:color="auto" w:fill="auto"/>
            <w:noWrap/>
            <w:vAlign w:val="center"/>
            <w:hideMark/>
          </w:tcPr>
          <w:p w14:paraId="4BC49475" w14:textId="77777777" w:rsidR="00BB1719" w:rsidRPr="00BB1719" w:rsidRDefault="00BB1719" w:rsidP="00BB1719">
            <w:pPr>
              <w:spacing w:after="0" w:line="240" w:lineRule="auto"/>
              <w:jc w:val="center"/>
              <w:rPr>
                <w:rFonts w:ascii="Arial" w:eastAsia="Times New Roman" w:hAnsi="Arial" w:cs="Arial"/>
                <w:color w:val="000000"/>
                <w:sz w:val="18"/>
                <w:szCs w:val="18"/>
              </w:rPr>
            </w:pPr>
            <w:r w:rsidRPr="00BB1719">
              <w:rPr>
                <w:rFonts w:ascii="Arial" w:eastAsia="Times New Roman" w:hAnsi="Arial" w:cs="Arial"/>
                <w:color w:val="000000"/>
                <w:sz w:val="18"/>
                <w:szCs w:val="18"/>
              </w:rPr>
              <w:t>126.192</w:t>
            </w:r>
          </w:p>
        </w:tc>
        <w:tc>
          <w:tcPr>
            <w:tcW w:w="1017" w:type="dxa"/>
            <w:shd w:val="clear" w:color="auto" w:fill="auto"/>
            <w:noWrap/>
            <w:vAlign w:val="center"/>
            <w:hideMark/>
          </w:tcPr>
          <w:p w14:paraId="4F802358" w14:textId="20ED2D52" w:rsidR="00BB1719" w:rsidRPr="00BB1719" w:rsidRDefault="00BB1719" w:rsidP="00BB1719">
            <w:pPr>
              <w:spacing w:after="0" w:line="240" w:lineRule="auto"/>
              <w:jc w:val="center"/>
              <w:rPr>
                <w:rFonts w:ascii="Arial" w:eastAsia="Times New Roman" w:hAnsi="Arial" w:cs="Arial"/>
                <w:color w:val="000000"/>
                <w:sz w:val="18"/>
                <w:szCs w:val="18"/>
              </w:rPr>
            </w:pPr>
            <w:r w:rsidRPr="00BB1719">
              <w:rPr>
                <w:rFonts w:ascii="Arial" w:eastAsia="Times New Roman" w:hAnsi="Arial" w:cs="Arial"/>
                <w:color w:val="000000"/>
                <w:sz w:val="18"/>
                <w:szCs w:val="18"/>
              </w:rPr>
              <w:t>125.750</w:t>
            </w:r>
          </w:p>
        </w:tc>
        <w:tc>
          <w:tcPr>
            <w:tcW w:w="1100" w:type="dxa"/>
            <w:vAlign w:val="center"/>
          </w:tcPr>
          <w:p w14:paraId="63D32BD6" w14:textId="3471861B" w:rsidR="00BB1719" w:rsidRPr="00BB1719" w:rsidRDefault="00BB1719" w:rsidP="00BB1719">
            <w:pPr>
              <w:spacing w:after="0" w:line="240" w:lineRule="auto"/>
              <w:jc w:val="center"/>
              <w:rPr>
                <w:rFonts w:ascii="Arial" w:eastAsia="Times New Roman" w:hAnsi="Arial" w:cs="Arial"/>
                <w:color w:val="000000"/>
                <w:sz w:val="18"/>
                <w:szCs w:val="18"/>
              </w:rPr>
            </w:pPr>
            <w:r w:rsidRPr="00BB1719">
              <w:rPr>
                <w:rFonts w:ascii="Arial" w:hAnsi="Arial" w:cs="Arial"/>
                <w:sz w:val="18"/>
                <w:szCs w:val="18"/>
              </w:rPr>
              <w:t>125.294</w:t>
            </w:r>
          </w:p>
        </w:tc>
      </w:tr>
      <w:tr w:rsidR="00BB1719" w:rsidRPr="00BB1719" w14:paraId="6CA5F426" w14:textId="3745AA20" w:rsidTr="00BB1719">
        <w:trPr>
          <w:trHeight w:val="20"/>
          <w:jc w:val="center"/>
        </w:trPr>
        <w:tc>
          <w:tcPr>
            <w:tcW w:w="2689" w:type="dxa"/>
            <w:shd w:val="clear" w:color="auto" w:fill="auto"/>
            <w:noWrap/>
            <w:vAlign w:val="bottom"/>
            <w:hideMark/>
          </w:tcPr>
          <w:p w14:paraId="76691457" w14:textId="2A97C359" w:rsidR="00BB1719" w:rsidRPr="00BB1719" w:rsidRDefault="00BB1719" w:rsidP="00BB1719">
            <w:pPr>
              <w:spacing w:after="0" w:line="240" w:lineRule="auto"/>
              <w:rPr>
                <w:rFonts w:ascii="Arial" w:eastAsia="Times New Roman" w:hAnsi="Arial" w:cs="Arial"/>
                <w:color w:val="000000"/>
                <w:sz w:val="18"/>
                <w:szCs w:val="18"/>
              </w:rPr>
            </w:pPr>
            <w:r w:rsidRPr="00BB1719">
              <w:rPr>
                <w:rFonts w:ascii="Arial" w:eastAsia="Times New Roman" w:hAnsi="Arial" w:cs="Arial"/>
                <w:color w:val="000000"/>
                <w:sz w:val="18"/>
                <w:szCs w:val="18"/>
              </w:rPr>
              <w:t>Ciudad Bolívar</w:t>
            </w:r>
          </w:p>
        </w:tc>
        <w:tc>
          <w:tcPr>
            <w:tcW w:w="1017" w:type="dxa"/>
            <w:shd w:val="clear" w:color="auto" w:fill="auto"/>
            <w:noWrap/>
            <w:vAlign w:val="center"/>
            <w:hideMark/>
          </w:tcPr>
          <w:p w14:paraId="383E3336" w14:textId="6854649D" w:rsidR="00BB1719" w:rsidRPr="00BB1719" w:rsidRDefault="00BB1719" w:rsidP="00BB1719">
            <w:pPr>
              <w:spacing w:after="0" w:line="240" w:lineRule="auto"/>
              <w:jc w:val="center"/>
              <w:rPr>
                <w:rFonts w:ascii="Arial" w:eastAsia="Times New Roman" w:hAnsi="Arial" w:cs="Arial"/>
                <w:color w:val="000000"/>
                <w:sz w:val="18"/>
                <w:szCs w:val="18"/>
              </w:rPr>
            </w:pPr>
            <w:r w:rsidRPr="00BB1719">
              <w:rPr>
                <w:rFonts w:ascii="Arial" w:eastAsia="Times New Roman" w:hAnsi="Arial" w:cs="Arial"/>
                <w:color w:val="000000"/>
                <w:sz w:val="18"/>
                <w:szCs w:val="18"/>
              </w:rPr>
              <w:t>719.700</w:t>
            </w:r>
          </w:p>
        </w:tc>
        <w:tc>
          <w:tcPr>
            <w:tcW w:w="1181" w:type="dxa"/>
            <w:shd w:val="clear" w:color="auto" w:fill="auto"/>
            <w:noWrap/>
            <w:vAlign w:val="center"/>
            <w:hideMark/>
          </w:tcPr>
          <w:p w14:paraId="453F74DC" w14:textId="77777777" w:rsidR="00BB1719" w:rsidRPr="00BB1719" w:rsidRDefault="00BB1719" w:rsidP="00BB1719">
            <w:pPr>
              <w:spacing w:after="0" w:line="240" w:lineRule="auto"/>
              <w:jc w:val="center"/>
              <w:rPr>
                <w:rFonts w:ascii="Arial" w:eastAsia="Times New Roman" w:hAnsi="Arial" w:cs="Arial"/>
                <w:color w:val="000000"/>
                <w:sz w:val="18"/>
                <w:szCs w:val="18"/>
              </w:rPr>
            </w:pPr>
            <w:r w:rsidRPr="00BB1719">
              <w:rPr>
                <w:rFonts w:ascii="Arial" w:eastAsia="Times New Roman" w:hAnsi="Arial" w:cs="Arial"/>
                <w:color w:val="000000"/>
                <w:sz w:val="18"/>
                <w:szCs w:val="18"/>
              </w:rPr>
              <w:t>733.859</w:t>
            </w:r>
          </w:p>
        </w:tc>
        <w:tc>
          <w:tcPr>
            <w:tcW w:w="1213" w:type="dxa"/>
            <w:shd w:val="clear" w:color="auto" w:fill="auto"/>
            <w:noWrap/>
            <w:vAlign w:val="center"/>
            <w:hideMark/>
          </w:tcPr>
          <w:p w14:paraId="2E72F863" w14:textId="77777777" w:rsidR="00BB1719" w:rsidRPr="00BB1719" w:rsidRDefault="00BB1719" w:rsidP="00BB1719">
            <w:pPr>
              <w:spacing w:after="0" w:line="240" w:lineRule="auto"/>
              <w:jc w:val="center"/>
              <w:rPr>
                <w:rFonts w:ascii="Arial" w:eastAsia="Times New Roman" w:hAnsi="Arial" w:cs="Arial"/>
                <w:color w:val="000000"/>
                <w:sz w:val="18"/>
                <w:szCs w:val="18"/>
              </w:rPr>
            </w:pPr>
            <w:r w:rsidRPr="00BB1719">
              <w:rPr>
                <w:rFonts w:ascii="Arial" w:eastAsia="Times New Roman" w:hAnsi="Arial" w:cs="Arial"/>
                <w:color w:val="000000"/>
                <w:sz w:val="18"/>
                <w:szCs w:val="18"/>
              </w:rPr>
              <w:t>748.012</w:t>
            </w:r>
          </w:p>
        </w:tc>
        <w:tc>
          <w:tcPr>
            <w:tcW w:w="1017" w:type="dxa"/>
            <w:shd w:val="clear" w:color="auto" w:fill="auto"/>
            <w:noWrap/>
            <w:vAlign w:val="center"/>
            <w:hideMark/>
          </w:tcPr>
          <w:p w14:paraId="0BAFA6FD" w14:textId="3581B299" w:rsidR="00BB1719" w:rsidRPr="00BB1719" w:rsidRDefault="00BB1719" w:rsidP="00BB1719">
            <w:pPr>
              <w:spacing w:after="0" w:line="240" w:lineRule="auto"/>
              <w:jc w:val="center"/>
              <w:rPr>
                <w:rFonts w:ascii="Arial" w:eastAsia="Times New Roman" w:hAnsi="Arial" w:cs="Arial"/>
                <w:color w:val="000000"/>
                <w:sz w:val="18"/>
                <w:szCs w:val="18"/>
              </w:rPr>
            </w:pPr>
            <w:r w:rsidRPr="00BB1719">
              <w:rPr>
                <w:rFonts w:ascii="Arial" w:eastAsia="Times New Roman" w:hAnsi="Arial" w:cs="Arial"/>
                <w:color w:val="000000"/>
                <w:sz w:val="18"/>
                <w:szCs w:val="18"/>
              </w:rPr>
              <w:t>762.184</w:t>
            </w:r>
          </w:p>
        </w:tc>
        <w:tc>
          <w:tcPr>
            <w:tcW w:w="1100" w:type="dxa"/>
            <w:vAlign w:val="center"/>
          </w:tcPr>
          <w:p w14:paraId="069C715C" w14:textId="55EE048A" w:rsidR="00BB1719" w:rsidRPr="00BB1719" w:rsidRDefault="00BB1719" w:rsidP="00BB1719">
            <w:pPr>
              <w:spacing w:after="0" w:line="240" w:lineRule="auto"/>
              <w:jc w:val="center"/>
              <w:rPr>
                <w:rFonts w:ascii="Arial" w:eastAsia="Times New Roman" w:hAnsi="Arial" w:cs="Arial"/>
                <w:color w:val="000000"/>
                <w:sz w:val="18"/>
                <w:szCs w:val="18"/>
              </w:rPr>
            </w:pPr>
            <w:r w:rsidRPr="00BB1719">
              <w:rPr>
                <w:rFonts w:ascii="Arial" w:hAnsi="Arial" w:cs="Arial"/>
                <w:sz w:val="18"/>
                <w:szCs w:val="18"/>
              </w:rPr>
              <w:t>776.351</w:t>
            </w:r>
          </w:p>
        </w:tc>
      </w:tr>
      <w:tr w:rsidR="00BB1719" w:rsidRPr="00BB1719" w14:paraId="0CD31E5C" w14:textId="3AB580D5" w:rsidTr="00BB1719">
        <w:trPr>
          <w:trHeight w:val="20"/>
          <w:jc w:val="center"/>
        </w:trPr>
        <w:tc>
          <w:tcPr>
            <w:tcW w:w="2689" w:type="dxa"/>
            <w:shd w:val="clear" w:color="auto" w:fill="auto"/>
            <w:noWrap/>
            <w:vAlign w:val="bottom"/>
            <w:hideMark/>
          </w:tcPr>
          <w:p w14:paraId="35945782" w14:textId="4CC26F18" w:rsidR="00BB1719" w:rsidRPr="00BB1719" w:rsidRDefault="00BB1719" w:rsidP="00BB1719">
            <w:pPr>
              <w:spacing w:after="0" w:line="240" w:lineRule="auto"/>
              <w:rPr>
                <w:rFonts w:ascii="Arial" w:eastAsia="Times New Roman" w:hAnsi="Arial" w:cs="Arial"/>
                <w:color w:val="000000"/>
                <w:sz w:val="18"/>
                <w:szCs w:val="18"/>
              </w:rPr>
            </w:pPr>
            <w:r w:rsidRPr="00BB1719">
              <w:rPr>
                <w:rFonts w:ascii="Arial" w:eastAsia="Times New Roman" w:hAnsi="Arial" w:cs="Arial"/>
                <w:color w:val="000000"/>
                <w:sz w:val="18"/>
                <w:szCs w:val="18"/>
              </w:rPr>
              <w:t>Engativá</w:t>
            </w:r>
          </w:p>
        </w:tc>
        <w:tc>
          <w:tcPr>
            <w:tcW w:w="1017" w:type="dxa"/>
            <w:shd w:val="clear" w:color="auto" w:fill="auto"/>
            <w:noWrap/>
            <w:vAlign w:val="center"/>
            <w:hideMark/>
          </w:tcPr>
          <w:p w14:paraId="16EDD9E4" w14:textId="1C05FF3A" w:rsidR="00BB1719" w:rsidRPr="00BB1719" w:rsidRDefault="00BB1719" w:rsidP="00BB1719">
            <w:pPr>
              <w:spacing w:after="0" w:line="240" w:lineRule="auto"/>
              <w:jc w:val="center"/>
              <w:rPr>
                <w:rFonts w:ascii="Arial" w:eastAsia="Times New Roman" w:hAnsi="Arial" w:cs="Arial"/>
                <w:color w:val="000000"/>
                <w:sz w:val="18"/>
                <w:szCs w:val="18"/>
              </w:rPr>
            </w:pPr>
            <w:r w:rsidRPr="00BB1719">
              <w:rPr>
                <w:rFonts w:ascii="Arial" w:eastAsia="Times New Roman" w:hAnsi="Arial" w:cs="Arial"/>
                <w:color w:val="000000"/>
                <w:sz w:val="18"/>
                <w:szCs w:val="18"/>
              </w:rPr>
              <w:t>873.243</w:t>
            </w:r>
          </w:p>
        </w:tc>
        <w:tc>
          <w:tcPr>
            <w:tcW w:w="1181" w:type="dxa"/>
            <w:shd w:val="clear" w:color="auto" w:fill="auto"/>
            <w:noWrap/>
            <w:vAlign w:val="center"/>
            <w:hideMark/>
          </w:tcPr>
          <w:p w14:paraId="3DCCB421" w14:textId="77777777" w:rsidR="00BB1719" w:rsidRPr="00BB1719" w:rsidRDefault="00BB1719" w:rsidP="00BB1719">
            <w:pPr>
              <w:spacing w:after="0" w:line="240" w:lineRule="auto"/>
              <w:jc w:val="center"/>
              <w:rPr>
                <w:rFonts w:ascii="Arial" w:eastAsia="Times New Roman" w:hAnsi="Arial" w:cs="Arial"/>
                <w:color w:val="000000"/>
                <w:sz w:val="18"/>
                <w:szCs w:val="18"/>
              </w:rPr>
            </w:pPr>
            <w:r w:rsidRPr="00BB1719">
              <w:rPr>
                <w:rFonts w:ascii="Arial" w:eastAsia="Times New Roman" w:hAnsi="Arial" w:cs="Arial"/>
                <w:color w:val="000000"/>
                <w:sz w:val="18"/>
                <w:szCs w:val="18"/>
              </w:rPr>
              <w:t>878.434</w:t>
            </w:r>
          </w:p>
        </w:tc>
        <w:tc>
          <w:tcPr>
            <w:tcW w:w="1213" w:type="dxa"/>
            <w:shd w:val="clear" w:color="auto" w:fill="auto"/>
            <w:noWrap/>
            <w:vAlign w:val="center"/>
            <w:hideMark/>
          </w:tcPr>
          <w:p w14:paraId="71272795" w14:textId="77777777" w:rsidR="00BB1719" w:rsidRPr="00BB1719" w:rsidRDefault="00BB1719" w:rsidP="00BB1719">
            <w:pPr>
              <w:spacing w:after="0" w:line="240" w:lineRule="auto"/>
              <w:jc w:val="center"/>
              <w:rPr>
                <w:rFonts w:ascii="Arial" w:eastAsia="Times New Roman" w:hAnsi="Arial" w:cs="Arial"/>
                <w:color w:val="000000"/>
                <w:sz w:val="18"/>
                <w:szCs w:val="18"/>
              </w:rPr>
            </w:pPr>
            <w:r w:rsidRPr="00BB1719">
              <w:rPr>
                <w:rFonts w:ascii="Arial" w:eastAsia="Times New Roman" w:hAnsi="Arial" w:cs="Arial"/>
                <w:color w:val="000000"/>
                <w:sz w:val="18"/>
                <w:szCs w:val="18"/>
              </w:rPr>
              <w:t>883.319</w:t>
            </w:r>
          </w:p>
        </w:tc>
        <w:tc>
          <w:tcPr>
            <w:tcW w:w="1017" w:type="dxa"/>
            <w:shd w:val="clear" w:color="auto" w:fill="auto"/>
            <w:noWrap/>
            <w:vAlign w:val="center"/>
            <w:hideMark/>
          </w:tcPr>
          <w:p w14:paraId="062677EB" w14:textId="51B9895C" w:rsidR="00BB1719" w:rsidRPr="00BB1719" w:rsidRDefault="00BB1719" w:rsidP="00BB1719">
            <w:pPr>
              <w:spacing w:after="0" w:line="240" w:lineRule="auto"/>
              <w:jc w:val="center"/>
              <w:rPr>
                <w:rFonts w:ascii="Arial" w:eastAsia="Times New Roman" w:hAnsi="Arial" w:cs="Arial"/>
                <w:color w:val="000000"/>
                <w:sz w:val="18"/>
                <w:szCs w:val="18"/>
              </w:rPr>
            </w:pPr>
            <w:r w:rsidRPr="00BB1719">
              <w:rPr>
                <w:rFonts w:ascii="Arial" w:eastAsia="Times New Roman" w:hAnsi="Arial" w:cs="Arial"/>
                <w:color w:val="000000"/>
                <w:sz w:val="18"/>
                <w:szCs w:val="18"/>
              </w:rPr>
              <w:t>887.886</w:t>
            </w:r>
          </w:p>
        </w:tc>
        <w:tc>
          <w:tcPr>
            <w:tcW w:w="1100" w:type="dxa"/>
            <w:vAlign w:val="center"/>
          </w:tcPr>
          <w:p w14:paraId="601C3DE0" w14:textId="477399B9" w:rsidR="00BB1719" w:rsidRPr="00BB1719" w:rsidRDefault="00BB1719" w:rsidP="00BB1719">
            <w:pPr>
              <w:spacing w:after="0" w:line="240" w:lineRule="auto"/>
              <w:jc w:val="center"/>
              <w:rPr>
                <w:rFonts w:ascii="Arial" w:eastAsia="Times New Roman" w:hAnsi="Arial" w:cs="Arial"/>
                <w:color w:val="000000"/>
                <w:sz w:val="18"/>
                <w:szCs w:val="18"/>
              </w:rPr>
            </w:pPr>
            <w:r w:rsidRPr="00BB1719">
              <w:rPr>
                <w:rFonts w:ascii="Arial" w:hAnsi="Arial" w:cs="Arial"/>
                <w:sz w:val="18"/>
                <w:szCs w:val="18"/>
              </w:rPr>
              <w:t>892.169</w:t>
            </w:r>
          </w:p>
        </w:tc>
      </w:tr>
      <w:tr w:rsidR="00BB1719" w:rsidRPr="00BB1719" w14:paraId="7CD3FB23" w14:textId="367E93B1" w:rsidTr="00BB1719">
        <w:trPr>
          <w:trHeight w:val="20"/>
          <w:jc w:val="center"/>
        </w:trPr>
        <w:tc>
          <w:tcPr>
            <w:tcW w:w="2689" w:type="dxa"/>
            <w:shd w:val="clear" w:color="auto" w:fill="auto"/>
            <w:noWrap/>
            <w:vAlign w:val="bottom"/>
            <w:hideMark/>
          </w:tcPr>
          <w:p w14:paraId="1A405470" w14:textId="03B4E457" w:rsidR="00BB1719" w:rsidRPr="00BB1719" w:rsidRDefault="00BB1719" w:rsidP="00BB1719">
            <w:pPr>
              <w:spacing w:after="0" w:line="240" w:lineRule="auto"/>
              <w:rPr>
                <w:rFonts w:ascii="Arial" w:eastAsia="Times New Roman" w:hAnsi="Arial" w:cs="Arial"/>
                <w:color w:val="000000"/>
                <w:sz w:val="18"/>
                <w:szCs w:val="18"/>
              </w:rPr>
            </w:pPr>
            <w:r w:rsidRPr="00BB1719">
              <w:rPr>
                <w:rFonts w:ascii="Arial" w:eastAsia="Times New Roman" w:hAnsi="Arial" w:cs="Arial"/>
                <w:color w:val="000000"/>
                <w:sz w:val="18"/>
                <w:szCs w:val="18"/>
              </w:rPr>
              <w:t>Fontibón</w:t>
            </w:r>
          </w:p>
        </w:tc>
        <w:tc>
          <w:tcPr>
            <w:tcW w:w="1017" w:type="dxa"/>
            <w:shd w:val="clear" w:color="auto" w:fill="auto"/>
            <w:noWrap/>
            <w:vAlign w:val="center"/>
            <w:hideMark/>
          </w:tcPr>
          <w:p w14:paraId="30F41C30" w14:textId="168A0F37" w:rsidR="00BB1719" w:rsidRPr="00BB1719" w:rsidRDefault="00BB1719" w:rsidP="00BB1719">
            <w:pPr>
              <w:spacing w:after="0" w:line="240" w:lineRule="auto"/>
              <w:jc w:val="center"/>
              <w:rPr>
                <w:rFonts w:ascii="Arial" w:eastAsia="Times New Roman" w:hAnsi="Arial" w:cs="Arial"/>
                <w:color w:val="000000"/>
                <w:sz w:val="18"/>
                <w:szCs w:val="18"/>
              </w:rPr>
            </w:pPr>
            <w:r w:rsidRPr="00BB1719">
              <w:rPr>
                <w:rFonts w:ascii="Arial" w:eastAsia="Times New Roman" w:hAnsi="Arial" w:cs="Arial"/>
                <w:color w:val="000000"/>
                <w:sz w:val="18"/>
                <w:szCs w:val="18"/>
              </w:rPr>
              <w:t>403.519</w:t>
            </w:r>
          </w:p>
        </w:tc>
        <w:tc>
          <w:tcPr>
            <w:tcW w:w="1181" w:type="dxa"/>
            <w:shd w:val="clear" w:color="auto" w:fill="auto"/>
            <w:noWrap/>
            <w:vAlign w:val="center"/>
            <w:hideMark/>
          </w:tcPr>
          <w:p w14:paraId="1FEA2C90" w14:textId="77777777" w:rsidR="00BB1719" w:rsidRPr="00BB1719" w:rsidRDefault="00BB1719" w:rsidP="00BB1719">
            <w:pPr>
              <w:spacing w:after="0" w:line="240" w:lineRule="auto"/>
              <w:jc w:val="center"/>
              <w:rPr>
                <w:rFonts w:ascii="Arial" w:eastAsia="Times New Roman" w:hAnsi="Arial" w:cs="Arial"/>
                <w:color w:val="000000"/>
                <w:sz w:val="18"/>
                <w:szCs w:val="18"/>
              </w:rPr>
            </w:pPr>
            <w:r w:rsidRPr="00BB1719">
              <w:rPr>
                <w:rFonts w:ascii="Arial" w:eastAsia="Times New Roman" w:hAnsi="Arial" w:cs="Arial"/>
                <w:color w:val="000000"/>
                <w:sz w:val="18"/>
                <w:szCs w:val="18"/>
              </w:rPr>
              <w:t>413.734</w:t>
            </w:r>
          </w:p>
        </w:tc>
        <w:tc>
          <w:tcPr>
            <w:tcW w:w="1213" w:type="dxa"/>
            <w:shd w:val="clear" w:color="auto" w:fill="auto"/>
            <w:noWrap/>
            <w:vAlign w:val="center"/>
            <w:hideMark/>
          </w:tcPr>
          <w:p w14:paraId="75BC62F5" w14:textId="77777777" w:rsidR="00BB1719" w:rsidRPr="00BB1719" w:rsidRDefault="00BB1719" w:rsidP="00BB1719">
            <w:pPr>
              <w:spacing w:after="0" w:line="240" w:lineRule="auto"/>
              <w:jc w:val="center"/>
              <w:rPr>
                <w:rFonts w:ascii="Arial" w:eastAsia="Times New Roman" w:hAnsi="Arial" w:cs="Arial"/>
                <w:color w:val="000000"/>
                <w:sz w:val="18"/>
                <w:szCs w:val="18"/>
              </w:rPr>
            </w:pPr>
            <w:r w:rsidRPr="00BB1719">
              <w:rPr>
                <w:rFonts w:ascii="Arial" w:eastAsia="Times New Roman" w:hAnsi="Arial" w:cs="Arial"/>
                <w:color w:val="000000"/>
                <w:sz w:val="18"/>
                <w:szCs w:val="18"/>
              </w:rPr>
              <w:t>424.038</w:t>
            </w:r>
          </w:p>
        </w:tc>
        <w:tc>
          <w:tcPr>
            <w:tcW w:w="1017" w:type="dxa"/>
            <w:shd w:val="clear" w:color="auto" w:fill="auto"/>
            <w:noWrap/>
            <w:vAlign w:val="center"/>
            <w:hideMark/>
          </w:tcPr>
          <w:p w14:paraId="572D3841" w14:textId="61822570" w:rsidR="00BB1719" w:rsidRPr="00BB1719" w:rsidRDefault="00BB1719" w:rsidP="00BB1719">
            <w:pPr>
              <w:spacing w:after="0" w:line="240" w:lineRule="auto"/>
              <w:jc w:val="center"/>
              <w:rPr>
                <w:rFonts w:ascii="Arial" w:eastAsia="Times New Roman" w:hAnsi="Arial" w:cs="Arial"/>
                <w:color w:val="000000"/>
                <w:sz w:val="18"/>
                <w:szCs w:val="18"/>
              </w:rPr>
            </w:pPr>
            <w:r w:rsidRPr="00BB1719">
              <w:rPr>
                <w:rFonts w:ascii="Arial" w:eastAsia="Times New Roman" w:hAnsi="Arial" w:cs="Arial"/>
                <w:color w:val="000000"/>
                <w:sz w:val="18"/>
                <w:szCs w:val="18"/>
              </w:rPr>
              <w:t>434.446</w:t>
            </w:r>
          </w:p>
        </w:tc>
        <w:tc>
          <w:tcPr>
            <w:tcW w:w="1100" w:type="dxa"/>
            <w:vAlign w:val="center"/>
          </w:tcPr>
          <w:p w14:paraId="30F4B48F" w14:textId="1B4E49C2" w:rsidR="00BB1719" w:rsidRPr="00BB1719" w:rsidRDefault="00BB1719" w:rsidP="00BB1719">
            <w:pPr>
              <w:spacing w:after="0" w:line="240" w:lineRule="auto"/>
              <w:jc w:val="center"/>
              <w:rPr>
                <w:rFonts w:ascii="Arial" w:eastAsia="Times New Roman" w:hAnsi="Arial" w:cs="Arial"/>
                <w:color w:val="000000"/>
                <w:sz w:val="18"/>
                <w:szCs w:val="18"/>
              </w:rPr>
            </w:pPr>
            <w:r w:rsidRPr="00BB1719">
              <w:rPr>
                <w:rFonts w:ascii="Arial" w:hAnsi="Arial" w:cs="Arial"/>
                <w:sz w:val="18"/>
                <w:szCs w:val="18"/>
              </w:rPr>
              <w:t>444.951</w:t>
            </w:r>
          </w:p>
        </w:tc>
      </w:tr>
      <w:tr w:rsidR="00BB1719" w:rsidRPr="00BB1719" w14:paraId="65D12B80" w14:textId="36BFA1D3" w:rsidTr="00BB1719">
        <w:trPr>
          <w:trHeight w:val="20"/>
          <w:jc w:val="center"/>
        </w:trPr>
        <w:tc>
          <w:tcPr>
            <w:tcW w:w="2689" w:type="dxa"/>
            <w:shd w:val="clear" w:color="auto" w:fill="auto"/>
            <w:noWrap/>
            <w:vAlign w:val="bottom"/>
            <w:hideMark/>
          </w:tcPr>
          <w:p w14:paraId="6B5672A3" w14:textId="559392A8" w:rsidR="00BB1719" w:rsidRPr="00BB1719" w:rsidRDefault="00BB1719" w:rsidP="00BB1719">
            <w:pPr>
              <w:spacing w:after="0" w:line="240" w:lineRule="auto"/>
              <w:rPr>
                <w:rFonts w:ascii="Arial" w:eastAsia="Times New Roman" w:hAnsi="Arial" w:cs="Arial"/>
                <w:color w:val="000000"/>
                <w:sz w:val="18"/>
                <w:szCs w:val="18"/>
              </w:rPr>
            </w:pPr>
            <w:r w:rsidRPr="00BB1719">
              <w:rPr>
                <w:rFonts w:ascii="Arial" w:eastAsia="Times New Roman" w:hAnsi="Arial" w:cs="Arial"/>
                <w:color w:val="000000"/>
                <w:sz w:val="18"/>
                <w:szCs w:val="18"/>
              </w:rPr>
              <w:t>Kennedy</w:t>
            </w:r>
          </w:p>
        </w:tc>
        <w:tc>
          <w:tcPr>
            <w:tcW w:w="1017" w:type="dxa"/>
            <w:shd w:val="clear" w:color="auto" w:fill="auto"/>
            <w:noWrap/>
            <w:vAlign w:val="center"/>
            <w:hideMark/>
          </w:tcPr>
          <w:p w14:paraId="6E78BA0B" w14:textId="641734D9" w:rsidR="00BB1719" w:rsidRPr="00BB1719" w:rsidRDefault="00BB1719" w:rsidP="00BB1719">
            <w:pPr>
              <w:spacing w:after="0" w:line="240" w:lineRule="auto"/>
              <w:jc w:val="center"/>
              <w:rPr>
                <w:rFonts w:ascii="Arial" w:eastAsia="Times New Roman" w:hAnsi="Arial" w:cs="Arial"/>
                <w:color w:val="000000"/>
                <w:sz w:val="18"/>
                <w:szCs w:val="18"/>
              </w:rPr>
            </w:pPr>
            <w:r w:rsidRPr="00BB1719">
              <w:rPr>
                <w:rFonts w:ascii="Arial" w:eastAsia="Times New Roman" w:hAnsi="Arial" w:cs="Arial"/>
                <w:color w:val="000000"/>
                <w:sz w:val="18"/>
                <w:szCs w:val="18"/>
              </w:rPr>
              <w:t>1.187.315</w:t>
            </w:r>
          </w:p>
        </w:tc>
        <w:tc>
          <w:tcPr>
            <w:tcW w:w="1181" w:type="dxa"/>
            <w:shd w:val="clear" w:color="auto" w:fill="auto"/>
            <w:noWrap/>
            <w:vAlign w:val="center"/>
            <w:hideMark/>
          </w:tcPr>
          <w:p w14:paraId="28862851" w14:textId="77777777" w:rsidR="00BB1719" w:rsidRPr="00BB1719" w:rsidRDefault="00BB1719" w:rsidP="00BB1719">
            <w:pPr>
              <w:spacing w:after="0" w:line="240" w:lineRule="auto"/>
              <w:jc w:val="center"/>
              <w:rPr>
                <w:rFonts w:ascii="Arial" w:eastAsia="Times New Roman" w:hAnsi="Arial" w:cs="Arial"/>
                <w:color w:val="000000"/>
                <w:sz w:val="18"/>
                <w:szCs w:val="18"/>
              </w:rPr>
            </w:pPr>
            <w:r w:rsidRPr="00BB1719">
              <w:rPr>
                <w:rFonts w:ascii="Arial" w:eastAsia="Times New Roman" w:hAnsi="Arial" w:cs="Arial"/>
                <w:color w:val="000000"/>
                <w:sz w:val="18"/>
                <w:szCs w:val="18"/>
              </w:rPr>
              <w:t>1.208.980</w:t>
            </w:r>
          </w:p>
        </w:tc>
        <w:tc>
          <w:tcPr>
            <w:tcW w:w="1213" w:type="dxa"/>
            <w:shd w:val="clear" w:color="auto" w:fill="auto"/>
            <w:noWrap/>
            <w:vAlign w:val="center"/>
            <w:hideMark/>
          </w:tcPr>
          <w:p w14:paraId="3DC569B1" w14:textId="77777777" w:rsidR="00BB1719" w:rsidRPr="00BB1719" w:rsidRDefault="00BB1719" w:rsidP="00BB1719">
            <w:pPr>
              <w:spacing w:after="0" w:line="240" w:lineRule="auto"/>
              <w:jc w:val="center"/>
              <w:rPr>
                <w:rFonts w:ascii="Arial" w:eastAsia="Times New Roman" w:hAnsi="Arial" w:cs="Arial"/>
                <w:color w:val="000000"/>
                <w:sz w:val="18"/>
                <w:szCs w:val="18"/>
              </w:rPr>
            </w:pPr>
            <w:r w:rsidRPr="00BB1719">
              <w:rPr>
                <w:rFonts w:ascii="Arial" w:eastAsia="Times New Roman" w:hAnsi="Arial" w:cs="Arial"/>
                <w:color w:val="000000"/>
                <w:sz w:val="18"/>
                <w:szCs w:val="18"/>
              </w:rPr>
              <w:t>1.230.539</w:t>
            </w:r>
          </w:p>
        </w:tc>
        <w:tc>
          <w:tcPr>
            <w:tcW w:w="1017" w:type="dxa"/>
            <w:shd w:val="clear" w:color="auto" w:fill="auto"/>
            <w:noWrap/>
            <w:vAlign w:val="center"/>
            <w:hideMark/>
          </w:tcPr>
          <w:p w14:paraId="597482F7" w14:textId="3D704CC8" w:rsidR="00BB1719" w:rsidRPr="00BB1719" w:rsidRDefault="00BB1719" w:rsidP="00BB1719">
            <w:pPr>
              <w:spacing w:after="0" w:line="240" w:lineRule="auto"/>
              <w:jc w:val="center"/>
              <w:rPr>
                <w:rFonts w:ascii="Arial" w:eastAsia="Times New Roman" w:hAnsi="Arial" w:cs="Arial"/>
                <w:color w:val="000000"/>
                <w:sz w:val="18"/>
                <w:szCs w:val="18"/>
              </w:rPr>
            </w:pPr>
            <w:r w:rsidRPr="00BB1719">
              <w:rPr>
                <w:rFonts w:ascii="Arial" w:eastAsia="Times New Roman" w:hAnsi="Arial" w:cs="Arial"/>
                <w:color w:val="000000"/>
                <w:sz w:val="18"/>
                <w:szCs w:val="18"/>
              </w:rPr>
              <w:t>1.252.014</w:t>
            </w:r>
          </w:p>
        </w:tc>
        <w:tc>
          <w:tcPr>
            <w:tcW w:w="1100" w:type="dxa"/>
            <w:vAlign w:val="center"/>
          </w:tcPr>
          <w:p w14:paraId="70AFE741" w14:textId="2DCE738F" w:rsidR="00BB1719" w:rsidRPr="00BB1719" w:rsidRDefault="00BB1719" w:rsidP="00BB1719">
            <w:pPr>
              <w:spacing w:after="0" w:line="240" w:lineRule="auto"/>
              <w:jc w:val="center"/>
              <w:rPr>
                <w:rFonts w:ascii="Arial" w:eastAsia="Times New Roman" w:hAnsi="Arial" w:cs="Arial"/>
                <w:color w:val="000000"/>
                <w:sz w:val="18"/>
                <w:szCs w:val="18"/>
              </w:rPr>
            </w:pPr>
            <w:r w:rsidRPr="00BB1719">
              <w:rPr>
                <w:rFonts w:ascii="Arial" w:hAnsi="Arial" w:cs="Arial"/>
                <w:sz w:val="18"/>
                <w:szCs w:val="18"/>
              </w:rPr>
              <w:t>1.273.390</w:t>
            </w:r>
          </w:p>
        </w:tc>
      </w:tr>
      <w:tr w:rsidR="00BB1719" w:rsidRPr="00BB1719" w14:paraId="7ACE9E96" w14:textId="27478D05" w:rsidTr="00BB1719">
        <w:trPr>
          <w:trHeight w:val="20"/>
          <w:jc w:val="center"/>
        </w:trPr>
        <w:tc>
          <w:tcPr>
            <w:tcW w:w="2689" w:type="dxa"/>
            <w:shd w:val="clear" w:color="auto" w:fill="auto"/>
            <w:noWrap/>
            <w:vAlign w:val="bottom"/>
            <w:hideMark/>
          </w:tcPr>
          <w:p w14:paraId="247EAB50" w14:textId="2E08B281" w:rsidR="00BB1719" w:rsidRPr="00BB1719" w:rsidRDefault="00BB1719" w:rsidP="00BB1719">
            <w:pPr>
              <w:spacing w:after="0" w:line="240" w:lineRule="auto"/>
              <w:rPr>
                <w:rFonts w:ascii="Arial" w:eastAsia="Times New Roman" w:hAnsi="Arial" w:cs="Arial"/>
                <w:color w:val="000000"/>
                <w:sz w:val="18"/>
                <w:szCs w:val="18"/>
              </w:rPr>
            </w:pPr>
            <w:r w:rsidRPr="00BB1719">
              <w:rPr>
                <w:rFonts w:ascii="Arial" w:eastAsia="Times New Roman" w:hAnsi="Arial" w:cs="Arial"/>
                <w:color w:val="000000"/>
                <w:sz w:val="18"/>
                <w:szCs w:val="18"/>
              </w:rPr>
              <w:t>La Candelaria</w:t>
            </w:r>
          </w:p>
        </w:tc>
        <w:tc>
          <w:tcPr>
            <w:tcW w:w="1017" w:type="dxa"/>
            <w:shd w:val="clear" w:color="auto" w:fill="auto"/>
            <w:noWrap/>
            <w:vAlign w:val="center"/>
            <w:hideMark/>
          </w:tcPr>
          <w:p w14:paraId="2A7EDF6D" w14:textId="3CC08633" w:rsidR="00BB1719" w:rsidRPr="00BB1719" w:rsidRDefault="00BB1719" w:rsidP="00BB1719">
            <w:pPr>
              <w:spacing w:after="0" w:line="240" w:lineRule="auto"/>
              <w:jc w:val="center"/>
              <w:rPr>
                <w:rFonts w:ascii="Arial" w:eastAsia="Times New Roman" w:hAnsi="Arial" w:cs="Arial"/>
                <w:color w:val="000000"/>
                <w:sz w:val="18"/>
                <w:szCs w:val="18"/>
              </w:rPr>
            </w:pPr>
            <w:r w:rsidRPr="00BB1719">
              <w:rPr>
                <w:rFonts w:ascii="Arial" w:eastAsia="Times New Roman" w:hAnsi="Arial" w:cs="Arial"/>
                <w:color w:val="000000"/>
                <w:sz w:val="18"/>
                <w:szCs w:val="18"/>
              </w:rPr>
              <w:t>22.633</w:t>
            </w:r>
          </w:p>
        </w:tc>
        <w:tc>
          <w:tcPr>
            <w:tcW w:w="1181" w:type="dxa"/>
            <w:shd w:val="clear" w:color="auto" w:fill="auto"/>
            <w:noWrap/>
            <w:vAlign w:val="center"/>
            <w:hideMark/>
          </w:tcPr>
          <w:p w14:paraId="604E1763" w14:textId="77777777" w:rsidR="00BB1719" w:rsidRPr="00BB1719" w:rsidRDefault="00BB1719" w:rsidP="00BB1719">
            <w:pPr>
              <w:spacing w:after="0" w:line="240" w:lineRule="auto"/>
              <w:jc w:val="center"/>
              <w:rPr>
                <w:rFonts w:ascii="Arial" w:eastAsia="Times New Roman" w:hAnsi="Arial" w:cs="Arial"/>
                <w:color w:val="000000"/>
                <w:sz w:val="18"/>
                <w:szCs w:val="18"/>
              </w:rPr>
            </w:pPr>
            <w:r w:rsidRPr="00BB1719">
              <w:rPr>
                <w:rFonts w:ascii="Arial" w:eastAsia="Times New Roman" w:hAnsi="Arial" w:cs="Arial"/>
                <w:color w:val="000000"/>
                <w:sz w:val="18"/>
                <w:szCs w:val="18"/>
              </w:rPr>
              <w:t>22.438</w:t>
            </w:r>
          </w:p>
        </w:tc>
        <w:tc>
          <w:tcPr>
            <w:tcW w:w="1213" w:type="dxa"/>
            <w:shd w:val="clear" w:color="auto" w:fill="auto"/>
            <w:noWrap/>
            <w:vAlign w:val="center"/>
            <w:hideMark/>
          </w:tcPr>
          <w:p w14:paraId="2EE4130C" w14:textId="77777777" w:rsidR="00BB1719" w:rsidRPr="00BB1719" w:rsidRDefault="00BB1719" w:rsidP="00BB1719">
            <w:pPr>
              <w:spacing w:after="0" w:line="240" w:lineRule="auto"/>
              <w:jc w:val="center"/>
              <w:rPr>
                <w:rFonts w:ascii="Arial" w:eastAsia="Times New Roman" w:hAnsi="Arial" w:cs="Arial"/>
                <w:color w:val="000000"/>
                <w:sz w:val="18"/>
                <w:szCs w:val="18"/>
              </w:rPr>
            </w:pPr>
            <w:r w:rsidRPr="00BB1719">
              <w:rPr>
                <w:rFonts w:ascii="Arial" w:eastAsia="Times New Roman" w:hAnsi="Arial" w:cs="Arial"/>
                <w:color w:val="000000"/>
                <w:sz w:val="18"/>
                <w:szCs w:val="18"/>
              </w:rPr>
              <w:t>22.243</w:t>
            </w:r>
          </w:p>
        </w:tc>
        <w:tc>
          <w:tcPr>
            <w:tcW w:w="1017" w:type="dxa"/>
            <w:shd w:val="clear" w:color="auto" w:fill="auto"/>
            <w:noWrap/>
            <w:vAlign w:val="center"/>
            <w:hideMark/>
          </w:tcPr>
          <w:p w14:paraId="7EBB8447" w14:textId="4E09F04B" w:rsidR="00BB1719" w:rsidRPr="00BB1719" w:rsidRDefault="00BB1719" w:rsidP="00BB1719">
            <w:pPr>
              <w:spacing w:after="0" w:line="240" w:lineRule="auto"/>
              <w:jc w:val="center"/>
              <w:rPr>
                <w:rFonts w:ascii="Arial" w:eastAsia="Times New Roman" w:hAnsi="Arial" w:cs="Arial"/>
                <w:color w:val="000000"/>
                <w:sz w:val="18"/>
                <w:szCs w:val="18"/>
              </w:rPr>
            </w:pPr>
            <w:r w:rsidRPr="00BB1719">
              <w:rPr>
                <w:rFonts w:ascii="Arial" w:eastAsia="Times New Roman" w:hAnsi="Arial" w:cs="Arial"/>
                <w:color w:val="000000"/>
                <w:sz w:val="18"/>
                <w:szCs w:val="18"/>
              </w:rPr>
              <w:t>22.041</w:t>
            </w:r>
          </w:p>
        </w:tc>
        <w:tc>
          <w:tcPr>
            <w:tcW w:w="1100" w:type="dxa"/>
            <w:vAlign w:val="center"/>
          </w:tcPr>
          <w:p w14:paraId="7EF9BB93" w14:textId="30E1D80E" w:rsidR="00BB1719" w:rsidRPr="00BB1719" w:rsidRDefault="00BB1719" w:rsidP="00BB1719">
            <w:pPr>
              <w:spacing w:after="0" w:line="240" w:lineRule="auto"/>
              <w:jc w:val="center"/>
              <w:rPr>
                <w:rFonts w:ascii="Arial" w:eastAsia="Times New Roman" w:hAnsi="Arial" w:cs="Arial"/>
                <w:color w:val="000000"/>
                <w:sz w:val="18"/>
                <w:szCs w:val="18"/>
              </w:rPr>
            </w:pPr>
            <w:r w:rsidRPr="00BB1719">
              <w:rPr>
                <w:rFonts w:ascii="Arial" w:hAnsi="Arial" w:cs="Arial"/>
                <w:sz w:val="18"/>
                <w:szCs w:val="18"/>
              </w:rPr>
              <w:t>21.830</w:t>
            </w:r>
          </w:p>
        </w:tc>
      </w:tr>
      <w:tr w:rsidR="00BB1719" w:rsidRPr="00BB1719" w14:paraId="4F2617E3" w14:textId="4D9DF089" w:rsidTr="00BB1719">
        <w:trPr>
          <w:trHeight w:val="20"/>
          <w:jc w:val="center"/>
        </w:trPr>
        <w:tc>
          <w:tcPr>
            <w:tcW w:w="2689" w:type="dxa"/>
            <w:shd w:val="clear" w:color="auto" w:fill="auto"/>
            <w:noWrap/>
            <w:vAlign w:val="bottom"/>
            <w:hideMark/>
          </w:tcPr>
          <w:p w14:paraId="63A6D800" w14:textId="19E4AED5" w:rsidR="00BB1719" w:rsidRPr="00BB1719" w:rsidRDefault="00BB1719" w:rsidP="00BB1719">
            <w:pPr>
              <w:spacing w:after="0" w:line="240" w:lineRule="auto"/>
              <w:rPr>
                <w:rFonts w:ascii="Arial" w:eastAsia="Times New Roman" w:hAnsi="Arial" w:cs="Arial"/>
                <w:color w:val="000000"/>
                <w:sz w:val="18"/>
                <w:szCs w:val="18"/>
              </w:rPr>
            </w:pPr>
            <w:r w:rsidRPr="00BB1719">
              <w:rPr>
                <w:rFonts w:ascii="Arial" w:eastAsia="Times New Roman" w:hAnsi="Arial" w:cs="Arial"/>
                <w:color w:val="000000"/>
                <w:sz w:val="18"/>
                <w:szCs w:val="18"/>
              </w:rPr>
              <w:t>Los Mártires</w:t>
            </w:r>
          </w:p>
        </w:tc>
        <w:tc>
          <w:tcPr>
            <w:tcW w:w="1017" w:type="dxa"/>
            <w:shd w:val="clear" w:color="auto" w:fill="auto"/>
            <w:noWrap/>
            <w:vAlign w:val="center"/>
            <w:hideMark/>
          </w:tcPr>
          <w:p w14:paraId="12B96D6A" w14:textId="6C0766C5" w:rsidR="00BB1719" w:rsidRPr="00BB1719" w:rsidRDefault="00BB1719" w:rsidP="00BB1719">
            <w:pPr>
              <w:spacing w:after="0" w:line="240" w:lineRule="auto"/>
              <w:jc w:val="center"/>
              <w:rPr>
                <w:rFonts w:ascii="Arial" w:eastAsia="Times New Roman" w:hAnsi="Arial" w:cs="Arial"/>
                <w:color w:val="000000"/>
                <w:sz w:val="18"/>
                <w:szCs w:val="18"/>
              </w:rPr>
            </w:pPr>
            <w:r w:rsidRPr="00BB1719">
              <w:rPr>
                <w:rFonts w:ascii="Arial" w:eastAsia="Times New Roman" w:hAnsi="Arial" w:cs="Arial"/>
                <w:color w:val="000000"/>
                <w:sz w:val="18"/>
                <w:szCs w:val="18"/>
              </w:rPr>
              <w:t>94.130</w:t>
            </w:r>
          </w:p>
        </w:tc>
        <w:tc>
          <w:tcPr>
            <w:tcW w:w="1181" w:type="dxa"/>
            <w:shd w:val="clear" w:color="auto" w:fill="auto"/>
            <w:noWrap/>
            <w:vAlign w:val="center"/>
            <w:hideMark/>
          </w:tcPr>
          <w:p w14:paraId="6EA7472F" w14:textId="77777777" w:rsidR="00BB1719" w:rsidRPr="00BB1719" w:rsidRDefault="00BB1719" w:rsidP="00BB1719">
            <w:pPr>
              <w:spacing w:after="0" w:line="240" w:lineRule="auto"/>
              <w:jc w:val="center"/>
              <w:rPr>
                <w:rFonts w:ascii="Arial" w:eastAsia="Times New Roman" w:hAnsi="Arial" w:cs="Arial"/>
                <w:color w:val="000000"/>
                <w:sz w:val="18"/>
                <w:szCs w:val="18"/>
              </w:rPr>
            </w:pPr>
            <w:r w:rsidRPr="00BB1719">
              <w:rPr>
                <w:rFonts w:ascii="Arial" w:eastAsia="Times New Roman" w:hAnsi="Arial" w:cs="Arial"/>
                <w:color w:val="000000"/>
                <w:sz w:val="18"/>
                <w:szCs w:val="18"/>
              </w:rPr>
              <w:t>93.716</w:t>
            </w:r>
          </w:p>
        </w:tc>
        <w:tc>
          <w:tcPr>
            <w:tcW w:w="1213" w:type="dxa"/>
            <w:shd w:val="clear" w:color="auto" w:fill="auto"/>
            <w:noWrap/>
            <w:vAlign w:val="center"/>
            <w:hideMark/>
          </w:tcPr>
          <w:p w14:paraId="2262C173" w14:textId="77777777" w:rsidR="00BB1719" w:rsidRPr="00BB1719" w:rsidRDefault="00BB1719" w:rsidP="00BB1719">
            <w:pPr>
              <w:spacing w:after="0" w:line="240" w:lineRule="auto"/>
              <w:jc w:val="center"/>
              <w:rPr>
                <w:rFonts w:ascii="Arial" w:eastAsia="Times New Roman" w:hAnsi="Arial" w:cs="Arial"/>
                <w:color w:val="000000"/>
                <w:sz w:val="18"/>
                <w:szCs w:val="18"/>
              </w:rPr>
            </w:pPr>
            <w:r w:rsidRPr="00BB1719">
              <w:rPr>
                <w:rFonts w:ascii="Arial" w:eastAsia="Times New Roman" w:hAnsi="Arial" w:cs="Arial"/>
                <w:color w:val="000000"/>
                <w:sz w:val="18"/>
                <w:szCs w:val="18"/>
              </w:rPr>
              <w:t>93.248</w:t>
            </w:r>
          </w:p>
        </w:tc>
        <w:tc>
          <w:tcPr>
            <w:tcW w:w="1017" w:type="dxa"/>
            <w:shd w:val="clear" w:color="auto" w:fill="auto"/>
            <w:noWrap/>
            <w:vAlign w:val="center"/>
            <w:hideMark/>
          </w:tcPr>
          <w:p w14:paraId="41A4177E" w14:textId="284D22C9" w:rsidR="00BB1719" w:rsidRPr="00BB1719" w:rsidRDefault="00BB1719" w:rsidP="00BB1719">
            <w:pPr>
              <w:spacing w:after="0" w:line="240" w:lineRule="auto"/>
              <w:jc w:val="center"/>
              <w:rPr>
                <w:rFonts w:ascii="Arial" w:eastAsia="Times New Roman" w:hAnsi="Arial" w:cs="Arial"/>
                <w:color w:val="000000"/>
                <w:sz w:val="18"/>
                <w:szCs w:val="18"/>
              </w:rPr>
            </w:pPr>
            <w:r w:rsidRPr="00BB1719">
              <w:rPr>
                <w:rFonts w:ascii="Arial" w:eastAsia="Times New Roman" w:hAnsi="Arial" w:cs="Arial"/>
                <w:color w:val="000000"/>
                <w:sz w:val="18"/>
                <w:szCs w:val="18"/>
              </w:rPr>
              <w:t>92.755</w:t>
            </w:r>
          </w:p>
        </w:tc>
        <w:tc>
          <w:tcPr>
            <w:tcW w:w="1100" w:type="dxa"/>
            <w:vAlign w:val="center"/>
          </w:tcPr>
          <w:p w14:paraId="3F21949B" w14:textId="4C2FF707" w:rsidR="00BB1719" w:rsidRPr="00BB1719" w:rsidRDefault="00BB1719" w:rsidP="00BB1719">
            <w:pPr>
              <w:spacing w:after="0" w:line="240" w:lineRule="auto"/>
              <w:jc w:val="center"/>
              <w:rPr>
                <w:rFonts w:ascii="Arial" w:eastAsia="Times New Roman" w:hAnsi="Arial" w:cs="Arial"/>
                <w:color w:val="000000"/>
                <w:sz w:val="18"/>
                <w:szCs w:val="18"/>
              </w:rPr>
            </w:pPr>
            <w:r w:rsidRPr="00BB1719">
              <w:rPr>
                <w:rFonts w:ascii="Arial" w:hAnsi="Arial" w:cs="Arial"/>
                <w:sz w:val="18"/>
                <w:szCs w:val="18"/>
              </w:rPr>
              <w:t>92.234</w:t>
            </w:r>
          </w:p>
        </w:tc>
      </w:tr>
      <w:tr w:rsidR="00BB1719" w:rsidRPr="00BB1719" w14:paraId="60DC9034" w14:textId="064EDA2D" w:rsidTr="00BB1719">
        <w:trPr>
          <w:trHeight w:val="20"/>
          <w:jc w:val="center"/>
        </w:trPr>
        <w:tc>
          <w:tcPr>
            <w:tcW w:w="2689" w:type="dxa"/>
            <w:shd w:val="clear" w:color="auto" w:fill="auto"/>
            <w:noWrap/>
            <w:vAlign w:val="bottom"/>
            <w:hideMark/>
          </w:tcPr>
          <w:p w14:paraId="036F3483" w14:textId="193D94AB" w:rsidR="00BB1719" w:rsidRPr="00BB1719" w:rsidRDefault="00BB1719" w:rsidP="00BB1719">
            <w:pPr>
              <w:spacing w:after="0" w:line="240" w:lineRule="auto"/>
              <w:rPr>
                <w:rFonts w:ascii="Arial" w:eastAsia="Times New Roman" w:hAnsi="Arial" w:cs="Arial"/>
                <w:color w:val="000000"/>
                <w:sz w:val="18"/>
                <w:szCs w:val="18"/>
              </w:rPr>
            </w:pPr>
            <w:r w:rsidRPr="00BB1719">
              <w:rPr>
                <w:rFonts w:ascii="Arial" w:eastAsia="Times New Roman" w:hAnsi="Arial" w:cs="Arial"/>
                <w:color w:val="000000"/>
                <w:sz w:val="18"/>
                <w:szCs w:val="18"/>
              </w:rPr>
              <w:t>Puente Aranda</w:t>
            </w:r>
          </w:p>
        </w:tc>
        <w:tc>
          <w:tcPr>
            <w:tcW w:w="1017" w:type="dxa"/>
            <w:shd w:val="clear" w:color="auto" w:fill="auto"/>
            <w:noWrap/>
            <w:vAlign w:val="center"/>
            <w:hideMark/>
          </w:tcPr>
          <w:p w14:paraId="5C3E3F49" w14:textId="05BCE258" w:rsidR="00BB1719" w:rsidRPr="00BB1719" w:rsidRDefault="00BB1719" w:rsidP="00BB1719">
            <w:pPr>
              <w:spacing w:after="0" w:line="240" w:lineRule="auto"/>
              <w:jc w:val="center"/>
              <w:rPr>
                <w:rFonts w:ascii="Arial" w:eastAsia="Times New Roman" w:hAnsi="Arial" w:cs="Arial"/>
                <w:color w:val="000000"/>
                <w:sz w:val="18"/>
                <w:szCs w:val="18"/>
              </w:rPr>
            </w:pPr>
            <w:r w:rsidRPr="00BB1719">
              <w:rPr>
                <w:rFonts w:ascii="Arial" w:eastAsia="Times New Roman" w:hAnsi="Arial" w:cs="Arial"/>
                <w:color w:val="000000"/>
                <w:sz w:val="18"/>
                <w:szCs w:val="18"/>
              </w:rPr>
              <w:t>225.220</w:t>
            </w:r>
          </w:p>
        </w:tc>
        <w:tc>
          <w:tcPr>
            <w:tcW w:w="1181" w:type="dxa"/>
            <w:shd w:val="clear" w:color="auto" w:fill="auto"/>
            <w:noWrap/>
            <w:vAlign w:val="center"/>
            <w:hideMark/>
          </w:tcPr>
          <w:p w14:paraId="5B0EA81D" w14:textId="77777777" w:rsidR="00BB1719" w:rsidRPr="00BB1719" w:rsidRDefault="00BB1719" w:rsidP="00BB1719">
            <w:pPr>
              <w:spacing w:after="0" w:line="240" w:lineRule="auto"/>
              <w:jc w:val="center"/>
              <w:rPr>
                <w:rFonts w:ascii="Arial" w:eastAsia="Times New Roman" w:hAnsi="Arial" w:cs="Arial"/>
                <w:color w:val="000000"/>
                <w:sz w:val="18"/>
                <w:szCs w:val="18"/>
              </w:rPr>
            </w:pPr>
            <w:r w:rsidRPr="00BB1719">
              <w:rPr>
                <w:rFonts w:ascii="Arial" w:eastAsia="Times New Roman" w:hAnsi="Arial" w:cs="Arial"/>
                <w:color w:val="000000"/>
                <w:sz w:val="18"/>
                <w:szCs w:val="18"/>
              </w:rPr>
              <w:t>221.906</w:t>
            </w:r>
          </w:p>
        </w:tc>
        <w:tc>
          <w:tcPr>
            <w:tcW w:w="1213" w:type="dxa"/>
            <w:shd w:val="clear" w:color="auto" w:fill="auto"/>
            <w:noWrap/>
            <w:vAlign w:val="center"/>
            <w:hideMark/>
          </w:tcPr>
          <w:p w14:paraId="5C543D25" w14:textId="77777777" w:rsidR="00BB1719" w:rsidRPr="00BB1719" w:rsidRDefault="00BB1719" w:rsidP="00BB1719">
            <w:pPr>
              <w:spacing w:after="0" w:line="240" w:lineRule="auto"/>
              <w:jc w:val="center"/>
              <w:rPr>
                <w:rFonts w:ascii="Arial" w:eastAsia="Times New Roman" w:hAnsi="Arial" w:cs="Arial"/>
                <w:color w:val="000000"/>
                <w:sz w:val="18"/>
                <w:szCs w:val="18"/>
              </w:rPr>
            </w:pPr>
            <w:r w:rsidRPr="00BB1719">
              <w:rPr>
                <w:rFonts w:ascii="Arial" w:eastAsia="Times New Roman" w:hAnsi="Arial" w:cs="Arial"/>
                <w:color w:val="000000"/>
                <w:sz w:val="18"/>
                <w:szCs w:val="18"/>
              </w:rPr>
              <w:t>218.555</w:t>
            </w:r>
          </w:p>
        </w:tc>
        <w:tc>
          <w:tcPr>
            <w:tcW w:w="1017" w:type="dxa"/>
            <w:shd w:val="clear" w:color="auto" w:fill="auto"/>
            <w:noWrap/>
            <w:vAlign w:val="center"/>
            <w:hideMark/>
          </w:tcPr>
          <w:p w14:paraId="26BAA1C3" w14:textId="5C229E4F" w:rsidR="00BB1719" w:rsidRPr="00BB1719" w:rsidRDefault="00BB1719" w:rsidP="00BB1719">
            <w:pPr>
              <w:spacing w:after="0" w:line="240" w:lineRule="auto"/>
              <w:jc w:val="center"/>
              <w:rPr>
                <w:rFonts w:ascii="Arial" w:eastAsia="Times New Roman" w:hAnsi="Arial" w:cs="Arial"/>
                <w:color w:val="000000"/>
                <w:sz w:val="18"/>
                <w:szCs w:val="18"/>
              </w:rPr>
            </w:pPr>
            <w:r w:rsidRPr="00BB1719">
              <w:rPr>
                <w:rFonts w:ascii="Arial" w:eastAsia="Times New Roman" w:hAnsi="Arial" w:cs="Arial"/>
                <w:color w:val="000000"/>
                <w:sz w:val="18"/>
                <w:szCs w:val="18"/>
              </w:rPr>
              <w:t>215.191</w:t>
            </w:r>
          </w:p>
        </w:tc>
        <w:tc>
          <w:tcPr>
            <w:tcW w:w="1100" w:type="dxa"/>
            <w:vAlign w:val="center"/>
          </w:tcPr>
          <w:p w14:paraId="1A1497FD" w14:textId="69ADC885" w:rsidR="00BB1719" w:rsidRPr="00BB1719" w:rsidRDefault="00BB1719" w:rsidP="00BB1719">
            <w:pPr>
              <w:spacing w:after="0" w:line="240" w:lineRule="auto"/>
              <w:jc w:val="center"/>
              <w:rPr>
                <w:rFonts w:ascii="Arial" w:eastAsia="Times New Roman" w:hAnsi="Arial" w:cs="Arial"/>
                <w:color w:val="000000"/>
                <w:sz w:val="18"/>
                <w:szCs w:val="18"/>
              </w:rPr>
            </w:pPr>
            <w:r w:rsidRPr="00BB1719">
              <w:rPr>
                <w:rFonts w:ascii="Arial" w:hAnsi="Arial" w:cs="Arial"/>
                <w:sz w:val="18"/>
                <w:szCs w:val="18"/>
              </w:rPr>
              <w:t>211.802</w:t>
            </w:r>
          </w:p>
        </w:tc>
      </w:tr>
      <w:tr w:rsidR="00BB1719" w:rsidRPr="00BB1719" w14:paraId="0111B153" w14:textId="23177BC2" w:rsidTr="00BB1719">
        <w:trPr>
          <w:trHeight w:val="20"/>
          <w:jc w:val="center"/>
        </w:trPr>
        <w:tc>
          <w:tcPr>
            <w:tcW w:w="2689" w:type="dxa"/>
            <w:shd w:val="clear" w:color="auto" w:fill="auto"/>
            <w:noWrap/>
            <w:vAlign w:val="bottom"/>
            <w:hideMark/>
          </w:tcPr>
          <w:p w14:paraId="0894F6FB" w14:textId="5BEDDB07" w:rsidR="00BB1719" w:rsidRPr="00BB1719" w:rsidRDefault="00BB1719" w:rsidP="00BB1719">
            <w:pPr>
              <w:spacing w:after="0" w:line="240" w:lineRule="auto"/>
              <w:rPr>
                <w:rFonts w:ascii="Arial" w:eastAsia="Times New Roman" w:hAnsi="Arial" w:cs="Arial"/>
                <w:color w:val="000000"/>
                <w:sz w:val="18"/>
                <w:szCs w:val="18"/>
              </w:rPr>
            </w:pPr>
            <w:r w:rsidRPr="00BB1719">
              <w:rPr>
                <w:rFonts w:ascii="Arial" w:eastAsia="Times New Roman" w:hAnsi="Arial" w:cs="Arial"/>
                <w:color w:val="000000"/>
                <w:sz w:val="18"/>
                <w:szCs w:val="18"/>
              </w:rPr>
              <w:t>Rafael Uribe Uribe</w:t>
            </w:r>
          </w:p>
        </w:tc>
        <w:tc>
          <w:tcPr>
            <w:tcW w:w="1017" w:type="dxa"/>
            <w:shd w:val="clear" w:color="auto" w:fill="auto"/>
            <w:noWrap/>
            <w:vAlign w:val="center"/>
            <w:hideMark/>
          </w:tcPr>
          <w:p w14:paraId="55D3B7BA" w14:textId="55F88FD6" w:rsidR="00BB1719" w:rsidRPr="00BB1719" w:rsidRDefault="00BB1719" w:rsidP="00BB1719">
            <w:pPr>
              <w:spacing w:after="0" w:line="240" w:lineRule="auto"/>
              <w:jc w:val="center"/>
              <w:rPr>
                <w:rFonts w:ascii="Arial" w:eastAsia="Times New Roman" w:hAnsi="Arial" w:cs="Arial"/>
                <w:color w:val="000000"/>
                <w:sz w:val="18"/>
                <w:szCs w:val="18"/>
              </w:rPr>
            </w:pPr>
            <w:r w:rsidRPr="00BB1719">
              <w:rPr>
                <w:rFonts w:ascii="Arial" w:eastAsia="Times New Roman" w:hAnsi="Arial" w:cs="Arial"/>
                <w:color w:val="000000"/>
                <w:sz w:val="18"/>
                <w:szCs w:val="18"/>
              </w:rPr>
              <w:t>353.761</w:t>
            </w:r>
          </w:p>
        </w:tc>
        <w:tc>
          <w:tcPr>
            <w:tcW w:w="1181" w:type="dxa"/>
            <w:shd w:val="clear" w:color="auto" w:fill="auto"/>
            <w:noWrap/>
            <w:vAlign w:val="center"/>
            <w:hideMark/>
          </w:tcPr>
          <w:p w14:paraId="363C2B6B" w14:textId="77777777" w:rsidR="00BB1719" w:rsidRPr="00BB1719" w:rsidRDefault="00BB1719" w:rsidP="00BB1719">
            <w:pPr>
              <w:spacing w:after="0" w:line="240" w:lineRule="auto"/>
              <w:jc w:val="center"/>
              <w:rPr>
                <w:rFonts w:ascii="Arial" w:eastAsia="Times New Roman" w:hAnsi="Arial" w:cs="Arial"/>
                <w:color w:val="000000"/>
                <w:sz w:val="18"/>
                <w:szCs w:val="18"/>
              </w:rPr>
            </w:pPr>
            <w:r w:rsidRPr="00BB1719">
              <w:rPr>
                <w:rFonts w:ascii="Arial" w:eastAsia="Times New Roman" w:hAnsi="Arial" w:cs="Arial"/>
                <w:color w:val="000000"/>
                <w:sz w:val="18"/>
                <w:szCs w:val="18"/>
              </w:rPr>
              <w:t>350.944</w:t>
            </w:r>
          </w:p>
        </w:tc>
        <w:tc>
          <w:tcPr>
            <w:tcW w:w="1213" w:type="dxa"/>
            <w:shd w:val="clear" w:color="auto" w:fill="auto"/>
            <w:noWrap/>
            <w:vAlign w:val="center"/>
            <w:hideMark/>
          </w:tcPr>
          <w:p w14:paraId="3D5A8156" w14:textId="77777777" w:rsidR="00BB1719" w:rsidRPr="00BB1719" w:rsidRDefault="00BB1719" w:rsidP="00BB1719">
            <w:pPr>
              <w:spacing w:after="0" w:line="240" w:lineRule="auto"/>
              <w:jc w:val="center"/>
              <w:rPr>
                <w:rFonts w:ascii="Arial" w:eastAsia="Times New Roman" w:hAnsi="Arial" w:cs="Arial"/>
                <w:color w:val="000000"/>
                <w:sz w:val="18"/>
                <w:szCs w:val="18"/>
              </w:rPr>
            </w:pPr>
            <w:r w:rsidRPr="00BB1719">
              <w:rPr>
                <w:rFonts w:ascii="Arial" w:eastAsia="Times New Roman" w:hAnsi="Arial" w:cs="Arial"/>
                <w:color w:val="000000"/>
                <w:sz w:val="18"/>
                <w:szCs w:val="18"/>
              </w:rPr>
              <w:t>348.023</w:t>
            </w:r>
          </w:p>
        </w:tc>
        <w:tc>
          <w:tcPr>
            <w:tcW w:w="1017" w:type="dxa"/>
            <w:shd w:val="clear" w:color="auto" w:fill="auto"/>
            <w:noWrap/>
            <w:vAlign w:val="center"/>
            <w:hideMark/>
          </w:tcPr>
          <w:p w14:paraId="5420956F" w14:textId="56FDD837" w:rsidR="00BB1719" w:rsidRPr="00BB1719" w:rsidRDefault="00BB1719" w:rsidP="00BB1719">
            <w:pPr>
              <w:spacing w:after="0" w:line="240" w:lineRule="auto"/>
              <w:jc w:val="center"/>
              <w:rPr>
                <w:rFonts w:ascii="Arial" w:eastAsia="Times New Roman" w:hAnsi="Arial" w:cs="Arial"/>
                <w:color w:val="000000"/>
                <w:sz w:val="18"/>
                <w:szCs w:val="18"/>
              </w:rPr>
            </w:pPr>
            <w:r w:rsidRPr="00BB1719">
              <w:rPr>
                <w:rFonts w:ascii="Arial" w:eastAsia="Times New Roman" w:hAnsi="Arial" w:cs="Arial"/>
                <w:color w:val="000000"/>
                <w:sz w:val="18"/>
                <w:szCs w:val="18"/>
              </w:rPr>
              <w:t>344.990</w:t>
            </w:r>
          </w:p>
        </w:tc>
        <w:tc>
          <w:tcPr>
            <w:tcW w:w="1100" w:type="dxa"/>
            <w:vAlign w:val="center"/>
          </w:tcPr>
          <w:p w14:paraId="56F399D1" w14:textId="72C0E90B" w:rsidR="00BB1719" w:rsidRPr="00BB1719" w:rsidRDefault="00BB1719" w:rsidP="00BB1719">
            <w:pPr>
              <w:spacing w:after="0" w:line="240" w:lineRule="auto"/>
              <w:jc w:val="center"/>
              <w:rPr>
                <w:rFonts w:ascii="Arial" w:eastAsia="Times New Roman" w:hAnsi="Arial" w:cs="Arial"/>
                <w:color w:val="000000"/>
                <w:sz w:val="18"/>
                <w:szCs w:val="18"/>
              </w:rPr>
            </w:pPr>
            <w:r w:rsidRPr="00BB1719">
              <w:rPr>
                <w:rFonts w:ascii="Arial" w:hAnsi="Arial" w:cs="Arial"/>
                <w:sz w:val="18"/>
                <w:szCs w:val="18"/>
              </w:rPr>
              <w:t>341.886</w:t>
            </w:r>
          </w:p>
        </w:tc>
      </w:tr>
      <w:tr w:rsidR="00BB1719" w:rsidRPr="00BB1719" w14:paraId="441F820F" w14:textId="5A60C6AF" w:rsidTr="00BB1719">
        <w:trPr>
          <w:trHeight w:val="20"/>
          <w:jc w:val="center"/>
        </w:trPr>
        <w:tc>
          <w:tcPr>
            <w:tcW w:w="2689" w:type="dxa"/>
            <w:shd w:val="clear" w:color="auto" w:fill="auto"/>
            <w:noWrap/>
            <w:vAlign w:val="bottom"/>
            <w:hideMark/>
          </w:tcPr>
          <w:p w14:paraId="1ECC6325" w14:textId="305F5860" w:rsidR="00BB1719" w:rsidRPr="00BB1719" w:rsidRDefault="00BB1719" w:rsidP="00BB1719">
            <w:pPr>
              <w:spacing w:after="0" w:line="240" w:lineRule="auto"/>
              <w:rPr>
                <w:rFonts w:ascii="Arial" w:eastAsia="Times New Roman" w:hAnsi="Arial" w:cs="Arial"/>
                <w:color w:val="000000"/>
                <w:sz w:val="18"/>
                <w:szCs w:val="18"/>
              </w:rPr>
            </w:pPr>
            <w:r w:rsidRPr="00BB1719">
              <w:rPr>
                <w:rFonts w:ascii="Arial" w:eastAsia="Times New Roman" w:hAnsi="Arial" w:cs="Arial"/>
                <w:color w:val="000000"/>
                <w:sz w:val="18"/>
                <w:szCs w:val="18"/>
              </w:rPr>
              <w:t>San Cristóbal</w:t>
            </w:r>
          </w:p>
        </w:tc>
        <w:tc>
          <w:tcPr>
            <w:tcW w:w="1017" w:type="dxa"/>
            <w:shd w:val="clear" w:color="auto" w:fill="auto"/>
            <w:noWrap/>
            <w:vAlign w:val="center"/>
            <w:hideMark/>
          </w:tcPr>
          <w:p w14:paraId="22043971" w14:textId="75565A00" w:rsidR="00BB1719" w:rsidRPr="00BB1719" w:rsidRDefault="00BB1719" w:rsidP="00BB1719">
            <w:pPr>
              <w:spacing w:after="0" w:line="240" w:lineRule="auto"/>
              <w:jc w:val="center"/>
              <w:rPr>
                <w:rFonts w:ascii="Arial" w:eastAsia="Times New Roman" w:hAnsi="Arial" w:cs="Arial"/>
                <w:color w:val="000000"/>
                <w:sz w:val="18"/>
                <w:szCs w:val="18"/>
              </w:rPr>
            </w:pPr>
            <w:r w:rsidRPr="00BB1719">
              <w:rPr>
                <w:rFonts w:ascii="Arial" w:eastAsia="Times New Roman" w:hAnsi="Arial" w:cs="Arial"/>
                <w:color w:val="000000"/>
                <w:sz w:val="18"/>
                <w:szCs w:val="18"/>
              </w:rPr>
              <w:t>396.383</w:t>
            </w:r>
          </w:p>
        </w:tc>
        <w:tc>
          <w:tcPr>
            <w:tcW w:w="1181" w:type="dxa"/>
            <w:shd w:val="clear" w:color="auto" w:fill="auto"/>
            <w:noWrap/>
            <w:vAlign w:val="center"/>
            <w:hideMark/>
          </w:tcPr>
          <w:p w14:paraId="171C6F78" w14:textId="77777777" w:rsidR="00BB1719" w:rsidRPr="00BB1719" w:rsidRDefault="00BB1719" w:rsidP="00BB1719">
            <w:pPr>
              <w:spacing w:after="0" w:line="240" w:lineRule="auto"/>
              <w:jc w:val="center"/>
              <w:rPr>
                <w:rFonts w:ascii="Arial" w:eastAsia="Times New Roman" w:hAnsi="Arial" w:cs="Arial"/>
                <w:color w:val="000000"/>
                <w:sz w:val="18"/>
                <w:szCs w:val="18"/>
              </w:rPr>
            </w:pPr>
            <w:r w:rsidRPr="00BB1719">
              <w:rPr>
                <w:rFonts w:ascii="Arial" w:eastAsia="Times New Roman" w:hAnsi="Arial" w:cs="Arial"/>
                <w:color w:val="000000"/>
                <w:sz w:val="18"/>
                <w:szCs w:val="18"/>
              </w:rPr>
              <w:t>394.358</w:t>
            </w:r>
          </w:p>
        </w:tc>
        <w:tc>
          <w:tcPr>
            <w:tcW w:w="1213" w:type="dxa"/>
            <w:shd w:val="clear" w:color="auto" w:fill="auto"/>
            <w:noWrap/>
            <w:vAlign w:val="center"/>
            <w:hideMark/>
          </w:tcPr>
          <w:p w14:paraId="38ED0E65" w14:textId="77777777" w:rsidR="00BB1719" w:rsidRPr="00BB1719" w:rsidRDefault="00BB1719" w:rsidP="00BB1719">
            <w:pPr>
              <w:spacing w:after="0" w:line="240" w:lineRule="auto"/>
              <w:jc w:val="center"/>
              <w:rPr>
                <w:rFonts w:ascii="Arial" w:eastAsia="Times New Roman" w:hAnsi="Arial" w:cs="Arial"/>
                <w:color w:val="000000"/>
                <w:sz w:val="18"/>
                <w:szCs w:val="18"/>
              </w:rPr>
            </w:pPr>
            <w:r w:rsidRPr="00BB1719">
              <w:rPr>
                <w:rFonts w:ascii="Arial" w:eastAsia="Times New Roman" w:hAnsi="Arial" w:cs="Arial"/>
                <w:color w:val="000000"/>
                <w:sz w:val="18"/>
                <w:szCs w:val="18"/>
              </w:rPr>
              <w:t>392.220</w:t>
            </w:r>
          </w:p>
        </w:tc>
        <w:tc>
          <w:tcPr>
            <w:tcW w:w="1017" w:type="dxa"/>
            <w:shd w:val="clear" w:color="auto" w:fill="auto"/>
            <w:noWrap/>
            <w:vAlign w:val="center"/>
            <w:hideMark/>
          </w:tcPr>
          <w:p w14:paraId="794E18EF" w14:textId="6234DBD8" w:rsidR="00BB1719" w:rsidRPr="00BB1719" w:rsidRDefault="00BB1719" w:rsidP="00BB1719">
            <w:pPr>
              <w:spacing w:after="0" w:line="240" w:lineRule="auto"/>
              <w:jc w:val="center"/>
              <w:rPr>
                <w:rFonts w:ascii="Arial" w:eastAsia="Times New Roman" w:hAnsi="Arial" w:cs="Arial"/>
                <w:color w:val="000000"/>
                <w:sz w:val="18"/>
                <w:szCs w:val="18"/>
              </w:rPr>
            </w:pPr>
            <w:r w:rsidRPr="00BB1719">
              <w:rPr>
                <w:rFonts w:ascii="Arial" w:eastAsia="Times New Roman" w:hAnsi="Arial" w:cs="Arial"/>
                <w:color w:val="000000"/>
                <w:sz w:val="18"/>
                <w:szCs w:val="18"/>
              </w:rPr>
              <w:t>389.945</w:t>
            </w:r>
          </w:p>
        </w:tc>
        <w:tc>
          <w:tcPr>
            <w:tcW w:w="1100" w:type="dxa"/>
            <w:vAlign w:val="center"/>
          </w:tcPr>
          <w:p w14:paraId="4DB306A8" w14:textId="3B8B5F41" w:rsidR="00BB1719" w:rsidRPr="00BB1719" w:rsidRDefault="00BB1719" w:rsidP="00BB1719">
            <w:pPr>
              <w:spacing w:after="0" w:line="240" w:lineRule="auto"/>
              <w:jc w:val="center"/>
              <w:rPr>
                <w:rFonts w:ascii="Arial" w:eastAsia="Times New Roman" w:hAnsi="Arial" w:cs="Arial"/>
                <w:color w:val="000000"/>
                <w:sz w:val="18"/>
                <w:szCs w:val="18"/>
              </w:rPr>
            </w:pPr>
            <w:r w:rsidRPr="00BB1719">
              <w:rPr>
                <w:rFonts w:ascii="Arial" w:hAnsi="Arial" w:cs="Arial"/>
                <w:sz w:val="18"/>
                <w:szCs w:val="18"/>
              </w:rPr>
              <w:t>387.560</w:t>
            </w:r>
          </w:p>
        </w:tc>
      </w:tr>
      <w:tr w:rsidR="00BB1719" w:rsidRPr="00BB1719" w14:paraId="1122D161" w14:textId="68134820" w:rsidTr="00BB1719">
        <w:trPr>
          <w:trHeight w:val="20"/>
          <w:jc w:val="center"/>
        </w:trPr>
        <w:tc>
          <w:tcPr>
            <w:tcW w:w="2689" w:type="dxa"/>
            <w:shd w:val="clear" w:color="auto" w:fill="auto"/>
            <w:noWrap/>
            <w:vAlign w:val="bottom"/>
            <w:hideMark/>
          </w:tcPr>
          <w:p w14:paraId="07CD4F65" w14:textId="01179837" w:rsidR="00BB1719" w:rsidRPr="00BB1719" w:rsidRDefault="00BB1719" w:rsidP="00BB1719">
            <w:pPr>
              <w:spacing w:after="0" w:line="240" w:lineRule="auto"/>
              <w:rPr>
                <w:rFonts w:ascii="Arial" w:eastAsia="Times New Roman" w:hAnsi="Arial" w:cs="Arial"/>
                <w:color w:val="000000"/>
                <w:sz w:val="18"/>
                <w:szCs w:val="18"/>
              </w:rPr>
            </w:pPr>
            <w:r w:rsidRPr="00BB1719">
              <w:rPr>
                <w:rFonts w:ascii="Arial" w:eastAsia="Times New Roman" w:hAnsi="Arial" w:cs="Arial"/>
                <w:color w:val="000000"/>
                <w:sz w:val="18"/>
                <w:szCs w:val="18"/>
              </w:rPr>
              <w:t>Santa Fe</w:t>
            </w:r>
          </w:p>
        </w:tc>
        <w:tc>
          <w:tcPr>
            <w:tcW w:w="1017" w:type="dxa"/>
            <w:shd w:val="clear" w:color="auto" w:fill="auto"/>
            <w:noWrap/>
            <w:vAlign w:val="center"/>
            <w:hideMark/>
          </w:tcPr>
          <w:p w14:paraId="6A6B9647" w14:textId="519019DB" w:rsidR="00BB1719" w:rsidRPr="00BB1719" w:rsidRDefault="00BB1719" w:rsidP="00BB1719">
            <w:pPr>
              <w:spacing w:after="0" w:line="240" w:lineRule="auto"/>
              <w:jc w:val="center"/>
              <w:rPr>
                <w:rFonts w:ascii="Arial" w:eastAsia="Times New Roman" w:hAnsi="Arial" w:cs="Arial"/>
                <w:color w:val="000000"/>
                <w:sz w:val="18"/>
                <w:szCs w:val="18"/>
              </w:rPr>
            </w:pPr>
            <w:r w:rsidRPr="00BB1719">
              <w:rPr>
                <w:rFonts w:ascii="Arial" w:eastAsia="Times New Roman" w:hAnsi="Arial" w:cs="Arial"/>
                <w:color w:val="000000"/>
                <w:sz w:val="18"/>
                <w:szCs w:val="18"/>
              </w:rPr>
              <w:t>96.534</w:t>
            </w:r>
          </w:p>
        </w:tc>
        <w:tc>
          <w:tcPr>
            <w:tcW w:w="1181" w:type="dxa"/>
            <w:shd w:val="clear" w:color="auto" w:fill="auto"/>
            <w:noWrap/>
            <w:vAlign w:val="center"/>
            <w:hideMark/>
          </w:tcPr>
          <w:p w14:paraId="3C7111A9" w14:textId="77777777" w:rsidR="00BB1719" w:rsidRPr="00BB1719" w:rsidRDefault="00BB1719" w:rsidP="00BB1719">
            <w:pPr>
              <w:spacing w:after="0" w:line="240" w:lineRule="auto"/>
              <w:jc w:val="center"/>
              <w:rPr>
                <w:rFonts w:ascii="Arial" w:eastAsia="Times New Roman" w:hAnsi="Arial" w:cs="Arial"/>
                <w:color w:val="000000"/>
                <w:sz w:val="18"/>
                <w:szCs w:val="18"/>
              </w:rPr>
            </w:pPr>
            <w:r w:rsidRPr="00BB1719">
              <w:rPr>
                <w:rFonts w:ascii="Arial" w:eastAsia="Times New Roman" w:hAnsi="Arial" w:cs="Arial"/>
                <w:color w:val="000000"/>
                <w:sz w:val="18"/>
                <w:szCs w:val="18"/>
              </w:rPr>
              <w:t>95.201</w:t>
            </w:r>
          </w:p>
        </w:tc>
        <w:tc>
          <w:tcPr>
            <w:tcW w:w="1213" w:type="dxa"/>
            <w:shd w:val="clear" w:color="auto" w:fill="auto"/>
            <w:noWrap/>
            <w:vAlign w:val="center"/>
            <w:hideMark/>
          </w:tcPr>
          <w:p w14:paraId="58BF6180" w14:textId="77777777" w:rsidR="00BB1719" w:rsidRPr="00BB1719" w:rsidRDefault="00BB1719" w:rsidP="00BB1719">
            <w:pPr>
              <w:spacing w:after="0" w:line="240" w:lineRule="auto"/>
              <w:jc w:val="center"/>
              <w:rPr>
                <w:rFonts w:ascii="Arial" w:eastAsia="Times New Roman" w:hAnsi="Arial" w:cs="Arial"/>
                <w:color w:val="000000"/>
                <w:sz w:val="18"/>
                <w:szCs w:val="18"/>
              </w:rPr>
            </w:pPr>
            <w:r w:rsidRPr="00BB1719">
              <w:rPr>
                <w:rFonts w:ascii="Arial" w:eastAsia="Times New Roman" w:hAnsi="Arial" w:cs="Arial"/>
                <w:color w:val="000000"/>
                <w:sz w:val="18"/>
                <w:szCs w:val="18"/>
              </w:rPr>
              <w:t>93.857</w:t>
            </w:r>
          </w:p>
        </w:tc>
        <w:tc>
          <w:tcPr>
            <w:tcW w:w="1017" w:type="dxa"/>
            <w:shd w:val="clear" w:color="auto" w:fill="auto"/>
            <w:noWrap/>
            <w:vAlign w:val="center"/>
            <w:hideMark/>
          </w:tcPr>
          <w:p w14:paraId="410C54ED" w14:textId="595CB04E" w:rsidR="00BB1719" w:rsidRPr="00BB1719" w:rsidRDefault="00BB1719" w:rsidP="00BB1719">
            <w:pPr>
              <w:spacing w:after="0" w:line="240" w:lineRule="auto"/>
              <w:jc w:val="center"/>
              <w:rPr>
                <w:rFonts w:ascii="Arial" w:eastAsia="Times New Roman" w:hAnsi="Arial" w:cs="Arial"/>
                <w:color w:val="000000"/>
                <w:sz w:val="18"/>
                <w:szCs w:val="18"/>
              </w:rPr>
            </w:pPr>
            <w:r w:rsidRPr="00BB1719">
              <w:rPr>
                <w:rFonts w:ascii="Arial" w:eastAsia="Times New Roman" w:hAnsi="Arial" w:cs="Arial"/>
                <w:color w:val="000000"/>
                <w:sz w:val="18"/>
                <w:szCs w:val="18"/>
              </w:rPr>
              <w:t>92.490</w:t>
            </w:r>
          </w:p>
        </w:tc>
        <w:tc>
          <w:tcPr>
            <w:tcW w:w="1100" w:type="dxa"/>
            <w:vAlign w:val="center"/>
          </w:tcPr>
          <w:p w14:paraId="46C2DF72" w14:textId="0385701B" w:rsidR="00BB1719" w:rsidRPr="00BB1719" w:rsidRDefault="00BB1719" w:rsidP="00BB1719">
            <w:pPr>
              <w:spacing w:after="0" w:line="240" w:lineRule="auto"/>
              <w:jc w:val="center"/>
              <w:rPr>
                <w:rFonts w:ascii="Arial" w:eastAsia="Times New Roman" w:hAnsi="Arial" w:cs="Arial"/>
                <w:color w:val="000000"/>
                <w:sz w:val="18"/>
                <w:szCs w:val="18"/>
              </w:rPr>
            </w:pPr>
            <w:r w:rsidRPr="00BB1719">
              <w:rPr>
                <w:rFonts w:ascii="Arial" w:hAnsi="Arial" w:cs="Arial"/>
                <w:sz w:val="18"/>
                <w:szCs w:val="18"/>
              </w:rPr>
              <w:t>91.111</w:t>
            </w:r>
          </w:p>
        </w:tc>
      </w:tr>
      <w:tr w:rsidR="00BB1719" w:rsidRPr="00BB1719" w14:paraId="1094368D" w14:textId="3D0300DD" w:rsidTr="00BB1719">
        <w:trPr>
          <w:trHeight w:val="20"/>
          <w:jc w:val="center"/>
        </w:trPr>
        <w:tc>
          <w:tcPr>
            <w:tcW w:w="2689" w:type="dxa"/>
            <w:shd w:val="clear" w:color="auto" w:fill="auto"/>
            <w:noWrap/>
            <w:vAlign w:val="bottom"/>
            <w:hideMark/>
          </w:tcPr>
          <w:p w14:paraId="7FC74270" w14:textId="3B9D466B" w:rsidR="00BB1719" w:rsidRPr="00BB1719" w:rsidRDefault="00BB1719" w:rsidP="00BB1719">
            <w:pPr>
              <w:spacing w:after="0" w:line="240" w:lineRule="auto"/>
              <w:rPr>
                <w:rFonts w:ascii="Arial" w:eastAsia="Times New Roman" w:hAnsi="Arial" w:cs="Arial"/>
                <w:color w:val="000000"/>
                <w:sz w:val="18"/>
                <w:szCs w:val="18"/>
              </w:rPr>
            </w:pPr>
            <w:r w:rsidRPr="00BB1719">
              <w:rPr>
                <w:rFonts w:ascii="Arial" w:eastAsia="Times New Roman" w:hAnsi="Arial" w:cs="Arial"/>
                <w:color w:val="000000"/>
                <w:sz w:val="18"/>
                <w:szCs w:val="18"/>
              </w:rPr>
              <w:t>Suba</w:t>
            </w:r>
          </w:p>
        </w:tc>
        <w:tc>
          <w:tcPr>
            <w:tcW w:w="1017" w:type="dxa"/>
            <w:shd w:val="clear" w:color="auto" w:fill="auto"/>
            <w:noWrap/>
            <w:vAlign w:val="center"/>
            <w:hideMark/>
          </w:tcPr>
          <w:p w14:paraId="1A4CB87A" w14:textId="413EB4BF" w:rsidR="00BB1719" w:rsidRPr="00BB1719" w:rsidRDefault="00BB1719" w:rsidP="00BB1719">
            <w:pPr>
              <w:spacing w:after="0" w:line="240" w:lineRule="auto"/>
              <w:jc w:val="center"/>
              <w:rPr>
                <w:rFonts w:ascii="Arial" w:eastAsia="Times New Roman" w:hAnsi="Arial" w:cs="Arial"/>
                <w:color w:val="000000"/>
                <w:sz w:val="18"/>
                <w:szCs w:val="18"/>
              </w:rPr>
            </w:pPr>
            <w:r w:rsidRPr="00BB1719">
              <w:rPr>
                <w:rFonts w:ascii="Arial" w:eastAsia="Times New Roman" w:hAnsi="Arial" w:cs="Arial"/>
                <w:color w:val="000000"/>
                <w:sz w:val="18"/>
                <w:szCs w:val="18"/>
              </w:rPr>
              <w:t>1.250.734</w:t>
            </w:r>
          </w:p>
        </w:tc>
        <w:tc>
          <w:tcPr>
            <w:tcW w:w="1181" w:type="dxa"/>
            <w:shd w:val="clear" w:color="auto" w:fill="auto"/>
            <w:noWrap/>
            <w:vAlign w:val="center"/>
            <w:hideMark/>
          </w:tcPr>
          <w:p w14:paraId="0C4DE87B" w14:textId="77777777" w:rsidR="00BB1719" w:rsidRPr="00BB1719" w:rsidRDefault="00BB1719" w:rsidP="00BB1719">
            <w:pPr>
              <w:spacing w:after="0" w:line="240" w:lineRule="auto"/>
              <w:jc w:val="center"/>
              <w:rPr>
                <w:rFonts w:ascii="Arial" w:eastAsia="Times New Roman" w:hAnsi="Arial" w:cs="Arial"/>
                <w:color w:val="000000"/>
                <w:sz w:val="18"/>
                <w:szCs w:val="18"/>
              </w:rPr>
            </w:pPr>
            <w:r w:rsidRPr="00BB1719">
              <w:rPr>
                <w:rFonts w:ascii="Arial" w:eastAsia="Times New Roman" w:hAnsi="Arial" w:cs="Arial"/>
                <w:color w:val="000000"/>
                <w:sz w:val="18"/>
                <w:szCs w:val="18"/>
              </w:rPr>
              <w:t>1.282.978</w:t>
            </w:r>
          </w:p>
        </w:tc>
        <w:tc>
          <w:tcPr>
            <w:tcW w:w="1213" w:type="dxa"/>
            <w:shd w:val="clear" w:color="auto" w:fill="auto"/>
            <w:noWrap/>
            <w:vAlign w:val="center"/>
            <w:hideMark/>
          </w:tcPr>
          <w:p w14:paraId="23DC6717" w14:textId="77777777" w:rsidR="00BB1719" w:rsidRPr="00BB1719" w:rsidRDefault="00BB1719" w:rsidP="00BB1719">
            <w:pPr>
              <w:spacing w:after="0" w:line="240" w:lineRule="auto"/>
              <w:jc w:val="center"/>
              <w:rPr>
                <w:rFonts w:ascii="Arial" w:eastAsia="Times New Roman" w:hAnsi="Arial" w:cs="Arial"/>
                <w:color w:val="000000"/>
                <w:sz w:val="18"/>
                <w:szCs w:val="18"/>
              </w:rPr>
            </w:pPr>
            <w:r w:rsidRPr="00BB1719">
              <w:rPr>
                <w:rFonts w:ascii="Arial" w:eastAsia="Times New Roman" w:hAnsi="Arial" w:cs="Arial"/>
                <w:color w:val="000000"/>
                <w:sz w:val="18"/>
                <w:szCs w:val="18"/>
              </w:rPr>
              <w:t>1.315.509</w:t>
            </w:r>
          </w:p>
        </w:tc>
        <w:tc>
          <w:tcPr>
            <w:tcW w:w="1017" w:type="dxa"/>
            <w:shd w:val="clear" w:color="auto" w:fill="auto"/>
            <w:noWrap/>
            <w:vAlign w:val="center"/>
            <w:hideMark/>
          </w:tcPr>
          <w:p w14:paraId="596B9DDE" w14:textId="7360FE8C" w:rsidR="00BB1719" w:rsidRPr="00BB1719" w:rsidRDefault="00BB1719" w:rsidP="00BB1719">
            <w:pPr>
              <w:spacing w:after="0" w:line="240" w:lineRule="auto"/>
              <w:jc w:val="center"/>
              <w:rPr>
                <w:rFonts w:ascii="Arial" w:eastAsia="Times New Roman" w:hAnsi="Arial" w:cs="Arial"/>
                <w:color w:val="000000"/>
                <w:sz w:val="18"/>
                <w:szCs w:val="18"/>
              </w:rPr>
            </w:pPr>
            <w:r w:rsidRPr="00BB1719">
              <w:rPr>
                <w:rFonts w:ascii="Arial" w:eastAsia="Times New Roman" w:hAnsi="Arial" w:cs="Arial"/>
                <w:color w:val="000000"/>
                <w:sz w:val="18"/>
                <w:szCs w:val="18"/>
              </w:rPr>
              <w:t>1.348.372</w:t>
            </w:r>
          </w:p>
        </w:tc>
        <w:tc>
          <w:tcPr>
            <w:tcW w:w="1100" w:type="dxa"/>
            <w:vAlign w:val="center"/>
          </w:tcPr>
          <w:p w14:paraId="37450011" w14:textId="3684D27E" w:rsidR="00BB1719" w:rsidRPr="00BB1719" w:rsidRDefault="00BB1719" w:rsidP="00BB1719">
            <w:pPr>
              <w:spacing w:after="0" w:line="240" w:lineRule="auto"/>
              <w:jc w:val="center"/>
              <w:rPr>
                <w:rFonts w:ascii="Arial" w:eastAsia="Times New Roman" w:hAnsi="Arial" w:cs="Arial"/>
                <w:color w:val="000000"/>
                <w:sz w:val="18"/>
                <w:szCs w:val="18"/>
              </w:rPr>
            </w:pPr>
            <w:r w:rsidRPr="00BB1719">
              <w:rPr>
                <w:rFonts w:ascii="Arial" w:hAnsi="Arial" w:cs="Arial"/>
                <w:sz w:val="18"/>
                <w:szCs w:val="18"/>
              </w:rPr>
              <w:t>1.381.597</w:t>
            </w:r>
          </w:p>
        </w:tc>
      </w:tr>
      <w:tr w:rsidR="00BB1719" w:rsidRPr="00BB1719" w14:paraId="6D9C527F" w14:textId="6D206796" w:rsidTr="00BB1719">
        <w:trPr>
          <w:trHeight w:val="20"/>
          <w:jc w:val="center"/>
        </w:trPr>
        <w:tc>
          <w:tcPr>
            <w:tcW w:w="2689" w:type="dxa"/>
            <w:shd w:val="clear" w:color="auto" w:fill="auto"/>
            <w:noWrap/>
            <w:vAlign w:val="bottom"/>
            <w:hideMark/>
          </w:tcPr>
          <w:p w14:paraId="20FD7E17" w14:textId="651B0CB6" w:rsidR="00BB1719" w:rsidRPr="00BB1719" w:rsidRDefault="00BB1719" w:rsidP="00BB1719">
            <w:pPr>
              <w:spacing w:after="0" w:line="240" w:lineRule="auto"/>
              <w:rPr>
                <w:rFonts w:ascii="Arial" w:eastAsia="Times New Roman" w:hAnsi="Arial" w:cs="Arial"/>
                <w:color w:val="000000"/>
                <w:sz w:val="18"/>
                <w:szCs w:val="18"/>
              </w:rPr>
            </w:pPr>
            <w:r w:rsidRPr="00BB1719">
              <w:rPr>
                <w:rFonts w:ascii="Arial" w:eastAsia="Times New Roman" w:hAnsi="Arial" w:cs="Arial"/>
                <w:color w:val="000000"/>
                <w:sz w:val="18"/>
                <w:szCs w:val="18"/>
              </w:rPr>
              <w:t>Sumapaz</w:t>
            </w:r>
          </w:p>
        </w:tc>
        <w:tc>
          <w:tcPr>
            <w:tcW w:w="1017" w:type="dxa"/>
            <w:shd w:val="clear" w:color="auto" w:fill="auto"/>
            <w:noWrap/>
            <w:vAlign w:val="center"/>
            <w:hideMark/>
          </w:tcPr>
          <w:p w14:paraId="37DAFB0B" w14:textId="339B4DEB" w:rsidR="00BB1719" w:rsidRPr="00BB1719" w:rsidRDefault="00BB1719" w:rsidP="00BB1719">
            <w:pPr>
              <w:spacing w:after="0" w:line="240" w:lineRule="auto"/>
              <w:jc w:val="center"/>
              <w:rPr>
                <w:rFonts w:ascii="Arial" w:eastAsia="Times New Roman" w:hAnsi="Arial" w:cs="Arial"/>
                <w:color w:val="000000"/>
                <w:sz w:val="18"/>
                <w:szCs w:val="18"/>
              </w:rPr>
            </w:pPr>
            <w:r w:rsidRPr="00BB1719">
              <w:rPr>
                <w:rFonts w:ascii="Arial" w:eastAsia="Times New Roman" w:hAnsi="Arial" w:cs="Arial"/>
                <w:color w:val="000000"/>
                <w:sz w:val="18"/>
                <w:szCs w:val="18"/>
              </w:rPr>
              <w:t>7.330</w:t>
            </w:r>
          </w:p>
        </w:tc>
        <w:tc>
          <w:tcPr>
            <w:tcW w:w="1181" w:type="dxa"/>
            <w:shd w:val="clear" w:color="auto" w:fill="auto"/>
            <w:noWrap/>
            <w:vAlign w:val="center"/>
            <w:hideMark/>
          </w:tcPr>
          <w:p w14:paraId="66DDA1CC" w14:textId="77777777" w:rsidR="00BB1719" w:rsidRPr="00BB1719" w:rsidRDefault="00BB1719" w:rsidP="00BB1719">
            <w:pPr>
              <w:spacing w:after="0" w:line="240" w:lineRule="auto"/>
              <w:jc w:val="center"/>
              <w:rPr>
                <w:rFonts w:ascii="Arial" w:eastAsia="Times New Roman" w:hAnsi="Arial" w:cs="Arial"/>
                <w:color w:val="000000"/>
                <w:sz w:val="18"/>
                <w:szCs w:val="18"/>
              </w:rPr>
            </w:pPr>
            <w:r w:rsidRPr="00BB1719">
              <w:rPr>
                <w:rFonts w:ascii="Arial" w:eastAsia="Times New Roman" w:hAnsi="Arial" w:cs="Arial"/>
                <w:color w:val="000000"/>
                <w:sz w:val="18"/>
                <w:szCs w:val="18"/>
              </w:rPr>
              <w:t>7.457</w:t>
            </w:r>
          </w:p>
        </w:tc>
        <w:tc>
          <w:tcPr>
            <w:tcW w:w="1213" w:type="dxa"/>
            <w:shd w:val="clear" w:color="auto" w:fill="auto"/>
            <w:noWrap/>
            <w:vAlign w:val="center"/>
            <w:hideMark/>
          </w:tcPr>
          <w:p w14:paraId="5F94EFEA" w14:textId="77777777" w:rsidR="00BB1719" w:rsidRPr="00BB1719" w:rsidRDefault="00BB1719" w:rsidP="00BB1719">
            <w:pPr>
              <w:spacing w:after="0" w:line="240" w:lineRule="auto"/>
              <w:jc w:val="center"/>
              <w:rPr>
                <w:rFonts w:ascii="Arial" w:eastAsia="Times New Roman" w:hAnsi="Arial" w:cs="Arial"/>
                <w:color w:val="000000"/>
                <w:sz w:val="18"/>
                <w:szCs w:val="18"/>
              </w:rPr>
            </w:pPr>
            <w:r w:rsidRPr="00BB1719">
              <w:rPr>
                <w:rFonts w:ascii="Arial" w:eastAsia="Times New Roman" w:hAnsi="Arial" w:cs="Arial"/>
                <w:color w:val="000000"/>
                <w:sz w:val="18"/>
                <w:szCs w:val="18"/>
              </w:rPr>
              <w:t>7.584</w:t>
            </w:r>
          </w:p>
        </w:tc>
        <w:tc>
          <w:tcPr>
            <w:tcW w:w="1017" w:type="dxa"/>
            <w:shd w:val="clear" w:color="auto" w:fill="auto"/>
            <w:noWrap/>
            <w:vAlign w:val="center"/>
            <w:hideMark/>
          </w:tcPr>
          <w:p w14:paraId="6FC4D7EB" w14:textId="3E3B46E4" w:rsidR="00BB1719" w:rsidRPr="00BB1719" w:rsidRDefault="00BB1719" w:rsidP="00BB1719">
            <w:pPr>
              <w:spacing w:after="0" w:line="240" w:lineRule="auto"/>
              <w:jc w:val="center"/>
              <w:rPr>
                <w:rFonts w:ascii="Arial" w:eastAsia="Times New Roman" w:hAnsi="Arial" w:cs="Arial"/>
                <w:color w:val="000000"/>
                <w:sz w:val="18"/>
                <w:szCs w:val="18"/>
              </w:rPr>
            </w:pPr>
            <w:r w:rsidRPr="00BB1719">
              <w:rPr>
                <w:rFonts w:ascii="Arial" w:eastAsia="Times New Roman" w:hAnsi="Arial" w:cs="Arial"/>
                <w:color w:val="000000"/>
                <w:sz w:val="18"/>
                <w:szCs w:val="18"/>
              </w:rPr>
              <w:t>7.711</w:t>
            </w:r>
          </w:p>
        </w:tc>
        <w:tc>
          <w:tcPr>
            <w:tcW w:w="1100" w:type="dxa"/>
            <w:vAlign w:val="center"/>
          </w:tcPr>
          <w:p w14:paraId="0F32D66A" w14:textId="50F9458C" w:rsidR="00BB1719" w:rsidRPr="00BB1719" w:rsidRDefault="00BB1719" w:rsidP="00BB1719">
            <w:pPr>
              <w:spacing w:after="0" w:line="240" w:lineRule="auto"/>
              <w:jc w:val="center"/>
              <w:rPr>
                <w:rFonts w:ascii="Arial" w:eastAsia="Times New Roman" w:hAnsi="Arial" w:cs="Arial"/>
                <w:color w:val="000000"/>
                <w:sz w:val="18"/>
                <w:szCs w:val="18"/>
              </w:rPr>
            </w:pPr>
            <w:r w:rsidRPr="00BB1719">
              <w:rPr>
                <w:rFonts w:ascii="Arial" w:hAnsi="Arial" w:cs="Arial"/>
                <w:sz w:val="18"/>
                <w:szCs w:val="18"/>
              </w:rPr>
              <w:t>7.838</w:t>
            </w:r>
          </w:p>
        </w:tc>
      </w:tr>
      <w:tr w:rsidR="00BB1719" w:rsidRPr="00BB1719" w14:paraId="09E625A2" w14:textId="2C5849CB" w:rsidTr="00BB1719">
        <w:trPr>
          <w:trHeight w:val="20"/>
          <w:jc w:val="center"/>
        </w:trPr>
        <w:tc>
          <w:tcPr>
            <w:tcW w:w="2689" w:type="dxa"/>
            <w:shd w:val="clear" w:color="auto" w:fill="auto"/>
            <w:noWrap/>
            <w:vAlign w:val="bottom"/>
            <w:hideMark/>
          </w:tcPr>
          <w:p w14:paraId="2115C35B" w14:textId="3EFAEF32" w:rsidR="00BB1719" w:rsidRPr="00BB1719" w:rsidRDefault="00BB1719" w:rsidP="00BB1719">
            <w:pPr>
              <w:spacing w:after="0" w:line="240" w:lineRule="auto"/>
              <w:rPr>
                <w:rFonts w:ascii="Arial" w:eastAsia="Times New Roman" w:hAnsi="Arial" w:cs="Arial"/>
                <w:color w:val="000000"/>
                <w:sz w:val="18"/>
                <w:szCs w:val="18"/>
              </w:rPr>
            </w:pPr>
            <w:r w:rsidRPr="00BB1719">
              <w:rPr>
                <w:rFonts w:ascii="Arial" w:eastAsia="Times New Roman" w:hAnsi="Arial" w:cs="Arial"/>
                <w:color w:val="000000"/>
                <w:sz w:val="18"/>
                <w:szCs w:val="18"/>
              </w:rPr>
              <w:t>Teusaquillo</w:t>
            </w:r>
          </w:p>
        </w:tc>
        <w:tc>
          <w:tcPr>
            <w:tcW w:w="1017" w:type="dxa"/>
            <w:shd w:val="clear" w:color="auto" w:fill="auto"/>
            <w:noWrap/>
            <w:vAlign w:val="center"/>
            <w:hideMark/>
          </w:tcPr>
          <w:p w14:paraId="5AF43F37" w14:textId="15830AD2" w:rsidR="00BB1719" w:rsidRPr="00BB1719" w:rsidRDefault="00BB1719" w:rsidP="00BB1719">
            <w:pPr>
              <w:spacing w:after="0" w:line="240" w:lineRule="auto"/>
              <w:jc w:val="center"/>
              <w:rPr>
                <w:rFonts w:ascii="Arial" w:eastAsia="Times New Roman" w:hAnsi="Arial" w:cs="Arial"/>
                <w:color w:val="000000"/>
                <w:sz w:val="18"/>
                <w:szCs w:val="18"/>
              </w:rPr>
            </w:pPr>
            <w:r w:rsidRPr="00BB1719">
              <w:rPr>
                <w:rFonts w:ascii="Arial" w:eastAsia="Times New Roman" w:hAnsi="Arial" w:cs="Arial"/>
                <w:color w:val="000000"/>
                <w:sz w:val="18"/>
                <w:szCs w:val="18"/>
              </w:rPr>
              <w:t>140.767</w:t>
            </w:r>
          </w:p>
        </w:tc>
        <w:tc>
          <w:tcPr>
            <w:tcW w:w="1181" w:type="dxa"/>
            <w:shd w:val="clear" w:color="auto" w:fill="auto"/>
            <w:noWrap/>
            <w:vAlign w:val="center"/>
            <w:hideMark/>
          </w:tcPr>
          <w:p w14:paraId="672A13EB" w14:textId="77777777" w:rsidR="00BB1719" w:rsidRPr="00BB1719" w:rsidRDefault="00BB1719" w:rsidP="00BB1719">
            <w:pPr>
              <w:spacing w:after="0" w:line="240" w:lineRule="auto"/>
              <w:jc w:val="center"/>
              <w:rPr>
                <w:rFonts w:ascii="Arial" w:eastAsia="Times New Roman" w:hAnsi="Arial" w:cs="Arial"/>
                <w:color w:val="000000"/>
                <w:sz w:val="18"/>
                <w:szCs w:val="18"/>
              </w:rPr>
            </w:pPr>
            <w:r w:rsidRPr="00BB1719">
              <w:rPr>
                <w:rFonts w:ascii="Arial" w:eastAsia="Times New Roman" w:hAnsi="Arial" w:cs="Arial"/>
                <w:color w:val="000000"/>
                <w:sz w:val="18"/>
                <w:szCs w:val="18"/>
              </w:rPr>
              <w:t>140.473</w:t>
            </w:r>
          </w:p>
        </w:tc>
        <w:tc>
          <w:tcPr>
            <w:tcW w:w="1213" w:type="dxa"/>
            <w:shd w:val="clear" w:color="auto" w:fill="auto"/>
            <w:noWrap/>
            <w:vAlign w:val="center"/>
            <w:hideMark/>
          </w:tcPr>
          <w:p w14:paraId="544B10A3" w14:textId="77777777" w:rsidR="00BB1719" w:rsidRPr="00BB1719" w:rsidRDefault="00BB1719" w:rsidP="00BB1719">
            <w:pPr>
              <w:spacing w:after="0" w:line="240" w:lineRule="auto"/>
              <w:jc w:val="center"/>
              <w:rPr>
                <w:rFonts w:ascii="Arial" w:eastAsia="Times New Roman" w:hAnsi="Arial" w:cs="Arial"/>
                <w:color w:val="000000"/>
                <w:sz w:val="18"/>
                <w:szCs w:val="18"/>
              </w:rPr>
            </w:pPr>
            <w:r w:rsidRPr="00BB1719">
              <w:rPr>
                <w:rFonts w:ascii="Arial" w:eastAsia="Times New Roman" w:hAnsi="Arial" w:cs="Arial"/>
                <w:color w:val="000000"/>
                <w:sz w:val="18"/>
                <w:szCs w:val="18"/>
              </w:rPr>
              <w:t>140.135</w:t>
            </w:r>
          </w:p>
        </w:tc>
        <w:tc>
          <w:tcPr>
            <w:tcW w:w="1017" w:type="dxa"/>
            <w:shd w:val="clear" w:color="auto" w:fill="auto"/>
            <w:noWrap/>
            <w:vAlign w:val="center"/>
            <w:hideMark/>
          </w:tcPr>
          <w:p w14:paraId="5ECA1721" w14:textId="245AA1A8" w:rsidR="00BB1719" w:rsidRPr="00BB1719" w:rsidRDefault="00BB1719" w:rsidP="00BB1719">
            <w:pPr>
              <w:spacing w:after="0" w:line="240" w:lineRule="auto"/>
              <w:jc w:val="center"/>
              <w:rPr>
                <w:rFonts w:ascii="Arial" w:eastAsia="Times New Roman" w:hAnsi="Arial" w:cs="Arial"/>
                <w:color w:val="000000"/>
                <w:sz w:val="18"/>
                <w:szCs w:val="18"/>
              </w:rPr>
            </w:pPr>
            <w:r w:rsidRPr="00BB1719">
              <w:rPr>
                <w:rFonts w:ascii="Arial" w:eastAsia="Times New Roman" w:hAnsi="Arial" w:cs="Arial"/>
                <w:color w:val="000000"/>
                <w:sz w:val="18"/>
                <w:szCs w:val="18"/>
              </w:rPr>
              <w:t>139.776</w:t>
            </w:r>
          </w:p>
        </w:tc>
        <w:tc>
          <w:tcPr>
            <w:tcW w:w="1100" w:type="dxa"/>
            <w:vAlign w:val="center"/>
          </w:tcPr>
          <w:p w14:paraId="5213CDCE" w14:textId="2D7DCF7D" w:rsidR="00BB1719" w:rsidRPr="00BB1719" w:rsidRDefault="00BB1719" w:rsidP="00BB1719">
            <w:pPr>
              <w:spacing w:after="0" w:line="240" w:lineRule="auto"/>
              <w:jc w:val="center"/>
              <w:rPr>
                <w:rFonts w:ascii="Arial" w:eastAsia="Times New Roman" w:hAnsi="Arial" w:cs="Arial"/>
                <w:color w:val="000000"/>
                <w:sz w:val="18"/>
                <w:szCs w:val="18"/>
              </w:rPr>
            </w:pPr>
            <w:r w:rsidRPr="00BB1719">
              <w:rPr>
                <w:rFonts w:ascii="Arial" w:hAnsi="Arial" w:cs="Arial"/>
                <w:sz w:val="18"/>
                <w:szCs w:val="18"/>
              </w:rPr>
              <w:t>139.369</w:t>
            </w:r>
          </w:p>
        </w:tc>
      </w:tr>
      <w:tr w:rsidR="00BB1719" w:rsidRPr="00BB1719" w14:paraId="0DB1107B" w14:textId="5CCB489A" w:rsidTr="00BB1719">
        <w:trPr>
          <w:trHeight w:val="20"/>
          <w:jc w:val="center"/>
        </w:trPr>
        <w:tc>
          <w:tcPr>
            <w:tcW w:w="2689" w:type="dxa"/>
            <w:shd w:val="clear" w:color="auto" w:fill="auto"/>
            <w:noWrap/>
            <w:vAlign w:val="bottom"/>
            <w:hideMark/>
          </w:tcPr>
          <w:p w14:paraId="5D3E66C1" w14:textId="7F131ED9" w:rsidR="00BB1719" w:rsidRPr="00BB1719" w:rsidRDefault="00BB1719" w:rsidP="00BB1719">
            <w:pPr>
              <w:spacing w:after="0" w:line="240" w:lineRule="auto"/>
              <w:rPr>
                <w:rFonts w:ascii="Arial" w:eastAsia="Times New Roman" w:hAnsi="Arial" w:cs="Arial"/>
                <w:color w:val="000000"/>
                <w:sz w:val="18"/>
                <w:szCs w:val="18"/>
              </w:rPr>
            </w:pPr>
            <w:r w:rsidRPr="00BB1719">
              <w:rPr>
                <w:rFonts w:ascii="Arial" w:eastAsia="Times New Roman" w:hAnsi="Arial" w:cs="Arial"/>
                <w:color w:val="000000"/>
                <w:sz w:val="18"/>
                <w:szCs w:val="18"/>
              </w:rPr>
              <w:t>Tunjuelito</w:t>
            </w:r>
          </w:p>
        </w:tc>
        <w:tc>
          <w:tcPr>
            <w:tcW w:w="1017" w:type="dxa"/>
            <w:shd w:val="clear" w:color="auto" w:fill="auto"/>
            <w:noWrap/>
            <w:vAlign w:val="center"/>
            <w:hideMark/>
          </w:tcPr>
          <w:p w14:paraId="3DF8EF14" w14:textId="30C3AB5D" w:rsidR="00BB1719" w:rsidRPr="00BB1719" w:rsidRDefault="00BB1719" w:rsidP="00BB1719">
            <w:pPr>
              <w:spacing w:after="0" w:line="240" w:lineRule="auto"/>
              <w:jc w:val="center"/>
              <w:rPr>
                <w:rFonts w:ascii="Arial" w:eastAsia="Times New Roman" w:hAnsi="Arial" w:cs="Arial"/>
                <w:color w:val="000000"/>
                <w:sz w:val="18"/>
                <w:szCs w:val="18"/>
              </w:rPr>
            </w:pPr>
            <w:r w:rsidRPr="00BB1719">
              <w:rPr>
                <w:rFonts w:ascii="Arial" w:eastAsia="Times New Roman" w:hAnsi="Arial" w:cs="Arial"/>
                <w:color w:val="000000"/>
                <w:sz w:val="18"/>
                <w:szCs w:val="18"/>
              </w:rPr>
              <w:t>189.522</w:t>
            </w:r>
          </w:p>
        </w:tc>
        <w:tc>
          <w:tcPr>
            <w:tcW w:w="1181" w:type="dxa"/>
            <w:shd w:val="clear" w:color="auto" w:fill="auto"/>
            <w:noWrap/>
            <w:vAlign w:val="center"/>
            <w:hideMark/>
          </w:tcPr>
          <w:p w14:paraId="11F89A80" w14:textId="77777777" w:rsidR="00BB1719" w:rsidRPr="00BB1719" w:rsidRDefault="00BB1719" w:rsidP="00BB1719">
            <w:pPr>
              <w:spacing w:after="0" w:line="240" w:lineRule="auto"/>
              <w:jc w:val="center"/>
              <w:rPr>
                <w:rFonts w:ascii="Arial" w:eastAsia="Times New Roman" w:hAnsi="Arial" w:cs="Arial"/>
                <w:color w:val="000000"/>
                <w:sz w:val="18"/>
                <w:szCs w:val="18"/>
              </w:rPr>
            </w:pPr>
            <w:r w:rsidRPr="00BB1719">
              <w:rPr>
                <w:rFonts w:ascii="Arial" w:eastAsia="Times New Roman" w:hAnsi="Arial" w:cs="Arial"/>
                <w:color w:val="000000"/>
                <w:sz w:val="18"/>
                <w:szCs w:val="18"/>
              </w:rPr>
              <w:t>187.971</w:t>
            </w:r>
          </w:p>
        </w:tc>
        <w:tc>
          <w:tcPr>
            <w:tcW w:w="1213" w:type="dxa"/>
            <w:shd w:val="clear" w:color="auto" w:fill="auto"/>
            <w:noWrap/>
            <w:vAlign w:val="center"/>
            <w:hideMark/>
          </w:tcPr>
          <w:p w14:paraId="094BD7E0" w14:textId="77777777" w:rsidR="00BB1719" w:rsidRPr="00BB1719" w:rsidRDefault="00BB1719" w:rsidP="00BB1719">
            <w:pPr>
              <w:spacing w:after="0" w:line="240" w:lineRule="auto"/>
              <w:jc w:val="center"/>
              <w:rPr>
                <w:rFonts w:ascii="Arial" w:eastAsia="Times New Roman" w:hAnsi="Arial" w:cs="Arial"/>
                <w:color w:val="000000"/>
                <w:sz w:val="18"/>
                <w:szCs w:val="18"/>
              </w:rPr>
            </w:pPr>
            <w:r w:rsidRPr="00BB1719">
              <w:rPr>
                <w:rFonts w:ascii="Arial" w:eastAsia="Times New Roman" w:hAnsi="Arial" w:cs="Arial"/>
                <w:color w:val="000000"/>
                <w:sz w:val="18"/>
                <w:szCs w:val="18"/>
              </w:rPr>
              <w:t>186.383</w:t>
            </w:r>
          </w:p>
        </w:tc>
        <w:tc>
          <w:tcPr>
            <w:tcW w:w="1017" w:type="dxa"/>
            <w:shd w:val="clear" w:color="auto" w:fill="auto"/>
            <w:noWrap/>
            <w:vAlign w:val="center"/>
            <w:hideMark/>
          </w:tcPr>
          <w:p w14:paraId="3DA568C5" w14:textId="3DF59D92" w:rsidR="00BB1719" w:rsidRPr="00BB1719" w:rsidRDefault="00BB1719" w:rsidP="00BB1719">
            <w:pPr>
              <w:spacing w:after="0" w:line="240" w:lineRule="auto"/>
              <w:jc w:val="center"/>
              <w:rPr>
                <w:rFonts w:ascii="Arial" w:eastAsia="Times New Roman" w:hAnsi="Arial" w:cs="Arial"/>
                <w:color w:val="000000"/>
                <w:sz w:val="18"/>
                <w:szCs w:val="18"/>
              </w:rPr>
            </w:pPr>
            <w:r w:rsidRPr="00BB1719">
              <w:rPr>
                <w:rFonts w:ascii="Arial" w:eastAsia="Times New Roman" w:hAnsi="Arial" w:cs="Arial"/>
                <w:color w:val="000000"/>
                <w:sz w:val="18"/>
                <w:szCs w:val="18"/>
              </w:rPr>
              <w:t>184.743</w:t>
            </w:r>
          </w:p>
        </w:tc>
        <w:tc>
          <w:tcPr>
            <w:tcW w:w="1100" w:type="dxa"/>
            <w:vAlign w:val="center"/>
          </w:tcPr>
          <w:p w14:paraId="7DAD23F1" w14:textId="3A5A953B" w:rsidR="00BB1719" w:rsidRPr="00BB1719" w:rsidRDefault="00BB1719" w:rsidP="00BB1719">
            <w:pPr>
              <w:spacing w:after="0" w:line="240" w:lineRule="auto"/>
              <w:jc w:val="center"/>
              <w:rPr>
                <w:rFonts w:ascii="Arial" w:eastAsia="Times New Roman" w:hAnsi="Arial" w:cs="Arial"/>
                <w:color w:val="000000"/>
                <w:sz w:val="18"/>
                <w:szCs w:val="18"/>
              </w:rPr>
            </w:pPr>
            <w:r w:rsidRPr="00BB1719">
              <w:rPr>
                <w:rFonts w:ascii="Arial" w:hAnsi="Arial" w:cs="Arial"/>
                <w:sz w:val="18"/>
                <w:szCs w:val="18"/>
              </w:rPr>
              <w:t>183.067</w:t>
            </w:r>
          </w:p>
        </w:tc>
      </w:tr>
      <w:tr w:rsidR="00BB1719" w:rsidRPr="00BB1719" w14:paraId="08EE65CB" w14:textId="7648D93F" w:rsidTr="00BB1719">
        <w:trPr>
          <w:trHeight w:val="20"/>
          <w:jc w:val="center"/>
        </w:trPr>
        <w:tc>
          <w:tcPr>
            <w:tcW w:w="2689" w:type="dxa"/>
            <w:shd w:val="clear" w:color="auto" w:fill="auto"/>
            <w:noWrap/>
            <w:vAlign w:val="bottom"/>
            <w:hideMark/>
          </w:tcPr>
          <w:p w14:paraId="5CD1FA06" w14:textId="00EB708B" w:rsidR="00BB1719" w:rsidRPr="00BB1719" w:rsidRDefault="00BB1719" w:rsidP="00BB1719">
            <w:pPr>
              <w:spacing w:after="0" w:line="240" w:lineRule="auto"/>
              <w:rPr>
                <w:rFonts w:ascii="Arial" w:eastAsia="Times New Roman" w:hAnsi="Arial" w:cs="Arial"/>
                <w:color w:val="000000"/>
                <w:sz w:val="18"/>
                <w:szCs w:val="18"/>
              </w:rPr>
            </w:pPr>
            <w:r w:rsidRPr="00BB1719">
              <w:rPr>
                <w:rFonts w:ascii="Arial" w:eastAsia="Times New Roman" w:hAnsi="Arial" w:cs="Arial"/>
                <w:color w:val="000000"/>
                <w:sz w:val="18"/>
                <w:szCs w:val="18"/>
              </w:rPr>
              <w:t>Usaquén</w:t>
            </w:r>
          </w:p>
        </w:tc>
        <w:tc>
          <w:tcPr>
            <w:tcW w:w="1017" w:type="dxa"/>
            <w:shd w:val="clear" w:color="auto" w:fill="auto"/>
            <w:noWrap/>
            <w:vAlign w:val="center"/>
            <w:hideMark/>
          </w:tcPr>
          <w:p w14:paraId="7E71B2FC" w14:textId="07FF665A" w:rsidR="00BB1719" w:rsidRPr="00BB1719" w:rsidRDefault="00BB1719" w:rsidP="00BB1719">
            <w:pPr>
              <w:spacing w:after="0" w:line="240" w:lineRule="auto"/>
              <w:jc w:val="center"/>
              <w:rPr>
                <w:rFonts w:ascii="Arial" w:eastAsia="Times New Roman" w:hAnsi="Arial" w:cs="Arial"/>
                <w:color w:val="000000"/>
                <w:sz w:val="18"/>
                <w:szCs w:val="18"/>
              </w:rPr>
            </w:pPr>
            <w:r w:rsidRPr="00BB1719">
              <w:rPr>
                <w:rFonts w:ascii="Arial" w:eastAsia="Times New Roman" w:hAnsi="Arial" w:cs="Arial"/>
                <w:color w:val="000000"/>
                <w:sz w:val="18"/>
                <w:szCs w:val="18"/>
              </w:rPr>
              <w:t>472.908</w:t>
            </w:r>
          </w:p>
        </w:tc>
        <w:tc>
          <w:tcPr>
            <w:tcW w:w="1181" w:type="dxa"/>
            <w:shd w:val="clear" w:color="auto" w:fill="auto"/>
            <w:noWrap/>
            <w:vAlign w:val="center"/>
            <w:hideMark/>
          </w:tcPr>
          <w:p w14:paraId="6AEC6295" w14:textId="77777777" w:rsidR="00BB1719" w:rsidRPr="00BB1719" w:rsidRDefault="00BB1719" w:rsidP="00BB1719">
            <w:pPr>
              <w:spacing w:after="0" w:line="240" w:lineRule="auto"/>
              <w:jc w:val="center"/>
              <w:rPr>
                <w:rFonts w:ascii="Arial" w:eastAsia="Times New Roman" w:hAnsi="Arial" w:cs="Arial"/>
                <w:color w:val="000000"/>
                <w:sz w:val="18"/>
                <w:szCs w:val="18"/>
              </w:rPr>
            </w:pPr>
            <w:r w:rsidRPr="00BB1719">
              <w:rPr>
                <w:rFonts w:ascii="Arial" w:eastAsia="Times New Roman" w:hAnsi="Arial" w:cs="Arial"/>
                <w:color w:val="000000"/>
                <w:sz w:val="18"/>
                <w:szCs w:val="18"/>
              </w:rPr>
              <w:t>474.186</w:t>
            </w:r>
          </w:p>
        </w:tc>
        <w:tc>
          <w:tcPr>
            <w:tcW w:w="1213" w:type="dxa"/>
            <w:shd w:val="clear" w:color="auto" w:fill="auto"/>
            <w:noWrap/>
            <w:vAlign w:val="center"/>
            <w:hideMark/>
          </w:tcPr>
          <w:p w14:paraId="098EE3D8" w14:textId="77777777" w:rsidR="00BB1719" w:rsidRPr="00BB1719" w:rsidRDefault="00BB1719" w:rsidP="00BB1719">
            <w:pPr>
              <w:spacing w:after="0" w:line="240" w:lineRule="auto"/>
              <w:jc w:val="center"/>
              <w:rPr>
                <w:rFonts w:ascii="Arial" w:eastAsia="Times New Roman" w:hAnsi="Arial" w:cs="Arial"/>
                <w:color w:val="000000"/>
                <w:sz w:val="18"/>
                <w:szCs w:val="18"/>
              </w:rPr>
            </w:pPr>
            <w:r w:rsidRPr="00BB1719">
              <w:rPr>
                <w:rFonts w:ascii="Arial" w:eastAsia="Times New Roman" w:hAnsi="Arial" w:cs="Arial"/>
                <w:color w:val="000000"/>
                <w:sz w:val="18"/>
                <w:szCs w:val="18"/>
              </w:rPr>
              <w:t>475.275</w:t>
            </w:r>
          </w:p>
        </w:tc>
        <w:tc>
          <w:tcPr>
            <w:tcW w:w="1017" w:type="dxa"/>
            <w:shd w:val="clear" w:color="auto" w:fill="auto"/>
            <w:noWrap/>
            <w:vAlign w:val="center"/>
            <w:hideMark/>
          </w:tcPr>
          <w:p w14:paraId="49C796BB" w14:textId="48EA745E" w:rsidR="00BB1719" w:rsidRPr="00BB1719" w:rsidRDefault="00BB1719" w:rsidP="00BB1719">
            <w:pPr>
              <w:spacing w:after="0" w:line="240" w:lineRule="auto"/>
              <w:jc w:val="center"/>
              <w:rPr>
                <w:rFonts w:ascii="Arial" w:eastAsia="Times New Roman" w:hAnsi="Arial" w:cs="Arial"/>
                <w:color w:val="000000"/>
                <w:sz w:val="18"/>
                <w:szCs w:val="18"/>
              </w:rPr>
            </w:pPr>
            <w:r w:rsidRPr="00BB1719">
              <w:rPr>
                <w:rFonts w:ascii="Arial" w:eastAsia="Times New Roman" w:hAnsi="Arial" w:cs="Arial"/>
                <w:color w:val="000000"/>
                <w:sz w:val="18"/>
                <w:szCs w:val="18"/>
              </w:rPr>
              <w:t>476.184</w:t>
            </w:r>
          </w:p>
        </w:tc>
        <w:tc>
          <w:tcPr>
            <w:tcW w:w="1100" w:type="dxa"/>
            <w:vAlign w:val="center"/>
          </w:tcPr>
          <w:p w14:paraId="63C33A19" w14:textId="590BCD1D" w:rsidR="00BB1719" w:rsidRPr="00BB1719" w:rsidRDefault="00BB1719" w:rsidP="00BB1719">
            <w:pPr>
              <w:spacing w:after="0" w:line="240" w:lineRule="auto"/>
              <w:jc w:val="center"/>
              <w:rPr>
                <w:rFonts w:ascii="Arial" w:eastAsia="Times New Roman" w:hAnsi="Arial" w:cs="Arial"/>
                <w:color w:val="000000"/>
                <w:sz w:val="18"/>
                <w:szCs w:val="18"/>
              </w:rPr>
            </w:pPr>
            <w:r w:rsidRPr="00BB1719">
              <w:rPr>
                <w:rFonts w:ascii="Arial" w:hAnsi="Arial" w:cs="Arial"/>
                <w:sz w:val="18"/>
                <w:szCs w:val="18"/>
              </w:rPr>
              <w:t>476.931</w:t>
            </w:r>
          </w:p>
        </w:tc>
      </w:tr>
      <w:tr w:rsidR="00BB1719" w:rsidRPr="00BB1719" w14:paraId="28D5611C" w14:textId="5398C6CB" w:rsidTr="00BB1719">
        <w:trPr>
          <w:trHeight w:val="20"/>
          <w:jc w:val="center"/>
        </w:trPr>
        <w:tc>
          <w:tcPr>
            <w:tcW w:w="2689" w:type="dxa"/>
            <w:shd w:val="clear" w:color="auto" w:fill="auto"/>
            <w:noWrap/>
            <w:vAlign w:val="bottom"/>
            <w:hideMark/>
          </w:tcPr>
          <w:p w14:paraId="3CC3D8C4" w14:textId="07E46071" w:rsidR="00BB1719" w:rsidRPr="00BB1719" w:rsidRDefault="00BB1719" w:rsidP="00BB1719">
            <w:pPr>
              <w:spacing w:after="0" w:line="240" w:lineRule="auto"/>
              <w:rPr>
                <w:rFonts w:ascii="Arial" w:eastAsia="Times New Roman" w:hAnsi="Arial" w:cs="Arial"/>
                <w:color w:val="000000"/>
                <w:sz w:val="18"/>
                <w:szCs w:val="18"/>
              </w:rPr>
            </w:pPr>
            <w:r w:rsidRPr="00BB1719">
              <w:rPr>
                <w:rFonts w:ascii="Arial" w:eastAsia="Times New Roman" w:hAnsi="Arial" w:cs="Arial"/>
                <w:color w:val="000000"/>
                <w:sz w:val="18"/>
                <w:szCs w:val="18"/>
              </w:rPr>
              <w:t>Usme</w:t>
            </w:r>
          </w:p>
        </w:tc>
        <w:tc>
          <w:tcPr>
            <w:tcW w:w="1017" w:type="dxa"/>
            <w:shd w:val="clear" w:color="auto" w:fill="auto"/>
            <w:noWrap/>
            <w:vAlign w:val="center"/>
            <w:hideMark/>
          </w:tcPr>
          <w:p w14:paraId="405F9DA3" w14:textId="12494934" w:rsidR="00BB1719" w:rsidRPr="00BB1719" w:rsidRDefault="00BB1719" w:rsidP="00BB1719">
            <w:pPr>
              <w:spacing w:after="0" w:line="240" w:lineRule="auto"/>
              <w:jc w:val="center"/>
              <w:rPr>
                <w:rFonts w:ascii="Arial" w:eastAsia="Times New Roman" w:hAnsi="Arial" w:cs="Arial"/>
                <w:color w:val="000000"/>
                <w:sz w:val="18"/>
                <w:szCs w:val="18"/>
              </w:rPr>
            </w:pPr>
            <w:r w:rsidRPr="00BB1719">
              <w:rPr>
                <w:rFonts w:ascii="Arial" w:eastAsia="Times New Roman" w:hAnsi="Arial" w:cs="Arial"/>
                <w:color w:val="000000"/>
                <w:sz w:val="18"/>
                <w:szCs w:val="18"/>
              </w:rPr>
              <w:t>337.152</w:t>
            </w:r>
          </w:p>
        </w:tc>
        <w:tc>
          <w:tcPr>
            <w:tcW w:w="1181" w:type="dxa"/>
            <w:shd w:val="clear" w:color="auto" w:fill="auto"/>
            <w:noWrap/>
            <w:vAlign w:val="center"/>
            <w:hideMark/>
          </w:tcPr>
          <w:p w14:paraId="2F2F462A" w14:textId="77777777" w:rsidR="00BB1719" w:rsidRPr="00BB1719" w:rsidRDefault="00BB1719" w:rsidP="00BB1719">
            <w:pPr>
              <w:spacing w:after="0" w:line="240" w:lineRule="auto"/>
              <w:jc w:val="center"/>
              <w:rPr>
                <w:rFonts w:ascii="Arial" w:eastAsia="Times New Roman" w:hAnsi="Arial" w:cs="Arial"/>
                <w:color w:val="000000"/>
                <w:sz w:val="18"/>
                <w:szCs w:val="18"/>
              </w:rPr>
            </w:pPr>
            <w:r w:rsidRPr="00BB1719">
              <w:rPr>
                <w:rFonts w:ascii="Arial" w:eastAsia="Times New Roman" w:hAnsi="Arial" w:cs="Arial"/>
                <w:color w:val="000000"/>
                <w:sz w:val="18"/>
                <w:szCs w:val="18"/>
              </w:rPr>
              <w:t>340.101</w:t>
            </w:r>
          </w:p>
        </w:tc>
        <w:tc>
          <w:tcPr>
            <w:tcW w:w="1213" w:type="dxa"/>
            <w:shd w:val="clear" w:color="auto" w:fill="auto"/>
            <w:noWrap/>
            <w:vAlign w:val="center"/>
            <w:hideMark/>
          </w:tcPr>
          <w:p w14:paraId="43A38BD4" w14:textId="77777777" w:rsidR="00BB1719" w:rsidRPr="00BB1719" w:rsidRDefault="00BB1719" w:rsidP="00BB1719">
            <w:pPr>
              <w:spacing w:after="0" w:line="240" w:lineRule="auto"/>
              <w:jc w:val="center"/>
              <w:rPr>
                <w:rFonts w:ascii="Arial" w:eastAsia="Times New Roman" w:hAnsi="Arial" w:cs="Arial"/>
                <w:color w:val="000000"/>
                <w:sz w:val="18"/>
                <w:szCs w:val="18"/>
              </w:rPr>
            </w:pPr>
            <w:r w:rsidRPr="00BB1719">
              <w:rPr>
                <w:rFonts w:ascii="Arial" w:eastAsia="Times New Roman" w:hAnsi="Arial" w:cs="Arial"/>
                <w:color w:val="000000"/>
                <w:sz w:val="18"/>
                <w:szCs w:val="18"/>
              </w:rPr>
              <w:t>342.940</w:t>
            </w:r>
          </w:p>
        </w:tc>
        <w:tc>
          <w:tcPr>
            <w:tcW w:w="1017" w:type="dxa"/>
            <w:shd w:val="clear" w:color="auto" w:fill="auto"/>
            <w:noWrap/>
            <w:vAlign w:val="center"/>
            <w:hideMark/>
          </w:tcPr>
          <w:p w14:paraId="7438244C" w14:textId="6BF4A4B2" w:rsidR="00BB1719" w:rsidRPr="00BB1719" w:rsidRDefault="00BB1719" w:rsidP="00BB1719">
            <w:pPr>
              <w:spacing w:after="0" w:line="240" w:lineRule="auto"/>
              <w:jc w:val="center"/>
              <w:rPr>
                <w:rFonts w:ascii="Arial" w:eastAsia="Times New Roman" w:hAnsi="Arial" w:cs="Arial"/>
                <w:color w:val="000000"/>
                <w:sz w:val="18"/>
                <w:szCs w:val="18"/>
              </w:rPr>
            </w:pPr>
            <w:r w:rsidRPr="00BB1719">
              <w:rPr>
                <w:rFonts w:ascii="Arial" w:eastAsia="Times New Roman" w:hAnsi="Arial" w:cs="Arial"/>
                <w:color w:val="000000"/>
                <w:sz w:val="18"/>
                <w:szCs w:val="18"/>
              </w:rPr>
              <w:t>345.689</w:t>
            </w:r>
          </w:p>
        </w:tc>
        <w:tc>
          <w:tcPr>
            <w:tcW w:w="1100" w:type="dxa"/>
            <w:vAlign w:val="center"/>
          </w:tcPr>
          <w:p w14:paraId="270F414D" w14:textId="14320579" w:rsidR="00BB1719" w:rsidRPr="00BB1719" w:rsidRDefault="00BB1719" w:rsidP="00BB1719">
            <w:pPr>
              <w:spacing w:after="0" w:line="240" w:lineRule="auto"/>
              <w:jc w:val="center"/>
              <w:rPr>
                <w:rFonts w:ascii="Arial" w:eastAsia="Times New Roman" w:hAnsi="Arial" w:cs="Arial"/>
                <w:color w:val="000000"/>
                <w:sz w:val="18"/>
                <w:szCs w:val="18"/>
              </w:rPr>
            </w:pPr>
            <w:r w:rsidRPr="00BB1719">
              <w:rPr>
                <w:rFonts w:ascii="Arial" w:hAnsi="Arial" w:cs="Arial"/>
                <w:sz w:val="18"/>
                <w:szCs w:val="18"/>
              </w:rPr>
              <w:t>348.332</w:t>
            </w:r>
          </w:p>
        </w:tc>
      </w:tr>
      <w:tr w:rsidR="00BB1719" w:rsidRPr="00BB1719" w14:paraId="59CBC21C" w14:textId="0F48DB80" w:rsidTr="00BB1719">
        <w:trPr>
          <w:trHeight w:val="20"/>
          <w:jc w:val="center"/>
        </w:trPr>
        <w:tc>
          <w:tcPr>
            <w:tcW w:w="2689" w:type="dxa"/>
            <w:shd w:val="clear" w:color="auto" w:fill="D2CAB6" w:themeFill="background2" w:themeFillShade="E6"/>
            <w:noWrap/>
            <w:vAlign w:val="bottom"/>
            <w:hideMark/>
          </w:tcPr>
          <w:p w14:paraId="1CFB3F6C" w14:textId="77777777" w:rsidR="00BB1719" w:rsidRPr="00BB1719" w:rsidRDefault="00BB1719" w:rsidP="00BB1719">
            <w:pPr>
              <w:spacing w:after="0" w:line="240" w:lineRule="auto"/>
              <w:rPr>
                <w:rFonts w:ascii="Arial" w:eastAsia="Times New Roman" w:hAnsi="Arial" w:cs="Arial"/>
                <w:b/>
                <w:bCs/>
                <w:sz w:val="18"/>
                <w:szCs w:val="18"/>
              </w:rPr>
            </w:pPr>
            <w:r w:rsidRPr="00BB1719">
              <w:rPr>
                <w:rFonts w:ascii="Arial" w:eastAsia="Times New Roman" w:hAnsi="Arial" w:cs="Arial"/>
                <w:b/>
                <w:bCs/>
                <w:sz w:val="18"/>
                <w:szCs w:val="18"/>
              </w:rPr>
              <w:t>Total general</w:t>
            </w:r>
          </w:p>
        </w:tc>
        <w:tc>
          <w:tcPr>
            <w:tcW w:w="1017" w:type="dxa"/>
            <w:shd w:val="clear" w:color="auto" w:fill="D2CAB6" w:themeFill="background2" w:themeFillShade="E6"/>
            <w:noWrap/>
            <w:vAlign w:val="center"/>
            <w:hideMark/>
          </w:tcPr>
          <w:p w14:paraId="6DBCDA50" w14:textId="02E2F87D" w:rsidR="00BB1719" w:rsidRPr="00BB1719" w:rsidRDefault="00BB1719" w:rsidP="00BB1719">
            <w:pPr>
              <w:spacing w:after="0" w:line="240" w:lineRule="auto"/>
              <w:jc w:val="center"/>
              <w:rPr>
                <w:rFonts w:ascii="Arial" w:eastAsia="Times New Roman" w:hAnsi="Arial" w:cs="Arial"/>
                <w:b/>
                <w:bCs/>
                <w:sz w:val="18"/>
                <w:szCs w:val="18"/>
              </w:rPr>
            </w:pPr>
            <w:r w:rsidRPr="00BB1719">
              <w:rPr>
                <w:rFonts w:ascii="Arial" w:eastAsia="Times New Roman" w:hAnsi="Arial" w:cs="Arial"/>
                <w:b/>
                <w:bCs/>
                <w:sz w:val="18"/>
                <w:szCs w:val="18"/>
              </w:rPr>
              <w:t>7.980.001</w:t>
            </w:r>
          </w:p>
        </w:tc>
        <w:tc>
          <w:tcPr>
            <w:tcW w:w="1181" w:type="dxa"/>
            <w:shd w:val="clear" w:color="auto" w:fill="D2CAB6" w:themeFill="background2" w:themeFillShade="E6"/>
            <w:noWrap/>
            <w:vAlign w:val="center"/>
            <w:hideMark/>
          </w:tcPr>
          <w:p w14:paraId="0110253B" w14:textId="77777777" w:rsidR="00BB1719" w:rsidRPr="00BB1719" w:rsidRDefault="00BB1719" w:rsidP="00BB1719">
            <w:pPr>
              <w:spacing w:after="0" w:line="240" w:lineRule="auto"/>
              <w:jc w:val="center"/>
              <w:rPr>
                <w:rFonts w:ascii="Arial" w:eastAsia="Times New Roman" w:hAnsi="Arial" w:cs="Arial"/>
                <w:b/>
                <w:bCs/>
                <w:sz w:val="18"/>
                <w:szCs w:val="18"/>
              </w:rPr>
            </w:pPr>
            <w:r w:rsidRPr="00BB1719">
              <w:rPr>
                <w:rFonts w:ascii="Arial" w:eastAsia="Times New Roman" w:hAnsi="Arial" w:cs="Arial"/>
                <w:b/>
                <w:bCs/>
                <w:sz w:val="18"/>
                <w:szCs w:val="18"/>
              </w:rPr>
              <w:t>8.080.734</w:t>
            </w:r>
          </w:p>
        </w:tc>
        <w:tc>
          <w:tcPr>
            <w:tcW w:w="1213" w:type="dxa"/>
            <w:shd w:val="clear" w:color="auto" w:fill="D2CAB6" w:themeFill="background2" w:themeFillShade="E6"/>
            <w:noWrap/>
            <w:vAlign w:val="center"/>
            <w:hideMark/>
          </w:tcPr>
          <w:p w14:paraId="6370E6C7" w14:textId="77777777" w:rsidR="00BB1719" w:rsidRPr="00BB1719" w:rsidRDefault="00BB1719" w:rsidP="00BB1719">
            <w:pPr>
              <w:spacing w:after="0" w:line="240" w:lineRule="auto"/>
              <w:jc w:val="center"/>
              <w:rPr>
                <w:rFonts w:ascii="Arial" w:eastAsia="Times New Roman" w:hAnsi="Arial" w:cs="Arial"/>
                <w:b/>
                <w:bCs/>
                <w:sz w:val="18"/>
                <w:szCs w:val="18"/>
              </w:rPr>
            </w:pPr>
            <w:r w:rsidRPr="00BB1719">
              <w:rPr>
                <w:rFonts w:ascii="Arial" w:eastAsia="Times New Roman" w:hAnsi="Arial" w:cs="Arial"/>
                <w:b/>
                <w:bCs/>
                <w:sz w:val="18"/>
                <w:szCs w:val="18"/>
              </w:rPr>
              <w:t>8.181.047</w:t>
            </w:r>
          </w:p>
        </w:tc>
        <w:tc>
          <w:tcPr>
            <w:tcW w:w="1017" w:type="dxa"/>
            <w:shd w:val="clear" w:color="auto" w:fill="D2CAB6" w:themeFill="background2" w:themeFillShade="E6"/>
            <w:noWrap/>
            <w:vAlign w:val="center"/>
            <w:hideMark/>
          </w:tcPr>
          <w:p w14:paraId="7D524FC9" w14:textId="7B1B3C94" w:rsidR="00BB1719" w:rsidRPr="00BB1719" w:rsidRDefault="00BB1719" w:rsidP="00BB1719">
            <w:pPr>
              <w:spacing w:after="0" w:line="240" w:lineRule="auto"/>
              <w:jc w:val="center"/>
              <w:rPr>
                <w:rFonts w:ascii="Arial" w:eastAsia="Times New Roman" w:hAnsi="Arial" w:cs="Arial"/>
                <w:b/>
                <w:bCs/>
                <w:sz w:val="18"/>
                <w:szCs w:val="18"/>
              </w:rPr>
            </w:pPr>
            <w:r w:rsidRPr="00BB1719">
              <w:rPr>
                <w:rFonts w:ascii="Arial" w:eastAsia="Times New Roman" w:hAnsi="Arial" w:cs="Arial"/>
                <w:b/>
                <w:bCs/>
                <w:sz w:val="18"/>
                <w:szCs w:val="18"/>
              </w:rPr>
              <w:t>8.281.030</w:t>
            </w:r>
          </w:p>
        </w:tc>
        <w:tc>
          <w:tcPr>
            <w:tcW w:w="1100" w:type="dxa"/>
            <w:shd w:val="clear" w:color="auto" w:fill="D2CAB6" w:themeFill="background2" w:themeFillShade="E6"/>
            <w:vAlign w:val="center"/>
          </w:tcPr>
          <w:p w14:paraId="79197DA3" w14:textId="36B47815" w:rsidR="00BB1719" w:rsidRPr="00BB1719" w:rsidRDefault="00BB1719" w:rsidP="00BB1719">
            <w:pPr>
              <w:spacing w:after="0" w:line="240" w:lineRule="auto"/>
              <w:jc w:val="center"/>
              <w:rPr>
                <w:rFonts w:ascii="Arial" w:eastAsia="Times New Roman" w:hAnsi="Arial" w:cs="Arial"/>
                <w:b/>
                <w:bCs/>
                <w:sz w:val="18"/>
                <w:szCs w:val="18"/>
              </w:rPr>
            </w:pPr>
            <w:r w:rsidRPr="00BB1719">
              <w:rPr>
                <w:rFonts w:ascii="Arial" w:hAnsi="Arial" w:cs="Arial"/>
                <w:b/>
                <w:sz w:val="18"/>
                <w:szCs w:val="18"/>
              </w:rPr>
              <w:t>8.380.801</w:t>
            </w:r>
          </w:p>
        </w:tc>
      </w:tr>
    </w:tbl>
    <w:p w14:paraId="7F488344" w14:textId="77777777" w:rsidR="007B284D" w:rsidRPr="00BB1719" w:rsidRDefault="007B284D" w:rsidP="00936FD7">
      <w:pPr>
        <w:spacing w:line="240" w:lineRule="auto"/>
        <w:jc w:val="center"/>
        <w:rPr>
          <w:rFonts w:ascii="Arial" w:hAnsi="Arial" w:cs="Arial"/>
          <w:bCs/>
          <w:sz w:val="16"/>
          <w:szCs w:val="16"/>
        </w:rPr>
      </w:pPr>
      <w:r w:rsidRPr="00BB1719">
        <w:rPr>
          <w:rFonts w:ascii="Arial" w:hAnsi="Arial" w:cs="Arial"/>
          <w:b/>
          <w:sz w:val="16"/>
          <w:szCs w:val="16"/>
        </w:rPr>
        <w:t xml:space="preserve">Fuente: </w:t>
      </w:r>
      <w:r w:rsidRPr="00BB1719">
        <w:rPr>
          <w:rFonts w:ascii="Arial" w:hAnsi="Arial" w:cs="Arial"/>
          <w:bCs/>
          <w:sz w:val="16"/>
          <w:szCs w:val="16"/>
        </w:rPr>
        <w:t>Secretaría Distrital de Planeación, SDP. Población de Bogotá D.C. y sus localidades 1985-2020</w:t>
      </w:r>
    </w:p>
    <w:p w14:paraId="55FB2D77" w14:textId="43E2B105" w:rsidR="007B284D" w:rsidRDefault="007B284D" w:rsidP="006E5FF0">
      <w:pPr>
        <w:spacing w:line="240" w:lineRule="auto"/>
        <w:rPr>
          <w:rFonts w:ascii="Arial" w:hAnsi="Arial" w:cs="Arial"/>
          <w:sz w:val="16"/>
          <w:szCs w:val="16"/>
        </w:rPr>
      </w:pPr>
      <w:r w:rsidRPr="00BB1719">
        <w:rPr>
          <w:rFonts w:ascii="Arial" w:hAnsi="Arial" w:cs="Arial"/>
          <w:sz w:val="16"/>
          <w:szCs w:val="16"/>
        </w:rPr>
        <w:t>Nota. Esta fuente de información es oficial publicada por la Secretaría Distrital de Planeación, en el marco del Convenio DANE- SDP No 096-2007</w:t>
      </w:r>
      <w:r w:rsidRPr="00BB1719">
        <w:rPr>
          <w:rFonts w:ascii="Arial" w:hAnsi="Arial" w:cs="Arial"/>
          <w:sz w:val="16"/>
          <w:szCs w:val="16"/>
        </w:rPr>
        <w:tab/>
      </w:r>
    </w:p>
    <w:p w14:paraId="6AADD4AC" w14:textId="77777777" w:rsidR="007714F1" w:rsidRDefault="007714F1" w:rsidP="006E5FF0">
      <w:pPr>
        <w:spacing w:line="240" w:lineRule="auto"/>
        <w:rPr>
          <w:rFonts w:ascii="Arial" w:hAnsi="Arial" w:cs="Arial"/>
          <w:sz w:val="16"/>
          <w:szCs w:val="16"/>
        </w:rPr>
      </w:pPr>
    </w:p>
    <w:p w14:paraId="0BB9ECD5" w14:textId="2FF6EAA5" w:rsidR="00586697" w:rsidRPr="00E14CF3" w:rsidRDefault="00586697" w:rsidP="007714F1">
      <w:pPr>
        <w:pStyle w:val="Descripcin"/>
        <w:spacing w:after="0" w:line="240" w:lineRule="auto"/>
        <w:jc w:val="center"/>
        <w:rPr>
          <w:rFonts w:ascii="Arial" w:hAnsi="Arial" w:cs="Arial"/>
        </w:rPr>
      </w:pPr>
      <w:bookmarkStart w:id="97" w:name="_Toc63714613"/>
      <w:r w:rsidRPr="00E14CF3">
        <w:rPr>
          <w:rFonts w:ascii="Arial" w:hAnsi="Arial" w:cs="Arial"/>
        </w:rPr>
        <w:lastRenderedPageBreak/>
        <w:t xml:space="preserve">Tabla </w:t>
      </w:r>
      <w:r w:rsidRPr="00E14CF3">
        <w:rPr>
          <w:rFonts w:ascii="Arial" w:hAnsi="Arial" w:cs="Arial"/>
          <w:color w:val="2B579A"/>
          <w:shd w:val="clear" w:color="auto" w:fill="E6E6E6"/>
        </w:rPr>
        <w:fldChar w:fldCharType="begin"/>
      </w:r>
      <w:r w:rsidRPr="00E14CF3">
        <w:rPr>
          <w:rFonts w:ascii="Arial" w:hAnsi="Arial" w:cs="Arial"/>
        </w:rPr>
        <w:instrText xml:space="preserve"> SEQ Tabla \* ARABIC </w:instrText>
      </w:r>
      <w:r w:rsidRPr="00E14CF3">
        <w:rPr>
          <w:rFonts w:ascii="Arial" w:hAnsi="Arial" w:cs="Arial"/>
          <w:color w:val="2B579A"/>
          <w:shd w:val="clear" w:color="auto" w:fill="E6E6E6"/>
        </w:rPr>
        <w:fldChar w:fldCharType="separate"/>
      </w:r>
      <w:r w:rsidR="003B115E">
        <w:rPr>
          <w:rFonts w:ascii="Arial" w:hAnsi="Arial" w:cs="Arial"/>
          <w:noProof/>
        </w:rPr>
        <w:t>21</w:t>
      </w:r>
      <w:r w:rsidRPr="00E14CF3">
        <w:rPr>
          <w:rFonts w:ascii="Arial" w:hAnsi="Arial" w:cs="Arial"/>
          <w:color w:val="2B579A"/>
          <w:shd w:val="clear" w:color="auto" w:fill="E6E6E6"/>
        </w:rPr>
        <w:fldChar w:fldCharType="end"/>
      </w:r>
      <w:r w:rsidR="00351E61" w:rsidRPr="00E14CF3">
        <w:rPr>
          <w:rFonts w:ascii="Arial" w:hAnsi="Arial" w:cs="Arial"/>
        </w:rPr>
        <w:t xml:space="preserve">. </w:t>
      </w:r>
      <w:r w:rsidR="00351E61" w:rsidRPr="00E14CF3">
        <w:rPr>
          <w:rFonts w:ascii="Arial" w:hAnsi="Arial" w:cs="Arial"/>
          <w:b w:val="0"/>
          <w:bCs w:val="0"/>
        </w:rPr>
        <w:t>Población atendida por localidad</w:t>
      </w:r>
      <w:r w:rsidR="006E79C7" w:rsidRPr="00E14CF3">
        <w:rPr>
          <w:rFonts w:ascii="Arial" w:hAnsi="Arial" w:cs="Arial"/>
          <w:b w:val="0"/>
          <w:bCs w:val="0"/>
        </w:rPr>
        <w:t>, 2020.</w:t>
      </w:r>
      <w:bookmarkEnd w:id="97"/>
    </w:p>
    <w:tbl>
      <w:tblPr>
        <w:tblStyle w:val="Tabladecuadrcula7concolores"/>
        <w:tblW w:w="5000" w:type="pct"/>
        <w:tblLook w:val="04A0" w:firstRow="1" w:lastRow="0" w:firstColumn="1" w:lastColumn="0" w:noHBand="0" w:noVBand="1"/>
      </w:tblPr>
      <w:tblGrid>
        <w:gridCol w:w="854"/>
        <w:gridCol w:w="5693"/>
        <w:gridCol w:w="2291"/>
      </w:tblGrid>
      <w:tr w:rsidR="006E79C7" w:rsidRPr="006E79C7" w14:paraId="654CC000" w14:textId="77777777" w:rsidTr="006E79C7">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3704" w:type="pct"/>
            <w:gridSpan w:val="2"/>
            <w:noWrap/>
            <w:hideMark/>
          </w:tcPr>
          <w:p w14:paraId="7513ED4F" w14:textId="77777777" w:rsidR="006E79C7" w:rsidRPr="006E79C7" w:rsidRDefault="006E79C7" w:rsidP="007714F1">
            <w:pPr>
              <w:jc w:val="center"/>
              <w:rPr>
                <w:rFonts w:ascii="Arial" w:eastAsia="Times New Roman" w:hAnsi="Arial" w:cs="Arial"/>
                <w:i w:val="0"/>
                <w:color w:val="000000"/>
                <w:sz w:val="18"/>
                <w:szCs w:val="18"/>
              </w:rPr>
            </w:pPr>
            <w:r w:rsidRPr="006E79C7">
              <w:rPr>
                <w:rFonts w:ascii="Arial" w:eastAsia="Times New Roman" w:hAnsi="Arial" w:cs="Arial"/>
                <w:i w:val="0"/>
                <w:color w:val="000000"/>
                <w:sz w:val="18"/>
                <w:szCs w:val="18"/>
              </w:rPr>
              <w:t>LOCALIDAD</w:t>
            </w:r>
          </w:p>
        </w:tc>
        <w:tc>
          <w:tcPr>
            <w:tcW w:w="1296" w:type="pct"/>
            <w:noWrap/>
            <w:hideMark/>
          </w:tcPr>
          <w:p w14:paraId="2D3F026C" w14:textId="76D31110" w:rsidR="006E79C7" w:rsidRPr="006E79C7" w:rsidRDefault="006E79C7" w:rsidP="007714F1">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6E79C7">
              <w:rPr>
                <w:rFonts w:ascii="Arial" w:eastAsia="Times New Roman" w:hAnsi="Arial" w:cs="Arial"/>
                <w:color w:val="000000"/>
                <w:sz w:val="18"/>
                <w:szCs w:val="18"/>
              </w:rPr>
              <w:t>2020</w:t>
            </w:r>
          </w:p>
        </w:tc>
      </w:tr>
      <w:tr w:rsidR="006E79C7" w:rsidRPr="006E79C7" w14:paraId="44F92CE6" w14:textId="77777777" w:rsidTr="006E79C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83" w:type="pct"/>
            <w:noWrap/>
            <w:hideMark/>
          </w:tcPr>
          <w:p w14:paraId="4C6EA6E0" w14:textId="77777777" w:rsidR="006E79C7" w:rsidRPr="006E79C7" w:rsidRDefault="006E79C7" w:rsidP="007714F1">
            <w:pPr>
              <w:jc w:val="center"/>
              <w:rPr>
                <w:rFonts w:ascii="Arial" w:eastAsia="Times New Roman" w:hAnsi="Arial" w:cs="Arial"/>
                <w:i w:val="0"/>
                <w:color w:val="000000"/>
                <w:sz w:val="18"/>
                <w:szCs w:val="18"/>
              </w:rPr>
            </w:pPr>
            <w:r w:rsidRPr="006E79C7">
              <w:rPr>
                <w:rFonts w:ascii="Arial" w:eastAsia="Times New Roman" w:hAnsi="Arial" w:cs="Arial"/>
                <w:i w:val="0"/>
                <w:color w:val="000000"/>
                <w:sz w:val="18"/>
                <w:szCs w:val="18"/>
              </w:rPr>
              <w:t xml:space="preserve">1 </w:t>
            </w:r>
          </w:p>
        </w:tc>
        <w:tc>
          <w:tcPr>
            <w:tcW w:w="3221" w:type="pct"/>
            <w:hideMark/>
          </w:tcPr>
          <w:p w14:paraId="4C04C846" w14:textId="77777777" w:rsidR="006E79C7" w:rsidRPr="006E79C7" w:rsidRDefault="006E79C7" w:rsidP="007714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6E79C7">
              <w:rPr>
                <w:rFonts w:ascii="Arial" w:eastAsia="Times New Roman" w:hAnsi="Arial" w:cs="Arial"/>
                <w:sz w:val="18"/>
                <w:szCs w:val="18"/>
              </w:rPr>
              <w:t>Usaquén</w:t>
            </w:r>
          </w:p>
        </w:tc>
        <w:tc>
          <w:tcPr>
            <w:tcW w:w="1296" w:type="pct"/>
            <w:noWrap/>
            <w:hideMark/>
          </w:tcPr>
          <w:p w14:paraId="35637E83" w14:textId="3F4B8CF2" w:rsidR="006E79C7" w:rsidRPr="006E79C7" w:rsidRDefault="00DE6E36" w:rsidP="007714F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DE6E36">
              <w:rPr>
                <w:rFonts w:ascii="Arial" w:eastAsia="Times New Roman" w:hAnsi="Arial" w:cs="Arial"/>
                <w:color w:val="000000"/>
                <w:sz w:val="18"/>
                <w:szCs w:val="18"/>
              </w:rPr>
              <w:t>196.727</w:t>
            </w:r>
          </w:p>
        </w:tc>
      </w:tr>
      <w:tr w:rsidR="006E79C7" w:rsidRPr="006E79C7" w14:paraId="60AB72CB" w14:textId="77777777" w:rsidTr="006E79C7">
        <w:trPr>
          <w:trHeight w:val="20"/>
        </w:trPr>
        <w:tc>
          <w:tcPr>
            <w:cnfStyle w:val="001000000000" w:firstRow="0" w:lastRow="0" w:firstColumn="1" w:lastColumn="0" w:oddVBand="0" w:evenVBand="0" w:oddHBand="0" w:evenHBand="0" w:firstRowFirstColumn="0" w:firstRowLastColumn="0" w:lastRowFirstColumn="0" w:lastRowLastColumn="0"/>
            <w:tcW w:w="483" w:type="pct"/>
            <w:noWrap/>
            <w:hideMark/>
          </w:tcPr>
          <w:p w14:paraId="263C4E12" w14:textId="77777777" w:rsidR="006E79C7" w:rsidRPr="006E79C7" w:rsidRDefault="006E79C7" w:rsidP="007714F1">
            <w:pPr>
              <w:jc w:val="center"/>
              <w:rPr>
                <w:rFonts w:ascii="Arial" w:eastAsia="Times New Roman" w:hAnsi="Arial" w:cs="Arial"/>
                <w:i w:val="0"/>
                <w:color w:val="000000"/>
                <w:sz w:val="18"/>
                <w:szCs w:val="18"/>
              </w:rPr>
            </w:pPr>
            <w:r w:rsidRPr="006E79C7">
              <w:rPr>
                <w:rFonts w:ascii="Arial" w:eastAsia="Times New Roman" w:hAnsi="Arial" w:cs="Arial"/>
                <w:i w:val="0"/>
                <w:color w:val="000000"/>
                <w:sz w:val="18"/>
                <w:szCs w:val="18"/>
              </w:rPr>
              <w:t xml:space="preserve">2 </w:t>
            </w:r>
          </w:p>
        </w:tc>
        <w:tc>
          <w:tcPr>
            <w:tcW w:w="3221" w:type="pct"/>
            <w:hideMark/>
          </w:tcPr>
          <w:p w14:paraId="728BCC32" w14:textId="77777777" w:rsidR="006E79C7" w:rsidRPr="006E79C7" w:rsidRDefault="006E79C7" w:rsidP="007714F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6E79C7">
              <w:rPr>
                <w:rFonts w:ascii="Arial" w:eastAsia="Times New Roman" w:hAnsi="Arial" w:cs="Arial"/>
                <w:sz w:val="18"/>
                <w:szCs w:val="18"/>
              </w:rPr>
              <w:t xml:space="preserve">Chapinero </w:t>
            </w:r>
          </w:p>
        </w:tc>
        <w:tc>
          <w:tcPr>
            <w:tcW w:w="1296" w:type="pct"/>
            <w:noWrap/>
            <w:hideMark/>
          </w:tcPr>
          <w:p w14:paraId="33D3D552" w14:textId="48622311" w:rsidR="006E79C7" w:rsidRPr="006E79C7" w:rsidRDefault="007B5D51" w:rsidP="007714F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B5D51">
              <w:rPr>
                <w:rFonts w:ascii="Arial" w:eastAsia="Times New Roman" w:hAnsi="Arial" w:cs="Arial"/>
                <w:color w:val="000000"/>
                <w:sz w:val="18"/>
                <w:szCs w:val="18"/>
              </w:rPr>
              <w:t>80.014</w:t>
            </w:r>
          </w:p>
        </w:tc>
      </w:tr>
      <w:tr w:rsidR="006E79C7" w:rsidRPr="006E79C7" w14:paraId="0D759A53" w14:textId="77777777" w:rsidTr="006E79C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83" w:type="pct"/>
            <w:noWrap/>
            <w:hideMark/>
          </w:tcPr>
          <w:p w14:paraId="2C5FC4F1" w14:textId="77777777" w:rsidR="006E79C7" w:rsidRPr="006E79C7" w:rsidRDefault="006E79C7" w:rsidP="007714F1">
            <w:pPr>
              <w:jc w:val="center"/>
              <w:rPr>
                <w:rFonts w:ascii="Arial" w:eastAsia="Times New Roman" w:hAnsi="Arial" w:cs="Arial"/>
                <w:i w:val="0"/>
                <w:color w:val="000000"/>
                <w:sz w:val="18"/>
                <w:szCs w:val="18"/>
              </w:rPr>
            </w:pPr>
            <w:r w:rsidRPr="006E79C7">
              <w:rPr>
                <w:rFonts w:ascii="Arial" w:eastAsia="Times New Roman" w:hAnsi="Arial" w:cs="Arial"/>
                <w:i w:val="0"/>
                <w:color w:val="000000"/>
                <w:sz w:val="18"/>
                <w:szCs w:val="18"/>
              </w:rPr>
              <w:t xml:space="preserve">3 </w:t>
            </w:r>
          </w:p>
        </w:tc>
        <w:tc>
          <w:tcPr>
            <w:tcW w:w="3221" w:type="pct"/>
            <w:hideMark/>
          </w:tcPr>
          <w:p w14:paraId="71131A4E" w14:textId="77777777" w:rsidR="006E79C7" w:rsidRPr="006E79C7" w:rsidRDefault="006E79C7" w:rsidP="007714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6E79C7">
              <w:rPr>
                <w:rFonts w:ascii="Arial" w:eastAsia="Times New Roman" w:hAnsi="Arial" w:cs="Arial"/>
                <w:sz w:val="18"/>
                <w:szCs w:val="18"/>
              </w:rPr>
              <w:t>Santafé</w:t>
            </w:r>
          </w:p>
        </w:tc>
        <w:tc>
          <w:tcPr>
            <w:tcW w:w="1296" w:type="pct"/>
            <w:noWrap/>
            <w:hideMark/>
          </w:tcPr>
          <w:p w14:paraId="1B3CFAFE" w14:textId="5B8C6F7F" w:rsidR="006E79C7" w:rsidRPr="006E79C7" w:rsidRDefault="007B5D51" w:rsidP="007714F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B5D51">
              <w:rPr>
                <w:rFonts w:ascii="Arial" w:eastAsia="Times New Roman" w:hAnsi="Arial" w:cs="Arial"/>
                <w:color w:val="000000"/>
                <w:sz w:val="18"/>
                <w:szCs w:val="18"/>
              </w:rPr>
              <w:t>22.753</w:t>
            </w:r>
          </w:p>
        </w:tc>
      </w:tr>
      <w:tr w:rsidR="006E79C7" w:rsidRPr="006E79C7" w14:paraId="5115E968" w14:textId="77777777" w:rsidTr="006E79C7">
        <w:trPr>
          <w:trHeight w:val="20"/>
        </w:trPr>
        <w:tc>
          <w:tcPr>
            <w:cnfStyle w:val="001000000000" w:firstRow="0" w:lastRow="0" w:firstColumn="1" w:lastColumn="0" w:oddVBand="0" w:evenVBand="0" w:oddHBand="0" w:evenHBand="0" w:firstRowFirstColumn="0" w:firstRowLastColumn="0" w:lastRowFirstColumn="0" w:lastRowLastColumn="0"/>
            <w:tcW w:w="483" w:type="pct"/>
            <w:noWrap/>
            <w:hideMark/>
          </w:tcPr>
          <w:p w14:paraId="73AE1088" w14:textId="77777777" w:rsidR="006E79C7" w:rsidRPr="006E79C7" w:rsidRDefault="006E79C7" w:rsidP="007714F1">
            <w:pPr>
              <w:jc w:val="center"/>
              <w:rPr>
                <w:rFonts w:ascii="Arial" w:eastAsia="Times New Roman" w:hAnsi="Arial" w:cs="Arial"/>
                <w:i w:val="0"/>
                <w:color w:val="000000"/>
                <w:sz w:val="18"/>
                <w:szCs w:val="18"/>
              </w:rPr>
            </w:pPr>
            <w:r w:rsidRPr="006E79C7">
              <w:rPr>
                <w:rFonts w:ascii="Arial" w:eastAsia="Times New Roman" w:hAnsi="Arial" w:cs="Arial"/>
                <w:i w:val="0"/>
                <w:color w:val="000000"/>
                <w:sz w:val="18"/>
                <w:szCs w:val="18"/>
              </w:rPr>
              <w:t xml:space="preserve">4 </w:t>
            </w:r>
          </w:p>
        </w:tc>
        <w:tc>
          <w:tcPr>
            <w:tcW w:w="3221" w:type="pct"/>
            <w:hideMark/>
          </w:tcPr>
          <w:p w14:paraId="77BD1BF4" w14:textId="77777777" w:rsidR="006E79C7" w:rsidRPr="006E79C7" w:rsidRDefault="006E79C7" w:rsidP="007714F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6E79C7">
              <w:rPr>
                <w:rFonts w:ascii="Arial" w:eastAsia="Times New Roman" w:hAnsi="Arial" w:cs="Arial"/>
                <w:sz w:val="18"/>
                <w:szCs w:val="18"/>
              </w:rPr>
              <w:t>San Cristóbal</w:t>
            </w:r>
          </w:p>
        </w:tc>
        <w:tc>
          <w:tcPr>
            <w:tcW w:w="1296" w:type="pct"/>
            <w:noWrap/>
            <w:hideMark/>
          </w:tcPr>
          <w:p w14:paraId="1B8B7BB7" w14:textId="64E64BDD" w:rsidR="006E79C7" w:rsidRPr="006E79C7" w:rsidRDefault="007B5D51" w:rsidP="007714F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B5D51">
              <w:rPr>
                <w:rFonts w:ascii="Arial" w:eastAsia="Times New Roman" w:hAnsi="Arial" w:cs="Arial"/>
                <w:color w:val="000000"/>
                <w:sz w:val="18"/>
                <w:szCs w:val="18"/>
              </w:rPr>
              <w:t>35.372</w:t>
            </w:r>
          </w:p>
        </w:tc>
      </w:tr>
      <w:tr w:rsidR="006E79C7" w:rsidRPr="006E79C7" w14:paraId="73B5345B" w14:textId="77777777" w:rsidTr="006E79C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83" w:type="pct"/>
            <w:noWrap/>
            <w:hideMark/>
          </w:tcPr>
          <w:p w14:paraId="50A81106" w14:textId="77777777" w:rsidR="006E79C7" w:rsidRPr="006E79C7" w:rsidRDefault="006E79C7" w:rsidP="007714F1">
            <w:pPr>
              <w:jc w:val="center"/>
              <w:rPr>
                <w:rFonts w:ascii="Arial" w:eastAsia="Times New Roman" w:hAnsi="Arial" w:cs="Arial"/>
                <w:i w:val="0"/>
                <w:color w:val="000000"/>
                <w:sz w:val="18"/>
                <w:szCs w:val="18"/>
              </w:rPr>
            </w:pPr>
            <w:r w:rsidRPr="006E79C7">
              <w:rPr>
                <w:rFonts w:ascii="Arial" w:eastAsia="Times New Roman" w:hAnsi="Arial" w:cs="Arial"/>
                <w:i w:val="0"/>
                <w:color w:val="000000"/>
                <w:sz w:val="18"/>
                <w:szCs w:val="18"/>
              </w:rPr>
              <w:t xml:space="preserve">5 </w:t>
            </w:r>
          </w:p>
        </w:tc>
        <w:tc>
          <w:tcPr>
            <w:tcW w:w="3221" w:type="pct"/>
            <w:hideMark/>
          </w:tcPr>
          <w:p w14:paraId="5AA1EFA4" w14:textId="77777777" w:rsidR="006E79C7" w:rsidRPr="006E79C7" w:rsidRDefault="006E79C7" w:rsidP="007714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6E79C7">
              <w:rPr>
                <w:rFonts w:ascii="Arial" w:eastAsia="Times New Roman" w:hAnsi="Arial" w:cs="Arial"/>
                <w:sz w:val="18"/>
                <w:szCs w:val="18"/>
              </w:rPr>
              <w:t xml:space="preserve">Usme </w:t>
            </w:r>
          </w:p>
        </w:tc>
        <w:tc>
          <w:tcPr>
            <w:tcW w:w="1296" w:type="pct"/>
            <w:noWrap/>
            <w:hideMark/>
          </w:tcPr>
          <w:p w14:paraId="480144B2" w14:textId="43A77D78" w:rsidR="006E79C7" w:rsidRPr="006E79C7" w:rsidRDefault="007B5D51" w:rsidP="007714F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B5D51">
              <w:rPr>
                <w:rFonts w:ascii="Arial" w:eastAsia="Times New Roman" w:hAnsi="Arial" w:cs="Arial"/>
                <w:color w:val="000000"/>
                <w:sz w:val="18"/>
                <w:szCs w:val="18"/>
              </w:rPr>
              <w:t>56.309</w:t>
            </w:r>
          </w:p>
        </w:tc>
      </w:tr>
      <w:tr w:rsidR="006E79C7" w:rsidRPr="006E79C7" w14:paraId="2356654C" w14:textId="77777777" w:rsidTr="006E79C7">
        <w:trPr>
          <w:trHeight w:val="20"/>
        </w:trPr>
        <w:tc>
          <w:tcPr>
            <w:cnfStyle w:val="001000000000" w:firstRow="0" w:lastRow="0" w:firstColumn="1" w:lastColumn="0" w:oddVBand="0" w:evenVBand="0" w:oddHBand="0" w:evenHBand="0" w:firstRowFirstColumn="0" w:firstRowLastColumn="0" w:lastRowFirstColumn="0" w:lastRowLastColumn="0"/>
            <w:tcW w:w="483" w:type="pct"/>
            <w:noWrap/>
            <w:hideMark/>
          </w:tcPr>
          <w:p w14:paraId="09A68325" w14:textId="77777777" w:rsidR="006E79C7" w:rsidRPr="006E79C7" w:rsidRDefault="006E79C7" w:rsidP="007714F1">
            <w:pPr>
              <w:jc w:val="center"/>
              <w:rPr>
                <w:rFonts w:ascii="Arial" w:eastAsia="Times New Roman" w:hAnsi="Arial" w:cs="Arial"/>
                <w:i w:val="0"/>
                <w:color w:val="000000"/>
                <w:sz w:val="18"/>
                <w:szCs w:val="18"/>
              </w:rPr>
            </w:pPr>
            <w:r w:rsidRPr="006E79C7">
              <w:rPr>
                <w:rFonts w:ascii="Arial" w:eastAsia="Times New Roman" w:hAnsi="Arial" w:cs="Arial"/>
                <w:i w:val="0"/>
                <w:color w:val="000000"/>
                <w:sz w:val="18"/>
                <w:szCs w:val="18"/>
              </w:rPr>
              <w:t xml:space="preserve">6 </w:t>
            </w:r>
          </w:p>
        </w:tc>
        <w:tc>
          <w:tcPr>
            <w:tcW w:w="3221" w:type="pct"/>
            <w:hideMark/>
          </w:tcPr>
          <w:p w14:paraId="5401CE20" w14:textId="77777777" w:rsidR="006E79C7" w:rsidRPr="006E79C7" w:rsidRDefault="006E79C7" w:rsidP="007714F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6E79C7">
              <w:rPr>
                <w:rFonts w:ascii="Arial" w:eastAsia="Times New Roman" w:hAnsi="Arial" w:cs="Arial"/>
                <w:sz w:val="18"/>
                <w:szCs w:val="18"/>
              </w:rPr>
              <w:t xml:space="preserve">Tunjuelito </w:t>
            </w:r>
          </w:p>
        </w:tc>
        <w:tc>
          <w:tcPr>
            <w:tcW w:w="1296" w:type="pct"/>
            <w:noWrap/>
            <w:hideMark/>
          </w:tcPr>
          <w:p w14:paraId="7C6E022D" w14:textId="49964F28" w:rsidR="006E79C7" w:rsidRPr="006E79C7" w:rsidRDefault="007B5D51" w:rsidP="007714F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B5D51">
              <w:rPr>
                <w:rFonts w:ascii="Arial" w:eastAsia="Times New Roman" w:hAnsi="Arial" w:cs="Arial"/>
                <w:color w:val="000000"/>
                <w:sz w:val="18"/>
                <w:szCs w:val="18"/>
              </w:rPr>
              <w:t>90.475</w:t>
            </w:r>
          </w:p>
        </w:tc>
      </w:tr>
      <w:tr w:rsidR="006E79C7" w:rsidRPr="006E79C7" w14:paraId="66287B0B" w14:textId="77777777" w:rsidTr="006E79C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83" w:type="pct"/>
            <w:noWrap/>
            <w:hideMark/>
          </w:tcPr>
          <w:p w14:paraId="4478CC48" w14:textId="77777777" w:rsidR="006E79C7" w:rsidRPr="006E79C7" w:rsidRDefault="006E79C7" w:rsidP="007714F1">
            <w:pPr>
              <w:jc w:val="center"/>
              <w:rPr>
                <w:rFonts w:ascii="Arial" w:eastAsia="Times New Roman" w:hAnsi="Arial" w:cs="Arial"/>
                <w:i w:val="0"/>
                <w:color w:val="000000"/>
                <w:sz w:val="18"/>
                <w:szCs w:val="18"/>
              </w:rPr>
            </w:pPr>
            <w:r w:rsidRPr="006E79C7">
              <w:rPr>
                <w:rFonts w:ascii="Arial" w:eastAsia="Times New Roman" w:hAnsi="Arial" w:cs="Arial"/>
                <w:i w:val="0"/>
                <w:color w:val="000000"/>
                <w:sz w:val="18"/>
                <w:szCs w:val="18"/>
              </w:rPr>
              <w:t xml:space="preserve">7 </w:t>
            </w:r>
          </w:p>
        </w:tc>
        <w:tc>
          <w:tcPr>
            <w:tcW w:w="3221" w:type="pct"/>
            <w:hideMark/>
          </w:tcPr>
          <w:p w14:paraId="6941BE6B" w14:textId="77777777" w:rsidR="006E79C7" w:rsidRPr="006E79C7" w:rsidRDefault="006E79C7" w:rsidP="007714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6E79C7">
              <w:rPr>
                <w:rFonts w:ascii="Arial" w:eastAsia="Times New Roman" w:hAnsi="Arial" w:cs="Arial"/>
                <w:sz w:val="18"/>
                <w:szCs w:val="18"/>
              </w:rPr>
              <w:t>Bosa</w:t>
            </w:r>
          </w:p>
        </w:tc>
        <w:tc>
          <w:tcPr>
            <w:tcW w:w="1296" w:type="pct"/>
            <w:noWrap/>
            <w:hideMark/>
          </w:tcPr>
          <w:p w14:paraId="5F6FFC22" w14:textId="4107F9C3" w:rsidR="006E79C7" w:rsidRPr="006E79C7" w:rsidRDefault="007B5D51" w:rsidP="007714F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B5D51">
              <w:rPr>
                <w:rFonts w:ascii="Arial" w:eastAsia="Times New Roman" w:hAnsi="Arial" w:cs="Arial"/>
                <w:color w:val="000000"/>
                <w:sz w:val="18"/>
                <w:szCs w:val="18"/>
              </w:rPr>
              <w:t>83.325</w:t>
            </w:r>
          </w:p>
        </w:tc>
      </w:tr>
      <w:tr w:rsidR="006E79C7" w:rsidRPr="006E79C7" w14:paraId="61B9E810" w14:textId="77777777" w:rsidTr="006E79C7">
        <w:trPr>
          <w:trHeight w:val="20"/>
        </w:trPr>
        <w:tc>
          <w:tcPr>
            <w:cnfStyle w:val="001000000000" w:firstRow="0" w:lastRow="0" w:firstColumn="1" w:lastColumn="0" w:oddVBand="0" w:evenVBand="0" w:oddHBand="0" w:evenHBand="0" w:firstRowFirstColumn="0" w:firstRowLastColumn="0" w:lastRowFirstColumn="0" w:lastRowLastColumn="0"/>
            <w:tcW w:w="483" w:type="pct"/>
            <w:noWrap/>
            <w:hideMark/>
          </w:tcPr>
          <w:p w14:paraId="3A0534E8" w14:textId="77777777" w:rsidR="006E79C7" w:rsidRPr="006E79C7" w:rsidRDefault="006E79C7" w:rsidP="007714F1">
            <w:pPr>
              <w:jc w:val="center"/>
              <w:rPr>
                <w:rFonts w:ascii="Arial" w:eastAsia="Times New Roman" w:hAnsi="Arial" w:cs="Arial"/>
                <w:i w:val="0"/>
                <w:color w:val="000000"/>
                <w:sz w:val="18"/>
                <w:szCs w:val="18"/>
              </w:rPr>
            </w:pPr>
            <w:r w:rsidRPr="006E79C7">
              <w:rPr>
                <w:rFonts w:ascii="Arial" w:eastAsia="Times New Roman" w:hAnsi="Arial" w:cs="Arial"/>
                <w:i w:val="0"/>
                <w:color w:val="000000"/>
                <w:sz w:val="18"/>
                <w:szCs w:val="18"/>
              </w:rPr>
              <w:t xml:space="preserve">8 </w:t>
            </w:r>
          </w:p>
        </w:tc>
        <w:tc>
          <w:tcPr>
            <w:tcW w:w="3221" w:type="pct"/>
            <w:hideMark/>
          </w:tcPr>
          <w:p w14:paraId="74CB6EF0" w14:textId="77777777" w:rsidR="006E79C7" w:rsidRPr="006E79C7" w:rsidRDefault="006E79C7" w:rsidP="007714F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6E79C7">
              <w:rPr>
                <w:rFonts w:ascii="Arial" w:eastAsia="Times New Roman" w:hAnsi="Arial" w:cs="Arial"/>
                <w:sz w:val="18"/>
                <w:szCs w:val="18"/>
              </w:rPr>
              <w:t>Kennedy</w:t>
            </w:r>
          </w:p>
        </w:tc>
        <w:tc>
          <w:tcPr>
            <w:tcW w:w="1296" w:type="pct"/>
            <w:noWrap/>
            <w:hideMark/>
          </w:tcPr>
          <w:p w14:paraId="52E97853" w14:textId="40D83688" w:rsidR="006E79C7" w:rsidRPr="006E79C7" w:rsidRDefault="007B5D51" w:rsidP="007714F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B5D51">
              <w:rPr>
                <w:rFonts w:ascii="Arial" w:eastAsia="Times New Roman" w:hAnsi="Arial" w:cs="Arial"/>
                <w:color w:val="000000"/>
                <w:sz w:val="18"/>
                <w:szCs w:val="18"/>
              </w:rPr>
              <w:t>108.795</w:t>
            </w:r>
          </w:p>
        </w:tc>
      </w:tr>
      <w:tr w:rsidR="006E79C7" w:rsidRPr="006E79C7" w14:paraId="300BA953" w14:textId="77777777" w:rsidTr="006E79C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83" w:type="pct"/>
            <w:noWrap/>
            <w:hideMark/>
          </w:tcPr>
          <w:p w14:paraId="34088B79" w14:textId="77777777" w:rsidR="006E79C7" w:rsidRPr="006E79C7" w:rsidRDefault="006E79C7" w:rsidP="007714F1">
            <w:pPr>
              <w:jc w:val="center"/>
              <w:rPr>
                <w:rFonts w:ascii="Arial" w:eastAsia="Times New Roman" w:hAnsi="Arial" w:cs="Arial"/>
                <w:i w:val="0"/>
                <w:color w:val="000000"/>
                <w:sz w:val="18"/>
                <w:szCs w:val="18"/>
              </w:rPr>
            </w:pPr>
            <w:r w:rsidRPr="006E79C7">
              <w:rPr>
                <w:rFonts w:ascii="Arial" w:eastAsia="Times New Roman" w:hAnsi="Arial" w:cs="Arial"/>
                <w:i w:val="0"/>
                <w:color w:val="000000"/>
                <w:sz w:val="18"/>
                <w:szCs w:val="18"/>
              </w:rPr>
              <w:t xml:space="preserve">9 </w:t>
            </w:r>
          </w:p>
        </w:tc>
        <w:tc>
          <w:tcPr>
            <w:tcW w:w="3221" w:type="pct"/>
            <w:hideMark/>
          </w:tcPr>
          <w:p w14:paraId="46DB7CBE" w14:textId="77777777" w:rsidR="006E79C7" w:rsidRPr="006E79C7" w:rsidRDefault="006E79C7" w:rsidP="007714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6E79C7">
              <w:rPr>
                <w:rFonts w:ascii="Arial" w:eastAsia="Times New Roman" w:hAnsi="Arial" w:cs="Arial"/>
                <w:sz w:val="18"/>
                <w:szCs w:val="18"/>
              </w:rPr>
              <w:t>Fontibón</w:t>
            </w:r>
          </w:p>
        </w:tc>
        <w:tc>
          <w:tcPr>
            <w:tcW w:w="1296" w:type="pct"/>
            <w:noWrap/>
            <w:hideMark/>
          </w:tcPr>
          <w:p w14:paraId="53C462B5" w14:textId="0651A449" w:rsidR="006E79C7" w:rsidRPr="006E79C7" w:rsidRDefault="007B5D51" w:rsidP="007714F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B5D51">
              <w:rPr>
                <w:rFonts w:ascii="Arial" w:eastAsia="Times New Roman" w:hAnsi="Arial" w:cs="Arial"/>
                <w:color w:val="000000"/>
                <w:sz w:val="18"/>
                <w:szCs w:val="18"/>
              </w:rPr>
              <w:t>338.681</w:t>
            </w:r>
          </w:p>
        </w:tc>
      </w:tr>
      <w:tr w:rsidR="006E79C7" w:rsidRPr="006E79C7" w14:paraId="09311494" w14:textId="77777777" w:rsidTr="006E79C7">
        <w:trPr>
          <w:trHeight w:val="20"/>
        </w:trPr>
        <w:tc>
          <w:tcPr>
            <w:cnfStyle w:val="001000000000" w:firstRow="0" w:lastRow="0" w:firstColumn="1" w:lastColumn="0" w:oddVBand="0" w:evenVBand="0" w:oddHBand="0" w:evenHBand="0" w:firstRowFirstColumn="0" w:firstRowLastColumn="0" w:lastRowFirstColumn="0" w:lastRowLastColumn="0"/>
            <w:tcW w:w="483" w:type="pct"/>
            <w:noWrap/>
            <w:hideMark/>
          </w:tcPr>
          <w:p w14:paraId="4A6B9A63" w14:textId="77777777" w:rsidR="006E79C7" w:rsidRPr="006E79C7" w:rsidRDefault="006E79C7" w:rsidP="007714F1">
            <w:pPr>
              <w:jc w:val="center"/>
              <w:rPr>
                <w:rFonts w:ascii="Arial" w:eastAsia="Times New Roman" w:hAnsi="Arial" w:cs="Arial"/>
                <w:i w:val="0"/>
                <w:color w:val="000000"/>
                <w:sz w:val="18"/>
                <w:szCs w:val="18"/>
              </w:rPr>
            </w:pPr>
            <w:r w:rsidRPr="006E79C7">
              <w:rPr>
                <w:rFonts w:ascii="Arial" w:eastAsia="Times New Roman" w:hAnsi="Arial" w:cs="Arial"/>
                <w:i w:val="0"/>
                <w:color w:val="000000"/>
                <w:sz w:val="18"/>
                <w:szCs w:val="18"/>
              </w:rPr>
              <w:t xml:space="preserve">10 </w:t>
            </w:r>
          </w:p>
        </w:tc>
        <w:tc>
          <w:tcPr>
            <w:tcW w:w="3221" w:type="pct"/>
            <w:hideMark/>
          </w:tcPr>
          <w:p w14:paraId="1D0E9B83" w14:textId="77777777" w:rsidR="006E79C7" w:rsidRPr="006E79C7" w:rsidRDefault="006E79C7" w:rsidP="007714F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6E79C7">
              <w:rPr>
                <w:rFonts w:ascii="Arial" w:eastAsia="Times New Roman" w:hAnsi="Arial" w:cs="Arial"/>
                <w:sz w:val="18"/>
                <w:szCs w:val="18"/>
              </w:rPr>
              <w:t>Engativá</w:t>
            </w:r>
          </w:p>
        </w:tc>
        <w:tc>
          <w:tcPr>
            <w:tcW w:w="1296" w:type="pct"/>
            <w:noWrap/>
            <w:hideMark/>
          </w:tcPr>
          <w:p w14:paraId="00599EE3" w14:textId="6127B969" w:rsidR="006E79C7" w:rsidRPr="006E79C7" w:rsidRDefault="007B5D51" w:rsidP="007714F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B5D51">
              <w:rPr>
                <w:rFonts w:ascii="Arial" w:eastAsia="Times New Roman" w:hAnsi="Arial" w:cs="Arial"/>
                <w:color w:val="000000"/>
                <w:sz w:val="18"/>
                <w:szCs w:val="18"/>
              </w:rPr>
              <w:t>460.730</w:t>
            </w:r>
          </w:p>
        </w:tc>
      </w:tr>
      <w:tr w:rsidR="006E79C7" w:rsidRPr="006E79C7" w14:paraId="2F36A6B3" w14:textId="77777777" w:rsidTr="006E79C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83" w:type="pct"/>
            <w:noWrap/>
            <w:hideMark/>
          </w:tcPr>
          <w:p w14:paraId="3AEF2864" w14:textId="77777777" w:rsidR="006E79C7" w:rsidRPr="006E79C7" w:rsidRDefault="006E79C7" w:rsidP="007714F1">
            <w:pPr>
              <w:jc w:val="center"/>
              <w:rPr>
                <w:rFonts w:ascii="Arial" w:eastAsia="Times New Roman" w:hAnsi="Arial" w:cs="Arial"/>
                <w:i w:val="0"/>
                <w:color w:val="000000"/>
                <w:sz w:val="18"/>
                <w:szCs w:val="18"/>
              </w:rPr>
            </w:pPr>
            <w:r w:rsidRPr="006E79C7">
              <w:rPr>
                <w:rFonts w:ascii="Arial" w:eastAsia="Times New Roman" w:hAnsi="Arial" w:cs="Arial"/>
                <w:i w:val="0"/>
                <w:color w:val="000000"/>
                <w:sz w:val="18"/>
                <w:szCs w:val="18"/>
              </w:rPr>
              <w:t xml:space="preserve">11 </w:t>
            </w:r>
          </w:p>
        </w:tc>
        <w:tc>
          <w:tcPr>
            <w:tcW w:w="3221" w:type="pct"/>
            <w:hideMark/>
          </w:tcPr>
          <w:p w14:paraId="03ED5625" w14:textId="77777777" w:rsidR="006E79C7" w:rsidRPr="006E79C7" w:rsidRDefault="006E79C7" w:rsidP="007714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6E79C7">
              <w:rPr>
                <w:rFonts w:ascii="Arial" w:eastAsia="Times New Roman" w:hAnsi="Arial" w:cs="Arial"/>
                <w:sz w:val="18"/>
                <w:szCs w:val="18"/>
              </w:rPr>
              <w:t>Suba</w:t>
            </w:r>
          </w:p>
        </w:tc>
        <w:tc>
          <w:tcPr>
            <w:tcW w:w="1296" w:type="pct"/>
            <w:noWrap/>
            <w:hideMark/>
          </w:tcPr>
          <w:p w14:paraId="2196BF53" w14:textId="3C0283E7" w:rsidR="006E79C7" w:rsidRPr="006E79C7" w:rsidRDefault="007B5D51" w:rsidP="007714F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B5D51">
              <w:rPr>
                <w:rFonts w:ascii="Arial" w:eastAsia="Times New Roman" w:hAnsi="Arial" w:cs="Arial"/>
                <w:color w:val="000000"/>
                <w:sz w:val="18"/>
                <w:szCs w:val="18"/>
              </w:rPr>
              <w:t>136.123</w:t>
            </w:r>
          </w:p>
        </w:tc>
      </w:tr>
      <w:tr w:rsidR="006E79C7" w:rsidRPr="006E79C7" w14:paraId="24AFC272" w14:textId="77777777" w:rsidTr="006E79C7">
        <w:trPr>
          <w:trHeight w:val="20"/>
        </w:trPr>
        <w:tc>
          <w:tcPr>
            <w:cnfStyle w:val="001000000000" w:firstRow="0" w:lastRow="0" w:firstColumn="1" w:lastColumn="0" w:oddVBand="0" w:evenVBand="0" w:oddHBand="0" w:evenHBand="0" w:firstRowFirstColumn="0" w:firstRowLastColumn="0" w:lastRowFirstColumn="0" w:lastRowLastColumn="0"/>
            <w:tcW w:w="483" w:type="pct"/>
            <w:noWrap/>
            <w:hideMark/>
          </w:tcPr>
          <w:p w14:paraId="5EA5E8CF" w14:textId="77777777" w:rsidR="006E79C7" w:rsidRPr="006E79C7" w:rsidRDefault="006E79C7" w:rsidP="007714F1">
            <w:pPr>
              <w:jc w:val="center"/>
              <w:rPr>
                <w:rFonts w:ascii="Arial" w:eastAsia="Times New Roman" w:hAnsi="Arial" w:cs="Arial"/>
                <w:i w:val="0"/>
                <w:color w:val="000000"/>
                <w:sz w:val="18"/>
                <w:szCs w:val="18"/>
              </w:rPr>
            </w:pPr>
            <w:r w:rsidRPr="006E79C7">
              <w:rPr>
                <w:rFonts w:ascii="Arial" w:eastAsia="Times New Roman" w:hAnsi="Arial" w:cs="Arial"/>
                <w:i w:val="0"/>
                <w:color w:val="000000"/>
                <w:sz w:val="18"/>
                <w:szCs w:val="18"/>
              </w:rPr>
              <w:t xml:space="preserve">12 </w:t>
            </w:r>
          </w:p>
        </w:tc>
        <w:tc>
          <w:tcPr>
            <w:tcW w:w="3221" w:type="pct"/>
            <w:hideMark/>
          </w:tcPr>
          <w:p w14:paraId="1DE1277D" w14:textId="77777777" w:rsidR="006E79C7" w:rsidRPr="006E79C7" w:rsidRDefault="006E79C7" w:rsidP="007714F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6E79C7">
              <w:rPr>
                <w:rFonts w:ascii="Arial" w:eastAsia="Times New Roman" w:hAnsi="Arial" w:cs="Arial"/>
                <w:sz w:val="18"/>
                <w:szCs w:val="18"/>
              </w:rPr>
              <w:t>Barrios Unidos</w:t>
            </w:r>
          </w:p>
        </w:tc>
        <w:tc>
          <w:tcPr>
            <w:tcW w:w="1296" w:type="pct"/>
            <w:noWrap/>
            <w:hideMark/>
          </w:tcPr>
          <w:p w14:paraId="19DF403A" w14:textId="643C4458" w:rsidR="006E79C7" w:rsidRPr="006E79C7" w:rsidRDefault="007B5D51" w:rsidP="007714F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B5D51">
              <w:rPr>
                <w:rFonts w:ascii="Arial" w:eastAsia="Times New Roman" w:hAnsi="Arial" w:cs="Arial"/>
                <w:color w:val="000000"/>
                <w:sz w:val="18"/>
                <w:szCs w:val="18"/>
              </w:rPr>
              <w:t>119.947</w:t>
            </w:r>
          </w:p>
        </w:tc>
      </w:tr>
      <w:tr w:rsidR="006E79C7" w:rsidRPr="006E79C7" w14:paraId="3F8E6535" w14:textId="77777777" w:rsidTr="006E79C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83" w:type="pct"/>
            <w:noWrap/>
            <w:hideMark/>
          </w:tcPr>
          <w:p w14:paraId="05C34CEF" w14:textId="77777777" w:rsidR="006E79C7" w:rsidRPr="006E79C7" w:rsidRDefault="006E79C7" w:rsidP="007714F1">
            <w:pPr>
              <w:jc w:val="center"/>
              <w:rPr>
                <w:rFonts w:ascii="Arial" w:eastAsia="Times New Roman" w:hAnsi="Arial" w:cs="Arial"/>
                <w:i w:val="0"/>
                <w:color w:val="000000"/>
                <w:sz w:val="18"/>
                <w:szCs w:val="18"/>
              </w:rPr>
            </w:pPr>
            <w:r w:rsidRPr="006E79C7">
              <w:rPr>
                <w:rFonts w:ascii="Arial" w:eastAsia="Times New Roman" w:hAnsi="Arial" w:cs="Arial"/>
                <w:i w:val="0"/>
                <w:color w:val="000000"/>
                <w:sz w:val="18"/>
                <w:szCs w:val="18"/>
              </w:rPr>
              <w:t xml:space="preserve">13 </w:t>
            </w:r>
          </w:p>
        </w:tc>
        <w:tc>
          <w:tcPr>
            <w:tcW w:w="3221" w:type="pct"/>
            <w:hideMark/>
          </w:tcPr>
          <w:p w14:paraId="306B252C" w14:textId="77777777" w:rsidR="006E79C7" w:rsidRPr="006E79C7" w:rsidRDefault="006E79C7" w:rsidP="007714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6E79C7">
              <w:rPr>
                <w:rFonts w:ascii="Arial" w:eastAsia="Times New Roman" w:hAnsi="Arial" w:cs="Arial"/>
                <w:sz w:val="18"/>
                <w:szCs w:val="18"/>
              </w:rPr>
              <w:t>Teusaquillo</w:t>
            </w:r>
          </w:p>
        </w:tc>
        <w:tc>
          <w:tcPr>
            <w:tcW w:w="1296" w:type="pct"/>
            <w:noWrap/>
            <w:hideMark/>
          </w:tcPr>
          <w:p w14:paraId="58BF578B" w14:textId="6CB8F1A4" w:rsidR="006E79C7" w:rsidRPr="006E79C7" w:rsidRDefault="007B5D51" w:rsidP="007714F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B5D51">
              <w:rPr>
                <w:rFonts w:ascii="Arial" w:eastAsia="Times New Roman" w:hAnsi="Arial" w:cs="Arial"/>
                <w:color w:val="000000"/>
                <w:sz w:val="18"/>
                <w:szCs w:val="18"/>
              </w:rPr>
              <w:t>112.799</w:t>
            </w:r>
          </w:p>
        </w:tc>
      </w:tr>
      <w:tr w:rsidR="006E79C7" w:rsidRPr="006E79C7" w14:paraId="00777B28" w14:textId="77777777" w:rsidTr="006E79C7">
        <w:trPr>
          <w:trHeight w:val="20"/>
        </w:trPr>
        <w:tc>
          <w:tcPr>
            <w:cnfStyle w:val="001000000000" w:firstRow="0" w:lastRow="0" w:firstColumn="1" w:lastColumn="0" w:oddVBand="0" w:evenVBand="0" w:oddHBand="0" w:evenHBand="0" w:firstRowFirstColumn="0" w:firstRowLastColumn="0" w:lastRowFirstColumn="0" w:lastRowLastColumn="0"/>
            <w:tcW w:w="483" w:type="pct"/>
            <w:noWrap/>
            <w:hideMark/>
          </w:tcPr>
          <w:p w14:paraId="54CD89CE" w14:textId="77777777" w:rsidR="006E79C7" w:rsidRPr="006E79C7" w:rsidRDefault="006E79C7" w:rsidP="007714F1">
            <w:pPr>
              <w:jc w:val="center"/>
              <w:rPr>
                <w:rFonts w:ascii="Arial" w:eastAsia="Times New Roman" w:hAnsi="Arial" w:cs="Arial"/>
                <w:i w:val="0"/>
                <w:color w:val="000000"/>
                <w:sz w:val="18"/>
                <w:szCs w:val="18"/>
              </w:rPr>
            </w:pPr>
            <w:r w:rsidRPr="006E79C7">
              <w:rPr>
                <w:rFonts w:ascii="Arial" w:eastAsia="Times New Roman" w:hAnsi="Arial" w:cs="Arial"/>
                <w:i w:val="0"/>
                <w:color w:val="000000"/>
                <w:sz w:val="18"/>
                <w:szCs w:val="18"/>
              </w:rPr>
              <w:t xml:space="preserve">14 </w:t>
            </w:r>
          </w:p>
        </w:tc>
        <w:tc>
          <w:tcPr>
            <w:tcW w:w="3221" w:type="pct"/>
            <w:hideMark/>
          </w:tcPr>
          <w:p w14:paraId="6C2C7EB9" w14:textId="77777777" w:rsidR="006E79C7" w:rsidRPr="006E79C7" w:rsidRDefault="006E79C7" w:rsidP="007714F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6E79C7">
              <w:rPr>
                <w:rFonts w:ascii="Arial" w:eastAsia="Times New Roman" w:hAnsi="Arial" w:cs="Arial"/>
                <w:sz w:val="18"/>
                <w:szCs w:val="18"/>
              </w:rPr>
              <w:t>Mártires</w:t>
            </w:r>
          </w:p>
        </w:tc>
        <w:tc>
          <w:tcPr>
            <w:tcW w:w="1296" w:type="pct"/>
            <w:noWrap/>
            <w:hideMark/>
          </w:tcPr>
          <w:p w14:paraId="7823621A" w14:textId="1BDFC768" w:rsidR="006E79C7" w:rsidRPr="006E79C7" w:rsidRDefault="007B5D51" w:rsidP="007714F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B5D51">
              <w:rPr>
                <w:rFonts w:ascii="Arial" w:eastAsia="Times New Roman" w:hAnsi="Arial" w:cs="Arial"/>
                <w:color w:val="000000"/>
                <w:sz w:val="18"/>
                <w:szCs w:val="18"/>
              </w:rPr>
              <w:t>50.783</w:t>
            </w:r>
          </w:p>
        </w:tc>
      </w:tr>
      <w:tr w:rsidR="006E79C7" w:rsidRPr="006E79C7" w14:paraId="4C9A42A1" w14:textId="77777777" w:rsidTr="006E79C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83" w:type="pct"/>
            <w:noWrap/>
            <w:hideMark/>
          </w:tcPr>
          <w:p w14:paraId="02BC5CD1" w14:textId="77777777" w:rsidR="006E79C7" w:rsidRPr="006E79C7" w:rsidRDefault="006E79C7" w:rsidP="007714F1">
            <w:pPr>
              <w:jc w:val="center"/>
              <w:rPr>
                <w:rFonts w:ascii="Arial" w:eastAsia="Times New Roman" w:hAnsi="Arial" w:cs="Arial"/>
                <w:i w:val="0"/>
                <w:color w:val="000000"/>
                <w:sz w:val="18"/>
                <w:szCs w:val="18"/>
              </w:rPr>
            </w:pPr>
            <w:r w:rsidRPr="006E79C7">
              <w:rPr>
                <w:rFonts w:ascii="Arial" w:eastAsia="Times New Roman" w:hAnsi="Arial" w:cs="Arial"/>
                <w:i w:val="0"/>
                <w:color w:val="000000"/>
                <w:sz w:val="18"/>
                <w:szCs w:val="18"/>
              </w:rPr>
              <w:t xml:space="preserve">15 </w:t>
            </w:r>
          </w:p>
        </w:tc>
        <w:tc>
          <w:tcPr>
            <w:tcW w:w="3221" w:type="pct"/>
            <w:hideMark/>
          </w:tcPr>
          <w:p w14:paraId="0F4162A5" w14:textId="77777777" w:rsidR="006E79C7" w:rsidRPr="006E79C7" w:rsidRDefault="006E79C7" w:rsidP="007714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6E79C7">
              <w:rPr>
                <w:rFonts w:ascii="Arial" w:eastAsia="Times New Roman" w:hAnsi="Arial" w:cs="Arial"/>
                <w:sz w:val="18"/>
                <w:szCs w:val="18"/>
              </w:rPr>
              <w:t>Antonio Nariño</w:t>
            </w:r>
          </w:p>
        </w:tc>
        <w:tc>
          <w:tcPr>
            <w:tcW w:w="1296" w:type="pct"/>
            <w:noWrap/>
            <w:hideMark/>
          </w:tcPr>
          <w:p w14:paraId="53CF23B9" w14:textId="7CEA097B" w:rsidR="006E79C7" w:rsidRPr="006E79C7" w:rsidRDefault="007B5D51" w:rsidP="007714F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B5D51">
              <w:rPr>
                <w:rFonts w:ascii="Arial" w:eastAsia="Times New Roman" w:hAnsi="Arial" w:cs="Arial"/>
                <w:color w:val="000000"/>
                <w:sz w:val="18"/>
                <w:szCs w:val="18"/>
              </w:rPr>
              <w:t>45.760</w:t>
            </w:r>
          </w:p>
        </w:tc>
      </w:tr>
      <w:tr w:rsidR="006E79C7" w:rsidRPr="006E79C7" w14:paraId="2A621528" w14:textId="77777777" w:rsidTr="006E79C7">
        <w:trPr>
          <w:trHeight w:val="20"/>
        </w:trPr>
        <w:tc>
          <w:tcPr>
            <w:cnfStyle w:val="001000000000" w:firstRow="0" w:lastRow="0" w:firstColumn="1" w:lastColumn="0" w:oddVBand="0" w:evenVBand="0" w:oddHBand="0" w:evenHBand="0" w:firstRowFirstColumn="0" w:firstRowLastColumn="0" w:lastRowFirstColumn="0" w:lastRowLastColumn="0"/>
            <w:tcW w:w="483" w:type="pct"/>
            <w:noWrap/>
            <w:hideMark/>
          </w:tcPr>
          <w:p w14:paraId="54FAECD5" w14:textId="77777777" w:rsidR="006E79C7" w:rsidRPr="006E79C7" w:rsidRDefault="006E79C7" w:rsidP="007714F1">
            <w:pPr>
              <w:jc w:val="center"/>
              <w:rPr>
                <w:rFonts w:ascii="Arial" w:eastAsia="Times New Roman" w:hAnsi="Arial" w:cs="Arial"/>
                <w:i w:val="0"/>
                <w:color w:val="000000"/>
                <w:sz w:val="18"/>
                <w:szCs w:val="18"/>
              </w:rPr>
            </w:pPr>
            <w:r w:rsidRPr="006E79C7">
              <w:rPr>
                <w:rFonts w:ascii="Arial" w:eastAsia="Times New Roman" w:hAnsi="Arial" w:cs="Arial"/>
                <w:i w:val="0"/>
                <w:color w:val="000000"/>
                <w:sz w:val="18"/>
                <w:szCs w:val="18"/>
              </w:rPr>
              <w:t xml:space="preserve">16 </w:t>
            </w:r>
          </w:p>
        </w:tc>
        <w:tc>
          <w:tcPr>
            <w:tcW w:w="3221" w:type="pct"/>
            <w:hideMark/>
          </w:tcPr>
          <w:p w14:paraId="395C991F" w14:textId="77777777" w:rsidR="006E79C7" w:rsidRPr="006E79C7" w:rsidRDefault="006E79C7" w:rsidP="007714F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6E79C7">
              <w:rPr>
                <w:rFonts w:ascii="Arial" w:eastAsia="Times New Roman" w:hAnsi="Arial" w:cs="Arial"/>
                <w:sz w:val="18"/>
                <w:szCs w:val="18"/>
              </w:rPr>
              <w:t>Puente Aranda</w:t>
            </w:r>
          </w:p>
        </w:tc>
        <w:tc>
          <w:tcPr>
            <w:tcW w:w="1296" w:type="pct"/>
            <w:noWrap/>
            <w:hideMark/>
          </w:tcPr>
          <w:p w14:paraId="7243B420" w14:textId="7698F19D" w:rsidR="006E79C7" w:rsidRPr="006E79C7" w:rsidRDefault="007B5D51" w:rsidP="007714F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B5D51">
              <w:rPr>
                <w:rFonts w:ascii="Arial" w:eastAsia="Times New Roman" w:hAnsi="Arial" w:cs="Arial"/>
                <w:color w:val="000000"/>
                <w:sz w:val="18"/>
                <w:szCs w:val="18"/>
              </w:rPr>
              <w:t>119.623</w:t>
            </w:r>
          </w:p>
        </w:tc>
      </w:tr>
      <w:tr w:rsidR="006E79C7" w:rsidRPr="006E79C7" w14:paraId="1808CD54" w14:textId="77777777" w:rsidTr="006E79C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83" w:type="pct"/>
            <w:noWrap/>
            <w:hideMark/>
          </w:tcPr>
          <w:p w14:paraId="0FD257CE" w14:textId="77777777" w:rsidR="006E79C7" w:rsidRPr="006E79C7" w:rsidRDefault="006E79C7" w:rsidP="007714F1">
            <w:pPr>
              <w:jc w:val="center"/>
              <w:rPr>
                <w:rFonts w:ascii="Arial" w:eastAsia="Times New Roman" w:hAnsi="Arial" w:cs="Arial"/>
                <w:i w:val="0"/>
                <w:color w:val="000000"/>
                <w:sz w:val="18"/>
                <w:szCs w:val="18"/>
              </w:rPr>
            </w:pPr>
            <w:r w:rsidRPr="006E79C7">
              <w:rPr>
                <w:rFonts w:ascii="Arial" w:eastAsia="Times New Roman" w:hAnsi="Arial" w:cs="Arial"/>
                <w:i w:val="0"/>
                <w:color w:val="000000"/>
                <w:sz w:val="18"/>
                <w:szCs w:val="18"/>
              </w:rPr>
              <w:t xml:space="preserve">17 </w:t>
            </w:r>
          </w:p>
        </w:tc>
        <w:tc>
          <w:tcPr>
            <w:tcW w:w="3221" w:type="pct"/>
            <w:hideMark/>
          </w:tcPr>
          <w:p w14:paraId="137F3D20" w14:textId="77777777" w:rsidR="006E79C7" w:rsidRPr="006E79C7" w:rsidRDefault="006E79C7" w:rsidP="007714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6E79C7">
              <w:rPr>
                <w:rFonts w:ascii="Arial" w:eastAsia="Times New Roman" w:hAnsi="Arial" w:cs="Arial"/>
                <w:sz w:val="18"/>
                <w:szCs w:val="18"/>
              </w:rPr>
              <w:t>La Candelaria</w:t>
            </w:r>
          </w:p>
        </w:tc>
        <w:tc>
          <w:tcPr>
            <w:tcW w:w="1296" w:type="pct"/>
            <w:noWrap/>
            <w:hideMark/>
          </w:tcPr>
          <w:p w14:paraId="7EF4FFDD" w14:textId="627B9AA5" w:rsidR="006E79C7" w:rsidRPr="006E79C7" w:rsidRDefault="007B5D51" w:rsidP="007714F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B5D51">
              <w:rPr>
                <w:rFonts w:ascii="Arial" w:eastAsia="Times New Roman" w:hAnsi="Arial" w:cs="Arial"/>
                <w:color w:val="000000"/>
                <w:sz w:val="18"/>
                <w:szCs w:val="18"/>
              </w:rPr>
              <w:t>10.327</w:t>
            </w:r>
          </w:p>
        </w:tc>
      </w:tr>
      <w:tr w:rsidR="006E79C7" w:rsidRPr="006E79C7" w14:paraId="752BED72" w14:textId="77777777" w:rsidTr="006E79C7">
        <w:trPr>
          <w:trHeight w:val="20"/>
        </w:trPr>
        <w:tc>
          <w:tcPr>
            <w:cnfStyle w:val="001000000000" w:firstRow="0" w:lastRow="0" w:firstColumn="1" w:lastColumn="0" w:oddVBand="0" w:evenVBand="0" w:oddHBand="0" w:evenHBand="0" w:firstRowFirstColumn="0" w:firstRowLastColumn="0" w:lastRowFirstColumn="0" w:lastRowLastColumn="0"/>
            <w:tcW w:w="483" w:type="pct"/>
            <w:noWrap/>
            <w:hideMark/>
          </w:tcPr>
          <w:p w14:paraId="24B9D5BA" w14:textId="77777777" w:rsidR="006E79C7" w:rsidRPr="006E79C7" w:rsidRDefault="006E79C7" w:rsidP="007714F1">
            <w:pPr>
              <w:jc w:val="center"/>
              <w:rPr>
                <w:rFonts w:ascii="Arial" w:eastAsia="Times New Roman" w:hAnsi="Arial" w:cs="Arial"/>
                <w:i w:val="0"/>
                <w:color w:val="000000"/>
                <w:sz w:val="18"/>
                <w:szCs w:val="18"/>
              </w:rPr>
            </w:pPr>
            <w:r w:rsidRPr="006E79C7">
              <w:rPr>
                <w:rFonts w:ascii="Arial" w:eastAsia="Times New Roman" w:hAnsi="Arial" w:cs="Arial"/>
                <w:i w:val="0"/>
                <w:color w:val="000000"/>
                <w:sz w:val="18"/>
                <w:szCs w:val="18"/>
              </w:rPr>
              <w:t xml:space="preserve">18 </w:t>
            </w:r>
          </w:p>
        </w:tc>
        <w:tc>
          <w:tcPr>
            <w:tcW w:w="3221" w:type="pct"/>
            <w:hideMark/>
          </w:tcPr>
          <w:p w14:paraId="0848FB9E" w14:textId="77777777" w:rsidR="006E79C7" w:rsidRPr="006E79C7" w:rsidRDefault="006E79C7" w:rsidP="007714F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6E79C7">
              <w:rPr>
                <w:rFonts w:ascii="Arial" w:eastAsia="Times New Roman" w:hAnsi="Arial" w:cs="Arial"/>
                <w:sz w:val="18"/>
                <w:szCs w:val="18"/>
              </w:rPr>
              <w:t>Rafael Uribe Uribe</w:t>
            </w:r>
          </w:p>
        </w:tc>
        <w:tc>
          <w:tcPr>
            <w:tcW w:w="1296" w:type="pct"/>
            <w:noWrap/>
            <w:hideMark/>
          </w:tcPr>
          <w:p w14:paraId="030F1882" w14:textId="4A077F57" w:rsidR="006E79C7" w:rsidRPr="006E79C7" w:rsidRDefault="007B5D51" w:rsidP="007714F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B5D51">
              <w:rPr>
                <w:rFonts w:ascii="Arial" w:eastAsia="Times New Roman" w:hAnsi="Arial" w:cs="Arial"/>
                <w:color w:val="000000"/>
                <w:sz w:val="18"/>
                <w:szCs w:val="18"/>
              </w:rPr>
              <w:t>105.506</w:t>
            </w:r>
          </w:p>
        </w:tc>
      </w:tr>
      <w:tr w:rsidR="006E79C7" w:rsidRPr="006E79C7" w14:paraId="7B2C90C8" w14:textId="77777777" w:rsidTr="006E79C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83" w:type="pct"/>
            <w:noWrap/>
            <w:hideMark/>
          </w:tcPr>
          <w:p w14:paraId="314118EC" w14:textId="77777777" w:rsidR="006E79C7" w:rsidRPr="006E79C7" w:rsidRDefault="006E79C7" w:rsidP="007714F1">
            <w:pPr>
              <w:jc w:val="center"/>
              <w:rPr>
                <w:rFonts w:ascii="Arial" w:eastAsia="Times New Roman" w:hAnsi="Arial" w:cs="Arial"/>
                <w:i w:val="0"/>
                <w:color w:val="000000"/>
                <w:sz w:val="18"/>
                <w:szCs w:val="18"/>
              </w:rPr>
            </w:pPr>
            <w:r w:rsidRPr="006E79C7">
              <w:rPr>
                <w:rFonts w:ascii="Arial" w:eastAsia="Times New Roman" w:hAnsi="Arial" w:cs="Arial"/>
                <w:i w:val="0"/>
                <w:color w:val="000000"/>
                <w:sz w:val="18"/>
                <w:szCs w:val="18"/>
              </w:rPr>
              <w:t xml:space="preserve">19 </w:t>
            </w:r>
          </w:p>
        </w:tc>
        <w:tc>
          <w:tcPr>
            <w:tcW w:w="3221" w:type="pct"/>
            <w:hideMark/>
          </w:tcPr>
          <w:p w14:paraId="2965F39F" w14:textId="77777777" w:rsidR="006E79C7" w:rsidRPr="006E79C7" w:rsidRDefault="006E79C7" w:rsidP="007714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6E79C7">
              <w:rPr>
                <w:rFonts w:ascii="Arial" w:eastAsia="Times New Roman" w:hAnsi="Arial" w:cs="Arial"/>
                <w:sz w:val="18"/>
                <w:szCs w:val="18"/>
              </w:rPr>
              <w:t>Ciudad Bolívar</w:t>
            </w:r>
          </w:p>
        </w:tc>
        <w:tc>
          <w:tcPr>
            <w:tcW w:w="1296" w:type="pct"/>
            <w:noWrap/>
            <w:hideMark/>
          </w:tcPr>
          <w:p w14:paraId="59BE78C9" w14:textId="298F708D" w:rsidR="006E79C7" w:rsidRPr="006E79C7" w:rsidRDefault="007B5D51" w:rsidP="007714F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B5D51">
              <w:rPr>
                <w:rFonts w:ascii="Arial" w:eastAsia="Times New Roman" w:hAnsi="Arial" w:cs="Arial"/>
                <w:color w:val="000000"/>
                <w:sz w:val="18"/>
                <w:szCs w:val="18"/>
              </w:rPr>
              <w:t>121.704</w:t>
            </w:r>
          </w:p>
        </w:tc>
      </w:tr>
      <w:tr w:rsidR="006E79C7" w:rsidRPr="006E79C7" w14:paraId="634360CE" w14:textId="77777777" w:rsidTr="006E79C7">
        <w:trPr>
          <w:trHeight w:val="20"/>
        </w:trPr>
        <w:tc>
          <w:tcPr>
            <w:cnfStyle w:val="001000000000" w:firstRow="0" w:lastRow="0" w:firstColumn="1" w:lastColumn="0" w:oddVBand="0" w:evenVBand="0" w:oddHBand="0" w:evenHBand="0" w:firstRowFirstColumn="0" w:firstRowLastColumn="0" w:lastRowFirstColumn="0" w:lastRowLastColumn="0"/>
            <w:tcW w:w="483" w:type="pct"/>
            <w:noWrap/>
            <w:hideMark/>
          </w:tcPr>
          <w:p w14:paraId="77BB39B8" w14:textId="77777777" w:rsidR="006E79C7" w:rsidRPr="006E79C7" w:rsidRDefault="006E79C7" w:rsidP="007714F1">
            <w:pPr>
              <w:jc w:val="center"/>
              <w:rPr>
                <w:rFonts w:ascii="Arial" w:eastAsia="Times New Roman" w:hAnsi="Arial" w:cs="Arial"/>
                <w:i w:val="0"/>
                <w:color w:val="000000"/>
                <w:sz w:val="18"/>
                <w:szCs w:val="18"/>
              </w:rPr>
            </w:pPr>
            <w:r w:rsidRPr="006E79C7">
              <w:rPr>
                <w:rFonts w:ascii="Arial" w:eastAsia="Times New Roman" w:hAnsi="Arial" w:cs="Arial"/>
                <w:i w:val="0"/>
                <w:color w:val="000000"/>
                <w:sz w:val="18"/>
                <w:szCs w:val="18"/>
              </w:rPr>
              <w:t xml:space="preserve">20 </w:t>
            </w:r>
          </w:p>
        </w:tc>
        <w:tc>
          <w:tcPr>
            <w:tcW w:w="3221" w:type="pct"/>
            <w:hideMark/>
          </w:tcPr>
          <w:p w14:paraId="64A24BCA" w14:textId="77777777" w:rsidR="006E79C7" w:rsidRPr="006E79C7" w:rsidRDefault="006E79C7" w:rsidP="007714F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6E79C7">
              <w:rPr>
                <w:rFonts w:ascii="Arial" w:eastAsia="Times New Roman" w:hAnsi="Arial" w:cs="Arial"/>
                <w:sz w:val="18"/>
                <w:szCs w:val="18"/>
              </w:rPr>
              <w:t>Sumapaz</w:t>
            </w:r>
          </w:p>
        </w:tc>
        <w:tc>
          <w:tcPr>
            <w:tcW w:w="1296" w:type="pct"/>
            <w:noWrap/>
            <w:hideMark/>
          </w:tcPr>
          <w:p w14:paraId="0A045527" w14:textId="77777777" w:rsidR="006E79C7" w:rsidRPr="006E79C7" w:rsidRDefault="006E79C7" w:rsidP="007714F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6E79C7">
              <w:rPr>
                <w:rFonts w:ascii="Arial" w:eastAsia="Times New Roman" w:hAnsi="Arial" w:cs="Arial"/>
                <w:color w:val="000000"/>
                <w:sz w:val="18"/>
                <w:szCs w:val="18"/>
              </w:rPr>
              <w:t>0</w:t>
            </w:r>
          </w:p>
        </w:tc>
      </w:tr>
      <w:tr w:rsidR="006E79C7" w:rsidRPr="006E79C7" w14:paraId="38D24817" w14:textId="77777777" w:rsidTr="006E79C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83" w:type="pct"/>
            <w:noWrap/>
            <w:hideMark/>
          </w:tcPr>
          <w:p w14:paraId="2AE59C0C" w14:textId="77777777" w:rsidR="006E79C7" w:rsidRPr="006E79C7" w:rsidRDefault="006E79C7" w:rsidP="007714F1">
            <w:pPr>
              <w:jc w:val="center"/>
              <w:rPr>
                <w:rFonts w:ascii="Arial" w:eastAsia="Times New Roman" w:hAnsi="Arial" w:cs="Arial"/>
                <w:i w:val="0"/>
                <w:color w:val="000000"/>
                <w:sz w:val="18"/>
                <w:szCs w:val="18"/>
              </w:rPr>
            </w:pPr>
            <w:r w:rsidRPr="006E79C7">
              <w:rPr>
                <w:rFonts w:ascii="Arial" w:eastAsia="Times New Roman" w:hAnsi="Arial" w:cs="Arial"/>
                <w:i w:val="0"/>
                <w:color w:val="000000"/>
                <w:sz w:val="18"/>
                <w:szCs w:val="18"/>
              </w:rPr>
              <w:t> </w:t>
            </w:r>
          </w:p>
        </w:tc>
        <w:tc>
          <w:tcPr>
            <w:tcW w:w="3221" w:type="pct"/>
            <w:hideMark/>
          </w:tcPr>
          <w:p w14:paraId="45A050B3" w14:textId="77777777" w:rsidR="006E79C7" w:rsidRPr="006E79C7" w:rsidRDefault="006E79C7" w:rsidP="007714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8"/>
                <w:szCs w:val="18"/>
              </w:rPr>
            </w:pPr>
            <w:r w:rsidRPr="006E79C7">
              <w:rPr>
                <w:rFonts w:ascii="Arial" w:eastAsia="Times New Roman" w:hAnsi="Arial" w:cs="Arial"/>
                <w:b/>
                <w:sz w:val="18"/>
                <w:szCs w:val="18"/>
              </w:rPr>
              <w:t>TOTAL</w:t>
            </w:r>
          </w:p>
        </w:tc>
        <w:tc>
          <w:tcPr>
            <w:tcW w:w="1296" w:type="pct"/>
            <w:noWrap/>
            <w:hideMark/>
          </w:tcPr>
          <w:p w14:paraId="1C991BF5" w14:textId="10F5FE8B" w:rsidR="006E79C7" w:rsidRPr="006E79C7" w:rsidRDefault="007B5D51" w:rsidP="007714F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8"/>
                <w:szCs w:val="18"/>
              </w:rPr>
            </w:pPr>
            <w:r w:rsidRPr="007B5D51">
              <w:rPr>
                <w:rFonts w:ascii="Arial" w:eastAsia="Times New Roman" w:hAnsi="Arial" w:cs="Arial"/>
                <w:b/>
                <w:color w:val="000000"/>
                <w:sz w:val="18"/>
                <w:szCs w:val="18"/>
              </w:rPr>
              <w:t>2.295.752,8</w:t>
            </w:r>
          </w:p>
        </w:tc>
      </w:tr>
    </w:tbl>
    <w:p w14:paraId="70BB2620" w14:textId="428F48C2" w:rsidR="00D73D61" w:rsidRDefault="00D73D61" w:rsidP="007714F1">
      <w:pPr>
        <w:spacing w:after="0" w:line="240" w:lineRule="auto"/>
        <w:jc w:val="center"/>
        <w:rPr>
          <w:rFonts w:ascii="Arial" w:hAnsi="Arial" w:cs="Arial"/>
          <w:sz w:val="18"/>
          <w:szCs w:val="18"/>
        </w:rPr>
      </w:pPr>
      <w:r w:rsidRPr="00F971B3">
        <w:rPr>
          <w:rFonts w:ascii="Arial" w:hAnsi="Arial" w:cs="Arial"/>
          <w:b/>
          <w:bCs/>
          <w:sz w:val="18"/>
          <w:szCs w:val="18"/>
        </w:rPr>
        <w:t>Fuente:</w:t>
      </w:r>
      <w:r w:rsidRPr="00F971B3">
        <w:rPr>
          <w:rFonts w:ascii="Arial" w:hAnsi="Arial" w:cs="Arial"/>
          <w:sz w:val="18"/>
          <w:szCs w:val="18"/>
        </w:rPr>
        <w:t xml:space="preserve"> </w:t>
      </w:r>
      <w:r w:rsidR="00F971B3" w:rsidRPr="00F971B3">
        <w:rPr>
          <w:rFonts w:ascii="Arial" w:hAnsi="Arial" w:cs="Arial"/>
          <w:sz w:val="18"/>
          <w:szCs w:val="18"/>
        </w:rPr>
        <w:t>UAERMV. 2020</w:t>
      </w:r>
    </w:p>
    <w:p w14:paraId="0DE71F69" w14:textId="77777777" w:rsidR="007714F1" w:rsidRPr="00F971B3" w:rsidRDefault="007714F1" w:rsidP="007714F1">
      <w:pPr>
        <w:spacing w:after="0" w:line="240" w:lineRule="auto"/>
        <w:jc w:val="center"/>
        <w:rPr>
          <w:rFonts w:ascii="Arial" w:hAnsi="Arial" w:cs="Arial"/>
          <w:sz w:val="18"/>
          <w:szCs w:val="18"/>
        </w:rPr>
      </w:pPr>
    </w:p>
    <w:p w14:paraId="3E1E1966" w14:textId="09D7F89D" w:rsidR="003D1188" w:rsidRPr="003D1188" w:rsidRDefault="003D1188" w:rsidP="007714F1">
      <w:pPr>
        <w:pStyle w:val="Descripcin"/>
        <w:spacing w:after="0" w:line="240" w:lineRule="auto"/>
        <w:jc w:val="center"/>
        <w:rPr>
          <w:rFonts w:ascii="Arial" w:hAnsi="Arial" w:cs="Arial"/>
        </w:rPr>
      </w:pPr>
      <w:bookmarkStart w:id="98" w:name="_Toc63714614"/>
      <w:r w:rsidRPr="003D1188">
        <w:rPr>
          <w:rFonts w:ascii="Arial" w:hAnsi="Arial" w:cs="Arial"/>
        </w:rPr>
        <w:t xml:space="preserve">Tabla </w:t>
      </w:r>
      <w:r w:rsidRPr="003D1188">
        <w:rPr>
          <w:rFonts w:ascii="Arial" w:hAnsi="Arial" w:cs="Arial"/>
          <w:color w:val="2B579A"/>
          <w:shd w:val="clear" w:color="auto" w:fill="E6E6E6"/>
        </w:rPr>
        <w:fldChar w:fldCharType="begin"/>
      </w:r>
      <w:r w:rsidRPr="003D1188">
        <w:rPr>
          <w:rFonts w:ascii="Arial" w:hAnsi="Arial" w:cs="Arial"/>
        </w:rPr>
        <w:instrText xml:space="preserve"> SEQ Tabla \* ARABIC </w:instrText>
      </w:r>
      <w:r w:rsidRPr="003D1188">
        <w:rPr>
          <w:rFonts w:ascii="Arial" w:hAnsi="Arial" w:cs="Arial"/>
          <w:color w:val="2B579A"/>
          <w:shd w:val="clear" w:color="auto" w:fill="E6E6E6"/>
        </w:rPr>
        <w:fldChar w:fldCharType="separate"/>
      </w:r>
      <w:r w:rsidR="003B115E">
        <w:rPr>
          <w:rFonts w:ascii="Arial" w:hAnsi="Arial" w:cs="Arial"/>
          <w:noProof/>
        </w:rPr>
        <w:t>22</w:t>
      </w:r>
      <w:r w:rsidRPr="003D1188">
        <w:rPr>
          <w:rFonts w:ascii="Arial" w:hAnsi="Arial" w:cs="Arial"/>
          <w:color w:val="2B579A"/>
          <w:shd w:val="clear" w:color="auto" w:fill="E6E6E6"/>
        </w:rPr>
        <w:fldChar w:fldCharType="end"/>
      </w:r>
      <w:r w:rsidRPr="003D1188">
        <w:rPr>
          <w:rFonts w:ascii="Arial" w:hAnsi="Arial" w:cs="Arial"/>
        </w:rPr>
        <w:t xml:space="preserve">. </w:t>
      </w:r>
      <w:r w:rsidRPr="003D1188">
        <w:rPr>
          <w:rFonts w:ascii="Arial" w:hAnsi="Arial" w:cs="Arial"/>
          <w:b w:val="0"/>
          <w:bCs w:val="0"/>
        </w:rPr>
        <w:t xml:space="preserve">Población beneficiada en Bogotá a 30 de </w:t>
      </w:r>
      <w:r w:rsidR="00DE6E36">
        <w:rPr>
          <w:rFonts w:ascii="Arial" w:hAnsi="Arial" w:cs="Arial"/>
          <w:b w:val="0"/>
          <w:bCs w:val="0"/>
        </w:rPr>
        <w:t>diciembre</w:t>
      </w:r>
      <w:r w:rsidRPr="003D1188">
        <w:rPr>
          <w:rFonts w:ascii="Arial" w:hAnsi="Arial" w:cs="Arial"/>
          <w:b w:val="0"/>
          <w:bCs w:val="0"/>
        </w:rPr>
        <w:t xml:space="preserve"> del 2020</w:t>
      </w:r>
      <w:bookmarkEnd w:id="98"/>
    </w:p>
    <w:tbl>
      <w:tblPr>
        <w:tblW w:w="5011" w:type="pct"/>
        <w:tblInd w:w="-10" w:type="dxa"/>
        <w:tblCellMar>
          <w:left w:w="70" w:type="dxa"/>
          <w:right w:w="70" w:type="dxa"/>
        </w:tblCellMar>
        <w:tblLook w:val="04A0" w:firstRow="1" w:lastRow="0" w:firstColumn="1" w:lastColumn="0" w:noHBand="0" w:noVBand="1"/>
      </w:tblPr>
      <w:tblGrid>
        <w:gridCol w:w="3450"/>
        <w:gridCol w:w="2395"/>
        <w:gridCol w:w="2992"/>
      </w:tblGrid>
      <w:tr w:rsidR="003D1188" w:rsidRPr="008E3C32" w14:paraId="5E610676" w14:textId="77777777" w:rsidTr="008E3C32">
        <w:trPr>
          <w:trHeight w:val="20"/>
        </w:trPr>
        <w:tc>
          <w:tcPr>
            <w:tcW w:w="1952" w:type="pct"/>
            <w:tcBorders>
              <w:top w:val="single" w:sz="8" w:space="0" w:color="auto"/>
              <w:left w:val="single" w:sz="8" w:space="0" w:color="auto"/>
              <w:bottom w:val="single" w:sz="8" w:space="0" w:color="auto"/>
              <w:right w:val="single" w:sz="8" w:space="0" w:color="auto"/>
            </w:tcBorders>
            <w:shd w:val="clear" w:color="000000" w:fill="F2F2F2"/>
            <w:vAlign w:val="center"/>
            <w:hideMark/>
          </w:tcPr>
          <w:p w14:paraId="0E653AC2" w14:textId="77777777" w:rsidR="003D1188" w:rsidRPr="008E3C32" w:rsidRDefault="003D1188" w:rsidP="007714F1">
            <w:pPr>
              <w:spacing w:after="0" w:line="240" w:lineRule="auto"/>
              <w:jc w:val="center"/>
              <w:rPr>
                <w:rFonts w:ascii="Arial" w:eastAsia="Times New Roman" w:hAnsi="Arial" w:cs="Arial"/>
                <w:b/>
                <w:sz w:val="18"/>
                <w:szCs w:val="20"/>
                <w:lang w:eastAsia="es-CO"/>
              </w:rPr>
            </w:pPr>
            <w:r w:rsidRPr="008E3C32">
              <w:rPr>
                <w:rFonts w:ascii="Arial" w:eastAsia="Times New Roman" w:hAnsi="Arial" w:cs="Arial"/>
                <w:b/>
                <w:sz w:val="18"/>
                <w:szCs w:val="20"/>
                <w:lang w:eastAsia="es-CO"/>
              </w:rPr>
              <w:t>NUMERO HABITANTES BENEFICIADOS</w:t>
            </w:r>
          </w:p>
        </w:tc>
        <w:tc>
          <w:tcPr>
            <w:tcW w:w="1355" w:type="pct"/>
            <w:tcBorders>
              <w:top w:val="single" w:sz="8" w:space="0" w:color="auto"/>
              <w:left w:val="nil"/>
              <w:bottom w:val="single" w:sz="8" w:space="0" w:color="auto"/>
              <w:right w:val="single" w:sz="4" w:space="0" w:color="auto"/>
            </w:tcBorders>
            <w:shd w:val="clear" w:color="000000" w:fill="F2F2F2"/>
            <w:vAlign w:val="center"/>
            <w:hideMark/>
          </w:tcPr>
          <w:p w14:paraId="5C8BCF09" w14:textId="77777777" w:rsidR="003D1188" w:rsidRPr="008E3C32" w:rsidRDefault="003D1188" w:rsidP="007714F1">
            <w:pPr>
              <w:spacing w:after="0" w:line="240" w:lineRule="auto"/>
              <w:jc w:val="center"/>
              <w:rPr>
                <w:rFonts w:ascii="Arial" w:eastAsia="Times New Roman" w:hAnsi="Arial" w:cs="Arial"/>
                <w:b/>
                <w:sz w:val="18"/>
                <w:szCs w:val="20"/>
                <w:lang w:eastAsia="es-CO"/>
              </w:rPr>
            </w:pPr>
            <w:r w:rsidRPr="008E3C32">
              <w:rPr>
                <w:rFonts w:ascii="Arial" w:eastAsia="Times New Roman" w:hAnsi="Arial" w:cs="Arial"/>
                <w:b/>
                <w:sz w:val="18"/>
                <w:szCs w:val="20"/>
                <w:lang w:eastAsia="es-CO"/>
              </w:rPr>
              <w:t>NUMERO HABITANTES A BENEFICIAR EXISTENTES</w:t>
            </w:r>
          </w:p>
        </w:tc>
        <w:tc>
          <w:tcPr>
            <w:tcW w:w="1693" w:type="pct"/>
            <w:tcBorders>
              <w:top w:val="single" w:sz="8" w:space="0" w:color="auto"/>
              <w:left w:val="nil"/>
              <w:bottom w:val="single" w:sz="8" w:space="0" w:color="auto"/>
              <w:right w:val="single" w:sz="8" w:space="0" w:color="auto"/>
            </w:tcBorders>
            <w:shd w:val="clear" w:color="000000" w:fill="F2F2F2"/>
            <w:vAlign w:val="center"/>
            <w:hideMark/>
          </w:tcPr>
          <w:p w14:paraId="7A926CB3" w14:textId="5C03F194" w:rsidR="003D1188" w:rsidRPr="008E3C32" w:rsidRDefault="003D1188" w:rsidP="007714F1">
            <w:pPr>
              <w:spacing w:after="0" w:line="240" w:lineRule="auto"/>
              <w:jc w:val="center"/>
              <w:rPr>
                <w:rFonts w:ascii="Arial" w:eastAsia="Times New Roman" w:hAnsi="Arial" w:cs="Arial"/>
                <w:b/>
                <w:sz w:val="18"/>
                <w:szCs w:val="20"/>
                <w:lang w:eastAsia="es-CO"/>
              </w:rPr>
            </w:pPr>
            <w:r w:rsidRPr="008E3C32">
              <w:rPr>
                <w:rFonts w:ascii="Arial" w:eastAsia="Times New Roman" w:hAnsi="Arial" w:cs="Arial"/>
                <w:b/>
                <w:color w:val="000000"/>
                <w:sz w:val="18"/>
                <w:szCs w:val="20"/>
                <w:lang w:eastAsia="es-CO"/>
              </w:rPr>
              <w:t>%</w:t>
            </w:r>
            <w:r w:rsidRPr="008E3C32">
              <w:rPr>
                <w:rFonts w:ascii="Arial" w:eastAsia="Times New Roman" w:hAnsi="Arial" w:cs="Arial"/>
                <w:b/>
                <w:sz w:val="18"/>
                <w:szCs w:val="20"/>
                <w:lang w:eastAsia="es-CO"/>
              </w:rPr>
              <w:t xml:space="preserve"> DE CUMPLIMIENTO</w:t>
            </w:r>
          </w:p>
        </w:tc>
      </w:tr>
      <w:tr w:rsidR="00DE6E36" w:rsidRPr="008E3C32" w14:paraId="46A8AD19" w14:textId="77777777" w:rsidTr="00DE6E36">
        <w:trPr>
          <w:trHeight w:val="20"/>
        </w:trPr>
        <w:tc>
          <w:tcPr>
            <w:tcW w:w="1952" w:type="pct"/>
            <w:tcBorders>
              <w:top w:val="nil"/>
              <w:left w:val="single" w:sz="8" w:space="0" w:color="auto"/>
              <w:bottom w:val="single" w:sz="8" w:space="0" w:color="auto"/>
              <w:right w:val="single" w:sz="8" w:space="0" w:color="auto"/>
            </w:tcBorders>
            <w:shd w:val="clear" w:color="auto" w:fill="auto"/>
            <w:noWrap/>
            <w:hideMark/>
          </w:tcPr>
          <w:p w14:paraId="4B41CB63" w14:textId="573FA50F" w:rsidR="00DE6E36" w:rsidRPr="008E3C32" w:rsidRDefault="00DE6E36" w:rsidP="00DE6E36">
            <w:pPr>
              <w:spacing w:after="0" w:line="240" w:lineRule="auto"/>
              <w:jc w:val="center"/>
              <w:rPr>
                <w:rFonts w:ascii="Arial" w:eastAsia="Times New Roman" w:hAnsi="Arial" w:cs="Arial"/>
                <w:b/>
                <w:bCs/>
                <w:sz w:val="18"/>
                <w:szCs w:val="20"/>
                <w:lang w:eastAsia="es-CO"/>
              </w:rPr>
            </w:pPr>
            <w:r w:rsidRPr="00D02BDC">
              <w:t>2.295.753</w:t>
            </w:r>
          </w:p>
        </w:tc>
        <w:tc>
          <w:tcPr>
            <w:tcW w:w="1355" w:type="pct"/>
            <w:tcBorders>
              <w:top w:val="nil"/>
              <w:left w:val="nil"/>
              <w:bottom w:val="single" w:sz="8" w:space="0" w:color="auto"/>
              <w:right w:val="single" w:sz="8" w:space="0" w:color="auto"/>
            </w:tcBorders>
            <w:shd w:val="clear" w:color="auto" w:fill="auto"/>
            <w:noWrap/>
            <w:hideMark/>
          </w:tcPr>
          <w:p w14:paraId="36246BBC" w14:textId="47B737AC" w:rsidR="00DE6E36" w:rsidRPr="008E3C32" w:rsidRDefault="00DE6E36" w:rsidP="00DE6E36">
            <w:pPr>
              <w:spacing w:after="0" w:line="240" w:lineRule="auto"/>
              <w:jc w:val="center"/>
              <w:rPr>
                <w:rFonts w:ascii="Arial" w:eastAsia="Times New Roman" w:hAnsi="Arial" w:cs="Arial"/>
                <w:b/>
                <w:bCs/>
                <w:sz w:val="18"/>
                <w:szCs w:val="20"/>
                <w:lang w:eastAsia="es-CO"/>
              </w:rPr>
            </w:pPr>
            <w:r w:rsidRPr="00D02BDC">
              <w:t>7.743.995</w:t>
            </w:r>
          </w:p>
        </w:tc>
        <w:tc>
          <w:tcPr>
            <w:tcW w:w="1693" w:type="pct"/>
            <w:tcBorders>
              <w:top w:val="nil"/>
              <w:left w:val="nil"/>
              <w:bottom w:val="single" w:sz="8" w:space="0" w:color="auto"/>
              <w:right w:val="single" w:sz="8" w:space="0" w:color="auto"/>
            </w:tcBorders>
            <w:shd w:val="clear" w:color="auto" w:fill="auto"/>
            <w:noWrap/>
            <w:hideMark/>
          </w:tcPr>
          <w:p w14:paraId="2E45CBD0" w14:textId="5116FCA6" w:rsidR="00DE6E36" w:rsidRPr="008E3C32" w:rsidRDefault="00DE6E36" w:rsidP="00DE6E36">
            <w:pPr>
              <w:spacing w:after="0" w:line="240" w:lineRule="auto"/>
              <w:jc w:val="center"/>
              <w:rPr>
                <w:rFonts w:ascii="Arial" w:eastAsia="Times New Roman" w:hAnsi="Arial" w:cs="Arial"/>
                <w:sz w:val="18"/>
                <w:szCs w:val="20"/>
                <w:lang w:eastAsia="es-CO"/>
              </w:rPr>
            </w:pPr>
            <w:r w:rsidRPr="00D02BDC">
              <w:t>29,65%</w:t>
            </w:r>
          </w:p>
        </w:tc>
      </w:tr>
    </w:tbl>
    <w:p w14:paraId="2A509C45" w14:textId="46C9F396" w:rsidR="003D1188" w:rsidRDefault="003D1188" w:rsidP="007714F1">
      <w:pPr>
        <w:spacing w:after="0" w:line="240" w:lineRule="auto"/>
        <w:jc w:val="center"/>
        <w:rPr>
          <w:rFonts w:ascii="Arial" w:hAnsi="Arial" w:cs="Arial"/>
          <w:sz w:val="18"/>
          <w:szCs w:val="18"/>
        </w:rPr>
      </w:pPr>
      <w:r w:rsidRPr="003D1188">
        <w:rPr>
          <w:rFonts w:ascii="Arial" w:hAnsi="Arial" w:cs="Arial"/>
          <w:b/>
          <w:bCs/>
          <w:sz w:val="18"/>
          <w:szCs w:val="18"/>
        </w:rPr>
        <w:t>Fuente:</w:t>
      </w:r>
      <w:r w:rsidRPr="003D1188">
        <w:rPr>
          <w:rFonts w:ascii="Arial" w:hAnsi="Arial" w:cs="Arial"/>
          <w:sz w:val="18"/>
          <w:szCs w:val="18"/>
        </w:rPr>
        <w:t xml:space="preserve"> UAERMV. 2020</w:t>
      </w:r>
    </w:p>
    <w:p w14:paraId="4C928FB8" w14:textId="46C81C92" w:rsidR="007714F1" w:rsidRDefault="007714F1" w:rsidP="007714F1">
      <w:pPr>
        <w:spacing w:after="0" w:line="240" w:lineRule="auto"/>
        <w:jc w:val="center"/>
        <w:rPr>
          <w:rFonts w:ascii="Arial" w:hAnsi="Arial" w:cs="Arial"/>
          <w:sz w:val="18"/>
          <w:szCs w:val="18"/>
        </w:rPr>
      </w:pPr>
    </w:p>
    <w:p w14:paraId="05FCD712" w14:textId="4F5B9D15" w:rsidR="007714F1" w:rsidRDefault="007714F1">
      <w:pPr>
        <w:rPr>
          <w:rFonts w:ascii="Arial" w:hAnsi="Arial" w:cs="Arial"/>
          <w:sz w:val="18"/>
          <w:szCs w:val="18"/>
        </w:rPr>
      </w:pPr>
      <w:r>
        <w:rPr>
          <w:rFonts w:ascii="Arial" w:hAnsi="Arial" w:cs="Arial"/>
          <w:sz w:val="18"/>
          <w:szCs w:val="18"/>
        </w:rPr>
        <w:br w:type="page"/>
      </w:r>
    </w:p>
    <w:p w14:paraId="08A61E5A" w14:textId="77777777" w:rsidR="007714F1" w:rsidRPr="003D1188" w:rsidRDefault="007714F1" w:rsidP="007714F1">
      <w:pPr>
        <w:spacing w:after="0" w:line="240" w:lineRule="auto"/>
        <w:jc w:val="center"/>
        <w:rPr>
          <w:rFonts w:ascii="Arial" w:hAnsi="Arial" w:cs="Arial"/>
          <w:sz w:val="18"/>
          <w:szCs w:val="18"/>
        </w:rPr>
      </w:pPr>
    </w:p>
    <w:p w14:paraId="6974FE61" w14:textId="4C53246D" w:rsidR="00DA68EC" w:rsidRDefault="00DE7BE5" w:rsidP="007714F1">
      <w:pPr>
        <w:pStyle w:val="Ttulo1"/>
        <w:spacing w:before="0" w:line="240" w:lineRule="auto"/>
        <w:rPr>
          <w:rFonts w:eastAsia="Times New Roman" w:cs="Arial"/>
          <w:sz w:val="22"/>
          <w:bdr w:val="none" w:sz="0" w:space="0" w:color="auto" w:frame="1"/>
        </w:rPr>
      </w:pPr>
      <w:bookmarkStart w:id="99" w:name="_Toc63714440"/>
      <w:r>
        <w:rPr>
          <w:rFonts w:eastAsia="Times New Roman" w:cs="Arial"/>
          <w:sz w:val="22"/>
          <w:bdr w:val="none" w:sz="0" w:space="0" w:color="auto" w:frame="1"/>
        </w:rPr>
        <w:t>5</w:t>
      </w:r>
      <w:r w:rsidR="00DA68EC" w:rsidRPr="006E5FF0">
        <w:rPr>
          <w:rFonts w:eastAsia="Times New Roman" w:cs="Arial"/>
          <w:sz w:val="22"/>
          <w:bdr w:val="none" w:sz="0" w:space="0" w:color="auto" w:frame="1"/>
        </w:rPr>
        <w:t>. Acciones de mejoramiento de la entidad</w:t>
      </w:r>
      <w:bookmarkEnd w:id="99"/>
    </w:p>
    <w:p w14:paraId="2CA94B28" w14:textId="77777777" w:rsidR="007714F1" w:rsidRPr="007714F1" w:rsidRDefault="007714F1" w:rsidP="007714F1">
      <w:pPr>
        <w:spacing w:after="0" w:line="240" w:lineRule="auto"/>
        <w:jc w:val="both"/>
        <w:rPr>
          <w:rFonts w:ascii="Arial" w:hAnsi="Arial" w:cs="Arial"/>
        </w:rPr>
      </w:pPr>
    </w:p>
    <w:p w14:paraId="37E021D1" w14:textId="77777777" w:rsidR="007714F1" w:rsidRPr="007714F1" w:rsidRDefault="007714F1" w:rsidP="007714F1">
      <w:pPr>
        <w:spacing w:after="0" w:line="240" w:lineRule="auto"/>
        <w:jc w:val="both"/>
        <w:rPr>
          <w:rFonts w:ascii="Arial" w:hAnsi="Arial" w:cs="Arial"/>
          <w:color w:val="000000" w:themeColor="text1"/>
        </w:rPr>
      </w:pPr>
      <w:r w:rsidRPr="007714F1">
        <w:rPr>
          <w:rFonts w:ascii="Arial" w:hAnsi="Arial" w:cs="Arial"/>
          <w:color w:val="000000" w:themeColor="text1"/>
        </w:rPr>
        <w:t xml:space="preserve">En el marco del rol </w:t>
      </w:r>
      <w:r w:rsidRPr="007714F1">
        <w:rPr>
          <w:rFonts w:ascii="Arial" w:hAnsi="Arial" w:cs="Arial"/>
          <w:b/>
          <w:color w:val="000000" w:themeColor="text1"/>
        </w:rPr>
        <w:t>Evaluación y Seguimiento,</w:t>
      </w:r>
      <w:r w:rsidRPr="007714F1">
        <w:rPr>
          <w:rFonts w:ascii="Arial" w:hAnsi="Arial" w:cs="Arial"/>
          <w:color w:val="000000" w:themeColor="text1"/>
        </w:rPr>
        <w:t xml:space="preserve"> cuyo objetivo es evaluar y contribuir a la mejora de los procesos auditados aplicando un enfoque objetivo, sistemático, basado en riesgos y necesidades de la UAERMV,  la OCI programó la apertura de 11 auditorías internas, la culminación de seis (6) iniciadas en 2019 y el acompañamiento a la auditoría a contratarse en la Subdirección Técnica de Producción e Intervención-STPI para cumplir con el requisito que exige la acreditación de la ONAC del Laboratorio de Suelos y Pavimentos de la UAERMV.</w:t>
      </w:r>
    </w:p>
    <w:p w14:paraId="2C7E2B77" w14:textId="77777777" w:rsidR="007714F1" w:rsidRPr="007714F1" w:rsidRDefault="007714F1" w:rsidP="007714F1">
      <w:pPr>
        <w:spacing w:after="0" w:line="240" w:lineRule="auto"/>
        <w:jc w:val="both"/>
        <w:rPr>
          <w:rFonts w:ascii="Arial" w:hAnsi="Arial" w:cs="Arial"/>
          <w:color w:val="000000" w:themeColor="text1"/>
        </w:rPr>
      </w:pPr>
    </w:p>
    <w:p w14:paraId="7F563437" w14:textId="77777777" w:rsidR="007714F1" w:rsidRPr="007714F1" w:rsidRDefault="007714F1" w:rsidP="007714F1">
      <w:pPr>
        <w:spacing w:after="0" w:line="240" w:lineRule="auto"/>
        <w:jc w:val="both"/>
        <w:rPr>
          <w:rFonts w:ascii="Arial" w:hAnsi="Arial" w:cs="Arial"/>
          <w:color w:val="000000" w:themeColor="text1"/>
        </w:rPr>
      </w:pPr>
      <w:r w:rsidRPr="007714F1">
        <w:rPr>
          <w:rFonts w:ascii="Arial" w:hAnsi="Arial" w:cs="Arial"/>
          <w:color w:val="000000" w:themeColor="text1"/>
        </w:rPr>
        <w:t>Los logros obtenidos se resumen en: 1) la finalización de nueve (9) auditorías con plan de mejoramiento aprobado; 2) el cierre de dos auditorías, de las cuales quedan en trámite de aprobación el plan de mejoramiento formulado por el proceso auditado, lo cual se surtirá a más tardar el 29 de enero de 2021; 3) cuatro (4) auditorías quedan en ejecución con porcentajes de avance entre el 40% y el 80%; y 4) dos (2) no se aperturaron, las cuales se incluirán en el PAA 2021; el porcentaje de cumplimiento de este rol fue del 88,89%.</w:t>
      </w:r>
    </w:p>
    <w:p w14:paraId="291E26D4" w14:textId="77777777" w:rsidR="007714F1" w:rsidRPr="007714F1" w:rsidRDefault="007714F1" w:rsidP="007714F1">
      <w:pPr>
        <w:spacing w:after="0" w:line="240" w:lineRule="auto"/>
        <w:jc w:val="both"/>
        <w:rPr>
          <w:rFonts w:ascii="Arial" w:hAnsi="Arial" w:cs="Arial"/>
          <w:color w:val="000000" w:themeColor="text1"/>
        </w:rPr>
      </w:pPr>
    </w:p>
    <w:p w14:paraId="04C46ECF" w14:textId="77777777" w:rsidR="007714F1" w:rsidRPr="007714F1" w:rsidRDefault="007714F1" w:rsidP="007714F1">
      <w:pPr>
        <w:spacing w:after="0" w:line="240" w:lineRule="auto"/>
        <w:jc w:val="both"/>
        <w:rPr>
          <w:rFonts w:ascii="Arial" w:hAnsi="Arial" w:cs="Arial"/>
          <w:color w:val="000000" w:themeColor="text1"/>
        </w:rPr>
      </w:pPr>
      <w:r w:rsidRPr="007714F1">
        <w:rPr>
          <w:rFonts w:ascii="Arial" w:hAnsi="Arial" w:cs="Arial"/>
          <w:color w:val="000000" w:themeColor="text1"/>
        </w:rPr>
        <w:t>En total, se identificaron 171 hallazgos y los procesos auditados formularon 184 acciones correctivas; el detalle de este rol se resume en la siguiente tabla:</w:t>
      </w:r>
    </w:p>
    <w:p w14:paraId="46E8C0BB" w14:textId="77777777" w:rsidR="007714F1" w:rsidRDefault="007714F1" w:rsidP="007714F1">
      <w:pPr>
        <w:spacing w:after="0" w:line="240" w:lineRule="auto"/>
        <w:rPr>
          <w:rFonts w:ascii="Arial" w:hAnsi="Arial" w:cs="Arial"/>
        </w:rPr>
      </w:pPr>
    </w:p>
    <w:p w14:paraId="3330442A" w14:textId="6D621E0C" w:rsidR="00876AF7" w:rsidRDefault="00876AF7" w:rsidP="007714F1">
      <w:pPr>
        <w:pStyle w:val="Descripcin"/>
        <w:spacing w:after="0" w:line="240" w:lineRule="auto"/>
        <w:jc w:val="center"/>
        <w:rPr>
          <w:rFonts w:ascii="Arial" w:hAnsi="Arial" w:cs="Arial"/>
          <w:b w:val="0"/>
        </w:rPr>
      </w:pPr>
      <w:bookmarkStart w:id="100" w:name="_Toc63714615"/>
      <w:r w:rsidRPr="000E36D9">
        <w:rPr>
          <w:rFonts w:ascii="Arial" w:hAnsi="Arial" w:cs="Arial"/>
        </w:rPr>
        <w:t xml:space="preserve">Tabla </w:t>
      </w:r>
      <w:r w:rsidRPr="000E36D9">
        <w:rPr>
          <w:rFonts w:ascii="Arial" w:hAnsi="Arial" w:cs="Arial"/>
          <w:color w:val="2B579A"/>
          <w:shd w:val="clear" w:color="auto" w:fill="E6E6E6"/>
        </w:rPr>
        <w:fldChar w:fldCharType="begin"/>
      </w:r>
      <w:r w:rsidRPr="000E36D9">
        <w:rPr>
          <w:rFonts w:ascii="Arial" w:hAnsi="Arial" w:cs="Arial"/>
        </w:rPr>
        <w:instrText xml:space="preserve"> SEQ Tabla \* ARABIC </w:instrText>
      </w:r>
      <w:r w:rsidRPr="000E36D9">
        <w:rPr>
          <w:rFonts w:ascii="Arial" w:hAnsi="Arial" w:cs="Arial"/>
          <w:color w:val="2B579A"/>
          <w:shd w:val="clear" w:color="auto" w:fill="E6E6E6"/>
        </w:rPr>
        <w:fldChar w:fldCharType="separate"/>
      </w:r>
      <w:r w:rsidR="003B115E">
        <w:rPr>
          <w:rFonts w:ascii="Arial" w:hAnsi="Arial" w:cs="Arial"/>
          <w:noProof/>
        </w:rPr>
        <w:t>23</w:t>
      </w:r>
      <w:r w:rsidRPr="000E36D9">
        <w:rPr>
          <w:rFonts w:ascii="Arial" w:hAnsi="Arial" w:cs="Arial"/>
          <w:noProof/>
          <w:color w:val="2B579A"/>
          <w:shd w:val="clear" w:color="auto" w:fill="E6E6E6"/>
        </w:rPr>
        <w:fldChar w:fldCharType="end"/>
      </w:r>
      <w:r w:rsidRPr="000E36D9">
        <w:rPr>
          <w:rFonts w:ascii="Arial" w:hAnsi="Arial" w:cs="Arial"/>
        </w:rPr>
        <w:t xml:space="preserve">. </w:t>
      </w:r>
      <w:r w:rsidR="008E3C32">
        <w:rPr>
          <w:rFonts w:ascii="Arial" w:hAnsi="Arial" w:cs="Arial"/>
          <w:b w:val="0"/>
        </w:rPr>
        <w:t>C</w:t>
      </w:r>
      <w:r w:rsidR="008E3C32" w:rsidRPr="008E3C32">
        <w:rPr>
          <w:rFonts w:ascii="Arial" w:hAnsi="Arial" w:cs="Arial"/>
          <w:b w:val="0"/>
        </w:rPr>
        <w:t xml:space="preserve">onsolidado hallazgos y acciones correctivas derivados de </w:t>
      </w:r>
      <w:r w:rsidR="006F1F17" w:rsidRPr="008E3C32">
        <w:rPr>
          <w:rFonts w:ascii="Arial" w:hAnsi="Arial" w:cs="Arial"/>
          <w:b w:val="0"/>
        </w:rPr>
        <w:t>auditorías</w:t>
      </w:r>
      <w:r w:rsidR="006F1F17">
        <w:rPr>
          <w:rFonts w:ascii="Arial" w:hAnsi="Arial" w:cs="Arial"/>
          <w:b w:val="0"/>
        </w:rPr>
        <w:t xml:space="preserve"> internas </w:t>
      </w:r>
      <w:r w:rsidR="008E3C32" w:rsidRPr="008E3C32">
        <w:rPr>
          <w:rFonts w:ascii="Arial" w:hAnsi="Arial" w:cs="Arial"/>
          <w:b w:val="0"/>
        </w:rPr>
        <w:t>2016-2019-2020 en seguimiento</w:t>
      </w:r>
      <w:bookmarkEnd w:id="100"/>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346"/>
        <w:gridCol w:w="973"/>
        <w:gridCol w:w="670"/>
        <w:gridCol w:w="727"/>
        <w:gridCol w:w="701"/>
        <w:gridCol w:w="1694"/>
        <w:gridCol w:w="1419"/>
        <w:gridCol w:w="2298"/>
      </w:tblGrid>
      <w:tr w:rsidR="007714F1" w:rsidRPr="007714F1" w14:paraId="778B80E2" w14:textId="77777777" w:rsidTr="007714F1">
        <w:trPr>
          <w:trHeight w:val="333"/>
        </w:trPr>
        <w:tc>
          <w:tcPr>
            <w:tcW w:w="5000" w:type="pct"/>
            <w:gridSpan w:val="8"/>
            <w:shd w:val="clear" w:color="auto" w:fill="BADB7D" w:themeFill="accent2" w:themeFillTint="99"/>
            <w:noWrap/>
            <w:vAlign w:val="center"/>
            <w:hideMark/>
          </w:tcPr>
          <w:p w14:paraId="08A686BC" w14:textId="77777777" w:rsidR="007714F1" w:rsidRPr="007714F1" w:rsidRDefault="007714F1" w:rsidP="007714F1">
            <w:pPr>
              <w:spacing w:line="240" w:lineRule="auto"/>
              <w:jc w:val="center"/>
              <w:rPr>
                <w:rFonts w:ascii="Arial" w:hAnsi="Arial" w:cs="Arial"/>
                <w:b/>
                <w:bCs/>
                <w:color w:val="000000" w:themeColor="text1"/>
                <w:sz w:val="16"/>
                <w:szCs w:val="16"/>
                <w:lang w:eastAsia="es-CO"/>
              </w:rPr>
            </w:pPr>
            <w:r w:rsidRPr="007714F1">
              <w:rPr>
                <w:rFonts w:ascii="Arial" w:hAnsi="Arial" w:cs="Arial"/>
                <w:b/>
                <w:bCs/>
                <w:color w:val="000000" w:themeColor="text1"/>
                <w:sz w:val="16"/>
                <w:szCs w:val="16"/>
                <w:lang w:eastAsia="es-CO"/>
              </w:rPr>
              <w:t>AUDITORIAS INTERNAS EJECUTADAS EN LA VIGENCIA 2020</w:t>
            </w:r>
          </w:p>
        </w:tc>
      </w:tr>
      <w:tr w:rsidR="007714F1" w:rsidRPr="007714F1" w14:paraId="69E41681" w14:textId="77777777" w:rsidTr="007714F1">
        <w:trPr>
          <w:trHeight w:val="560"/>
        </w:trPr>
        <w:tc>
          <w:tcPr>
            <w:tcW w:w="194" w:type="pct"/>
            <w:shd w:val="clear" w:color="auto" w:fill="BADB7D" w:themeFill="accent2" w:themeFillTint="99"/>
            <w:noWrap/>
            <w:vAlign w:val="center"/>
            <w:hideMark/>
          </w:tcPr>
          <w:p w14:paraId="3DDC4CD9" w14:textId="77777777" w:rsidR="007714F1" w:rsidRPr="007714F1" w:rsidRDefault="007714F1" w:rsidP="00DE6E36">
            <w:pPr>
              <w:spacing w:line="240" w:lineRule="auto"/>
              <w:rPr>
                <w:rFonts w:ascii="Arial" w:hAnsi="Arial" w:cs="Arial"/>
                <w:b/>
                <w:bCs/>
                <w:color w:val="000000" w:themeColor="text1"/>
                <w:sz w:val="16"/>
                <w:szCs w:val="16"/>
                <w:lang w:eastAsia="es-CO"/>
              </w:rPr>
            </w:pPr>
            <w:r w:rsidRPr="007714F1">
              <w:rPr>
                <w:rFonts w:ascii="Arial" w:hAnsi="Arial" w:cs="Arial"/>
                <w:b/>
                <w:bCs/>
                <w:color w:val="000000" w:themeColor="text1"/>
                <w:sz w:val="16"/>
                <w:szCs w:val="16"/>
                <w:lang w:eastAsia="es-CO"/>
              </w:rPr>
              <w:t>Nº</w:t>
            </w:r>
          </w:p>
        </w:tc>
        <w:tc>
          <w:tcPr>
            <w:tcW w:w="650" w:type="pct"/>
            <w:shd w:val="clear" w:color="auto" w:fill="BADB7D" w:themeFill="accent2" w:themeFillTint="99"/>
            <w:noWrap/>
            <w:vAlign w:val="center"/>
            <w:hideMark/>
          </w:tcPr>
          <w:p w14:paraId="477CE64A" w14:textId="77777777" w:rsidR="007714F1" w:rsidRPr="007714F1" w:rsidRDefault="007714F1" w:rsidP="007714F1">
            <w:pPr>
              <w:spacing w:line="240" w:lineRule="auto"/>
              <w:jc w:val="center"/>
              <w:rPr>
                <w:rFonts w:ascii="Arial" w:hAnsi="Arial" w:cs="Arial"/>
                <w:b/>
                <w:bCs/>
                <w:color w:val="000000" w:themeColor="text1"/>
                <w:sz w:val="16"/>
                <w:szCs w:val="16"/>
                <w:lang w:eastAsia="es-CO"/>
              </w:rPr>
            </w:pPr>
            <w:r w:rsidRPr="007714F1">
              <w:rPr>
                <w:rFonts w:ascii="Arial" w:hAnsi="Arial" w:cs="Arial"/>
                <w:b/>
                <w:bCs/>
                <w:color w:val="000000" w:themeColor="text1"/>
                <w:sz w:val="16"/>
                <w:szCs w:val="16"/>
                <w:lang w:eastAsia="es-CO"/>
              </w:rPr>
              <w:t>PROCESO</w:t>
            </w:r>
          </w:p>
        </w:tc>
        <w:tc>
          <w:tcPr>
            <w:tcW w:w="398" w:type="pct"/>
            <w:shd w:val="clear" w:color="auto" w:fill="BADB7D" w:themeFill="accent2" w:themeFillTint="99"/>
            <w:noWrap/>
            <w:vAlign w:val="center"/>
            <w:hideMark/>
          </w:tcPr>
          <w:p w14:paraId="1D9B8D56" w14:textId="77777777" w:rsidR="007714F1" w:rsidRPr="007714F1" w:rsidRDefault="007714F1" w:rsidP="007714F1">
            <w:pPr>
              <w:spacing w:line="240" w:lineRule="auto"/>
              <w:jc w:val="center"/>
              <w:rPr>
                <w:rFonts w:ascii="Arial" w:hAnsi="Arial" w:cs="Arial"/>
                <w:b/>
                <w:bCs/>
                <w:color w:val="000000" w:themeColor="text1"/>
                <w:sz w:val="16"/>
                <w:szCs w:val="16"/>
                <w:lang w:eastAsia="es-CO"/>
              </w:rPr>
            </w:pPr>
            <w:r w:rsidRPr="007714F1">
              <w:rPr>
                <w:rFonts w:ascii="Arial" w:hAnsi="Arial" w:cs="Arial"/>
                <w:b/>
                <w:bCs/>
                <w:color w:val="000000" w:themeColor="text1"/>
                <w:sz w:val="16"/>
                <w:szCs w:val="16"/>
                <w:lang w:eastAsia="es-CO"/>
              </w:rPr>
              <w:t>AUDITOR LÍDER</w:t>
            </w:r>
          </w:p>
        </w:tc>
        <w:tc>
          <w:tcPr>
            <w:tcW w:w="471" w:type="pct"/>
            <w:shd w:val="clear" w:color="auto" w:fill="BADB7D" w:themeFill="accent2" w:themeFillTint="99"/>
            <w:vAlign w:val="center"/>
            <w:hideMark/>
          </w:tcPr>
          <w:p w14:paraId="7389D7A8" w14:textId="77777777" w:rsidR="007714F1" w:rsidRPr="007714F1" w:rsidRDefault="007714F1" w:rsidP="007714F1">
            <w:pPr>
              <w:spacing w:line="240" w:lineRule="auto"/>
              <w:jc w:val="center"/>
              <w:rPr>
                <w:rFonts w:ascii="Arial" w:hAnsi="Arial" w:cs="Arial"/>
                <w:b/>
                <w:bCs/>
                <w:color w:val="000000" w:themeColor="text1"/>
                <w:sz w:val="16"/>
                <w:szCs w:val="16"/>
                <w:lang w:eastAsia="es-CO"/>
              </w:rPr>
            </w:pPr>
            <w:r w:rsidRPr="007714F1">
              <w:rPr>
                <w:rFonts w:ascii="Arial" w:hAnsi="Arial" w:cs="Arial"/>
                <w:b/>
                <w:bCs/>
                <w:color w:val="000000" w:themeColor="text1"/>
                <w:sz w:val="16"/>
                <w:szCs w:val="16"/>
                <w:lang w:eastAsia="es-CO"/>
              </w:rPr>
              <w:t>FECHA DE APERTURA</w:t>
            </w:r>
          </w:p>
        </w:tc>
        <w:tc>
          <w:tcPr>
            <w:tcW w:w="451" w:type="pct"/>
            <w:shd w:val="clear" w:color="auto" w:fill="BADB7D" w:themeFill="accent2" w:themeFillTint="99"/>
            <w:vAlign w:val="center"/>
            <w:hideMark/>
          </w:tcPr>
          <w:p w14:paraId="0A2349D0" w14:textId="77777777" w:rsidR="007714F1" w:rsidRPr="007714F1" w:rsidRDefault="007714F1" w:rsidP="007714F1">
            <w:pPr>
              <w:spacing w:line="240" w:lineRule="auto"/>
              <w:jc w:val="center"/>
              <w:rPr>
                <w:rFonts w:ascii="Arial" w:hAnsi="Arial" w:cs="Arial"/>
                <w:b/>
                <w:bCs/>
                <w:color w:val="000000" w:themeColor="text1"/>
                <w:sz w:val="16"/>
                <w:szCs w:val="16"/>
                <w:lang w:eastAsia="es-CO"/>
              </w:rPr>
            </w:pPr>
            <w:r w:rsidRPr="007714F1">
              <w:rPr>
                <w:rFonts w:ascii="Arial" w:hAnsi="Arial" w:cs="Arial"/>
                <w:b/>
                <w:bCs/>
                <w:color w:val="000000" w:themeColor="text1"/>
                <w:sz w:val="16"/>
                <w:szCs w:val="16"/>
                <w:lang w:eastAsia="es-CO"/>
              </w:rPr>
              <w:t>FECHA DE CIERRE</w:t>
            </w:r>
          </w:p>
        </w:tc>
        <w:tc>
          <w:tcPr>
            <w:tcW w:w="634" w:type="pct"/>
            <w:shd w:val="clear" w:color="auto" w:fill="BADB7D" w:themeFill="accent2" w:themeFillTint="99"/>
            <w:vAlign w:val="center"/>
            <w:hideMark/>
          </w:tcPr>
          <w:p w14:paraId="06D354C2" w14:textId="77777777" w:rsidR="007714F1" w:rsidRPr="007714F1" w:rsidRDefault="007714F1" w:rsidP="007714F1">
            <w:pPr>
              <w:spacing w:line="240" w:lineRule="auto"/>
              <w:jc w:val="center"/>
              <w:rPr>
                <w:rFonts w:ascii="Arial" w:hAnsi="Arial" w:cs="Arial"/>
                <w:b/>
                <w:bCs/>
                <w:color w:val="000000" w:themeColor="text1"/>
                <w:sz w:val="16"/>
                <w:szCs w:val="16"/>
                <w:lang w:eastAsia="es-CO"/>
              </w:rPr>
            </w:pPr>
            <w:r w:rsidRPr="007714F1">
              <w:rPr>
                <w:rFonts w:ascii="Arial" w:hAnsi="Arial" w:cs="Arial"/>
                <w:b/>
                <w:bCs/>
                <w:color w:val="000000" w:themeColor="text1"/>
                <w:sz w:val="16"/>
                <w:szCs w:val="16"/>
                <w:lang w:eastAsia="es-CO"/>
              </w:rPr>
              <w:t>No.  HALLAZGOS IDENTIFICADOS</w:t>
            </w:r>
          </w:p>
        </w:tc>
        <w:tc>
          <w:tcPr>
            <w:tcW w:w="585" w:type="pct"/>
            <w:shd w:val="clear" w:color="auto" w:fill="BADB7D" w:themeFill="accent2" w:themeFillTint="99"/>
            <w:noWrap/>
            <w:vAlign w:val="center"/>
            <w:hideMark/>
          </w:tcPr>
          <w:p w14:paraId="74673FAF" w14:textId="77777777" w:rsidR="007714F1" w:rsidRPr="007714F1" w:rsidRDefault="007714F1" w:rsidP="007714F1">
            <w:pPr>
              <w:spacing w:line="240" w:lineRule="auto"/>
              <w:jc w:val="center"/>
              <w:rPr>
                <w:rFonts w:ascii="Arial" w:hAnsi="Arial" w:cs="Arial"/>
                <w:b/>
                <w:bCs/>
                <w:color w:val="000000" w:themeColor="text1"/>
                <w:sz w:val="16"/>
                <w:szCs w:val="16"/>
                <w:lang w:eastAsia="es-CO"/>
              </w:rPr>
            </w:pPr>
            <w:r w:rsidRPr="007714F1">
              <w:rPr>
                <w:rFonts w:ascii="Arial" w:hAnsi="Arial" w:cs="Arial"/>
                <w:b/>
                <w:bCs/>
                <w:color w:val="000000" w:themeColor="text1"/>
                <w:sz w:val="16"/>
                <w:szCs w:val="16"/>
                <w:lang w:eastAsia="es-CO"/>
              </w:rPr>
              <w:t>ACCIONES DE MEJORA FORMULADAS</w:t>
            </w:r>
          </w:p>
        </w:tc>
        <w:tc>
          <w:tcPr>
            <w:tcW w:w="1617" w:type="pct"/>
            <w:shd w:val="clear" w:color="auto" w:fill="BADB7D" w:themeFill="accent2" w:themeFillTint="99"/>
          </w:tcPr>
          <w:p w14:paraId="38031908" w14:textId="538CA3FA" w:rsidR="007714F1" w:rsidRPr="007714F1" w:rsidRDefault="007714F1" w:rsidP="007714F1">
            <w:pPr>
              <w:spacing w:line="240" w:lineRule="auto"/>
              <w:jc w:val="center"/>
              <w:rPr>
                <w:rFonts w:ascii="Arial" w:hAnsi="Arial" w:cs="Arial"/>
                <w:b/>
                <w:bCs/>
                <w:color w:val="000000" w:themeColor="text1"/>
                <w:sz w:val="16"/>
                <w:szCs w:val="16"/>
                <w:lang w:eastAsia="es-CO"/>
              </w:rPr>
            </w:pPr>
            <w:r w:rsidRPr="007714F1">
              <w:rPr>
                <w:rFonts w:ascii="Arial" w:hAnsi="Arial" w:cs="Arial"/>
                <w:b/>
                <w:bCs/>
                <w:color w:val="000000" w:themeColor="text1"/>
                <w:sz w:val="16"/>
                <w:szCs w:val="16"/>
                <w:lang w:eastAsia="es-CO"/>
              </w:rPr>
              <w:t>ÉNFASIS DE LOS HALLAZGOS IDENTIFICADOS EN EL INFORME FINAL DE CADA AUDITORÍA</w:t>
            </w:r>
          </w:p>
        </w:tc>
      </w:tr>
      <w:tr w:rsidR="007714F1" w:rsidRPr="007714F1" w14:paraId="321C033E" w14:textId="77777777" w:rsidTr="007714F1">
        <w:trPr>
          <w:trHeight w:val="360"/>
        </w:trPr>
        <w:tc>
          <w:tcPr>
            <w:tcW w:w="5000" w:type="pct"/>
            <w:gridSpan w:val="8"/>
            <w:shd w:val="clear" w:color="auto" w:fill="BADB7D" w:themeFill="accent2" w:themeFillTint="99"/>
            <w:noWrap/>
            <w:vAlign w:val="center"/>
          </w:tcPr>
          <w:p w14:paraId="6E404174" w14:textId="77777777" w:rsidR="007714F1" w:rsidRPr="007714F1" w:rsidRDefault="007714F1" w:rsidP="00991A52">
            <w:pPr>
              <w:pStyle w:val="Prrafodelista"/>
              <w:widowControl/>
              <w:numPr>
                <w:ilvl w:val="0"/>
                <w:numId w:val="25"/>
              </w:numPr>
              <w:contextualSpacing/>
              <w:jc w:val="both"/>
              <w:rPr>
                <w:rFonts w:ascii="Arial" w:hAnsi="Arial" w:cs="Arial"/>
                <w:b/>
                <w:color w:val="000000" w:themeColor="text1"/>
                <w:sz w:val="16"/>
                <w:szCs w:val="16"/>
                <w:lang w:eastAsia="es-CO"/>
              </w:rPr>
            </w:pPr>
            <w:r w:rsidRPr="007714F1">
              <w:rPr>
                <w:rFonts w:ascii="Arial" w:hAnsi="Arial" w:cs="Arial"/>
                <w:b/>
                <w:color w:val="000000" w:themeColor="text1"/>
                <w:sz w:val="16"/>
                <w:szCs w:val="16"/>
                <w:lang w:eastAsia="es-CO"/>
              </w:rPr>
              <w:t>SEIS (6) AUDITORÍAS INICIADAS EN 2019: CINCO (5) FINALIZADAS EN 2020, UNA PENDIENTE DE APROBAR PLAN DE MEJORAMIENTO</w:t>
            </w:r>
          </w:p>
        </w:tc>
      </w:tr>
      <w:tr w:rsidR="007714F1" w:rsidRPr="007714F1" w14:paraId="0B610FAB" w14:textId="77777777" w:rsidTr="007714F1">
        <w:trPr>
          <w:trHeight w:val="360"/>
        </w:trPr>
        <w:tc>
          <w:tcPr>
            <w:tcW w:w="194" w:type="pct"/>
            <w:shd w:val="clear" w:color="auto" w:fill="auto"/>
            <w:noWrap/>
            <w:vAlign w:val="center"/>
          </w:tcPr>
          <w:p w14:paraId="77B51DFD" w14:textId="77777777" w:rsidR="007714F1" w:rsidRPr="007714F1" w:rsidRDefault="007714F1" w:rsidP="00DE6E36">
            <w:pPr>
              <w:spacing w:line="240" w:lineRule="auto"/>
              <w:rPr>
                <w:rFonts w:ascii="Arial" w:hAnsi="Arial" w:cs="Arial"/>
                <w:color w:val="000000" w:themeColor="text1"/>
                <w:sz w:val="16"/>
                <w:szCs w:val="16"/>
                <w:lang w:eastAsia="es-CO"/>
              </w:rPr>
            </w:pPr>
            <w:r w:rsidRPr="007714F1">
              <w:rPr>
                <w:rFonts w:ascii="Arial" w:hAnsi="Arial" w:cs="Arial"/>
                <w:color w:val="000000" w:themeColor="text1"/>
                <w:sz w:val="16"/>
                <w:szCs w:val="16"/>
                <w:lang w:eastAsia="es-CO"/>
              </w:rPr>
              <w:t>1</w:t>
            </w:r>
          </w:p>
        </w:tc>
        <w:tc>
          <w:tcPr>
            <w:tcW w:w="650" w:type="pct"/>
            <w:shd w:val="clear" w:color="auto" w:fill="auto"/>
            <w:vAlign w:val="center"/>
          </w:tcPr>
          <w:p w14:paraId="7A4C6326" w14:textId="77777777" w:rsidR="007714F1" w:rsidRPr="007714F1" w:rsidRDefault="007714F1" w:rsidP="00DE6E36">
            <w:pPr>
              <w:spacing w:line="240" w:lineRule="auto"/>
              <w:rPr>
                <w:rFonts w:ascii="Arial" w:hAnsi="Arial" w:cs="Arial"/>
                <w:b/>
                <w:color w:val="000000" w:themeColor="text1"/>
                <w:sz w:val="16"/>
                <w:szCs w:val="16"/>
                <w:lang w:eastAsia="es-CO"/>
              </w:rPr>
            </w:pPr>
            <w:r w:rsidRPr="007714F1">
              <w:rPr>
                <w:rFonts w:ascii="Arial" w:hAnsi="Arial" w:cs="Arial"/>
                <w:b/>
                <w:color w:val="000000" w:themeColor="text1"/>
                <w:sz w:val="16"/>
                <w:szCs w:val="16"/>
                <w:lang w:eastAsia="es-CO"/>
              </w:rPr>
              <w:t xml:space="preserve">Gestión del Talento Humano - Componente Seguridad y Salud en el Trabajo-SST 2019 </w:t>
            </w:r>
          </w:p>
          <w:p w14:paraId="5F84ACE7" w14:textId="77777777" w:rsidR="007714F1" w:rsidRPr="007714F1" w:rsidRDefault="007714F1" w:rsidP="00DE6E36">
            <w:pPr>
              <w:spacing w:line="240" w:lineRule="auto"/>
              <w:rPr>
                <w:rFonts w:ascii="Arial" w:hAnsi="Arial" w:cs="Arial"/>
                <w:color w:val="000000" w:themeColor="text1"/>
                <w:sz w:val="16"/>
                <w:szCs w:val="16"/>
                <w:lang w:eastAsia="es-CO"/>
              </w:rPr>
            </w:pPr>
            <w:r w:rsidRPr="007714F1">
              <w:rPr>
                <w:rFonts w:ascii="Arial" w:hAnsi="Arial" w:cs="Arial"/>
                <w:color w:val="000000" w:themeColor="text1"/>
                <w:sz w:val="16"/>
                <w:szCs w:val="16"/>
                <w:lang w:eastAsia="es-CO"/>
              </w:rPr>
              <w:t xml:space="preserve">(se culminaron actividades en 2020) </w:t>
            </w:r>
          </w:p>
        </w:tc>
        <w:tc>
          <w:tcPr>
            <w:tcW w:w="398" w:type="pct"/>
            <w:shd w:val="clear" w:color="auto" w:fill="auto"/>
            <w:noWrap/>
            <w:vAlign w:val="center"/>
          </w:tcPr>
          <w:p w14:paraId="7FE9FCBF" w14:textId="77777777" w:rsidR="007714F1" w:rsidRPr="007714F1" w:rsidRDefault="007714F1" w:rsidP="00DE6E36">
            <w:pPr>
              <w:spacing w:line="240" w:lineRule="auto"/>
              <w:rPr>
                <w:rFonts w:ascii="Arial" w:hAnsi="Arial" w:cs="Arial"/>
                <w:color w:val="000000" w:themeColor="text1"/>
                <w:sz w:val="16"/>
                <w:szCs w:val="16"/>
                <w:lang w:eastAsia="es-CO"/>
              </w:rPr>
            </w:pPr>
            <w:r w:rsidRPr="007714F1">
              <w:rPr>
                <w:rFonts w:ascii="Arial" w:hAnsi="Arial" w:cs="Arial"/>
                <w:color w:val="000000" w:themeColor="text1"/>
                <w:sz w:val="16"/>
                <w:szCs w:val="16"/>
                <w:lang w:eastAsia="es-CO"/>
              </w:rPr>
              <w:t>Ángela Correa</w:t>
            </w:r>
          </w:p>
        </w:tc>
        <w:tc>
          <w:tcPr>
            <w:tcW w:w="471" w:type="pct"/>
            <w:shd w:val="clear" w:color="auto" w:fill="auto"/>
            <w:noWrap/>
            <w:vAlign w:val="center"/>
          </w:tcPr>
          <w:p w14:paraId="4E921BA1" w14:textId="77777777" w:rsidR="007714F1" w:rsidRPr="007714F1" w:rsidRDefault="007714F1" w:rsidP="00DE6E36">
            <w:pPr>
              <w:spacing w:line="240" w:lineRule="auto"/>
              <w:rPr>
                <w:rFonts w:ascii="Arial" w:hAnsi="Arial" w:cs="Arial"/>
                <w:color w:val="000000" w:themeColor="text1"/>
                <w:sz w:val="16"/>
                <w:szCs w:val="16"/>
                <w:highlight w:val="yellow"/>
                <w:lang w:eastAsia="es-CO"/>
              </w:rPr>
            </w:pPr>
            <w:r w:rsidRPr="007714F1">
              <w:rPr>
                <w:rFonts w:ascii="Arial" w:hAnsi="Arial" w:cs="Arial"/>
                <w:color w:val="000000" w:themeColor="text1"/>
                <w:sz w:val="16"/>
                <w:szCs w:val="16"/>
                <w:lang w:eastAsia="es-CO"/>
              </w:rPr>
              <w:t> 18/09/2019</w:t>
            </w:r>
          </w:p>
        </w:tc>
        <w:tc>
          <w:tcPr>
            <w:tcW w:w="451" w:type="pct"/>
            <w:shd w:val="clear" w:color="auto" w:fill="auto"/>
            <w:noWrap/>
            <w:vAlign w:val="center"/>
          </w:tcPr>
          <w:p w14:paraId="563ACD39" w14:textId="77777777" w:rsidR="007714F1" w:rsidRPr="007714F1" w:rsidRDefault="007714F1" w:rsidP="00DE6E36">
            <w:pPr>
              <w:spacing w:line="240" w:lineRule="auto"/>
              <w:rPr>
                <w:rFonts w:ascii="Arial" w:hAnsi="Arial" w:cs="Arial"/>
                <w:color w:val="000000" w:themeColor="text1"/>
                <w:sz w:val="16"/>
                <w:szCs w:val="16"/>
                <w:highlight w:val="yellow"/>
                <w:lang w:eastAsia="es-CO"/>
              </w:rPr>
            </w:pPr>
            <w:r w:rsidRPr="007714F1">
              <w:rPr>
                <w:rFonts w:ascii="Arial" w:hAnsi="Arial" w:cs="Arial"/>
                <w:color w:val="000000" w:themeColor="text1"/>
                <w:sz w:val="16"/>
                <w:szCs w:val="16"/>
                <w:lang w:eastAsia="es-CO"/>
              </w:rPr>
              <w:t> 23/12/2019</w:t>
            </w:r>
          </w:p>
        </w:tc>
        <w:tc>
          <w:tcPr>
            <w:tcW w:w="634" w:type="pct"/>
            <w:shd w:val="clear" w:color="auto" w:fill="auto"/>
            <w:noWrap/>
            <w:vAlign w:val="center"/>
          </w:tcPr>
          <w:p w14:paraId="28DFE677" w14:textId="77777777" w:rsidR="007714F1" w:rsidRPr="007714F1" w:rsidRDefault="007714F1" w:rsidP="00DE6E36">
            <w:pPr>
              <w:spacing w:line="240" w:lineRule="auto"/>
              <w:rPr>
                <w:rFonts w:ascii="Arial" w:hAnsi="Arial" w:cs="Arial"/>
                <w:color w:val="000000" w:themeColor="text1"/>
                <w:sz w:val="16"/>
                <w:szCs w:val="16"/>
                <w:lang w:eastAsia="es-CO"/>
              </w:rPr>
            </w:pPr>
            <w:r w:rsidRPr="007714F1">
              <w:rPr>
                <w:rFonts w:ascii="Arial" w:hAnsi="Arial" w:cs="Arial"/>
                <w:color w:val="000000" w:themeColor="text1"/>
                <w:sz w:val="16"/>
                <w:szCs w:val="16"/>
                <w:lang w:eastAsia="es-CO"/>
              </w:rPr>
              <w:t>32</w:t>
            </w:r>
          </w:p>
        </w:tc>
        <w:tc>
          <w:tcPr>
            <w:tcW w:w="585" w:type="pct"/>
            <w:shd w:val="clear" w:color="auto" w:fill="auto"/>
            <w:noWrap/>
            <w:vAlign w:val="center"/>
          </w:tcPr>
          <w:p w14:paraId="30992625" w14:textId="77777777" w:rsidR="007714F1" w:rsidRPr="007714F1" w:rsidRDefault="007714F1" w:rsidP="00DE6E36">
            <w:pPr>
              <w:spacing w:line="240" w:lineRule="auto"/>
              <w:rPr>
                <w:rFonts w:ascii="Arial" w:hAnsi="Arial" w:cs="Arial"/>
                <w:color w:val="000000" w:themeColor="text1"/>
                <w:sz w:val="16"/>
                <w:szCs w:val="16"/>
                <w:lang w:eastAsia="es-CO"/>
              </w:rPr>
            </w:pPr>
            <w:r w:rsidRPr="007714F1">
              <w:rPr>
                <w:rFonts w:ascii="Arial" w:hAnsi="Arial" w:cs="Arial"/>
                <w:color w:val="000000" w:themeColor="text1"/>
                <w:sz w:val="16"/>
                <w:szCs w:val="16"/>
                <w:lang w:eastAsia="es-CO"/>
              </w:rPr>
              <w:t>32</w:t>
            </w:r>
          </w:p>
        </w:tc>
        <w:tc>
          <w:tcPr>
            <w:tcW w:w="1617" w:type="pct"/>
          </w:tcPr>
          <w:p w14:paraId="7E5914C8" w14:textId="77777777" w:rsidR="007714F1" w:rsidRPr="007714F1" w:rsidRDefault="007714F1" w:rsidP="00991A52">
            <w:pPr>
              <w:pStyle w:val="Prrafodelista"/>
              <w:widowControl/>
              <w:numPr>
                <w:ilvl w:val="0"/>
                <w:numId w:val="18"/>
              </w:numPr>
              <w:ind w:left="360"/>
              <w:contextualSpacing/>
              <w:jc w:val="both"/>
              <w:rPr>
                <w:rFonts w:ascii="Arial" w:hAnsi="Arial" w:cs="Arial"/>
                <w:color w:val="000000" w:themeColor="text1"/>
                <w:sz w:val="16"/>
                <w:szCs w:val="16"/>
                <w:lang w:eastAsia="es-CO"/>
              </w:rPr>
            </w:pPr>
            <w:r w:rsidRPr="007714F1">
              <w:rPr>
                <w:rFonts w:ascii="Arial" w:hAnsi="Arial" w:cs="Arial"/>
                <w:color w:val="000000" w:themeColor="text1"/>
                <w:sz w:val="16"/>
                <w:szCs w:val="16"/>
                <w:lang w:eastAsia="es-CO"/>
              </w:rPr>
              <w:t>Responsabilidades asignadas al Comité Directivo del Sistema Integrado de Gestión-SIG en relación con el subsistema SST.</w:t>
            </w:r>
          </w:p>
          <w:p w14:paraId="3A7F3777" w14:textId="77777777" w:rsidR="007714F1" w:rsidRPr="007714F1" w:rsidRDefault="007714F1" w:rsidP="00991A52">
            <w:pPr>
              <w:pStyle w:val="Prrafodelista"/>
              <w:widowControl/>
              <w:numPr>
                <w:ilvl w:val="0"/>
                <w:numId w:val="18"/>
              </w:numPr>
              <w:ind w:left="360"/>
              <w:contextualSpacing/>
              <w:jc w:val="both"/>
              <w:rPr>
                <w:rFonts w:ascii="Arial" w:hAnsi="Arial" w:cs="Arial"/>
                <w:color w:val="000000" w:themeColor="text1"/>
                <w:sz w:val="16"/>
                <w:szCs w:val="16"/>
                <w:lang w:eastAsia="es-CO"/>
              </w:rPr>
            </w:pPr>
            <w:r w:rsidRPr="007714F1">
              <w:rPr>
                <w:rFonts w:ascii="Arial" w:hAnsi="Arial" w:cs="Arial"/>
                <w:color w:val="000000" w:themeColor="text1"/>
                <w:sz w:val="16"/>
                <w:szCs w:val="16"/>
                <w:lang w:eastAsia="es-CO"/>
              </w:rPr>
              <w:t>Funcionamiento del Comité Paritario de Seguridad y Salud en el Trabajo – COPASST</w:t>
            </w:r>
          </w:p>
          <w:p w14:paraId="3D7F9EFB" w14:textId="77777777" w:rsidR="007714F1" w:rsidRPr="007714F1" w:rsidRDefault="007714F1" w:rsidP="00991A52">
            <w:pPr>
              <w:pStyle w:val="Prrafodelista"/>
              <w:widowControl/>
              <w:numPr>
                <w:ilvl w:val="0"/>
                <w:numId w:val="18"/>
              </w:numPr>
              <w:ind w:left="360"/>
              <w:contextualSpacing/>
              <w:jc w:val="both"/>
              <w:rPr>
                <w:rFonts w:ascii="Arial" w:hAnsi="Arial" w:cs="Arial"/>
                <w:color w:val="000000" w:themeColor="text1"/>
                <w:sz w:val="16"/>
                <w:szCs w:val="16"/>
                <w:lang w:eastAsia="es-CO"/>
              </w:rPr>
            </w:pPr>
            <w:r w:rsidRPr="007714F1">
              <w:rPr>
                <w:rFonts w:ascii="Arial" w:hAnsi="Arial" w:cs="Arial"/>
                <w:color w:val="000000" w:themeColor="text1"/>
                <w:sz w:val="16"/>
                <w:szCs w:val="16"/>
                <w:lang w:eastAsia="es-CO"/>
              </w:rPr>
              <w:t>Implementación de las actividades del Plan Anual de Seguridad y Salud en el Trabajo -PASST para 2019</w:t>
            </w:r>
          </w:p>
          <w:p w14:paraId="6402D959" w14:textId="77777777" w:rsidR="007714F1" w:rsidRPr="007714F1" w:rsidRDefault="007714F1" w:rsidP="00991A52">
            <w:pPr>
              <w:pStyle w:val="Prrafodelista"/>
              <w:widowControl/>
              <w:numPr>
                <w:ilvl w:val="0"/>
                <w:numId w:val="18"/>
              </w:numPr>
              <w:ind w:left="360"/>
              <w:contextualSpacing/>
              <w:jc w:val="both"/>
              <w:rPr>
                <w:rFonts w:ascii="Arial" w:hAnsi="Arial" w:cs="Arial"/>
                <w:color w:val="000000" w:themeColor="text1"/>
                <w:sz w:val="16"/>
                <w:szCs w:val="16"/>
                <w:lang w:eastAsia="es-CO"/>
              </w:rPr>
            </w:pPr>
            <w:r w:rsidRPr="007714F1">
              <w:rPr>
                <w:rFonts w:ascii="Arial" w:hAnsi="Arial" w:cs="Arial"/>
                <w:color w:val="000000" w:themeColor="text1"/>
                <w:sz w:val="16"/>
                <w:szCs w:val="16"/>
                <w:lang w:eastAsia="es-CO"/>
              </w:rPr>
              <w:t>Actividades programadas en el plan de acción del proceso para la estrategia SST.</w:t>
            </w:r>
          </w:p>
          <w:p w14:paraId="5C592730" w14:textId="77777777" w:rsidR="007714F1" w:rsidRPr="007714F1" w:rsidRDefault="007714F1" w:rsidP="00991A52">
            <w:pPr>
              <w:pStyle w:val="Prrafodelista"/>
              <w:widowControl/>
              <w:numPr>
                <w:ilvl w:val="0"/>
                <w:numId w:val="18"/>
              </w:numPr>
              <w:ind w:left="360"/>
              <w:contextualSpacing/>
              <w:jc w:val="both"/>
              <w:rPr>
                <w:rFonts w:ascii="Arial" w:hAnsi="Arial" w:cs="Arial"/>
                <w:color w:val="000000" w:themeColor="text1"/>
                <w:sz w:val="16"/>
                <w:szCs w:val="16"/>
                <w:lang w:eastAsia="es-CO"/>
              </w:rPr>
            </w:pPr>
            <w:r w:rsidRPr="007714F1">
              <w:rPr>
                <w:rFonts w:ascii="Arial" w:hAnsi="Arial" w:cs="Arial"/>
                <w:color w:val="000000" w:themeColor="text1"/>
                <w:sz w:val="16"/>
                <w:szCs w:val="16"/>
                <w:lang w:eastAsia="es-CO"/>
              </w:rPr>
              <w:t>Resolución 0312 de 2019 expedida por el Ministerio de Trabajo.</w:t>
            </w:r>
          </w:p>
          <w:p w14:paraId="63413FF1" w14:textId="77777777" w:rsidR="007714F1" w:rsidRPr="007714F1" w:rsidRDefault="007714F1" w:rsidP="00991A52">
            <w:pPr>
              <w:pStyle w:val="Prrafodelista"/>
              <w:widowControl/>
              <w:numPr>
                <w:ilvl w:val="0"/>
                <w:numId w:val="18"/>
              </w:numPr>
              <w:ind w:left="360"/>
              <w:contextualSpacing/>
              <w:jc w:val="both"/>
              <w:rPr>
                <w:rFonts w:ascii="Arial" w:hAnsi="Arial" w:cs="Arial"/>
                <w:color w:val="000000" w:themeColor="text1"/>
                <w:sz w:val="16"/>
                <w:szCs w:val="16"/>
                <w:lang w:eastAsia="es-CO"/>
              </w:rPr>
            </w:pPr>
            <w:r w:rsidRPr="007714F1">
              <w:rPr>
                <w:rFonts w:ascii="Arial" w:hAnsi="Arial" w:cs="Arial"/>
                <w:color w:val="000000" w:themeColor="text1"/>
                <w:sz w:val="16"/>
                <w:szCs w:val="16"/>
                <w:lang w:eastAsia="es-CO"/>
              </w:rPr>
              <w:t>Indicadores de Gestión</w:t>
            </w:r>
          </w:p>
          <w:p w14:paraId="593EE2C8" w14:textId="77777777" w:rsidR="007714F1" w:rsidRPr="007714F1" w:rsidRDefault="007714F1" w:rsidP="00991A52">
            <w:pPr>
              <w:pStyle w:val="Prrafodelista"/>
              <w:widowControl/>
              <w:numPr>
                <w:ilvl w:val="0"/>
                <w:numId w:val="18"/>
              </w:numPr>
              <w:ind w:left="360"/>
              <w:contextualSpacing/>
              <w:jc w:val="both"/>
              <w:rPr>
                <w:rFonts w:ascii="Arial" w:hAnsi="Arial" w:cs="Arial"/>
                <w:color w:val="000000" w:themeColor="text1"/>
                <w:sz w:val="16"/>
                <w:szCs w:val="16"/>
                <w:lang w:eastAsia="es-CO"/>
              </w:rPr>
            </w:pPr>
            <w:r w:rsidRPr="007714F1">
              <w:rPr>
                <w:rFonts w:ascii="Arial" w:hAnsi="Arial" w:cs="Arial"/>
                <w:color w:val="000000" w:themeColor="text1"/>
                <w:sz w:val="16"/>
                <w:szCs w:val="16"/>
                <w:lang w:eastAsia="es-CO"/>
              </w:rPr>
              <w:t>Normograma</w:t>
            </w:r>
          </w:p>
          <w:p w14:paraId="5C8EF184" w14:textId="77777777" w:rsidR="007714F1" w:rsidRPr="007714F1" w:rsidRDefault="007714F1" w:rsidP="00991A52">
            <w:pPr>
              <w:pStyle w:val="Prrafodelista"/>
              <w:widowControl/>
              <w:numPr>
                <w:ilvl w:val="0"/>
                <w:numId w:val="18"/>
              </w:numPr>
              <w:ind w:left="360"/>
              <w:contextualSpacing/>
              <w:jc w:val="both"/>
              <w:rPr>
                <w:rFonts w:ascii="Arial" w:hAnsi="Arial" w:cs="Arial"/>
                <w:color w:val="000000" w:themeColor="text1"/>
                <w:sz w:val="16"/>
                <w:szCs w:val="16"/>
                <w:lang w:eastAsia="es-CO"/>
              </w:rPr>
            </w:pPr>
            <w:r w:rsidRPr="007714F1">
              <w:rPr>
                <w:rFonts w:ascii="Arial" w:hAnsi="Arial" w:cs="Arial"/>
                <w:color w:val="000000" w:themeColor="text1"/>
                <w:sz w:val="16"/>
                <w:szCs w:val="16"/>
                <w:lang w:eastAsia="es-CO"/>
              </w:rPr>
              <w:t>Directiva 003 de 2013 del Alcalde Mayor</w:t>
            </w:r>
          </w:p>
          <w:p w14:paraId="72D42D24" w14:textId="77777777" w:rsidR="007714F1" w:rsidRPr="007714F1" w:rsidRDefault="007714F1" w:rsidP="00991A52">
            <w:pPr>
              <w:pStyle w:val="Prrafodelista"/>
              <w:widowControl/>
              <w:numPr>
                <w:ilvl w:val="0"/>
                <w:numId w:val="18"/>
              </w:numPr>
              <w:ind w:left="360"/>
              <w:contextualSpacing/>
              <w:jc w:val="both"/>
              <w:rPr>
                <w:rFonts w:ascii="Arial" w:hAnsi="Arial" w:cs="Arial"/>
                <w:color w:val="000000" w:themeColor="text1"/>
                <w:sz w:val="16"/>
                <w:szCs w:val="16"/>
                <w:lang w:eastAsia="es-CO"/>
              </w:rPr>
            </w:pPr>
            <w:r w:rsidRPr="007714F1">
              <w:rPr>
                <w:rFonts w:ascii="Arial" w:hAnsi="Arial" w:cs="Arial"/>
                <w:color w:val="000000" w:themeColor="text1"/>
                <w:sz w:val="16"/>
                <w:szCs w:val="16"/>
                <w:lang w:eastAsia="es-CO"/>
              </w:rPr>
              <w:t>Información documentada.</w:t>
            </w:r>
          </w:p>
          <w:p w14:paraId="50D4B643" w14:textId="77777777" w:rsidR="007714F1" w:rsidRPr="007714F1" w:rsidRDefault="007714F1" w:rsidP="00991A52">
            <w:pPr>
              <w:pStyle w:val="Prrafodelista"/>
              <w:widowControl/>
              <w:numPr>
                <w:ilvl w:val="0"/>
                <w:numId w:val="18"/>
              </w:numPr>
              <w:ind w:left="360"/>
              <w:contextualSpacing/>
              <w:jc w:val="both"/>
              <w:rPr>
                <w:rFonts w:ascii="Arial" w:hAnsi="Arial" w:cs="Arial"/>
                <w:color w:val="000000" w:themeColor="text1"/>
                <w:sz w:val="16"/>
                <w:szCs w:val="16"/>
                <w:lang w:eastAsia="es-CO"/>
              </w:rPr>
            </w:pPr>
            <w:r w:rsidRPr="007714F1">
              <w:rPr>
                <w:rFonts w:ascii="Arial" w:hAnsi="Arial" w:cs="Arial"/>
                <w:color w:val="000000" w:themeColor="text1"/>
                <w:sz w:val="16"/>
                <w:szCs w:val="16"/>
                <w:lang w:eastAsia="es-CO"/>
              </w:rPr>
              <w:lastRenderedPageBreak/>
              <w:t>Supervisión de contratos</w:t>
            </w:r>
            <w:r w:rsidRPr="007714F1">
              <w:rPr>
                <w:rFonts w:ascii="Arial" w:hAnsi="Arial" w:cs="Arial"/>
                <w:color w:val="000000" w:themeColor="text1"/>
                <w:sz w:val="16"/>
                <w:szCs w:val="16"/>
              </w:rPr>
              <w:t xml:space="preserve"> </w:t>
            </w:r>
          </w:p>
        </w:tc>
      </w:tr>
      <w:tr w:rsidR="007714F1" w:rsidRPr="007714F1" w14:paraId="01FCA4F8" w14:textId="77777777" w:rsidTr="007714F1">
        <w:trPr>
          <w:trHeight w:val="360"/>
        </w:trPr>
        <w:tc>
          <w:tcPr>
            <w:tcW w:w="194" w:type="pct"/>
            <w:shd w:val="clear" w:color="auto" w:fill="auto"/>
            <w:noWrap/>
            <w:vAlign w:val="center"/>
          </w:tcPr>
          <w:p w14:paraId="25A2D91B" w14:textId="77777777" w:rsidR="007714F1" w:rsidRPr="007714F1" w:rsidRDefault="007714F1" w:rsidP="00DE6E36">
            <w:pPr>
              <w:spacing w:line="240" w:lineRule="auto"/>
              <w:rPr>
                <w:rFonts w:ascii="Arial" w:hAnsi="Arial" w:cs="Arial"/>
                <w:color w:val="000000" w:themeColor="text1"/>
                <w:sz w:val="16"/>
                <w:szCs w:val="16"/>
                <w:lang w:eastAsia="es-CO"/>
              </w:rPr>
            </w:pPr>
            <w:r w:rsidRPr="007714F1">
              <w:rPr>
                <w:rFonts w:ascii="Arial" w:hAnsi="Arial" w:cs="Arial"/>
                <w:color w:val="000000" w:themeColor="text1"/>
                <w:sz w:val="16"/>
                <w:szCs w:val="16"/>
                <w:lang w:eastAsia="es-CO"/>
              </w:rPr>
              <w:lastRenderedPageBreak/>
              <w:t>2</w:t>
            </w:r>
          </w:p>
        </w:tc>
        <w:tc>
          <w:tcPr>
            <w:tcW w:w="650" w:type="pct"/>
            <w:shd w:val="clear" w:color="auto" w:fill="auto"/>
            <w:vAlign w:val="center"/>
          </w:tcPr>
          <w:p w14:paraId="736FAD4F" w14:textId="77777777" w:rsidR="007714F1" w:rsidRPr="007714F1" w:rsidRDefault="007714F1" w:rsidP="00DE6E36">
            <w:pPr>
              <w:spacing w:line="240" w:lineRule="auto"/>
              <w:rPr>
                <w:rFonts w:ascii="Arial" w:hAnsi="Arial" w:cs="Arial"/>
                <w:color w:val="000000" w:themeColor="text1"/>
                <w:sz w:val="16"/>
                <w:szCs w:val="16"/>
                <w:lang w:eastAsia="es-CO"/>
              </w:rPr>
            </w:pPr>
            <w:r w:rsidRPr="007714F1">
              <w:rPr>
                <w:rFonts w:ascii="Arial" w:hAnsi="Arial" w:cs="Arial"/>
                <w:b/>
                <w:color w:val="000000" w:themeColor="text1"/>
                <w:sz w:val="16"/>
                <w:szCs w:val="16"/>
                <w:lang w:eastAsia="es-CO"/>
              </w:rPr>
              <w:t>Gestión Ambiental 2019</w:t>
            </w:r>
            <w:r w:rsidRPr="007714F1">
              <w:rPr>
                <w:rFonts w:ascii="Arial" w:hAnsi="Arial" w:cs="Arial"/>
                <w:color w:val="000000" w:themeColor="text1"/>
                <w:sz w:val="16"/>
                <w:szCs w:val="16"/>
                <w:lang w:eastAsia="es-CO"/>
              </w:rPr>
              <w:t xml:space="preserve"> (se culminaron actividades en 2020) </w:t>
            </w:r>
          </w:p>
          <w:p w14:paraId="1E589B00" w14:textId="77777777" w:rsidR="007714F1" w:rsidRPr="007714F1" w:rsidRDefault="007714F1" w:rsidP="00DE6E36">
            <w:pPr>
              <w:spacing w:line="240" w:lineRule="auto"/>
              <w:rPr>
                <w:rFonts w:ascii="Arial" w:hAnsi="Arial" w:cs="Arial"/>
                <w:color w:val="000000" w:themeColor="text1"/>
                <w:sz w:val="16"/>
                <w:szCs w:val="16"/>
                <w:lang w:eastAsia="es-CO"/>
              </w:rPr>
            </w:pPr>
          </w:p>
        </w:tc>
        <w:tc>
          <w:tcPr>
            <w:tcW w:w="398" w:type="pct"/>
            <w:shd w:val="clear" w:color="auto" w:fill="auto"/>
            <w:noWrap/>
            <w:vAlign w:val="center"/>
          </w:tcPr>
          <w:p w14:paraId="483F06AC" w14:textId="77777777" w:rsidR="007714F1" w:rsidRPr="007714F1" w:rsidRDefault="007714F1" w:rsidP="00DE6E36">
            <w:pPr>
              <w:spacing w:line="240" w:lineRule="auto"/>
              <w:rPr>
                <w:rFonts w:ascii="Arial" w:hAnsi="Arial" w:cs="Arial"/>
                <w:color w:val="000000" w:themeColor="text1"/>
                <w:sz w:val="16"/>
                <w:szCs w:val="16"/>
                <w:lang w:eastAsia="es-CO"/>
              </w:rPr>
            </w:pPr>
            <w:r w:rsidRPr="007714F1">
              <w:rPr>
                <w:rFonts w:ascii="Arial" w:hAnsi="Arial" w:cs="Arial"/>
                <w:color w:val="000000" w:themeColor="text1"/>
                <w:sz w:val="16"/>
                <w:szCs w:val="16"/>
                <w:lang w:eastAsia="es-CO"/>
              </w:rPr>
              <w:t>Edy Melgarejo</w:t>
            </w:r>
          </w:p>
        </w:tc>
        <w:tc>
          <w:tcPr>
            <w:tcW w:w="471" w:type="pct"/>
            <w:shd w:val="clear" w:color="auto" w:fill="auto"/>
            <w:noWrap/>
            <w:vAlign w:val="center"/>
          </w:tcPr>
          <w:p w14:paraId="34EFCCC0" w14:textId="77777777" w:rsidR="007714F1" w:rsidRPr="007714F1" w:rsidRDefault="007714F1" w:rsidP="00DE6E36">
            <w:pPr>
              <w:spacing w:line="240" w:lineRule="auto"/>
              <w:rPr>
                <w:rFonts w:ascii="Arial" w:hAnsi="Arial" w:cs="Arial"/>
                <w:color w:val="000000" w:themeColor="text1"/>
                <w:sz w:val="16"/>
                <w:szCs w:val="16"/>
                <w:lang w:eastAsia="es-CO"/>
              </w:rPr>
            </w:pPr>
            <w:r w:rsidRPr="007714F1">
              <w:rPr>
                <w:rFonts w:ascii="Arial" w:hAnsi="Arial" w:cs="Arial"/>
                <w:color w:val="000000" w:themeColor="text1"/>
                <w:sz w:val="16"/>
                <w:szCs w:val="16"/>
                <w:lang w:eastAsia="es-CO"/>
              </w:rPr>
              <w:t>01/10/2019</w:t>
            </w:r>
          </w:p>
        </w:tc>
        <w:tc>
          <w:tcPr>
            <w:tcW w:w="451" w:type="pct"/>
            <w:shd w:val="clear" w:color="auto" w:fill="auto"/>
            <w:noWrap/>
            <w:vAlign w:val="center"/>
          </w:tcPr>
          <w:p w14:paraId="6E8EBA8A" w14:textId="77777777" w:rsidR="007714F1" w:rsidRPr="007714F1" w:rsidRDefault="007714F1" w:rsidP="00DE6E36">
            <w:pPr>
              <w:spacing w:line="240" w:lineRule="auto"/>
              <w:rPr>
                <w:rFonts w:ascii="Arial" w:hAnsi="Arial" w:cs="Arial"/>
                <w:color w:val="000000" w:themeColor="text1"/>
                <w:sz w:val="16"/>
                <w:szCs w:val="16"/>
                <w:highlight w:val="yellow"/>
                <w:lang w:eastAsia="es-CO"/>
              </w:rPr>
            </w:pPr>
            <w:r w:rsidRPr="007714F1">
              <w:rPr>
                <w:rFonts w:ascii="Arial" w:hAnsi="Arial" w:cs="Arial"/>
                <w:color w:val="000000" w:themeColor="text1"/>
                <w:sz w:val="16"/>
                <w:szCs w:val="16"/>
                <w:lang w:eastAsia="es-CO"/>
              </w:rPr>
              <w:t>30/04/2020</w:t>
            </w:r>
          </w:p>
        </w:tc>
        <w:tc>
          <w:tcPr>
            <w:tcW w:w="634" w:type="pct"/>
            <w:shd w:val="clear" w:color="auto" w:fill="auto"/>
            <w:noWrap/>
            <w:vAlign w:val="center"/>
          </w:tcPr>
          <w:p w14:paraId="74972356" w14:textId="77777777" w:rsidR="007714F1" w:rsidRPr="007714F1" w:rsidRDefault="007714F1" w:rsidP="00DE6E36">
            <w:pPr>
              <w:spacing w:line="240" w:lineRule="auto"/>
              <w:rPr>
                <w:rFonts w:ascii="Arial" w:hAnsi="Arial" w:cs="Arial"/>
                <w:color w:val="000000" w:themeColor="text1"/>
                <w:sz w:val="16"/>
                <w:szCs w:val="16"/>
                <w:lang w:eastAsia="es-CO"/>
              </w:rPr>
            </w:pPr>
            <w:r w:rsidRPr="007714F1">
              <w:rPr>
                <w:rFonts w:ascii="Arial" w:hAnsi="Arial" w:cs="Arial"/>
                <w:color w:val="000000" w:themeColor="text1"/>
                <w:sz w:val="16"/>
                <w:szCs w:val="16"/>
                <w:lang w:eastAsia="es-CO"/>
              </w:rPr>
              <w:t>12</w:t>
            </w:r>
          </w:p>
        </w:tc>
        <w:tc>
          <w:tcPr>
            <w:tcW w:w="585" w:type="pct"/>
            <w:shd w:val="clear" w:color="auto" w:fill="auto"/>
            <w:noWrap/>
            <w:vAlign w:val="center"/>
          </w:tcPr>
          <w:p w14:paraId="653386F6" w14:textId="77777777" w:rsidR="007714F1" w:rsidRPr="007714F1" w:rsidRDefault="007714F1" w:rsidP="00DE6E36">
            <w:pPr>
              <w:spacing w:line="240" w:lineRule="auto"/>
              <w:rPr>
                <w:rFonts w:ascii="Arial" w:hAnsi="Arial" w:cs="Arial"/>
                <w:color w:val="000000" w:themeColor="text1"/>
                <w:sz w:val="16"/>
                <w:szCs w:val="16"/>
                <w:lang w:eastAsia="es-CO"/>
              </w:rPr>
            </w:pPr>
            <w:r w:rsidRPr="007714F1">
              <w:rPr>
                <w:rFonts w:ascii="Arial" w:hAnsi="Arial" w:cs="Arial"/>
                <w:color w:val="000000" w:themeColor="text1"/>
                <w:sz w:val="16"/>
                <w:szCs w:val="16"/>
                <w:lang w:eastAsia="es-CO"/>
              </w:rPr>
              <w:t>23</w:t>
            </w:r>
          </w:p>
        </w:tc>
        <w:tc>
          <w:tcPr>
            <w:tcW w:w="1617" w:type="pct"/>
          </w:tcPr>
          <w:p w14:paraId="04CD7ACA" w14:textId="77777777" w:rsidR="007714F1" w:rsidRPr="007714F1" w:rsidRDefault="007714F1" w:rsidP="00991A52">
            <w:pPr>
              <w:pStyle w:val="Prrafodelista"/>
              <w:widowControl/>
              <w:numPr>
                <w:ilvl w:val="0"/>
                <w:numId w:val="18"/>
              </w:numPr>
              <w:ind w:left="360"/>
              <w:contextualSpacing/>
              <w:jc w:val="both"/>
              <w:rPr>
                <w:rFonts w:ascii="Arial" w:hAnsi="Arial" w:cs="Arial"/>
                <w:color w:val="000000" w:themeColor="text1"/>
                <w:sz w:val="16"/>
                <w:szCs w:val="16"/>
                <w:lang w:eastAsia="es-CO"/>
              </w:rPr>
            </w:pPr>
            <w:r w:rsidRPr="007714F1">
              <w:rPr>
                <w:rFonts w:ascii="Arial" w:hAnsi="Arial" w:cs="Arial"/>
                <w:color w:val="000000" w:themeColor="text1"/>
                <w:sz w:val="16"/>
                <w:szCs w:val="16"/>
                <w:lang w:eastAsia="es-CO"/>
              </w:rPr>
              <w:t>Cargue de la matriz de Identificación de Aspectos y Valoración de Impactos Ambientales en la Secretaría Distrital de Ambiente-SDA</w:t>
            </w:r>
          </w:p>
          <w:p w14:paraId="59EC4EAE" w14:textId="77777777" w:rsidR="007714F1" w:rsidRPr="007714F1" w:rsidRDefault="007714F1" w:rsidP="00991A52">
            <w:pPr>
              <w:pStyle w:val="Prrafodelista"/>
              <w:widowControl/>
              <w:numPr>
                <w:ilvl w:val="0"/>
                <w:numId w:val="18"/>
              </w:numPr>
              <w:ind w:left="360"/>
              <w:contextualSpacing/>
              <w:jc w:val="both"/>
              <w:rPr>
                <w:rFonts w:ascii="Arial" w:hAnsi="Arial" w:cs="Arial"/>
                <w:color w:val="000000" w:themeColor="text1"/>
                <w:sz w:val="16"/>
                <w:szCs w:val="16"/>
                <w:lang w:eastAsia="es-CO"/>
              </w:rPr>
            </w:pPr>
            <w:r w:rsidRPr="007714F1">
              <w:rPr>
                <w:rFonts w:ascii="Arial" w:hAnsi="Arial" w:cs="Arial"/>
                <w:color w:val="000000" w:themeColor="text1"/>
                <w:sz w:val="16"/>
                <w:szCs w:val="16"/>
                <w:lang w:eastAsia="es-CO"/>
              </w:rPr>
              <w:t>Reporte de Residuos de Construcción y Demolición- RCD por obra a la SDA</w:t>
            </w:r>
          </w:p>
          <w:p w14:paraId="599344FF" w14:textId="77777777" w:rsidR="007714F1" w:rsidRPr="007714F1" w:rsidRDefault="007714F1" w:rsidP="00991A52">
            <w:pPr>
              <w:pStyle w:val="Prrafodelista"/>
              <w:widowControl/>
              <w:numPr>
                <w:ilvl w:val="0"/>
                <w:numId w:val="18"/>
              </w:numPr>
              <w:ind w:left="360"/>
              <w:contextualSpacing/>
              <w:jc w:val="both"/>
              <w:rPr>
                <w:rFonts w:ascii="Arial" w:hAnsi="Arial" w:cs="Arial"/>
                <w:color w:val="000000" w:themeColor="text1"/>
                <w:sz w:val="16"/>
                <w:szCs w:val="16"/>
                <w:lang w:eastAsia="es-CO"/>
              </w:rPr>
            </w:pPr>
            <w:r w:rsidRPr="007714F1">
              <w:rPr>
                <w:rFonts w:ascii="Arial" w:hAnsi="Arial" w:cs="Arial"/>
                <w:color w:val="000000" w:themeColor="text1"/>
                <w:sz w:val="16"/>
                <w:szCs w:val="16"/>
                <w:lang w:eastAsia="es-CO"/>
              </w:rPr>
              <w:t xml:space="preserve">Información documentada </w:t>
            </w:r>
          </w:p>
          <w:p w14:paraId="01CAD809" w14:textId="77777777" w:rsidR="007714F1" w:rsidRPr="007714F1" w:rsidRDefault="007714F1" w:rsidP="00991A52">
            <w:pPr>
              <w:pStyle w:val="Prrafodelista"/>
              <w:widowControl/>
              <w:numPr>
                <w:ilvl w:val="0"/>
                <w:numId w:val="18"/>
              </w:numPr>
              <w:ind w:left="360"/>
              <w:contextualSpacing/>
              <w:jc w:val="both"/>
              <w:rPr>
                <w:rFonts w:ascii="Arial" w:hAnsi="Arial" w:cs="Arial"/>
                <w:color w:val="000000" w:themeColor="text1"/>
                <w:sz w:val="16"/>
                <w:szCs w:val="16"/>
                <w:lang w:eastAsia="es-CO"/>
              </w:rPr>
            </w:pPr>
            <w:r w:rsidRPr="007714F1">
              <w:rPr>
                <w:rFonts w:ascii="Arial" w:hAnsi="Arial" w:cs="Arial"/>
                <w:color w:val="000000" w:themeColor="text1"/>
                <w:sz w:val="16"/>
                <w:szCs w:val="16"/>
                <w:lang w:eastAsia="es-CO"/>
              </w:rPr>
              <w:t>Permisos ambientales necesarios para emisiones en la sede de producción</w:t>
            </w:r>
          </w:p>
          <w:p w14:paraId="5DCE8C3D" w14:textId="77777777" w:rsidR="007714F1" w:rsidRPr="007714F1" w:rsidRDefault="007714F1" w:rsidP="00991A52">
            <w:pPr>
              <w:pStyle w:val="Prrafodelista"/>
              <w:widowControl/>
              <w:numPr>
                <w:ilvl w:val="0"/>
                <w:numId w:val="18"/>
              </w:numPr>
              <w:ind w:left="360"/>
              <w:contextualSpacing/>
              <w:jc w:val="both"/>
              <w:rPr>
                <w:rFonts w:ascii="Arial" w:hAnsi="Arial" w:cs="Arial"/>
                <w:color w:val="000000" w:themeColor="text1"/>
                <w:sz w:val="16"/>
                <w:szCs w:val="16"/>
                <w:lang w:eastAsia="es-CO"/>
              </w:rPr>
            </w:pPr>
            <w:r w:rsidRPr="007714F1">
              <w:rPr>
                <w:rFonts w:ascii="Arial" w:hAnsi="Arial" w:cs="Arial"/>
                <w:color w:val="000000" w:themeColor="text1"/>
                <w:sz w:val="16"/>
                <w:szCs w:val="16"/>
                <w:lang w:eastAsia="es-CO"/>
              </w:rPr>
              <w:t>Normograma</w:t>
            </w:r>
          </w:p>
          <w:p w14:paraId="57E6D821" w14:textId="77777777" w:rsidR="007714F1" w:rsidRPr="007714F1" w:rsidRDefault="007714F1" w:rsidP="00991A52">
            <w:pPr>
              <w:pStyle w:val="Prrafodelista"/>
              <w:widowControl/>
              <w:numPr>
                <w:ilvl w:val="0"/>
                <w:numId w:val="18"/>
              </w:numPr>
              <w:ind w:left="360"/>
              <w:contextualSpacing/>
              <w:jc w:val="both"/>
              <w:rPr>
                <w:rFonts w:ascii="Arial" w:hAnsi="Arial" w:cs="Arial"/>
                <w:color w:val="000000" w:themeColor="text1"/>
                <w:sz w:val="16"/>
                <w:szCs w:val="16"/>
                <w:lang w:eastAsia="es-CO"/>
              </w:rPr>
            </w:pPr>
            <w:r w:rsidRPr="007714F1">
              <w:rPr>
                <w:rFonts w:ascii="Arial" w:hAnsi="Arial" w:cs="Arial"/>
                <w:color w:val="000000" w:themeColor="text1"/>
                <w:sz w:val="16"/>
                <w:szCs w:val="16"/>
                <w:lang w:eastAsia="es-CO"/>
              </w:rPr>
              <w:t xml:space="preserve">Inventarios individuales </w:t>
            </w:r>
          </w:p>
          <w:p w14:paraId="4DFE3DE8" w14:textId="77777777" w:rsidR="007714F1" w:rsidRPr="007714F1" w:rsidRDefault="007714F1" w:rsidP="00991A52">
            <w:pPr>
              <w:pStyle w:val="Prrafodelista"/>
              <w:widowControl/>
              <w:numPr>
                <w:ilvl w:val="0"/>
                <w:numId w:val="18"/>
              </w:numPr>
              <w:ind w:left="360"/>
              <w:contextualSpacing/>
              <w:jc w:val="both"/>
              <w:rPr>
                <w:rFonts w:ascii="Arial" w:hAnsi="Arial" w:cs="Arial"/>
                <w:color w:val="000000" w:themeColor="text1"/>
                <w:sz w:val="16"/>
                <w:szCs w:val="16"/>
                <w:lang w:eastAsia="es-CO"/>
              </w:rPr>
            </w:pPr>
            <w:r w:rsidRPr="007714F1">
              <w:rPr>
                <w:rFonts w:ascii="Arial" w:hAnsi="Arial" w:cs="Arial"/>
                <w:color w:val="000000" w:themeColor="text1"/>
                <w:sz w:val="16"/>
                <w:szCs w:val="16"/>
                <w:lang w:eastAsia="es-CO"/>
              </w:rPr>
              <w:t>Supervisión de contratos</w:t>
            </w:r>
          </w:p>
          <w:p w14:paraId="2D99D7E8" w14:textId="77777777" w:rsidR="007714F1" w:rsidRPr="007714F1" w:rsidRDefault="007714F1" w:rsidP="00991A52">
            <w:pPr>
              <w:pStyle w:val="Prrafodelista"/>
              <w:widowControl/>
              <w:numPr>
                <w:ilvl w:val="0"/>
                <w:numId w:val="18"/>
              </w:numPr>
              <w:ind w:left="360"/>
              <w:contextualSpacing/>
              <w:jc w:val="both"/>
              <w:rPr>
                <w:rFonts w:ascii="Arial" w:hAnsi="Arial" w:cs="Arial"/>
                <w:color w:val="000000" w:themeColor="text1"/>
                <w:sz w:val="16"/>
                <w:szCs w:val="16"/>
                <w:lang w:eastAsia="es-CO"/>
              </w:rPr>
            </w:pPr>
            <w:r w:rsidRPr="007714F1">
              <w:rPr>
                <w:rFonts w:ascii="Arial" w:hAnsi="Arial" w:cs="Arial"/>
                <w:color w:val="000000" w:themeColor="text1"/>
                <w:sz w:val="16"/>
                <w:szCs w:val="16"/>
                <w:lang w:eastAsia="es-CO"/>
              </w:rPr>
              <w:t>Publicación de contratos en SECOP</w:t>
            </w:r>
          </w:p>
        </w:tc>
      </w:tr>
      <w:tr w:rsidR="007714F1" w:rsidRPr="007714F1" w14:paraId="37B8069A" w14:textId="77777777" w:rsidTr="007714F1">
        <w:trPr>
          <w:trHeight w:val="360"/>
        </w:trPr>
        <w:tc>
          <w:tcPr>
            <w:tcW w:w="194" w:type="pct"/>
            <w:shd w:val="clear" w:color="auto" w:fill="auto"/>
            <w:noWrap/>
            <w:vAlign w:val="center"/>
          </w:tcPr>
          <w:p w14:paraId="54516EB9" w14:textId="77777777" w:rsidR="007714F1" w:rsidRPr="007714F1" w:rsidRDefault="007714F1" w:rsidP="00DE6E36">
            <w:pPr>
              <w:spacing w:line="240" w:lineRule="auto"/>
              <w:rPr>
                <w:rFonts w:ascii="Arial" w:hAnsi="Arial" w:cs="Arial"/>
                <w:color w:val="000000" w:themeColor="text1"/>
                <w:sz w:val="16"/>
                <w:szCs w:val="16"/>
                <w:lang w:eastAsia="es-CO"/>
              </w:rPr>
            </w:pPr>
            <w:r w:rsidRPr="007714F1">
              <w:rPr>
                <w:rFonts w:ascii="Arial" w:hAnsi="Arial" w:cs="Arial"/>
                <w:color w:val="000000" w:themeColor="text1"/>
                <w:sz w:val="16"/>
                <w:szCs w:val="16"/>
                <w:lang w:eastAsia="es-CO"/>
              </w:rPr>
              <w:t>3</w:t>
            </w:r>
          </w:p>
        </w:tc>
        <w:tc>
          <w:tcPr>
            <w:tcW w:w="650" w:type="pct"/>
            <w:shd w:val="clear" w:color="auto" w:fill="auto"/>
            <w:vAlign w:val="center"/>
          </w:tcPr>
          <w:p w14:paraId="531184A0" w14:textId="77777777" w:rsidR="007714F1" w:rsidRPr="007714F1" w:rsidRDefault="007714F1" w:rsidP="00DE6E36">
            <w:pPr>
              <w:spacing w:line="240" w:lineRule="auto"/>
              <w:rPr>
                <w:rFonts w:ascii="Arial" w:hAnsi="Arial" w:cs="Arial"/>
                <w:color w:val="000000" w:themeColor="text1"/>
                <w:sz w:val="16"/>
                <w:szCs w:val="16"/>
                <w:lang w:eastAsia="es-CO"/>
              </w:rPr>
            </w:pPr>
            <w:r w:rsidRPr="007714F1">
              <w:rPr>
                <w:rFonts w:ascii="Arial" w:hAnsi="Arial" w:cs="Arial"/>
                <w:b/>
                <w:color w:val="000000" w:themeColor="text1"/>
                <w:sz w:val="16"/>
                <w:szCs w:val="16"/>
                <w:lang w:eastAsia="es-CO"/>
              </w:rPr>
              <w:t>Estrategia y Gobierno TI 2019</w:t>
            </w:r>
            <w:r w:rsidRPr="007714F1">
              <w:rPr>
                <w:rFonts w:ascii="Arial" w:hAnsi="Arial" w:cs="Arial"/>
                <w:color w:val="000000" w:themeColor="text1"/>
                <w:sz w:val="16"/>
                <w:szCs w:val="16"/>
                <w:lang w:eastAsia="es-CO"/>
              </w:rPr>
              <w:t xml:space="preserve"> </w:t>
            </w:r>
          </w:p>
          <w:p w14:paraId="6219E1AA" w14:textId="77777777" w:rsidR="007714F1" w:rsidRPr="007714F1" w:rsidRDefault="007714F1" w:rsidP="00DE6E36">
            <w:pPr>
              <w:spacing w:line="240" w:lineRule="auto"/>
              <w:rPr>
                <w:rFonts w:ascii="Arial" w:hAnsi="Arial" w:cs="Arial"/>
                <w:color w:val="000000" w:themeColor="text1"/>
                <w:sz w:val="16"/>
                <w:szCs w:val="16"/>
                <w:lang w:eastAsia="es-CO"/>
              </w:rPr>
            </w:pPr>
          </w:p>
          <w:p w14:paraId="15F3140C" w14:textId="77777777" w:rsidR="007714F1" w:rsidRPr="007714F1" w:rsidRDefault="007714F1" w:rsidP="00DE6E36">
            <w:pPr>
              <w:spacing w:line="240" w:lineRule="auto"/>
              <w:rPr>
                <w:rFonts w:ascii="Arial" w:hAnsi="Arial" w:cs="Arial"/>
                <w:color w:val="000000" w:themeColor="text1"/>
                <w:sz w:val="16"/>
                <w:szCs w:val="16"/>
                <w:lang w:eastAsia="es-CO"/>
              </w:rPr>
            </w:pPr>
            <w:r w:rsidRPr="007714F1">
              <w:rPr>
                <w:rFonts w:ascii="Arial" w:hAnsi="Arial" w:cs="Arial"/>
                <w:color w:val="000000" w:themeColor="text1"/>
                <w:sz w:val="16"/>
                <w:szCs w:val="16"/>
                <w:lang w:eastAsia="es-CO"/>
              </w:rPr>
              <w:t>(se suspendió en diciembre de 2019- se reinició en julio de 2020)</w:t>
            </w:r>
          </w:p>
        </w:tc>
        <w:tc>
          <w:tcPr>
            <w:tcW w:w="398" w:type="pct"/>
            <w:shd w:val="clear" w:color="auto" w:fill="auto"/>
            <w:noWrap/>
            <w:vAlign w:val="center"/>
          </w:tcPr>
          <w:p w14:paraId="2954C94E" w14:textId="77777777" w:rsidR="007714F1" w:rsidRPr="007714F1" w:rsidRDefault="007714F1" w:rsidP="00DE6E36">
            <w:pPr>
              <w:spacing w:line="240" w:lineRule="auto"/>
              <w:rPr>
                <w:rFonts w:ascii="Arial" w:hAnsi="Arial" w:cs="Arial"/>
                <w:color w:val="000000" w:themeColor="text1"/>
                <w:sz w:val="16"/>
                <w:szCs w:val="16"/>
                <w:lang w:eastAsia="es-CO"/>
              </w:rPr>
            </w:pPr>
            <w:r w:rsidRPr="007714F1">
              <w:rPr>
                <w:rFonts w:ascii="Arial" w:hAnsi="Arial" w:cs="Arial"/>
                <w:color w:val="000000" w:themeColor="text1"/>
                <w:sz w:val="16"/>
                <w:szCs w:val="16"/>
                <w:lang w:eastAsia="es-CO"/>
              </w:rPr>
              <w:t>Sandra Guerrero</w:t>
            </w:r>
          </w:p>
        </w:tc>
        <w:tc>
          <w:tcPr>
            <w:tcW w:w="471" w:type="pct"/>
            <w:shd w:val="clear" w:color="auto" w:fill="auto"/>
            <w:noWrap/>
            <w:vAlign w:val="center"/>
          </w:tcPr>
          <w:p w14:paraId="34BB90F9" w14:textId="77777777" w:rsidR="007714F1" w:rsidRPr="007714F1" w:rsidRDefault="007714F1" w:rsidP="00DE6E36">
            <w:pPr>
              <w:spacing w:line="240" w:lineRule="auto"/>
              <w:rPr>
                <w:rFonts w:ascii="Arial" w:hAnsi="Arial" w:cs="Arial"/>
                <w:color w:val="000000" w:themeColor="text1"/>
                <w:sz w:val="16"/>
                <w:szCs w:val="16"/>
                <w:highlight w:val="yellow"/>
                <w:lang w:eastAsia="es-CO"/>
              </w:rPr>
            </w:pPr>
            <w:r w:rsidRPr="007714F1">
              <w:rPr>
                <w:rFonts w:ascii="Arial" w:hAnsi="Arial" w:cs="Arial"/>
                <w:color w:val="000000" w:themeColor="text1"/>
                <w:sz w:val="16"/>
                <w:szCs w:val="16"/>
                <w:lang w:eastAsia="es-CO"/>
              </w:rPr>
              <w:t> 04/10/2019</w:t>
            </w:r>
          </w:p>
        </w:tc>
        <w:tc>
          <w:tcPr>
            <w:tcW w:w="451" w:type="pct"/>
            <w:shd w:val="clear" w:color="auto" w:fill="auto"/>
            <w:noWrap/>
            <w:vAlign w:val="center"/>
          </w:tcPr>
          <w:p w14:paraId="1AB57FEB" w14:textId="77777777" w:rsidR="007714F1" w:rsidRPr="007714F1" w:rsidRDefault="007714F1" w:rsidP="00DE6E36">
            <w:pPr>
              <w:spacing w:line="240" w:lineRule="auto"/>
              <w:rPr>
                <w:rFonts w:ascii="Arial" w:hAnsi="Arial" w:cs="Arial"/>
                <w:color w:val="000000" w:themeColor="text1"/>
                <w:sz w:val="16"/>
                <w:szCs w:val="16"/>
                <w:highlight w:val="yellow"/>
                <w:lang w:eastAsia="es-CO"/>
              </w:rPr>
            </w:pPr>
            <w:r w:rsidRPr="007714F1">
              <w:rPr>
                <w:rFonts w:ascii="Arial" w:hAnsi="Arial" w:cs="Arial"/>
                <w:color w:val="000000" w:themeColor="text1"/>
                <w:sz w:val="16"/>
                <w:szCs w:val="16"/>
                <w:lang w:eastAsia="es-CO"/>
              </w:rPr>
              <w:t>25/11/2020</w:t>
            </w:r>
          </w:p>
        </w:tc>
        <w:tc>
          <w:tcPr>
            <w:tcW w:w="634" w:type="pct"/>
            <w:shd w:val="clear" w:color="auto" w:fill="auto"/>
            <w:noWrap/>
            <w:vAlign w:val="center"/>
          </w:tcPr>
          <w:p w14:paraId="3FF91D95" w14:textId="77777777" w:rsidR="007714F1" w:rsidRPr="007714F1" w:rsidRDefault="007714F1" w:rsidP="00DE6E36">
            <w:pPr>
              <w:spacing w:line="240" w:lineRule="auto"/>
              <w:rPr>
                <w:rFonts w:ascii="Arial" w:hAnsi="Arial" w:cs="Arial"/>
                <w:color w:val="000000" w:themeColor="text1"/>
                <w:sz w:val="16"/>
                <w:szCs w:val="16"/>
                <w:lang w:eastAsia="es-CO"/>
              </w:rPr>
            </w:pPr>
            <w:r w:rsidRPr="007714F1">
              <w:rPr>
                <w:rFonts w:ascii="Arial" w:hAnsi="Arial" w:cs="Arial"/>
                <w:color w:val="000000" w:themeColor="text1"/>
                <w:sz w:val="16"/>
                <w:szCs w:val="16"/>
                <w:lang w:eastAsia="es-CO"/>
              </w:rPr>
              <w:t>13</w:t>
            </w:r>
          </w:p>
        </w:tc>
        <w:tc>
          <w:tcPr>
            <w:tcW w:w="585" w:type="pct"/>
            <w:shd w:val="clear" w:color="auto" w:fill="auto"/>
            <w:noWrap/>
            <w:vAlign w:val="center"/>
          </w:tcPr>
          <w:p w14:paraId="52F0B458" w14:textId="77777777" w:rsidR="007714F1" w:rsidRPr="007714F1" w:rsidRDefault="007714F1" w:rsidP="00DE6E36">
            <w:pPr>
              <w:spacing w:line="240" w:lineRule="auto"/>
              <w:rPr>
                <w:rFonts w:ascii="Arial" w:hAnsi="Arial" w:cs="Arial"/>
                <w:color w:val="000000" w:themeColor="text1"/>
                <w:sz w:val="16"/>
                <w:szCs w:val="16"/>
                <w:lang w:eastAsia="es-CO"/>
              </w:rPr>
            </w:pPr>
            <w:r w:rsidRPr="007714F1">
              <w:rPr>
                <w:rFonts w:ascii="Arial" w:hAnsi="Arial" w:cs="Arial"/>
                <w:color w:val="000000" w:themeColor="text1"/>
                <w:sz w:val="16"/>
                <w:szCs w:val="16"/>
                <w:lang w:eastAsia="es-CO"/>
              </w:rPr>
              <w:t>22</w:t>
            </w:r>
          </w:p>
        </w:tc>
        <w:tc>
          <w:tcPr>
            <w:tcW w:w="1617" w:type="pct"/>
          </w:tcPr>
          <w:p w14:paraId="77437E4A" w14:textId="77777777" w:rsidR="007714F1" w:rsidRPr="007714F1" w:rsidRDefault="007714F1" w:rsidP="00DE6E36">
            <w:pPr>
              <w:spacing w:line="240" w:lineRule="auto"/>
              <w:rPr>
                <w:rFonts w:ascii="Arial" w:hAnsi="Arial" w:cs="Arial"/>
                <w:color w:val="000000" w:themeColor="text1"/>
                <w:sz w:val="16"/>
                <w:szCs w:val="16"/>
                <w:lang w:eastAsia="es-CO"/>
              </w:rPr>
            </w:pPr>
            <w:r w:rsidRPr="007714F1">
              <w:rPr>
                <w:rFonts w:ascii="Arial" w:hAnsi="Arial" w:cs="Arial"/>
                <w:color w:val="000000" w:themeColor="text1"/>
                <w:sz w:val="16"/>
                <w:szCs w:val="16"/>
                <w:lang w:eastAsia="es-CO"/>
              </w:rPr>
              <w:t xml:space="preserve">    Cumplimiento Política de Protección y Tratamiento de Datos Personales </w:t>
            </w:r>
          </w:p>
          <w:p w14:paraId="7350D36B" w14:textId="77777777" w:rsidR="007714F1" w:rsidRPr="007714F1" w:rsidRDefault="007714F1" w:rsidP="00991A52">
            <w:pPr>
              <w:pStyle w:val="Prrafodelista"/>
              <w:widowControl/>
              <w:numPr>
                <w:ilvl w:val="0"/>
                <w:numId w:val="18"/>
              </w:numPr>
              <w:ind w:left="215" w:hanging="215"/>
              <w:contextualSpacing/>
              <w:jc w:val="both"/>
              <w:rPr>
                <w:rFonts w:ascii="Arial" w:hAnsi="Arial" w:cs="Arial"/>
                <w:color w:val="000000" w:themeColor="text1"/>
                <w:sz w:val="16"/>
                <w:szCs w:val="16"/>
                <w:lang w:eastAsia="es-CO"/>
              </w:rPr>
            </w:pPr>
            <w:r w:rsidRPr="007714F1">
              <w:rPr>
                <w:rFonts w:ascii="Arial" w:hAnsi="Arial" w:cs="Arial"/>
                <w:color w:val="000000" w:themeColor="text1"/>
                <w:sz w:val="16"/>
                <w:szCs w:val="16"/>
                <w:lang w:eastAsia="es-CO"/>
              </w:rPr>
              <w:t>Cumplimiento Registro Nacional de Bases de Datos en la Superintendencia de Industria y Comercio-SIC</w:t>
            </w:r>
          </w:p>
          <w:p w14:paraId="7ECB977E" w14:textId="77777777" w:rsidR="007714F1" w:rsidRPr="007714F1" w:rsidRDefault="007714F1" w:rsidP="00991A52">
            <w:pPr>
              <w:pStyle w:val="Prrafodelista"/>
              <w:widowControl/>
              <w:numPr>
                <w:ilvl w:val="0"/>
                <w:numId w:val="18"/>
              </w:numPr>
              <w:ind w:left="215" w:hanging="215"/>
              <w:contextualSpacing/>
              <w:jc w:val="both"/>
              <w:rPr>
                <w:rFonts w:ascii="Arial" w:hAnsi="Arial" w:cs="Arial"/>
                <w:color w:val="000000" w:themeColor="text1"/>
                <w:sz w:val="16"/>
                <w:szCs w:val="16"/>
                <w:lang w:eastAsia="es-CO"/>
              </w:rPr>
            </w:pPr>
            <w:r w:rsidRPr="007714F1">
              <w:rPr>
                <w:rFonts w:ascii="Arial" w:hAnsi="Arial" w:cs="Arial"/>
                <w:color w:val="000000" w:themeColor="text1"/>
                <w:sz w:val="16"/>
                <w:szCs w:val="16"/>
                <w:lang w:eastAsia="es-CO"/>
              </w:rPr>
              <w:t xml:space="preserve">Directiva 005 del 25 de julio de 2019 de la Secretaría Jurídica Distrital “Tratamiento de datos personales – autorizaciones, datos sensibles, datos niños, niñas y adolescentes, cámaras y videos de seguridad, sanciones y recomendaciones </w:t>
            </w:r>
          </w:p>
          <w:p w14:paraId="637FC511" w14:textId="77777777" w:rsidR="007714F1" w:rsidRPr="007714F1" w:rsidRDefault="007714F1" w:rsidP="00991A52">
            <w:pPr>
              <w:pStyle w:val="Prrafodelista"/>
              <w:widowControl/>
              <w:numPr>
                <w:ilvl w:val="0"/>
                <w:numId w:val="18"/>
              </w:numPr>
              <w:ind w:left="215" w:hanging="215"/>
              <w:contextualSpacing/>
              <w:jc w:val="both"/>
              <w:rPr>
                <w:rFonts w:ascii="Arial" w:hAnsi="Arial" w:cs="Arial"/>
                <w:color w:val="000000" w:themeColor="text1"/>
                <w:sz w:val="16"/>
                <w:szCs w:val="16"/>
                <w:lang w:eastAsia="es-CO"/>
              </w:rPr>
            </w:pPr>
            <w:r w:rsidRPr="007714F1">
              <w:rPr>
                <w:rFonts w:ascii="Arial" w:hAnsi="Arial" w:cs="Arial"/>
                <w:color w:val="000000" w:themeColor="text1"/>
                <w:sz w:val="16"/>
                <w:szCs w:val="16"/>
                <w:lang w:eastAsia="es-CO"/>
              </w:rPr>
              <w:t>Información documentada</w:t>
            </w:r>
          </w:p>
        </w:tc>
      </w:tr>
      <w:tr w:rsidR="007714F1" w:rsidRPr="007714F1" w14:paraId="78045DEB" w14:textId="77777777" w:rsidTr="007714F1">
        <w:trPr>
          <w:trHeight w:val="360"/>
        </w:trPr>
        <w:tc>
          <w:tcPr>
            <w:tcW w:w="194" w:type="pct"/>
            <w:shd w:val="clear" w:color="auto" w:fill="auto"/>
            <w:noWrap/>
            <w:vAlign w:val="center"/>
            <w:hideMark/>
          </w:tcPr>
          <w:p w14:paraId="29E20B3A" w14:textId="77777777" w:rsidR="007714F1" w:rsidRPr="007714F1" w:rsidRDefault="007714F1" w:rsidP="00DE6E36">
            <w:pPr>
              <w:spacing w:line="240" w:lineRule="auto"/>
              <w:rPr>
                <w:rFonts w:ascii="Arial" w:hAnsi="Arial" w:cs="Arial"/>
                <w:color w:val="000000" w:themeColor="text1"/>
                <w:sz w:val="16"/>
                <w:szCs w:val="16"/>
                <w:lang w:eastAsia="es-CO"/>
              </w:rPr>
            </w:pPr>
            <w:r w:rsidRPr="007714F1">
              <w:rPr>
                <w:rFonts w:ascii="Arial" w:hAnsi="Arial" w:cs="Arial"/>
                <w:color w:val="000000" w:themeColor="text1"/>
                <w:sz w:val="16"/>
                <w:szCs w:val="16"/>
                <w:lang w:eastAsia="es-CO"/>
              </w:rPr>
              <w:t>4</w:t>
            </w:r>
          </w:p>
        </w:tc>
        <w:tc>
          <w:tcPr>
            <w:tcW w:w="650" w:type="pct"/>
            <w:shd w:val="clear" w:color="auto" w:fill="auto"/>
            <w:vAlign w:val="center"/>
          </w:tcPr>
          <w:p w14:paraId="5FD57C45" w14:textId="77777777" w:rsidR="007714F1" w:rsidRPr="007714F1" w:rsidRDefault="007714F1" w:rsidP="00DE6E36">
            <w:pPr>
              <w:spacing w:line="240" w:lineRule="auto"/>
              <w:rPr>
                <w:rFonts w:ascii="Arial" w:hAnsi="Arial" w:cs="Arial"/>
                <w:b/>
                <w:color w:val="000000" w:themeColor="text1"/>
                <w:sz w:val="16"/>
                <w:szCs w:val="16"/>
                <w:lang w:eastAsia="es-CO"/>
              </w:rPr>
            </w:pPr>
            <w:r w:rsidRPr="007714F1">
              <w:rPr>
                <w:rFonts w:ascii="Arial" w:hAnsi="Arial" w:cs="Arial"/>
                <w:b/>
                <w:color w:val="000000" w:themeColor="text1"/>
                <w:sz w:val="16"/>
                <w:szCs w:val="16"/>
                <w:lang w:eastAsia="es-CO"/>
              </w:rPr>
              <w:t xml:space="preserve">Atención a Partes Interesadas y Comunicaciones 2019 </w:t>
            </w:r>
          </w:p>
          <w:p w14:paraId="1C0D58DB" w14:textId="77777777" w:rsidR="007714F1" w:rsidRPr="007714F1" w:rsidRDefault="007714F1" w:rsidP="00DE6E36">
            <w:pPr>
              <w:spacing w:line="240" w:lineRule="auto"/>
              <w:rPr>
                <w:rFonts w:ascii="Arial" w:hAnsi="Arial" w:cs="Arial"/>
                <w:color w:val="000000" w:themeColor="text1"/>
                <w:sz w:val="16"/>
                <w:szCs w:val="16"/>
                <w:lang w:eastAsia="es-CO"/>
              </w:rPr>
            </w:pPr>
          </w:p>
          <w:p w14:paraId="471691B7" w14:textId="77777777" w:rsidR="007714F1" w:rsidRPr="007714F1" w:rsidRDefault="007714F1" w:rsidP="00DE6E36">
            <w:pPr>
              <w:spacing w:line="240" w:lineRule="auto"/>
              <w:rPr>
                <w:rFonts w:ascii="Arial" w:hAnsi="Arial" w:cs="Arial"/>
                <w:color w:val="000000" w:themeColor="text1"/>
                <w:sz w:val="16"/>
                <w:szCs w:val="16"/>
                <w:lang w:eastAsia="es-CO"/>
              </w:rPr>
            </w:pPr>
            <w:r w:rsidRPr="007714F1">
              <w:rPr>
                <w:rFonts w:ascii="Arial" w:hAnsi="Arial" w:cs="Arial"/>
                <w:color w:val="000000" w:themeColor="text1"/>
                <w:sz w:val="16"/>
                <w:szCs w:val="16"/>
                <w:lang w:eastAsia="es-CO"/>
              </w:rPr>
              <w:t>(se culminaron actividades en 2020)</w:t>
            </w:r>
          </w:p>
        </w:tc>
        <w:tc>
          <w:tcPr>
            <w:tcW w:w="398" w:type="pct"/>
            <w:shd w:val="clear" w:color="auto" w:fill="auto"/>
            <w:noWrap/>
            <w:vAlign w:val="center"/>
          </w:tcPr>
          <w:p w14:paraId="47E0F03F" w14:textId="77777777" w:rsidR="007714F1" w:rsidRPr="007714F1" w:rsidRDefault="007714F1" w:rsidP="00DE6E36">
            <w:pPr>
              <w:spacing w:line="240" w:lineRule="auto"/>
              <w:rPr>
                <w:rFonts w:ascii="Arial" w:hAnsi="Arial" w:cs="Arial"/>
                <w:color w:val="000000" w:themeColor="text1"/>
                <w:sz w:val="16"/>
                <w:szCs w:val="16"/>
                <w:lang w:eastAsia="es-CO"/>
              </w:rPr>
            </w:pPr>
            <w:r w:rsidRPr="007714F1">
              <w:rPr>
                <w:rFonts w:ascii="Arial" w:hAnsi="Arial" w:cs="Arial"/>
                <w:color w:val="000000" w:themeColor="text1"/>
                <w:sz w:val="16"/>
                <w:szCs w:val="16"/>
                <w:lang w:eastAsia="es-CO"/>
              </w:rPr>
              <w:t>Edy Melgarejo</w:t>
            </w:r>
          </w:p>
        </w:tc>
        <w:tc>
          <w:tcPr>
            <w:tcW w:w="471" w:type="pct"/>
            <w:shd w:val="clear" w:color="auto" w:fill="auto"/>
            <w:noWrap/>
            <w:vAlign w:val="center"/>
          </w:tcPr>
          <w:p w14:paraId="1B6D87C4" w14:textId="77777777" w:rsidR="007714F1" w:rsidRPr="007714F1" w:rsidRDefault="007714F1" w:rsidP="00DE6E36">
            <w:pPr>
              <w:spacing w:line="240" w:lineRule="auto"/>
              <w:rPr>
                <w:rFonts w:ascii="Arial" w:hAnsi="Arial" w:cs="Arial"/>
                <w:color w:val="000000" w:themeColor="text1"/>
                <w:sz w:val="16"/>
                <w:szCs w:val="16"/>
                <w:highlight w:val="yellow"/>
                <w:lang w:eastAsia="es-CO"/>
              </w:rPr>
            </w:pPr>
            <w:r w:rsidRPr="007714F1">
              <w:rPr>
                <w:rFonts w:ascii="Arial" w:hAnsi="Arial" w:cs="Arial"/>
                <w:color w:val="000000" w:themeColor="text1"/>
                <w:sz w:val="16"/>
                <w:szCs w:val="16"/>
                <w:lang w:eastAsia="es-CO"/>
              </w:rPr>
              <w:t> 14/08/2019</w:t>
            </w:r>
          </w:p>
        </w:tc>
        <w:tc>
          <w:tcPr>
            <w:tcW w:w="451" w:type="pct"/>
            <w:shd w:val="clear" w:color="auto" w:fill="auto"/>
            <w:noWrap/>
            <w:vAlign w:val="center"/>
          </w:tcPr>
          <w:p w14:paraId="53FE2CBD" w14:textId="77777777" w:rsidR="007714F1" w:rsidRPr="007714F1" w:rsidRDefault="007714F1" w:rsidP="00DE6E36">
            <w:pPr>
              <w:spacing w:line="240" w:lineRule="auto"/>
              <w:rPr>
                <w:rFonts w:ascii="Arial" w:hAnsi="Arial" w:cs="Arial"/>
                <w:color w:val="000000" w:themeColor="text1"/>
                <w:sz w:val="16"/>
                <w:szCs w:val="16"/>
                <w:highlight w:val="yellow"/>
                <w:lang w:eastAsia="es-CO"/>
              </w:rPr>
            </w:pPr>
            <w:r w:rsidRPr="007714F1">
              <w:rPr>
                <w:rFonts w:ascii="Arial" w:hAnsi="Arial" w:cs="Arial"/>
                <w:color w:val="000000" w:themeColor="text1"/>
                <w:sz w:val="16"/>
                <w:szCs w:val="16"/>
                <w:lang w:eastAsia="es-CO"/>
              </w:rPr>
              <w:t>28/02/2020</w:t>
            </w:r>
          </w:p>
        </w:tc>
        <w:tc>
          <w:tcPr>
            <w:tcW w:w="634" w:type="pct"/>
            <w:shd w:val="clear" w:color="auto" w:fill="auto"/>
            <w:noWrap/>
            <w:vAlign w:val="center"/>
          </w:tcPr>
          <w:p w14:paraId="590733E3" w14:textId="77777777" w:rsidR="007714F1" w:rsidRPr="007714F1" w:rsidRDefault="007714F1" w:rsidP="00DE6E36">
            <w:pPr>
              <w:spacing w:line="240" w:lineRule="auto"/>
              <w:rPr>
                <w:rFonts w:ascii="Arial" w:hAnsi="Arial" w:cs="Arial"/>
                <w:color w:val="000000" w:themeColor="text1"/>
                <w:sz w:val="16"/>
                <w:szCs w:val="16"/>
                <w:lang w:eastAsia="es-CO"/>
              </w:rPr>
            </w:pPr>
            <w:r w:rsidRPr="007714F1">
              <w:rPr>
                <w:rFonts w:ascii="Arial" w:hAnsi="Arial" w:cs="Arial"/>
                <w:color w:val="000000" w:themeColor="text1"/>
                <w:sz w:val="16"/>
                <w:szCs w:val="16"/>
                <w:lang w:eastAsia="es-CO"/>
              </w:rPr>
              <w:t>13</w:t>
            </w:r>
          </w:p>
        </w:tc>
        <w:tc>
          <w:tcPr>
            <w:tcW w:w="585" w:type="pct"/>
            <w:shd w:val="clear" w:color="auto" w:fill="auto"/>
            <w:noWrap/>
            <w:vAlign w:val="center"/>
          </w:tcPr>
          <w:p w14:paraId="045E7485" w14:textId="77777777" w:rsidR="007714F1" w:rsidRPr="007714F1" w:rsidRDefault="007714F1" w:rsidP="00DE6E36">
            <w:pPr>
              <w:spacing w:line="240" w:lineRule="auto"/>
              <w:rPr>
                <w:rFonts w:ascii="Arial" w:hAnsi="Arial" w:cs="Arial"/>
                <w:color w:val="000000" w:themeColor="text1"/>
                <w:sz w:val="16"/>
                <w:szCs w:val="16"/>
                <w:lang w:eastAsia="es-CO"/>
              </w:rPr>
            </w:pPr>
            <w:r w:rsidRPr="007714F1">
              <w:rPr>
                <w:rFonts w:ascii="Arial" w:hAnsi="Arial" w:cs="Arial"/>
                <w:color w:val="000000" w:themeColor="text1"/>
                <w:sz w:val="16"/>
                <w:szCs w:val="16"/>
                <w:lang w:eastAsia="es-CO"/>
              </w:rPr>
              <w:t>30</w:t>
            </w:r>
          </w:p>
        </w:tc>
        <w:tc>
          <w:tcPr>
            <w:tcW w:w="1617" w:type="pct"/>
          </w:tcPr>
          <w:p w14:paraId="36A8B8C1" w14:textId="77777777" w:rsidR="007714F1" w:rsidRPr="007714F1" w:rsidRDefault="007714F1" w:rsidP="00991A52">
            <w:pPr>
              <w:pStyle w:val="Prrafodelista"/>
              <w:widowControl/>
              <w:numPr>
                <w:ilvl w:val="0"/>
                <w:numId w:val="17"/>
              </w:numPr>
              <w:ind w:left="360"/>
              <w:contextualSpacing/>
              <w:jc w:val="both"/>
              <w:rPr>
                <w:rFonts w:ascii="Arial" w:hAnsi="Arial" w:cs="Arial"/>
                <w:color w:val="000000" w:themeColor="text1"/>
                <w:sz w:val="16"/>
                <w:szCs w:val="16"/>
                <w:lang w:eastAsia="es-CO"/>
              </w:rPr>
            </w:pPr>
            <w:r w:rsidRPr="007714F1">
              <w:rPr>
                <w:rFonts w:ascii="Arial" w:hAnsi="Arial" w:cs="Arial"/>
                <w:color w:val="000000" w:themeColor="text1"/>
                <w:sz w:val="16"/>
                <w:szCs w:val="16"/>
                <w:lang w:eastAsia="es-CO"/>
              </w:rPr>
              <w:t>Escenarios de participación y corresponsabilidad con la ciudadanía en la UAERMV - Talleres Formativos y de Sensibilización para partes interesadas externas, encuentros ciudadanos y comisiones intersectoriales</w:t>
            </w:r>
          </w:p>
          <w:p w14:paraId="01C4A4ED" w14:textId="77777777" w:rsidR="007714F1" w:rsidRPr="007714F1" w:rsidRDefault="007714F1" w:rsidP="00991A52">
            <w:pPr>
              <w:pStyle w:val="Prrafodelista"/>
              <w:widowControl/>
              <w:numPr>
                <w:ilvl w:val="0"/>
                <w:numId w:val="17"/>
              </w:numPr>
              <w:suppressAutoHyphens/>
              <w:ind w:left="360" w:right="332"/>
              <w:contextualSpacing/>
              <w:jc w:val="both"/>
              <w:rPr>
                <w:rFonts w:ascii="Arial" w:hAnsi="Arial" w:cs="Arial"/>
                <w:color w:val="000000" w:themeColor="text1"/>
                <w:sz w:val="16"/>
                <w:szCs w:val="16"/>
                <w:lang w:eastAsia="es-CO"/>
              </w:rPr>
            </w:pPr>
            <w:r w:rsidRPr="007714F1">
              <w:rPr>
                <w:rFonts w:ascii="Arial" w:hAnsi="Arial" w:cs="Arial"/>
                <w:color w:val="000000" w:themeColor="text1"/>
                <w:sz w:val="16"/>
                <w:szCs w:val="16"/>
                <w:lang w:eastAsia="es-CO"/>
              </w:rPr>
              <w:t>Identificación de experiencias y buenas prácticas de Participación Ciudadana</w:t>
            </w:r>
          </w:p>
          <w:p w14:paraId="6FF7BF48" w14:textId="77777777" w:rsidR="007714F1" w:rsidRPr="007714F1" w:rsidRDefault="007714F1" w:rsidP="00991A52">
            <w:pPr>
              <w:pStyle w:val="Prrafodelista"/>
              <w:widowControl/>
              <w:numPr>
                <w:ilvl w:val="0"/>
                <w:numId w:val="17"/>
              </w:numPr>
              <w:suppressAutoHyphens/>
              <w:ind w:left="360" w:right="332"/>
              <w:contextualSpacing/>
              <w:jc w:val="both"/>
              <w:rPr>
                <w:rFonts w:ascii="Arial" w:hAnsi="Arial" w:cs="Arial"/>
                <w:color w:val="000000" w:themeColor="text1"/>
                <w:sz w:val="16"/>
                <w:szCs w:val="16"/>
                <w:lang w:eastAsia="es-CO"/>
              </w:rPr>
            </w:pPr>
            <w:r w:rsidRPr="007714F1">
              <w:rPr>
                <w:rFonts w:ascii="Arial" w:hAnsi="Arial" w:cs="Arial"/>
                <w:color w:val="000000" w:themeColor="text1"/>
                <w:sz w:val="16"/>
                <w:szCs w:val="16"/>
                <w:lang w:eastAsia="es-CO"/>
              </w:rPr>
              <w:t>Política Pública Distrital de Participación Incidente</w:t>
            </w:r>
          </w:p>
          <w:p w14:paraId="0E722D4A" w14:textId="77777777" w:rsidR="007714F1" w:rsidRPr="007714F1" w:rsidRDefault="007714F1" w:rsidP="00991A52">
            <w:pPr>
              <w:pStyle w:val="Prrafodelista"/>
              <w:widowControl/>
              <w:numPr>
                <w:ilvl w:val="0"/>
                <w:numId w:val="17"/>
              </w:numPr>
              <w:suppressAutoHyphens/>
              <w:ind w:left="360" w:right="332"/>
              <w:contextualSpacing/>
              <w:jc w:val="both"/>
              <w:rPr>
                <w:rFonts w:ascii="Arial" w:hAnsi="Arial" w:cs="Arial"/>
                <w:color w:val="000000" w:themeColor="text1"/>
                <w:sz w:val="16"/>
                <w:szCs w:val="16"/>
                <w:lang w:eastAsia="es-CO"/>
              </w:rPr>
            </w:pPr>
            <w:r w:rsidRPr="007714F1">
              <w:rPr>
                <w:rFonts w:ascii="Arial" w:hAnsi="Arial" w:cs="Arial"/>
                <w:color w:val="000000" w:themeColor="text1"/>
                <w:sz w:val="16"/>
                <w:szCs w:val="16"/>
                <w:lang w:eastAsia="es-CO"/>
              </w:rPr>
              <w:t>Canales de Atención – Correo electrónico institucional</w:t>
            </w:r>
          </w:p>
          <w:p w14:paraId="4D402B4D" w14:textId="77777777" w:rsidR="007714F1" w:rsidRPr="007714F1" w:rsidRDefault="007714F1" w:rsidP="00991A52">
            <w:pPr>
              <w:pStyle w:val="Prrafodelista"/>
              <w:widowControl/>
              <w:numPr>
                <w:ilvl w:val="0"/>
                <w:numId w:val="17"/>
              </w:numPr>
              <w:ind w:left="360" w:right="332"/>
              <w:contextualSpacing/>
              <w:jc w:val="both"/>
              <w:rPr>
                <w:rFonts w:ascii="Arial" w:hAnsi="Arial" w:cs="Arial"/>
                <w:color w:val="000000" w:themeColor="text1"/>
                <w:sz w:val="16"/>
                <w:szCs w:val="16"/>
                <w:lang w:eastAsia="es-CO"/>
              </w:rPr>
            </w:pPr>
            <w:r w:rsidRPr="007714F1">
              <w:rPr>
                <w:rFonts w:ascii="Arial" w:hAnsi="Arial" w:cs="Arial"/>
                <w:color w:val="000000" w:themeColor="text1"/>
                <w:sz w:val="16"/>
                <w:szCs w:val="16"/>
                <w:lang w:eastAsia="es-CO"/>
              </w:rPr>
              <w:t xml:space="preserve">Cumplimiento a la Política Pública </w:t>
            </w:r>
            <w:r w:rsidRPr="007714F1">
              <w:rPr>
                <w:rFonts w:ascii="Arial" w:hAnsi="Arial" w:cs="Arial"/>
                <w:color w:val="000000" w:themeColor="text1"/>
                <w:sz w:val="16"/>
                <w:szCs w:val="16"/>
                <w:lang w:eastAsia="es-CO"/>
              </w:rPr>
              <w:lastRenderedPageBreak/>
              <w:t>Distrital de Atención al Ciudadano</w:t>
            </w:r>
          </w:p>
          <w:p w14:paraId="31CA0463" w14:textId="77777777" w:rsidR="007714F1" w:rsidRPr="007714F1" w:rsidRDefault="007714F1" w:rsidP="00991A52">
            <w:pPr>
              <w:pStyle w:val="Prrafodelista"/>
              <w:widowControl/>
              <w:numPr>
                <w:ilvl w:val="0"/>
                <w:numId w:val="17"/>
              </w:numPr>
              <w:ind w:left="360" w:right="332"/>
              <w:contextualSpacing/>
              <w:jc w:val="both"/>
              <w:rPr>
                <w:rFonts w:ascii="Arial" w:hAnsi="Arial" w:cs="Arial"/>
                <w:color w:val="000000" w:themeColor="text1"/>
                <w:sz w:val="16"/>
                <w:szCs w:val="16"/>
                <w:lang w:eastAsia="es-CO"/>
              </w:rPr>
            </w:pPr>
            <w:r w:rsidRPr="007714F1">
              <w:rPr>
                <w:rFonts w:ascii="Arial" w:hAnsi="Arial" w:cs="Arial"/>
                <w:color w:val="000000" w:themeColor="text1"/>
                <w:sz w:val="16"/>
                <w:szCs w:val="16"/>
                <w:lang w:eastAsia="es-CO"/>
              </w:rPr>
              <w:t>Supervisión de contratos</w:t>
            </w:r>
          </w:p>
          <w:p w14:paraId="467B01E4" w14:textId="5F84C6EF" w:rsidR="007714F1" w:rsidRPr="007714F1" w:rsidRDefault="007714F1" w:rsidP="00991A52">
            <w:pPr>
              <w:pStyle w:val="Prrafodelista"/>
              <w:widowControl/>
              <w:numPr>
                <w:ilvl w:val="0"/>
                <w:numId w:val="17"/>
              </w:numPr>
              <w:ind w:left="360" w:right="332"/>
              <w:contextualSpacing/>
              <w:jc w:val="both"/>
              <w:rPr>
                <w:rFonts w:ascii="Arial" w:hAnsi="Arial" w:cs="Arial"/>
                <w:color w:val="000000" w:themeColor="text1"/>
                <w:sz w:val="16"/>
                <w:szCs w:val="16"/>
                <w:lang w:eastAsia="es-CO"/>
              </w:rPr>
            </w:pPr>
            <w:r w:rsidRPr="007714F1">
              <w:rPr>
                <w:rFonts w:ascii="Arial" w:hAnsi="Arial" w:cs="Arial"/>
                <w:color w:val="000000" w:themeColor="text1"/>
                <w:sz w:val="16"/>
                <w:szCs w:val="16"/>
                <w:lang w:eastAsia="es-CO"/>
              </w:rPr>
              <w:t>Normograma</w:t>
            </w:r>
          </w:p>
        </w:tc>
      </w:tr>
      <w:tr w:rsidR="007714F1" w:rsidRPr="007714F1" w14:paraId="41BC58D4" w14:textId="77777777" w:rsidTr="007714F1">
        <w:trPr>
          <w:trHeight w:val="360"/>
        </w:trPr>
        <w:tc>
          <w:tcPr>
            <w:tcW w:w="194" w:type="pct"/>
            <w:shd w:val="clear" w:color="auto" w:fill="auto"/>
            <w:noWrap/>
            <w:vAlign w:val="center"/>
          </w:tcPr>
          <w:p w14:paraId="5A93F542" w14:textId="77777777" w:rsidR="007714F1" w:rsidRPr="007714F1" w:rsidRDefault="007714F1" w:rsidP="00DE6E36">
            <w:pPr>
              <w:spacing w:line="240" w:lineRule="auto"/>
              <w:rPr>
                <w:rFonts w:ascii="Arial" w:hAnsi="Arial" w:cs="Arial"/>
                <w:color w:val="000000" w:themeColor="text1"/>
                <w:sz w:val="16"/>
                <w:szCs w:val="16"/>
                <w:lang w:eastAsia="es-CO"/>
              </w:rPr>
            </w:pPr>
            <w:r w:rsidRPr="007714F1">
              <w:rPr>
                <w:rFonts w:ascii="Arial" w:hAnsi="Arial" w:cs="Arial"/>
                <w:color w:val="000000" w:themeColor="text1"/>
                <w:sz w:val="16"/>
                <w:szCs w:val="16"/>
                <w:lang w:eastAsia="es-CO"/>
              </w:rPr>
              <w:lastRenderedPageBreak/>
              <w:t>5</w:t>
            </w:r>
          </w:p>
        </w:tc>
        <w:tc>
          <w:tcPr>
            <w:tcW w:w="650" w:type="pct"/>
            <w:shd w:val="clear" w:color="auto" w:fill="auto"/>
            <w:vAlign w:val="center"/>
          </w:tcPr>
          <w:p w14:paraId="7934CC99" w14:textId="77777777" w:rsidR="007714F1" w:rsidRPr="007714F1" w:rsidRDefault="007714F1" w:rsidP="00DE6E36">
            <w:pPr>
              <w:spacing w:line="240" w:lineRule="auto"/>
              <w:rPr>
                <w:rFonts w:ascii="Arial" w:hAnsi="Arial" w:cs="Arial"/>
                <w:color w:val="000000" w:themeColor="text1"/>
                <w:sz w:val="16"/>
                <w:szCs w:val="16"/>
                <w:lang w:eastAsia="es-CO"/>
              </w:rPr>
            </w:pPr>
            <w:r w:rsidRPr="007714F1">
              <w:rPr>
                <w:rFonts w:ascii="Arial" w:hAnsi="Arial" w:cs="Arial"/>
                <w:b/>
                <w:color w:val="000000" w:themeColor="text1"/>
                <w:sz w:val="16"/>
                <w:szCs w:val="16"/>
                <w:lang w:eastAsia="es-CO"/>
              </w:rPr>
              <w:t>Gestión de servicios e infraestructura tecnológica 2019</w:t>
            </w:r>
            <w:r w:rsidRPr="007714F1">
              <w:rPr>
                <w:rFonts w:ascii="Arial" w:hAnsi="Arial" w:cs="Arial"/>
                <w:color w:val="000000" w:themeColor="text1"/>
                <w:sz w:val="16"/>
                <w:szCs w:val="16"/>
                <w:lang w:eastAsia="es-CO"/>
              </w:rPr>
              <w:t xml:space="preserve"> (se culminaron actividades en 2020) </w:t>
            </w:r>
          </w:p>
        </w:tc>
        <w:tc>
          <w:tcPr>
            <w:tcW w:w="398" w:type="pct"/>
            <w:shd w:val="clear" w:color="auto" w:fill="auto"/>
            <w:noWrap/>
            <w:vAlign w:val="center"/>
          </w:tcPr>
          <w:p w14:paraId="799A11CC" w14:textId="77777777" w:rsidR="007714F1" w:rsidRPr="007714F1" w:rsidRDefault="007714F1" w:rsidP="00DE6E36">
            <w:pPr>
              <w:spacing w:line="240" w:lineRule="auto"/>
              <w:rPr>
                <w:rFonts w:ascii="Arial" w:hAnsi="Arial" w:cs="Arial"/>
                <w:color w:val="000000" w:themeColor="text1"/>
                <w:sz w:val="16"/>
                <w:szCs w:val="16"/>
                <w:lang w:eastAsia="es-CO"/>
              </w:rPr>
            </w:pPr>
            <w:r w:rsidRPr="007714F1">
              <w:rPr>
                <w:rFonts w:ascii="Arial" w:hAnsi="Arial" w:cs="Arial"/>
                <w:color w:val="000000" w:themeColor="text1"/>
                <w:sz w:val="16"/>
                <w:szCs w:val="16"/>
                <w:lang w:eastAsia="es-CO"/>
              </w:rPr>
              <w:t>Sandra Guerrero</w:t>
            </w:r>
          </w:p>
        </w:tc>
        <w:tc>
          <w:tcPr>
            <w:tcW w:w="471" w:type="pct"/>
            <w:shd w:val="clear" w:color="auto" w:fill="auto"/>
            <w:noWrap/>
            <w:vAlign w:val="center"/>
          </w:tcPr>
          <w:p w14:paraId="26A9C801" w14:textId="77777777" w:rsidR="007714F1" w:rsidRPr="007714F1" w:rsidRDefault="007714F1" w:rsidP="00DE6E36">
            <w:pPr>
              <w:spacing w:line="240" w:lineRule="auto"/>
              <w:rPr>
                <w:rFonts w:ascii="Arial" w:hAnsi="Arial" w:cs="Arial"/>
                <w:color w:val="000000" w:themeColor="text1"/>
                <w:sz w:val="16"/>
                <w:szCs w:val="16"/>
                <w:lang w:eastAsia="es-CO"/>
              </w:rPr>
            </w:pPr>
            <w:r w:rsidRPr="007714F1">
              <w:rPr>
                <w:rFonts w:ascii="Arial" w:hAnsi="Arial" w:cs="Arial"/>
                <w:color w:val="000000" w:themeColor="text1"/>
                <w:sz w:val="16"/>
                <w:szCs w:val="16"/>
                <w:lang w:eastAsia="es-CO"/>
              </w:rPr>
              <w:t> 29/07/2019</w:t>
            </w:r>
          </w:p>
        </w:tc>
        <w:tc>
          <w:tcPr>
            <w:tcW w:w="451" w:type="pct"/>
            <w:shd w:val="clear" w:color="auto" w:fill="auto"/>
            <w:noWrap/>
            <w:vAlign w:val="center"/>
          </w:tcPr>
          <w:p w14:paraId="5A6AA2CE" w14:textId="77777777" w:rsidR="007714F1" w:rsidRPr="007714F1" w:rsidRDefault="007714F1" w:rsidP="00DE6E36">
            <w:pPr>
              <w:spacing w:line="240" w:lineRule="auto"/>
              <w:rPr>
                <w:rFonts w:ascii="Arial" w:hAnsi="Arial" w:cs="Arial"/>
                <w:color w:val="000000" w:themeColor="text1"/>
                <w:sz w:val="16"/>
                <w:szCs w:val="16"/>
                <w:lang w:eastAsia="es-CO"/>
              </w:rPr>
            </w:pPr>
            <w:r w:rsidRPr="007714F1">
              <w:rPr>
                <w:rFonts w:ascii="Arial" w:hAnsi="Arial" w:cs="Arial"/>
                <w:color w:val="000000" w:themeColor="text1"/>
                <w:sz w:val="16"/>
                <w:szCs w:val="16"/>
                <w:lang w:eastAsia="es-CO"/>
              </w:rPr>
              <w:t>30/09/2020</w:t>
            </w:r>
          </w:p>
        </w:tc>
        <w:tc>
          <w:tcPr>
            <w:tcW w:w="634" w:type="pct"/>
            <w:shd w:val="clear" w:color="auto" w:fill="auto"/>
            <w:noWrap/>
            <w:vAlign w:val="center"/>
          </w:tcPr>
          <w:p w14:paraId="47F4ADE0" w14:textId="77777777" w:rsidR="007714F1" w:rsidRPr="007714F1" w:rsidRDefault="007714F1" w:rsidP="00DE6E36">
            <w:pPr>
              <w:spacing w:line="240" w:lineRule="auto"/>
              <w:rPr>
                <w:rFonts w:ascii="Arial" w:hAnsi="Arial" w:cs="Arial"/>
                <w:color w:val="000000" w:themeColor="text1"/>
                <w:sz w:val="16"/>
                <w:szCs w:val="16"/>
                <w:lang w:eastAsia="es-CO"/>
              </w:rPr>
            </w:pPr>
            <w:r w:rsidRPr="007714F1">
              <w:rPr>
                <w:rFonts w:ascii="Arial" w:hAnsi="Arial" w:cs="Arial"/>
                <w:color w:val="000000" w:themeColor="text1"/>
                <w:sz w:val="16"/>
                <w:szCs w:val="16"/>
                <w:lang w:eastAsia="es-CO"/>
              </w:rPr>
              <w:t>8</w:t>
            </w:r>
          </w:p>
        </w:tc>
        <w:tc>
          <w:tcPr>
            <w:tcW w:w="585" w:type="pct"/>
            <w:shd w:val="clear" w:color="auto" w:fill="auto"/>
            <w:noWrap/>
            <w:vAlign w:val="center"/>
          </w:tcPr>
          <w:p w14:paraId="10BF3994" w14:textId="77777777" w:rsidR="007714F1" w:rsidRPr="007714F1" w:rsidRDefault="007714F1" w:rsidP="00DE6E36">
            <w:pPr>
              <w:spacing w:line="240" w:lineRule="auto"/>
              <w:rPr>
                <w:rFonts w:ascii="Arial" w:hAnsi="Arial" w:cs="Arial"/>
                <w:color w:val="000000" w:themeColor="text1"/>
                <w:sz w:val="16"/>
                <w:szCs w:val="16"/>
                <w:lang w:eastAsia="es-CO"/>
              </w:rPr>
            </w:pPr>
            <w:r w:rsidRPr="007714F1">
              <w:rPr>
                <w:rFonts w:ascii="Arial" w:hAnsi="Arial" w:cs="Arial"/>
                <w:color w:val="000000" w:themeColor="text1"/>
                <w:sz w:val="16"/>
                <w:szCs w:val="16"/>
                <w:lang w:eastAsia="es-CO"/>
              </w:rPr>
              <w:t>17</w:t>
            </w:r>
          </w:p>
        </w:tc>
        <w:tc>
          <w:tcPr>
            <w:tcW w:w="1617" w:type="pct"/>
          </w:tcPr>
          <w:p w14:paraId="13109605" w14:textId="77777777" w:rsidR="007714F1" w:rsidRPr="007714F1" w:rsidRDefault="007714F1" w:rsidP="00991A52">
            <w:pPr>
              <w:pStyle w:val="Prrafodelista"/>
              <w:widowControl/>
              <w:numPr>
                <w:ilvl w:val="0"/>
                <w:numId w:val="24"/>
              </w:numPr>
              <w:ind w:left="360"/>
              <w:contextualSpacing/>
              <w:jc w:val="both"/>
              <w:rPr>
                <w:rFonts w:ascii="Arial" w:hAnsi="Arial" w:cs="Arial"/>
                <w:color w:val="000000" w:themeColor="text1"/>
                <w:sz w:val="16"/>
                <w:szCs w:val="16"/>
                <w:lang w:eastAsia="es-CO"/>
              </w:rPr>
            </w:pPr>
            <w:r w:rsidRPr="007714F1">
              <w:rPr>
                <w:rFonts w:ascii="Arial" w:hAnsi="Arial" w:cs="Arial"/>
                <w:color w:val="000000" w:themeColor="text1"/>
                <w:sz w:val="16"/>
                <w:szCs w:val="16"/>
                <w:lang w:eastAsia="es-CO"/>
              </w:rPr>
              <w:t>Cumplimiento de las obligaciones específicas del Contrato de arrendamiento 526 de 2018</w:t>
            </w:r>
          </w:p>
          <w:p w14:paraId="7E57FA94" w14:textId="77777777" w:rsidR="007714F1" w:rsidRPr="007714F1" w:rsidRDefault="007714F1" w:rsidP="00991A52">
            <w:pPr>
              <w:pStyle w:val="Prrafodelista"/>
              <w:widowControl/>
              <w:numPr>
                <w:ilvl w:val="0"/>
                <w:numId w:val="24"/>
              </w:numPr>
              <w:ind w:left="360"/>
              <w:contextualSpacing/>
              <w:jc w:val="both"/>
              <w:rPr>
                <w:rFonts w:ascii="Arial" w:hAnsi="Arial" w:cs="Arial"/>
                <w:color w:val="000000" w:themeColor="text1"/>
                <w:sz w:val="16"/>
                <w:szCs w:val="16"/>
                <w:lang w:eastAsia="es-CO"/>
              </w:rPr>
            </w:pPr>
            <w:r w:rsidRPr="007714F1">
              <w:rPr>
                <w:rFonts w:ascii="Arial" w:hAnsi="Arial" w:cs="Arial"/>
                <w:color w:val="000000" w:themeColor="text1"/>
                <w:sz w:val="16"/>
                <w:szCs w:val="16"/>
                <w:lang w:eastAsia="es-CO"/>
              </w:rPr>
              <w:t>Política de Gestión Documental</w:t>
            </w:r>
          </w:p>
          <w:p w14:paraId="10350BE3" w14:textId="77777777" w:rsidR="007714F1" w:rsidRPr="007714F1" w:rsidRDefault="007714F1" w:rsidP="00991A52">
            <w:pPr>
              <w:pStyle w:val="Prrafodelista"/>
              <w:widowControl/>
              <w:numPr>
                <w:ilvl w:val="0"/>
                <w:numId w:val="24"/>
              </w:numPr>
              <w:ind w:left="360"/>
              <w:contextualSpacing/>
              <w:jc w:val="both"/>
              <w:rPr>
                <w:rFonts w:ascii="Arial" w:hAnsi="Arial" w:cs="Arial"/>
                <w:color w:val="000000" w:themeColor="text1"/>
                <w:sz w:val="16"/>
                <w:szCs w:val="16"/>
                <w:lang w:eastAsia="es-CO"/>
              </w:rPr>
            </w:pPr>
            <w:r w:rsidRPr="007714F1">
              <w:rPr>
                <w:rFonts w:ascii="Arial" w:hAnsi="Arial" w:cs="Arial"/>
                <w:color w:val="000000" w:themeColor="text1"/>
                <w:sz w:val="16"/>
                <w:szCs w:val="16"/>
                <w:lang w:eastAsia="es-CO"/>
              </w:rPr>
              <w:t>Puestos de trabajo físicos y puntos de red.</w:t>
            </w:r>
          </w:p>
          <w:p w14:paraId="5E15AA5A" w14:textId="77777777" w:rsidR="007714F1" w:rsidRPr="007714F1" w:rsidRDefault="007714F1" w:rsidP="00991A52">
            <w:pPr>
              <w:pStyle w:val="Prrafodelista"/>
              <w:widowControl/>
              <w:numPr>
                <w:ilvl w:val="0"/>
                <w:numId w:val="24"/>
              </w:numPr>
              <w:ind w:left="360"/>
              <w:contextualSpacing/>
              <w:jc w:val="both"/>
              <w:rPr>
                <w:rFonts w:ascii="Arial" w:hAnsi="Arial" w:cs="Arial"/>
                <w:color w:val="000000" w:themeColor="text1"/>
                <w:sz w:val="16"/>
                <w:szCs w:val="16"/>
                <w:lang w:eastAsia="es-CO"/>
              </w:rPr>
            </w:pPr>
            <w:r w:rsidRPr="007714F1">
              <w:rPr>
                <w:rFonts w:ascii="Arial" w:hAnsi="Arial" w:cs="Arial"/>
                <w:color w:val="000000" w:themeColor="text1"/>
                <w:sz w:val="16"/>
                <w:szCs w:val="16"/>
                <w:lang w:eastAsia="es-CO"/>
              </w:rPr>
              <w:t xml:space="preserve">Directiva 003 de 2013 </w:t>
            </w:r>
          </w:p>
          <w:p w14:paraId="003522F4" w14:textId="77777777" w:rsidR="007714F1" w:rsidRPr="007714F1" w:rsidRDefault="007714F1" w:rsidP="00991A52">
            <w:pPr>
              <w:pStyle w:val="Prrafodelista"/>
              <w:widowControl/>
              <w:numPr>
                <w:ilvl w:val="0"/>
                <w:numId w:val="24"/>
              </w:numPr>
              <w:ind w:left="360"/>
              <w:contextualSpacing/>
              <w:jc w:val="both"/>
              <w:rPr>
                <w:rFonts w:ascii="Arial" w:hAnsi="Arial" w:cs="Arial"/>
                <w:color w:val="000000" w:themeColor="text1"/>
                <w:sz w:val="16"/>
                <w:szCs w:val="16"/>
                <w:lang w:eastAsia="es-CO"/>
              </w:rPr>
            </w:pPr>
            <w:r w:rsidRPr="007714F1">
              <w:rPr>
                <w:rFonts w:ascii="Arial" w:hAnsi="Arial" w:cs="Arial"/>
                <w:color w:val="000000" w:themeColor="text1"/>
                <w:sz w:val="16"/>
                <w:szCs w:val="16"/>
                <w:lang w:eastAsia="es-CO"/>
              </w:rPr>
              <w:t>Inventarios individuales</w:t>
            </w:r>
          </w:p>
          <w:p w14:paraId="118A9F78" w14:textId="77777777" w:rsidR="007714F1" w:rsidRPr="007714F1" w:rsidRDefault="007714F1" w:rsidP="00991A52">
            <w:pPr>
              <w:pStyle w:val="Prrafodelista"/>
              <w:widowControl/>
              <w:numPr>
                <w:ilvl w:val="0"/>
                <w:numId w:val="24"/>
              </w:numPr>
              <w:ind w:left="360"/>
              <w:contextualSpacing/>
              <w:jc w:val="both"/>
              <w:rPr>
                <w:rFonts w:ascii="Arial" w:hAnsi="Arial" w:cs="Arial"/>
                <w:color w:val="000000" w:themeColor="text1"/>
                <w:sz w:val="16"/>
                <w:szCs w:val="16"/>
                <w:lang w:eastAsia="es-CO"/>
              </w:rPr>
            </w:pPr>
            <w:r w:rsidRPr="007714F1">
              <w:rPr>
                <w:rFonts w:ascii="Arial" w:hAnsi="Arial" w:cs="Arial"/>
                <w:color w:val="000000" w:themeColor="text1"/>
                <w:sz w:val="16"/>
                <w:szCs w:val="16"/>
                <w:lang w:eastAsia="es-CO"/>
              </w:rPr>
              <w:t>Normograma</w:t>
            </w:r>
          </w:p>
          <w:p w14:paraId="0E14743F" w14:textId="77777777" w:rsidR="007714F1" w:rsidRPr="007714F1" w:rsidRDefault="007714F1" w:rsidP="00991A52">
            <w:pPr>
              <w:pStyle w:val="Prrafodelista"/>
              <w:widowControl/>
              <w:numPr>
                <w:ilvl w:val="0"/>
                <w:numId w:val="24"/>
              </w:numPr>
              <w:ind w:left="360"/>
              <w:contextualSpacing/>
              <w:jc w:val="both"/>
              <w:rPr>
                <w:rFonts w:ascii="Arial" w:hAnsi="Arial" w:cs="Arial"/>
                <w:color w:val="000000" w:themeColor="text1"/>
                <w:sz w:val="16"/>
                <w:szCs w:val="16"/>
                <w:lang w:eastAsia="es-CO"/>
              </w:rPr>
            </w:pPr>
            <w:r w:rsidRPr="007714F1">
              <w:rPr>
                <w:rFonts w:ascii="Arial" w:hAnsi="Arial" w:cs="Arial"/>
                <w:color w:val="000000" w:themeColor="text1"/>
                <w:sz w:val="16"/>
                <w:szCs w:val="16"/>
                <w:lang w:eastAsia="es-CO"/>
              </w:rPr>
              <w:t>Designación apoyo a la supervisión</w:t>
            </w:r>
          </w:p>
        </w:tc>
      </w:tr>
      <w:tr w:rsidR="007714F1" w:rsidRPr="007714F1" w14:paraId="32A9F8B9" w14:textId="77777777" w:rsidTr="007714F1">
        <w:trPr>
          <w:trHeight w:val="360"/>
        </w:trPr>
        <w:tc>
          <w:tcPr>
            <w:tcW w:w="194" w:type="pct"/>
            <w:shd w:val="clear" w:color="auto" w:fill="auto"/>
            <w:noWrap/>
            <w:vAlign w:val="center"/>
          </w:tcPr>
          <w:p w14:paraId="71A89509" w14:textId="77777777" w:rsidR="007714F1" w:rsidRPr="007714F1" w:rsidRDefault="007714F1" w:rsidP="00DE6E36">
            <w:pPr>
              <w:spacing w:line="240" w:lineRule="auto"/>
              <w:rPr>
                <w:rFonts w:ascii="Arial" w:hAnsi="Arial" w:cs="Arial"/>
                <w:color w:val="000000" w:themeColor="text1"/>
                <w:sz w:val="16"/>
                <w:szCs w:val="16"/>
                <w:lang w:eastAsia="es-CO"/>
              </w:rPr>
            </w:pPr>
            <w:r w:rsidRPr="007714F1">
              <w:rPr>
                <w:rFonts w:ascii="Arial" w:hAnsi="Arial" w:cs="Arial"/>
                <w:color w:val="000000" w:themeColor="text1"/>
                <w:sz w:val="16"/>
                <w:szCs w:val="16"/>
                <w:lang w:eastAsia="es-CO"/>
              </w:rPr>
              <w:t>6</w:t>
            </w:r>
          </w:p>
        </w:tc>
        <w:tc>
          <w:tcPr>
            <w:tcW w:w="650" w:type="pct"/>
            <w:shd w:val="clear" w:color="auto" w:fill="auto"/>
            <w:vAlign w:val="center"/>
          </w:tcPr>
          <w:p w14:paraId="6B6A6C62" w14:textId="77777777" w:rsidR="007714F1" w:rsidRPr="007714F1" w:rsidRDefault="007714F1" w:rsidP="00DE6E36">
            <w:pPr>
              <w:spacing w:line="240" w:lineRule="auto"/>
              <w:rPr>
                <w:rFonts w:ascii="Arial" w:hAnsi="Arial" w:cs="Arial"/>
                <w:b/>
                <w:color w:val="000000" w:themeColor="text1"/>
                <w:sz w:val="16"/>
                <w:szCs w:val="16"/>
                <w:lang w:eastAsia="es-CO"/>
              </w:rPr>
            </w:pPr>
            <w:r w:rsidRPr="007714F1">
              <w:rPr>
                <w:rFonts w:ascii="Arial" w:hAnsi="Arial" w:cs="Arial"/>
                <w:b/>
                <w:color w:val="000000" w:themeColor="text1"/>
                <w:sz w:val="16"/>
                <w:szCs w:val="16"/>
                <w:lang w:eastAsia="es-CO"/>
              </w:rPr>
              <w:t xml:space="preserve">Gestión Contractual 2019 </w:t>
            </w:r>
          </w:p>
          <w:p w14:paraId="6CCCDE04" w14:textId="77777777" w:rsidR="007714F1" w:rsidRPr="007714F1" w:rsidRDefault="007714F1" w:rsidP="00DE6E36">
            <w:pPr>
              <w:spacing w:line="240" w:lineRule="auto"/>
              <w:rPr>
                <w:rFonts w:ascii="Arial" w:hAnsi="Arial" w:cs="Arial"/>
                <w:color w:val="000000" w:themeColor="text1"/>
                <w:sz w:val="16"/>
                <w:szCs w:val="16"/>
                <w:lang w:eastAsia="es-CO"/>
              </w:rPr>
            </w:pPr>
          </w:p>
          <w:p w14:paraId="0A6E2762" w14:textId="77777777" w:rsidR="007714F1" w:rsidRPr="007714F1" w:rsidRDefault="007714F1" w:rsidP="00DE6E36">
            <w:pPr>
              <w:spacing w:line="240" w:lineRule="auto"/>
              <w:rPr>
                <w:rFonts w:ascii="Arial" w:hAnsi="Arial" w:cs="Arial"/>
                <w:color w:val="000000" w:themeColor="text1"/>
                <w:sz w:val="16"/>
                <w:szCs w:val="16"/>
                <w:lang w:eastAsia="es-CO"/>
              </w:rPr>
            </w:pPr>
            <w:r w:rsidRPr="007714F1">
              <w:rPr>
                <w:rFonts w:ascii="Arial" w:hAnsi="Arial" w:cs="Arial"/>
                <w:color w:val="000000" w:themeColor="text1"/>
                <w:sz w:val="16"/>
                <w:szCs w:val="16"/>
                <w:lang w:eastAsia="es-CO"/>
              </w:rPr>
              <w:t>(se suspendió en diciembre de 2019 - se reinició en julio de 2020)</w:t>
            </w:r>
          </w:p>
        </w:tc>
        <w:tc>
          <w:tcPr>
            <w:tcW w:w="398" w:type="pct"/>
            <w:shd w:val="clear" w:color="auto" w:fill="auto"/>
            <w:noWrap/>
            <w:vAlign w:val="center"/>
          </w:tcPr>
          <w:p w14:paraId="3EE98BAE" w14:textId="77777777" w:rsidR="007714F1" w:rsidRPr="007714F1" w:rsidRDefault="007714F1" w:rsidP="00DE6E36">
            <w:pPr>
              <w:spacing w:line="240" w:lineRule="auto"/>
              <w:rPr>
                <w:rFonts w:ascii="Arial" w:hAnsi="Arial" w:cs="Arial"/>
                <w:color w:val="000000" w:themeColor="text1"/>
                <w:sz w:val="16"/>
                <w:szCs w:val="16"/>
                <w:lang w:eastAsia="es-CO"/>
              </w:rPr>
            </w:pPr>
            <w:r w:rsidRPr="007714F1">
              <w:rPr>
                <w:rFonts w:ascii="Arial" w:hAnsi="Arial" w:cs="Arial"/>
                <w:color w:val="000000" w:themeColor="text1"/>
                <w:sz w:val="16"/>
                <w:szCs w:val="16"/>
                <w:lang w:eastAsia="es-CO"/>
              </w:rPr>
              <w:t>Igor Gutiérrez</w:t>
            </w:r>
          </w:p>
        </w:tc>
        <w:tc>
          <w:tcPr>
            <w:tcW w:w="471" w:type="pct"/>
            <w:shd w:val="clear" w:color="auto" w:fill="auto"/>
            <w:noWrap/>
            <w:vAlign w:val="center"/>
          </w:tcPr>
          <w:p w14:paraId="20A06B14" w14:textId="77777777" w:rsidR="007714F1" w:rsidRPr="007714F1" w:rsidRDefault="007714F1" w:rsidP="00DE6E36">
            <w:pPr>
              <w:spacing w:line="240" w:lineRule="auto"/>
              <w:rPr>
                <w:rFonts w:ascii="Arial" w:hAnsi="Arial" w:cs="Arial"/>
                <w:color w:val="000000" w:themeColor="text1"/>
                <w:sz w:val="16"/>
                <w:szCs w:val="16"/>
                <w:lang w:eastAsia="es-CO"/>
              </w:rPr>
            </w:pPr>
            <w:r w:rsidRPr="007714F1">
              <w:rPr>
                <w:rFonts w:ascii="Arial" w:hAnsi="Arial" w:cs="Arial"/>
                <w:color w:val="000000" w:themeColor="text1"/>
                <w:sz w:val="16"/>
                <w:szCs w:val="16"/>
                <w:lang w:eastAsia="es-CO"/>
              </w:rPr>
              <w:t>06/11/2019</w:t>
            </w:r>
          </w:p>
        </w:tc>
        <w:tc>
          <w:tcPr>
            <w:tcW w:w="451" w:type="pct"/>
            <w:shd w:val="clear" w:color="auto" w:fill="auto"/>
            <w:noWrap/>
            <w:vAlign w:val="center"/>
          </w:tcPr>
          <w:p w14:paraId="4538A213" w14:textId="77777777" w:rsidR="007714F1" w:rsidRPr="007714F1" w:rsidRDefault="007714F1" w:rsidP="00DE6E36">
            <w:pPr>
              <w:spacing w:line="240" w:lineRule="auto"/>
              <w:rPr>
                <w:rFonts w:ascii="Arial" w:hAnsi="Arial" w:cs="Arial"/>
                <w:color w:val="000000" w:themeColor="text1"/>
                <w:sz w:val="16"/>
                <w:szCs w:val="16"/>
                <w:highlight w:val="yellow"/>
                <w:lang w:eastAsia="es-CO"/>
              </w:rPr>
            </w:pPr>
            <w:r w:rsidRPr="007714F1">
              <w:rPr>
                <w:rFonts w:ascii="Arial" w:hAnsi="Arial" w:cs="Arial"/>
                <w:color w:val="000000" w:themeColor="text1"/>
                <w:sz w:val="16"/>
                <w:szCs w:val="16"/>
                <w:lang w:eastAsia="es-CO"/>
              </w:rPr>
              <w:t>29/12/2020</w:t>
            </w:r>
          </w:p>
        </w:tc>
        <w:tc>
          <w:tcPr>
            <w:tcW w:w="634" w:type="pct"/>
            <w:shd w:val="clear" w:color="auto" w:fill="auto"/>
            <w:noWrap/>
            <w:vAlign w:val="center"/>
          </w:tcPr>
          <w:p w14:paraId="28AE9B81" w14:textId="77777777" w:rsidR="007714F1" w:rsidRPr="007714F1" w:rsidRDefault="007714F1" w:rsidP="00DE6E36">
            <w:pPr>
              <w:spacing w:line="240" w:lineRule="auto"/>
              <w:rPr>
                <w:rFonts w:ascii="Arial" w:hAnsi="Arial" w:cs="Arial"/>
                <w:color w:val="000000" w:themeColor="text1"/>
                <w:sz w:val="16"/>
                <w:szCs w:val="16"/>
                <w:highlight w:val="yellow"/>
                <w:lang w:eastAsia="es-CO"/>
              </w:rPr>
            </w:pPr>
            <w:r w:rsidRPr="007714F1">
              <w:rPr>
                <w:rFonts w:ascii="Arial" w:hAnsi="Arial" w:cs="Arial"/>
                <w:color w:val="000000" w:themeColor="text1"/>
                <w:sz w:val="16"/>
                <w:szCs w:val="16"/>
                <w:lang w:eastAsia="es-CO"/>
              </w:rPr>
              <w:t>13</w:t>
            </w:r>
          </w:p>
        </w:tc>
        <w:tc>
          <w:tcPr>
            <w:tcW w:w="585" w:type="pct"/>
            <w:shd w:val="clear" w:color="auto" w:fill="auto"/>
            <w:noWrap/>
            <w:vAlign w:val="center"/>
          </w:tcPr>
          <w:p w14:paraId="4D906D38" w14:textId="77777777" w:rsidR="007714F1" w:rsidRPr="007714F1" w:rsidRDefault="007714F1" w:rsidP="00DE6E36">
            <w:pPr>
              <w:spacing w:line="240" w:lineRule="auto"/>
              <w:rPr>
                <w:rFonts w:ascii="Arial" w:hAnsi="Arial" w:cs="Arial"/>
                <w:color w:val="000000" w:themeColor="text1"/>
                <w:sz w:val="16"/>
                <w:szCs w:val="16"/>
                <w:lang w:eastAsia="es-CO"/>
              </w:rPr>
            </w:pPr>
            <w:r w:rsidRPr="007714F1">
              <w:rPr>
                <w:rFonts w:ascii="Arial" w:hAnsi="Arial" w:cs="Arial"/>
                <w:color w:val="000000" w:themeColor="text1"/>
                <w:sz w:val="16"/>
                <w:szCs w:val="16"/>
                <w:lang w:eastAsia="es-CO"/>
              </w:rPr>
              <w:t xml:space="preserve">En aprobación plan de mejoramiento </w:t>
            </w:r>
          </w:p>
          <w:p w14:paraId="38BAD084" w14:textId="77777777" w:rsidR="007714F1" w:rsidRPr="007714F1" w:rsidRDefault="007714F1" w:rsidP="00DE6E36">
            <w:pPr>
              <w:spacing w:line="240" w:lineRule="auto"/>
              <w:rPr>
                <w:rFonts w:ascii="Arial" w:hAnsi="Arial" w:cs="Arial"/>
                <w:color w:val="000000" w:themeColor="text1"/>
                <w:sz w:val="16"/>
                <w:szCs w:val="16"/>
                <w:lang w:eastAsia="es-CO"/>
              </w:rPr>
            </w:pPr>
          </w:p>
          <w:p w14:paraId="71DE2341" w14:textId="77777777" w:rsidR="007714F1" w:rsidRPr="007714F1" w:rsidRDefault="007714F1" w:rsidP="00DE6E36">
            <w:pPr>
              <w:spacing w:line="240" w:lineRule="auto"/>
              <w:rPr>
                <w:rFonts w:ascii="Arial" w:hAnsi="Arial" w:cs="Arial"/>
                <w:color w:val="000000" w:themeColor="text1"/>
                <w:sz w:val="16"/>
                <w:szCs w:val="16"/>
                <w:lang w:eastAsia="es-CO"/>
              </w:rPr>
            </w:pPr>
          </w:p>
        </w:tc>
        <w:tc>
          <w:tcPr>
            <w:tcW w:w="1617" w:type="pct"/>
          </w:tcPr>
          <w:p w14:paraId="71FB6381" w14:textId="77777777" w:rsidR="007714F1" w:rsidRPr="007714F1" w:rsidRDefault="007714F1" w:rsidP="00991A52">
            <w:pPr>
              <w:pStyle w:val="Prrafodelista"/>
              <w:widowControl/>
              <w:numPr>
                <w:ilvl w:val="0"/>
                <w:numId w:val="24"/>
              </w:numPr>
              <w:ind w:left="360"/>
              <w:contextualSpacing/>
              <w:jc w:val="both"/>
              <w:rPr>
                <w:rFonts w:ascii="Arial" w:hAnsi="Arial" w:cs="Arial"/>
                <w:color w:val="000000" w:themeColor="text1"/>
                <w:sz w:val="16"/>
                <w:szCs w:val="16"/>
                <w:lang w:eastAsia="es-CO"/>
              </w:rPr>
            </w:pPr>
            <w:r w:rsidRPr="007714F1">
              <w:rPr>
                <w:rFonts w:ascii="Arial" w:hAnsi="Arial" w:cs="Arial"/>
                <w:color w:val="000000" w:themeColor="text1"/>
                <w:sz w:val="16"/>
                <w:szCs w:val="16"/>
                <w:lang w:eastAsia="es-CO"/>
              </w:rPr>
              <w:t xml:space="preserve">Manual de contratación </w:t>
            </w:r>
          </w:p>
          <w:p w14:paraId="54254579" w14:textId="77777777" w:rsidR="007714F1" w:rsidRPr="007714F1" w:rsidRDefault="007714F1" w:rsidP="00991A52">
            <w:pPr>
              <w:pStyle w:val="Prrafodelista"/>
              <w:widowControl/>
              <w:numPr>
                <w:ilvl w:val="0"/>
                <w:numId w:val="24"/>
              </w:numPr>
              <w:ind w:left="360"/>
              <w:contextualSpacing/>
              <w:jc w:val="both"/>
              <w:rPr>
                <w:rFonts w:ascii="Arial" w:hAnsi="Arial" w:cs="Arial"/>
                <w:color w:val="000000" w:themeColor="text1"/>
                <w:sz w:val="16"/>
                <w:szCs w:val="16"/>
                <w:lang w:eastAsia="es-CO"/>
              </w:rPr>
            </w:pPr>
            <w:r w:rsidRPr="007714F1">
              <w:rPr>
                <w:rFonts w:ascii="Arial" w:hAnsi="Arial" w:cs="Arial"/>
                <w:color w:val="000000" w:themeColor="text1"/>
                <w:sz w:val="16"/>
                <w:szCs w:val="16"/>
                <w:lang w:eastAsia="es-CO"/>
              </w:rPr>
              <w:t>Formato Análisis de Riesgos Contractuales</w:t>
            </w:r>
          </w:p>
          <w:p w14:paraId="34E7054E" w14:textId="6690A2D4" w:rsidR="007714F1" w:rsidRPr="007714F1" w:rsidRDefault="007714F1" w:rsidP="00991A52">
            <w:pPr>
              <w:pStyle w:val="Prrafodelista"/>
              <w:widowControl/>
              <w:numPr>
                <w:ilvl w:val="0"/>
                <w:numId w:val="24"/>
              </w:numPr>
              <w:ind w:left="360"/>
              <w:contextualSpacing/>
              <w:jc w:val="both"/>
              <w:rPr>
                <w:rFonts w:ascii="Arial" w:hAnsi="Arial" w:cs="Arial"/>
                <w:color w:val="000000" w:themeColor="text1"/>
                <w:sz w:val="16"/>
                <w:szCs w:val="16"/>
                <w:lang w:eastAsia="es-CO"/>
              </w:rPr>
            </w:pPr>
            <w:r w:rsidRPr="007714F1">
              <w:rPr>
                <w:rFonts w:ascii="Arial" w:hAnsi="Arial" w:cs="Arial"/>
                <w:color w:val="000000" w:themeColor="text1"/>
                <w:sz w:val="16"/>
                <w:szCs w:val="16"/>
                <w:lang w:eastAsia="es-CO"/>
              </w:rPr>
              <w:t>Identificación de riesgos contractuales acorde con lo establecido por Colombia Compra Eficiente.</w:t>
            </w:r>
          </w:p>
          <w:p w14:paraId="1DC34CB7" w14:textId="77777777" w:rsidR="007714F1" w:rsidRPr="007714F1" w:rsidRDefault="007714F1" w:rsidP="00991A52">
            <w:pPr>
              <w:pStyle w:val="Prrafodelista"/>
              <w:widowControl/>
              <w:numPr>
                <w:ilvl w:val="0"/>
                <w:numId w:val="24"/>
              </w:numPr>
              <w:ind w:left="360"/>
              <w:contextualSpacing/>
              <w:jc w:val="both"/>
              <w:rPr>
                <w:rFonts w:ascii="Arial" w:hAnsi="Arial" w:cs="Arial"/>
                <w:color w:val="000000" w:themeColor="text1"/>
                <w:sz w:val="16"/>
                <w:szCs w:val="16"/>
                <w:lang w:eastAsia="es-CO"/>
              </w:rPr>
            </w:pPr>
            <w:r w:rsidRPr="007714F1">
              <w:rPr>
                <w:rFonts w:ascii="Arial" w:hAnsi="Arial" w:cs="Arial"/>
                <w:color w:val="000000" w:themeColor="text1"/>
                <w:sz w:val="16"/>
                <w:szCs w:val="16"/>
                <w:lang w:eastAsia="es-CO"/>
              </w:rPr>
              <w:t xml:space="preserve">Actas Comité de Contratación </w:t>
            </w:r>
          </w:p>
          <w:p w14:paraId="6862D7FA" w14:textId="77777777" w:rsidR="007714F1" w:rsidRPr="007714F1" w:rsidRDefault="007714F1" w:rsidP="00991A52">
            <w:pPr>
              <w:pStyle w:val="Prrafodelista"/>
              <w:widowControl/>
              <w:numPr>
                <w:ilvl w:val="0"/>
                <w:numId w:val="24"/>
              </w:numPr>
              <w:ind w:left="360"/>
              <w:contextualSpacing/>
              <w:jc w:val="both"/>
              <w:rPr>
                <w:rFonts w:ascii="Arial" w:hAnsi="Arial" w:cs="Arial"/>
                <w:color w:val="000000" w:themeColor="text1"/>
                <w:sz w:val="16"/>
                <w:szCs w:val="16"/>
                <w:lang w:eastAsia="es-CO"/>
              </w:rPr>
            </w:pPr>
            <w:r w:rsidRPr="007714F1">
              <w:rPr>
                <w:rFonts w:ascii="Arial" w:hAnsi="Arial" w:cs="Arial"/>
                <w:color w:val="000000" w:themeColor="text1"/>
                <w:sz w:val="16"/>
                <w:szCs w:val="16"/>
                <w:lang w:eastAsia="es-CO"/>
              </w:rPr>
              <w:t>Supervisión de contratos</w:t>
            </w:r>
          </w:p>
          <w:p w14:paraId="3304874F" w14:textId="77777777" w:rsidR="007714F1" w:rsidRPr="007714F1" w:rsidRDefault="007714F1" w:rsidP="00991A52">
            <w:pPr>
              <w:pStyle w:val="Prrafodelista"/>
              <w:widowControl/>
              <w:numPr>
                <w:ilvl w:val="0"/>
                <w:numId w:val="24"/>
              </w:numPr>
              <w:ind w:left="360"/>
              <w:contextualSpacing/>
              <w:jc w:val="both"/>
              <w:rPr>
                <w:rFonts w:ascii="Arial" w:hAnsi="Arial" w:cs="Arial"/>
                <w:color w:val="000000" w:themeColor="text1"/>
                <w:sz w:val="16"/>
                <w:szCs w:val="16"/>
                <w:lang w:eastAsia="es-CO"/>
              </w:rPr>
            </w:pPr>
            <w:r w:rsidRPr="007714F1">
              <w:rPr>
                <w:rFonts w:ascii="Arial" w:hAnsi="Arial" w:cs="Arial"/>
                <w:color w:val="000000" w:themeColor="text1"/>
                <w:sz w:val="16"/>
                <w:szCs w:val="16"/>
                <w:lang w:eastAsia="es-CO"/>
              </w:rPr>
              <w:t xml:space="preserve">Atención de Peticiones </w:t>
            </w:r>
          </w:p>
          <w:p w14:paraId="4FC7B458" w14:textId="77777777" w:rsidR="007714F1" w:rsidRPr="007714F1" w:rsidRDefault="007714F1" w:rsidP="00991A52">
            <w:pPr>
              <w:pStyle w:val="Prrafodelista"/>
              <w:widowControl/>
              <w:numPr>
                <w:ilvl w:val="0"/>
                <w:numId w:val="24"/>
              </w:numPr>
              <w:ind w:left="360"/>
              <w:contextualSpacing/>
              <w:jc w:val="both"/>
              <w:rPr>
                <w:rFonts w:ascii="Arial" w:hAnsi="Arial" w:cs="Arial"/>
                <w:color w:val="000000" w:themeColor="text1"/>
                <w:sz w:val="16"/>
                <w:szCs w:val="16"/>
                <w:lang w:eastAsia="es-CO"/>
              </w:rPr>
            </w:pPr>
            <w:r w:rsidRPr="007714F1">
              <w:rPr>
                <w:rFonts w:ascii="Arial" w:hAnsi="Arial" w:cs="Arial"/>
                <w:color w:val="000000" w:themeColor="text1"/>
                <w:sz w:val="16"/>
                <w:szCs w:val="16"/>
                <w:lang w:eastAsia="es-CO"/>
              </w:rPr>
              <w:t>Información documentada</w:t>
            </w:r>
          </w:p>
          <w:p w14:paraId="3B5E7B38" w14:textId="77777777" w:rsidR="007714F1" w:rsidRPr="007714F1" w:rsidRDefault="007714F1" w:rsidP="00991A52">
            <w:pPr>
              <w:pStyle w:val="Prrafodelista"/>
              <w:widowControl/>
              <w:numPr>
                <w:ilvl w:val="0"/>
                <w:numId w:val="24"/>
              </w:numPr>
              <w:ind w:left="360"/>
              <w:contextualSpacing/>
              <w:jc w:val="both"/>
              <w:rPr>
                <w:rFonts w:ascii="Arial" w:hAnsi="Arial" w:cs="Arial"/>
                <w:color w:val="000000" w:themeColor="text1"/>
                <w:sz w:val="16"/>
                <w:szCs w:val="16"/>
                <w:lang w:eastAsia="es-CO"/>
              </w:rPr>
            </w:pPr>
            <w:r w:rsidRPr="007714F1">
              <w:rPr>
                <w:rFonts w:ascii="Arial" w:hAnsi="Arial" w:cs="Arial"/>
                <w:color w:val="000000" w:themeColor="text1"/>
                <w:sz w:val="16"/>
                <w:szCs w:val="16"/>
                <w:lang w:eastAsia="es-CO"/>
              </w:rPr>
              <w:t>Procedimientos eliminados</w:t>
            </w:r>
          </w:p>
        </w:tc>
      </w:tr>
      <w:tr w:rsidR="007714F1" w:rsidRPr="007714F1" w14:paraId="48C82CF0" w14:textId="77777777" w:rsidTr="007714F1">
        <w:trPr>
          <w:trHeight w:val="360"/>
        </w:trPr>
        <w:tc>
          <w:tcPr>
            <w:tcW w:w="5000" w:type="pct"/>
            <w:gridSpan w:val="8"/>
            <w:shd w:val="clear" w:color="auto" w:fill="auto"/>
            <w:noWrap/>
            <w:vAlign w:val="center"/>
          </w:tcPr>
          <w:p w14:paraId="3DB7A1D5" w14:textId="77777777" w:rsidR="007714F1" w:rsidRPr="007714F1" w:rsidRDefault="007714F1" w:rsidP="00991A52">
            <w:pPr>
              <w:pStyle w:val="Prrafodelista"/>
              <w:widowControl/>
              <w:numPr>
                <w:ilvl w:val="0"/>
                <w:numId w:val="19"/>
              </w:numPr>
              <w:contextualSpacing/>
              <w:jc w:val="both"/>
              <w:rPr>
                <w:rFonts w:ascii="Arial" w:hAnsi="Arial" w:cs="Arial"/>
                <w:color w:val="000000" w:themeColor="text1"/>
                <w:sz w:val="16"/>
                <w:szCs w:val="16"/>
                <w:lang w:eastAsia="es-CO"/>
              </w:rPr>
            </w:pPr>
            <w:r w:rsidRPr="007714F1">
              <w:rPr>
                <w:rFonts w:ascii="Arial" w:hAnsi="Arial" w:cs="Arial"/>
                <w:b/>
                <w:color w:val="000000" w:themeColor="text1"/>
                <w:sz w:val="16"/>
                <w:szCs w:val="16"/>
                <w:lang w:eastAsia="es-CO"/>
              </w:rPr>
              <w:t>NUEVE (9) AUDITORÍAS APERTURADAS EN 2020 DE LAS CUALES FINALIZARON CUATRO (4), UNA PENDIENTE DE APROBAR PLAN DE MEJORAMIENTO, CUATRO (4) ESTÁN  EN EJECUCIÓN AL 31122020</w:t>
            </w:r>
          </w:p>
        </w:tc>
      </w:tr>
      <w:tr w:rsidR="007714F1" w:rsidRPr="007714F1" w14:paraId="23CF4E74" w14:textId="77777777" w:rsidTr="007714F1">
        <w:trPr>
          <w:trHeight w:val="360"/>
        </w:trPr>
        <w:tc>
          <w:tcPr>
            <w:tcW w:w="194" w:type="pct"/>
            <w:shd w:val="clear" w:color="auto" w:fill="auto"/>
            <w:noWrap/>
            <w:vAlign w:val="center"/>
          </w:tcPr>
          <w:p w14:paraId="4270D4BF" w14:textId="77777777" w:rsidR="007714F1" w:rsidRPr="007714F1" w:rsidRDefault="007714F1" w:rsidP="00DE6E36">
            <w:pPr>
              <w:spacing w:line="240" w:lineRule="auto"/>
              <w:rPr>
                <w:rFonts w:ascii="Arial" w:hAnsi="Arial" w:cs="Arial"/>
                <w:color w:val="000000" w:themeColor="text1"/>
                <w:sz w:val="16"/>
                <w:szCs w:val="16"/>
                <w:lang w:eastAsia="es-CO"/>
              </w:rPr>
            </w:pPr>
            <w:r w:rsidRPr="007714F1">
              <w:rPr>
                <w:rFonts w:ascii="Arial" w:hAnsi="Arial" w:cs="Arial"/>
                <w:color w:val="000000" w:themeColor="text1"/>
                <w:sz w:val="16"/>
                <w:szCs w:val="16"/>
                <w:lang w:eastAsia="es-CO"/>
              </w:rPr>
              <w:t>7</w:t>
            </w:r>
          </w:p>
        </w:tc>
        <w:tc>
          <w:tcPr>
            <w:tcW w:w="650" w:type="pct"/>
            <w:shd w:val="clear" w:color="auto" w:fill="auto"/>
            <w:vAlign w:val="center"/>
          </w:tcPr>
          <w:p w14:paraId="7D9E69E4" w14:textId="77777777" w:rsidR="007714F1" w:rsidRPr="007714F1" w:rsidRDefault="007714F1" w:rsidP="00DE6E36">
            <w:pPr>
              <w:spacing w:line="240" w:lineRule="auto"/>
              <w:rPr>
                <w:rFonts w:ascii="Arial" w:hAnsi="Arial" w:cs="Arial"/>
                <w:color w:val="000000" w:themeColor="text1"/>
                <w:sz w:val="16"/>
                <w:szCs w:val="16"/>
                <w:lang w:eastAsia="es-CO"/>
              </w:rPr>
            </w:pPr>
            <w:r w:rsidRPr="007714F1">
              <w:rPr>
                <w:rFonts w:ascii="Arial" w:hAnsi="Arial" w:cs="Arial"/>
                <w:color w:val="000000" w:themeColor="text1"/>
                <w:sz w:val="16"/>
                <w:szCs w:val="16"/>
                <w:lang w:eastAsia="es-CO"/>
              </w:rPr>
              <w:t>Gestión de Recursos Físicos 2020</w:t>
            </w:r>
          </w:p>
        </w:tc>
        <w:tc>
          <w:tcPr>
            <w:tcW w:w="398" w:type="pct"/>
            <w:shd w:val="clear" w:color="auto" w:fill="auto"/>
            <w:noWrap/>
            <w:vAlign w:val="center"/>
          </w:tcPr>
          <w:p w14:paraId="41514D1C" w14:textId="77777777" w:rsidR="007714F1" w:rsidRPr="007714F1" w:rsidRDefault="007714F1" w:rsidP="00DE6E36">
            <w:pPr>
              <w:spacing w:line="240" w:lineRule="auto"/>
              <w:rPr>
                <w:rFonts w:ascii="Arial" w:hAnsi="Arial" w:cs="Arial"/>
                <w:color w:val="000000" w:themeColor="text1"/>
                <w:sz w:val="16"/>
                <w:szCs w:val="16"/>
                <w:lang w:eastAsia="es-CO"/>
              </w:rPr>
            </w:pPr>
            <w:r w:rsidRPr="007714F1">
              <w:rPr>
                <w:rFonts w:ascii="Arial" w:hAnsi="Arial" w:cs="Arial"/>
                <w:color w:val="000000" w:themeColor="text1"/>
                <w:sz w:val="16"/>
                <w:szCs w:val="16"/>
                <w:lang w:eastAsia="es-CO"/>
              </w:rPr>
              <w:t>Pilar Acevedo</w:t>
            </w:r>
          </w:p>
        </w:tc>
        <w:tc>
          <w:tcPr>
            <w:tcW w:w="471" w:type="pct"/>
            <w:shd w:val="clear" w:color="auto" w:fill="auto"/>
            <w:noWrap/>
            <w:vAlign w:val="center"/>
          </w:tcPr>
          <w:p w14:paraId="6707F99F" w14:textId="77777777" w:rsidR="007714F1" w:rsidRPr="007714F1" w:rsidRDefault="007714F1" w:rsidP="00DE6E36">
            <w:pPr>
              <w:spacing w:line="240" w:lineRule="auto"/>
              <w:rPr>
                <w:rFonts w:ascii="Arial" w:hAnsi="Arial" w:cs="Arial"/>
                <w:color w:val="000000" w:themeColor="text1"/>
                <w:sz w:val="16"/>
                <w:szCs w:val="16"/>
                <w:highlight w:val="yellow"/>
                <w:lang w:eastAsia="es-CO"/>
              </w:rPr>
            </w:pPr>
            <w:r w:rsidRPr="007714F1">
              <w:rPr>
                <w:rFonts w:ascii="Arial" w:hAnsi="Arial" w:cs="Arial"/>
                <w:color w:val="000000" w:themeColor="text1"/>
                <w:sz w:val="16"/>
                <w:szCs w:val="16"/>
                <w:lang w:eastAsia="es-CO"/>
              </w:rPr>
              <w:t>05/07/2020</w:t>
            </w:r>
          </w:p>
        </w:tc>
        <w:tc>
          <w:tcPr>
            <w:tcW w:w="451" w:type="pct"/>
            <w:shd w:val="clear" w:color="auto" w:fill="auto"/>
            <w:noWrap/>
            <w:vAlign w:val="center"/>
          </w:tcPr>
          <w:p w14:paraId="3800296C" w14:textId="77777777" w:rsidR="007714F1" w:rsidRPr="007714F1" w:rsidRDefault="007714F1" w:rsidP="00DE6E36">
            <w:pPr>
              <w:spacing w:line="240" w:lineRule="auto"/>
              <w:rPr>
                <w:rFonts w:ascii="Arial" w:hAnsi="Arial" w:cs="Arial"/>
                <w:color w:val="000000" w:themeColor="text1"/>
                <w:sz w:val="16"/>
                <w:szCs w:val="16"/>
                <w:highlight w:val="yellow"/>
                <w:lang w:eastAsia="es-CO"/>
              </w:rPr>
            </w:pPr>
            <w:r w:rsidRPr="007714F1">
              <w:rPr>
                <w:rFonts w:ascii="Arial" w:hAnsi="Arial" w:cs="Arial"/>
                <w:color w:val="000000" w:themeColor="text1"/>
                <w:sz w:val="16"/>
                <w:szCs w:val="16"/>
                <w:lang w:eastAsia="es-CO"/>
              </w:rPr>
              <w:t>23/12/2020</w:t>
            </w:r>
          </w:p>
        </w:tc>
        <w:tc>
          <w:tcPr>
            <w:tcW w:w="634" w:type="pct"/>
            <w:shd w:val="clear" w:color="auto" w:fill="auto"/>
            <w:noWrap/>
            <w:vAlign w:val="center"/>
          </w:tcPr>
          <w:p w14:paraId="7941D3D8" w14:textId="77777777" w:rsidR="007714F1" w:rsidRPr="007714F1" w:rsidRDefault="007714F1" w:rsidP="00DE6E36">
            <w:pPr>
              <w:spacing w:line="240" w:lineRule="auto"/>
              <w:rPr>
                <w:rFonts w:ascii="Arial" w:hAnsi="Arial" w:cs="Arial"/>
                <w:color w:val="000000" w:themeColor="text1"/>
                <w:sz w:val="16"/>
                <w:szCs w:val="16"/>
                <w:lang w:eastAsia="es-CO"/>
              </w:rPr>
            </w:pPr>
            <w:r w:rsidRPr="007714F1">
              <w:rPr>
                <w:rFonts w:ascii="Arial" w:hAnsi="Arial" w:cs="Arial"/>
                <w:color w:val="000000" w:themeColor="text1"/>
                <w:sz w:val="16"/>
                <w:szCs w:val="16"/>
                <w:lang w:eastAsia="es-CO"/>
              </w:rPr>
              <w:t>12</w:t>
            </w:r>
          </w:p>
        </w:tc>
        <w:tc>
          <w:tcPr>
            <w:tcW w:w="585" w:type="pct"/>
            <w:shd w:val="clear" w:color="auto" w:fill="auto"/>
            <w:noWrap/>
            <w:vAlign w:val="center"/>
          </w:tcPr>
          <w:p w14:paraId="6D690DD6" w14:textId="77777777" w:rsidR="007714F1" w:rsidRPr="007714F1" w:rsidRDefault="007714F1" w:rsidP="00DE6E36">
            <w:pPr>
              <w:spacing w:line="240" w:lineRule="auto"/>
              <w:rPr>
                <w:rFonts w:ascii="Arial" w:hAnsi="Arial" w:cs="Arial"/>
                <w:color w:val="000000" w:themeColor="text1"/>
                <w:sz w:val="16"/>
                <w:szCs w:val="16"/>
                <w:lang w:eastAsia="es-CO"/>
              </w:rPr>
            </w:pPr>
            <w:r w:rsidRPr="007714F1">
              <w:rPr>
                <w:rFonts w:ascii="Arial" w:hAnsi="Arial" w:cs="Arial"/>
                <w:color w:val="000000" w:themeColor="text1"/>
                <w:sz w:val="16"/>
                <w:szCs w:val="16"/>
                <w:lang w:eastAsia="es-CO"/>
              </w:rPr>
              <w:t>17</w:t>
            </w:r>
          </w:p>
        </w:tc>
        <w:tc>
          <w:tcPr>
            <w:tcW w:w="1617" w:type="pct"/>
          </w:tcPr>
          <w:p w14:paraId="7244BB0F" w14:textId="77777777" w:rsidR="007714F1" w:rsidRPr="007714F1" w:rsidRDefault="007714F1" w:rsidP="00991A52">
            <w:pPr>
              <w:pStyle w:val="Prrafodelista"/>
              <w:widowControl/>
              <w:numPr>
                <w:ilvl w:val="0"/>
                <w:numId w:val="19"/>
              </w:numPr>
              <w:contextualSpacing/>
              <w:jc w:val="both"/>
              <w:rPr>
                <w:rFonts w:ascii="Arial" w:hAnsi="Arial" w:cs="Arial"/>
                <w:color w:val="000000" w:themeColor="text1"/>
                <w:sz w:val="16"/>
                <w:szCs w:val="16"/>
                <w:lang w:eastAsia="es-CO"/>
              </w:rPr>
            </w:pPr>
            <w:r w:rsidRPr="007714F1">
              <w:rPr>
                <w:rFonts w:ascii="Arial" w:hAnsi="Arial" w:cs="Arial"/>
                <w:color w:val="000000" w:themeColor="text1"/>
                <w:sz w:val="16"/>
                <w:szCs w:val="16"/>
                <w:lang w:eastAsia="es-CO"/>
              </w:rPr>
              <w:t>Criterios o parámetros aprobados para las estimaciones del valor residual, la vida útil y indicio el deterioro del valor de los activos no generadores de efectivo</w:t>
            </w:r>
          </w:p>
          <w:p w14:paraId="51C91314" w14:textId="77777777" w:rsidR="007714F1" w:rsidRPr="007714F1" w:rsidRDefault="007714F1" w:rsidP="00991A52">
            <w:pPr>
              <w:pStyle w:val="Prrafodelista"/>
              <w:widowControl/>
              <w:numPr>
                <w:ilvl w:val="0"/>
                <w:numId w:val="19"/>
              </w:numPr>
              <w:contextualSpacing/>
              <w:jc w:val="both"/>
              <w:rPr>
                <w:rFonts w:ascii="Arial" w:hAnsi="Arial" w:cs="Arial"/>
                <w:color w:val="000000" w:themeColor="text1"/>
                <w:sz w:val="16"/>
                <w:szCs w:val="16"/>
                <w:lang w:eastAsia="es-CO"/>
              </w:rPr>
            </w:pPr>
            <w:r w:rsidRPr="007714F1">
              <w:rPr>
                <w:rFonts w:ascii="Arial" w:hAnsi="Arial" w:cs="Arial"/>
                <w:color w:val="000000" w:themeColor="text1"/>
                <w:sz w:val="16"/>
                <w:szCs w:val="16"/>
                <w:lang w:eastAsia="es-CO"/>
              </w:rPr>
              <w:t>Ajuste anual de las estimaciones.</w:t>
            </w:r>
          </w:p>
          <w:p w14:paraId="29EDBE02" w14:textId="77777777" w:rsidR="007714F1" w:rsidRPr="007714F1" w:rsidRDefault="007714F1" w:rsidP="00991A52">
            <w:pPr>
              <w:pStyle w:val="Prrafodelista"/>
              <w:widowControl/>
              <w:numPr>
                <w:ilvl w:val="0"/>
                <w:numId w:val="19"/>
              </w:numPr>
              <w:contextualSpacing/>
              <w:jc w:val="both"/>
              <w:rPr>
                <w:rFonts w:ascii="Arial" w:hAnsi="Arial" w:cs="Arial"/>
                <w:color w:val="000000" w:themeColor="text1"/>
                <w:sz w:val="16"/>
                <w:szCs w:val="16"/>
                <w:lang w:eastAsia="es-CO"/>
              </w:rPr>
            </w:pPr>
            <w:r w:rsidRPr="007714F1">
              <w:rPr>
                <w:rFonts w:ascii="Arial" w:hAnsi="Arial" w:cs="Arial"/>
                <w:color w:val="000000" w:themeColor="text1"/>
                <w:sz w:val="16"/>
                <w:szCs w:val="16"/>
                <w:lang w:eastAsia="es-CO"/>
              </w:rPr>
              <w:t>Cálculo del valor del deterioro de los activos no generadores de efectivo año 2019</w:t>
            </w:r>
          </w:p>
          <w:p w14:paraId="209F211B" w14:textId="77777777" w:rsidR="007714F1" w:rsidRPr="007714F1" w:rsidRDefault="007714F1" w:rsidP="00991A52">
            <w:pPr>
              <w:pStyle w:val="Prrafodelista"/>
              <w:widowControl/>
              <w:numPr>
                <w:ilvl w:val="0"/>
                <w:numId w:val="19"/>
              </w:numPr>
              <w:contextualSpacing/>
              <w:jc w:val="both"/>
              <w:rPr>
                <w:rFonts w:ascii="Arial" w:hAnsi="Arial" w:cs="Arial"/>
                <w:color w:val="000000" w:themeColor="text1"/>
                <w:sz w:val="16"/>
                <w:szCs w:val="16"/>
                <w:lang w:eastAsia="es-CO"/>
              </w:rPr>
            </w:pPr>
            <w:r w:rsidRPr="007714F1">
              <w:rPr>
                <w:rFonts w:ascii="Arial" w:hAnsi="Arial" w:cs="Arial"/>
                <w:color w:val="000000" w:themeColor="text1"/>
                <w:sz w:val="16"/>
                <w:szCs w:val="16"/>
                <w:lang w:eastAsia="es-CO"/>
              </w:rPr>
              <w:t>Directiva 003 de 2013</w:t>
            </w:r>
          </w:p>
          <w:p w14:paraId="13C5BC23" w14:textId="77777777" w:rsidR="007714F1" w:rsidRPr="007714F1" w:rsidRDefault="007714F1" w:rsidP="00991A52">
            <w:pPr>
              <w:pStyle w:val="Prrafodelista"/>
              <w:widowControl/>
              <w:numPr>
                <w:ilvl w:val="0"/>
                <w:numId w:val="19"/>
              </w:numPr>
              <w:contextualSpacing/>
              <w:jc w:val="both"/>
              <w:rPr>
                <w:rFonts w:ascii="Arial" w:hAnsi="Arial" w:cs="Arial"/>
                <w:color w:val="000000" w:themeColor="text1"/>
                <w:sz w:val="16"/>
                <w:szCs w:val="16"/>
                <w:lang w:eastAsia="es-CO"/>
              </w:rPr>
            </w:pPr>
            <w:r w:rsidRPr="007714F1">
              <w:rPr>
                <w:rFonts w:ascii="Arial" w:hAnsi="Arial" w:cs="Arial"/>
                <w:color w:val="000000" w:themeColor="text1"/>
                <w:sz w:val="16"/>
                <w:szCs w:val="16"/>
                <w:lang w:eastAsia="es-CO"/>
              </w:rPr>
              <w:t>Supervisión de contratos</w:t>
            </w:r>
          </w:p>
        </w:tc>
      </w:tr>
      <w:tr w:rsidR="007714F1" w:rsidRPr="007714F1" w14:paraId="257816AE" w14:textId="77777777" w:rsidTr="007714F1">
        <w:trPr>
          <w:trHeight w:val="992"/>
        </w:trPr>
        <w:tc>
          <w:tcPr>
            <w:tcW w:w="194" w:type="pct"/>
            <w:shd w:val="clear" w:color="auto" w:fill="auto"/>
            <w:noWrap/>
            <w:vAlign w:val="center"/>
          </w:tcPr>
          <w:p w14:paraId="63017368" w14:textId="77777777" w:rsidR="007714F1" w:rsidRPr="007714F1" w:rsidRDefault="007714F1" w:rsidP="00DE6E36">
            <w:pPr>
              <w:spacing w:line="240" w:lineRule="auto"/>
              <w:rPr>
                <w:rFonts w:ascii="Arial" w:hAnsi="Arial" w:cs="Arial"/>
                <w:color w:val="000000" w:themeColor="text1"/>
                <w:sz w:val="16"/>
                <w:szCs w:val="16"/>
                <w:lang w:eastAsia="es-CO"/>
              </w:rPr>
            </w:pPr>
            <w:r w:rsidRPr="007714F1">
              <w:rPr>
                <w:rFonts w:ascii="Arial" w:hAnsi="Arial" w:cs="Arial"/>
                <w:color w:val="000000" w:themeColor="text1"/>
                <w:sz w:val="16"/>
                <w:szCs w:val="16"/>
                <w:lang w:eastAsia="es-CO"/>
              </w:rPr>
              <w:t>8</w:t>
            </w:r>
          </w:p>
        </w:tc>
        <w:tc>
          <w:tcPr>
            <w:tcW w:w="650" w:type="pct"/>
            <w:shd w:val="clear" w:color="auto" w:fill="auto"/>
            <w:vAlign w:val="center"/>
          </w:tcPr>
          <w:p w14:paraId="49B5509F" w14:textId="77777777" w:rsidR="007714F1" w:rsidRPr="007714F1" w:rsidRDefault="007714F1" w:rsidP="00DE6E36">
            <w:pPr>
              <w:spacing w:line="240" w:lineRule="auto"/>
              <w:rPr>
                <w:rFonts w:ascii="Arial" w:hAnsi="Arial" w:cs="Arial"/>
                <w:color w:val="000000" w:themeColor="text1"/>
                <w:sz w:val="16"/>
                <w:szCs w:val="16"/>
                <w:lang w:eastAsia="es-CO"/>
              </w:rPr>
            </w:pPr>
            <w:r w:rsidRPr="007714F1">
              <w:rPr>
                <w:rFonts w:ascii="Arial" w:hAnsi="Arial" w:cs="Arial"/>
                <w:color w:val="000000" w:themeColor="text1"/>
                <w:sz w:val="16"/>
                <w:szCs w:val="16"/>
                <w:lang w:eastAsia="es-CO"/>
              </w:rPr>
              <w:t>Gestión Financiera 2020</w:t>
            </w:r>
          </w:p>
        </w:tc>
        <w:tc>
          <w:tcPr>
            <w:tcW w:w="398" w:type="pct"/>
            <w:shd w:val="clear" w:color="auto" w:fill="auto"/>
            <w:noWrap/>
            <w:vAlign w:val="center"/>
          </w:tcPr>
          <w:p w14:paraId="4BE2B68F" w14:textId="77777777" w:rsidR="007714F1" w:rsidRPr="007714F1" w:rsidRDefault="007714F1" w:rsidP="00DE6E36">
            <w:pPr>
              <w:spacing w:line="240" w:lineRule="auto"/>
              <w:rPr>
                <w:rFonts w:ascii="Arial" w:hAnsi="Arial" w:cs="Arial"/>
                <w:color w:val="000000" w:themeColor="text1"/>
                <w:sz w:val="16"/>
                <w:szCs w:val="16"/>
                <w:lang w:eastAsia="es-CO"/>
              </w:rPr>
            </w:pPr>
            <w:r w:rsidRPr="007714F1">
              <w:rPr>
                <w:rFonts w:ascii="Arial" w:hAnsi="Arial" w:cs="Arial"/>
                <w:color w:val="000000" w:themeColor="text1"/>
                <w:sz w:val="16"/>
                <w:szCs w:val="16"/>
                <w:lang w:eastAsia="es-CO"/>
              </w:rPr>
              <w:t>Welfin Canro</w:t>
            </w:r>
          </w:p>
        </w:tc>
        <w:tc>
          <w:tcPr>
            <w:tcW w:w="471" w:type="pct"/>
            <w:shd w:val="clear" w:color="auto" w:fill="auto"/>
            <w:noWrap/>
            <w:vAlign w:val="center"/>
          </w:tcPr>
          <w:p w14:paraId="53825AC6" w14:textId="77777777" w:rsidR="007714F1" w:rsidRPr="007714F1" w:rsidRDefault="007714F1" w:rsidP="00DE6E36">
            <w:pPr>
              <w:spacing w:line="240" w:lineRule="auto"/>
              <w:rPr>
                <w:rFonts w:ascii="Arial" w:hAnsi="Arial" w:cs="Arial"/>
                <w:color w:val="000000" w:themeColor="text1"/>
                <w:sz w:val="16"/>
                <w:szCs w:val="16"/>
                <w:highlight w:val="yellow"/>
                <w:lang w:eastAsia="es-CO"/>
              </w:rPr>
            </w:pPr>
            <w:r w:rsidRPr="007714F1">
              <w:rPr>
                <w:rFonts w:ascii="Arial" w:hAnsi="Arial" w:cs="Arial"/>
                <w:color w:val="000000" w:themeColor="text1"/>
                <w:sz w:val="16"/>
                <w:szCs w:val="16"/>
                <w:lang w:eastAsia="es-CO"/>
              </w:rPr>
              <w:t>05/08/2020</w:t>
            </w:r>
          </w:p>
        </w:tc>
        <w:tc>
          <w:tcPr>
            <w:tcW w:w="451" w:type="pct"/>
            <w:shd w:val="clear" w:color="auto" w:fill="auto"/>
            <w:noWrap/>
            <w:vAlign w:val="center"/>
          </w:tcPr>
          <w:p w14:paraId="4AE13B11" w14:textId="77777777" w:rsidR="007714F1" w:rsidRPr="007714F1" w:rsidRDefault="007714F1" w:rsidP="00DE6E36">
            <w:pPr>
              <w:spacing w:line="240" w:lineRule="auto"/>
              <w:rPr>
                <w:rFonts w:ascii="Arial" w:hAnsi="Arial" w:cs="Arial"/>
                <w:color w:val="000000" w:themeColor="text1"/>
                <w:sz w:val="16"/>
                <w:szCs w:val="16"/>
                <w:highlight w:val="yellow"/>
                <w:lang w:eastAsia="es-CO"/>
              </w:rPr>
            </w:pPr>
            <w:r w:rsidRPr="007714F1">
              <w:rPr>
                <w:rFonts w:ascii="Arial" w:hAnsi="Arial" w:cs="Arial"/>
                <w:color w:val="000000" w:themeColor="text1"/>
                <w:sz w:val="16"/>
                <w:szCs w:val="16"/>
                <w:lang w:eastAsia="es-CO"/>
              </w:rPr>
              <w:t>30/09/2020</w:t>
            </w:r>
          </w:p>
        </w:tc>
        <w:tc>
          <w:tcPr>
            <w:tcW w:w="634" w:type="pct"/>
            <w:shd w:val="clear" w:color="auto" w:fill="auto"/>
            <w:noWrap/>
            <w:vAlign w:val="center"/>
          </w:tcPr>
          <w:p w14:paraId="3DA3CC8C" w14:textId="77777777" w:rsidR="007714F1" w:rsidRPr="007714F1" w:rsidRDefault="007714F1" w:rsidP="00DE6E36">
            <w:pPr>
              <w:spacing w:line="240" w:lineRule="auto"/>
              <w:rPr>
                <w:rFonts w:ascii="Arial" w:hAnsi="Arial" w:cs="Arial"/>
                <w:color w:val="000000" w:themeColor="text1"/>
                <w:sz w:val="16"/>
                <w:szCs w:val="16"/>
                <w:lang w:eastAsia="es-CO"/>
              </w:rPr>
            </w:pPr>
            <w:r w:rsidRPr="007714F1">
              <w:rPr>
                <w:rFonts w:ascii="Arial" w:hAnsi="Arial" w:cs="Arial"/>
                <w:color w:val="000000" w:themeColor="text1"/>
                <w:sz w:val="16"/>
                <w:szCs w:val="16"/>
                <w:lang w:eastAsia="es-CO"/>
              </w:rPr>
              <w:t>16</w:t>
            </w:r>
          </w:p>
        </w:tc>
        <w:tc>
          <w:tcPr>
            <w:tcW w:w="585" w:type="pct"/>
            <w:shd w:val="clear" w:color="auto" w:fill="auto"/>
            <w:noWrap/>
            <w:vAlign w:val="center"/>
          </w:tcPr>
          <w:p w14:paraId="4FEAFABD" w14:textId="77777777" w:rsidR="007714F1" w:rsidRPr="007714F1" w:rsidRDefault="007714F1" w:rsidP="00DE6E36">
            <w:pPr>
              <w:spacing w:line="240" w:lineRule="auto"/>
              <w:rPr>
                <w:rFonts w:ascii="Arial" w:hAnsi="Arial" w:cs="Arial"/>
                <w:color w:val="000000" w:themeColor="text1"/>
                <w:sz w:val="16"/>
                <w:szCs w:val="16"/>
                <w:lang w:eastAsia="es-CO"/>
              </w:rPr>
            </w:pPr>
            <w:r w:rsidRPr="007714F1">
              <w:rPr>
                <w:rFonts w:ascii="Arial" w:hAnsi="Arial" w:cs="Arial"/>
                <w:color w:val="000000" w:themeColor="text1"/>
                <w:sz w:val="16"/>
                <w:szCs w:val="16"/>
                <w:lang w:eastAsia="es-CO"/>
              </w:rPr>
              <w:t>19</w:t>
            </w:r>
          </w:p>
        </w:tc>
        <w:tc>
          <w:tcPr>
            <w:tcW w:w="1617" w:type="pct"/>
          </w:tcPr>
          <w:p w14:paraId="04A20360" w14:textId="77777777" w:rsidR="007714F1" w:rsidRPr="007714F1" w:rsidRDefault="007714F1" w:rsidP="00991A52">
            <w:pPr>
              <w:pStyle w:val="Prrafodelista"/>
              <w:widowControl/>
              <w:numPr>
                <w:ilvl w:val="0"/>
                <w:numId w:val="16"/>
              </w:numPr>
              <w:contextualSpacing/>
              <w:jc w:val="both"/>
              <w:rPr>
                <w:rFonts w:ascii="Arial" w:hAnsi="Arial" w:cs="Arial"/>
                <w:color w:val="000000" w:themeColor="text1"/>
                <w:sz w:val="16"/>
                <w:szCs w:val="16"/>
                <w:lang w:eastAsia="es-CO"/>
              </w:rPr>
            </w:pPr>
            <w:r w:rsidRPr="007714F1">
              <w:rPr>
                <w:rFonts w:ascii="Arial" w:hAnsi="Arial" w:cs="Arial"/>
                <w:color w:val="000000" w:themeColor="text1"/>
                <w:sz w:val="16"/>
                <w:szCs w:val="16"/>
                <w:lang w:eastAsia="es-CO"/>
              </w:rPr>
              <w:t>Diseño, formulación y aprobación de la política de inversiones.</w:t>
            </w:r>
          </w:p>
          <w:p w14:paraId="56681DC4" w14:textId="77777777" w:rsidR="007714F1" w:rsidRPr="007714F1" w:rsidRDefault="007714F1" w:rsidP="00991A52">
            <w:pPr>
              <w:pStyle w:val="Prrafodelista"/>
              <w:widowControl/>
              <w:numPr>
                <w:ilvl w:val="0"/>
                <w:numId w:val="16"/>
              </w:numPr>
              <w:contextualSpacing/>
              <w:jc w:val="both"/>
              <w:rPr>
                <w:rFonts w:ascii="Arial" w:hAnsi="Arial" w:cs="Arial"/>
                <w:color w:val="000000" w:themeColor="text1"/>
                <w:sz w:val="16"/>
                <w:szCs w:val="16"/>
                <w:lang w:eastAsia="es-CO"/>
              </w:rPr>
            </w:pPr>
            <w:r w:rsidRPr="007714F1">
              <w:rPr>
                <w:rFonts w:ascii="Arial" w:hAnsi="Arial" w:cs="Arial"/>
                <w:color w:val="000000" w:themeColor="text1"/>
                <w:sz w:val="16"/>
                <w:szCs w:val="16"/>
                <w:lang w:eastAsia="es-CO"/>
              </w:rPr>
              <w:t>Diseño, formulación y aprobación del protocolo de manejo de Tesorería</w:t>
            </w:r>
          </w:p>
          <w:p w14:paraId="734AC244" w14:textId="77777777" w:rsidR="007714F1" w:rsidRPr="007714F1" w:rsidRDefault="007714F1" w:rsidP="00991A52">
            <w:pPr>
              <w:pStyle w:val="Prrafodelista"/>
              <w:widowControl/>
              <w:numPr>
                <w:ilvl w:val="0"/>
                <w:numId w:val="16"/>
              </w:numPr>
              <w:contextualSpacing/>
              <w:jc w:val="both"/>
              <w:rPr>
                <w:rFonts w:ascii="Arial" w:hAnsi="Arial" w:cs="Arial"/>
                <w:color w:val="000000" w:themeColor="text1"/>
                <w:sz w:val="16"/>
                <w:szCs w:val="16"/>
                <w:lang w:eastAsia="es-CO"/>
              </w:rPr>
            </w:pPr>
            <w:r w:rsidRPr="007714F1">
              <w:rPr>
                <w:rFonts w:ascii="Arial" w:hAnsi="Arial" w:cs="Arial"/>
                <w:color w:val="000000" w:themeColor="text1"/>
                <w:sz w:val="16"/>
                <w:szCs w:val="16"/>
                <w:lang w:eastAsia="es-CO"/>
              </w:rPr>
              <w:t>Diseño y aprobación de formato para revisión y cálculo de rendimientos financieros.</w:t>
            </w:r>
          </w:p>
          <w:p w14:paraId="160B9148" w14:textId="77777777" w:rsidR="007714F1" w:rsidRPr="007714F1" w:rsidRDefault="007714F1" w:rsidP="00991A52">
            <w:pPr>
              <w:pStyle w:val="Prrafodelista"/>
              <w:widowControl/>
              <w:numPr>
                <w:ilvl w:val="0"/>
                <w:numId w:val="16"/>
              </w:numPr>
              <w:contextualSpacing/>
              <w:jc w:val="both"/>
              <w:rPr>
                <w:rFonts w:ascii="Arial" w:hAnsi="Arial" w:cs="Arial"/>
                <w:color w:val="000000" w:themeColor="text1"/>
                <w:sz w:val="16"/>
                <w:szCs w:val="16"/>
                <w:lang w:eastAsia="es-CO"/>
              </w:rPr>
            </w:pPr>
            <w:r w:rsidRPr="007714F1">
              <w:rPr>
                <w:rFonts w:ascii="Arial" w:hAnsi="Arial" w:cs="Arial"/>
                <w:color w:val="000000" w:themeColor="text1"/>
                <w:sz w:val="16"/>
                <w:szCs w:val="16"/>
                <w:lang w:eastAsia="es-CO"/>
              </w:rPr>
              <w:t>Ajustes en la periodicidad y temas adicionales a abarcar en los Comités Financieros</w:t>
            </w:r>
          </w:p>
          <w:p w14:paraId="54D14442" w14:textId="77777777" w:rsidR="007714F1" w:rsidRPr="007714F1" w:rsidRDefault="007714F1" w:rsidP="00991A52">
            <w:pPr>
              <w:pStyle w:val="Prrafodelista"/>
              <w:widowControl/>
              <w:numPr>
                <w:ilvl w:val="0"/>
                <w:numId w:val="16"/>
              </w:numPr>
              <w:contextualSpacing/>
              <w:jc w:val="both"/>
              <w:rPr>
                <w:rFonts w:ascii="Arial" w:hAnsi="Arial" w:cs="Arial"/>
                <w:color w:val="000000" w:themeColor="text1"/>
                <w:sz w:val="16"/>
                <w:szCs w:val="16"/>
                <w:lang w:eastAsia="es-CO"/>
              </w:rPr>
            </w:pPr>
            <w:r w:rsidRPr="007714F1">
              <w:rPr>
                <w:rFonts w:ascii="Arial" w:hAnsi="Arial" w:cs="Arial"/>
                <w:color w:val="000000" w:themeColor="text1"/>
                <w:sz w:val="16"/>
                <w:szCs w:val="16"/>
                <w:lang w:eastAsia="es-CO"/>
              </w:rPr>
              <w:t xml:space="preserve">Inclusión de riesgo y control en la matriz de </w:t>
            </w:r>
            <w:r w:rsidRPr="007714F1">
              <w:rPr>
                <w:rFonts w:ascii="Arial" w:hAnsi="Arial" w:cs="Arial"/>
                <w:color w:val="000000" w:themeColor="text1"/>
                <w:sz w:val="16"/>
                <w:szCs w:val="16"/>
                <w:lang w:eastAsia="es-CO"/>
              </w:rPr>
              <w:lastRenderedPageBreak/>
              <w:t>riesgos del proceso asociado con seguridad y manejo de las cuentas bancarias.</w:t>
            </w:r>
          </w:p>
          <w:p w14:paraId="7B346E4A" w14:textId="77777777" w:rsidR="007714F1" w:rsidRPr="007714F1" w:rsidRDefault="007714F1" w:rsidP="00991A52">
            <w:pPr>
              <w:pStyle w:val="Prrafodelista"/>
              <w:widowControl/>
              <w:numPr>
                <w:ilvl w:val="0"/>
                <w:numId w:val="16"/>
              </w:numPr>
              <w:contextualSpacing/>
              <w:jc w:val="both"/>
              <w:rPr>
                <w:rFonts w:ascii="Arial" w:hAnsi="Arial" w:cs="Arial"/>
                <w:color w:val="000000" w:themeColor="text1"/>
                <w:sz w:val="16"/>
                <w:szCs w:val="16"/>
                <w:lang w:eastAsia="es-CO"/>
              </w:rPr>
            </w:pPr>
            <w:r w:rsidRPr="007714F1">
              <w:rPr>
                <w:rFonts w:ascii="Arial" w:hAnsi="Arial" w:cs="Arial"/>
                <w:color w:val="000000" w:themeColor="text1"/>
                <w:sz w:val="16"/>
                <w:szCs w:val="16"/>
                <w:lang w:eastAsia="es-CO"/>
              </w:rPr>
              <w:t>Actualización de procedimientos y formatos del proceso Gestión Financiera en SISGESTION.</w:t>
            </w:r>
          </w:p>
        </w:tc>
      </w:tr>
      <w:tr w:rsidR="007714F1" w:rsidRPr="007714F1" w14:paraId="0055E8E6" w14:textId="77777777" w:rsidTr="007714F1">
        <w:trPr>
          <w:trHeight w:val="360"/>
        </w:trPr>
        <w:tc>
          <w:tcPr>
            <w:tcW w:w="194" w:type="pct"/>
            <w:shd w:val="clear" w:color="auto" w:fill="auto"/>
            <w:noWrap/>
            <w:vAlign w:val="center"/>
          </w:tcPr>
          <w:p w14:paraId="0B0AC630" w14:textId="77777777" w:rsidR="007714F1" w:rsidRPr="007714F1" w:rsidRDefault="007714F1" w:rsidP="00DE6E36">
            <w:pPr>
              <w:spacing w:line="240" w:lineRule="auto"/>
              <w:rPr>
                <w:rFonts w:ascii="Arial" w:hAnsi="Arial" w:cs="Arial"/>
                <w:color w:val="000000" w:themeColor="text1"/>
                <w:sz w:val="16"/>
                <w:szCs w:val="16"/>
                <w:lang w:eastAsia="es-CO"/>
              </w:rPr>
            </w:pPr>
            <w:r w:rsidRPr="007714F1">
              <w:rPr>
                <w:rFonts w:ascii="Arial" w:hAnsi="Arial" w:cs="Arial"/>
                <w:color w:val="000000" w:themeColor="text1"/>
                <w:sz w:val="16"/>
                <w:szCs w:val="16"/>
                <w:lang w:eastAsia="es-CO"/>
              </w:rPr>
              <w:lastRenderedPageBreak/>
              <w:t>9</w:t>
            </w:r>
          </w:p>
        </w:tc>
        <w:tc>
          <w:tcPr>
            <w:tcW w:w="650" w:type="pct"/>
            <w:shd w:val="clear" w:color="auto" w:fill="auto"/>
            <w:vAlign w:val="center"/>
          </w:tcPr>
          <w:p w14:paraId="3761E306" w14:textId="77777777" w:rsidR="007714F1" w:rsidRPr="007714F1" w:rsidRDefault="007714F1" w:rsidP="00DE6E36">
            <w:pPr>
              <w:spacing w:line="240" w:lineRule="auto"/>
              <w:rPr>
                <w:rFonts w:ascii="Arial" w:hAnsi="Arial" w:cs="Arial"/>
                <w:color w:val="000000" w:themeColor="text1"/>
                <w:sz w:val="16"/>
                <w:szCs w:val="16"/>
                <w:lang w:eastAsia="es-CO"/>
              </w:rPr>
            </w:pPr>
            <w:r w:rsidRPr="007714F1">
              <w:rPr>
                <w:rFonts w:ascii="Arial" w:hAnsi="Arial" w:cs="Arial"/>
                <w:color w:val="000000" w:themeColor="text1"/>
                <w:sz w:val="16"/>
                <w:szCs w:val="16"/>
                <w:lang w:eastAsia="es-CO"/>
              </w:rPr>
              <w:t>Control Disciplinario Interno 2020</w:t>
            </w:r>
          </w:p>
        </w:tc>
        <w:tc>
          <w:tcPr>
            <w:tcW w:w="398" w:type="pct"/>
            <w:shd w:val="clear" w:color="auto" w:fill="auto"/>
            <w:noWrap/>
            <w:vAlign w:val="center"/>
          </w:tcPr>
          <w:p w14:paraId="414F30E0" w14:textId="77777777" w:rsidR="007714F1" w:rsidRPr="007714F1" w:rsidRDefault="007714F1" w:rsidP="00DE6E36">
            <w:pPr>
              <w:spacing w:line="240" w:lineRule="auto"/>
              <w:rPr>
                <w:rFonts w:ascii="Arial" w:hAnsi="Arial" w:cs="Arial"/>
                <w:color w:val="000000" w:themeColor="text1"/>
                <w:sz w:val="16"/>
                <w:szCs w:val="16"/>
                <w:lang w:eastAsia="es-CO"/>
              </w:rPr>
            </w:pPr>
            <w:r w:rsidRPr="007714F1">
              <w:rPr>
                <w:rFonts w:ascii="Arial" w:hAnsi="Arial" w:cs="Arial"/>
                <w:color w:val="000000" w:themeColor="text1"/>
                <w:sz w:val="16"/>
                <w:szCs w:val="16"/>
                <w:lang w:eastAsia="es-CO"/>
              </w:rPr>
              <w:t>Adriana Franco</w:t>
            </w:r>
          </w:p>
        </w:tc>
        <w:tc>
          <w:tcPr>
            <w:tcW w:w="471" w:type="pct"/>
            <w:shd w:val="clear" w:color="auto" w:fill="auto"/>
            <w:noWrap/>
            <w:vAlign w:val="center"/>
          </w:tcPr>
          <w:p w14:paraId="1612D719" w14:textId="77777777" w:rsidR="007714F1" w:rsidRPr="007714F1" w:rsidRDefault="007714F1" w:rsidP="00DE6E36">
            <w:pPr>
              <w:spacing w:line="240" w:lineRule="auto"/>
              <w:rPr>
                <w:rFonts w:ascii="Arial" w:hAnsi="Arial" w:cs="Arial"/>
                <w:color w:val="000000" w:themeColor="text1"/>
                <w:sz w:val="16"/>
                <w:szCs w:val="16"/>
                <w:lang w:eastAsia="es-CO"/>
              </w:rPr>
            </w:pPr>
            <w:r w:rsidRPr="007714F1">
              <w:rPr>
                <w:rFonts w:ascii="Arial" w:hAnsi="Arial" w:cs="Arial"/>
                <w:color w:val="000000" w:themeColor="text1"/>
                <w:sz w:val="16"/>
                <w:szCs w:val="16"/>
                <w:lang w:eastAsia="es-CO"/>
              </w:rPr>
              <w:t>21/08/2020</w:t>
            </w:r>
          </w:p>
        </w:tc>
        <w:tc>
          <w:tcPr>
            <w:tcW w:w="451" w:type="pct"/>
            <w:shd w:val="clear" w:color="auto" w:fill="auto"/>
            <w:noWrap/>
            <w:vAlign w:val="center"/>
          </w:tcPr>
          <w:p w14:paraId="6BD285C3" w14:textId="77777777" w:rsidR="007714F1" w:rsidRPr="007714F1" w:rsidRDefault="007714F1" w:rsidP="00DE6E36">
            <w:pPr>
              <w:spacing w:line="240" w:lineRule="auto"/>
              <w:rPr>
                <w:rFonts w:ascii="Arial" w:hAnsi="Arial" w:cs="Arial"/>
                <w:color w:val="000000" w:themeColor="text1"/>
                <w:sz w:val="16"/>
                <w:szCs w:val="16"/>
                <w:lang w:eastAsia="es-CO"/>
              </w:rPr>
            </w:pPr>
            <w:r w:rsidRPr="007714F1">
              <w:rPr>
                <w:rFonts w:ascii="Arial" w:hAnsi="Arial" w:cs="Arial"/>
                <w:color w:val="000000" w:themeColor="text1"/>
                <w:sz w:val="16"/>
                <w:szCs w:val="16"/>
                <w:lang w:eastAsia="es-CO"/>
              </w:rPr>
              <w:t>27/11/2020</w:t>
            </w:r>
          </w:p>
        </w:tc>
        <w:tc>
          <w:tcPr>
            <w:tcW w:w="634" w:type="pct"/>
            <w:shd w:val="clear" w:color="auto" w:fill="auto"/>
            <w:noWrap/>
            <w:vAlign w:val="center"/>
          </w:tcPr>
          <w:p w14:paraId="06628613" w14:textId="77777777" w:rsidR="007714F1" w:rsidRPr="007714F1" w:rsidRDefault="007714F1" w:rsidP="00DE6E36">
            <w:pPr>
              <w:spacing w:line="240" w:lineRule="auto"/>
              <w:rPr>
                <w:rFonts w:ascii="Arial" w:hAnsi="Arial" w:cs="Arial"/>
                <w:color w:val="000000" w:themeColor="text1"/>
                <w:sz w:val="16"/>
                <w:szCs w:val="16"/>
                <w:lang w:eastAsia="es-CO"/>
              </w:rPr>
            </w:pPr>
            <w:r w:rsidRPr="007714F1">
              <w:rPr>
                <w:rFonts w:ascii="Arial" w:hAnsi="Arial" w:cs="Arial"/>
                <w:color w:val="000000" w:themeColor="text1"/>
                <w:sz w:val="16"/>
                <w:szCs w:val="16"/>
                <w:lang w:eastAsia="es-CO"/>
              </w:rPr>
              <w:t>9</w:t>
            </w:r>
          </w:p>
        </w:tc>
        <w:tc>
          <w:tcPr>
            <w:tcW w:w="585" w:type="pct"/>
            <w:shd w:val="clear" w:color="auto" w:fill="auto"/>
            <w:noWrap/>
            <w:vAlign w:val="center"/>
          </w:tcPr>
          <w:p w14:paraId="0CBE40AD" w14:textId="77777777" w:rsidR="007714F1" w:rsidRPr="007714F1" w:rsidRDefault="007714F1" w:rsidP="00DE6E36">
            <w:pPr>
              <w:spacing w:line="240" w:lineRule="auto"/>
              <w:rPr>
                <w:rFonts w:ascii="Arial" w:hAnsi="Arial" w:cs="Arial"/>
                <w:color w:val="000000" w:themeColor="text1"/>
                <w:sz w:val="16"/>
                <w:szCs w:val="16"/>
                <w:lang w:eastAsia="es-CO"/>
              </w:rPr>
            </w:pPr>
            <w:r w:rsidRPr="007714F1">
              <w:rPr>
                <w:rFonts w:ascii="Arial" w:hAnsi="Arial" w:cs="Arial"/>
                <w:color w:val="000000" w:themeColor="text1"/>
                <w:sz w:val="16"/>
                <w:szCs w:val="16"/>
                <w:lang w:eastAsia="es-CO"/>
              </w:rPr>
              <w:t>10</w:t>
            </w:r>
          </w:p>
        </w:tc>
        <w:tc>
          <w:tcPr>
            <w:tcW w:w="1617" w:type="pct"/>
          </w:tcPr>
          <w:p w14:paraId="79C3E20B" w14:textId="77777777" w:rsidR="007714F1" w:rsidRPr="007714F1" w:rsidRDefault="007714F1" w:rsidP="00991A52">
            <w:pPr>
              <w:pStyle w:val="Prrafodelista"/>
              <w:widowControl/>
              <w:numPr>
                <w:ilvl w:val="0"/>
                <w:numId w:val="16"/>
              </w:numPr>
              <w:contextualSpacing/>
              <w:jc w:val="both"/>
              <w:rPr>
                <w:rFonts w:ascii="Arial" w:hAnsi="Arial" w:cs="Arial"/>
                <w:color w:val="000000" w:themeColor="text1"/>
                <w:sz w:val="16"/>
                <w:szCs w:val="16"/>
                <w:lang w:eastAsia="es-CO"/>
              </w:rPr>
            </w:pPr>
            <w:r w:rsidRPr="007714F1">
              <w:rPr>
                <w:rFonts w:ascii="Arial" w:hAnsi="Arial" w:cs="Arial"/>
                <w:color w:val="000000" w:themeColor="text1"/>
                <w:sz w:val="16"/>
                <w:szCs w:val="16"/>
                <w:lang w:eastAsia="es-CO"/>
              </w:rPr>
              <w:t xml:space="preserve">Procedimiento ordinario </w:t>
            </w:r>
          </w:p>
          <w:p w14:paraId="6AC3BED9" w14:textId="77777777" w:rsidR="007714F1" w:rsidRPr="007714F1" w:rsidRDefault="007714F1" w:rsidP="00991A52">
            <w:pPr>
              <w:pStyle w:val="Prrafodelista"/>
              <w:widowControl/>
              <w:numPr>
                <w:ilvl w:val="0"/>
                <w:numId w:val="16"/>
              </w:numPr>
              <w:contextualSpacing/>
              <w:jc w:val="both"/>
              <w:rPr>
                <w:rFonts w:ascii="Arial" w:hAnsi="Arial" w:cs="Arial"/>
                <w:color w:val="000000" w:themeColor="text1"/>
                <w:sz w:val="16"/>
                <w:szCs w:val="16"/>
                <w:lang w:eastAsia="es-CO"/>
              </w:rPr>
            </w:pPr>
            <w:r w:rsidRPr="007714F1">
              <w:rPr>
                <w:rFonts w:ascii="Arial" w:hAnsi="Arial" w:cs="Arial"/>
                <w:color w:val="000000" w:themeColor="text1"/>
                <w:sz w:val="16"/>
                <w:szCs w:val="16"/>
                <w:lang w:eastAsia="es-CO"/>
              </w:rPr>
              <w:t>Requisitos formales Código Disciplinario</w:t>
            </w:r>
          </w:p>
          <w:p w14:paraId="727D7899" w14:textId="77777777" w:rsidR="007714F1" w:rsidRPr="007714F1" w:rsidRDefault="007714F1" w:rsidP="00991A52">
            <w:pPr>
              <w:pStyle w:val="Prrafodelista"/>
              <w:widowControl/>
              <w:numPr>
                <w:ilvl w:val="0"/>
                <w:numId w:val="16"/>
              </w:numPr>
              <w:contextualSpacing/>
              <w:jc w:val="both"/>
              <w:rPr>
                <w:rFonts w:ascii="Arial" w:hAnsi="Arial" w:cs="Arial"/>
                <w:color w:val="000000" w:themeColor="text1"/>
                <w:sz w:val="16"/>
                <w:szCs w:val="16"/>
                <w:lang w:eastAsia="es-CO"/>
              </w:rPr>
            </w:pPr>
            <w:r w:rsidRPr="007714F1">
              <w:rPr>
                <w:rFonts w:ascii="Arial" w:hAnsi="Arial" w:cs="Arial"/>
                <w:color w:val="000000" w:themeColor="text1"/>
                <w:sz w:val="16"/>
                <w:szCs w:val="16"/>
                <w:lang w:eastAsia="es-CO"/>
              </w:rPr>
              <w:t>Indicadores de Gestión</w:t>
            </w:r>
          </w:p>
          <w:p w14:paraId="528889C1" w14:textId="77777777" w:rsidR="007714F1" w:rsidRPr="007714F1" w:rsidRDefault="007714F1" w:rsidP="00991A52">
            <w:pPr>
              <w:pStyle w:val="Prrafodelista"/>
              <w:widowControl/>
              <w:numPr>
                <w:ilvl w:val="0"/>
                <w:numId w:val="16"/>
              </w:numPr>
              <w:contextualSpacing/>
              <w:jc w:val="both"/>
              <w:rPr>
                <w:rFonts w:ascii="Arial" w:hAnsi="Arial" w:cs="Arial"/>
                <w:color w:val="000000" w:themeColor="text1"/>
                <w:sz w:val="16"/>
                <w:szCs w:val="16"/>
                <w:lang w:eastAsia="es-CO"/>
              </w:rPr>
            </w:pPr>
            <w:r w:rsidRPr="007714F1">
              <w:rPr>
                <w:rFonts w:ascii="Arial" w:hAnsi="Arial" w:cs="Arial"/>
                <w:color w:val="000000" w:themeColor="text1"/>
                <w:sz w:val="16"/>
                <w:szCs w:val="16"/>
                <w:lang w:eastAsia="es-CO"/>
              </w:rPr>
              <w:t>Implementación y actualización del Sistema Distrital de Información Disciplinaria -SID</w:t>
            </w:r>
          </w:p>
          <w:p w14:paraId="5B199AD6" w14:textId="77777777" w:rsidR="007714F1" w:rsidRPr="007714F1" w:rsidRDefault="007714F1" w:rsidP="00991A52">
            <w:pPr>
              <w:pStyle w:val="Prrafodelista"/>
              <w:widowControl/>
              <w:numPr>
                <w:ilvl w:val="0"/>
                <w:numId w:val="16"/>
              </w:numPr>
              <w:contextualSpacing/>
              <w:jc w:val="both"/>
              <w:rPr>
                <w:rFonts w:ascii="Arial" w:hAnsi="Arial" w:cs="Arial"/>
                <w:color w:val="000000" w:themeColor="text1"/>
                <w:sz w:val="16"/>
                <w:szCs w:val="16"/>
                <w:lang w:eastAsia="es-CO"/>
              </w:rPr>
            </w:pPr>
            <w:r w:rsidRPr="007714F1">
              <w:rPr>
                <w:rFonts w:ascii="Arial" w:hAnsi="Arial" w:cs="Arial"/>
                <w:color w:val="000000" w:themeColor="text1"/>
                <w:sz w:val="16"/>
                <w:szCs w:val="16"/>
                <w:lang w:eastAsia="es-CO"/>
              </w:rPr>
              <w:t>Supervisión de contratos</w:t>
            </w:r>
          </w:p>
        </w:tc>
      </w:tr>
      <w:tr w:rsidR="007714F1" w:rsidRPr="007714F1" w14:paraId="79C47D00" w14:textId="77777777" w:rsidTr="007714F1">
        <w:trPr>
          <w:trHeight w:val="274"/>
        </w:trPr>
        <w:tc>
          <w:tcPr>
            <w:tcW w:w="194" w:type="pct"/>
            <w:shd w:val="clear" w:color="auto" w:fill="auto"/>
            <w:noWrap/>
            <w:vAlign w:val="center"/>
          </w:tcPr>
          <w:p w14:paraId="7AD47B45" w14:textId="77777777" w:rsidR="007714F1" w:rsidRPr="007714F1" w:rsidRDefault="007714F1" w:rsidP="00DE6E36">
            <w:pPr>
              <w:spacing w:line="240" w:lineRule="auto"/>
              <w:rPr>
                <w:rFonts w:ascii="Arial" w:hAnsi="Arial" w:cs="Arial"/>
                <w:color w:val="000000" w:themeColor="text1"/>
                <w:sz w:val="16"/>
                <w:szCs w:val="16"/>
                <w:lang w:eastAsia="es-CO"/>
              </w:rPr>
            </w:pPr>
            <w:r w:rsidRPr="007714F1">
              <w:rPr>
                <w:rFonts w:ascii="Arial" w:hAnsi="Arial" w:cs="Arial"/>
                <w:color w:val="000000" w:themeColor="text1"/>
                <w:sz w:val="16"/>
                <w:szCs w:val="16"/>
                <w:lang w:eastAsia="es-CO"/>
              </w:rPr>
              <w:t>10</w:t>
            </w:r>
          </w:p>
        </w:tc>
        <w:tc>
          <w:tcPr>
            <w:tcW w:w="650" w:type="pct"/>
            <w:shd w:val="clear" w:color="auto" w:fill="auto"/>
            <w:vAlign w:val="center"/>
          </w:tcPr>
          <w:p w14:paraId="4489FD5B" w14:textId="77777777" w:rsidR="007714F1" w:rsidRPr="007714F1" w:rsidRDefault="007714F1" w:rsidP="00DE6E36">
            <w:pPr>
              <w:spacing w:line="240" w:lineRule="auto"/>
              <w:rPr>
                <w:rFonts w:ascii="Arial" w:hAnsi="Arial" w:cs="Arial"/>
                <w:color w:val="000000" w:themeColor="text1"/>
                <w:sz w:val="16"/>
                <w:szCs w:val="16"/>
                <w:lang w:eastAsia="es-CO"/>
              </w:rPr>
            </w:pPr>
            <w:r w:rsidRPr="007714F1">
              <w:rPr>
                <w:rFonts w:ascii="Arial" w:hAnsi="Arial" w:cs="Arial"/>
                <w:color w:val="000000" w:themeColor="text1"/>
                <w:sz w:val="16"/>
                <w:szCs w:val="16"/>
                <w:lang w:eastAsia="es-CO"/>
              </w:rPr>
              <w:t>Atención a Partes Interesadas y Comunicaciones- componente Comunicaciones 2020</w:t>
            </w:r>
          </w:p>
        </w:tc>
        <w:tc>
          <w:tcPr>
            <w:tcW w:w="398" w:type="pct"/>
            <w:shd w:val="clear" w:color="auto" w:fill="auto"/>
            <w:noWrap/>
            <w:vAlign w:val="center"/>
          </w:tcPr>
          <w:p w14:paraId="7CC95483" w14:textId="77777777" w:rsidR="007714F1" w:rsidRPr="007714F1" w:rsidRDefault="007714F1" w:rsidP="00DE6E36">
            <w:pPr>
              <w:spacing w:line="240" w:lineRule="auto"/>
              <w:rPr>
                <w:rFonts w:ascii="Arial" w:hAnsi="Arial" w:cs="Arial"/>
                <w:color w:val="000000" w:themeColor="text1"/>
                <w:sz w:val="16"/>
                <w:szCs w:val="16"/>
                <w:lang w:eastAsia="es-CO"/>
              </w:rPr>
            </w:pPr>
            <w:r w:rsidRPr="007714F1">
              <w:rPr>
                <w:rFonts w:ascii="Arial" w:hAnsi="Arial" w:cs="Arial"/>
                <w:color w:val="000000" w:themeColor="text1"/>
                <w:sz w:val="16"/>
                <w:szCs w:val="16"/>
                <w:lang w:eastAsia="es-CO"/>
              </w:rPr>
              <w:t>Ángela Correa</w:t>
            </w:r>
          </w:p>
        </w:tc>
        <w:tc>
          <w:tcPr>
            <w:tcW w:w="471" w:type="pct"/>
            <w:shd w:val="clear" w:color="auto" w:fill="auto"/>
            <w:noWrap/>
            <w:vAlign w:val="center"/>
          </w:tcPr>
          <w:p w14:paraId="52BC183B" w14:textId="77777777" w:rsidR="007714F1" w:rsidRPr="007714F1" w:rsidRDefault="007714F1" w:rsidP="00DE6E36">
            <w:pPr>
              <w:spacing w:line="240" w:lineRule="auto"/>
              <w:rPr>
                <w:rFonts w:ascii="Arial" w:hAnsi="Arial" w:cs="Arial"/>
                <w:color w:val="000000" w:themeColor="text1"/>
                <w:sz w:val="16"/>
                <w:szCs w:val="16"/>
                <w:lang w:eastAsia="es-CO"/>
              </w:rPr>
            </w:pPr>
            <w:r w:rsidRPr="007714F1">
              <w:rPr>
                <w:rFonts w:ascii="Arial" w:hAnsi="Arial" w:cs="Arial"/>
                <w:color w:val="000000" w:themeColor="text1"/>
                <w:sz w:val="16"/>
                <w:szCs w:val="16"/>
                <w:lang w:eastAsia="es-CO"/>
              </w:rPr>
              <w:t>19/08/2020</w:t>
            </w:r>
          </w:p>
        </w:tc>
        <w:tc>
          <w:tcPr>
            <w:tcW w:w="451" w:type="pct"/>
            <w:shd w:val="clear" w:color="auto" w:fill="auto"/>
            <w:noWrap/>
            <w:vAlign w:val="center"/>
          </w:tcPr>
          <w:p w14:paraId="14FA65FB" w14:textId="77777777" w:rsidR="007714F1" w:rsidRPr="007714F1" w:rsidRDefault="007714F1" w:rsidP="00DE6E36">
            <w:pPr>
              <w:spacing w:line="240" w:lineRule="auto"/>
              <w:rPr>
                <w:rFonts w:ascii="Arial" w:hAnsi="Arial" w:cs="Arial"/>
                <w:color w:val="000000" w:themeColor="text1"/>
                <w:sz w:val="16"/>
                <w:szCs w:val="16"/>
                <w:lang w:eastAsia="es-CO"/>
              </w:rPr>
            </w:pPr>
            <w:r w:rsidRPr="007714F1">
              <w:rPr>
                <w:rFonts w:ascii="Arial" w:hAnsi="Arial" w:cs="Arial"/>
                <w:color w:val="000000" w:themeColor="text1"/>
                <w:sz w:val="16"/>
                <w:szCs w:val="16"/>
                <w:lang w:eastAsia="es-CO"/>
              </w:rPr>
              <w:t>23/12/2020</w:t>
            </w:r>
          </w:p>
        </w:tc>
        <w:tc>
          <w:tcPr>
            <w:tcW w:w="634" w:type="pct"/>
            <w:shd w:val="clear" w:color="auto" w:fill="auto"/>
            <w:noWrap/>
            <w:vAlign w:val="center"/>
          </w:tcPr>
          <w:p w14:paraId="6526F9CA" w14:textId="77777777" w:rsidR="007714F1" w:rsidRPr="007714F1" w:rsidRDefault="007714F1" w:rsidP="00DE6E36">
            <w:pPr>
              <w:spacing w:line="240" w:lineRule="auto"/>
              <w:rPr>
                <w:rFonts w:ascii="Arial" w:hAnsi="Arial" w:cs="Arial"/>
                <w:color w:val="000000" w:themeColor="text1"/>
                <w:sz w:val="16"/>
                <w:szCs w:val="16"/>
                <w:lang w:eastAsia="es-CO"/>
              </w:rPr>
            </w:pPr>
            <w:r w:rsidRPr="007714F1">
              <w:rPr>
                <w:rFonts w:ascii="Arial" w:hAnsi="Arial" w:cs="Arial"/>
                <w:color w:val="000000" w:themeColor="text1"/>
                <w:sz w:val="16"/>
                <w:szCs w:val="16"/>
                <w:lang w:eastAsia="es-CO"/>
              </w:rPr>
              <w:t>22</w:t>
            </w:r>
          </w:p>
        </w:tc>
        <w:tc>
          <w:tcPr>
            <w:tcW w:w="585" w:type="pct"/>
            <w:shd w:val="clear" w:color="auto" w:fill="auto"/>
            <w:vAlign w:val="center"/>
          </w:tcPr>
          <w:p w14:paraId="2349AFA6" w14:textId="77777777" w:rsidR="007714F1" w:rsidRPr="007714F1" w:rsidRDefault="007714F1" w:rsidP="00DE6E36">
            <w:pPr>
              <w:spacing w:line="240" w:lineRule="auto"/>
              <w:rPr>
                <w:rFonts w:ascii="Arial" w:hAnsi="Arial" w:cs="Arial"/>
                <w:color w:val="000000" w:themeColor="text1"/>
                <w:sz w:val="16"/>
                <w:szCs w:val="16"/>
                <w:lang w:eastAsia="es-CO"/>
              </w:rPr>
            </w:pPr>
            <w:r w:rsidRPr="007714F1">
              <w:rPr>
                <w:rFonts w:ascii="Arial" w:hAnsi="Arial" w:cs="Arial"/>
                <w:color w:val="000000" w:themeColor="text1"/>
                <w:sz w:val="16"/>
                <w:szCs w:val="16"/>
                <w:lang w:eastAsia="es-CO"/>
              </w:rPr>
              <w:t>22</w:t>
            </w:r>
          </w:p>
        </w:tc>
        <w:tc>
          <w:tcPr>
            <w:tcW w:w="1617" w:type="pct"/>
          </w:tcPr>
          <w:p w14:paraId="5CE4310B" w14:textId="77777777" w:rsidR="007714F1" w:rsidRPr="007714F1" w:rsidRDefault="007714F1" w:rsidP="00991A52">
            <w:pPr>
              <w:pStyle w:val="Prrafodelista"/>
              <w:widowControl/>
              <w:numPr>
                <w:ilvl w:val="0"/>
                <w:numId w:val="15"/>
              </w:numPr>
              <w:contextualSpacing/>
              <w:jc w:val="both"/>
              <w:rPr>
                <w:rFonts w:ascii="Arial" w:hAnsi="Arial" w:cs="Arial"/>
                <w:color w:val="000000" w:themeColor="text1"/>
                <w:sz w:val="16"/>
                <w:szCs w:val="16"/>
                <w:lang w:eastAsia="es-CO"/>
              </w:rPr>
            </w:pPr>
            <w:r w:rsidRPr="007714F1">
              <w:rPr>
                <w:rFonts w:ascii="Arial" w:hAnsi="Arial" w:cs="Arial"/>
                <w:color w:val="000000" w:themeColor="text1"/>
                <w:sz w:val="16"/>
                <w:szCs w:val="16"/>
                <w:lang w:eastAsia="es-CO"/>
              </w:rPr>
              <w:t>Esquema de líneas de defensa</w:t>
            </w:r>
          </w:p>
          <w:p w14:paraId="393A669C" w14:textId="77777777" w:rsidR="007714F1" w:rsidRPr="007714F1" w:rsidRDefault="007714F1" w:rsidP="00991A52">
            <w:pPr>
              <w:pStyle w:val="Prrafodelista"/>
              <w:widowControl/>
              <w:numPr>
                <w:ilvl w:val="0"/>
                <w:numId w:val="15"/>
              </w:numPr>
              <w:contextualSpacing/>
              <w:jc w:val="both"/>
              <w:rPr>
                <w:rFonts w:ascii="Arial" w:hAnsi="Arial" w:cs="Arial"/>
                <w:color w:val="000000" w:themeColor="text1"/>
                <w:sz w:val="16"/>
                <w:szCs w:val="16"/>
                <w:lang w:eastAsia="es-CO"/>
              </w:rPr>
            </w:pPr>
            <w:r w:rsidRPr="007714F1">
              <w:rPr>
                <w:rFonts w:ascii="Arial" w:hAnsi="Arial" w:cs="Arial"/>
                <w:color w:val="000000" w:themeColor="text1"/>
                <w:sz w:val="16"/>
                <w:szCs w:val="16"/>
                <w:lang w:eastAsia="es-CO"/>
              </w:rPr>
              <w:t>Información documentada</w:t>
            </w:r>
          </w:p>
          <w:p w14:paraId="107F52EE" w14:textId="77777777" w:rsidR="007714F1" w:rsidRPr="007714F1" w:rsidRDefault="007714F1" w:rsidP="00991A52">
            <w:pPr>
              <w:pStyle w:val="Prrafodelista"/>
              <w:widowControl/>
              <w:numPr>
                <w:ilvl w:val="0"/>
                <w:numId w:val="15"/>
              </w:numPr>
              <w:contextualSpacing/>
              <w:jc w:val="both"/>
              <w:rPr>
                <w:rFonts w:ascii="Arial" w:hAnsi="Arial" w:cs="Arial"/>
                <w:color w:val="000000" w:themeColor="text1"/>
                <w:sz w:val="16"/>
                <w:szCs w:val="16"/>
                <w:lang w:eastAsia="es-CO"/>
              </w:rPr>
            </w:pPr>
            <w:r w:rsidRPr="007714F1">
              <w:rPr>
                <w:rFonts w:ascii="Arial" w:hAnsi="Arial" w:cs="Arial"/>
                <w:color w:val="000000" w:themeColor="text1"/>
                <w:sz w:val="16"/>
                <w:szCs w:val="16"/>
                <w:lang w:eastAsia="es-CO"/>
              </w:rPr>
              <w:t>Participación del equipo de Comunicaciones en Comités Directivos</w:t>
            </w:r>
          </w:p>
          <w:p w14:paraId="7F9D2948" w14:textId="77777777" w:rsidR="007714F1" w:rsidRPr="007714F1" w:rsidRDefault="007714F1" w:rsidP="00991A52">
            <w:pPr>
              <w:pStyle w:val="Prrafodelista"/>
              <w:widowControl/>
              <w:numPr>
                <w:ilvl w:val="0"/>
                <w:numId w:val="15"/>
              </w:numPr>
              <w:contextualSpacing/>
              <w:jc w:val="both"/>
              <w:rPr>
                <w:rFonts w:ascii="Arial" w:hAnsi="Arial" w:cs="Arial"/>
                <w:color w:val="000000" w:themeColor="text1"/>
                <w:sz w:val="16"/>
                <w:szCs w:val="16"/>
                <w:lang w:eastAsia="es-CO"/>
              </w:rPr>
            </w:pPr>
            <w:r w:rsidRPr="007714F1">
              <w:rPr>
                <w:rFonts w:ascii="Arial" w:hAnsi="Arial" w:cs="Arial"/>
                <w:color w:val="000000" w:themeColor="text1"/>
                <w:sz w:val="16"/>
                <w:szCs w:val="16"/>
                <w:lang w:eastAsia="es-CO"/>
              </w:rPr>
              <w:t>Políticas de operación del componente</w:t>
            </w:r>
          </w:p>
          <w:p w14:paraId="4B45B188" w14:textId="77777777" w:rsidR="007714F1" w:rsidRPr="007714F1" w:rsidRDefault="007714F1" w:rsidP="00991A52">
            <w:pPr>
              <w:pStyle w:val="Prrafodelista"/>
              <w:widowControl/>
              <w:numPr>
                <w:ilvl w:val="0"/>
                <w:numId w:val="15"/>
              </w:numPr>
              <w:contextualSpacing/>
              <w:jc w:val="both"/>
              <w:rPr>
                <w:rFonts w:ascii="Arial" w:hAnsi="Arial" w:cs="Arial"/>
                <w:color w:val="000000" w:themeColor="text1"/>
                <w:sz w:val="16"/>
                <w:szCs w:val="16"/>
                <w:lang w:eastAsia="es-CO"/>
              </w:rPr>
            </w:pPr>
            <w:r w:rsidRPr="007714F1">
              <w:rPr>
                <w:rFonts w:ascii="Arial" w:hAnsi="Arial" w:cs="Arial"/>
                <w:color w:val="000000" w:themeColor="text1"/>
                <w:sz w:val="16"/>
                <w:szCs w:val="16"/>
                <w:lang w:eastAsia="es-CO"/>
              </w:rPr>
              <w:t>Normograma </w:t>
            </w:r>
          </w:p>
          <w:p w14:paraId="4BB88A58" w14:textId="77777777" w:rsidR="007714F1" w:rsidRPr="007714F1" w:rsidRDefault="007714F1" w:rsidP="00991A52">
            <w:pPr>
              <w:pStyle w:val="Prrafodelista"/>
              <w:widowControl/>
              <w:numPr>
                <w:ilvl w:val="0"/>
                <w:numId w:val="15"/>
              </w:numPr>
              <w:contextualSpacing/>
              <w:jc w:val="both"/>
              <w:rPr>
                <w:rFonts w:ascii="Arial" w:hAnsi="Arial" w:cs="Arial"/>
                <w:color w:val="000000" w:themeColor="text1"/>
                <w:sz w:val="16"/>
                <w:szCs w:val="16"/>
                <w:lang w:eastAsia="es-CO"/>
              </w:rPr>
            </w:pPr>
            <w:r w:rsidRPr="007714F1">
              <w:rPr>
                <w:rFonts w:ascii="Arial" w:hAnsi="Arial" w:cs="Arial"/>
                <w:color w:val="000000" w:themeColor="text1"/>
                <w:sz w:val="16"/>
                <w:szCs w:val="16"/>
                <w:lang w:eastAsia="es-CO"/>
              </w:rPr>
              <w:t>Plan Estratégico de Comunicaciones</w:t>
            </w:r>
          </w:p>
          <w:p w14:paraId="01A026F1" w14:textId="77777777" w:rsidR="007714F1" w:rsidRPr="007714F1" w:rsidRDefault="007714F1" w:rsidP="00991A52">
            <w:pPr>
              <w:pStyle w:val="Prrafodelista"/>
              <w:widowControl/>
              <w:numPr>
                <w:ilvl w:val="0"/>
                <w:numId w:val="15"/>
              </w:numPr>
              <w:contextualSpacing/>
              <w:jc w:val="both"/>
              <w:rPr>
                <w:rFonts w:ascii="Arial" w:hAnsi="Arial" w:cs="Arial"/>
                <w:color w:val="000000" w:themeColor="text1"/>
                <w:sz w:val="16"/>
                <w:szCs w:val="16"/>
                <w:lang w:eastAsia="es-CO"/>
              </w:rPr>
            </w:pPr>
            <w:r w:rsidRPr="007714F1">
              <w:rPr>
                <w:rFonts w:ascii="Arial" w:hAnsi="Arial" w:cs="Arial"/>
                <w:color w:val="000000" w:themeColor="text1"/>
                <w:sz w:val="16"/>
                <w:szCs w:val="16"/>
                <w:lang w:eastAsia="es-CO"/>
              </w:rPr>
              <w:t>indicadores de gestión</w:t>
            </w:r>
          </w:p>
          <w:p w14:paraId="78029E46" w14:textId="77777777" w:rsidR="007714F1" w:rsidRPr="007714F1" w:rsidRDefault="007714F1" w:rsidP="00991A52">
            <w:pPr>
              <w:pStyle w:val="Prrafodelista"/>
              <w:widowControl/>
              <w:numPr>
                <w:ilvl w:val="0"/>
                <w:numId w:val="15"/>
              </w:numPr>
              <w:contextualSpacing/>
              <w:jc w:val="both"/>
              <w:rPr>
                <w:rFonts w:ascii="Arial" w:hAnsi="Arial" w:cs="Arial"/>
                <w:color w:val="000000" w:themeColor="text1"/>
                <w:sz w:val="16"/>
                <w:szCs w:val="16"/>
                <w:lang w:eastAsia="es-CO"/>
              </w:rPr>
            </w:pPr>
            <w:r w:rsidRPr="007714F1">
              <w:rPr>
                <w:rFonts w:ascii="Arial" w:hAnsi="Arial" w:cs="Arial"/>
                <w:color w:val="000000" w:themeColor="text1"/>
                <w:sz w:val="16"/>
                <w:szCs w:val="16"/>
                <w:lang w:eastAsia="es-CO"/>
              </w:rPr>
              <w:t>Tablas de Retención Documental</w:t>
            </w:r>
          </w:p>
          <w:p w14:paraId="177EE283" w14:textId="77777777" w:rsidR="007714F1" w:rsidRPr="007714F1" w:rsidRDefault="007714F1" w:rsidP="00991A52">
            <w:pPr>
              <w:pStyle w:val="Prrafodelista"/>
              <w:widowControl/>
              <w:numPr>
                <w:ilvl w:val="0"/>
                <w:numId w:val="15"/>
              </w:numPr>
              <w:contextualSpacing/>
              <w:jc w:val="both"/>
              <w:rPr>
                <w:rFonts w:ascii="Arial" w:hAnsi="Arial" w:cs="Arial"/>
                <w:color w:val="000000" w:themeColor="text1"/>
                <w:sz w:val="16"/>
                <w:szCs w:val="16"/>
                <w:lang w:eastAsia="es-CO"/>
              </w:rPr>
            </w:pPr>
            <w:r w:rsidRPr="007714F1">
              <w:rPr>
                <w:rFonts w:ascii="Arial" w:hAnsi="Arial" w:cs="Arial"/>
                <w:color w:val="000000" w:themeColor="text1"/>
                <w:sz w:val="16"/>
                <w:szCs w:val="16"/>
                <w:lang w:eastAsia="es-CO"/>
              </w:rPr>
              <w:t>Supervisión de contratos</w:t>
            </w:r>
          </w:p>
        </w:tc>
      </w:tr>
      <w:tr w:rsidR="007714F1" w:rsidRPr="007714F1" w14:paraId="1D0E32E7" w14:textId="77777777" w:rsidTr="007714F1">
        <w:trPr>
          <w:trHeight w:val="360"/>
        </w:trPr>
        <w:tc>
          <w:tcPr>
            <w:tcW w:w="194" w:type="pct"/>
            <w:shd w:val="clear" w:color="auto" w:fill="auto"/>
            <w:noWrap/>
            <w:vAlign w:val="center"/>
          </w:tcPr>
          <w:p w14:paraId="01FC58CC" w14:textId="77777777" w:rsidR="007714F1" w:rsidRPr="007714F1" w:rsidRDefault="007714F1" w:rsidP="00DE6E36">
            <w:pPr>
              <w:spacing w:line="240" w:lineRule="auto"/>
              <w:rPr>
                <w:rFonts w:ascii="Arial" w:hAnsi="Arial" w:cs="Arial"/>
                <w:color w:val="000000" w:themeColor="text1"/>
                <w:sz w:val="16"/>
                <w:szCs w:val="16"/>
                <w:lang w:eastAsia="es-CO"/>
              </w:rPr>
            </w:pPr>
            <w:r w:rsidRPr="007714F1">
              <w:rPr>
                <w:rFonts w:ascii="Arial" w:hAnsi="Arial" w:cs="Arial"/>
                <w:color w:val="000000" w:themeColor="text1"/>
                <w:sz w:val="16"/>
                <w:szCs w:val="16"/>
                <w:lang w:eastAsia="es-CO"/>
              </w:rPr>
              <w:t>11</w:t>
            </w:r>
          </w:p>
        </w:tc>
        <w:tc>
          <w:tcPr>
            <w:tcW w:w="650" w:type="pct"/>
            <w:shd w:val="clear" w:color="auto" w:fill="auto"/>
            <w:vAlign w:val="center"/>
          </w:tcPr>
          <w:p w14:paraId="48E73DE2" w14:textId="77777777" w:rsidR="007714F1" w:rsidRPr="007714F1" w:rsidRDefault="007714F1" w:rsidP="00DE6E36">
            <w:pPr>
              <w:spacing w:line="240" w:lineRule="auto"/>
              <w:rPr>
                <w:rFonts w:ascii="Arial" w:hAnsi="Arial" w:cs="Arial"/>
                <w:color w:val="000000" w:themeColor="text1"/>
                <w:sz w:val="16"/>
                <w:szCs w:val="16"/>
                <w:lang w:eastAsia="es-CO"/>
              </w:rPr>
            </w:pPr>
            <w:r w:rsidRPr="007714F1">
              <w:rPr>
                <w:rFonts w:ascii="Arial" w:hAnsi="Arial" w:cs="Arial"/>
                <w:color w:val="000000" w:themeColor="text1"/>
                <w:sz w:val="16"/>
                <w:szCs w:val="16"/>
                <w:lang w:eastAsia="es-CO"/>
              </w:rPr>
              <w:t xml:space="preserve">Producción de Mezcla y Provisión de Maquinaria y Equipo 2020 </w:t>
            </w:r>
          </w:p>
        </w:tc>
        <w:tc>
          <w:tcPr>
            <w:tcW w:w="398" w:type="pct"/>
            <w:shd w:val="clear" w:color="auto" w:fill="auto"/>
            <w:noWrap/>
            <w:vAlign w:val="center"/>
          </w:tcPr>
          <w:p w14:paraId="6A3DF4A6" w14:textId="77777777" w:rsidR="007714F1" w:rsidRPr="007714F1" w:rsidRDefault="007714F1" w:rsidP="00DE6E36">
            <w:pPr>
              <w:spacing w:line="240" w:lineRule="auto"/>
              <w:rPr>
                <w:rFonts w:ascii="Arial" w:hAnsi="Arial" w:cs="Arial"/>
                <w:color w:val="000000" w:themeColor="text1"/>
                <w:sz w:val="16"/>
                <w:szCs w:val="16"/>
                <w:lang w:eastAsia="es-CO"/>
              </w:rPr>
            </w:pPr>
            <w:r w:rsidRPr="007714F1">
              <w:rPr>
                <w:rFonts w:ascii="Arial" w:hAnsi="Arial" w:cs="Arial"/>
                <w:color w:val="000000" w:themeColor="text1"/>
                <w:sz w:val="16"/>
                <w:szCs w:val="16"/>
                <w:lang w:eastAsia="es-CO"/>
              </w:rPr>
              <w:t>Edy Melgarejo</w:t>
            </w:r>
          </w:p>
        </w:tc>
        <w:tc>
          <w:tcPr>
            <w:tcW w:w="471" w:type="pct"/>
            <w:shd w:val="clear" w:color="auto" w:fill="auto"/>
            <w:noWrap/>
            <w:vAlign w:val="center"/>
          </w:tcPr>
          <w:p w14:paraId="65DF6436" w14:textId="77777777" w:rsidR="007714F1" w:rsidRPr="007714F1" w:rsidRDefault="007714F1" w:rsidP="00DE6E36">
            <w:pPr>
              <w:spacing w:line="240" w:lineRule="auto"/>
              <w:rPr>
                <w:rFonts w:ascii="Arial" w:hAnsi="Arial" w:cs="Arial"/>
                <w:color w:val="000000" w:themeColor="text1"/>
                <w:sz w:val="16"/>
                <w:szCs w:val="16"/>
                <w:lang w:eastAsia="es-CO"/>
              </w:rPr>
            </w:pPr>
            <w:r w:rsidRPr="007714F1">
              <w:rPr>
                <w:rFonts w:ascii="Arial" w:hAnsi="Arial" w:cs="Arial"/>
                <w:color w:val="000000" w:themeColor="text1"/>
                <w:sz w:val="16"/>
                <w:szCs w:val="16"/>
                <w:lang w:eastAsia="es-CO"/>
              </w:rPr>
              <w:t>20/08/2020</w:t>
            </w:r>
          </w:p>
        </w:tc>
        <w:tc>
          <w:tcPr>
            <w:tcW w:w="451" w:type="pct"/>
            <w:shd w:val="clear" w:color="auto" w:fill="auto"/>
            <w:noWrap/>
            <w:vAlign w:val="center"/>
          </w:tcPr>
          <w:p w14:paraId="461458A3" w14:textId="77777777" w:rsidR="007714F1" w:rsidRPr="007714F1" w:rsidRDefault="007714F1" w:rsidP="00DE6E36">
            <w:pPr>
              <w:spacing w:line="240" w:lineRule="auto"/>
              <w:rPr>
                <w:rFonts w:ascii="Arial" w:hAnsi="Arial" w:cs="Arial"/>
                <w:color w:val="000000" w:themeColor="text1"/>
                <w:sz w:val="16"/>
                <w:szCs w:val="16"/>
                <w:lang w:eastAsia="es-CO"/>
              </w:rPr>
            </w:pPr>
            <w:r w:rsidRPr="007714F1">
              <w:rPr>
                <w:rFonts w:ascii="Arial" w:hAnsi="Arial" w:cs="Arial"/>
                <w:color w:val="000000" w:themeColor="text1"/>
                <w:sz w:val="16"/>
                <w:szCs w:val="16"/>
                <w:lang w:eastAsia="es-CO"/>
              </w:rPr>
              <w:t>29/12/2020</w:t>
            </w:r>
          </w:p>
        </w:tc>
        <w:tc>
          <w:tcPr>
            <w:tcW w:w="634" w:type="pct"/>
            <w:shd w:val="clear" w:color="auto" w:fill="auto"/>
            <w:noWrap/>
            <w:vAlign w:val="center"/>
          </w:tcPr>
          <w:p w14:paraId="15994A12" w14:textId="77777777" w:rsidR="007714F1" w:rsidRPr="007714F1" w:rsidRDefault="007714F1" w:rsidP="00DE6E36">
            <w:pPr>
              <w:spacing w:line="240" w:lineRule="auto"/>
              <w:rPr>
                <w:rFonts w:ascii="Arial" w:hAnsi="Arial" w:cs="Arial"/>
                <w:color w:val="000000" w:themeColor="text1"/>
                <w:sz w:val="16"/>
                <w:szCs w:val="16"/>
                <w:lang w:eastAsia="es-CO"/>
              </w:rPr>
            </w:pPr>
            <w:r w:rsidRPr="007714F1">
              <w:rPr>
                <w:rFonts w:ascii="Arial" w:hAnsi="Arial" w:cs="Arial"/>
                <w:color w:val="000000" w:themeColor="text1"/>
                <w:sz w:val="16"/>
                <w:szCs w:val="16"/>
                <w:lang w:eastAsia="es-CO"/>
              </w:rPr>
              <w:t>12</w:t>
            </w:r>
          </w:p>
        </w:tc>
        <w:tc>
          <w:tcPr>
            <w:tcW w:w="585" w:type="pct"/>
            <w:shd w:val="clear" w:color="auto" w:fill="auto"/>
            <w:noWrap/>
            <w:vAlign w:val="center"/>
          </w:tcPr>
          <w:p w14:paraId="34BB5ABF" w14:textId="77777777" w:rsidR="007714F1" w:rsidRPr="007714F1" w:rsidRDefault="007714F1" w:rsidP="00DE6E36">
            <w:pPr>
              <w:spacing w:line="240" w:lineRule="auto"/>
              <w:rPr>
                <w:rFonts w:ascii="Arial" w:hAnsi="Arial" w:cs="Arial"/>
                <w:color w:val="000000" w:themeColor="text1"/>
                <w:sz w:val="16"/>
                <w:szCs w:val="16"/>
                <w:lang w:eastAsia="es-CO"/>
              </w:rPr>
            </w:pPr>
            <w:r w:rsidRPr="007714F1">
              <w:rPr>
                <w:rFonts w:ascii="Arial" w:hAnsi="Arial" w:cs="Arial"/>
                <w:color w:val="000000" w:themeColor="text1"/>
                <w:sz w:val="16"/>
                <w:szCs w:val="16"/>
                <w:lang w:eastAsia="es-CO"/>
              </w:rPr>
              <w:t xml:space="preserve">En aprobación plan de mejoramiento </w:t>
            </w:r>
          </w:p>
          <w:p w14:paraId="129532CC" w14:textId="77777777" w:rsidR="007714F1" w:rsidRPr="007714F1" w:rsidRDefault="007714F1" w:rsidP="00DE6E36">
            <w:pPr>
              <w:spacing w:line="240" w:lineRule="auto"/>
              <w:rPr>
                <w:rFonts w:ascii="Arial" w:hAnsi="Arial" w:cs="Arial"/>
                <w:color w:val="000000" w:themeColor="text1"/>
                <w:sz w:val="16"/>
                <w:szCs w:val="16"/>
                <w:lang w:eastAsia="es-CO"/>
              </w:rPr>
            </w:pPr>
          </w:p>
        </w:tc>
        <w:tc>
          <w:tcPr>
            <w:tcW w:w="1617" w:type="pct"/>
          </w:tcPr>
          <w:p w14:paraId="00CA74AF" w14:textId="77777777" w:rsidR="007714F1" w:rsidRPr="007714F1" w:rsidRDefault="007714F1" w:rsidP="00991A52">
            <w:pPr>
              <w:pStyle w:val="Prrafodelista"/>
              <w:widowControl/>
              <w:numPr>
                <w:ilvl w:val="0"/>
                <w:numId w:val="19"/>
              </w:numPr>
              <w:contextualSpacing/>
              <w:jc w:val="both"/>
              <w:rPr>
                <w:rFonts w:ascii="Arial" w:hAnsi="Arial" w:cs="Arial"/>
                <w:color w:val="000000" w:themeColor="text1"/>
                <w:sz w:val="16"/>
                <w:szCs w:val="16"/>
                <w:lang w:eastAsia="es-CO"/>
              </w:rPr>
            </w:pPr>
            <w:r w:rsidRPr="007714F1">
              <w:rPr>
                <w:rFonts w:ascii="Arial" w:hAnsi="Arial" w:cs="Arial"/>
                <w:color w:val="000000" w:themeColor="text1"/>
                <w:sz w:val="16"/>
                <w:szCs w:val="16"/>
                <w:lang w:eastAsia="es-CO"/>
              </w:rPr>
              <w:t>Funcionamiento del Comité de Seguridad Vial</w:t>
            </w:r>
          </w:p>
          <w:p w14:paraId="71EB165E" w14:textId="77777777" w:rsidR="007714F1" w:rsidRPr="007714F1" w:rsidRDefault="007714F1" w:rsidP="00991A52">
            <w:pPr>
              <w:pStyle w:val="Prrafodelista"/>
              <w:widowControl/>
              <w:numPr>
                <w:ilvl w:val="0"/>
                <w:numId w:val="19"/>
              </w:numPr>
              <w:contextualSpacing/>
              <w:jc w:val="both"/>
              <w:rPr>
                <w:rFonts w:ascii="Arial" w:hAnsi="Arial" w:cs="Arial"/>
                <w:color w:val="000000" w:themeColor="text1"/>
                <w:sz w:val="16"/>
                <w:szCs w:val="16"/>
                <w:lang w:eastAsia="es-CO"/>
              </w:rPr>
            </w:pPr>
            <w:r w:rsidRPr="007714F1">
              <w:rPr>
                <w:rFonts w:ascii="Arial" w:hAnsi="Arial" w:cs="Arial"/>
                <w:color w:val="000000" w:themeColor="text1"/>
                <w:sz w:val="16"/>
                <w:szCs w:val="16"/>
                <w:lang w:eastAsia="es-CO"/>
              </w:rPr>
              <w:t>Indicadores de gestión</w:t>
            </w:r>
          </w:p>
          <w:p w14:paraId="62C60836" w14:textId="77777777" w:rsidR="007714F1" w:rsidRPr="007714F1" w:rsidRDefault="007714F1" w:rsidP="00991A52">
            <w:pPr>
              <w:pStyle w:val="Prrafodelista"/>
              <w:widowControl/>
              <w:numPr>
                <w:ilvl w:val="0"/>
                <w:numId w:val="19"/>
              </w:numPr>
              <w:contextualSpacing/>
              <w:jc w:val="both"/>
              <w:rPr>
                <w:rFonts w:ascii="Arial" w:hAnsi="Arial" w:cs="Arial"/>
                <w:color w:val="000000" w:themeColor="text1"/>
                <w:sz w:val="16"/>
                <w:szCs w:val="16"/>
                <w:lang w:eastAsia="es-CO"/>
              </w:rPr>
            </w:pPr>
            <w:r w:rsidRPr="007714F1">
              <w:rPr>
                <w:rFonts w:ascii="Arial" w:hAnsi="Arial" w:cs="Arial"/>
                <w:color w:val="000000" w:themeColor="text1"/>
                <w:sz w:val="16"/>
                <w:szCs w:val="16"/>
                <w:lang w:eastAsia="es-CO"/>
              </w:rPr>
              <w:t>Cumplimiento del Plan Estratégico de Seguridad Vial – PESV</w:t>
            </w:r>
          </w:p>
          <w:p w14:paraId="6235F2EE" w14:textId="77777777" w:rsidR="007714F1" w:rsidRPr="007714F1" w:rsidRDefault="007714F1" w:rsidP="00991A52">
            <w:pPr>
              <w:pStyle w:val="Prrafodelista"/>
              <w:widowControl/>
              <w:numPr>
                <w:ilvl w:val="0"/>
                <w:numId w:val="19"/>
              </w:numPr>
              <w:contextualSpacing/>
              <w:jc w:val="both"/>
              <w:rPr>
                <w:rFonts w:ascii="Arial" w:hAnsi="Arial" w:cs="Arial"/>
                <w:color w:val="000000" w:themeColor="text1"/>
                <w:sz w:val="16"/>
                <w:szCs w:val="16"/>
                <w:lang w:eastAsia="es-CO"/>
              </w:rPr>
            </w:pPr>
            <w:r w:rsidRPr="007714F1">
              <w:rPr>
                <w:rFonts w:ascii="Arial" w:hAnsi="Arial" w:cs="Arial"/>
                <w:color w:val="000000" w:themeColor="text1"/>
                <w:sz w:val="16"/>
                <w:szCs w:val="16"/>
                <w:lang w:eastAsia="es-CO"/>
              </w:rPr>
              <w:t xml:space="preserve">Programa de Capacitaciones en seguridad vial para conductores </w:t>
            </w:r>
          </w:p>
          <w:p w14:paraId="4AB58334" w14:textId="77777777" w:rsidR="007714F1" w:rsidRPr="007714F1" w:rsidRDefault="007714F1" w:rsidP="00991A52">
            <w:pPr>
              <w:pStyle w:val="Prrafodelista"/>
              <w:widowControl/>
              <w:numPr>
                <w:ilvl w:val="0"/>
                <w:numId w:val="19"/>
              </w:numPr>
              <w:contextualSpacing/>
              <w:jc w:val="both"/>
              <w:rPr>
                <w:rFonts w:ascii="Arial" w:hAnsi="Arial" w:cs="Arial"/>
                <w:color w:val="000000" w:themeColor="text1"/>
                <w:sz w:val="16"/>
                <w:szCs w:val="16"/>
                <w:lang w:eastAsia="es-CO"/>
              </w:rPr>
            </w:pPr>
            <w:r w:rsidRPr="007714F1">
              <w:rPr>
                <w:rFonts w:ascii="Arial" w:hAnsi="Arial" w:cs="Arial"/>
                <w:color w:val="000000" w:themeColor="text1"/>
                <w:sz w:val="16"/>
                <w:szCs w:val="16"/>
                <w:lang w:eastAsia="es-CO"/>
              </w:rPr>
              <w:t xml:space="preserve">Plan de mantenimiento de maquinaria y parque automotor </w:t>
            </w:r>
          </w:p>
          <w:p w14:paraId="30774D90" w14:textId="77777777" w:rsidR="007714F1" w:rsidRPr="007714F1" w:rsidRDefault="007714F1" w:rsidP="00991A52">
            <w:pPr>
              <w:pStyle w:val="Prrafodelista"/>
              <w:widowControl/>
              <w:numPr>
                <w:ilvl w:val="0"/>
                <w:numId w:val="19"/>
              </w:numPr>
              <w:contextualSpacing/>
              <w:jc w:val="both"/>
              <w:rPr>
                <w:rFonts w:ascii="Arial" w:hAnsi="Arial" w:cs="Arial"/>
                <w:color w:val="000000" w:themeColor="text1"/>
                <w:sz w:val="16"/>
                <w:szCs w:val="16"/>
                <w:lang w:eastAsia="es-CO"/>
              </w:rPr>
            </w:pPr>
            <w:r w:rsidRPr="007714F1">
              <w:rPr>
                <w:rFonts w:ascii="Arial" w:hAnsi="Arial" w:cs="Arial"/>
                <w:color w:val="000000" w:themeColor="text1"/>
                <w:sz w:val="16"/>
                <w:szCs w:val="16"/>
                <w:lang w:eastAsia="es-CO"/>
              </w:rPr>
              <w:t>Directiva 003 de 2013, componente pérdida de documentos</w:t>
            </w:r>
          </w:p>
          <w:p w14:paraId="6BE767D3" w14:textId="77777777" w:rsidR="007714F1" w:rsidRPr="007714F1" w:rsidRDefault="007714F1" w:rsidP="00991A52">
            <w:pPr>
              <w:pStyle w:val="Prrafodelista"/>
              <w:widowControl/>
              <w:numPr>
                <w:ilvl w:val="0"/>
                <w:numId w:val="19"/>
              </w:numPr>
              <w:contextualSpacing/>
              <w:jc w:val="both"/>
              <w:rPr>
                <w:rFonts w:ascii="Arial" w:hAnsi="Arial" w:cs="Arial"/>
                <w:color w:val="000000" w:themeColor="text1"/>
                <w:sz w:val="16"/>
                <w:szCs w:val="16"/>
                <w:lang w:eastAsia="es-CO"/>
              </w:rPr>
            </w:pPr>
            <w:r w:rsidRPr="007714F1">
              <w:rPr>
                <w:rFonts w:ascii="Arial" w:hAnsi="Arial" w:cs="Arial"/>
                <w:color w:val="000000" w:themeColor="text1"/>
                <w:sz w:val="16"/>
                <w:szCs w:val="16"/>
                <w:lang w:eastAsia="es-CO"/>
              </w:rPr>
              <w:t>Información documentada</w:t>
            </w:r>
          </w:p>
          <w:p w14:paraId="2786F3AD" w14:textId="77777777" w:rsidR="007714F1" w:rsidRPr="007714F1" w:rsidRDefault="007714F1" w:rsidP="00991A52">
            <w:pPr>
              <w:pStyle w:val="Prrafodelista"/>
              <w:widowControl/>
              <w:numPr>
                <w:ilvl w:val="0"/>
                <w:numId w:val="19"/>
              </w:numPr>
              <w:contextualSpacing/>
              <w:jc w:val="both"/>
              <w:rPr>
                <w:rFonts w:ascii="Arial" w:hAnsi="Arial" w:cs="Arial"/>
                <w:color w:val="000000" w:themeColor="text1"/>
                <w:sz w:val="16"/>
                <w:szCs w:val="16"/>
                <w:lang w:eastAsia="es-CO"/>
              </w:rPr>
            </w:pPr>
            <w:r w:rsidRPr="007714F1">
              <w:rPr>
                <w:rFonts w:ascii="Arial" w:hAnsi="Arial" w:cs="Arial"/>
                <w:color w:val="000000" w:themeColor="text1"/>
                <w:sz w:val="16"/>
                <w:szCs w:val="16"/>
                <w:lang w:eastAsia="es-CO"/>
              </w:rPr>
              <w:t>Supervisión de contratos</w:t>
            </w:r>
          </w:p>
          <w:p w14:paraId="7F3F0E95" w14:textId="77777777" w:rsidR="007714F1" w:rsidRPr="007714F1" w:rsidRDefault="007714F1" w:rsidP="00991A52">
            <w:pPr>
              <w:pStyle w:val="Prrafodelista"/>
              <w:widowControl/>
              <w:numPr>
                <w:ilvl w:val="0"/>
                <w:numId w:val="19"/>
              </w:numPr>
              <w:contextualSpacing/>
              <w:jc w:val="both"/>
              <w:rPr>
                <w:rFonts w:ascii="Arial" w:hAnsi="Arial" w:cs="Arial"/>
                <w:color w:val="000000" w:themeColor="text1"/>
                <w:sz w:val="16"/>
                <w:szCs w:val="16"/>
                <w:lang w:eastAsia="es-CO"/>
              </w:rPr>
            </w:pPr>
            <w:r w:rsidRPr="007714F1">
              <w:rPr>
                <w:rFonts w:ascii="Arial" w:hAnsi="Arial" w:cs="Arial"/>
                <w:color w:val="000000" w:themeColor="text1"/>
                <w:sz w:val="16"/>
                <w:szCs w:val="16"/>
                <w:lang w:eastAsia="es-CO"/>
              </w:rPr>
              <w:t xml:space="preserve">Publicación de contratos en SECOP </w:t>
            </w:r>
          </w:p>
          <w:p w14:paraId="311F690F" w14:textId="77777777" w:rsidR="007714F1" w:rsidRPr="007714F1" w:rsidRDefault="007714F1" w:rsidP="00991A52">
            <w:pPr>
              <w:pStyle w:val="Prrafodelista"/>
              <w:widowControl/>
              <w:numPr>
                <w:ilvl w:val="0"/>
                <w:numId w:val="19"/>
              </w:numPr>
              <w:contextualSpacing/>
              <w:jc w:val="both"/>
              <w:rPr>
                <w:rFonts w:ascii="Arial" w:hAnsi="Arial" w:cs="Arial"/>
                <w:color w:val="000000" w:themeColor="text1"/>
                <w:sz w:val="16"/>
                <w:szCs w:val="16"/>
                <w:lang w:eastAsia="es-CO"/>
              </w:rPr>
            </w:pPr>
            <w:r w:rsidRPr="007714F1">
              <w:rPr>
                <w:rFonts w:ascii="Arial" w:hAnsi="Arial" w:cs="Arial"/>
                <w:color w:val="000000" w:themeColor="text1"/>
                <w:sz w:val="16"/>
                <w:szCs w:val="16"/>
                <w:lang w:eastAsia="es-CO"/>
              </w:rPr>
              <w:t xml:space="preserve">Cumplimiento de las tablas de retención documentos en los expedientes en Orfeo </w:t>
            </w:r>
          </w:p>
        </w:tc>
      </w:tr>
      <w:tr w:rsidR="007714F1" w:rsidRPr="007714F1" w14:paraId="780CB01A" w14:textId="77777777" w:rsidTr="007714F1">
        <w:trPr>
          <w:trHeight w:val="570"/>
        </w:trPr>
        <w:tc>
          <w:tcPr>
            <w:tcW w:w="194" w:type="pct"/>
            <w:shd w:val="clear" w:color="auto" w:fill="auto"/>
            <w:noWrap/>
            <w:vAlign w:val="center"/>
          </w:tcPr>
          <w:p w14:paraId="44C38236" w14:textId="77777777" w:rsidR="007714F1" w:rsidRPr="007714F1" w:rsidRDefault="007714F1" w:rsidP="00DE6E36">
            <w:pPr>
              <w:spacing w:line="240" w:lineRule="auto"/>
              <w:rPr>
                <w:rFonts w:ascii="Arial" w:hAnsi="Arial" w:cs="Arial"/>
                <w:color w:val="000000" w:themeColor="text1"/>
                <w:sz w:val="16"/>
                <w:szCs w:val="16"/>
                <w:lang w:eastAsia="es-CO"/>
              </w:rPr>
            </w:pPr>
            <w:r w:rsidRPr="007714F1">
              <w:rPr>
                <w:rFonts w:ascii="Arial" w:hAnsi="Arial" w:cs="Arial"/>
                <w:color w:val="000000" w:themeColor="text1"/>
                <w:sz w:val="16"/>
                <w:szCs w:val="16"/>
                <w:lang w:eastAsia="es-CO"/>
              </w:rPr>
              <w:t>12</w:t>
            </w:r>
          </w:p>
        </w:tc>
        <w:tc>
          <w:tcPr>
            <w:tcW w:w="650" w:type="pct"/>
            <w:shd w:val="clear" w:color="auto" w:fill="auto"/>
            <w:vAlign w:val="center"/>
          </w:tcPr>
          <w:p w14:paraId="1B673799" w14:textId="77777777" w:rsidR="007714F1" w:rsidRPr="007714F1" w:rsidRDefault="007714F1" w:rsidP="00DE6E36">
            <w:pPr>
              <w:spacing w:line="240" w:lineRule="auto"/>
              <w:rPr>
                <w:rFonts w:ascii="Arial" w:hAnsi="Arial" w:cs="Arial"/>
                <w:color w:val="000000" w:themeColor="text1"/>
                <w:sz w:val="16"/>
                <w:szCs w:val="16"/>
                <w:lang w:eastAsia="es-CO"/>
              </w:rPr>
            </w:pPr>
            <w:r w:rsidRPr="007714F1">
              <w:rPr>
                <w:rFonts w:ascii="Arial" w:hAnsi="Arial" w:cs="Arial"/>
                <w:color w:val="000000" w:themeColor="text1"/>
                <w:sz w:val="16"/>
                <w:szCs w:val="16"/>
                <w:lang w:eastAsia="es-CO"/>
              </w:rPr>
              <w:t>Gestión Jurídica 2020</w:t>
            </w:r>
          </w:p>
        </w:tc>
        <w:tc>
          <w:tcPr>
            <w:tcW w:w="398" w:type="pct"/>
            <w:shd w:val="clear" w:color="auto" w:fill="auto"/>
            <w:noWrap/>
            <w:vAlign w:val="center"/>
          </w:tcPr>
          <w:p w14:paraId="61CCA439" w14:textId="77777777" w:rsidR="007714F1" w:rsidRPr="007714F1" w:rsidRDefault="007714F1" w:rsidP="00DE6E36">
            <w:pPr>
              <w:spacing w:line="240" w:lineRule="auto"/>
              <w:rPr>
                <w:rFonts w:ascii="Arial" w:hAnsi="Arial" w:cs="Arial"/>
                <w:color w:val="000000" w:themeColor="text1"/>
                <w:sz w:val="16"/>
                <w:szCs w:val="16"/>
                <w:lang w:eastAsia="es-CO"/>
              </w:rPr>
            </w:pPr>
            <w:r w:rsidRPr="007714F1">
              <w:rPr>
                <w:rFonts w:ascii="Arial" w:hAnsi="Arial" w:cs="Arial"/>
                <w:color w:val="000000" w:themeColor="text1"/>
                <w:sz w:val="16"/>
                <w:szCs w:val="16"/>
                <w:lang w:eastAsia="es-CO"/>
              </w:rPr>
              <w:t>Adriana Franco</w:t>
            </w:r>
          </w:p>
        </w:tc>
        <w:tc>
          <w:tcPr>
            <w:tcW w:w="471" w:type="pct"/>
            <w:shd w:val="clear" w:color="auto" w:fill="auto"/>
            <w:noWrap/>
            <w:vAlign w:val="center"/>
          </w:tcPr>
          <w:p w14:paraId="02C50F07" w14:textId="77777777" w:rsidR="007714F1" w:rsidRPr="007714F1" w:rsidRDefault="007714F1" w:rsidP="00DE6E36">
            <w:pPr>
              <w:spacing w:line="240" w:lineRule="auto"/>
              <w:rPr>
                <w:rFonts w:ascii="Arial" w:hAnsi="Arial" w:cs="Arial"/>
                <w:color w:val="000000" w:themeColor="text1"/>
                <w:sz w:val="16"/>
                <w:szCs w:val="16"/>
                <w:lang w:eastAsia="es-CO"/>
              </w:rPr>
            </w:pPr>
            <w:r w:rsidRPr="007714F1">
              <w:rPr>
                <w:rFonts w:ascii="Arial" w:hAnsi="Arial" w:cs="Arial"/>
                <w:color w:val="000000" w:themeColor="text1"/>
                <w:sz w:val="16"/>
                <w:szCs w:val="16"/>
                <w:lang w:eastAsia="es-CO"/>
              </w:rPr>
              <w:t>21/08/2020</w:t>
            </w:r>
          </w:p>
        </w:tc>
        <w:tc>
          <w:tcPr>
            <w:tcW w:w="451" w:type="pct"/>
            <w:shd w:val="clear" w:color="auto" w:fill="auto"/>
            <w:noWrap/>
            <w:vAlign w:val="center"/>
          </w:tcPr>
          <w:p w14:paraId="5CDE3DBB" w14:textId="77777777" w:rsidR="007714F1" w:rsidRPr="007714F1" w:rsidRDefault="007714F1" w:rsidP="00DE6E36">
            <w:pPr>
              <w:spacing w:line="240" w:lineRule="auto"/>
              <w:rPr>
                <w:rFonts w:ascii="Arial" w:hAnsi="Arial" w:cs="Arial"/>
                <w:color w:val="000000" w:themeColor="text1"/>
                <w:sz w:val="16"/>
                <w:szCs w:val="16"/>
                <w:highlight w:val="yellow"/>
                <w:lang w:eastAsia="es-CO"/>
              </w:rPr>
            </w:pPr>
            <w:r w:rsidRPr="007714F1">
              <w:rPr>
                <w:rFonts w:ascii="Arial" w:hAnsi="Arial" w:cs="Arial"/>
                <w:color w:val="000000" w:themeColor="text1"/>
                <w:sz w:val="16"/>
                <w:szCs w:val="16"/>
                <w:lang w:eastAsia="es-CO"/>
              </w:rPr>
              <w:t>SIN</w:t>
            </w:r>
          </w:p>
        </w:tc>
        <w:tc>
          <w:tcPr>
            <w:tcW w:w="634" w:type="pct"/>
            <w:shd w:val="clear" w:color="auto" w:fill="auto"/>
            <w:noWrap/>
            <w:vAlign w:val="center"/>
          </w:tcPr>
          <w:p w14:paraId="54F325FF" w14:textId="77777777" w:rsidR="007714F1" w:rsidRPr="007714F1" w:rsidRDefault="007714F1" w:rsidP="00DE6E36">
            <w:pPr>
              <w:spacing w:line="240" w:lineRule="auto"/>
              <w:rPr>
                <w:rFonts w:ascii="Arial" w:hAnsi="Arial" w:cs="Arial"/>
                <w:color w:val="000000" w:themeColor="text1"/>
                <w:sz w:val="16"/>
                <w:szCs w:val="16"/>
                <w:lang w:eastAsia="es-CO"/>
              </w:rPr>
            </w:pPr>
            <w:r w:rsidRPr="007714F1">
              <w:rPr>
                <w:rFonts w:ascii="Arial" w:hAnsi="Arial" w:cs="Arial"/>
                <w:color w:val="000000" w:themeColor="text1"/>
                <w:sz w:val="16"/>
                <w:szCs w:val="16"/>
                <w:lang w:eastAsia="es-CO"/>
              </w:rPr>
              <w:t>Se identificaron 9 hallazgos en el informe preliminar</w:t>
            </w:r>
          </w:p>
        </w:tc>
        <w:tc>
          <w:tcPr>
            <w:tcW w:w="585" w:type="pct"/>
            <w:shd w:val="clear" w:color="auto" w:fill="auto"/>
            <w:noWrap/>
            <w:vAlign w:val="center"/>
          </w:tcPr>
          <w:p w14:paraId="0F058A2C" w14:textId="77777777" w:rsidR="007714F1" w:rsidRPr="007714F1" w:rsidRDefault="007714F1" w:rsidP="00DE6E36">
            <w:pPr>
              <w:spacing w:line="240" w:lineRule="auto"/>
              <w:rPr>
                <w:rFonts w:ascii="Arial" w:hAnsi="Arial" w:cs="Arial"/>
                <w:color w:val="000000" w:themeColor="text1"/>
                <w:sz w:val="16"/>
                <w:szCs w:val="16"/>
                <w:lang w:eastAsia="es-CO"/>
              </w:rPr>
            </w:pPr>
          </w:p>
        </w:tc>
        <w:tc>
          <w:tcPr>
            <w:tcW w:w="1617" w:type="pct"/>
          </w:tcPr>
          <w:p w14:paraId="629267FD" w14:textId="77777777" w:rsidR="007714F1" w:rsidRPr="007714F1" w:rsidRDefault="007714F1" w:rsidP="00DE6E36">
            <w:pPr>
              <w:spacing w:line="240" w:lineRule="auto"/>
              <w:rPr>
                <w:rFonts w:ascii="Arial" w:hAnsi="Arial" w:cs="Arial"/>
                <w:b/>
                <w:color w:val="000000" w:themeColor="text1"/>
                <w:sz w:val="16"/>
                <w:szCs w:val="16"/>
                <w:lang w:eastAsia="es-CO"/>
              </w:rPr>
            </w:pPr>
            <w:r w:rsidRPr="007714F1">
              <w:rPr>
                <w:rFonts w:ascii="Arial" w:hAnsi="Arial" w:cs="Arial"/>
                <w:b/>
                <w:color w:val="000000" w:themeColor="text1"/>
                <w:sz w:val="16"/>
                <w:szCs w:val="16"/>
                <w:lang w:eastAsia="es-CO"/>
              </w:rPr>
              <w:t>EN EJECUCIÓN</w:t>
            </w:r>
          </w:p>
          <w:p w14:paraId="25AC42FB" w14:textId="77777777" w:rsidR="007714F1" w:rsidRPr="007714F1" w:rsidRDefault="007714F1" w:rsidP="00DE6E36">
            <w:pPr>
              <w:spacing w:line="240" w:lineRule="auto"/>
              <w:rPr>
                <w:rFonts w:ascii="Arial" w:hAnsi="Arial" w:cs="Arial"/>
                <w:b/>
                <w:color w:val="000000" w:themeColor="text1"/>
                <w:sz w:val="16"/>
                <w:szCs w:val="16"/>
                <w:lang w:eastAsia="es-CO"/>
              </w:rPr>
            </w:pPr>
            <w:r w:rsidRPr="007714F1">
              <w:rPr>
                <w:rFonts w:ascii="Arial" w:hAnsi="Arial" w:cs="Arial"/>
                <w:b/>
                <w:color w:val="000000" w:themeColor="text1"/>
                <w:sz w:val="16"/>
                <w:szCs w:val="16"/>
                <w:lang w:eastAsia="es-CO"/>
              </w:rPr>
              <w:t>SE ESTA ELABORANDO EL INFORME FINAL</w:t>
            </w:r>
          </w:p>
          <w:p w14:paraId="5C926A81" w14:textId="77777777" w:rsidR="007714F1" w:rsidRPr="007714F1" w:rsidRDefault="007714F1" w:rsidP="00DE6E36">
            <w:pPr>
              <w:spacing w:line="240" w:lineRule="auto"/>
              <w:rPr>
                <w:rFonts w:ascii="Arial" w:hAnsi="Arial" w:cs="Arial"/>
                <w:b/>
                <w:color w:val="000000" w:themeColor="text1"/>
                <w:sz w:val="16"/>
                <w:szCs w:val="16"/>
                <w:lang w:eastAsia="es-CO"/>
              </w:rPr>
            </w:pPr>
          </w:p>
        </w:tc>
      </w:tr>
      <w:tr w:rsidR="007714F1" w:rsidRPr="007714F1" w14:paraId="3391A436" w14:textId="77777777" w:rsidTr="007714F1">
        <w:trPr>
          <w:trHeight w:val="70"/>
        </w:trPr>
        <w:tc>
          <w:tcPr>
            <w:tcW w:w="194" w:type="pct"/>
            <w:shd w:val="clear" w:color="auto" w:fill="auto"/>
            <w:noWrap/>
            <w:vAlign w:val="center"/>
          </w:tcPr>
          <w:p w14:paraId="19CCBC1A" w14:textId="77777777" w:rsidR="007714F1" w:rsidRPr="007714F1" w:rsidRDefault="007714F1" w:rsidP="00DE6E36">
            <w:pPr>
              <w:spacing w:line="240" w:lineRule="auto"/>
              <w:rPr>
                <w:rFonts w:ascii="Arial" w:hAnsi="Arial" w:cs="Arial"/>
                <w:color w:val="000000" w:themeColor="text1"/>
                <w:sz w:val="16"/>
                <w:szCs w:val="16"/>
                <w:lang w:eastAsia="es-CO"/>
              </w:rPr>
            </w:pPr>
            <w:r w:rsidRPr="007714F1">
              <w:rPr>
                <w:rFonts w:ascii="Arial" w:hAnsi="Arial" w:cs="Arial"/>
                <w:color w:val="000000" w:themeColor="text1"/>
                <w:sz w:val="16"/>
                <w:szCs w:val="16"/>
                <w:lang w:eastAsia="es-CO"/>
              </w:rPr>
              <w:lastRenderedPageBreak/>
              <w:t>13</w:t>
            </w:r>
          </w:p>
        </w:tc>
        <w:tc>
          <w:tcPr>
            <w:tcW w:w="650" w:type="pct"/>
            <w:shd w:val="clear" w:color="auto" w:fill="auto"/>
            <w:vAlign w:val="center"/>
          </w:tcPr>
          <w:p w14:paraId="5E58DF3A" w14:textId="77777777" w:rsidR="007714F1" w:rsidRPr="007714F1" w:rsidRDefault="007714F1" w:rsidP="00DE6E36">
            <w:pPr>
              <w:spacing w:line="240" w:lineRule="auto"/>
              <w:rPr>
                <w:rFonts w:ascii="Arial" w:hAnsi="Arial" w:cs="Arial"/>
                <w:color w:val="000000" w:themeColor="text1"/>
                <w:sz w:val="16"/>
                <w:szCs w:val="16"/>
                <w:lang w:eastAsia="es-CO"/>
              </w:rPr>
            </w:pPr>
            <w:r w:rsidRPr="007714F1">
              <w:rPr>
                <w:rFonts w:ascii="Arial" w:hAnsi="Arial" w:cs="Arial"/>
                <w:color w:val="000000" w:themeColor="text1"/>
                <w:sz w:val="16"/>
                <w:szCs w:val="16"/>
                <w:lang w:eastAsia="es-CO"/>
              </w:rPr>
              <w:t>Intervención de la Malla Vial 2020</w:t>
            </w:r>
          </w:p>
        </w:tc>
        <w:tc>
          <w:tcPr>
            <w:tcW w:w="398" w:type="pct"/>
            <w:shd w:val="clear" w:color="auto" w:fill="auto"/>
            <w:noWrap/>
            <w:vAlign w:val="center"/>
          </w:tcPr>
          <w:p w14:paraId="12788D3D" w14:textId="77777777" w:rsidR="007714F1" w:rsidRPr="007714F1" w:rsidRDefault="007714F1" w:rsidP="00DE6E36">
            <w:pPr>
              <w:spacing w:line="240" w:lineRule="auto"/>
              <w:rPr>
                <w:rFonts w:ascii="Arial" w:hAnsi="Arial" w:cs="Arial"/>
                <w:color w:val="000000" w:themeColor="text1"/>
                <w:sz w:val="16"/>
                <w:szCs w:val="16"/>
                <w:lang w:eastAsia="es-CO"/>
              </w:rPr>
            </w:pPr>
            <w:r w:rsidRPr="007714F1">
              <w:rPr>
                <w:rFonts w:ascii="Arial" w:hAnsi="Arial" w:cs="Arial"/>
                <w:color w:val="000000" w:themeColor="text1"/>
                <w:sz w:val="16"/>
                <w:szCs w:val="16"/>
                <w:lang w:eastAsia="es-CO"/>
              </w:rPr>
              <w:t>Edy Melgarejo</w:t>
            </w:r>
          </w:p>
        </w:tc>
        <w:tc>
          <w:tcPr>
            <w:tcW w:w="471" w:type="pct"/>
            <w:shd w:val="clear" w:color="auto" w:fill="auto"/>
            <w:noWrap/>
            <w:vAlign w:val="center"/>
          </w:tcPr>
          <w:p w14:paraId="35CF167B" w14:textId="77777777" w:rsidR="007714F1" w:rsidRPr="007714F1" w:rsidRDefault="007714F1" w:rsidP="00DE6E36">
            <w:pPr>
              <w:spacing w:line="240" w:lineRule="auto"/>
              <w:rPr>
                <w:rFonts w:ascii="Arial" w:hAnsi="Arial" w:cs="Arial"/>
                <w:color w:val="000000" w:themeColor="text1"/>
                <w:sz w:val="16"/>
                <w:szCs w:val="16"/>
                <w:highlight w:val="yellow"/>
                <w:lang w:eastAsia="es-CO"/>
              </w:rPr>
            </w:pPr>
            <w:r w:rsidRPr="007714F1">
              <w:rPr>
                <w:rFonts w:ascii="Arial" w:hAnsi="Arial" w:cs="Arial"/>
                <w:color w:val="000000" w:themeColor="text1"/>
                <w:sz w:val="16"/>
                <w:szCs w:val="16"/>
                <w:lang w:eastAsia="es-CO"/>
              </w:rPr>
              <w:t>24/11/2020</w:t>
            </w:r>
          </w:p>
        </w:tc>
        <w:tc>
          <w:tcPr>
            <w:tcW w:w="451" w:type="pct"/>
            <w:shd w:val="clear" w:color="auto" w:fill="auto"/>
            <w:noWrap/>
            <w:vAlign w:val="center"/>
          </w:tcPr>
          <w:p w14:paraId="649E44CC" w14:textId="77777777" w:rsidR="007714F1" w:rsidRPr="007714F1" w:rsidRDefault="007714F1" w:rsidP="00DE6E36">
            <w:pPr>
              <w:spacing w:line="240" w:lineRule="auto"/>
              <w:rPr>
                <w:rFonts w:ascii="Arial" w:hAnsi="Arial" w:cs="Arial"/>
                <w:color w:val="000000" w:themeColor="text1"/>
                <w:sz w:val="16"/>
                <w:szCs w:val="16"/>
                <w:highlight w:val="yellow"/>
                <w:lang w:eastAsia="es-CO"/>
              </w:rPr>
            </w:pPr>
            <w:r w:rsidRPr="007714F1">
              <w:rPr>
                <w:rFonts w:ascii="Arial" w:hAnsi="Arial" w:cs="Arial"/>
                <w:color w:val="000000" w:themeColor="text1"/>
                <w:sz w:val="16"/>
                <w:szCs w:val="16"/>
                <w:lang w:eastAsia="es-CO"/>
              </w:rPr>
              <w:t>SIN</w:t>
            </w:r>
          </w:p>
        </w:tc>
        <w:tc>
          <w:tcPr>
            <w:tcW w:w="634" w:type="pct"/>
            <w:shd w:val="clear" w:color="auto" w:fill="auto"/>
            <w:noWrap/>
            <w:vAlign w:val="center"/>
          </w:tcPr>
          <w:p w14:paraId="26C23754" w14:textId="77777777" w:rsidR="007714F1" w:rsidRPr="007714F1" w:rsidRDefault="007714F1" w:rsidP="00DE6E36">
            <w:pPr>
              <w:spacing w:line="240" w:lineRule="auto"/>
              <w:rPr>
                <w:rFonts w:ascii="Arial" w:hAnsi="Arial" w:cs="Arial"/>
                <w:color w:val="000000" w:themeColor="text1"/>
                <w:sz w:val="16"/>
                <w:szCs w:val="16"/>
                <w:lang w:eastAsia="es-CO"/>
              </w:rPr>
            </w:pPr>
            <w:r w:rsidRPr="007714F1">
              <w:rPr>
                <w:rFonts w:ascii="Arial" w:hAnsi="Arial" w:cs="Arial"/>
                <w:color w:val="000000" w:themeColor="text1"/>
                <w:sz w:val="16"/>
                <w:szCs w:val="16"/>
                <w:lang w:eastAsia="es-CO"/>
              </w:rPr>
              <w:t>Elaboración informe preliminar</w:t>
            </w:r>
          </w:p>
        </w:tc>
        <w:tc>
          <w:tcPr>
            <w:tcW w:w="585" w:type="pct"/>
            <w:shd w:val="clear" w:color="auto" w:fill="auto"/>
            <w:noWrap/>
            <w:vAlign w:val="center"/>
          </w:tcPr>
          <w:p w14:paraId="03D1569A" w14:textId="77777777" w:rsidR="007714F1" w:rsidRPr="007714F1" w:rsidRDefault="007714F1" w:rsidP="00DE6E36">
            <w:pPr>
              <w:spacing w:line="240" w:lineRule="auto"/>
              <w:rPr>
                <w:rFonts w:ascii="Arial" w:hAnsi="Arial" w:cs="Arial"/>
                <w:color w:val="000000" w:themeColor="text1"/>
                <w:sz w:val="16"/>
                <w:szCs w:val="16"/>
                <w:lang w:eastAsia="es-CO"/>
              </w:rPr>
            </w:pPr>
          </w:p>
        </w:tc>
        <w:tc>
          <w:tcPr>
            <w:tcW w:w="1617" w:type="pct"/>
          </w:tcPr>
          <w:p w14:paraId="10F4178F" w14:textId="77777777" w:rsidR="007714F1" w:rsidRPr="007714F1" w:rsidRDefault="007714F1" w:rsidP="00DE6E36">
            <w:pPr>
              <w:spacing w:line="240" w:lineRule="auto"/>
              <w:rPr>
                <w:rFonts w:ascii="Arial" w:hAnsi="Arial" w:cs="Arial"/>
                <w:b/>
                <w:color w:val="000000" w:themeColor="text1"/>
                <w:sz w:val="16"/>
                <w:szCs w:val="16"/>
                <w:lang w:eastAsia="es-CO"/>
              </w:rPr>
            </w:pPr>
            <w:r w:rsidRPr="007714F1">
              <w:rPr>
                <w:rFonts w:ascii="Arial" w:hAnsi="Arial" w:cs="Arial"/>
                <w:b/>
                <w:color w:val="000000" w:themeColor="text1"/>
                <w:sz w:val="16"/>
                <w:szCs w:val="16"/>
                <w:lang w:eastAsia="es-CO"/>
              </w:rPr>
              <w:t>EN EJECUCIÓN</w:t>
            </w:r>
          </w:p>
          <w:p w14:paraId="7F38729B" w14:textId="77777777" w:rsidR="007714F1" w:rsidRPr="007714F1" w:rsidRDefault="007714F1" w:rsidP="00DE6E36">
            <w:pPr>
              <w:spacing w:line="240" w:lineRule="auto"/>
              <w:rPr>
                <w:rFonts w:ascii="Arial" w:hAnsi="Arial" w:cs="Arial"/>
                <w:b/>
                <w:color w:val="000000" w:themeColor="text1"/>
                <w:sz w:val="16"/>
                <w:szCs w:val="16"/>
                <w:lang w:eastAsia="es-CO"/>
              </w:rPr>
            </w:pPr>
            <w:r w:rsidRPr="007714F1">
              <w:rPr>
                <w:rFonts w:ascii="Arial" w:hAnsi="Arial" w:cs="Arial"/>
                <w:b/>
                <w:color w:val="000000" w:themeColor="text1"/>
                <w:sz w:val="16"/>
                <w:szCs w:val="16"/>
                <w:lang w:eastAsia="es-CO"/>
              </w:rPr>
              <w:t>SE INCLUIRÁ EN EL PAA 2021</w:t>
            </w:r>
          </w:p>
        </w:tc>
      </w:tr>
      <w:tr w:rsidR="007714F1" w:rsidRPr="007714F1" w14:paraId="2D92A005" w14:textId="77777777" w:rsidTr="007714F1">
        <w:trPr>
          <w:trHeight w:val="360"/>
        </w:trPr>
        <w:tc>
          <w:tcPr>
            <w:tcW w:w="194" w:type="pct"/>
            <w:shd w:val="clear" w:color="auto" w:fill="auto"/>
            <w:noWrap/>
            <w:vAlign w:val="center"/>
          </w:tcPr>
          <w:p w14:paraId="755587DA" w14:textId="77777777" w:rsidR="007714F1" w:rsidRPr="007714F1" w:rsidRDefault="007714F1" w:rsidP="00DE6E36">
            <w:pPr>
              <w:spacing w:line="240" w:lineRule="auto"/>
              <w:rPr>
                <w:rFonts w:ascii="Arial" w:hAnsi="Arial" w:cs="Arial"/>
                <w:color w:val="000000" w:themeColor="text1"/>
                <w:sz w:val="16"/>
                <w:szCs w:val="16"/>
                <w:lang w:eastAsia="es-CO"/>
              </w:rPr>
            </w:pPr>
            <w:r w:rsidRPr="007714F1">
              <w:rPr>
                <w:rFonts w:ascii="Arial" w:hAnsi="Arial" w:cs="Arial"/>
                <w:color w:val="000000" w:themeColor="text1"/>
                <w:sz w:val="16"/>
                <w:szCs w:val="16"/>
                <w:lang w:eastAsia="es-CO"/>
              </w:rPr>
              <w:t>14</w:t>
            </w:r>
          </w:p>
        </w:tc>
        <w:tc>
          <w:tcPr>
            <w:tcW w:w="650" w:type="pct"/>
            <w:shd w:val="clear" w:color="auto" w:fill="auto"/>
            <w:vAlign w:val="center"/>
          </w:tcPr>
          <w:p w14:paraId="6D49A709" w14:textId="77777777" w:rsidR="007714F1" w:rsidRPr="007714F1" w:rsidRDefault="007714F1" w:rsidP="00DE6E36">
            <w:pPr>
              <w:spacing w:line="240" w:lineRule="auto"/>
              <w:rPr>
                <w:rFonts w:ascii="Arial" w:hAnsi="Arial" w:cs="Arial"/>
                <w:color w:val="000000" w:themeColor="text1"/>
                <w:sz w:val="16"/>
                <w:szCs w:val="16"/>
                <w:lang w:eastAsia="es-CO"/>
              </w:rPr>
            </w:pPr>
            <w:r w:rsidRPr="007714F1">
              <w:rPr>
                <w:rFonts w:ascii="Arial" w:hAnsi="Arial" w:cs="Arial"/>
                <w:color w:val="000000" w:themeColor="text1"/>
                <w:sz w:val="16"/>
                <w:szCs w:val="16"/>
                <w:lang w:eastAsia="es-CO"/>
              </w:rPr>
              <w:t>Gestión del Talento Humano 2020</w:t>
            </w:r>
          </w:p>
        </w:tc>
        <w:tc>
          <w:tcPr>
            <w:tcW w:w="398" w:type="pct"/>
            <w:shd w:val="clear" w:color="auto" w:fill="auto"/>
            <w:noWrap/>
            <w:vAlign w:val="center"/>
          </w:tcPr>
          <w:p w14:paraId="3D99F363" w14:textId="77777777" w:rsidR="007714F1" w:rsidRPr="007714F1" w:rsidRDefault="007714F1" w:rsidP="00DE6E36">
            <w:pPr>
              <w:spacing w:line="240" w:lineRule="auto"/>
              <w:rPr>
                <w:rFonts w:ascii="Arial" w:hAnsi="Arial" w:cs="Arial"/>
                <w:color w:val="000000" w:themeColor="text1"/>
                <w:sz w:val="16"/>
                <w:szCs w:val="16"/>
                <w:lang w:eastAsia="es-CO"/>
              </w:rPr>
            </w:pPr>
            <w:r w:rsidRPr="007714F1">
              <w:rPr>
                <w:rFonts w:ascii="Arial" w:hAnsi="Arial" w:cs="Arial"/>
                <w:color w:val="000000" w:themeColor="text1"/>
                <w:sz w:val="16"/>
                <w:szCs w:val="16"/>
                <w:lang w:eastAsia="es-CO"/>
              </w:rPr>
              <w:t>Ángela Correa</w:t>
            </w:r>
          </w:p>
        </w:tc>
        <w:tc>
          <w:tcPr>
            <w:tcW w:w="471" w:type="pct"/>
            <w:shd w:val="clear" w:color="auto" w:fill="auto"/>
            <w:noWrap/>
            <w:vAlign w:val="center"/>
          </w:tcPr>
          <w:p w14:paraId="561B0530" w14:textId="77777777" w:rsidR="007714F1" w:rsidRPr="007714F1" w:rsidRDefault="007714F1" w:rsidP="00DE6E36">
            <w:pPr>
              <w:spacing w:line="240" w:lineRule="auto"/>
              <w:rPr>
                <w:rFonts w:ascii="Arial" w:hAnsi="Arial" w:cs="Arial"/>
                <w:color w:val="000000" w:themeColor="text1"/>
                <w:sz w:val="16"/>
                <w:szCs w:val="16"/>
                <w:lang w:eastAsia="es-CO"/>
              </w:rPr>
            </w:pPr>
            <w:r w:rsidRPr="007714F1">
              <w:rPr>
                <w:rFonts w:ascii="Arial" w:hAnsi="Arial" w:cs="Arial"/>
                <w:color w:val="000000" w:themeColor="text1"/>
                <w:sz w:val="16"/>
                <w:szCs w:val="16"/>
                <w:lang w:eastAsia="es-CO"/>
              </w:rPr>
              <w:t>29/10/2020</w:t>
            </w:r>
          </w:p>
        </w:tc>
        <w:tc>
          <w:tcPr>
            <w:tcW w:w="451" w:type="pct"/>
            <w:shd w:val="clear" w:color="auto" w:fill="auto"/>
            <w:noWrap/>
            <w:vAlign w:val="center"/>
          </w:tcPr>
          <w:p w14:paraId="65A2F5AD" w14:textId="77777777" w:rsidR="007714F1" w:rsidRPr="007714F1" w:rsidRDefault="007714F1" w:rsidP="00DE6E36">
            <w:pPr>
              <w:spacing w:line="240" w:lineRule="auto"/>
              <w:rPr>
                <w:rFonts w:ascii="Arial" w:hAnsi="Arial" w:cs="Arial"/>
                <w:color w:val="000000" w:themeColor="text1"/>
                <w:sz w:val="16"/>
                <w:szCs w:val="16"/>
                <w:lang w:eastAsia="es-CO"/>
              </w:rPr>
            </w:pPr>
            <w:r w:rsidRPr="007714F1">
              <w:rPr>
                <w:rFonts w:ascii="Arial" w:hAnsi="Arial" w:cs="Arial"/>
                <w:color w:val="000000" w:themeColor="text1"/>
                <w:sz w:val="16"/>
                <w:szCs w:val="16"/>
                <w:lang w:eastAsia="es-CO"/>
              </w:rPr>
              <w:t>SIN</w:t>
            </w:r>
          </w:p>
        </w:tc>
        <w:tc>
          <w:tcPr>
            <w:tcW w:w="634" w:type="pct"/>
            <w:shd w:val="clear" w:color="auto" w:fill="auto"/>
            <w:vAlign w:val="center"/>
          </w:tcPr>
          <w:p w14:paraId="37B7D5A0" w14:textId="77777777" w:rsidR="007714F1" w:rsidRPr="007714F1" w:rsidRDefault="007714F1" w:rsidP="00DE6E36">
            <w:pPr>
              <w:spacing w:line="240" w:lineRule="auto"/>
              <w:rPr>
                <w:rFonts w:ascii="Arial" w:hAnsi="Arial" w:cs="Arial"/>
                <w:color w:val="000000" w:themeColor="text1"/>
                <w:sz w:val="16"/>
                <w:szCs w:val="16"/>
                <w:lang w:eastAsia="es-CO"/>
              </w:rPr>
            </w:pPr>
            <w:r w:rsidRPr="007714F1">
              <w:rPr>
                <w:rFonts w:ascii="Arial" w:hAnsi="Arial" w:cs="Arial"/>
                <w:color w:val="000000" w:themeColor="text1"/>
                <w:sz w:val="16"/>
                <w:szCs w:val="16"/>
                <w:lang w:eastAsia="es-CO"/>
              </w:rPr>
              <w:t>Elaboración informe preliminar</w:t>
            </w:r>
          </w:p>
        </w:tc>
        <w:tc>
          <w:tcPr>
            <w:tcW w:w="585" w:type="pct"/>
            <w:shd w:val="clear" w:color="auto" w:fill="auto"/>
            <w:vAlign w:val="center"/>
          </w:tcPr>
          <w:p w14:paraId="228B248F" w14:textId="77777777" w:rsidR="007714F1" w:rsidRPr="007714F1" w:rsidRDefault="007714F1" w:rsidP="00DE6E36">
            <w:pPr>
              <w:spacing w:line="240" w:lineRule="auto"/>
              <w:rPr>
                <w:rFonts w:ascii="Arial" w:hAnsi="Arial" w:cs="Arial"/>
                <w:color w:val="000000" w:themeColor="text1"/>
                <w:sz w:val="16"/>
                <w:szCs w:val="16"/>
                <w:lang w:eastAsia="es-CO"/>
              </w:rPr>
            </w:pPr>
          </w:p>
        </w:tc>
        <w:tc>
          <w:tcPr>
            <w:tcW w:w="1617" w:type="pct"/>
          </w:tcPr>
          <w:p w14:paraId="4F0635B9" w14:textId="77777777" w:rsidR="007714F1" w:rsidRPr="007714F1" w:rsidRDefault="007714F1" w:rsidP="00DE6E36">
            <w:pPr>
              <w:spacing w:line="240" w:lineRule="auto"/>
              <w:rPr>
                <w:rFonts w:ascii="Arial" w:hAnsi="Arial" w:cs="Arial"/>
                <w:b/>
                <w:color w:val="000000" w:themeColor="text1"/>
                <w:sz w:val="16"/>
                <w:szCs w:val="16"/>
                <w:lang w:eastAsia="es-CO"/>
              </w:rPr>
            </w:pPr>
            <w:r w:rsidRPr="007714F1">
              <w:rPr>
                <w:rFonts w:ascii="Arial" w:hAnsi="Arial" w:cs="Arial"/>
                <w:b/>
                <w:color w:val="000000" w:themeColor="text1"/>
                <w:sz w:val="16"/>
                <w:szCs w:val="16"/>
                <w:lang w:eastAsia="es-CO"/>
              </w:rPr>
              <w:t>EN EJECUCIÓN</w:t>
            </w:r>
          </w:p>
          <w:p w14:paraId="3C47E7C1" w14:textId="77777777" w:rsidR="007714F1" w:rsidRPr="007714F1" w:rsidRDefault="007714F1" w:rsidP="00DE6E36">
            <w:pPr>
              <w:spacing w:line="240" w:lineRule="auto"/>
              <w:rPr>
                <w:rFonts w:ascii="Arial" w:hAnsi="Arial" w:cs="Arial"/>
                <w:color w:val="000000" w:themeColor="text1"/>
                <w:sz w:val="16"/>
                <w:szCs w:val="16"/>
                <w:lang w:eastAsia="es-CO"/>
              </w:rPr>
            </w:pPr>
            <w:r w:rsidRPr="007714F1">
              <w:rPr>
                <w:rFonts w:ascii="Arial" w:hAnsi="Arial" w:cs="Arial"/>
                <w:b/>
                <w:color w:val="000000" w:themeColor="text1"/>
                <w:sz w:val="16"/>
                <w:szCs w:val="16"/>
                <w:lang w:eastAsia="es-CO"/>
              </w:rPr>
              <w:t>SE INCLUIRÁ EN EL PAA 2021</w:t>
            </w:r>
            <w:r w:rsidRPr="007714F1">
              <w:rPr>
                <w:rFonts w:ascii="Arial" w:hAnsi="Arial" w:cs="Arial"/>
                <w:color w:val="000000" w:themeColor="text1"/>
                <w:sz w:val="16"/>
                <w:szCs w:val="16"/>
                <w:lang w:eastAsia="es-CO"/>
              </w:rPr>
              <w:t xml:space="preserve"> </w:t>
            </w:r>
          </w:p>
        </w:tc>
      </w:tr>
      <w:tr w:rsidR="007714F1" w:rsidRPr="007714F1" w14:paraId="7F016BD1" w14:textId="77777777" w:rsidTr="007714F1">
        <w:trPr>
          <w:trHeight w:val="70"/>
        </w:trPr>
        <w:tc>
          <w:tcPr>
            <w:tcW w:w="194" w:type="pct"/>
            <w:shd w:val="clear" w:color="auto" w:fill="auto"/>
            <w:noWrap/>
            <w:vAlign w:val="center"/>
          </w:tcPr>
          <w:p w14:paraId="6D11AF8A" w14:textId="77777777" w:rsidR="007714F1" w:rsidRPr="007714F1" w:rsidRDefault="007714F1" w:rsidP="00DE6E36">
            <w:pPr>
              <w:spacing w:line="240" w:lineRule="auto"/>
              <w:rPr>
                <w:rFonts w:ascii="Arial" w:hAnsi="Arial" w:cs="Arial"/>
                <w:color w:val="000000" w:themeColor="text1"/>
                <w:sz w:val="16"/>
                <w:szCs w:val="16"/>
                <w:lang w:eastAsia="es-CO"/>
              </w:rPr>
            </w:pPr>
            <w:r w:rsidRPr="007714F1">
              <w:rPr>
                <w:rFonts w:ascii="Arial" w:hAnsi="Arial" w:cs="Arial"/>
                <w:color w:val="000000" w:themeColor="text1"/>
                <w:sz w:val="16"/>
                <w:szCs w:val="16"/>
                <w:lang w:eastAsia="es-CO"/>
              </w:rPr>
              <w:t>15</w:t>
            </w:r>
          </w:p>
        </w:tc>
        <w:tc>
          <w:tcPr>
            <w:tcW w:w="650" w:type="pct"/>
            <w:shd w:val="clear" w:color="auto" w:fill="auto"/>
            <w:vAlign w:val="center"/>
          </w:tcPr>
          <w:p w14:paraId="5A882529" w14:textId="77777777" w:rsidR="007714F1" w:rsidRPr="007714F1" w:rsidRDefault="007714F1" w:rsidP="00DE6E36">
            <w:pPr>
              <w:spacing w:line="240" w:lineRule="auto"/>
              <w:rPr>
                <w:rFonts w:ascii="Arial" w:hAnsi="Arial" w:cs="Arial"/>
                <w:color w:val="000000" w:themeColor="text1"/>
                <w:sz w:val="16"/>
                <w:szCs w:val="16"/>
                <w:lang w:eastAsia="es-CO"/>
              </w:rPr>
            </w:pPr>
            <w:r w:rsidRPr="007714F1">
              <w:rPr>
                <w:rFonts w:ascii="Arial" w:hAnsi="Arial" w:cs="Arial"/>
                <w:color w:val="000000" w:themeColor="text1"/>
                <w:sz w:val="16"/>
                <w:szCs w:val="16"/>
                <w:lang w:eastAsia="es-CO"/>
              </w:rPr>
              <w:t xml:space="preserve"> Gestión de Servicios e Infraestructura Tecnológica 2020</w:t>
            </w:r>
          </w:p>
        </w:tc>
        <w:tc>
          <w:tcPr>
            <w:tcW w:w="398" w:type="pct"/>
            <w:shd w:val="clear" w:color="auto" w:fill="auto"/>
            <w:noWrap/>
            <w:vAlign w:val="center"/>
          </w:tcPr>
          <w:p w14:paraId="3406829E" w14:textId="77777777" w:rsidR="007714F1" w:rsidRPr="007714F1" w:rsidRDefault="007714F1" w:rsidP="00DE6E36">
            <w:pPr>
              <w:spacing w:line="240" w:lineRule="auto"/>
              <w:rPr>
                <w:rFonts w:ascii="Arial" w:hAnsi="Arial" w:cs="Arial"/>
                <w:color w:val="000000" w:themeColor="text1"/>
                <w:sz w:val="16"/>
                <w:szCs w:val="16"/>
                <w:lang w:eastAsia="es-CO"/>
              </w:rPr>
            </w:pPr>
            <w:r w:rsidRPr="007714F1">
              <w:rPr>
                <w:rFonts w:ascii="Arial" w:hAnsi="Arial" w:cs="Arial"/>
                <w:color w:val="000000" w:themeColor="text1"/>
                <w:sz w:val="16"/>
                <w:szCs w:val="16"/>
                <w:lang w:eastAsia="es-CO"/>
              </w:rPr>
              <w:t>Sandra Guerrero</w:t>
            </w:r>
          </w:p>
        </w:tc>
        <w:tc>
          <w:tcPr>
            <w:tcW w:w="471" w:type="pct"/>
            <w:shd w:val="clear" w:color="auto" w:fill="auto"/>
            <w:noWrap/>
            <w:vAlign w:val="center"/>
          </w:tcPr>
          <w:p w14:paraId="78CDB060" w14:textId="77777777" w:rsidR="007714F1" w:rsidRPr="007714F1" w:rsidRDefault="007714F1" w:rsidP="00DE6E36">
            <w:pPr>
              <w:spacing w:line="240" w:lineRule="auto"/>
              <w:rPr>
                <w:rFonts w:ascii="Arial" w:hAnsi="Arial" w:cs="Arial"/>
                <w:color w:val="000000" w:themeColor="text1"/>
                <w:sz w:val="16"/>
                <w:szCs w:val="16"/>
                <w:lang w:eastAsia="es-CO"/>
              </w:rPr>
            </w:pPr>
            <w:r w:rsidRPr="007714F1">
              <w:rPr>
                <w:rFonts w:ascii="Arial" w:hAnsi="Arial" w:cs="Arial"/>
                <w:color w:val="000000" w:themeColor="text1"/>
                <w:sz w:val="16"/>
                <w:szCs w:val="16"/>
                <w:lang w:eastAsia="es-CO"/>
              </w:rPr>
              <w:t>05/11/2020</w:t>
            </w:r>
          </w:p>
        </w:tc>
        <w:tc>
          <w:tcPr>
            <w:tcW w:w="451" w:type="pct"/>
            <w:shd w:val="clear" w:color="auto" w:fill="auto"/>
            <w:noWrap/>
            <w:vAlign w:val="center"/>
          </w:tcPr>
          <w:p w14:paraId="05F44FEF" w14:textId="77777777" w:rsidR="007714F1" w:rsidRPr="007714F1" w:rsidRDefault="007714F1" w:rsidP="00DE6E36">
            <w:pPr>
              <w:spacing w:line="240" w:lineRule="auto"/>
              <w:rPr>
                <w:rFonts w:ascii="Arial" w:hAnsi="Arial" w:cs="Arial"/>
                <w:color w:val="000000" w:themeColor="text1"/>
                <w:sz w:val="16"/>
                <w:szCs w:val="16"/>
                <w:lang w:eastAsia="es-CO"/>
              </w:rPr>
            </w:pPr>
            <w:r w:rsidRPr="007714F1">
              <w:rPr>
                <w:rFonts w:ascii="Arial" w:hAnsi="Arial" w:cs="Arial"/>
                <w:color w:val="000000" w:themeColor="text1"/>
                <w:sz w:val="16"/>
                <w:szCs w:val="16"/>
                <w:lang w:eastAsia="es-CO"/>
              </w:rPr>
              <w:t>SIN</w:t>
            </w:r>
          </w:p>
        </w:tc>
        <w:tc>
          <w:tcPr>
            <w:tcW w:w="634" w:type="pct"/>
            <w:shd w:val="clear" w:color="auto" w:fill="auto"/>
            <w:vAlign w:val="center"/>
          </w:tcPr>
          <w:p w14:paraId="08AB3D73" w14:textId="77777777" w:rsidR="007714F1" w:rsidRPr="007714F1" w:rsidRDefault="007714F1" w:rsidP="00DE6E36">
            <w:pPr>
              <w:spacing w:line="240" w:lineRule="auto"/>
              <w:rPr>
                <w:rFonts w:ascii="Arial" w:hAnsi="Arial" w:cs="Arial"/>
                <w:color w:val="000000" w:themeColor="text1"/>
                <w:sz w:val="16"/>
                <w:szCs w:val="16"/>
                <w:lang w:eastAsia="es-CO"/>
              </w:rPr>
            </w:pPr>
            <w:r w:rsidRPr="007714F1">
              <w:rPr>
                <w:rFonts w:ascii="Arial" w:hAnsi="Arial" w:cs="Arial"/>
                <w:color w:val="000000" w:themeColor="text1"/>
                <w:sz w:val="16"/>
                <w:szCs w:val="16"/>
                <w:lang w:eastAsia="es-CO"/>
              </w:rPr>
              <w:t>Elaboración informe preliminar</w:t>
            </w:r>
          </w:p>
        </w:tc>
        <w:tc>
          <w:tcPr>
            <w:tcW w:w="585" w:type="pct"/>
            <w:shd w:val="clear" w:color="auto" w:fill="auto"/>
            <w:vAlign w:val="center"/>
          </w:tcPr>
          <w:p w14:paraId="2C610C0B" w14:textId="77777777" w:rsidR="007714F1" w:rsidRPr="007714F1" w:rsidRDefault="007714F1" w:rsidP="00DE6E36">
            <w:pPr>
              <w:spacing w:line="240" w:lineRule="auto"/>
              <w:rPr>
                <w:rFonts w:ascii="Arial" w:hAnsi="Arial" w:cs="Arial"/>
                <w:color w:val="000000" w:themeColor="text1"/>
                <w:sz w:val="16"/>
                <w:szCs w:val="16"/>
                <w:lang w:eastAsia="es-CO"/>
              </w:rPr>
            </w:pPr>
          </w:p>
        </w:tc>
        <w:tc>
          <w:tcPr>
            <w:tcW w:w="1617" w:type="pct"/>
          </w:tcPr>
          <w:p w14:paraId="2217BC5E" w14:textId="77777777" w:rsidR="007714F1" w:rsidRPr="007714F1" w:rsidRDefault="007714F1" w:rsidP="00DE6E36">
            <w:pPr>
              <w:spacing w:line="240" w:lineRule="auto"/>
              <w:rPr>
                <w:rFonts w:ascii="Arial" w:hAnsi="Arial" w:cs="Arial"/>
                <w:b/>
                <w:color w:val="000000" w:themeColor="text1"/>
                <w:sz w:val="16"/>
                <w:szCs w:val="16"/>
                <w:lang w:eastAsia="es-CO"/>
              </w:rPr>
            </w:pPr>
            <w:r w:rsidRPr="007714F1">
              <w:rPr>
                <w:rFonts w:ascii="Arial" w:hAnsi="Arial" w:cs="Arial"/>
                <w:b/>
                <w:color w:val="000000" w:themeColor="text1"/>
                <w:sz w:val="16"/>
                <w:szCs w:val="16"/>
                <w:lang w:eastAsia="es-CO"/>
              </w:rPr>
              <w:t>EN EJECUCIÓN</w:t>
            </w:r>
          </w:p>
          <w:p w14:paraId="03A228BC" w14:textId="77777777" w:rsidR="007714F1" w:rsidRPr="007714F1" w:rsidRDefault="007714F1" w:rsidP="00DE6E36">
            <w:pPr>
              <w:spacing w:line="240" w:lineRule="auto"/>
              <w:rPr>
                <w:rFonts w:ascii="Arial" w:hAnsi="Arial" w:cs="Arial"/>
                <w:color w:val="000000" w:themeColor="text1"/>
                <w:sz w:val="16"/>
                <w:szCs w:val="16"/>
                <w:lang w:eastAsia="es-CO"/>
              </w:rPr>
            </w:pPr>
            <w:r w:rsidRPr="007714F1">
              <w:rPr>
                <w:rFonts w:ascii="Arial" w:hAnsi="Arial" w:cs="Arial"/>
                <w:b/>
                <w:color w:val="000000" w:themeColor="text1"/>
                <w:sz w:val="16"/>
                <w:szCs w:val="16"/>
                <w:lang w:eastAsia="es-CO"/>
              </w:rPr>
              <w:t>SE INCLUIRÁ EN EL PAA 2021</w:t>
            </w:r>
          </w:p>
        </w:tc>
      </w:tr>
      <w:tr w:rsidR="007714F1" w:rsidRPr="007714F1" w14:paraId="1D19C0D1" w14:textId="77777777" w:rsidTr="007714F1">
        <w:trPr>
          <w:trHeight w:val="600"/>
        </w:trPr>
        <w:tc>
          <w:tcPr>
            <w:tcW w:w="194" w:type="pct"/>
            <w:shd w:val="clear" w:color="auto" w:fill="auto"/>
            <w:noWrap/>
            <w:vAlign w:val="center"/>
          </w:tcPr>
          <w:p w14:paraId="7492219D" w14:textId="77777777" w:rsidR="007714F1" w:rsidRPr="007714F1" w:rsidRDefault="007714F1" w:rsidP="00DE6E36">
            <w:pPr>
              <w:spacing w:line="240" w:lineRule="auto"/>
              <w:rPr>
                <w:rFonts w:ascii="Arial" w:hAnsi="Arial" w:cs="Arial"/>
                <w:color w:val="000000" w:themeColor="text1"/>
                <w:sz w:val="16"/>
                <w:szCs w:val="16"/>
                <w:lang w:eastAsia="es-CO"/>
              </w:rPr>
            </w:pPr>
            <w:r w:rsidRPr="007714F1">
              <w:rPr>
                <w:rFonts w:ascii="Arial" w:hAnsi="Arial" w:cs="Arial"/>
                <w:color w:val="000000" w:themeColor="text1"/>
                <w:sz w:val="16"/>
                <w:szCs w:val="16"/>
                <w:lang w:eastAsia="es-CO"/>
              </w:rPr>
              <w:t>16</w:t>
            </w:r>
          </w:p>
        </w:tc>
        <w:tc>
          <w:tcPr>
            <w:tcW w:w="650" w:type="pct"/>
            <w:shd w:val="clear" w:color="auto" w:fill="auto"/>
            <w:vAlign w:val="center"/>
          </w:tcPr>
          <w:p w14:paraId="25208B6F" w14:textId="77777777" w:rsidR="007714F1" w:rsidRPr="007714F1" w:rsidRDefault="007714F1" w:rsidP="00DE6E36">
            <w:pPr>
              <w:spacing w:line="240" w:lineRule="auto"/>
              <w:rPr>
                <w:rFonts w:ascii="Arial" w:hAnsi="Arial" w:cs="Arial"/>
                <w:color w:val="000000" w:themeColor="text1"/>
                <w:sz w:val="16"/>
                <w:szCs w:val="16"/>
                <w:lang w:eastAsia="es-CO"/>
              </w:rPr>
            </w:pPr>
            <w:r w:rsidRPr="007714F1">
              <w:rPr>
                <w:rFonts w:ascii="Arial" w:hAnsi="Arial" w:cs="Arial"/>
                <w:color w:val="000000" w:themeColor="text1"/>
                <w:sz w:val="16"/>
                <w:szCs w:val="16"/>
                <w:lang w:eastAsia="es-CO"/>
              </w:rPr>
              <w:t xml:space="preserve">Gestión Contractual </w:t>
            </w:r>
          </w:p>
        </w:tc>
        <w:tc>
          <w:tcPr>
            <w:tcW w:w="398" w:type="pct"/>
            <w:shd w:val="clear" w:color="auto" w:fill="auto"/>
            <w:noWrap/>
            <w:vAlign w:val="center"/>
          </w:tcPr>
          <w:p w14:paraId="6C91DD7D" w14:textId="77777777" w:rsidR="007714F1" w:rsidRPr="007714F1" w:rsidRDefault="007714F1" w:rsidP="00DE6E36">
            <w:pPr>
              <w:spacing w:line="240" w:lineRule="auto"/>
              <w:rPr>
                <w:rFonts w:ascii="Arial" w:hAnsi="Arial" w:cs="Arial"/>
                <w:color w:val="000000" w:themeColor="text1"/>
                <w:sz w:val="16"/>
                <w:szCs w:val="16"/>
                <w:lang w:eastAsia="es-CO"/>
              </w:rPr>
            </w:pPr>
            <w:r w:rsidRPr="007714F1">
              <w:rPr>
                <w:rFonts w:ascii="Arial" w:hAnsi="Arial" w:cs="Arial"/>
                <w:color w:val="000000" w:themeColor="text1"/>
                <w:sz w:val="16"/>
                <w:szCs w:val="16"/>
                <w:lang w:eastAsia="es-CO"/>
              </w:rPr>
              <w:t>SIN</w:t>
            </w:r>
          </w:p>
        </w:tc>
        <w:tc>
          <w:tcPr>
            <w:tcW w:w="471" w:type="pct"/>
            <w:shd w:val="clear" w:color="auto" w:fill="auto"/>
            <w:noWrap/>
            <w:vAlign w:val="center"/>
          </w:tcPr>
          <w:p w14:paraId="32EAFF25" w14:textId="77777777" w:rsidR="007714F1" w:rsidRPr="007714F1" w:rsidRDefault="007714F1" w:rsidP="00DE6E36">
            <w:pPr>
              <w:spacing w:line="240" w:lineRule="auto"/>
              <w:rPr>
                <w:rFonts w:ascii="Arial" w:hAnsi="Arial" w:cs="Arial"/>
                <w:color w:val="000000" w:themeColor="text1"/>
                <w:sz w:val="16"/>
                <w:szCs w:val="16"/>
                <w:lang w:eastAsia="es-CO"/>
              </w:rPr>
            </w:pPr>
          </w:p>
        </w:tc>
        <w:tc>
          <w:tcPr>
            <w:tcW w:w="451" w:type="pct"/>
            <w:shd w:val="clear" w:color="auto" w:fill="auto"/>
            <w:noWrap/>
            <w:vAlign w:val="center"/>
          </w:tcPr>
          <w:p w14:paraId="7C4AF64B" w14:textId="77777777" w:rsidR="007714F1" w:rsidRPr="007714F1" w:rsidRDefault="007714F1" w:rsidP="00DE6E36">
            <w:pPr>
              <w:spacing w:line="240" w:lineRule="auto"/>
              <w:rPr>
                <w:rFonts w:ascii="Arial" w:hAnsi="Arial" w:cs="Arial"/>
                <w:color w:val="000000" w:themeColor="text1"/>
                <w:sz w:val="16"/>
                <w:szCs w:val="16"/>
                <w:lang w:eastAsia="es-CO"/>
              </w:rPr>
            </w:pPr>
          </w:p>
        </w:tc>
        <w:tc>
          <w:tcPr>
            <w:tcW w:w="634" w:type="pct"/>
            <w:shd w:val="clear" w:color="auto" w:fill="auto"/>
            <w:vAlign w:val="center"/>
          </w:tcPr>
          <w:p w14:paraId="62D7A2DD" w14:textId="77777777" w:rsidR="007714F1" w:rsidRPr="007714F1" w:rsidRDefault="007714F1" w:rsidP="00DE6E36">
            <w:pPr>
              <w:spacing w:line="240" w:lineRule="auto"/>
              <w:rPr>
                <w:rFonts w:ascii="Arial" w:hAnsi="Arial" w:cs="Arial"/>
                <w:color w:val="000000" w:themeColor="text1"/>
                <w:sz w:val="16"/>
                <w:szCs w:val="16"/>
                <w:lang w:eastAsia="es-CO"/>
              </w:rPr>
            </w:pPr>
            <w:r w:rsidRPr="007714F1">
              <w:rPr>
                <w:rFonts w:ascii="Arial" w:hAnsi="Arial" w:cs="Arial"/>
                <w:color w:val="000000" w:themeColor="text1"/>
                <w:sz w:val="16"/>
                <w:szCs w:val="16"/>
                <w:lang w:eastAsia="es-CO"/>
              </w:rPr>
              <w:t>NA</w:t>
            </w:r>
          </w:p>
        </w:tc>
        <w:tc>
          <w:tcPr>
            <w:tcW w:w="585" w:type="pct"/>
            <w:shd w:val="clear" w:color="auto" w:fill="auto"/>
            <w:vAlign w:val="center"/>
          </w:tcPr>
          <w:p w14:paraId="058FEFCD" w14:textId="77777777" w:rsidR="007714F1" w:rsidRPr="007714F1" w:rsidRDefault="007714F1" w:rsidP="00DE6E36">
            <w:pPr>
              <w:spacing w:line="240" w:lineRule="auto"/>
              <w:rPr>
                <w:rFonts w:ascii="Arial" w:hAnsi="Arial" w:cs="Arial"/>
                <w:color w:val="000000" w:themeColor="text1"/>
                <w:sz w:val="16"/>
                <w:szCs w:val="16"/>
                <w:lang w:eastAsia="es-CO"/>
              </w:rPr>
            </w:pPr>
            <w:r w:rsidRPr="007714F1">
              <w:rPr>
                <w:rFonts w:ascii="Arial" w:hAnsi="Arial" w:cs="Arial"/>
                <w:color w:val="000000" w:themeColor="text1"/>
                <w:sz w:val="16"/>
                <w:szCs w:val="16"/>
                <w:lang w:eastAsia="es-CO"/>
              </w:rPr>
              <w:t>NA</w:t>
            </w:r>
          </w:p>
        </w:tc>
        <w:tc>
          <w:tcPr>
            <w:tcW w:w="1617" w:type="pct"/>
          </w:tcPr>
          <w:p w14:paraId="5CADF4B3" w14:textId="77777777" w:rsidR="007714F1" w:rsidRPr="007714F1" w:rsidRDefault="007714F1" w:rsidP="00DE6E36">
            <w:pPr>
              <w:spacing w:line="240" w:lineRule="auto"/>
              <w:rPr>
                <w:rFonts w:ascii="Arial" w:hAnsi="Arial" w:cs="Arial"/>
                <w:color w:val="000000" w:themeColor="text1"/>
                <w:sz w:val="16"/>
                <w:szCs w:val="16"/>
                <w:lang w:eastAsia="es-CO"/>
              </w:rPr>
            </w:pPr>
            <w:r w:rsidRPr="007714F1">
              <w:rPr>
                <w:rFonts w:ascii="Arial" w:hAnsi="Arial" w:cs="Arial"/>
                <w:b/>
                <w:color w:val="000000" w:themeColor="text1"/>
                <w:sz w:val="16"/>
                <w:szCs w:val="16"/>
                <w:lang w:eastAsia="es-CO"/>
              </w:rPr>
              <w:t>NO SE APERTURÓ DADO QUE LA INICIADA EN 2019 NO FINALIZÓ</w:t>
            </w:r>
            <w:r w:rsidRPr="007714F1">
              <w:rPr>
                <w:rFonts w:ascii="Arial" w:hAnsi="Arial" w:cs="Arial"/>
                <w:color w:val="000000" w:themeColor="text1"/>
                <w:sz w:val="16"/>
                <w:szCs w:val="16"/>
                <w:lang w:eastAsia="es-CO"/>
              </w:rPr>
              <w:t xml:space="preserve"> </w:t>
            </w:r>
          </w:p>
          <w:p w14:paraId="18916699" w14:textId="77777777" w:rsidR="007714F1" w:rsidRPr="007714F1" w:rsidRDefault="007714F1" w:rsidP="00DE6E36">
            <w:pPr>
              <w:spacing w:line="240" w:lineRule="auto"/>
              <w:rPr>
                <w:rFonts w:ascii="Arial" w:hAnsi="Arial" w:cs="Arial"/>
                <w:color w:val="000000" w:themeColor="text1"/>
                <w:sz w:val="16"/>
                <w:szCs w:val="16"/>
                <w:lang w:eastAsia="es-CO"/>
              </w:rPr>
            </w:pPr>
            <w:r w:rsidRPr="007714F1">
              <w:rPr>
                <w:rFonts w:ascii="Arial" w:hAnsi="Arial" w:cs="Arial"/>
                <w:b/>
                <w:color w:val="000000" w:themeColor="text1"/>
                <w:sz w:val="16"/>
                <w:szCs w:val="16"/>
                <w:lang w:eastAsia="es-CO"/>
              </w:rPr>
              <w:t>SE INCLUIRÁ EN EL PAA 2021</w:t>
            </w:r>
          </w:p>
        </w:tc>
      </w:tr>
      <w:tr w:rsidR="007714F1" w:rsidRPr="007714F1" w14:paraId="228F174D" w14:textId="77777777" w:rsidTr="007714F1">
        <w:trPr>
          <w:trHeight w:val="70"/>
        </w:trPr>
        <w:tc>
          <w:tcPr>
            <w:tcW w:w="194" w:type="pct"/>
            <w:shd w:val="clear" w:color="auto" w:fill="auto"/>
            <w:noWrap/>
            <w:vAlign w:val="center"/>
          </w:tcPr>
          <w:p w14:paraId="0006E57A" w14:textId="77777777" w:rsidR="007714F1" w:rsidRPr="007714F1" w:rsidRDefault="007714F1" w:rsidP="00DE6E36">
            <w:pPr>
              <w:spacing w:line="240" w:lineRule="auto"/>
              <w:rPr>
                <w:rFonts w:ascii="Arial" w:hAnsi="Arial" w:cs="Arial"/>
                <w:color w:val="000000" w:themeColor="text1"/>
                <w:sz w:val="16"/>
                <w:szCs w:val="16"/>
                <w:lang w:eastAsia="es-CO"/>
              </w:rPr>
            </w:pPr>
            <w:r w:rsidRPr="007714F1">
              <w:rPr>
                <w:rFonts w:ascii="Arial" w:hAnsi="Arial" w:cs="Arial"/>
                <w:color w:val="000000" w:themeColor="text1"/>
                <w:sz w:val="16"/>
                <w:szCs w:val="16"/>
                <w:lang w:eastAsia="es-CO"/>
              </w:rPr>
              <w:t>17</w:t>
            </w:r>
          </w:p>
        </w:tc>
        <w:tc>
          <w:tcPr>
            <w:tcW w:w="650" w:type="pct"/>
            <w:shd w:val="clear" w:color="auto" w:fill="auto"/>
            <w:vAlign w:val="center"/>
          </w:tcPr>
          <w:p w14:paraId="239E1ABE" w14:textId="77777777" w:rsidR="007714F1" w:rsidRPr="007714F1" w:rsidRDefault="007714F1" w:rsidP="00DE6E36">
            <w:pPr>
              <w:spacing w:line="240" w:lineRule="auto"/>
              <w:rPr>
                <w:rFonts w:ascii="Arial" w:hAnsi="Arial" w:cs="Arial"/>
                <w:color w:val="000000" w:themeColor="text1"/>
                <w:sz w:val="16"/>
                <w:szCs w:val="16"/>
                <w:lang w:eastAsia="es-CO"/>
              </w:rPr>
            </w:pPr>
            <w:r w:rsidRPr="007714F1">
              <w:rPr>
                <w:rFonts w:ascii="Arial" w:hAnsi="Arial" w:cs="Arial"/>
                <w:color w:val="000000" w:themeColor="text1"/>
                <w:sz w:val="16"/>
                <w:szCs w:val="16"/>
                <w:lang w:eastAsia="es-CO"/>
              </w:rPr>
              <w:t>Gestión Documental</w:t>
            </w:r>
          </w:p>
        </w:tc>
        <w:tc>
          <w:tcPr>
            <w:tcW w:w="398" w:type="pct"/>
            <w:shd w:val="clear" w:color="auto" w:fill="auto"/>
            <w:noWrap/>
            <w:vAlign w:val="center"/>
          </w:tcPr>
          <w:p w14:paraId="03749EF4" w14:textId="77777777" w:rsidR="007714F1" w:rsidRPr="007714F1" w:rsidRDefault="007714F1" w:rsidP="00DE6E36">
            <w:pPr>
              <w:spacing w:line="240" w:lineRule="auto"/>
              <w:rPr>
                <w:rFonts w:ascii="Arial" w:hAnsi="Arial" w:cs="Arial"/>
                <w:color w:val="000000" w:themeColor="text1"/>
                <w:sz w:val="16"/>
                <w:szCs w:val="16"/>
                <w:lang w:eastAsia="es-CO"/>
              </w:rPr>
            </w:pPr>
            <w:r w:rsidRPr="007714F1">
              <w:rPr>
                <w:rFonts w:ascii="Arial" w:hAnsi="Arial" w:cs="Arial"/>
                <w:color w:val="000000" w:themeColor="text1"/>
                <w:sz w:val="16"/>
                <w:szCs w:val="16"/>
                <w:lang w:eastAsia="es-CO"/>
              </w:rPr>
              <w:t>SIN</w:t>
            </w:r>
          </w:p>
        </w:tc>
        <w:tc>
          <w:tcPr>
            <w:tcW w:w="471" w:type="pct"/>
            <w:shd w:val="clear" w:color="auto" w:fill="auto"/>
            <w:noWrap/>
            <w:vAlign w:val="center"/>
          </w:tcPr>
          <w:p w14:paraId="2C02B309" w14:textId="77777777" w:rsidR="007714F1" w:rsidRPr="007714F1" w:rsidRDefault="007714F1" w:rsidP="00DE6E36">
            <w:pPr>
              <w:spacing w:line="240" w:lineRule="auto"/>
              <w:rPr>
                <w:rFonts w:ascii="Arial" w:hAnsi="Arial" w:cs="Arial"/>
                <w:color w:val="000000" w:themeColor="text1"/>
                <w:sz w:val="16"/>
                <w:szCs w:val="16"/>
                <w:lang w:eastAsia="es-CO"/>
              </w:rPr>
            </w:pPr>
          </w:p>
        </w:tc>
        <w:tc>
          <w:tcPr>
            <w:tcW w:w="451" w:type="pct"/>
            <w:shd w:val="clear" w:color="auto" w:fill="auto"/>
            <w:noWrap/>
            <w:vAlign w:val="center"/>
          </w:tcPr>
          <w:p w14:paraId="7E9B232D" w14:textId="77777777" w:rsidR="007714F1" w:rsidRPr="007714F1" w:rsidRDefault="007714F1" w:rsidP="00DE6E36">
            <w:pPr>
              <w:spacing w:line="240" w:lineRule="auto"/>
              <w:rPr>
                <w:rFonts w:ascii="Arial" w:hAnsi="Arial" w:cs="Arial"/>
                <w:color w:val="000000" w:themeColor="text1"/>
                <w:sz w:val="16"/>
                <w:szCs w:val="16"/>
                <w:lang w:eastAsia="es-CO"/>
              </w:rPr>
            </w:pPr>
          </w:p>
        </w:tc>
        <w:tc>
          <w:tcPr>
            <w:tcW w:w="634" w:type="pct"/>
            <w:shd w:val="clear" w:color="auto" w:fill="auto"/>
            <w:noWrap/>
            <w:vAlign w:val="center"/>
          </w:tcPr>
          <w:p w14:paraId="20A17D6B" w14:textId="77777777" w:rsidR="007714F1" w:rsidRPr="007714F1" w:rsidRDefault="007714F1" w:rsidP="00DE6E36">
            <w:pPr>
              <w:spacing w:line="240" w:lineRule="auto"/>
              <w:rPr>
                <w:rFonts w:ascii="Arial" w:hAnsi="Arial" w:cs="Arial"/>
                <w:color w:val="000000" w:themeColor="text1"/>
                <w:sz w:val="16"/>
                <w:szCs w:val="16"/>
                <w:lang w:eastAsia="es-CO"/>
              </w:rPr>
            </w:pPr>
            <w:r w:rsidRPr="007714F1">
              <w:rPr>
                <w:rFonts w:ascii="Arial" w:hAnsi="Arial" w:cs="Arial"/>
                <w:color w:val="000000" w:themeColor="text1"/>
                <w:sz w:val="16"/>
                <w:szCs w:val="16"/>
                <w:lang w:eastAsia="es-CO"/>
              </w:rPr>
              <w:t>NA</w:t>
            </w:r>
          </w:p>
        </w:tc>
        <w:tc>
          <w:tcPr>
            <w:tcW w:w="585" w:type="pct"/>
            <w:shd w:val="clear" w:color="auto" w:fill="auto"/>
            <w:vAlign w:val="center"/>
          </w:tcPr>
          <w:p w14:paraId="6E554650" w14:textId="77777777" w:rsidR="007714F1" w:rsidRPr="007714F1" w:rsidRDefault="007714F1" w:rsidP="00DE6E36">
            <w:pPr>
              <w:spacing w:line="240" w:lineRule="auto"/>
              <w:rPr>
                <w:rFonts w:ascii="Arial" w:hAnsi="Arial" w:cs="Arial"/>
                <w:color w:val="000000" w:themeColor="text1"/>
                <w:sz w:val="16"/>
                <w:szCs w:val="16"/>
                <w:lang w:eastAsia="es-CO"/>
              </w:rPr>
            </w:pPr>
            <w:r w:rsidRPr="007714F1">
              <w:rPr>
                <w:rFonts w:ascii="Arial" w:hAnsi="Arial" w:cs="Arial"/>
                <w:color w:val="000000" w:themeColor="text1"/>
                <w:sz w:val="16"/>
                <w:szCs w:val="16"/>
                <w:lang w:eastAsia="es-CO"/>
              </w:rPr>
              <w:t>NA</w:t>
            </w:r>
          </w:p>
        </w:tc>
        <w:tc>
          <w:tcPr>
            <w:tcW w:w="1617" w:type="pct"/>
          </w:tcPr>
          <w:p w14:paraId="58776019" w14:textId="77777777" w:rsidR="007714F1" w:rsidRPr="007714F1" w:rsidRDefault="007714F1" w:rsidP="00DE6E36">
            <w:pPr>
              <w:spacing w:line="240" w:lineRule="auto"/>
              <w:rPr>
                <w:rFonts w:ascii="Arial" w:hAnsi="Arial" w:cs="Arial"/>
                <w:b/>
                <w:color w:val="000000" w:themeColor="text1"/>
                <w:sz w:val="16"/>
                <w:szCs w:val="16"/>
                <w:lang w:eastAsia="es-CO"/>
              </w:rPr>
            </w:pPr>
            <w:r w:rsidRPr="007714F1">
              <w:rPr>
                <w:rFonts w:ascii="Arial" w:hAnsi="Arial" w:cs="Arial"/>
                <w:b/>
                <w:color w:val="000000" w:themeColor="text1"/>
                <w:sz w:val="16"/>
                <w:szCs w:val="16"/>
                <w:lang w:eastAsia="es-CO"/>
              </w:rPr>
              <w:t>NO SE APERTURÓ POR CARGA OPERATIVA DEL EQUIPO OCI</w:t>
            </w:r>
          </w:p>
          <w:p w14:paraId="76AE94CB" w14:textId="77777777" w:rsidR="007714F1" w:rsidRPr="007714F1" w:rsidRDefault="007714F1" w:rsidP="00DE6E36">
            <w:pPr>
              <w:spacing w:line="240" w:lineRule="auto"/>
              <w:rPr>
                <w:rFonts w:ascii="Arial" w:hAnsi="Arial" w:cs="Arial"/>
                <w:b/>
                <w:color w:val="000000" w:themeColor="text1"/>
                <w:sz w:val="16"/>
                <w:szCs w:val="16"/>
                <w:lang w:eastAsia="es-CO"/>
              </w:rPr>
            </w:pPr>
            <w:r w:rsidRPr="007714F1">
              <w:rPr>
                <w:rFonts w:ascii="Arial" w:hAnsi="Arial" w:cs="Arial"/>
                <w:b/>
                <w:color w:val="000000" w:themeColor="text1"/>
                <w:sz w:val="16"/>
                <w:szCs w:val="16"/>
                <w:lang w:eastAsia="es-CO"/>
              </w:rPr>
              <w:t>SE INCLUIRÁ EN EL PAA 2021</w:t>
            </w:r>
          </w:p>
        </w:tc>
      </w:tr>
      <w:tr w:rsidR="007714F1" w:rsidRPr="007714F1" w14:paraId="6931C46A" w14:textId="77777777" w:rsidTr="007714F1">
        <w:trPr>
          <w:trHeight w:val="360"/>
        </w:trPr>
        <w:tc>
          <w:tcPr>
            <w:tcW w:w="194" w:type="pct"/>
            <w:shd w:val="clear" w:color="auto" w:fill="auto"/>
            <w:noWrap/>
            <w:vAlign w:val="center"/>
          </w:tcPr>
          <w:p w14:paraId="667D99A5" w14:textId="77777777" w:rsidR="007714F1" w:rsidRPr="007714F1" w:rsidRDefault="007714F1" w:rsidP="00DE6E36">
            <w:pPr>
              <w:spacing w:line="240" w:lineRule="auto"/>
              <w:rPr>
                <w:rFonts w:ascii="Arial" w:hAnsi="Arial" w:cs="Arial"/>
                <w:color w:val="000000" w:themeColor="text1"/>
                <w:sz w:val="16"/>
                <w:szCs w:val="16"/>
                <w:lang w:eastAsia="es-CO"/>
              </w:rPr>
            </w:pPr>
          </w:p>
        </w:tc>
        <w:tc>
          <w:tcPr>
            <w:tcW w:w="4806" w:type="pct"/>
            <w:gridSpan w:val="7"/>
            <w:shd w:val="clear" w:color="auto" w:fill="auto"/>
            <w:vAlign w:val="center"/>
          </w:tcPr>
          <w:p w14:paraId="7B7C4360" w14:textId="77777777" w:rsidR="007714F1" w:rsidRPr="007714F1" w:rsidRDefault="007714F1" w:rsidP="00991A52">
            <w:pPr>
              <w:pStyle w:val="Prrafodelista"/>
              <w:widowControl/>
              <w:numPr>
                <w:ilvl w:val="0"/>
                <w:numId w:val="20"/>
              </w:numPr>
              <w:contextualSpacing/>
              <w:jc w:val="both"/>
              <w:rPr>
                <w:rFonts w:ascii="Arial" w:hAnsi="Arial" w:cs="Arial"/>
                <w:color w:val="000000" w:themeColor="text1"/>
                <w:sz w:val="16"/>
                <w:szCs w:val="16"/>
                <w:lang w:eastAsia="es-CO"/>
              </w:rPr>
            </w:pPr>
            <w:r w:rsidRPr="007714F1">
              <w:rPr>
                <w:rFonts w:ascii="Arial" w:hAnsi="Arial" w:cs="Arial"/>
                <w:b/>
                <w:color w:val="000000" w:themeColor="text1"/>
                <w:sz w:val="16"/>
                <w:szCs w:val="16"/>
                <w:lang w:eastAsia="es-CO"/>
              </w:rPr>
              <w:t xml:space="preserve">TRES (3) AUDITORÍAS CONTRATADAS PARA ASEGURAMIENTO DEL SISTEMA DE ACREDITACIÓN DEL LABORATORIO DE LA UAERMV NO EJECUTADAS POR LA OFICINA DE CONTROL INTERNO-OCI </w:t>
            </w:r>
          </w:p>
        </w:tc>
      </w:tr>
      <w:tr w:rsidR="007714F1" w:rsidRPr="007714F1" w14:paraId="23BAA53D" w14:textId="77777777" w:rsidTr="007714F1">
        <w:trPr>
          <w:trHeight w:val="736"/>
        </w:trPr>
        <w:tc>
          <w:tcPr>
            <w:tcW w:w="194" w:type="pct"/>
            <w:shd w:val="clear" w:color="auto" w:fill="auto"/>
            <w:noWrap/>
            <w:vAlign w:val="center"/>
          </w:tcPr>
          <w:p w14:paraId="3549112B" w14:textId="77777777" w:rsidR="007714F1" w:rsidRPr="007714F1" w:rsidRDefault="007714F1" w:rsidP="00DE6E36">
            <w:pPr>
              <w:spacing w:line="240" w:lineRule="auto"/>
              <w:rPr>
                <w:rFonts w:ascii="Arial" w:hAnsi="Arial" w:cs="Arial"/>
                <w:color w:val="000000" w:themeColor="text1"/>
                <w:sz w:val="16"/>
                <w:szCs w:val="16"/>
                <w:lang w:eastAsia="es-CO"/>
              </w:rPr>
            </w:pPr>
            <w:r w:rsidRPr="007714F1">
              <w:rPr>
                <w:rFonts w:ascii="Arial" w:hAnsi="Arial" w:cs="Arial"/>
                <w:color w:val="000000" w:themeColor="text1"/>
                <w:sz w:val="16"/>
                <w:szCs w:val="16"/>
                <w:lang w:eastAsia="es-CO"/>
              </w:rPr>
              <w:t>18</w:t>
            </w:r>
          </w:p>
        </w:tc>
        <w:tc>
          <w:tcPr>
            <w:tcW w:w="650" w:type="pct"/>
            <w:shd w:val="clear" w:color="auto" w:fill="auto"/>
            <w:vAlign w:val="center"/>
          </w:tcPr>
          <w:p w14:paraId="4F245F5C" w14:textId="77777777" w:rsidR="007714F1" w:rsidRPr="007714F1" w:rsidRDefault="007714F1" w:rsidP="00DE6E36">
            <w:pPr>
              <w:spacing w:line="240" w:lineRule="auto"/>
              <w:rPr>
                <w:rFonts w:ascii="Arial" w:hAnsi="Arial" w:cs="Arial"/>
                <w:color w:val="000000" w:themeColor="text1"/>
                <w:sz w:val="16"/>
                <w:szCs w:val="16"/>
                <w:lang w:eastAsia="es-CO"/>
              </w:rPr>
            </w:pPr>
            <w:r w:rsidRPr="007714F1">
              <w:rPr>
                <w:rFonts w:ascii="Arial" w:hAnsi="Arial" w:cs="Arial"/>
                <w:color w:val="000000" w:themeColor="text1"/>
                <w:sz w:val="16"/>
                <w:szCs w:val="16"/>
                <w:lang w:eastAsia="es-CO"/>
              </w:rPr>
              <w:t>Auditoría de Otorgamiento Gestión de Laboratorio</w:t>
            </w:r>
          </w:p>
        </w:tc>
        <w:tc>
          <w:tcPr>
            <w:tcW w:w="398" w:type="pct"/>
            <w:shd w:val="clear" w:color="auto" w:fill="auto"/>
            <w:noWrap/>
            <w:vAlign w:val="center"/>
          </w:tcPr>
          <w:p w14:paraId="416B23DD" w14:textId="77777777" w:rsidR="007714F1" w:rsidRPr="007714F1" w:rsidRDefault="007714F1" w:rsidP="00DE6E36">
            <w:pPr>
              <w:spacing w:line="240" w:lineRule="auto"/>
              <w:rPr>
                <w:rFonts w:ascii="Arial" w:hAnsi="Arial" w:cs="Arial"/>
                <w:color w:val="000000" w:themeColor="text1"/>
                <w:sz w:val="16"/>
                <w:szCs w:val="16"/>
                <w:lang w:eastAsia="es-CO"/>
              </w:rPr>
            </w:pPr>
            <w:r w:rsidRPr="007714F1">
              <w:rPr>
                <w:rFonts w:ascii="Arial" w:hAnsi="Arial" w:cs="Arial"/>
                <w:color w:val="000000" w:themeColor="text1"/>
                <w:sz w:val="16"/>
                <w:szCs w:val="16"/>
                <w:lang w:eastAsia="es-CO"/>
              </w:rPr>
              <w:t>NA</w:t>
            </w:r>
          </w:p>
        </w:tc>
        <w:tc>
          <w:tcPr>
            <w:tcW w:w="471" w:type="pct"/>
            <w:shd w:val="clear" w:color="auto" w:fill="auto"/>
            <w:noWrap/>
            <w:vAlign w:val="center"/>
          </w:tcPr>
          <w:p w14:paraId="464BAE26" w14:textId="77777777" w:rsidR="007714F1" w:rsidRPr="007714F1" w:rsidRDefault="007714F1" w:rsidP="00DE6E36">
            <w:pPr>
              <w:spacing w:line="240" w:lineRule="auto"/>
              <w:rPr>
                <w:rFonts w:ascii="Arial" w:hAnsi="Arial" w:cs="Arial"/>
                <w:color w:val="000000" w:themeColor="text1"/>
                <w:sz w:val="16"/>
                <w:szCs w:val="16"/>
                <w:lang w:eastAsia="es-CO"/>
              </w:rPr>
            </w:pPr>
            <w:r w:rsidRPr="007714F1">
              <w:rPr>
                <w:rFonts w:ascii="Arial" w:hAnsi="Arial" w:cs="Arial"/>
                <w:color w:val="000000" w:themeColor="text1"/>
                <w:sz w:val="16"/>
                <w:szCs w:val="16"/>
                <w:lang w:eastAsia="es-CO"/>
              </w:rPr>
              <w:t>31/01/2020</w:t>
            </w:r>
          </w:p>
        </w:tc>
        <w:tc>
          <w:tcPr>
            <w:tcW w:w="451" w:type="pct"/>
            <w:shd w:val="clear" w:color="auto" w:fill="auto"/>
            <w:noWrap/>
            <w:vAlign w:val="center"/>
          </w:tcPr>
          <w:p w14:paraId="6064D1FA" w14:textId="77777777" w:rsidR="007714F1" w:rsidRPr="007714F1" w:rsidRDefault="007714F1" w:rsidP="00DE6E36">
            <w:pPr>
              <w:spacing w:line="240" w:lineRule="auto"/>
              <w:rPr>
                <w:rFonts w:ascii="Arial" w:hAnsi="Arial" w:cs="Arial"/>
                <w:color w:val="000000" w:themeColor="text1"/>
                <w:sz w:val="16"/>
                <w:szCs w:val="16"/>
                <w:lang w:eastAsia="es-CO"/>
              </w:rPr>
            </w:pPr>
            <w:r w:rsidRPr="007714F1">
              <w:rPr>
                <w:rFonts w:ascii="Arial" w:hAnsi="Arial" w:cs="Arial"/>
                <w:color w:val="000000" w:themeColor="text1"/>
                <w:sz w:val="16"/>
                <w:szCs w:val="16"/>
                <w:lang w:eastAsia="es-CO"/>
              </w:rPr>
              <w:t>28/02/2020</w:t>
            </w:r>
          </w:p>
        </w:tc>
        <w:tc>
          <w:tcPr>
            <w:tcW w:w="634" w:type="pct"/>
            <w:shd w:val="clear" w:color="auto" w:fill="auto"/>
            <w:noWrap/>
            <w:vAlign w:val="center"/>
          </w:tcPr>
          <w:p w14:paraId="16D84C6C" w14:textId="77777777" w:rsidR="007714F1" w:rsidRPr="007714F1" w:rsidRDefault="007714F1" w:rsidP="00DE6E36">
            <w:pPr>
              <w:spacing w:line="240" w:lineRule="auto"/>
              <w:rPr>
                <w:rFonts w:ascii="Arial" w:hAnsi="Arial" w:cs="Arial"/>
                <w:color w:val="000000" w:themeColor="text1"/>
                <w:sz w:val="16"/>
                <w:szCs w:val="16"/>
                <w:lang w:eastAsia="es-CO"/>
              </w:rPr>
            </w:pPr>
            <w:r w:rsidRPr="007714F1">
              <w:rPr>
                <w:rFonts w:ascii="Arial" w:hAnsi="Arial" w:cs="Arial"/>
                <w:color w:val="000000" w:themeColor="text1"/>
                <w:sz w:val="16"/>
                <w:szCs w:val="16"/>
                <w:lang w:eastAsia="es-CO"/>
              </w:rPr>
              <w:t>5*</w:t>
            </w:r>
          </w:p>
        </w:tc>
        <w:tc>
          <w:tcPr>
            <w:tcW w:w="585" w:type="pct"/>
            <w:shd w:val="clear" w:color="auto" w:fill="auto"/>
            <w:vAlign w:val="center"/>
          </w:tcPr>
          <w:p w14:paraId="02F89498" w14:textId="77777777" w:rsidR="007714F1" w:rsidRPr="007714F1" w:rsidRDefault="007714F1" w:rsidP="00DE6E36">
            <w:pPr>
              <w:spacing w:line="240" w:lineRule="auto"/>
              <w:rPr>
                <w:rFonts w:ascii="Arial" w:hAnsi="Arial" w:cs="Arial"/>
                <w:color w:val="000000" w:themeColor="text1"/>
                <w:sz w:val="16"/>
                <w:szCs w:val="16"/>
                <w:lang w:eastAsia="es-CO"/>
              </w:rPr>
            </w:pPr>
            <w:r w:rsidRPr="007714F1">
              <w:rPr>
                <w:rFonts w:ascii="Arial" w:hAnsi="Arial" w:cs="Arial"/>
                <w:color w:val="000000" w:themeColor="text1"/>
                <w:sz w:val="16"/>
                <w:szCs w:val="16"/>
                <w:lang w:eastAsia="es-CO"/>
              </w:rPr>
              <w:t>41</w:t>
            </w:r>
          </w:p>
          <w:p w14:paraId="15693807" w14:textId="77777777" w:rsidR="007714F1" w:rsidRPr="007714F1" w:rsidRDefault="007714F1" w:rsidP="00DE6E36">
            <w:pPr>
              <w:spacing w:line="240" w:lineRule="auto"/>
              <w:rPr>
                <w:rFonts w:ascii="Arial" w:hAnsi="Arial" w:cs="Arial"/>
                <w:color w:val="000000" w:themeColor="text1"/>
                <w:sz w:val="16"/>
                <w:szCs w:val="16"/>
                <w:lang w:eastAsia="es-CO"/>
              </w:rPr>
            </w:pPr>
            <w:r w:rsidRPr="007714F1">
              <w:rPr>
                <w:rFonts w:ascii="Arial" w:hAnsi="Arial" w:cs="Arial"/>
                <w:color w:val="000000" w:themeColor="text1"/>
                <w:sz w:val="16"/>
                <w:szCs w:val="16"/>
                <w:lang w:eastAsia="es-CO"/>
              </w:rPr>
              <w:t xml:space="preserve"> </w:t>
            </w:r>
          </w:p>
          <w:p w14:paraId="00972FDA" w14:textId="77777777" w:rsidR="007714F1" w:rsidRPr="007714F1" w:rsidRDefault="007714F1" w:rsidP="00DE6E36">
            <w:pPr>
              <w:spacing w:line="240" w:lineRule="auto"/>
              <w:rPr>
                <w:rFonts w:ascii="Arial" w:hAnsi="Arial" w:cs="Arial"/>
                <w:color w:val="000000" w:themeColor="text1"/>
                <w:sz w:val="16"/>
                <w:szCs w:val="16"/>
                <w:lang w:eastAsia="es-CO"/>
              </w:rPr>
            </w:pPr>
            <w:r w:rsidRPr="007714F1">
              <w:rPr>
                <w:rFonts w:ascii="Arial" w:hAnsi="Arial" w:cs="Arial"/>
                <w:color w:val="000000" w:themeColor="text1"/>
                <w:sz w:val="16"/>
                <w:szCs w:val="16"/>
                <w:lang w:eastAsia="es-CO"/>
              </w:rPr>
              <w:t>El seguimiento se realiza como parte de los planes especiales aprobados en OCI</w:t>
            </w:r>
          </w:p>
        </w:tc>
        <w:tc>
          <w:tcPr>
            <w:tcW w:w="1617" w:type="pct"/>
          </w:tcPr>
          <w:p w14:paraId="4313775E" w14:textId="77777777" w:rsidR="007714F1" w:rsidRPr="007714F1" w:rsidRDefault="007714F1" w:rsidP="00991A52">
            <w:pPr>
              <w:pStyle w:val="Prrafodelista"/>
              <w:widowControl/>
              <w:numPr>
                <w:ilvl w:val="0"/>
                <w:numId w:val="20"/>
              </w:numPr>
              <w:contextualSpacing/>
              <w:jc w:val="both"/>
              <w:rPr>
                <w:rFonts w:ascii="Arial" w:hAnsi="Arial" w:cs="Arial"/>
                <w:color w:val="000000" w:themeColor="text1"/>
                <w:sz w:val="16"/>
                <w:szCs w:val="16"/>
                <w:lang w:eastAsia="es-CO"/>
              </w:rPr>
            </w:pPr>
            <w:r w:rsidRPr="007714F1">
              <w:rPr>
                <w:rFonts w:ascii="Arial" w:hAnsi="Arial" w:cs="Arial"/>
                <w:color w:val="000000" w:themeColor="text1"/>
                <w:sz w:val="16"/>
                <w:szCs w:val="16"/>
                <w:lang w:eastAsia="es-CO"/>
              </w:rPr>
              <w:t>Administración de riesgos</w:t>
            </w:r>
          </w:p>
          <w:p w14:paraId="5CD71B54" w14:textId="77777777" w:rsidR="007714F1" w:rsidRPr="007714F1" w:rsidRDefault="007714F1" w:rsidP="00991A52">
            <w:pPr>
              <w:pStyle w:val="Prrafodelista"/>
              <w:widowControl/>
              <w:numPr>
                <w:ilvl w:val="0"/>
                <w:numId w:val="20"/>
              </w:numPr>
              <w:contextualSpacing/>
              <w:jc w:val="both"/>
              <w:rPr>
                <w:rFonts w:ascii="Arial" w:hAnsi="Arial" w:cs="Arial"/>
                <w:color w:val="000000" w:themeColor="text1"/>
                <w:sz w:val="16"/>
                <w:szCs w:val="16"/>
                <w:lang w:eastAsia="es-CO"/>
              </w:rPr>
            </w:pPr>
            <w:r w:rsidRPr="007714F1">
              <w:rPr>
                <w:rFonts w:ascii="Arial" w:hAnsi="Arial" w:cs="Arial"/>
                <w:color w:val="000000" w:themeColor="text1"/>
                <w:sz w:val="16"/>
                <w:szCs w:val="16"/>
                <w:lang w:eastAsia="es-CO"/>
              </w:rPr>
              <w:t>Supervisión del personal y competencia</w:t>
            </w:r>
          </w:p>
          <w:p w14:paraId="43404413" w14:textId="38C95CBD" w:rsidR="007714F1" w:rsidRPr="007714F1" w:rsidRDefault="007714F1" w:rsidP="00991A52">
            <w:pPr>
              <w:pStyle w:val="Prrafodelista"/>
              <w:widowControl/>
              <w:numPr>
                <w:ilvl w:val="0"/>
                <w:numId w:val="20"/>
              </w:numPr>
              <w:contextualSpacing/>
              <w:jc w:val="both"/>
              <w:rPr>
                <w:rFonts w:ascii="Arial" w:hAnsi="Arial" w:cs="Arial"/>
                <w:color w:val="000000" w:themeColor="text1"/>
                <w:sz w:val="16"/>
                <w:szCs w:val="16"/>
                <w:lang w:eastAsia="es-CO"/>
              </w:rPr>
            </w:pPr>
            <w:r w:rsidRPr="007714F1">
              <w:rPr>
                <w:rFonts w:ascii="Arial" w:hAnsi="Arial" w:cs="Arial"/>
                <w:color w:val="000000" w:themeColor="text1"/>
                <w:sz w:val="16"/>
                <w:szCs w:val="16"/>
                <w:lang w:eastAsia="es-CO"/>
              </w:rPr>
              <w:t>Equipamiento, calibración, registros y criterios de aceptación</w:t>
            </w:r>
          </w:p>
          <w:p w14:paraId="13806F96" w14:textId="77777777" w:rsidR="007714F1" w:rsidRPr="007714F1" w:rsidRDefault="007714F1" w:rsidP="00991A52">
            <w:pPr>
              <w:pStyle w:val="Prrafodelista"/>
              <w:widowControl/>
              <w:numPr>
                <w:ilvl w:val="0"/>
                <w:numId w:val="20"/>
              </w:numPr>
              <w:contextualSpacing/>
              <w:jc w:val="both"/>
              <w:rPr>
                <w:rFonts w:ascii="Arial" w:hAnsi="Arial" w:cs="Arial"/>
                <w:color w:val="000000" w:themeColor="text1"/>
                <w:sz w:val="16"/>
                <w:szCs w:val="16"/>
                <w:lang w:eastAsia="es-CO"/>
              </w:rPr>
            </w:pPr>
            <w:r w:rsidRPr="007714F1">
              <w:rPr>
                <w:rFonts w:ascii="Arial" w:hAnsi="Arial" w:cs="Arial"/>
                <w:color w:val="000000" w:themeColor="text1"/>
                <w:sz w:val="16"/>
                <w:szCs w:val="16"/>
                <w:lang w:eastAsia="es-CO"/>
              </w:rPr>
              <w:t>Tratamiento de quejas</w:t>
            </w:r>
          </w:p>
          <w:p w14:paraId="4145896F" w14:textId="77777777" w:rsidR="007714F1" w:rsidRPr="007714F1" w:rsidRDefault="007714F1" w:rsidP="00991A52">
            <w:pPr>
              <w:pStyle w:val="Prrafodelista"/>
              <w:widowControl/>
              <w:numPr>
                <w:ilvl w:val="0"/>
                <w:numId w:val="20"/>
              </w:numPr>
              <w:contextualSpacing/>
              <w:jc w:val="both"/>
              <w:rPr>
                <w:rFonts w:ascii="Arial" w:hAnsi="Arial" w:cs="Arial"/>
                <w:color w:val="000000" w:themeColor="text1"/>
                <w:sz w:val="16"/>
                <w:szCs w:val="16"/>
                <w:lang w:eastAsia="es-CO"/>
              </w:rPr>
            </w:pPr>
            <w:r w:rsidRPr="007714F1">
              <w:rPr>
                <w:rFonts w:ascii="Arial" w:hAnsi="Arial" w:cs="Arial"/>
                <w:color w:val="000000" w:themeColor="text1"/>
                <w:sz w:val="16"/>
                <w:szCs w:val="16"/>
                <w:lang w:eastAsia="es-CO"/>
              </w:rPr>
              <w:t>Detalles adicionales para la aplicación de</w:t>
            </w:r>
          </w:p>
          <w:p w14:paraId="23B64D27" w14:textId="77777777" w:rsidR="007714F1" w:rsidRPr="007714F1" w:rsidRDefault="007714F1" w:rsidP="00DE6E36">
            <w:pPr>
              <w:spacing w:line="240" w:lineRule="auto"/>
              <w:rPr>
                <w:rFonts w:ascii="Arial" w:hAnsi="Arial" w:cs="Arial"/>
                <w:color w:val="000000" w:themeColor="text1"/>
                <w:sz w:val="16"/>
                <w:szCs w:val="16"/>
                <w:lang w:eastAsia="es-CO"/>
              </w:rPr>
            </w:pPr>
            <w:r w:rsidRPr="007714F1">
              <w:rPr>
                <w:rFonts w:ascii="Arial" w:hAnsi="Arial" w:cs="Arial"/>
                <w:color w:val="000000" w:themeColor="text1"/>
                <w:sz w:val="16"/>
                <w:szCs w:val="16"/>
                <w:lang w:eastAsia="es-CO"/>
              </w:rPr>
              <w:t>los métodos de forma coherente</w:t>
            </w:r>
          </w:p>
        </w:tc>
      </w:tr>
      <w:tr w:rsidR="007714F1" w:rsidRPr="007714F1" w14:paraId="381AED07" w14:textId="77777777" w:rsidTr="007714F1">
        <w:trPr>
          <w:trHeight w:val="70"/>
        </w:trPr>
        <w:tc>
          <w:tcPr>
            <w:tcW w:w="194" w:type="pct"/>
            <w:shd w:val="clear" w:color="auto" w:fill="auto"/>
            <w:noWrap/>
            <w:vAlign w:val="center"/>
          </w:tcPr>
          <w:p w14:paraId="4A61E75B" w14:textId="77777777" w:rsidR="007714F1" w:rsidRPr="007714F1" w:rsidRDefault="007714F1" w:rsidP="00DE6E36">
            <w:pPr>
              <w:spacing w:line="240" w:lineRule="auto"/>
              <w:rPr>
                <w:rFonts w:ascii="Arial" w:hAnsi="Arial" w:cs="Arial"/>
                <w:color w:val="000000" w:themeColor="text1"/>
                <w:sz w:val="16"/>
                <w:szCs w:val="16"/>
                <w:lang w:eastAsia="es-CO"/>
              </w:rPr>
            </w:pPr>
            <w:r w:rsidRPr="007714F1">
              <w:rPr>
                <w:rFonts w:ascii="Arial" w:hAnsi="Arial" w:cs="Arial"/>
                <w:color w:val="000000" w:themeColor="text1"/>
                <w:sz w:val="16"/>
                <w:szCs w:val="16"/>
                <w:lang w:eastAsia="es-CO"/>
              </w:rPr>
              <w:t>19</w:t>
            </w:r>
          </w:p>
        </w:tc>
        <w:tc>
          <w:tcPr>
            <w:tcW w:w="650" w:type="pct"/>
            <w:shd w:val="clear" w:color="auto" w:fill="auto"/>
            <w:vAlign w:val="center"/>
          </w:tcPr>
          <w:p w14:paraId="28F571DD" w14:textId="77777777" w:rsidR="007714F1" w:rsidRPr="007714F1" w:rsidRDefault="007714F1" w:rsidP="00DE6E36">
            <w:pPr>
              <w:spacing w:line="240" w:lineRule="auto"/>
              <w:rPr>
                <w:rFonts w:ascii="Arial" w:hAnsi="Arial" w:cs="Arial"/>
                <w:color w:val="000000" w:themeColor="text1"/>
                <w:sz w:val="16"/>
                <w:szCs w:val="16"/>
                <w:lang w:eastAsia="es-CO"/>
              </w:rPr>
            </w:pPr>
            <w:r w:rsidRPr="007714F1">
              <w:rPr>
                <w:rFonts w:ascii="Arial" w:hAnsi="Arial" w:cs="Arial"/>
                <w:color w:val="000000" w:themeColor="text1"/>
                <w:sz w:val="16"/>
                <w:szCs w:val="16"/>
                <w:lang w:eastAsia="es-CO"/>
              </w:rPr>
              <w:t>Auditoría complementaria Gestión de Laboratorio</w:t>
            </w:r>
          </w:p>
        </w:tc>
        <w:tc>
          <w:tcPr>
            <w:tcW w:w="398" w:type="pct"/>
            <w:shd w:val="clear" w:color="auto" w:fill="auto"/>
            <w:noWrap/>
            <w:vAlign w:val="center"/>
          </w:tcPr>
          <w:p w14:paraId="6B1E0306" w14:textId="77777777" w:rsidR="007714F1" w:rsidRPr="007714F1" w:rsidRDefault="007714F1" w:rsidP="00DE6E36">
            <w:pPr>
              <w:spacing w:line="240" w:lineRule="auto"/>
              <w:rPr>
                <w:rFonts w:ascii="Arial" w:hAnsi="Arial" w:cs="Arial"/>
                <w:color w:val="000000" w:themeColor="text1"/>
                <w:sz w:val="16"/>
                <w:szCs w:val="16"/>
                <w:lang w:eastAsia="es-CO"/>
              </w:rPr>
            </w:pPr>
            <w:r w:rsidRPr="007714F1">
              <w:rPr>
                <w:rFonts w:ascii="Arial" w:hAnsi="Arial" w:cs="Arial"/>
                <w:color w:val="000000" w:themeColor="text1"/>
                <w:sz w:val="16"/>
                <w:szCs w:val="16"/>
                <w:lang w:eastAsia="es-CO"/>
              </w:rPr>
              <w:t>NA</w:t>
            </w:r>
          </w:p>
        </w:tc>
        <w:tc>
          <w:tcPr>
            <w:tcW w:w="471" w:type="pct"/>
            <w:shd w:val="clear" w:color="auto" w:fill="auto"/>
            <w:noWrap/>
            <w:vAlign w:val="center"/>
          </w:tcPr>
          <w:p w14:paraId="7966F1EA" w14:textId="77777777" w:rsidR="007714F1" w:rsidRPr="007714F1" w:rsidRDefault="007714F1" w:rsidP="00DE6E36">
            <w:pPr>
              <w:spacing w:line="240" w:lineRule="auto"/>
              <w:rPr>
                <w:rFonts w:ascii="Arial" w:hAnsi="Arial" w:cs="Arial"/>
                <w:color w:val="000000" w:themeColor="text1"/>
                <w:sz w:val="16"/>
                <w:szCs w:val="16"/>
                <w:lang w:eastAsia="es-CO"/>
              </w:rPr>
            </w:pPr>
            <w:r w:rsidRPr="007714F1">
              <w:rPr>
                <w:rFonts w:ascii="Arial" w:hAnsi="Arial" w:cs="Arial"/>
                <w:color w:val="000000" w:themeColor="text1"/>
                <w:sz w:val="16"/>
                <w:szCs w:val="16"/>
                <w:lang w:eastAsia="es-CO"/>
              </w:rPr>
              <w:t>01/05/2020</w:t>
            </w:r>
          </w:p>
        </w:tc>
        <w:tc>
          <w:tcPr>
            <w:tcW w:w="451" w:type="pct"/>
            <w:shd w:val="clear" w:color="auto" w:fill="auto"/>
            <w:noWrap/>
            <w:vAlign w:val="center"/>
          </w:tcPr>
          <w:p w14:paraId="7D5B9E35" w14:textId="77777777" w:rsidR="007714F1" w:rsidRPr="007714F1" w:rsidRDefault="007714F1" w:rsidP="00DE6E36">
            <w:pPr>
              <w:spacing w:line="240" w:lineRule="auto"/>
              <w:rPr>
                <w:rFonts w:ascii="Arial" w:hAnsi="Arial" w:cs="Arial"/>
                <w:color w:val="000000" w:themeColor="text1"/>
                <w:sz w:val="16"/>
                <w:szCs w:val="16"/>
                <w:lang w:eastAsia="es-CO"/>
              </w:rPr>
            </w:pPr>
            <w:r w:rsidRPr="007714F1">
              <w:rPr>
                <w:rFonts w:ascii="Arial" w:hAnsi="Arial" w:cs="Arial"/>
                <w:color w:val="000000" w:themeColor="text1"/>
                <w:sz w:val="16"/>
                <w:szCs w:val="16"/>
                <w:lang w:eastAsia="es-CO"/>
              </w:rPr>
              <w:t>31/05/2020</w:t>
            </w:r>
          </w:p>
        </w:tc>
        <w:tc>
          <w:tcPr>
            <w:tcW w:w="634" w:type="pct"/>
            <w:shd w:val="clear" w:color="auto" w:fill="auto"/>
            <w:noWrap/>
            <w:vAlign w:val="center"/>
          </w:tcPr>
          <w:p w14:paraId="3ED14F5D" w14:textId="77777777" w:rsidR="007714F1" w:rsidRPr="007714F1" w:rsidRDefault="007714F1" w:rsidP="00DE6E36">
            <w:pPr>
              <w:spacing w:line="240" w:lineRule="auto"/>
              <w:rPr>
                <w:rFonts w:ascii="Arial" w:hAnsi="Arial" w:cs="Arial"/>
                <w:color w:val="000000" w:themeColor="text1"/>
                <w:sz w:val="16"/>
                <w:szCs w:val="16"/>
                <w:lang w:eastAsia="es-CO"/>
              </w:rPr>
            </w:pPr>
            <w:r w:rsidRPr="007714F1">
              <w:rPr>
                <w:rFonts w:ascii="Arial" w:hAnsi="Arial" w:cs="Arial"/>
                <w:color w:val="000000" w:themeColor="text1"/>
                <w:sz w:val="16"/>
                <w:szCs w:val="16"/>
                <w:lang w:eastAsia="es-CO"/>
              </w:rPr>
              <w:t>0*</w:t>
            </w:r>
          </w:p>
        </w:tc>
        <w:tc>
          <w:tcPr>
            <w:tcW w:w="585" w:type="pct"/>
            <w:shd w:val="clear" w:color="auto" w:fill="auto"/>
            <w:vAlign w:val="center"/>
          </w:tcPr>
          <w:p w14:paraId="7EDE8337" w14:textId="77777777" w:rsidR="007714F1" w:rsidRPr="007714F1" w:rsidRDefault="007714F1" w:rsidP="00DE6E36">
            <w:pPr>
              <w:spacing w:line="240" w:lineRule="auto"/>
              <w:rPr>
                <w:rFonts w:ascii="Arial" w:hAnsi="Arial" w:cs="Arial"/>
                <w:color w:val="000000" w:themeColor="text1"/>
                <w:sz w:val="16"/>
                <w:szCs w:val="16"/>
                <w:lang w:eastAsia="es-CO"/>
              </w:rPr>
            </w:pPr>
            <w:r w:rsidRPr="007714F1">
              <w:rPr>
                <w:rFonts w:ascii="Arial" w:hAnsi="Arial" w:cs="Arial"/>
                <w:color w:val="000000" w:themeColor="text1"/>
                <w:sz w:val="16"/>
                <w:szCs w:val="16"/>
                <w:lang w:eastAsia="es-CO"/>
              </w:rPr>
              <w:t>0</w:t>
            </w:r>
          </w:p>
        </w:tc>
        <w:tc>
          <w:tcPr>
            <w:tcW w:w="1617" w:type="pct"/>
          </w:tcPr>
          <w:p w14:paraId="395CCC6B" w14:textId="77777777" w:rsidR="007714F1" w:rsidRPr="007714F1" w:rsidRDefault="007714F1" w:rsidP="00DE6E36">
            <w:pPr>
              <w:spacing w:line="240" w:lineRule="auto"/>
              <w:rPr>
                <w:rFonts w:ascii="Arial" w:hAnsi="Arial" w:cs="Arial"/>
                <w:color w:val="000000" w:themeColor="text1"/>
                <w:sz w:val="16"/>
                <w:szCs w:val="16"/>
                <w:lang w:eastAsia="es-CO"/>
              </w:rPr>
            </w:pPr>
            <w:r w:rsidRPr="007714F1">
              <w:rPr>
                <w:rFonts w:ascii="Arial" w:hAnsi="Arial" w:cs="Arial"/>
                <w:color w:val="000000" w:themeColor="text1"/>
                <w:sz w:val="16"/>
                <w:szCs w:val="16"/>
                <w:lang w:eastAsia="es-CO"/>
              </w:rPr>
              <w:t xml:space="preserve">  El 30 de junio de 2020 se otorga la Acreditación a la UAERMV con código de acreditación 19-LAB-016, bajo los requisitos de ISO/IEC17025:2017.</w:t>
            </w:r>
          </w:p>
        </w:tc>
      </w:tr>
      <w:tr w:rsidR="007714F1" w:rsidRPr="007714F1" w14:paraId="01096C0C" w14:textId="77777777" w:rsidTr="007714F1">
        <w:trPr>
          <w:trHeight w:val="736"/>
        </w:trPr>
        <w:tc>
          <w:tcPr>
            <w:tcW w:w="194" w:type="pct"/>
            <w:shd w:val="clear" w:color="auto" w:fill="auto"/>
            <w:noWrap/>
            <w:vAlign w:val="center"/>
          </w:tcPr>
          <w:p w14:paraId="7C03FC4E" w14:textId="77777777" w:rsidR="007714F1" w:rsidRPr="007714F1" w:rsidRDefault="007714F1" w:rsidP="00DE6E36">
            <w:pPr>
              <w:spacing w:line="240" w:lineRule="auto"/>
              <w:rPr>
                <w:rFonts w:ascii="Arial" w:hAnsi="Arial" w:cs="Arial"/>
                <w:color w:val="000000" w:themeColor="text1"/>
                <w:sz w:val="16"/>
                <w:szCs w:val="16"/>
                <w:lang w:eastAsia="es-CO"/>
              </w:rPr>
            </w:pPr>
            <w:r w:rsidRPr="007714F1">
              <w:rPr>
                <w:rFonts w:ascii="Arial" w:hAnsi="Arial" w:cs="Arial"/>
                <w:color w:val="000000" w:themeColor="text1"/>
                <w:sz w:val="16"/>
                <w:szCs w:val="16"/>
                <w:lang w:eastAsia="es-CO"/>
              </w:rPr>
              <w:t>20</w:t>
            </w:r>
          </w:p>
        </w:tc>
        <w:tc>
          <w:tcPr>
            <w:tcW w:w="650" w:type="pct"/>
            <w:shd w:val="clear" w:color="auto" w:fill="auto"/>
            <w:vAlign w:val="center"/>
          </w:tcPr>
          <w:p w14:paraId="3FF34993" w14:textId="77777777" w:rsidR="007714F1" w:rsidRPr="007714F1" w:rsidRDefault="007714F1" w:rsidP="00DE6E36">
            <w:pPr>
              <w:spacing w:line="240" w:lineRule="auto"/>
              <w:rPr>
                <w:rFonts w:ascii="Arial" w:hAnsi="Arial" w:cs="Arial"/>
                <w:color w:val="000000" w:themeColor="text1"/>
                <w:sz w:val="16"/>
                <w:szCs w:val="16"/>
                <w:lang w:eastAsia="es-CO"/>
              </w:rPr>
            </w:pPr>
            <w:r w:rsidRPr="007714F1">
              <w:rPr>
                <w:rFonts w:ascii="Arial" w:hAnsi="Arial" w:cs="Arial"/>
                <w:color w:val="000000" w:themeColor="text1"/>
                <w:sz w:val="16"/>
                <w:szCs w:val="16"/>
                <w:lang w:eastAsia="es-CO"/>
              </w:rPr>
              <w:t>Auditoría Gestión del Laboratorio (OCI en el rol de observador para acreditación laboratorio)</w:t>
            </w:r>
          </w:p>
        </w:tc>
        <w:tc>
          <w:tcPr>
            <w:tcW w:w="398" w:type="pct"/>
            <w:shd w:val="clear" w:color="auto" w:fill="auto"/>
            <w:noWrap/>
            <w:vAlign w:val="center"/>
          </w:tcPr>
          <w:p w14:paraId="735A7560" w14:textId="77777777" w:rsidR="007714F1" w:rsidRPr="007714F1" w:rsidRDefault="007714F1" w:rsidP="00DE6E36">
            <w:pPr>
              <w:spacing w:line="240" w:lineRule="auto"/>
              <w:rPr>
                <w:rFonts w:ascii="Arial" w:hAnsi="Arial" w:cs="Arial"/>
                <w:color w:val="000000" w:themeColor="text1"/>
                <w:sz w:val="16"/>
                <w:szCs w:val="16"/>
                <w:lang w:eastAsia="es-CO"/>
              </w:rPr>
            </w:pPr>
            <w:r w:rsidRPr="007714F1">
              <w:rPr>
                <w:rFonts w:ascii="Arial" w:hAnsi="Arial" w:cs="Arial"/>
                <w:color w:val="000000" w:themeColor="text1"/>
                <w:sz w:val="16"/>
                <w:szCs w:val="16"/>
                <w:lang w:eastAsia="es-CO"/>
              </w:rPr>
              <w:t>NA</w:t>
            </w:r>
          </w:p>
        </w:tc>
        <w:tc>
          <w:tcPr>
            <w:tcW w:w="471" w:type="pct"/>
            <w:shd w:val="clear" w:color="auto" w:fill="auto"/>
            <w:noWrap/>
            <w:vAlign w:val="center"/>
          </w:tcPr>
          <w:p w14:paraId="7055D012" w14:textId="77777777" w:rsidR="007714F1" w:rsidRPr="007714F1" w:rsidRDefault="007714F1" w:rsidP="00DE6E36">
            <w:pPr>
              <w:spacing w:line="240" w:lineRule="auto"/>
              <w:rPr>
                <w:rFonts w:ascii="Arial" w:hAnsi="Arial" w:cs="Arial"/>
                <w:color w:val="000000" w:themeColor="text1"/>
                <w:sz w:val="16"/>
                <w:szCs w:val="16"/>
                <w:lang w:eastAsia="es-CO"/>
              </w:rPr>
            </w:pPr>
            <w:r w:rsidRPr="007714F1">
              <w:rPr>
                <w:rFonts w:ascii="Arial" w:hAnsi="Arial" w:cs="Arial"/>
                <w:color w:val="000000" w:themeColor="text1"/>
                <w:sz w:val="16"/>
                <w:szCs w:val="16"/>
                <w:lang w:eastAsia="es-CO"/>
              </w:rPr>
              <w:t>01/12/2020</w:t>
            </w:r>
          </w:p>
        </w:tc>
        <w:tc>
          <w:tcPr>
            <w:tcW w:w="451" w:type="pct"/>
            <w:shd w:val="clear" w:color="auto" w:fill="auto"/>
            <w:noWrap/>
            <w:vAlign w:val="center"/>
          </w:tcPr>
          <w:p w14:paraId="271C2778" w14:textId="77777777" w:rsidR="007714F1" w:rsidRPr="007714F1" w:rsidRDefault="007714F1" w:rsidP="00DE6E36">
            <w:pPr>
              <w:spacing w:line="240" w:lineRule="auto"/>
              <w:rPr>
                <w:rFonts w:ascii="Arial" w:hAnsi="Arial" w:cs="Arial"/>
                <w:color w:val="000000" w:themeColor="text1"/>
                <w:sz w:val="16"/>
                <w:szCs w:val="16"/>
                <w:lang w:eastAsia="es-CO"/>
              </w:rPr>
            </w:pPr>
            <w:r w:rsidRPr="007714F1">
              <w:rPr>
                <w:rFonts w:ascii="Arial" w:hAnsi="Arial" w:cs="Arial"/>
                <w:color w:val="000000" w:themeColor="text1"/>
                <w:sz w:val="16"/>
                <w:szCs w:val="16"/>
                <w:lang w:eastAsia="es-CO"/>
              </w:rPr>
              <w:t>11/12/2020</w:t>
            </w:r>
          </w:p>
        </w:tc>
        <w:tc>
          <w:tcPr>
            <w:tcW w:w="634" w:type="pct"/>
            <w:shd w:val="clear" w:color="auto" w:fill="auto"/>
            <w:noWrap/>
            <w:vAlign w:val="center"/>
          </w:tcPr>
          <w:p w14:paraId="7E22F3D7" w14:textId="77777777" w:rsidR="007714F1" w:rsidRPr="007714F1" w:rsidRDefault="007714F1" w:rsidP="00DE6E36">
            <w:pPr>
              <w:spacing w:line="240" w:lineRule="auto"/>
              <w:rPr>
                <w:rFonts w:ascii="Arial" w:hAnsi="Arial" w:cs="Arial"/>
                <w:color w:val="000000" w:themeColor="text1"/>
                <w:sz w:val="16"/>
                <w:szCs w:val="16"/>
                <w:lang w:eastAsia="es-CO"/>
              </w:rPr>
            </w:pPr>
            <w:r w:rsidRPr="007714F1">
              <w:rPr>
                <w:rFonts w:ascii="Arial" w:hAnsi="Arial" w:cs="Arial"/>
                <w:color w:val="000000" w:themeColor="text1"/>
                <w:sz w:val="16"/>
                <w:szCs w:val="16"/>
                <w:lang w:eastAsia="es-CO"/>
              </w:rPr>
              <w:t>8*</w:t>
            </w:r>
          </w:p>
        </w:tc>
        <w:tc>
          <w:tcPr>
            <w:tcW w:w="585" w:type="pct"/>
            <w:shd w:val="clear" w:color="auto" w:fill="auto"/>
            <w:vAlign w:val="center"/>
          </w:tcPr>
          <w:p w14:paraId="1DF189BA" w14:textId="77777777" w:rsidR="007714F1" w:rsidRPr="007714F1" w:rsidRDefault="007714F1" w:rsidP="00DE6E36">
            <w:pPr>
              <w:spacing w:line="240" w:lineRule="auto"/>
              <w:rPr>
                <w:rFonts w:ascii="Arial" w:hAnsi="Arial" w:cs="Arial"/>
                <w:color w:val="000000" w:themeColor="text1"/>
                <w:sz w:val="16"/>
                <w:szCs w:val="16"/>
                <w:lang w:eastAsia="es-CO"/>
              </w:rPr>
            </w:pPr>
            <w:r w:rsidRPr="007714F1">
              <w:rPr>
                <w:rFonts w:ascii="Arial" w:hAnsi="Arial" w:cs="Arial"/>
                <w:color w:val="000000" w:themeColor="text1"/>
                <w:sz w:val="16"/>
                <w:szCs w:val="16"/>
                <w:lang w:eastAsia="es-CO"/>
              </w:rPr>
              <w:t>En formulación plan de mejoramiento</w:t>
            </w:r>
          </w:p>
        </w:tc>
        <w:tc>
          <w:tcPr>
            <w:tcW w:w="1617" w:type="pct"/>
          </w:tcPr>
          <w:p w14:paraId="563D598B" w14:textId="77777777" w:rsidR="007714F1" w:rsidRPr="007714F1" w:rsidRDefault="007714F1" w:rsidP="00991A52">
            <w:pPr>
              <w:pStyle w:val="Prrafodelista"/>
              <w:widowControl/>
              <w:numPr>
                <w:ilvl w:val="0"/>
                <w:numId w:val="21"/>
              </w:numPr>
              <w:contextualSpacing/>
              <w:jc w:val="both"/>
              <w:rPr>
                <w:rFonts w:ascii="Arial" w:hAnsi="Arial" w:cs="Arial"/>
                <w:color w:val="000000" w:themeColor="text1"/>
                <w:sz w:val="16"/>
                <w:szCs w:val="16"/>
                <w:lang w:eastAsia="es-CO"/>
              </w:rPr>
            </w:pPr>
            <w:r w:rsidRPr="007714F1">
              <w:rPr>
                <w:rFonts w:ascii="Arial" w:hAnsi="Arial" w:cs="Arial"/>
                <w:color w:val="000000" w:themeColor="text1"/>
                <w:sz w:val="16"/>
                <w:szCs w:val="16"/>
                <w:lang w:eastAsia="es-CO"/>
              </w:rPr>
              <w:t>Funciones, responsabilidades y autoridades del personal</w:t>
            </w:r>
          </w:p>
          <w:p w14:paraId="0AA11373" w14:textId="77777777" w:rsidR="007714F1" w:rsidRPr="007714F1" w:rsidRDefault="007714F1" w:rsidP="00991A52">
            <w:pPr>
              <w:pStyle w:val="Prrafodelista"/>
              <w:widowControl/>
              <w:numPr>
                <w:ilvl w:val="0"/>
                <w:numId w:val="21"/>
              </w:numPr>
              <w:contextualSpacing/>
              <w:jc w:val="both"/>
              <w:rPr>
                <w:rFonts w:ascii="Arial" w:hAnsi="Arial" w:cs="Arial"/>
                <w:color w:val="000000" w:themeColor="text1"/>
                <w:sz w:val="16"/>
                <w:szCs w:val="16"/>
                <w:lang w:eastAsia="es-CO"/>
              </w:rPr>
            </w:pPr>
            <w:r w:rsidRPr="007714F1">
              <w:rPr>
                <w:rFonts w:ascii="Arial" w:hAnsi="Arial" w:cs="Arial"/>
                <w:color w:val="000000" w:themeColor="text1"/>
                <w:sz w:val="16"/>
                <w:szCs w:val="16"/>
                <w:lang w:eastAsia="es-CO"/>
              </w:rPr>
              <w:t>Requisitos y seguimientos de la competencia.</w:t>
            </w:r>
          </w:p>
          <w:p w14:paraId="6073D01B" w14:textId="77777777" w:rsidR="007714F1" w:rsidRPr="007714F1" w:rsidRDefault="007714F1" w:rsidP="00991A52">
            <w:pPr>
              <w:pStyle w:val="Prrafodelista"/>
              <w:widowControl/>
              <w:numPr>
                <w:ilvl w:val="0"/>
                <w:numId w:val="21"/>
              </w:numPr>
              <w:contextualSpacing/>
              <w:jc w:val="both"/>
              <w:rPr>
                <w:rFonts w:ascii="Arial" w:hAnsi="Arial" w:cs="Arial"/>
                <w:color w:val="000000" w:themeColor="text1"/>
                <w:sz w:val="16"/>
                <w:szCs w:val="16"/>
                <w:lang w:eastAsia="es-CO"/>
              </w:rPr>
            </w:pPr>
            <w:r w:rsidRPr="007714F1">
              <w:rPr>
                <w:rFonts w:ascii="Arial" w:hAnsi="Arial" w:cs="Arial"/>
                <w:color w:val="000000" w:themeColor="text1"/>
                <w:sz w:val="16"/>
                <w:szCs w:val="16"/>
                <w:lang w:eastAsia="es-CO"/>
              </w:rPr>
              <w:t>Calibración equipos</w:t>
            </w:r>
          </w:p>
          <w:p w14:paraId="560397E4" w14:textId="77777777" w:rsidR="007714F1" w:rsidRPr="007714F1" w:rsidRDefault="007714F1" w:rsidP="00991A52">
            <w:pPr>
              <w:pStyle w:val="Prrafodelista"/>
              <w:widowControl/>
              <w:numPr>
                <w:ilvl w:val="0"/>
                <w:numId w:val="21"/>
              </w:numPr>
              <w:contextualSpacing/>
              <w:jc w:val="both"/>
              <w:rPr>
                <w:rFonts w:ascii="Arial" w:hAnsi="Arial" w:cs="Arial"/>
                <w:color w:val="000000" w:themeColor="text1"/>
                <w:sz w:val="16"/>
                <w:szCs w:val="16"/>
                <w:lang w:eastAsia="es-CO"/>
              </w:rPr>
            </w:pPr>
            <w:r w:rsidRPr="007714F1">
              <w:rPr>
                <w:rFonts w:ascii="Arial" w:hAnsi="Arial" w:cs="Arial"/>
                <w:color w:val="000000" w:themeColor="text1"/>
                <w:sz w:val="16"/>
                <w:szCs w:val="16"/>
                <w:lang w:eastAsia="es-CO"/>
              </w:rPr>
              <w:t>Desviaciones a los métodos</w:t>
            </w:r>
          </w:p>
          <w:p w14:paraId="62E6D7DF" w14:textId="77777777" w:rsidR="007714F1" w:rsidRPr="007714F1" w:rsidRDefault="007714F1" w:rsidP="00991A52">
            <w:pPr>
              <w:pStyle w:val="Prrafodelista"/>
              <w:widowControl/>
              <w:numPr>
                <w:ilvl w:val="0"/>
                <w:numId w:val="21"/>
              </w:numPr>
              <w:contextualSpacing/>
              <w:jc w:val="both"/>
              <w:rPr>
                <w:rFonts w:ascii="Arial" w:hAnsi="Arial" w:cs="Arial"/>
                <w:color w:val="000000" w:themeColor="text1"/>
                <w:sz w:val="16"/>
                <w:szCs w:val="16"/>
                <w:lang w:eastAsia="es-CO"/>
              </w:rPr>
            </w:pPr>
            <w:r w:rsidRPr="007714F1">
              <w:rPr>
                <w:rFonts w:ascii="Arial" w:hAnsi="Arial" w:cs="Arial"/>
                <w:color w:val="000000" w:themeColor="text1"/>
                <w:sz w:val="16"/>
                <w:szCs w:val="16"/>
                <w:lang w:eastAsia="es-CO"/>
              </w:rPr>
              <w:t>Proceso de quejas</w:t>
            </w:r>
          </w:p>
          <w:p w14:paraId="4CF4823E" w14:textId="77777777" w:rsidR="007714F1" w:rsidRPr="007714F1" w:rsidRDefault="007714F1" w:rsidP="00991A52">
            <w:pPr>
              <w:pStyle w:val="Prrafodelista"/>
              <w:widowControl/>
              <w:numPr>
                <w:ilvl w:val="0"/>
                <w:numId w:val="21"/>
              </w:numPr>
              <w:contextualSpacing/>
              <w:jc w:val="both"/>
              <w:rPr>
                <w:rFonts w:ascii="Arial" w:hAnsi="Arial" w:cs="Arial"/>
                <w:color w:val="000000" w:themeColor="text1"/>
                <w:sz w:val="16"/>
                <w:szCs w:val="16"/>
                <w:lang w:eastAsia="es-CO"/>
              </w:rPr>
            </w:pPr>
            <w:r w:rsidRPr="007714F1">
              <w:rPr>
                <w:rFonts w:ascii="Arial" w:hAnsi="Arial" w:cs="Arial"/>
                <w:color w:val="000000" w:themeColor="text1"/>
                <w:sz w:val="16"/>
                <w:szCs w:val="16"/>
                <w:lang w:eastAsia="es-CO"/>
              </w:rPr>
              <w:t>Producto no conforme</w:t>
            </w:r>
          </w:p>
          <w:p w14:paraId="5B356481" w14:textId="77777777" w:rsidR="007714F1" w:rsidRPr="007714F1" w:rsidRDefault="007714F1" w:rsidP="00DE6E36">
            <w:pPr>
              <w:spacing w:line="240" w:lineRule="auto"/>
              <w:rPr>
                <w:rFonts w:ascii="Arial" w:hAnsi="Arial" w:cs="Arial"/>
                <w:color w:val="000000" w:themeColor="text1"/>
                <w:sz w:val="16"/>
                <w:szCs w:val="16"/>
                <w:lang w:eastAsia="es-CO"/>
              </w:rPr>
            </w:pPr>
          </w:p>
          <w:p w14:paraId="2A5D9CDB" w14:textId="77777777" w:rsidR="007714F1" w:rsidRPr="007714F1" w:rsidRDefault="007714F1" w:rsidP="00DE6E36">
            <w:pPr>
              <w:spacing w:line="240" w:lineRule="auto"/>
              <w:rPr>
                <w:rFonts w:ascii="Arial" w:hAnsi="Arial" w:cs="Arial"/>
                <w:color w:val="000000" w:themeColor="text1"/>
                <w:sz w:val="16"/>
                <w:szCs w:val="16"/>
                <w:lang w:eastAsia="es-CO"/>
              </w:rPr>
            </w:pPr>
          </w:p>
          <w:p w14:paraId="645737ED" w14:textId="77777777" w:rsidR="007714F1" w:rsidRPr="007714F1" w:rsidRDefault="007714F1" w:rsidP="00DE6E36">
            <w:pPr>
              <w:pStyle w:val="Prrafodelista"/>
              <w:ind w:left="360"/>
              <w:rPr>
                <w:rFonts w:ascii="Arial" w:hAnsi="Arial" w:cs="Arial"/>
                <w:color w:val="000000" w:themeColor="text1"/>
                <w:sz w:val="16"/>
                <w:szCs w:val="16"/>
                <w:lang w:eastAsia="es-CO"/>
              </w:rPr>
            </w:pPr>
          </w:p>
        </w:tc>
      </w:tr>
      <w:tr w:rsidR="007714F1" w:rsidRPr="007714F1" w14:paraId="7FAB6774" w14:textId="77777777" w:rsidTr="007714F1">
        <w:trPr>
          <w:trHeight w:val="558"/>
        </w:trPr>
        <w:tc>
          <w:tcPr>
            <w:tcW w:w="5000" w:type="pct"/>
            <w:gridSpan w:val="8"/>
            <w:shd w:val="clear" w:color="auto" w:fill="auto"/>
            <w:noWrap/>
          </w:tcPr>
          <w:p w14:paraId="6182BFE1" w14:textId="77777777" w:rsidR="007714F1" w:rsidRPr="007714F1" w:rsidRDefault="007714F1" w:rsidP="00DE6E36">
            <w:pPr>
              <w:spacing w:line="240" w:lineRule="auto"/>
              <w:rPr>
                <w:rFonts w:ascii="Arial" w:hAnsi="Arial" w:cs="Arial"/>
                <w:b/>
                <w:color w:val="000000" w:themeColor="text1"/>
                <w:sz w:val="16"/>
                <w:szCs w:val="16"/>
                <w:lang w:eastAsia="es-CO"/>
              </w:rPr>
            </w:pPr>
          </w:p>
          <w:p w14:paraId="70080B6E" w14:textId="77777777" w:rsidR="007714F1" w:rsidRPr="007714F1" w:rsidRDefault="007714F1" w:rsidP="00DE6E36">
            <w:pPr>
              <w:spacing w:line="240" w:lineRule="auto"/>
              <w:rPr>
                <w:rFonts w:ascii="Arial" w:hAnsi="Arial" w:cs="Arial"/>
                <w:b/>
                <w:color w:val="000000" w:themeColor="text1"/>
                <w:sz w:val="16"/>
                <w:szCs w:val="16"/>
                <w:lang w:eastAsia="es-CO"/>
              </w:rPr>
            </w:pPr>
            <w:r w:rsidRPr="007714F1">
              <w:rPr>
                <w:rFonts w:ascii="Arial" w:hAnsi="Arial" w:cs="Arial"/>
                <w:b/>
                <w:color w:val="000000" w:themeColor="text1"/>
                <w:sz w:val="16"/>
                <w:szCs w:val="16"/>
                <w:shd w:val="clear" w:color="auto" w:fill="F2F2F2" w:themeFill="background1" w:themeFillShade="F2"/>
                <w:lang w:eastAsia="es-CO"/>
              </w:rPr>
              <w:t xml:space="preserve">HALLAZGOS IDENTIFICADOS EN AUDITORÍAS EJECUTADAS POR OCI QUE FUERON OBJETO DE TRASLADO </w:t>
            </w:r>
          </w:p>
        </w:tc>
      </w:tr>
      <w:tr w:rsidR="007714F1" w:rsidRPr="007714F1" w14:paraId="68058568" w14:textId="77777777" w:rsidTr="007714F1">
        <w:trPr>
          <w:trHeight w:val="736"/>
        </w:trPr>
        <w:tc>
          <w:tcPr>
            <w:tcW w:w="194" w:type="pct"/>
            <w:shd w:val="clear" w:color="auto" w:fill="auto"/>
            <w:noWrap/>
          </w:tcPr>
          <w:p w14:paraId="6DACCDF1" w14:textId="77777777" w:rsidR="007714F1" w:rsidRPr="007714F1" w:rsidRDefault="007714F1" w:rsidP="00DE6E36">
            <w:pPr>
              <w:spacing w:line="240" w:lineRule="auto"/>
              <w:rPr>
                <w:rFonts w:ascii="Arial" w:hAnsi="Arial" w:cs="Arial"/>
                <w:b/>
                <w:color w:val="000000" w:themeColor="text1"/>
                <w:sz w:val="16"/>
                <w:szCs w:val="16"/>
                <w:lang w:eastAsia="es-CO"/>
              </w:rPr>
            </w:pPr>
            <w:r w:rsidRPr="007714F1">
              <w:rPr>
                <w:rFonts w:ascii="Arial" w:hAnsi="Arial" w:cs="Arial"/>
                <w:b/>
                <w:color w:val="000000" w:themeColor="text1"/>
                <w:sz w:val="16"/>
                <w:szCs w:val="16"/>
                <w:lang w:eastAsia="es-CO"/>
              </w:rPr>
              <w:t>1</w:t>
            </w:r>
          </w:p>
        </w:tc>
        <w:tc>
          <w:tcPr>
            <w:tcW w:w="650" w:type="pct"/>
            <w:shd w:val="clear" w:color="auto" w:fill="auto"/>
            <w:vAlign w:val="center"/>
          </w:tcPr>
          <w:p w14:paraId="196579AF" w14:textId="77777777" w:rsidR="007714F1" w:rsidRPr="007714F1" w:rsidRDefault="007714F1" w:rsidP="00DE6E36">
            <w:pPr>
              <w:spacing w:line="240" w:lineRule="auto"/>
              <w:rPr>
                <w:rFonts w:ascii="Arial" w:hAnsi="Arial" w:cs="Arial"/>
                <w:color w:val="000000" w:themeColor="text1"/>
                <w:sz w:val="16"/>
                <w:szCs w:val="16"/>
                <w:lang w:eastAsia="es-CO"/>
              </w:rPr>
            </w:pPr>
            <w:r w:rsidRPr="007714F1">
              <w:rPr>
                <w:rFonts w:ascii="Arial" w:hAnsi="Arial" w:cs="Arial"/>
                <w:color w:val="000000" w:themeColor="text1"/>
                <w:sz w:val="16"/>
                <w:szCs w:val="16"/>
                <w:lang w:eastAsia="es-CO"/>
              </w:rPr>
              <w:t xml:space="preserve">Gestión del Talento Humano </w:t>
            </w:r>
          </w:p>
          <w:p w14:paraId="64F9EE09" w14:textId="77777777" w:rsidR="007714F1" w:rsidRPr="007714F1" w:rsidRDefault="007714F1" w:rsidP="00DE6E36">
            <w:pPr>
              <w:spacing w:line="240" w:lineRule="auto"/>
              <w:rPr>
                <w:rFonts w:ascii="Arial" w:hAnsi="Arial" w:cs="Arial"/>
                <w:color w:val="000000" w:themeColor="text1"/>
                <w:sz w:val="16"/>
                <w:szCs w:val="16"/>
                <w:lang w:eastAsia="es-CO"/>
              </w:rPr>
            </w:pPr>
          </w:p>
          <w:p w14:paraId="632DC9B3" w14:textId="77777777" w:rsidR="007714F1" w:rsidRPr="007714F1" w:rsidRDefault="007714F1" w:rsidP="00DE6E36">
            <w:pPr>
              <w:spacing w:line="240" w:lineRule="auto"/>
              <w:rPr>
                <w:rFonts w:ascii="Arial" w:hAnsi="Arial" w:cs="Arial"/>
                <w:color w:val="000000" w:themeColor="text1"/>
                <w:sz w:val="16"/>
                <w:szCs w:val="16"/>
                <w:lang w:eastAsia="es-CO"/>
              </w:rPr>
            </w:pPr>
            <w:r w:rsidRPr="007714F1">
              <w:rPr>
                <w:rFonts w:ascii="Arial" w:hAnsi="Arial" w:cs="Arial"/>
                <w:color w:val="000000" w:themeColor="text1"/>
                <w:sz w:val="16"/>
                <w:szCs w:val="16"/>
                <w:lang w:eastAsia="es-CO"/>
              </w:rPr>
              <w:t xml:space="preserve">(1) DESI </w:t>
            </w:r>
          </w:p>
          <w:p w14:paraId="6E9FD096" w14:textId="77777777" w:rsidR="007714F1" w:rsidRPr="007714F1" w:rsidRDefault="007714F1" w:rsidP="00DE6E36">
            <w:pPr>
              <w:spacing w:line="240" w:lineRule="auto"/>
              <w:rPr>
                <w:rFonts w:ascii="Arial" w:hAnsi="Arial" w:cs="Arial"/>
                <w:color w:val="000000" w:themeColor="text1"/>
                <w:sz w:val="16"/>
                <w:szCs w:val="16"/>
                <w:lang w:eastAsia="es-CO"/>
              </w:rPr>
            </w:pPr>
            <w:r w:rsidRPr="007714F1">
              <w:rPr>
                <w:rFonts w:ascii="Arial" w:hAnsi="Arial" w:cs="Arial"/>
                <w:color w:val="000000" w:themeColor="text1"/>
                <w:sz w:val="16"/>
                <w:szCs w:val="16"/>
                <w:lang w:eastAsia="es-CO"/>
              </w:rPr>
              <w:t xml:space="preserve">(1) PIV </w:t>
            </w:r>
          </w:p>
          <w:p w14:paraId="0411EE4D" w14:textId="77777777" w:rsidR="007714F1" w:rsidRPr="007714F1" w:rsidRDefault="007714F1" w:rsidP="00DE6E36">
            <w:pPr>
              <w:spacing w:line="240" w:lineRule="auto"/>
              <w:rPr>
                <w:rFonts w:ascii="Arial" w:hAnsi="Arial" w:cs="Arial"/>
                <w:color w:val="000000" w:themeColor="text1"/>
                <w:sz w:val="16"/>
                <w:szCs w:val="16"/>
                <w:lang w:eastAsia="es-CO"/>
              </w:rPr>
            </w:pPr>
            <w:r w:rsidRPr="007714F1">
              <w:rPr>
                <w:rFonts w:ascii="Arial" w:hAnsi="Arial" w:cs="Arial"/>
                <w:color w:val="000000" w:themeColor="text1"/>
                <w:sz w:val="16"/>
                <w:szCs w:val="16"/>
                <w:lang w:eastAsia="es-CO"/>
              </w:rPr>
              <w:t>(2) GSIT</w:t>
            </w:r>
          </w:p>
        </w:tc>
        <w:tc>
          <w:tcPr>
            <w:tcW w:w="398" w:type="pct"/>
            <w:shd w:val="clear" w:color="auto" w:fill="auto"/>
            <w:noWrap/>
            <w:vAlign w:val="center"/>
          </w:tcPr>
          <w:p w14:paraId="3EEFB15A" w14:textId="77777777" w:rsidR="007714F1" w:rsidRPr="007714F1" w:rsidRDefault="007714F1" w:rsidP="00DE6E36">
            <w:pPr>
              <w:spacing w:line="240" w:lineRule="auto"/>
              <w:rPr>
                <w:rFonts w:ascii="Arial" w:hAnsi="Arial" w:cs="Arial"/>
                <w:color w:val="000000" w:themeColor="text1"/>
                <w:sz w:val="16"/>
                <w:szCs w:val="16"/>
                <w:lang w:eastAsia="es-CO"/>
              </w:rPr>
            </w:pPr>
            <w:r w:rsidRPr="007714F1">
              <w:rPr>
                <w:rFonts w:ascii="Arial" w:hAnsi="Arial" w:cs="Arial"/>
                <w:color w:val="000000" w:themeColor="text1"/>
                <w:sz w:val="16"/>
                <w:szCs w:val="16"/>
                <w:lang w:eastAsia="es-CO"/>
              </w:rPr>
              <w:t>NA</w:t>
            </w:r>
          </w:p>
        </w:tc>
        <w:tc>
          <w:tcPr>
            <w:tcW w:w="471" w:type="pct"/>
            <w:shd w:val="clear" w:color="auto" w:fill="auto"/>
            <w:noWrap/>
            <w:vAlign w:val="center"/>
          </w:tcPr>
          <w:p w14:paraId="0C739813" w14:textId="77777777" w:rsidR="007714F1" w:rsidRPr="007714F1" w:rsidRDefault="007714F1" w:rsidP="00DE6E36">
            <w:pPr>
              <w:spacing w:line="240" w:lineRule="auto"/>
              <w:rPr>
                <w:rFonts w:ascii="Arial" w:hAnsi="Arial" w:cs="Arial"/>
                <w:color w:val="000000" w:themeColor="text1"/>
                <w:sz w:val="16"/>
                <w:szCs w:val="16"/>
                <w:lang w:eastAsia="es-CO"/>
              </w:rPr>
            </w:pPr>
            <w:r w:rsidRPr="007714F1">
              <w:rPr>
                <w:rFonts w:ascii="Arial" w:hAnsi="Arial" w:cs="Arial"/>
                <w:color w:val="000000" w:themeColor="text1"/>
                <w:sz w:val="16"/>
                <w:szCs w:val="16"/>
                <w:lang w:eastAsia="es-CO"/>
              </w:rPr>
              <w:t>NA</w:t>
            </w:r>
          </w:p>
        </w:tc>
        <w:tc>
          <w:tcPr>
            <w:tcW w:w="451" w:type="pct"/>
            <w:shd w:val="clear" w:color="auto" w:fill="auto"/>
            <w:noWrap/>
            <w:vAlign w:val="center"/>
          </w:tcPr>
          <w:p w14:paraId="499DC43A" w14:textId="77777777" w:rsidR="007714F1" w:rsidRPr="007714F1" w:rsidRDefault="007714F1" w:rsidP="00DE6E36">
            <w:pPr>
              <w:spacing w:line="240" w:lineRule="auto"/>
              <w:rPr>
                <w:rFonts w:ascii="Arial" w:hAnsi="Arial" w:cs="Arial"/>
                <w:color w:val="000000" w:themeColor="text1"/>
                <w:sz w:val="16"/>
                <w:szCs w:val="16"/>
                <w:lang w:eastAsia="es-CO"/>
              </w:rPr>
            </w:pPr>
            <w:r w:rsidRPr="007714F1">
              <w:rPr>
                <w:rFonts w:ascii="Arial" w:hAnsi="Arial" w:cs="Arial"/>
                <w:color w:val="000000" w:themeColor="text1"/>
                <w:sz w:val="16"/>
                <w:szCs w:val="16"/>
                <w:lang w:eastAsia="es-CO"/>
              </w:rPr>
              <w:t>NA</w:t>
            </w:r>
          </w:p>
        </w:tc>
        <w:tc>
          <w:tcPr>
            <w:tcW w:w="634" w:type="pct"/>
            <w:shd w:val="clear" w:color="auto" w:fill="auto"/>
            <w:noWrap/>
            <w:vAlign w:val="center"/>
          </w:tcPr>
          <w:p w14:paraId="447DCF2B" w14:textId="77777777" w:rsidR="007714F1" w:rsidRPr="007714F1" w:rsidRDefault="007714F1" w:rsidP="00DE6E36">
            <w:pPr>
              <w:spacing w:line="240" w:lineRule="auto"/>
              <w:rPr>
                <w:rFonts w:ascii="Arial" w:hAnsi="Arial" w:cs="Arial"/>
                <w:color w:val="000000" w:themeColor="text1"/>
                <w:sz w:val="16"/>
                <w:szCs w:val="16"/>
                <w:lang w:eastAsia="es-CO"/>
              </w:rPr>
            </w:pPr>
            <w:r w:rsidRPr="007714F1">
              <w:rPr>
                <w:rFonts w:ascii="Arial" w:hAnsi="Arial" w:cs="Arial"/>
                <w:color w:val="000000" w:themeColor="text1"/>
                <w:sz w:val="16"/>
                <w:szCs w:val="16"/>
                <w:lang w:eastAsia="es-CO"/>
              </w:rPr>
              <w:t>4</w:t>
            </w:r>
          </w:p>
        </w:tc>
        <w:tc>
          <w:tcPr>
            <w:tcW w:w="585" w:type="pct"/>
            <w:shd w:val="clear" w:color="auto" w:fill="auto"/>
            <w:vAlign w:val="center"/>
          </w:tcPr>
          <w:p w14:paraId="29818641" w14:textId="77777777" w:rsidR="007714F1" w:rsidRPr="007714F1" w:rsidRDefault="007714F1" w:rsidP="00DE6E36">
            <w:pPr>
              <w:spacing w:line="240" w:lineRule="auto"/>
              <w:rPr>
                <w:rFonts w:ascii="Arial" w:hAnsi="Arial" w:cs="Arial"/>
                <w:color w:val="000000" w:themeColor="text1"/>
                <w:sz w:val="16"/>
                <w:szCs w:val="16"/>
                <w:lang w:eastAsia="es-CO"/>
              </w:rPr>
            </w:pPr>
            <w:r w:rsidRPr="007714F1">
              <w:rPr>
                <w:rFonts w:ascii="Arial" w:hAnsi="Arial" w:cs="Arial"/>
                <w:color w:val="000000" w:themeColor="text1"/>
                <w:sz w:val="16"/>
                <w:szCs w:val="16"/>
                <w:lang w:eastAsia="es-CO"/>
              </w:rPr>
              <w:t>6</w:t>
            </w:r>
          </w:p>
        </w:tc>
        <w:tc>
          <w:tcPr>
            <w:tcW w:w="1617" w:type="pct"/>
          </w:tcPr>
          <w:p w14:paraId="69083916" w14:textId="77777777" w:rsidR="007714F1" w:rsidRPr="007714F1" w:rsidRDefault="007714F1" w:rsidP="00991A52">
            <w:pPr>
              <w:pStyle w:val="Prrafodelista"/>
              <w:widowControl/>
              <w:numPr>
                <w:ilvl w:val="0"/>
                <w:numId w:val="23"/>
              </w:numPr>
              <w:suppressAutoHyphens/>
              <w:contextualSpacing/>
              <w:jc w:val="both"/>
              <w:rPr>
                <w:rFonts w:ascii="Arial" w:hAnsi="Arial" w:cs="Arial"/>
                <w:color w:val="000000" w:themeColor="text1"/>
                <w:sz w:val="16"/>
                <w:szCs w:val="16"/>
                <w:lang w:eastAsia="es-CO"/>
              </w:rPr>
            </w:pPr>
            <w:r w:rsidRPr="007714F1">
              <w:rPr>
                <w:rFonts w:ascii="Arial" w:hAnsi="Arial" w:cs="Arial"/>
                <w:color w:val="000000" w:themeColor="text1"/>
                <w:sz w:val="16"/>
                <w:szCs w:val="16"/>
                <w:lang w:eastAsia="es-CO"/>
              </w:rPr>
              <w:t>Documentación actualizada en los expedientes laborales.</w:t>
            </w:r>
          </w:p>
          <w:p w14:paraId="7B82FA26" w14:textId="77777777" w:rsidR="007714F1" w:rsidRPr="007714F1" w:rsidRDefault="007714F1" w:rsidP="00991A52">
            <w:pPr>
              <w:pStyle w:val="Prrafodelista"/>
              <w:widowControl/>
              <w:numPr>
                <w:ilvl w:val="0"/>
                <w:numId w:val="23"/>
              </w:numPr>
              <w:suppressAutoHyphens/>
              <w:contextualSpacing/>
              <w:jc w:val="both"/>
              <w:rPr>
                <w:rFonts w:ascii="Arial" w:hAnsi="Arial" w:cs="Arial"/>
                <w:color w:val="000000" w:themeColor="text1"/>
                <w:sz w:val="16"/>
                <w:szCs w:val="16"/>
                <w:lang w:eastAsia="es-CO"/>
              </w:rPr>
            </w:pPr>
            <w:r w:rsidRPr="007714F1">
              <w:rPr>
                <w:rFonts w:ascii="Arial" w:hAnsi="Arial" w:cs="Arial"/>
                <w:color w:val="000000" w:themeColor="text1"/>
                <w:sz w:val="16"/>
                <w:szCs w:val="16"/>
                <w:lang w:eastAsia="es-CO"/>
              </w:rPr>
              <w:t>Emisión de los certificados de inducción.</w:t>
            </w:r>
          </w:p>
          <w:p w14:paraId="6AC378FE" w14:textId="77777777" w:rsidR="007714F1" w:rsidRPr="007714F1" w:rsidRDefault="007714F1" w:rsidP="00DE6E36">
            <w:pPr>
              <w:pStyle w:val="Prrafodelista"/>
              <w:ind w:left="360"/>
              <w:rPr>
                <w:rFonts w:ascii="Arial" w:hAnsi="Arial" w:cs="Arial"/>
                <w:color w:val="000000" w:themeColor="text1"/>
                <w:sz w:val="16"/>
                <w:szCs w:val="16"/>
                <w:lang w:eastAsia="es-CO"/>
              </w:rPr>
            </w:pPr>
          </w:p>
        </w:tc>
      </w:tr>
      <w:tr w:rsidR="007714F1" w:rsidRPr="007714F1" w14:paraId="2C794FAF" w14:textId="77777777" w:rsidTr="007714F1">
        <w:trPr>
          <w:trHeight w:val="736"/>
        </w:trPr>
        <w:tc>
          <w:tcPr>
            <w:tcW w:w="194" w:type="pct"/>
            <w:shd w:val="clear" w:color="auto" w:fill="auto"/>
            <w:noWrap/>
          </w:tcPr>
          <w:p w14:paraId="36DBDE84" w14:textId="77777777" w:rsidR="007714F1" w:rsidRPr="007714F1" w:rsidRDefault="007714F1" w:rsidP="00DE6E36">
            <w:pPr>
              <w:spacing w:line="240" w:lineRule="auto"/>
              <w:rPr>
                <w:rFonts w:ascii="Arial" w:hAnsi="Arial" w:cs="Arial"/>
                <w:color w:val="000000" w:themeColor="text1"/>
                <w:sz w:val="16"/>
                <w:szCs w:val="16"/>
                <w:lang w:eastAsia="es-CO"/>
              </w:rPr>
            </w:pPr>
            <w:r w:rsidRPr="007714F1">
              <w:rPr>
                <w:rFonts w:ascii="Arial" w:hAnsi="Arial" w:cs="Arial"/>
                <w:color w:val="000000" w:themeColor="text1"/>
                <w:sz w:val="16"/>
                <w:szCs w:val="16"/>
                <w:lang w:eastAsia="es-CO"/>
              </w:rPr>
              <w:t>2</w:t>
            </w:r>
          </w:p>
        </w:tc>
        <w:tc>
          <w:tcPr>
            <w:tcW w:w="650" w:type="pct"/>
            <w:shd w:val="clear" w:color="auto" w:fill="auto"/>
            <w:vAlign w:val="center"/>
          </w:tcPr>
          <w:p w14:paraId="2BF451D6" w14:textId="77777777" w:rsidR="007714F1" w:rsidRPr="007714F1" w:rsidRDefault="007714F1" w:rsidP="00DE6E36">
            <w:pPr>
              <w:spacing w:line="240" w:lineRule="auto"/>
              <w:rPr>
                <w:rFonts w:ascii="Arial" w:hAnsi="Arial" w:cs="Arial"/>
                <w:color w:val="000000" w:themeColor="text1"/>
                <w:sz w:val="16"/>
                <w:szCs w:val="16"/>
                <w:lang w:eastAsia="es-CO"/>
              </w:rPr>
            </w:pPr>
            <w:r w:rsidRPr="007714F1">
              <w:rPr>
                <w:rFonts w:ascii="Arial" w:hAnsi="Arial" w:cs="Arial"/>
                <w:color w:val="000000" w:themeColor="text1"/>
                <w:sz w:val="16"/>
                <w:szCs w:val="16"/>
                <w:lang w:eastAsia="es-CO"/>
              </w:rPr>
              <w:t xml:space="preserve">Gestión Jurídica </w:t>
            </w:r>
          </w:p>
          <w:p w14:paraId="56F43716" w14:textId="77777777" w:rsidR="007714F1" w:rsidRPr="007714F1" w:rsidRDefault="007714F1" w:rsidP="00DE6E36">
            <w:pPr>
              <w:spacing w:line="240" w:lineRule="auto"/>
              <w:rPr>
                <w:rFonts w:ascii="Arial" w:hAnsi="Arial" w:cs="Arial"/>
                <w:color w:val="000000" w:themeColor="text1"/>
                <w:sz w:val="16"/>
                <w:szCs w:val="16"/>
                <w:lang w:eastAsia="es-CO"/>
              </w:rPr>
            </w:pPr>
          </w:p>
          <w:p w14:paraId="71F2379B" w14:textId="77777777" w:rsidR="007714F1" w:rsidRPr="007714F1" w:rsidRDefault="007714F1" w:rsidP="00DE6E36">
            <w:pPr>
              <w:spacing w:line="240" w:lineRule="auto"/>
              <w:rPr>
                <w:rFonts w:ascii="Arial" w:hAnsi="Arial" w:cs="Arial"/>
                <w:color w:val="000000" w:themeColor="text1"/>
                <w:sz w:val="16"/>
                <w:szCs w:val="16"/>
                <w:lang w:eastAsia="es-CO"/>
              </w:rPr>
            </w:pPr>
            <w:r w:rsidRPr="007714F1">
              <w:rPr>
                <w:rFonts w:ascii="Arial" w:hAnsi="Arial" w:cs="Arial"/>
                <w:color w:val="000000" w:themeColor="text1"/>
                <w:sz w:val="16"/>
                <w:szCs w:val="16"/>
                <w:lang w:eastAsia="es-CO"/>
              </w:rPr>
              <w:t xml:space="preserve">(1) DESI </w:t>
            </w:r>
          </w:p>
        </w:tc>
        <w:tc>
          <w:tcPr>
            <w:tcW w:w="398" w:type="pct"/>
            <w:shd w:val="clear" w:color="auto" w:fill="auto"/>
            <w:noWrap/>
            <w:vAlign w:val="center"/>
          </w:tcPr>
          <w:p w14:paraId="744C35BC" w14:textId="77777777" w:rsidR="007714F1" w:rsidRPr="007714F1" w:rsidRDefault="007714F1" w:rsidP="00DE6E36">
            <w:pPr>
              <w:spacing w:line="240" w:lineRule="auto"/>
              <w:rPr>
                <w:rFonts w:ascii="Arial" w:hAnsi="Arial" w:cs="Arial"/>
                <w:color w:val="000000" w:themeColor="text1"/>
                <w:sz w:val="16"/>
                <w:szCs w:val="16"/>
                <w:lang w:eastAsia="es-CO"/>
              </w:rPr>
            </w:pPr>
            <w:r w:rsidRPr="007714F1">
              <w:rPr>
                <w:rFonts w:ascii="Arial" w:hAnsi="Arial" w:cs="Arial"/>
                <w:color w:val="000000" w:themeColor="text1"/>
                <w:sz w:val="16"/>
                <w:szCs w:val="16"/>
                <w:lang w:eastAsia="es-CO"/>
              </w:rPr>
              <w:t>NA</w:t>
            </w:r>
          </w:p>
        </w:tc>
        <w:tc>
          <w:tcPr>
            <w:tcW w:w="471" w:type="pct"/>
            <w:shd w:val="clear" w:color="auto" w:fill="auto"/>
            <w:noWrap/>
            <w:vAlign w:val="center"/>
          </w:tcPr>
          <w:p w14:paraId="2AB65406" w14:textId="77777777" w:rsidR="007714F1" w:rsidRPr="007714F1" w:rsidRDefault="007714F1" w:rsidP="00DE6E36">
            <w:pPr>
              <w:spacing w:line="240" w:lineRule="auto"/>
              <w:rPr>
                <w:rFonts w:ascii="Arial" w:hAnsi="Arial" w:cs="Arial"/>
                <w:color w:val="000000" w:themeColor="text1"/>
                <w:sz w:val="16"/>
                <w:szCs w:val="16"/>
                <w:lang w:eastAsia="es-CO"/>
              </w:rPr>
            </w:pPr>
            <w:r w:rsidRPr="007714F1">
              <w:rPr>
                <w:rFonts w:ascii="Arial" w:hAnsi="Arial" w:cs="Arial"/>
                <w:color w:val="000000" w:themeColor="text1"/>
                <w:sz w:val="16"/>
                <w:szCs w:val="16"/>
                <w:lang w:eastAsia="es-CO"/>
              </w:rPr>
              <w:t>NA</w:t>
            </w:r>
          </w:p>
        </w:tc>
        <w:tc>
          <w:tcPr>
            <w:tcW w:w="451" w:type="pct"/>
            <w:shd w:val="clear" w:color="auto" w:fill="auto"/>
            <w:noWrap/>
            <w:vAlign w:val="center"/>
          </w:tcPr>
          <w:p w14:paraId="2FC24538" w14:textId="77777777" w:rsidR="007714F1" w:rsidRPr="007714F1" w:rsidRDefault="007714F1" w:rsidP="00DE6E36">
            <w:pPr>
              <w:spacing w:line="240" w:lineRule="auto"/>
              <w:rPr>
                <w:rFonts w:ascii="Arial" w:hAnsi="Arial" w:cs="Arial"/>
                <w:color w:val="000000" w:themeColor="text1"/>
                <w:sz w:val="16"/>
                <w:szCs w:val="16"/>
                <w:lang w:eastAsia="es-CO"/>
              </w:rPr>
            </w:pPr>
            <w:r w:rsidRPr="007714F1">
              <w:rPr>
                <w:rFonts w:ascii="Arial" w:hAnsi="Arial" w:cs="Arial"/>
                <w:color w:val="000000" w:themeColor="text1"/>
                <w:sz w:val="16"/>
                <w:szCs w:val="16"/>
                <w:lang w:eastAsia="es-CO"/>
              </w:rPr>
              <w:t>NA</w:t>
            </w:r>
          </w:p>
        </w:tc>
        <w:tc>
          <w:tcPr>
            <w:tcW w:w="634" w:type="pct"/>
            <w:shd w:val="clear" w:color="auto" w:fill="auto"/>
            <w:noWrap/>
            <w:vAlign w:val="center"/>
          </w:tcPr>
          <w:p w14:paraId="4AE6436B" w14:textId="77777777" w:rsidR="007714F1" w:rsidRPr="007714F1" w:rsidRDefault="007714F1" w:rsidP="00DE6E36">
            <w:pPr>
              <w:spacing w:line="240" w:lineRule="auto"/>
              <w:rPr>
                <w:rFonts w:ascii="Arial" w:hAnsi="Arial" w:cs="Arial"/>
                <w:color w:val="000000" w:themeColor="text1"/>
                <w:sz w:val="16"/>
                <w:szCs w:val="16"/>
                <w:lang w:eastAsia="es-CO"/>
              </w:rPr>
            </w:pPr>
            <w:r w:rsidRPr="007714F1">
              <w:rPr>
                <w:rFonts w:ascii="Arial" w:hAnsi="Arial" w:cs="Arial"/>
                <w:color w:val="000000" w:themeColor="text1"/>
                <w:sz w:val="16"/>
                <w:szCs w:val="16"/>
                <w:lang w:eastAsia="es-CO"/>
              </w:rPr>
              <w:t>1</w:t>
            </w:r>
          </w:p>
        </w:tc>
        <w:tc>
          <w:tcPr>
            <w:tcW w:w="585" w:type="pct"/>
            <w:shd w:val="clear" w:color="auto" w:fill="auto"/>
            <w:vAlign w:val="center"/>
          </w:tcPr>
          <w:p w14:paraId="7EB5440C" w14:textId="77777777" w:rsidR="007714F1" w:rsidRPr="007714F1" w:rsidRDefault="007714F1" w:rsidP="00DE6E36">
            <w:pPr>
              <w:spacing w:line="240" w:lineRule="auto"/>
              <w:rPr>
                <w:rFonts w:ascii="Arial" w:hAnsi="Arial" w:cs="Arial"/>
                <w:color w:val="000000" w:themeColor="text1"/>
                <w:sz w:val="16"/>
                <w:szCs w:val="16"/>
                <w:lang w:eastAsia="es-CO"/>
              </w:rPr>
            </w:pPr>
            <w:r w:rsidRPr="007714F1">
              <w:rPr>
                <w:rFonts w:ascii="Arial" w:hAnsi="Arial" w:cs="Arial"/>
                <w:color w:val="000000" w:themeColor="text1"/>
                <w:sz w:val="16"/>
                <w:szCs w:val="16"/>
                <w:lang w:eastAsia="es-CO"/>
              </w:rPr>
              <w:t>1</w:t>
            </w:r>
          </w:p>
        </w:tc>
        <w:tc>
          <w:tcPr>
            <w:tcW w:w="1617" w:type="pct"/>
          </w:tcPr>
          <w:p w14:paraId="0B007AF2" w14:textId="77777777" w:rsidR="007714F1" w:rsidRPr="007714F1" w:rsidRDefault="007714F1" w:rsidP="00991A52">
            <w:pPr>
              <w:pStyle w:val="Prrafodelista"/>
              <w:widowControl/>
              <w:numPr>
                <w:ilvl w:val="0"/>
                <w:numId w:val="23"/>
              </w:numPr>
              <w:suppressAutoHyphens/>
              <w:contextualSpacing/>
              <w:jc w:val="both"/>
              <w:rPr>
                <w:rFonts w:ascii="Arial" w:hAnsi="Arial" w:cs="Arial"/>
                <w:color w:val="000000" w:themeColor="text1"/>
                <w:sz w:val="16"/>
                <w:szCs w:val="16"/>
                <w:lang w:eastAsia="es-CO"/>
              </w:rPr>
            </w:pPr>
            <w:r w:rsidRPr="007714F1">
              <w:rPr>
                <w:rFonts w:ascii="Arial" w:hAnsi="Arial" w:cs="Arial"/>
                <w:color w:val="000000" w:themeColor="text1"/>
                <w:sz w:val="16"/>
                <w:szCs w:val="16"/>
                <w:lang w:eastAsia="es-CO"/>
              </w:rPr>
              <w:t>Identificación y Evaluación Periódica Normativa Legal Aplicable.</w:t>
            </w:r>
          </w:p>
        </w:tc>
      </w:tr>
      <w:tr w:rsidR="007714F1" w:rsidRPr="007714F1" w14:paraId="60441A29" w14:textId="77777777" w:rsidTr="007714F1">
        <w:trPr>
          <w:trHeight w:val="651"/>
        </w:trPr>
        <w:tc>
          <w:tcPr>
            <w:tcW w:w="194" w:type="pct"/>
            <w:shd w:val="clear" w:color="auto" w:fill="auto"/>
            <w:noWrap/>
          </w:tcPr>
          <w:p w14:paraId="44F2C823" w14:textId="77777777" w:rsidR="007714F1" w:rsidRPr="007714F1" w:rsidRDefault="007714F1" w:rsidP="00DE6E36">
            <w:pPr>
              <w:spacing w:line="240" w:lineRule="auto"/>
              <w:rPr>
                <w:rFonts w:ascii="Arial" w:hAnsi="Arial" w:cs="Arial"/>
                <w:color w:val="000000" w:themeColor="text1"/>
                <w:sz w:val="16"/>
                <w:szCs w:val="16"/>
                <w:lang w:eastAsia="es-CO"/>
              </w:rPr>
            </w:pPr>
            <w:r w:rsidRPr="007714F1">
              <w:rPr>
                <w:rFonts w:ascii="Arial" w:hAnsi="Arial" w:cs="Arial"/>
                <w:color w:val="000000" w:themeColor="text1"/>
                <w:sz w:val="16"/>
                <w:szCs w:val="16"/>
                <w:lang w:eastAsia="es-CO"/>
              </w:rPr>
              <w:t>3</w:t>
            </w:r>
          </w:p>
        </w:tc>
        <w:tc>
          <w:tcPr>
            <w:tcW w:w="650" w:type="pct"/>
            <w:shd w:val="clear" w:color="auto" w:fill="auto"/>
            <w:vAlign w:val="center"/>
          </w:tcPr>
          <w:p w14:paraId="30F4BF35" w14:textId="77777777" w:rsidR="007714F1" w:rsidRPr="007714F1" w:rsidRDefault="007714F1" w:rsidP="00DE6E36">
            <w:pPr>
              <w:spacing w:line="240" w:lineRule="auto"/>
              <w:rPr>
                <w:rFonts w:ascii="Arial" w:hAnsi="Arial" w:cs="Arial"/>
                <w:color w:val="000000" w:themeColor="text1"/>
                <w:sz w:val="16"/>
                <w:szCs w:val="16"/>
                <w:lang w:eastAsia="es-CO"/>
              </w:rPr>
            </w:pPr>
            <w:r w:rsidRPr="007714F1">
              <w:rPr>
                <w:rFonts w:ascii="Arial" w:hAnsi="Arial" w:cs="Arial"/>
                <w:color w:val="000000" w:themeColor="text1"/>
                <w:sz w:val="16"/>
                <w:szCs w:val="16"/>
                <w:lang w:eastAsia="es-CO"/>
              </w:rPr>
              <w:t xml:space="preserve">Gestión Ambiental </w:t>
            </w:r>
          </w:p>
          <w:p w14:paraId="38581B96" w14:textId="77777777" w:rsidR="007714F1" w:rsidRPr="007714F1" w:rsidRDefault="007714F1" w:rsidP="00DE6E36">
            <w:pPr>
              <w:spacing w:line="240" w:lineRule="auto"/>
              <w:rPr>
                <w:rFonts w:ascii="Arial" w:hAnsi="Arial" w:cs="Arial"/>
                <w:color w:val="000000" w:themeColor="text1"/>
                <w:sz w:val="16"/>
                <w:szCs w:val="16"/>
                <w:lang w:eastAsia="es-CO"/>
              </w:rPr>
            </w:pPr>
          </w:p>
          <w:p w14:paraId="27272056" w14:textId="77777777" w:rsidR="007714F1" w:rsidRPr="007714F1" w:rsidRDefault="007714F1" w:rsidP="00DE6E36">
            <w:pPr>
              <w:spacing w:line="240" w:lineRule="auto"/>
              <w:rPr>
                <w:rFonts w:ascii="Arial" w:hAnsi="Arial" w:cs="Arial"/>
                <w:color w:val="000000" w:themeColor="text1"/>
                <w:sz w:val="16"/>
                <w:szCs w:val="16"/>
                <w:lang w:eastAsia="es-CO"/>
              </w:rPr>
            </w:pPr>
            <w:r w:rsidRPr="007714F1">
              <w:rPr>
                <w:rFonts w:ascii="Arial" w:hAnsi="Arial" w:cs="Arial"/>
                <w:color w:val="000000" w:themeColor="text1"/>
                <w:sz w:val="16"/>
                <w:szCs w:val="16"/>
                <w:lang w:eastAsia="es-CO"/>
              </w:rPr>
              <w:t xml:space="preserve">(1) GSIT </w:t>
            </w:r>
          </w:p>
          <w:p w14:paraId="23104ABA" w14:textId="77777777" w:rsidR="007714F1" w:rsidRPr="007714F1" w:rsidRDefault="007714F1" w:rsidP="00DE6E36">
            <w:pPr>
              <w:spacing w:line="240" w:lineRule="auto"/>
              <w:rPr>
                <w:rFonts w:ascii="Arial" w:hAnsi="Arial" w:cs="Arial"/>
                <w:color w:val="000000" w:themeColor="text1"/>
                <w:sz w:val="16"/>
                <w:szCs w:val="16"/>
                <w:lang w:eastAsia="es-CO"/>
              </w:rPr>
            </w:pPr>
            <w:r w:rsidRPr="007714F1">
              <w:rPr>
                <w:rFonts w:ascii="Arial" w:hAnsi="Arial" w:cs="Arial"/>
                <w:color w:val="000000" w:themeColor="text1"/>
                <w:sz w:val="16"/>
                <w:szCs w:val="16"/>
                <w:lang w:eastAsia="es-CO"/>
              </w:rPr>
              <w:t>(1) GTHU</w:t>
            </w:r>
          </w:p>
        </w:tc>
        <w:tc>
          <w:tcPr>
            <w:tcW w:w="398" w:type="pct"/>
            <w:shd w:val="clear" w:color="auto" w:fill="auto"/>
            <w:noWrap/>
            <w:vAlign w:val="center"/>
          </w:tcPr>
          <w:p w14:paraId="430F7FFC" w14:textId="77777777" w:rsidR="007714F1" w:rsidRPr="007714F1" w:rsidRDefault="007714F1" w:rsidP="00DE6E36">
            <w:pPr>
              <w:spacing w:line="240" w:lineRule="auto"/>
              <w:rPr>
                <w:rFonts w:ascii="Arial" w:hAnsi="Arial" w:cs="Arial"/>
                <w:color w:val="000000" w:themeColor="text1"/>
                <w:sz w:val="16"/>
                <w:szCs w:val="16"/>
                <w:lang w:eastAsia="es-CO"/>
              </w:rPr>
            </w:pPr>
            <w:r w:rsidRPr="007714F1">
              <w:rPr>
                <w:rFonts w:ascii="Arial" w:hAnsi="Arial" w:cs="Arial"/>
                <w:color w:val="000000" w:themeColor="text1"/>
                <w:sz w:val="16"/>
                <w:szCs w:val="16"/>
                <w:lang w:eastAsia="es-CO"/>
              </w:rPr>
              <w:t>NA</w:t>
            </w:r>
          </w:p>
        </w:tc>
        <w:tc>
          <w:tcPr>
            <w:tcW w:w="471" w:type="pct"/>
            <w:shd w:val="clear" w:color="auto" w:fill="auto"/>
            <w:noWrap/>
            <w:vAlign w:val="center"/>
          </w:tcPr>
          <w:p w14:paraId="44ADCC26" w14:textId="77777777" w:rsidR="007714F1" w:rsidRPr="007714F1" w:rsidRDefault="007714F1" w:rsidP="00DE6E36">
            <w:pPr>
              <w:spacing w:line="240" w:lineRule="auto"/>
              <w:rPr>
                <w:rFonts w:ascii="Arial" w:hAnsi="Arial" w:cs="Arial"/>
                <w:color w:val="000000" w:themeColor="text1"/>
                <w:sz w:val="16"/>
                <w:szCs w:val="16"/>
                <w:lang w:eastAsia="es-CO"/>
              </w:rPr>
            </w:pPr>
            <w:r w:rsidRPr="007714F1">
              <w:rPr>
                <w:rFonts w:ascii="Arial" w:hAnsi="Arial" w:cs="Arial"/>
                <w:color w:val="000000" w:themeColor="text1"/>
                <w:sz w:val="16"/>
                <w:szCs w:val="16"/>
                <w:lang w:eastAsia="es-CO"/>
              </w:rPr>
              <w:t>NA</w:t>
            </w:r>
          </w:p>
        </w:tc>
        <w:tc>
          <w:tcPr>
            <w:tcW w:w="451" w:type="pct"/>
            <w:shd w:val="clear" w:color="auto" w:fill="auto"/>
            <w:noWrap/>
            <w:vAlign w:val="center"/>
          </w:tcPr>
          <w:p w14:paraId="5A7DB355" w14:textId="77777777" w:rsidR="007714F1" w:rsidRPr="007714F1" w:rsidRDefault="007714F1" w:rsidP="00DE6E36">
            <w:pPr>
              <w:spacing w:line="240" w:lineRule="auto"/>
              <w:rPr>
                <w:rFonts w:ascii="Arial" w:hAnsi="Arial" w:cs="Arial"/>
                <w:color w:val="000000" w:themeColor="text1"/>
                <w:sz w:val="16"/>
                <w:szCs w:val="16"/>
                <w:lang w:eastAsia="es-CO"/>
              </w:rPr>
            </w:pPr>
            <w:r w:rsidRPr="007714F1">
              <w:rPr>
                <w:rFonts w:ascii="Arial" w:hAnsi="Arial" w:cs="Arial"/>
                <w:color w:val="000000" w:themeColor="text1"/>
                <w:sz w:val="16"/>
                <w:szCs w:val="16"/>
                <w:lang w:eastAsia="es-CO"/>
              </w:rPr>
              <w:t>NA</w:t>
            </w:r>
          </w:p>
        </w:tc>
        <w:tc>
          <w:tcPr>
            <w:tcW w:w="634" w:type="pct"/>
            <w:shd w:val="clear" w:color="auto" w:fill="auto"/>
            <w:noWrap/>
            <w:vAlign w:val="center"/>
          </w:tcPr>
          <w:p w14:paraId="2355A271" w14:textId="77777777" w:rsidR="007714F1" w:rsidRPr="007714F1" w:rsidRDefault="007714F1" w:rsidP="00DE6E36">
            <w:pPr>
              <w:spacing w:line="240" w:lineRule="auto"/>
              <w:rPr>
                <w:rFonts w:ascii="Arial" w:hAnsi="Arial" w:cs="Arial"/>
                <w:color w:val="000000" w:themeColor="text1"/>
                <w:sz w:val="16"/>
                <w:szCs w:val="16"/>
                <w:lang w:eastAsia="es-CO"/>
              </w:rPr>
            </w:pPr>
            <w:r w:rsidRPr="007714F1">
              <w:rPr>
                <w:rFonts w:ascii="Arial" w:hAnsi="Arial" w:cs="Arial"/>
                <w:color w:val="000000" w:themeColor="text1"/>
                <w:sz w:val="16"/>
                <w:szCs w:val="16"/>
                <w:lang w:eastAsia="es-CO"/>
              </w:rPr>
              <w:t>2</w:t>
            </w:r>
          </w:p>
        </w:tc>
        <w:tc>
          <w:tcPr>
            <w:tcW w:w="585" w:type="pct"/>
            <w:shd w:val="clear" w:color="auto" w:fill="auto"/>
            <w:vAlign w:val="center"/>
          </w:tcPr>
          <w:p w14:paraId="2745855F" w14:textId="77777777" w:rsidR="007714F1" w:rsidRPr="007714F1" w:rsidRDefault="007714F1" w:rsidP="00DE6E36">
            <w:pPr>
              <w:spacing w:line="240" w:lineRule="auto"/>
              <w:rPr>
                <w:rFonts w:ascii="Arial" w:hAnsi="Arial" w:cs="Arial"/>
                <w:color w:val="000000" w:themeColor="text1"/>
                <w:sz w:val="16"/>
                <w:szCs w:val="16"/>
                <w:lang w:eastAsia="es-CO"/>
              </w:rPr>
            </w:pPr>
            <w:r w:rsidRPr="007714F1">
              <w:rPr>
                <w:rFonts w:ascii="Arial" w:hAnsi="Arial" w:cs="Arial"/>
                <w:color w:val="000000" w:themeColor="text1"/>
                <w:sz w:val="16"/>
                <w:szCs w:val="16"/>
                <w:lang w:eastAsia="es-CO"/>
              </w:rPr>
              <w:t>5</w:t>
            </w:r>
          </w:p>
        </w:tc>
        <w:tc>
          <w:tcPr>
            <w:tcW w:w="1617" w:type="pct"/>
          </w:tcPr>
          <w:p w14:paraId="311A4975" w14:textId="77777777" w:rsidR="007714F1" w:rsidRPr="007714F1" w:rsidRDefault="007714F1" w:rsidP="00991A52">
            <w:pPr>
              <w:pStyle w:val="Prrafodelista"/>
              <w:widowControl/>
              <w:numPr>
                <w:ilvl w:val="0"/>
                <w:numId w:val="22"/>
              </w:numPr>
              <w:contextualSpacing/>
              <w:jc w:val="both"/>
              <w:rPr>
                <w:rFonts w:ascii="Arial" w:hAnsi="Arial" w:cs="Arial"/>
                <w:color w:val="000000" w:themeColor="text1"/>
                <w:sz w:val="16"/>
                <w:szCs w:val="16"/>
                <w:lang w:eastAsia="es-CO"/>
              </w:rPr>
            </w:pPr>
            <w:r w:rsidRPr="007714F1">
              <w:rPr>
                <w:rFonts w:ascii="Arial" w:hAnsi="Arial" w:cs="Arial"/>
                <w:color w:val="000000" w:themeColor="text1"/>
                <w:sz w:val="16"/>
                <w:szCs w:val="16"/>
                <w:lang w:eastAsia="es-CO"/>
              </w:rPr>
              <w:t>Supervisión de contratos</w:t>
            </w:r>
          </w:p>
          <w:p w14:paraId="5880CCF8" w14:textId="77777777" w:rsidR="007714F1" w:rsidRPr="007714F1" w:rsidRDefault="007714F1" w:rsidP="00991A52">
            <w:pPr>
              <w:pStyle w:val="Prrafodelista"/>
              <w:widowControl/>
              <w:numPr>
                <w:ilvl w:val="0"/>
                <w:numId w:val="22"/>
              </w:numPr>
              <w:contextualSpacing/>
              <w:jc w:val="both"/>
              <w:rPr>
                <w:rFonts w:ascii="Arial" w:hAnsi="Arial" w:cs="Arial"/>
                <w:color w:val="000000" w:themeColor="text1"/>
                <w:sz w:val="16"/>
                <w:szCs w:val="16"/>
                <w:lang w:eastAsia="es-CO"/>
              </w:rPr>
            </w:pPr>
            <w:r w:rsidRPr="007714F1">
              <w:rPr>
                <w:rFonts w:ascii="Arial" w:hAnsi="Arial" w:cs="Arial"/>
                <w:color w:val="000000" w:themeColor="text1"/>
                <w:sz w:val="16"/>
                <w:szCs w:val="16"/>
                <w:lang w:eastAsia="es-CO"/>
              </w:rPr>
              <w:t>Baterías sanitarías en la sede de producción.</w:t>
            </w:r>
          </w:p>
        </w:tc>
      </w:tr>
      <w:tr w:rsidR="007714F1" w:rsidRPr="007714F1" w14:paraId="7A64EC28" w14:textId="77777777" w:rsidTr="007714F1">
        <w:trPr>
          <w:trHeight w:val="736"/>
        </w:trPr>
        <w:tc>
          <w:tcPr>
            <w:tcW w:w="194" w:type="pct"/>
            <w:shd w:val="clear" w:color="auto" w:fill="auto"/>
            <w:noWrap/>
          </w:tcPr>
          <w:p w14:paraId="2FAC8F75" w14:textId="77777777" w:rsidR="007714F1" w:rsidRPr="007714F1" w:rsidRDefault="007714F1" w:rsidP="00DE6E36">
            <w:pPr>
              <w:spacing w:line="240" w:lineRule="auto"/>
              <w:rPr>
                <w:rFonts w:ascii="Arial" w:hAnsi="Arial" w:cs="Arial"/>
                <w:color w:val="000000" w:themeColor="text1"/>
                <w:sz w:val="16"/>
                <w:szCs w:val="16"/>
                <w:lang w:eastAsia="es-CO"/>
              </w:rPr>
            </w:pPr>
            <w:r w:rsidRPr="007714F1">
              <w:rPr>
                <w:rFonts w:ascii="Arial" w:hAnsi="Arial" w:cs="Arial"/>
                <w:color w:val="000000" w:themeColor="text1"/>
                <w:sz w:val="16"/>
                <w:szCs w:val="16"/>
                <w:lang w:eastAsia="es-CO"/>
              </w:rPr>
              <w:t>4</w:t>
            </w:r>
          </w:p>
        </w:tc>
        <w:tc>
          <w:tcPr>
            <w:tcW w:w="650" w:type="pct"/>
            <w:shd w:val="clear" w:color="auto" w:fill="auto"/>
            <w:vAlign w:val="center"/>
          </w:tcPr>
          <w:p w14:paraId="0A0838F3" w14:textId="77777777" w:rsidR="007714F1" w:rsidRPr="007714F1" w:rsidRDefault="007714F1" w:rsidP="00DE6E36">
            <w:pPr>
              <w:spacing w:line="240" w:lineRule="auto"/>
              <w:rPr>
                <w:rFonts w:ascii="Arial" w:hAnsi="Arial" w:cs="Arial"/>
                <w:color w:val="000000" w:themeColor="text1"/>
                <w:sz w:val="16"/>
                <w:szCs w:val="16"/>
                <w:lang w:eastAsia="es-CO"/>
              </w:rPr>
            </w:pPr>
            <w:r w:rsidRPr="007714F1">
              <w:rPr>
                <w:rFonts w:ascii="Arial" w:hAnsi="Arial" w:cs="Arial"/>
                <w:color w:val="000000" w:themeColor="text1"/>
                <w:sz w:val="16"/>
                <w:szCs w:val="16"/>
                <w:lang w:eastAsia="es-CO"/>
              </w:rPr>
              <w:t xml:space="preserve">Intervención de la malla Vial – </w:t>
            </w:r>
          </w:p>
          <w:p w14:paraId="787D73A7" w14:textId="77777777" w:rsidR="007714F1" w:rsidRPr="007714F1" w:rsidRDefault="007714F1" w:rsidP="00DE6E36">
            <w:pPr>
              <w:spacing w:line="240" w:lineRule="auto"/>
              <w:rPr>
                <w:rFonts w:ascii="Arial" w:hAnsi="Arial" w:cs="Arial"/>
                <w:color w:val="000000" w:themeColor="text1"/>
                <w:sz w:val="16"/>
                <w:szCs w:val="16"/>
                <w:lang w:eastAsia="es-CO"/>
              </w:rPr>
            </w:pPr>
          </w:p>
          <w:p w14:paraId="7FCAC267" w14:textId="77777777" w:rsidR="007714F1" w:rsidRPr="007714F1" w:rsidRDefault="007714F1" w:rsidP="00DE6E36">
            <w:pPr>
              <w:spacing w:line="240" w:lineRule="auto"/>
              <w:rPr>
                <w:rFonts w:ascii="Arial" w:hAnsi="Arial" w:cs="Arial"/>
                <w:color w:val="000000" w:themeColor="text1"/>
                <w:sz w:val="16"/>
                <w:szCs w:val="16"/>
                <w:lang w:eastAsia="es-CO"/>
              </w:rPr>
            </w:pPr>
            <w:r w:rsidRPr="007714F1">
              <w:rPr>
                <w:rFonts w:ascii="Arial" w:hAnsi="Arial" w:cs="Arial"/>
                <w:color w:val="000000" w:themeColor="text1"/>
                <w:sz w:val="16"/>
                <w:szCs w:val="16"/>
                <w:lang w:eastAsia="es-CO"/>
              </w:rPr>
              <w:t>(1) GTHU-SST</w:t>
            </w:r>
          </w:p>
        </w:tc>
        <w:tc>
          <w:tcPr>
            <w:tcW w:w="398" w:type="pct"/>
            <w:shd w:val="clear" w:color="auto" w:fill="auto"/>
            <w:noWrap/>
            <w:vAlign w:val="center"/>
          </w:tcPr>
          <w:p w14:paraId="2090E99F" w14:textId="77777777" w:rsidR="007714F1" w:rsidRPr="007714F1" w:rsidRDefault="007714F1" w:rsidP="00DE6E36">
            <w:pPr>
              <w:spacing w:line="240" w:lineRule="auto"/>
              <w:rPr>
                <w:rFonts w:ascii="Arial" w:hAnsi="Arial" w:cs="Arial"/>
                <w:color w:val="000000" w:themeColor="text1"/>
                <w:sz w:val="16"/>
                <w:szCs w:val="16"/>
                <w:lang w:eastAsia="es-CO"/>
              </w:rPr>
            </w:pPr>
            <w:r w:rsidRPr="007714F1">
              <w:rPr>
                <w:rFonts w:ascii="Arial" w:hAnsi="Arial" w:cs="Arial"/>
                <w:color w:val="000000" w:themeColor="text1"/>
                <w:sz w:val="16"/>
                <w:szCs w:val="16"/>
                <w:lang w:eastAsia="es-CO"/>
              </w:rPr>
              <w:t>NA</w:t>
            </w:r>
          </w:p>
        </w:tc>
        <w:tc>
          <w:tcPr>
            <w:tcW w:w="471" w:type="pct"/>
            <w:shd w:val="clear" w:color="auto" w:fill="auto"/>
            <w:noWrap/>
            <w:vAlign w:val="center"/>
          </w:tcPr>
          <w:p w14:paraId="725F4A81" w14:textId="77777777" w:rsidR="007714F1" w:rsidRPr="007714F1" w:rsidRDefault="007714F1" w:rsidP="00DE6E36">
            <w:pPr>
              <w:spacing w:line="240" w:lineRule="auto"/>
              <w:rPr>
                <w:rFonts w:ascii="Arial" w:hAnsi="Arial" w:cs="Arial"/>
                <w:color w:val="000000" w:themeColor="text1"/>
                <w:sz w:val="16"/>
                <w:szCs w:val="16"/>
                <w:lang w:eastAsia="es-CO"/>
              </w:rPr>
            </w:pPr>
            <w:r w:rsidRPr="007714F1">
              <w:rPr>
                <w:rFonts w:ascii="Arial" w:hAnsi="Arial" w:cs="Arial"/>
                <w:color w:val="000000" w:themeColor="text1"/>
                <w:sz w:val="16"/>
                <w:szCs w:val="16"/>
                <w:lang w:eastAsia="es-CO"/>
              </w:rPr>
              <w:t>NA</w:t>
            </w:r>
          </w:p>
        </w:tc>
        <w:tc>
          <w:tcPr>
            <w:tcW w:w="451" w:type="pct"/>
            <w:shd w:val="clear" w:color="auto" w:fill="auto"/>
            <w:noWrap/>
            <w:vAlign w:val="center"/>
          </w:tcPr>
          <w:p w14:paraId="4CBA3D95" w14:textId="77777777" w:rsidR="007714F1" w:rsidRPr="007714F1" w:rsidRDefault="007714F1" w:rsidP="00DE6E36">
            <w:pPr>
              <w:spacing w:line="240" w:lineRule="auto"/>
              <w:rPr>
                <w:rFonts w:ascii="Arial" w:hAnsi="Arial" w:cs="Arial"/>
                <w:color w:val="000000" w:themeColor="text1"/>
                <w:sz w:val="16"/>
                <w:szCs w:val="16"/>
                <w:lang w:eastAsia="es-CO"/>
              </w:rPr>
            </w:pPr>
            <w:r w:rsidRPr="007714F1">
              <w:rPr>
                <w:rFonts w:ascii="Arial" w:hAnsi="Arial" w:cs="Arial"/>
                <w:color w:val="000000" w:themeColor="text1"/>
                <w:sz w:val="16"/>
                <w:szCs w:val="16"/>
                <w:lang w:eastAsia="es-CO"/>
              </w:rPr>
              <w:t>NA</w:t>
            </w:r>
          </w:p>
        </w:tc>
        <w:tc>
          <w:tcPr>
            <w:tcW w:w="634" w:type="pct"/>
            <w:shd w:val="clear" w:color="auto" w:fill="auto"/>
            <w:noWrap/>
            <w:vAlign w:val="center"/>
          </w:tcPr>
          <w:p w14:paraId="1FD96DC0" w14:textId="77777777" w:rsidR="007714F1" w:rsidRPr="007714F1" w:rsidRDefault="007714F1" w:rsidP="00DE6E36">
            <w:pPr>
              <w:spacing w:line="240" w:lineRule="auto"/>
              <w:rPr>
                <w:rFonts w:ascii="Arial" w:hAnsi="Arial" w:cs="Arial"/>
                <w:color w:val="000000" w:themeColor="text1"/>
                <w:sz w:val="16"/>
                <w:szCs w:val="16"/>
                <w:lang w:eastAsia="es-CO"/>
              </w:rPr>
            </w:pPr>
            <w:r w:rsidRPr="007714F1">
              <w:rPr>
                <w:rFonts w:ascii="Arial" w:hAnsi="Arial" w:cs="Arial"/>
                <w:color w:val="000000" w:themeColor="text1"/>
                <w:sz w:val="16"/>
                <w:szCs w:val="16"/>
                <w:lang w:eastAsia="es-CO"/>
              </w:rPr>
              <w:t>1</w:t>
            </w:r>
          </w:p>
        </w:tc>
        <w:tc>
          <w:tcPr>
            <w:tcW w:w="585" w:type="pct"/>
            <w:shd w:val="clear" w:color="auto" w:fill="auto"/>
            <w:vAlign w:val="center"/>
          </w:tcPr>
          <w:p w14:paraId="73541273" w14:textId="77777777" w:rsidR="007714F1" w:rsidRPr="007714F1" w:rsidRDefault="007714F1" w:rsidP="00DE6E36">
            <w:pPr>
              <w:spacing w:line="240" w:lineRule="auto"/>
              <w:rPr>
                <w:rFonts w:ascii="Arial" w:hAnsi="Arial" w:cs="Arial"/>
                <w:color w:val="000000" w:themeColor="text1"/>
                <w:sz w:val="16"/>
                <w:szCs w:val="16"/>
                <w:lang w:eastAsia="es-CO"/>
              </w:rPr>
            </w:pPr>
            <w:r w:rsidRPr="007714F1">
              <w:rPr>
                <w:rFonts w:ascii="Arial" w:hAnsi="Arial" w:cs="Arial"/>
                <w:color w:val="000000" w:themeColor="text1"/>
                <w:sz w:val="16"/>
                <w:szCs w:val="16"/>
                <w:lang w:eastAsia="es-CO"/>
              </w:rPr>
              <w:t>1</w:t>
            </w:r>
          </w:p>
        </w:tc>
        <w:tc>
          <w:tcPr>
            <w:tcW w:w="1617" w:type="pct"/>
          </w:tcPr>
          <w:p w14:paraId="7B54AC5A" w14:textId="77777777" w:rsidR="007714F1" w:rsidRPr="007714F1" w:rsidRDefault="007714F1" w:rsidP="00991A52">
            <w:pPr>
              <w:pStyle w:val="Prrafodelista"/>
              <w:widowControl/>
              <w:numPr>
                <w:ilvl w:val="0"/>
                <w:numId w:val="22"/>
              </w:numPr>
              <w:contextualSpacing/>
              <w:jc w:val="both"/>
              <w:rPr>
                <w:rFonts w:ascii="Arial" w:hAnsi="Arial" w:cs="Arial"/>
                <w:color w:val="000000" w:themeColor="text1"/>
                <w:sz w:val="16"/>
                <w:szCs w:val="16"/>
                <w:lang w:eastAsia="es-CO"/>
              </w:rPr>
            </w:pPr>
            <w:r w:rsidRPr="007714F1">
              <w:rPr>
                <w:rFonts w:ascii="Arial" w:hAnsi="Arial" w:cs="Arial"/>
                <w:color w:val="000000" w:themeColor="text1"/>
                <w:sz w:val="16"/>
                <w:szCs w:val="16"/>
                <w:lang w:eastAsia="es-CO"/>
              </w:rPr>
              <w:t>Manuales aplicados en su propia política de operación</w:t>
            </w:r>
          </w:p>
        </w:tc>
      </w:tr>
      <w:tr w:rsidR="007714F1" w:rsidRPr="007714F1" w14:paraId="32D62424" w14:textId="77777777" w:rsidTr="007714F1">
        <w:trPr>
          <w:trHeight w:val="736"/>
        </w:trPr>
        <w:tc>
          <w:tcPr>
            <w:tcW w:w="194" w:type="pct"/>
            <w:shd w:val="clear" w:color="auto" w:fill="auto"/>
            <w:noWrap/>
          </w:tcPr>
          <w:p w14:paraId="0CC4B74A" w14:textId="77777777" w:rsidR="007714F1" w:rsidRPr="007714F1" w:rsidRDefault="007714F1" w:rsidP="00DE6E36">
            <w:pPr>
              <w:spacing w:line="240" w:lineRule="auto"/>
              <w:rPr>
                <w:rFonts w:ascii="Arial" w:hAnsi="Arial" w:cs="Arial"/>
                <w:color w:val="000000" w:themeColor="text1"/>
                <w:sz w:val="16"/>
                <w:szCs w:val="16"/>
                <w:lang w:eastAsia="es-CO"/>
              </w:rPr>
            </w:pPr>
            <w:r w:rsidRPr="007714F1">
              <w:rPr>
                <w:rFonts w:ascii="Arial" w:hAnsi="Arial" w:cs="Arial"/>
                <w:color w:val="000000" w:themeColor="text1"/>
                <w:sz w:val="16"/>
                <w:szCs w:val="16"/>
                <w:lang w:eastAsia="es-CO"/>
              </w:rPr>
              <w:t>5</w:t>
            </w:r>
          </w:p>
        </w:tc>
        <w:tc>
          <w:tcPr>
            <w:tcW w:w="650" w:type="pct"/>
            <w:shd w:val="clear" w:color="auto" w:fill="auto"/>
            <w:vAlign w:val="center"/>
          </w:tcPr>
          <w:p w14:paraId="71B855FD" w14:textId="77777777" w:rsidR="007714F1" w:rsidRPr="007714F1" w:rsidRDefault="007714F1" w:rsidP="00DE6E36">
            <w:pPr>
              <w:spacing w:line="240" w:lineRule="auto"/>
              <w:rPr>
                <w:rFonts w:ascii="Arial" w:hAnsi="Arial" w:cs="Arial"/>
                <w:color w:val="000000" w:themeColor="text1"/>
                <w:sz w:val="16"/>
                <w:szCs w:val="16"/>
                <w:lang w:eastAsia="es-CO"/>
              </w:rPr>
            </w:pPr>
            <w:r w:rsidRPr="007714F1">
              <w:rPr>
                <w:rFonts w:ascii="Arial" w:hAnsi="Arial" w:cs="Arial"/>
                <w:color w:val="000000" w:themeColor="text1"/>
                <w:sz w:val="16"/>
                <w:szCs w:val="16"/>
                <w:lang w:eastAsia="es-CO"/>
              </w:rPr>
              <w:t xml:space="preserve">PPMQ </w:t>
            </w:r>
          </w:p>
          <w:p w14:paraId="47C7CF62" w14:textId="77777777" w:rsidR="007714F1" w:rsidRPr="007714F1" w:rsidRDefault="007714F1" w:rsidP="00DE6E36">
            <w:pPr>
              <w:spacing w:line="240" w:lineRule="auto"/>
              <w:rPr>
                <w:rFonts w:ascii="Arial" w:hAnsi="Arial" w:cs="Arial"/>
                <w:color w:val="000000" w:themeColor="text1"/>
                <w:sz w:val="16"/>
                <w:szCs w:val="16"/>
                <w:lang w:eastAsia="es-CO"/>
              </w:rPr>
            </w:pPr>
          </w:p>
          <w:p w14:paraId="576BC1D6" w14:textId="77777777" w:rsidR="007714F1" w:rsidRPr="007714F1" w:rsidRDefault="007714F1" w:rsidP="00DE6E36">
            <w:pPr>
              <w:spacing w:line="240" w:lineRule="auto"/>
              <w:rPr>
                <w:rFonts w:ascii="Arial" w:hAnsi="Arial" w:cs="Arial"/>
                <w:color w:val="000000" w:themeColor="text1"/>
                <w:sz w:val="16"/>
                <w:szCs w:val="16"/>
                <w:lang w:eastAsia="es-CO"/>
              </w:rPr>
            </w:pPr>
            <w:r w:rsidRPr="007714F1">
              <w:rPr>
                <w:rFonts w:ascii="Arial" w:hAnsi="Arial" w:cs="Arial"/>
                <w:color w:val="000000" w:themeColor="text1"/>
                <w:sz w:val="16"/>
                <w:szCs w:val="16"/>
                <w:lang w:eastAsia="es-CO"/>
              </w:rPr>
              <w:t>(1) GREF</w:t>
            </w:r>
          </w:p>
        </w:tc>
        <w:tc>
          <w:tcPr>
            <w:tcW w:w="398" w:type="pct"/>
            <w:shd w:val="clear" w:color="auto" w:fill="auto"/>
            <w:noWrap/>
            <w:vAlign w:val="center"/>
          </w:tcPr>
          <w:p w14:paraId="5BF80369" w14:textId="77777777" w:rsidR="007714F1" w:rsidRPr="007714F1" w:rsidRDefault="007714F1" w:rsidP="00DE6E36">
            <w:pPr>
              <w:spacing w:line="240" w:lineRule="auto"/>
              <w:rPr>
                <w:rFonts w:ascii="Arial" w:hAnsi="Arial" w:cs="Arial"/>
                <w:color w:val="000000" w:themeColor="text1"/>
                <w:sz w:val="16"/>
                <w:szCs w:val="16"/>
                <w:lang w:eastAsia="es-CO"/>
              </w:rPr>
            </w:pPr>
            <w:r w:rsidRPr="007714F1">
              <w:rPr>
                <w:rFonts w:ascii="Arial" w:hAnsi="Arial" w:cs="Arial"/>
                <w:color w:val="000000" w:themeColor="text1"/>
                <w:sz w:val="16"/>
                <w:szCs w:val="16"/>
                <w:lang w:eastAsia="es-CO"/>
              </w:rPr>
              <w:t>NA</w:t>
            </w:r>
          </w:p>
        </w:tc>
        <w:tc>
          <w:tcPr>
            <w:tcW w:w="471" w:type="pct"/>
            <w:shd w:val="clear" w:color="auto" w:fill="auto"/>
            <w:noWrap/>
            <w:vAlign w:val="center"/>
          </w:tcPr>
          <w:p w14:paraId="54A7B6B9" w14:textId="77777777" w:rsidR="007714F1" w:rsidRPr="007714F1" w:rsidRDefault="007714F1" w:rsidP="00DE6E36">
            <w:pPr>
              <w:spacing w:line="240" w:lineRule="auto"/>
              <w:rPr>
                <w:rFonts w:ascii="Arial" w:hAnsi="Arial" w:cs="Arial"/>
                <w:color w:val="000000" w:themeColor="text1"/>
                <w:sz w:val="16"/>
                <w:szCs w:val="16"/>
                <w:lang w:eastAsia="es-CO"/>
              </w:rPr>
            </w:pPr>
            <w:r w:rsidRPr="007714F1">
              <w:rPr>
                <w:rFonts w:ascii="Arial" w:hAnsi="Arial" w:cs="Arial"/>
                <w:color w:val="000000" w:themeColor="text1"/>
                <w:sz w:val="16"/>
                <w:szCs w:val="16"/>
                <w:lang w:eastAsia="es-CO"/>
              </w:rPr>
              <w:t>NA</w:t>
            </w:r>
          </w:p>
        </w:tc>
        <w:tc>
          <w:tcPr>
            <w:tcW w:w="451" w:type="pct"/>
            <w:shd w:val="clear" w:color="auto" w:fill="auto"/>
            <w:noWrap/>
            <w:vAlign w:val="center"/>
          </w:tcPr>
          <w:p w14:paraId="4119C068" w14:textId="77777777" w:rsidR="007714F1" w:rsidRPr="007714F1" w:rsidRDefault="007714F1" w:rsidP="00DE6E36">
            <w:pPr>
              <w:spacing w:line="240" w:lineRule="auto"/>
              <w:rPr>
                <w:rFonts w:ascii="Arial" w:hAnsi="Arial" w:cs="Arial"/>
                <w:color w:val="000000" w:themeColor="text1"/>
                <w:sz w:val="16"/>
                <w:szCs w:val="16"/>
                <w:lang w:eastAsia="es-CO"/>
              </w:rPr>
            </w:pPr>
            <w:r w:rsidRPr="007714F1">
              <w:rPr>
                <w:rFonts w:ascii="Arial" w:hAnsi="Arial" w:cs="Arial"/>
                <w:color w:val="000000" w:themeColor="text1"/>
                <w:sz w:val="16"/>
                <w:szCs w:val="16"/>
                <w:lang w:eastAsia="es-CO"/>
              </w:rPr>
              <w:t>NA</w:t>
            </w:r>
          </w:p>
        </w:tc>
        <w:tc>
          <w:tcPr>
            <w:tcW w:w="634" w:type="pct"/>
            <w:shd w:val="clear" w:color="auto" w:fill="auto"/>
            <w:noWrap/>
            <w:vAlign w:val="center"/>
          </w:tcPr>
          <w:p w14:paraId="13F73086" w14:textId="77777777" w:rsidR="007714F1" w:rsidRPr="007714F1" w:rsidRDefault="007714F1" w:rsidP="00DE6E36">
            <w:pPr>
              <w:spacing w:line="240" w:lineRule="auto"/>
              <w:rPr>
                <w:rFonts w:ascii="Arial" w:hAnsi="Arial" w:cs="Arial"/>
                <w:color w:val="000000" w:themeColor="text1"/>
                <w:sz w:val="16"/>
                <w:szCs w:val="16"/>
                <w:lang w:eastAsia="es-CO"/>
              </w:rPr>
            </w:pPr>
            <w:r w:rsidRPr="007714F1">
              <w:rPr>
                <w:rFonts w:ascii="Arial" w:hAnsi="Arial" w:cs="Arial"/>
                <w:color w:val="000000" w:themeColor="text1"/>
                <w:sz w:val="16"/>
                <w:szCs w:val="16"/>
                <w:lang w:eastAsia="es-CO"/>
              </w:rPr>
              <w:t>1</w:t>
            </w:r>
          </w:p>
        </w:tc>
        <w:tc>
          <w:tcPr>
            <w:tcW w:w="585" w:type="pct"/>
            <w:shd w:val="clear" w:color="auto" w:fill="auto"/>
            <w:vAlign w:val="center"/>
          </w:tcPr>
          <w:p w14:paraId="0D0D36E3" w14:textId="77777777" w:rsidR="007714F1" w:rsidRPr="007714F1" w:rsidRDefault="007714F1" w:rsidP="00DE6E36">
            <w:pPr>
              <w:spacing w:line="240" w:lineRule="auto"/>
              <w:rPr>
                <w:rFonts w:ascii="Arial" w:hAnsi="Arial" w:cs="Arial"/>
                <w:color w:val="000000" w:themeColor="text1"/>
                <w:sz w:val="16"/>
                <w:szCs w:val="16"/>
                <w:lang w:eastAsia="es-CO"/>
              </w:rPr>
            </w:pPr>
            <w:r w:rsidRPr="007714F1">
              <w:rPr>
                <w:rFonts w:ascii="Arial" w:hAnsi="Arial" w:cs="Arial"/>
                <w:color w:val="000000" w:themeColor="text1"/>
                <w:sz w:val="16"/>
                <w:szCs w:val="16"/>
                <w:lang w:eastAsia="es-CO"/>
              </w:rPr>
              <w:t>1</w:t>
            </w:r>
          </w:p>
        </w:tc>
        <w:tc>
          <w:tcPr>
            <w:tcW w:w="1617" w:type="pct"/>
          </w:tcPr>
          <w:p w14:paraId="4EFF4A67" w14:textId="77777777" w:rsidR="007714F1" w:rsidRPr="007714F1" w:rsidRDefault="007714F1" w:rsidP="00991A52">
            <w:pPr>
              <w:pStyle w:val="Prrafodelista"/>
              <w:widowControl/>
              <w:numPr>
                <w:ilvl w:val="0"/>
                <w:numId w:val="22"/>
              </w:numPr>
              <w:contextualSpacing/>
              <w:jc w:val="both"/>
              <w:rPr>
                <w:rFonts w:ascii="Arial" w:hAnsi="Arial" w:cs="Arial"/>
                <w:color w:val="000000" w:themeColor="text1"/>
                <w:sz w:val="16"/>
                <w:szCs w:val="16"/>
                <w:lang w:eastAsia="es-CO"/>
              </w:rPr>
            </w:pPr>
            <w:r w:rsidRPr="007714F1">
              <w:rPr>
                <w:rFonts w:ascii="Arial" w:hAnsi="Arial" w:cs="Arial"/>
                <w:color w:val="000000" w:themeColor="text1"/>
                <w:sz w:val="16"/>
                <w:szCs w:val="16"/>
                <w:lang w:eastAsia="es-CO"/>
              </w:rPr>
              <w:t>Conocimiento de la Política Contable Propiedad Planta y Equipos  - Indicio de deterioro</w:t>
            </w:r>
          </w:p>
        </w:tc>
      </w:tr>
      <w:tr w:rsidR="007714F1" w:rsidRPr="007714F1" w14:paraId="004FBC00" w14:textId="77777777" w:rsidTr="007714F1">
        <w:trPr>
          <w:trHeight w:val="70"/>
        </w:trPr>
        <w:tc>
          <w:tcPr>
            <w:tcW w:w="2165" w:type="pct"/>
            <w:gridSpan w:val="5"/>
            <w:shd w:val="clear" w:color="auto" w:fill="auto"/>
            <w:noWrap/>
            <w:vAlign w:val="center"/>
            <w:hideMark/>
          </w:tcPr>
          <w:p w14:paraId="5C3540EF" w14:textId="77777777" w:rsidR="007714F1" w:rsidRPr="007714F1" w:rsidRDefault="007714F1" w:rsidP="00DE6E36">
            <w:pPr>
              <w:spacing w:line="240" w:lineRule="auto"/>
              <w:rPr>
                <w:rFonts w:ascii="Arial" w:hAnsi="Arial" w:cs="Arial"/>
                <w:b/>
                <w:bCs/>
                <w:color w:val="000000" w:themeColor="text1"/>
                <w:sz w:val="16"/>
                <w:szCs w:val="16"/>
                <w:lang w:eastAsia="es-CO"/>
              </w:rPr>
            </w:pPr>
            <w:r w:rsidRPr="007714F1">
              <w:rPr>
                <w:rFonts w:ascii="Arial" w:hAnsi="Arial" w:cs="Arial"/>
                <w:b/>
                <w:bCs/>
                <w:color w:val="000000" w:themeColor="text1"/>
                <w:sz w:val="16"/>
                <w:szCs w:val="16"/>
                <w:lang w:eastAsia="es-CO"/>
              </w:rPr>
              <w:t>HALLAZGOS TRASLADADOS</w:t>
            </w:r>
          </w:p>
        </w:tc>
        <w:tc>
          <w:tcPr>
            <w:tcW w:w="634" w:type="pct"/>
            <w:shd w:val="clear" w:color="auto" w:fill="auto"/>
            <w:noWrap/>
            <w:vAlign w:val="center"/>
            <w:hideMark/>
          </w:tcPr>
          <w:p w14:paraId="0208F216" w14:textId="77777777" w:rsidR="007714F1" w:rsidRPr="007714F1" w:rsidRDefault="007714F1" w:rsidP="00DE6E36">
            <w:pPr>
              <w:spacing w:line="240" w:lineRule="auto"/>
              <w:rPr>
                <w:rFonts w:ascii="Arial" w:hAnsi="Arial" w:cs="Arial"/>
                <w:b/>
                <w:bCs/>
                <w:color w:val="000000" w:themeColor="text1"/>
                <w:sz w:val="16"/>
                <w:szCs w:val="16"/>
                <w:lang w:eastAsia="es-CO"/>
              </w:rPr>
            </w:pPr>
            <w:r w:rsidRPr="007714F1">
              <w:rPr>
                <w:rFonts w:ascii="Arial" w:hAnsi="Arial" w:cs="Arial"/>
                <w:b/>
                <w:bCs/>
                <w:color w:val="000000" w:themeColor="text1"/>
                <w:sz w:val="16"/>
                <w:szCs w:val="16"/>
                <w:lang w:eastAsia="es-CO"/>
              </w:rPr>
              <w:t>9</w:t>
            </w:r>
          </w:p>
        </w:tc>
        <w:tc>
          <w:tcPr>
            <w:tcW w:w="585" w:type="pct"/>
            <w:shd w:val="clear" w:color="auto" w:fill="auto"/>
            <w:noWrap/>
            <w:vAlign w:val="center"/>
            <w:hideMark/>
          </w:tcPr>
          <w:p w14:paraId="2C3BE0A1" w14:textId="77777777" w:rsidR="007714F1" w:rsidRPr="007714F1" w:rsidRDefault="007714F1" w:rsidP="00DE6E36">
            <w:pPr>
              <w:spacing w:line="240" w:lineRule="auto"/>
              <w:rPr>
                <w:rFonts w:ascii="Arial" w:hAnsi="Arial" w:cs="Arial"/>
                <w:b/>
                <w:bCs/>
                <w:color w:val="000000" w:themeColor="text1"/>
                <w:sz w:val="16"/>
                <w:szCs w:val="16"/>
                <w:lang w:eastAsia="es-CO"/>
              </w:rPr>
            </w:pPr>
            <w:r w:rsidRPr="007714F1">
              <w:rPr>
                <w:rFonts w:ascii="Arial" w:hAnsi="Arial" w:cs="Arial"/>
                <w:b/>
                <w:bCs/>
                <w:color w:val="000000" w:themeColor="text1"/>
                <w:sz w:val="16"/>
                <w:szCs w:val="16"/>
                <w:lang w:eastAsia="es-CO"/>
              </w:rPr>
              <w:t>14</w:t>
            </w:r>
          </w:p>
        </w:tc>
        <w:tc>
          <w:tcPr>
            <w:tcW w:w="1617" w:type="pct"/>
          </w:tcPr>
          <w:p w14:paraId="10254188" w14:textId="77777777" w:rsidR="007714F1" w:rsidRPr="007714F1" w:rsidRDefault="007714F1" w:rsidP="00DE6E36">
            <w:pPr>
              <w:spacing w:line="240" w:lineRule="auto"/>
              <w:rPr>
                <w:rFonts w:ascii="Arial" w:hAnsi="Arial" w:cs="Arial"/>
                <w:b/>
                <w:bCs/>
                <w:color w:val="000000" w:themeColor="text1"/>
                <w:sz w:val="16"/>
                <w:szCs w:val="16"/>
                <w:lang w:eastAsia="es-CO"/>
              </w:rPr>
            </w:pPr>
          </w:p>
        </w:tc>
      </w:tr>
      <w:tr w:rsidR="007714F1" w:rsidRPr="007714F1" w14:paraId="3E8D6C1A" w14:textId="77777777" w:rsidTr="007714F1">
        <w:trPr>
          <w:trHeight w:val="70"/>
        </w:trPr>
        <w:tc>
          <w:tcPr>
            <w:tcW w:w="2165" w:type="pct"/>
            <w:gridSpan w:val="5"/>
            <w:shd w:val="clear" w:color="auto" w:fill="auto"/>
            <w:noWrap/>
            <w:vAlign w:val="center"/>
          </w:tcPr>
          <w:p w14:paraId="0DEC0B51" w14:textId="77777777" w:rsidR="007714F1" w:rsidRPr="007714F1" w:rsidRDefault="007714F1" w:rsidP="00DE6E36">
            <w:pPr>
              <w:spacing w:line="240" w:lineRule="auto"/>
              <w:rPr>
                <w:rFonts w:ascii="Arial" w:hAnsi="Arial" w:cs="Arial"/>
                <w:b/>
                <w:bCs/>
                <w:color w:val="000000" w:themeColor="text1"/>
                <w:sz w:val="16"/>
                <w:szCs w:val="16"/>
                <w:lang w:eastAsia="es-CO"/>
              </w:rPr>
            </w:pPr>
            <w:r w:rsidRPr="007714F1">
              <w:rPr>
                <w:rFonts w:ascii="Arial" w:hAnsi="Arial" w:cs="Arial"/>
                <w:b/>
                <w:bCs/>
                <w:color w:val="000000" w:themeColor="text1"/>
                <w:sz w:val="16"/>
                <w:szCs w:val="16"/>
                <w:lang w:eastAsia="es-CO"/>
              </w:rPr>
              <w:t>TOTAL</w:t>
            </w:r>
          </w:p>
        </w:tc>
        <w:tc>
          <w:tcPr>
            <w:tcW w:w="634" w:type="pct"/>
            <w:shd w:val="clear" w:color="auto" w:fill="auto"/>
            <w:noWrap/>
            <w:vAlign w:val="center"/>
          </w:tcPr>
          <w:p w14:paraId="337AE890" w14:textId="77777777" w:rsidR="007714F1" w:rsidRPr="007714F1" w:rsidRDefault="007714F1" w:rsidP="00DE6E36">
            <w:pPr>
              <w:spacing w:line="240" w:lineRule="auto"/>
              <w:rPr>
                <w:rFonts w:ascii="Arial" w:hAnsi="Arial" w:cs="Arial"/>
                <w:b/>
                <w:bCs/>
                <w:color w:val="000000" w:themeColor="text1"/>
                <w:sz w:val="16"/>
                <w:szCs w:val="16"/>
                <w:lang w:eastAsia="es-CO"/>
              </w:rPr>
            </w:pPr>
            <w:r w:rsidRPr="007714F1">
              <w:rPr>
                <w:rFonts w:ascii="Arial" w:hAnsi="Arial" w:cs="Arial"/>
                <w:b/>
                <w:bCs/>
                <w:color w:val="000000" w:themeColor="text1"/>
                <w:sz w:val="16"/>
                <w:szCs w:val="16"/>
                <w:lang w:eastAsia="es-CO"/>
              </w:rPr>
              <w:t>171</w:t>
            </w:r>
          </w:p>
        </w:tc>
        <w:tc>
          <w:tcPr>
            <w:tcW w:w="585" w:type="pct"/>
            <w:shd w:val="clear" w:color="auto" w:fill="auto"/>
            <w:noWrap/>
            <w:vAlign w:val="center"/>
          </w:tcPr>
          <w:p w14:paraId="0D389EC2" w14:textId="77777777" w:rsidR="007714F1" w:rsidRPr="007714F1" w:rsidRDefault="007714F1" w:rsidP="00DE6E36">
            <w:pPr>
              <w:spacing w:line="240" w:lineRule="auto"/>
              <w:rPr>
                <w:rFonts w:ascii="Arial" w:hAnsi="Arial" w:cs="Arial"/>
                <w:b/>
                <w:bCs/>
                <w:color w:val="000000" w:themeColor="text1"/>
                <w:sz w:val="16"/>
                <w:szCs w:val="16"/>
                <w:lang w:eastAsia="es-CO"/>
              </w:rPr>
            </w:pPr>
            <w:r w:rsidRPr="007714F1">
              <w:rPr>
                <w:rFonts w:ascii="Arial" w:hAnsi="Arial" w:cs="Arial"/>
                <w:b/>
                <w:bCs/>
                <w:color w:val="000000" w:themeColor="text1"/>
                <w:sz w:val="16"/>
                <w:szCs w:val="16"/>
                <w:lang w:eastAsia="es-CO"/>
              </w:rPr>
              <w:t>184</w:t>
            </w:r>
          </w:p>
        </w:tc>
        <w:tc>
          <w:tcPr>
            <w:tcW w:w="1617" w:type="pct"/>
          </w:tcPr>
          <w:p w14:paraId="502F383D" w14:textId="77777777" w:rsidR="007714F1" w:rsidRPr="007714F1" w:rsidRDefault="007714F1" w:rsidP="00DE6E36">
            <w:pPr>
              <w:spacing w:line="240" w:lineRule="auto"/>
              <w:rPr>
                <w:rFonts w:ascii="Arial" w:hAnsi="Arial" w:cs="Arial"/>
                <w:b/>
                <w:bCs/>
                <w:color w:val="000000" w:themeColor="text1"/>
                <w:sz w:val="16"/>
                <w:szCs w:val="16"/>
                <w:lang w:eastAsia="es-CO"/>
              </w:rPr>
            </w:pPr>
          </w:p>
        </w:tc>
      </w:tr>
    </w:tbl>
    <w:p w14:paraId="659E4842" w14:textId="7631F2A1" w:rsidR="00DC6895" w:rsidRPr="00FD65FB" w:rsidRDefault="00DC6895" w:rsidP="007714F1">
      <w:pPr>
        <w:pStyle w:val="NormalWeb"/>
        <w:kinsoku w:val="0"/>
        <w:overflowPunct w:val="0"/>
        <w:spacing w:before="0" w:beforeAutospacing="0" w:after="0" w:afterAutospacing="0"/>
        <w:jc w:val="center"/>
        <w:textAlignment w:val="baseline"/>
        <w:rPr>
          <w:rFonts w:ascii="Arial" w:hAnsi="Arial" w:cs="Arial"/>
          <w:sz w:val="18"/>
          <w:szCs w:val="18"/>
        </w:rPr>
      </w:pPr>
      <w:r w:rsidRPr="00FD65FB">
        <w:rPr>
          <w:rFonts w:ascii="Arial" w:hAnsi="Arial" w:cs="Arial"/>
          <w:b/>
          <w:color w:val="000000" w:themeColor="text1"/>
          <w:kern w:val="24"/>
          <w:sz w:val="18"/>
          <w:szCs w:val="18"/>
        </w:rPr>
        <w:t>Fuente.</w:t>
      </w:r>
      <w:r w:rsidRPr="00FD65FB">
        <w:rPr>
          <w:rFonts w:ascii="Arial" w:hAnsi="Arial" w:cs="Arial"/>
          <w:color w:val="000000" w:themeColor="text1"/>
          <w:kern w:val="24"/>
          <w:sz w:val="18"/>
          <w:szCs w:val="18"/>
        </w:rPr>
        <w:t xml:space="preserve"> Elaboración propia a partir de las bases de datos de la OCI</w:t>
      </w:r>
      <w:r w:rsidR="00FD65FB" w:rsidRPr="00FD65FB">
        <w:rPr>
          <w:rFonts w:ascii="Arial" w:hAnsi="Arial" w:cs="Arial"/>
          <w:color w:val="000000" w:themeColor="text1"/>
          <w:kern w:val="24"/>
          <w:sz w:val="18"/>
          <w:szCs w:val="18"/>
        </w:rPr>
        <w:t>, UAERMV, 2020.</w:t>
      </w:r>
    </w:p>
    <w:p w14:paraId="610EECAC" w14:textId="1DBD8BB7" w:rsidR="007714F1" w:rsidRPr="002D28CD" w:rsidRDefault="007714F1" w:rsidP="007714F1">
      <w:pPr>
        <w:spacing w:line="240" w:lineRule="auto"/>
        <w:rPr>
          <w:rFonts w:cs="Arial"/>
          <w:color w:val="000000" w:themeColor="text1"/>
          <w:sz w:val="16"/>
          <w:szCs w:val="16"/>
          <w:lang w:eastAsia="es-CO"/>
        </w:rPr>
      </w:pPr>
      <w:r w:rsidRPr="002D28CD">
        <w:rPr>
          <w:rFonts w:cs="Arial"/>
          <w:color w:val="000000" w:themeColor="text1"/>
          <w:sz w:val="16"/>
          <w:szCs w:val="16"/>
          <w:lang w:eastAsia="es-CO"/>
        </w:rPr>
        <w:t>Nota: * Las auditorías del Sistema de Gestión del Laboratorio no suma al total de hallazgos, dado que fue producto de auditoría externa. Los hallazgos en informe preliminar tampoco suman al total.</w:t>
      </w:r>
    </w:p>
    <w:p w14:paraId="0C3E6EE3" w14:textId="12F6AF92" w:rsidR="007714F1" w:rsidRDefault="007714F1" w:rsidP="00B07D52">
      <w:pPr>
        <w:spacing w:after="0" w:line="240" w:lineRule="auto"/>
        <w:jc w:val="both"/>
        <w:rPr>
          <w:rFonts w:ascii="Arial" w:hAnsi="Arial" w:cs="Arial"/>
          <w:color w:val="000000" w:themeColor="text1"/>
          <w:lang w:eastAsia="es-CO"/>
        </w:rPr>
      </w:pPr>
      <w:r w:rsidRPr="007714F1">
        <w:rPr>
          <w:rFonts w:ascii="Arial" w:hAnsi="Arial" w:cs="Arial"/>
          <w:color w:val="000000" w:themeColor="text1"/>
          <w:lang w:eastAsia="es-CO"/>
        </w:rPr>
        <w:t>Las principales dificultades que se presentaron para cumplir con este rol fueron:</w:t>
      </w:r>
    </w:p>
    <w:p w14:paraId="1CBA232C" w14:textId="77777777" w:rsidR="00B07D52" w:rsidRPr="007714F1" w:rsidRDefault="00B07D52" w:rsidP="00B07D52">
      <w:pPr>
        <w:spacing w:after="0" w:line="240" w:lineRule="auto"/>
        <w:jc w:val="both"/>
        <w:rPr>
          <w:rFonts w:ascii="Arial" w:hAnsi="Arial" w:cs="Arial"/>
          <w:color w:val="000000" w:themeColor="text1"/>
          <w:lang w:eastAsia="es-CO"/>
        </w:rPr>
      </w:pPr>
    </w:p>
    <w:p w14:paraId="2ECD5C66" w14:textId="7029DAE7" w:rsidR="007714F1" w:rsidRPr="007714F1" w:rsidRDefault="007714F1" w:rsidP="00991A52">
      <w:pPr>
        <w:pStyle w:val="Prrafodelista"/>
        <w:numPr>
          <w:ilvl w:val="0"/>
          <w:numId w:val="22"/>
        </w:numPr>
        <w:jc w:val="both"/>
        <w:rPr>
          <w:rFonts w:ascii="Arial" w:hAnsi="Arial" w:cs="Arial"/>
          <w:color w:val="000000" w:themeColor="text1"/>
        </w:rPr>
      </w:pPr>
      <w:r w:rsidRPr="007714F1">
        <w:rPr>
          <w:rFonts w:ascii="Arial" w:hAnsi="Arial" w:cs="Arial"/>
          <w:color w:val="000000" w:themeColor="text1"/>
          <w:lang w:eastAsia="es-CO"/>
        </w:rPr>
        <w:t xml:space="preserve">Durante el primer cuatrimestre, por temas presupuestales, </w:t>
      </w:r>
      <w:r w:rsidRPr="007714F1">
        <w:rPr>
          <w:rFonts w:ascii="Arial" w:hAnsi="Arial" w:cs="Arial"/>
          <w:color w:val="000000" w:themeColor="text1"/>
        </w:rPr>
        <w:t xml:space="preserve">no se contó con tres (3) profesionales por prestación de servicios en OCI, lo cual generó que no se culminaran las auditorías aperturadas en 2019 en el tiempo estimado ni se programaran nuevas; no obstante, una vez la administración asignó los recursos, se </w:t>
      </w:r>
      <w:r w:rsidRPr="007714F1">
        <w:rPr>
          <w:rFonts w:ascii="Arial" w:hAnsi="Arial" w:cs="Arial"/>
          <w:color w:val="000000" w:themeColor="text1"/>
          <w:lang w:eastAsia="es-CO"/>
        </w:rPr>
        <w:t>contrató</w:t>
      </w:r>
      <w:r w:rsidRPr="007714F1">
        <w:rPr>
          <w:rFonts w:ascii="Arial" w:hAnsi="Arial" w:cs="Arial"/>
          <w:color w:val="000000" w:themeColor="text1"/>
        </w:rPr>
        <w:t xml:space="preserve"> el personal y se ajustó el plan anual de auditoría.</w:t>
      </w:r>
    </w:p>
    <w:p w14:paraId="175E8528" w14:textId="77777777" w:rsidR="007714F1" w:rsidRPr="007714F1" w:rsidRDefault="007714F1" w:rsidP="00B07D52">
      <w:pPr>
        <w:pStyle w:val="Prrafodelista"/>
        <w:jc w:val="both"/>
        <w:rPr>
          <w:rFonts w:ascii="Arial" w:hAnsi="Arial" w:cs="Arial"/>
          <w:color w:val="000000" w:themeColor="text1"/>
        </w:rPr>
      </w:pPr>
    </w:p>
    <w:p w14:paraId="202709AE" w14:textId="57270D76" w:rsidR="007714F1" w:rsidRPr="00B07D52" w:rsidRDefault="007714F1" w:rsidP="00991A52">
      <w:pPr>
        <w:pStyle w:val="Prrafodelista"/>
        <w:widowControl/>
        <w:numPr>
          <w:ilvl w:val="0"/>
          <w:numId w:val="22"/>
        </w:numPr>
        <w:suppressAutoHyphens/>
        <w:contextualSpacing/>
        <w:jc w:val="both"/>
        <w:rPr>
          <w:rFonts w:ascii="Arial" w:hAnsi="Arial" w:cs="Arial"/>
          <w:color w:val="000000" w:themeColor="text1"/>
        </w:rPr>
      </w:pPr>
      <w:r w:rsidRPr="007714F1">
        <w:rPr>
          <w:rFonts w:ascii="Arial" w:hAnsi="Arial" w:cs="Arial"/>
          <w:color w:val="000000" w:themeColor="text1"/>
        </w:rPr>
        <w:t>Se extendieron los plazos para culminar dos auditorías suspendidas en 2019 porque durante seis meses, el primer semestre de 2020, no se pudo ejecutar ninguna actividad en parte por la acumulación de informes a rendir en los dos primeros meses y por el aislamiento obligatorio decretado por el gobierno nacional a partir del mes de marzo</w:t>
      </w:r>
      <w:r w:rsidRPr="007714F1">
        <w:rPr>
          <w:rFonts w:ascii="Arial" w:hAnsi="Arial" w:cs="Arial"/>
          <w:i/>
          <w:color w:val="000000" w:themeColor="text1"/>
        </w:rPr>
        <w:t>.</w:t>
      </w:r>
    </w:p>
    <w:p w14:paraId="103C48FA" w14:textId="71E8F55A" w:rsidR="00B07D52" w:rsidRPr="00B07D52" w:rsidRDefault="00B07D52" w:rsidP="00B07D52">
      <w:pPr>
        <w:suppressAutoHyphens/>
        <w:contextualSpacing/>
        <w:jc w:val="both"/>
        <w:rPr>
          <w:rFonts w:ascii="Arial" w:hAnsi="Arial" w:cs="Arial"/>
          <w:color w:val="000000" w:themeColor="text1"/>
        </w:rPr>
      </w:pPr>
    </w:p>
    <w:p w14:paraId="19022986" w14:textId="3B817480" w:rsidR="00EA0E02" w:rsidRDefault="00EA0E02" w:rsidP="00B07D52">
      <w:pPr>
        <w:spacing w:after="0" w:line="240" w:lineRule="auto"/>
        <w:jc w:val="both"/>
        <w:rPr>
          <w:rFonts w:ascii="Arial" w:hAnsi="Arial" w:cs="Arial"/>
          <w:color w:val="000000" w:themeColor="text1"/>
          <w:lang w:eastAsia="es-CO"/>
        </w:rPr>
      </w:pPr>
      <w:bookmarkStart w:id="101" w:name="_Hlk367044"/>
      <w:r w:rsidRPr="00EA0E02">
        <w:rPr>
          <w:rFonts w:ascii="Arial" w:hAnsi="Arial" w:cs="Arial"/>
          <w:color w:val="000000" w:themeColor="text1"/>
          <w:lang w:eastAsia="es-CO"/>
        </w:rPr>
        <w:t>Con corte al 30 de diciembre de 2020, se han cerrado 106 acciones que corresponden al 47% de 224 acciones formuladas, en plazo se tiene 101 acciones que representa el 45% y sin cerrar con plazo vencido 17 acciones que corresponden al 8</w:t>
      </w:r>
      <w:bookmarkEnd w:id="101"/>
      <w:r w:rsidRPr="00EA0E02">
        <w:rPr>
          <w:rFonts w:ascii="Arial" w:hAnsi="Arial" w:cs="Arial"/>
          <w:color w:val="000000" w:themeColor="text1"/>
          <w:lang w:eastAsia="es-CO"/>
        </w:rPr>
        <w:t>%, lo cual se resume en la siguiente tabla:</w:t>
      </w:r>
    </w:p>
    <w:p w14:paraId="705F2C90" w14:textId="77777777" w:rsidR="00B07D52" w:rsidRPr="00EA0E02" w:rsidRDefault="00B07D52" w:rsidP="00B07D52">
      <w:pPr>
        <w:spacing w:after="0" w:line="240" w:lineRule="auto"/>
        <w:jc w:val="both"/>
        <w:rPr>
          <w:rFonts w:ascii="Arial" w:hAnsi="Arial" w:cs="Arial"/>
          <w:color w:val="000000" w:themeColor="text1"/>
          <w:lang w:eastAsia="es-CO"/>
        </w:rPr>
      </w:pPr>
    </w:p>
    <w:p w14:paraId="68617355" w14:textId="32B5E614" w:rsidR="009820C6" w:rsidRDefault="009820C6" w:rsidP="009820C6">
      <w:pPr>
        <w:pStyle w:val="Descripcin"/>
        <w:spacing w:after="0" w:line="240" w:lineRule="auto"/>
        <w:jc w:val="center"/>
        <w:rPr>
          <w:rFonts w:ascii="Arial" w:hAnsi="Arial" w:cs="Arial"/>
          <w:b w:val="0"/>
        </w:rPr>
      </w:pPr>
      <w:bookmarkStart w:id="102" w:name="_Toc63714616"/>
      <w:r w:rsidRPr="000E36D9">
        <w:rPr>
          <w:rFonts w:ascii="Arial" w:hAnsi="Arial" w:cs="Arial"/>
        </w:rPr>
        <w:t xml:space="preserve">Tabla </w:t>
      </w:r>
      <w:r w:rsidRPr="000E36D9">
        <w:rPr>
          <w:rFonts w:ascii="Arial" w:hAnsi="Arial" w:cs="Arial"/>
          <w:color w:val="2B579A"/>
          <w:shd w:val="clear" w:color="auto" w:fill="E6E6E6"/>
        </w:rPr>
        <w:fldChar w:fldCharType="begin"/>
      </w:r>
      <w:r w:rsidRPr="000E36D9">
        <w:rPr>
          <w:rFonts w:ascii="Arial" w:hAnsi="Arial" w:cs="Arial"/>
        </w:rPr>
        <w:instrText xml:space="preserve"> SEQ Tabla \* ARABIC </w:instrText>
      </w:r>
      <w:r w:rsidRPr="000E36D9">
        <w:rPr>
          <w:rFonts w:ascii="Arial" w:hAnsi="Arial" w:cs="Arial"/>
          <w:color w:val="2B579A"/>
          <w:shd w:val="clear" w:color="auto" w:fill="E6E6E6"/>
        </w:rPr>
        <w:fldChar w:fldCharType="separate"/>
      </w:r>
      <w:r w:rsidR="003B115E">
        <w:rPr>
          <w:rFonts w:ascii="Arial" w:hAnsi="Arial" w:cs="Arial"/>
          <w:noProof/>
        </w:rPr>
        <w:t>24</w:t>
      </w:r>
      <w:r w:rsidRPr="000E36D9">
        <w:rPr>
          <w:rFonts w:ascii="Arial" w:hAnsi="Arial" w:cs="Arial"/>
          <w:noProof/>
          <w:color w:val="2B579A"/>
          <w:shd w:val="clear" w:color="auto" w:fill="E6E6E6"/>
        </w:rPr>
        <w:fldChar w:fldCharType="end"/>
      </w:r>
      <w:r w:rsidRPr="000E36D9">
        <w:rPr>
          <w:rFonts w:ascii="Arial" w:hAnsi="Arial" w:cs="Arial"/>
        </w:rPr>
        <w:t xml:space="preserve">. </w:t>
      </w:r>
      <w:r>
        <w:rPr>
          <w:rFonts w:ascii="Arial" w:hAnsi="Arial" w:cs="Arial"/>
          <w:b w:val="0"/>
        </w:rPr>
        <w:t>C</w:t>
      </w:r>
      <w:r w:rsidRPr="008E3C32">
        <w:rPr>
          <w:rFonts w:ascii="Arial" w:hAnsi="Arial" w:cs="Arial"/>
          <w:b w:val="0"/>
        </w:rPr>
        <w:t>onsolidado hallazgos y acciones correctivas derivados de auditorías</w:t>
      </w:r>
      <w:r>
        <w:rPr>
          <w:rFonts w:ascii="Arial" w:hAnsi="Arial" w:cs="Arial"/>
          <w:b w:val="0"/>
        </w:rPr>
        <w:t xml:space="preserve"> internas 2016</w:t>
      </w:r>
      <w:r w:rsidRPr="008E3C32">
        <w:rPr>
          <w:rFonts w:ascii="Arial" w:hAnsi="Arial" w:cs="Arial"/>
          <w:b w:val="0"/>
        </w:rPr>
        <w:t>-2020 en seguimiento</w:t>
      </w:r>
      <w:bookmarkEnd w:id="102"/>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4A0" w:firstRow="1" w:lastRow="0" w:firstColumn="1" w:lastColumn="0" w:noHBand="0" w:noVBand="1"/>
      </w:tblPr>
      <w:tblGrid>
        <w:gridCol w:w="847"/>
        <w:gridCol w:w="1275"/>
        <w:gridCol w:w="849"/>
        <w:gridCol w:w="853"/>
        <w:gridCol w:w="992"/>
        <w:gridCol w:w="849"/>
        <w:gridCol w:w="1134"/>
        <w:gridCol w:w="2029"/>
      </w:tblGrid>
      <w:tr w:rsidR="00EA0E02" w:rsidRPr="00EA0E02" w14:paraId="57E2AD28" w14:textId="77777777" w:rsidTr="00461C6D">
        <w:trPr>
          <w:trHeight w:val="687"/>
        </w:trPr>
        <w:tc>
          <w:tcPr>
            <w:tcW w:w="5000" w:type="pct"/>
            <w:gridSpan w:val="8"/>
            <w:shd w:val="clear" w:color="auto" w:fill="BADB7D" w:themeFill="accent2" w:themeFillTint="99"/>
            <w:noWrap/>
            <w:vAlign w:val="center"/>
            <w:hideMark/>
          </w:tcPr>
          <w:p w14:paraId="0945DAAC" w14:textId="77777777" w:rsidR="00EA0E02" w:rsidRPr="00EA0E02" w:rsidRDefault="00EA0E02" w:rsidP="00DE6E36">
            <w:pPr>
              <w:spacing w:line="240" w:lineRule="auto"/>
              <w:jc w:val="center"/>
              <w:rPr>
                <w:rFonts w:ascii="Arial" w:hAnsi="Arial" w:cs="Arial"/>
                <w:b/>
                <w:bCs/>
                <w:color w:val="000000" w:themeColor="text1"/>
                <w:sz w:val="16"/>
                <w:szCs w:val="16"/>
                <w:lang w:eastAsia="es-CO"/>
              </w:rPr>
            </w:pPr>
            <w:r w:rsidRPr="00EA0E02">
              <w:rPr>
                <w:rFonts w:ascii="Arial" w:hAnsi="Arial" w:cs="Arial"/>
                <w:b/>
                <w:bCs/>
                <w:color w:val="000000" w:themeColor="text1"/>
                <w:sz w:val="16"/>
                <w:szCs w:val="16"/>
                <w:lang w:eastAsia="es-CO"/>
              </w:rPr>
              <w:t>CONSOLIDADO HALLAZGOS Y ACCIONES CORRECTIVAS DERIVADOS DE AUDITORIAS INTERNAS 2016-2018-2019-2020 EN SEGUIMIENTO</w:t>
            </w:r>
          </w:p>
        </w:tc>
      </w:tr>
      <w:tr w:rsidR="00461C6D" w:rsidRPr="00EA0E02" w14:paraId="0DB52367" w14:textId="77777777" w:rsidTr="00461C6D">
        <w:trPr>
          <w:trHeight w:val="478"/>
        </w:trPr>
        <w:tc>
          <w:tcPr>
            <w:tcW w:w="480" w:type="pct"/>
            <w:shd w:val="clear" w:color="auto" w:fill="BADB7D" w:themeFill="accent2" w:themeFillTint="99"/>
            <w:noWrap/>
            <w:vAlign w:val="center"/>
            <w:hideMark/>
          </w:tcPr>
          <w:p w14:paraId="2E19CBF9" w14:textId="77777777" w:rsidR="00EA0E02" w:rsidRPr="00EA0E02" w:rsidRDefault="00EA0E02" w:rsidP="00DE6E36">
            <w:pPr>
              <w:spacing w:line="240" w:lineRule="auto"/>
              <w:rPr>
                <w:rFonts w:ascii="Arial" w:hAnsi="Arial" w:cs="Arial"/>
                <w:b/>
                <w:bCs/>
                <w:color w:val="000000" w:themeColor="text1"/>
                <w:sz w:val="16"/>
                <w:szCs w:val="16"/>
                <w:lang w:eastAsia="es-CO"/>
              </w:rPr>
            </w:pPr>
            <w:r w:rsidRPr="00EA0E02">
              <w:rPr>
                <w:rFonts w:ascii="Arial" w:hAnsi="Arial" w:cs="Arial"/>
                <w:b/>
                <w:bCs/>
                <w:color w:val="000000" w:themeColor="text1"/>
                <w:sz w:val="16"/>
                <w:szCs w:val="16"/>
                <w:lang w:eastAsia="es-CO"/>
              </w:rPr>
              <w:t>AÑO</w:t>
            </w:r>
          </w:p>
        </w:tc>
        <w:tc>
          <w:tcPr>
            <w:tcW w:w="722" w:type="pct"/>
            <w:shd w:val="clear" w:color="auto" w:fill="BADB7D" w:themeFill="accent2" w:themeFillTint="99"/>
            <w:noWrap/>
            <w:vAlign w:val="center"/>
            <w:hideMark/>
          </w:tcPr>
          <w:p w14:paraId="2EB2CD46" w14:textId="77777777" w:rsidR="00EA0E02" w:rsidRPr="00EA0E02" w:rsidRDefault="00EA0E02" w:rsidP="00DE6E36">
            <w:pPr>
              <w:spacing w:line="240" w:lineRule="auto"/>
              <w:rPr>
                <w:rFonts w:ascii="Arial" w:hAnsi="Arial" w:cs="Arial"/>
                <w:b/>
                <w:bCs/>
                <w:color w:val="000000" w:themeColor="text1"/>
                <w:sz w:val="16"/>
                <w:szCs w:val="16"/>
                <w:lang w:eastAsia="es-CO"/>
              </w:rPr>
            </w:pPr>
            <w:r w:rsidRPr="00EA0E02">
              <w:rPr>
                <w:rFonts w:ascii="Arial" w:hAnsi="Arial" w:cs="Arial"/>
                <w:b/>
                <w:bCs/>
                <w:color w:val="000000" w:themeColor="text1"/>
                <w:sz w:val="16"/>
                <w:szCs w:val="16"/>
                <w:lang w:eastAsia="es-CO"/>
              </w:rPr>
              <w:t>PROCESO</w:t>
            </w:r>
          </w:p>
        </w:tc>
        <w:tc>
          <w:tcPr>
            <w:tcW w:w="481" w:type="pct"/>
            <w:shd w:val="clear" w:color="auto" w:fill="BADB7D" w:themeFill="accent2" w:themeFillTint="99"/>
            <w:vAlign w:val="center"/>
            <w:hideMark/>
          </w:tcPr>
          <w:p w14:paraId="1C79CAA7" w14:textId="77777777" w:rsidR="00EA0E02" w:rsidRPr="00EA0E02" w:rsidRDefault="00EA0E02" w:rsidP="00DE6E36">
            <w:pPr>
              <w:spacing w:line="240" w:lineRule="auto"/>
              <w:rPr>
                <w:rFonts w:ascii="Arial" w:hAnsi="Arial" w:cs="Arial"/>
                <w:b/>
                <w:bCs/>
                <w:color w:val="000000" w:themeColor="text1"/>
                <w:sz w:val="16"/>
                <w:szCs w:val="16"/>
                <w:lang w:eastAsia="es-CO"/>
              </w:rPr>
            </w:pPr>
            <w:r w:rsidRPr="00EA0E02">
              <w:rPr>
                <w:rFonts w:ascii="Arial" w:hAnsi="Arial" w:cs="Arial"/>
                <w:b/>
                <w:bCs/>
                <w:color w:val="000000" w:themeColor="text1"/>
                <w:sz w:val="16"/>
                <w:szCs w:val="16"/>
                <w:lang w:eastAsia="es-CO"/>
              </w:rPr>
              <w:t>N° Hallazgos</w:t>
            </w:r>
          </w:p>
        </w:tc>
        <w:tc>
          <w:tcPr>
            <w:tcW w:w="483" w:type="pct"/>
            <w:shd w:val="clear" w:color="auto" w:fill="BADB7D" w:themeFill="accent2" w:themeFillTint="99"/>
            <w:vAlign w:val="center"/>
            <w:hideMark/>
          </w:tcPr>
          <w:p w14:paraId="07602271" w14:textId="77777777" w:rsidR="00EA0E02" w:rsidRPr="00EA0E02" w:rsidRDefault="00EA0E02" w:rsidP="00DE6E36">
            <w:pPr>
              <w:spacing w:line="240" w:lineRule="auto"/>
              <w:rPr>
                <w:rFonts w:ascii="Arial" w:hAnsi="Arial" w:cs="Arial"/>
                <w:b/>
                <w:bCs/>
                <w:color w:val="000000" w:themeColor="text1"/>
                <w:sz w:val="16"/>
                <w:szCs w:val="16"/>
                <w:lang w:eastAsia="es-CO"/>
              </w:rPr>
            </w:pPr>
            <w:r w:rsidRPr="00EA0E02">
              <w:rPr>
                <w:rFonts w:ascii="Arial" w:hAnsi="Arial" w:cs="Arial"/>
                <w:b/>
                <w:bCs/>
                <w:color w:val="000000" w:themeColor="text1"/>
                <w:sz w:val="16"/>
                <w:szCs w:val="16"/>
                <w:lang w:eastAsia="es-CO"/>
              </w:rPr>
              <w:t>Acciones</w:t>
            </w:r>
          </w:p>
        </w:tc>
        <w:tc>
          <w:tcPr>
            <w:tcW w:w="562" w:type="pct"/>
            <w:shd w:val="clear" w:color="auto" w:fill="BADB7D" w:themeFill="accent2" w:themeFillTint="99"/>
            <w:vAlign w:val="center"/>
            <w:hideMark/>
          </w:tcPr>
          <w:p w14:paraId="0E15FE41" w14:textId="77777777" w:rsidR="00EA0E02" w:rsidRPr="00EA0E02" w:rsidRDefault="00EA0E02" w:rsidP="00DE6E36">
            <w:pPr>
              <w:spacing w:line="240" w:lineRule="auto"/>
              <w:rPr>
                <w:rFonts w:ascii="Arial" w:hAnsi="Arial" w:cs="Arial"/>
                <w:b/>
                <w:bCs/>
                <w:color w:val="000000" w:themeColor="text1"/>
                <w:sz w:val="16"/>
                <w:szCs w:val="16"/>
                <w:lang w:eastAsia="es-CO"/>
              </w:rPr>
            </w:pPr>
            <w:r w:rsidRPr="00EA0E02">
              <w:rPr>
                <w:rFonts w:ascii="Arial" w:hAnsi="Arial" w:cs="Arial"/>
                <w:b/>
                <w:bCs/>
                <w:color w:val="000000" w:themeColor="text1"/>
                <w:sz w:val="16"/>
                <w:szCs w:val="16"/>
                <w:lang w:eastAsia="es-CO"/>
              </w:rPr>
              <w:t>Cerradas</w:t>
            </w:r>
          </w:p>
        </w:tc>
        <w:tc>
          <w:tcPr>
            <w:tcW w:w="481" w:type="pct"/>
            <w:shd w:val="clear" w:color="auto" w:fill="BADB7D" w:themeFill="accent2" w:themeFillTint="99"/>
            <w:vAlign w:val="center"/>
            <w:hideMark/>
          </w:tcPr>
          <w:p w14:paraId="7CC7B5BD" w14:textId="77777777" w:rsidR="00EA0E02" w:rsidRPr="00EA0E02" w:rsidRDefault="00EA0E02" w:rsidP="00DE6E36">
            <w:pPr>
              <w:spacing w:line="240" w:lineRule="auto"/>
              <w:rPr>
                <w:rFonts w:ascii="Arial" w:hAnsi="Arial" w:cs="Arial"/>
                <w:b/>
                <w:bCs/>
                <w:color w:val="000000" w:themeColor="text1"/>
                <w:sz w:val="16"/>
                <w:szCs w:val="16"/>
                <w:lang w:eastAsia="es-CO"/>
              </w:rPr>
            </w:pPr>
            <w:r w:rsidRPr="00EA0E02">
              <w:rPr>
                <w:rFonts w:ascii="Arial" w:hAnsi="Arial" w:cs="Arial"/>
                <w:b/>
                <w:bCs/>
                <w:color w:val="000000" w:themeColor="text1"/>
                <w:sz w:val="16"/>
                <w:szCs w:val="16"/>
                <w:lang w:eastAsia="es-CO"/>
              </w:rPr>
              <w:t>Abiertas</w:t>
            </w:r>
          </w:p>
        </w:tc>
        <w:tc>
          <w:tcPr>
            <w:tcW w:w="642" w:type="pct"/>
            <w:shd w:val="clear" w:color="auto" w:fill="BADB7D" w:themeFill="accent2" w:themeFillTint="99"/>
            <w:vAlign w:val="center"/>
            <w:hideMark/>
          </w:tcPr>
          <w:p w14:paraId="1494015C" w14:textId="77777777" w:rsidR="00EA0E02" w:rsidRPr="00EA0E02" w:rsidRDefault="00EA0E02" w:rsidP="00DE6E36">
            <w:pPr>
              <w:spacing w:line="240" w:lineRule="auto"/>
              <w:rPr>
                <w:rFonts w:ascii="Arial" w:hAnsi="Arial" w:cs="Arial"/>
                <w:b/>
                <w:bCs/>
                <w:color w:val="000000" w:themeColor="text1"/>
                <w:sz w:val="16"/>
                <w:szCs w:val="16"/>
                <w:lang w:eastAsia="es-CO"/>
              </w:rPr>
            </w:pPr>
            <w:r w:rsidRPr="00EA0E02">
              <w:rPr>
                <w:rFonts w:ascii="Arial" w:hAnsi="Arial" w:cs="Arial"/>
                <w:b/>
                <w:bCs/>
                <w:color w:val="000000" w:themeColor="text1"/>
                <w:sz w:val="16"/>
                <w:szCs w:val="16"/>
                <w:lang w:eastAsia="es-CO"/>
              </w:rPr>
              <w:t>Incumplidas</w:t>
            </w:r>
          </w:p>
        </w:tc>
        <w:tc>
          <w:tcPr>
            <w:tcW w:w="1149" w:type="pct"/>
            <w:shd w:val="clear" w:color="auto" w:fill="BADB7D" w:themeFill="accent2" w:themeFillTint="99"/>
            <w:vAlign w:val="center"/>
            <w:hideMark/>
          </w:tcPr>
          <w:p w14:paraId="0D04D6E7" w14:textId="77777777" w:rsidR="00EA0E02" w:rsidRPr="00EA0E02" w:rsidRDefault="00EA0E02" w:rsidP="00DE6E36">
            <w:pPr>
              <w:spacing w:line="240" w:lineRule="auto"/>
              <w:rPr>
                <w:rFonts w:ascii="Arial" w:hAnsi="Arial" w:cs="Arial"/>
                <w:b/>
                <w:bCs/>
                <w:color w:val="000000" w:themeColor="text1"/>
                <w:sz w:val="16"/>
                <w:szCs w:val="16"/>
                <w:lang w:eastAsia="es-CO"/>
              </w:rPr>
            </w:pPr>
            <w:r w:rsidRPr="00EA0E02">
              <w:rPr>
                <w:rFonts w:ascii="Arial" w:hAnsi="Arial" w:cs="Arial"/>
                <w:b/>
                <w:bCs/>
                <w:color w:val="000000" w:themeColor="text1"/>
                <w:sz w:val="16"/>
                <w:szCs w:val="16"/>
                <w:lang w:eastAsia="es-CO"/>
              </w:rPr>
              <w:t>Con énfasis en</w:t>
            </w:r>
          </w:p>
        </w:tc>
      </w:tr>
      <w:tr w:rsidR="00461C6D" w:rsidRPr="00EA0E02" w14:paraId="0644A28A" w14:textId="77777777" w:rsidTr="00461C6D">
        <w:trPr>
          <w:trHeight w:val="289"/>
        </w:trPr>
        <w:tc>
          <w:tcPr>
            <w:tcW w:w="480" w:type="pct"/>
            <w:vMerge w:val="restart"/>
            <w:shd w:val="clear" w:color="auto" w:fill="auto"/>
            <w:noWrap/>
            <w:vAlign w:val="center"/>
            <w:hideMark/>
          </w:tcPr>
          <w:p w14:paraId="791BE4D5" w14:textId="77777777" w:rsidR="00EA0E02" w:rsidRPr="00EA0E02" w:rsidRDefault="00EA0E02" w:rsidP="00DE6E36">
            <w:pPr>
              <w:spacing w:line="240" w:lineRule="auto"/>
              <w:rPr>
                <w:rFonts w:ascii="Arial" w:hAnsi="Arial" w:cs="Arial"/>
                <w:b/>
                <w:bCs/>
                <w:color w:val="000000" w:themeColor="text1"/>
                <w:sz w:val="16"/>
                <w:szCs w:val="16"/>
                <w:lang w:eastAsia="es-CO"/>
              </w:rPr>
            </w:pPr>
            <w:r w:rsidRPr="00EA0E02">
              <w:rPr>
                <w:rFonts w:ascii="Arial" w:hAnsi="Arial" w:cs="Arial"/>
                <w:b/>
                <w:bCs/>
                <w:color w:val="000000" w:themeColor="text1"/>
                <w:sz w:val="16"/>
                <w:szCs w:val="16"/>
                <w:lang w:eastAsia="es-CO"/>
              </w:rPr>
              <w:t>AUDITORIAS 2016</w:t>
            </w:r>
          </w:p>
        </w:tc>
        <w:tc>
          <w:tcPr>
            <w:tcW w:w="722" w:type="pct"/>
            <w:shd w:val="clear" w:color="auto" w:fill="auto"/>
            <w:vAlign w:val="bottom"/>
            <w:hideMark/>
          </w:tcPr>
          <w:p w14:paraId="3E26A4FB" w14:textId="77777777" w:rsidR="00EA0E02" w:rsidRPr="00EA0E02" w:rsidRDefault="00EA0E02" w:rsidP="00DE6E36">
            <w:pPr>
              <w:spacing w:line="240" w:lineRule="auto"/>
              <w:rPr>
                <w:rFonts w:ascii="Arial" w:hAnsi="Arial" w:cs="Arial"/>
                <w:color w:val="000000" w:themeColor="text1"/>
                <w:sz w:val="16"/>
                <w:szCs w:val="16"/>
                <w:lang w:eastAsia="es-CO"/>
              </w:rPr>
            </w:pPr>
            <w:r w:rsidRPr="00EA0E02">
              <w:rPr>
                <w:rFonts w:ascii="Arial" w:hAnsi="Arial" w:cs="Arial"/>
                <w:color w:val="000000" w:themeColor="text1"/>
                <w:sz w:val="16"/>
                <w:szCs w:val="16"/>
                <w:lang w:eastAsia="es-CO"/>
              </w:rPr>
              <w:t>Gestión Documental</w:t>
            </w:r>
          </w:p>
        </w:tc>
        <w:tc>
          <w:tcPr>
            <w:tcW w:w="481" w:type="pct"/>
            <w:shd w:val="clear" w:color="auto" w:fill="auto"/>
            <w:noWrap/>
            <w:vAlign w:val="bottom"/>
            <w:hideMark/>
          </w:tcPr>
          <w:p w14:paraId="6B9416B6" w14:textId="77777777" w:rsidR="00EA0E02" w:rsidRPr="00EA0E02" w:rsidRDefault="00EA0E02" w:rsidP="00DE6E36">
            <w:pPr>
              <w:spacing w:line="240" w:lineRule="auto"/>
              <w:jc w:val="center"/>
              <w:rPr>
                <w:rFonts w:ascii="Arial" w:hAnsi="Arial" w:cs="Arial"/>
                <w:color w:val="000000" w:themeColor="text1"/>
                <w:sz w:val="16"/>
                <w:szCs w:val="16"/>
                <w:lang w:eastAsia="es-CO"/>
              </w:rPr>
            </w:pPr>
            <w:r w:rsidRPr="00EA0E02">
              <w:rPr>
                <w:rFonts w:ascii="Arial" w:hAnsi="Arial" w:cs="Arial"/>
                <w:color w:val="000000" w:themeColor="text1"/>
                <w:sz w:val="16"/>
                <w:szCs w:val="16"/>
                <w:lang w:eastAsia="es-CO"/>
              </w:rPr>
              <w:t>8</w:t>
            </w:r>
          </w:p>
        </w:tc>
        <w:tc>
          <w:tcPr>
            <w:tcW w:w="483" w:type="pct"/>
            <w:shd w:val="clear" w:color="auto" w:fill="auto"/>
            <w:noWrap/>
            <w:vAlign w:val="bottom"/>
            <w:hideMark/>
          </w:tcPr>
          <w:p w14:paraId="2B3822AE" w14:textId="77777777" w:rsidR="00EA0E02" w:rsidRPr="00EA0E02" w:rsidRDefault="00EA0E02" w:rsidP="00DE6E36">
            <w:pPr>
              <w:spacing w:line="240" w:lineRule="auto"/>
              <w:jc w:val="center"/>
              <w:rPr>
                <w:rFonts w:ascii="Arial" w:hAnsi="Arial" w:cs="Arial"/>
                <w:color w:val="000000" w:themeColor="text1"/>
                <w:sz w:val="16"/>
                <w:szCs w:val="16"/>
                <w:lang w:eastAsia="es-CO"/>
              </w:rPr>
            </w:pPr>
            <w:r w:rsidRPr="00EA0E02">
              <w:rPr>
                <w:rFonts w:ascii="Arial" w:hAnsi="Arial" w:cs="Arial"/>
                <w:color w:val="000000" w:themeColor="text1"/>
                <w:sz w:val="16"/>
                <w:szCs w:val="16"/>
                <w:lang w:eastAsia="es-CO"/>
              </w:rPr>
              <w:t>8</w:t>
            </w:r>
          </w:p>
        </w:tc>
        <w:tc>
          <w:tcPr>
            <w:tcW w:w="562" w:type="pct"/>
            <w:shd w:val="clear" w:color="auto" w:fill="auto"/>
            <w:noWrap/>
            <w:vAlign w:val="bottom"/>
            <w:hideMark/>
          </w:tcPr>
          <w:p w14:paraId="239729AE" w14:textId="77777777" w:rsidR="00EA0E02" w:rsidRPr="00EA0E02" w:rsidRDefault="00EA0E02" w:rsidP="00DE6E36">
            <w:pPr>
              <w:spacing w:line="240" w:lineRule="auto"/>
              <w:jc w:val="center"/>
              <w:rPr>
                <w:rFonts w:ascii="Arial" w:hAnsi="Arial" w:cs="Arial"/>
                <w:color w:val="000000" w:themeColor="text1"/>
                <w:sz w:val="16"/>
                <w:szCs w:val="16"/>
                <w:lang w:eastAsia="es-CO"/>
              </w:rPr>
            </w:pPr>
            <w:r w:rsidRPr="00EA0E02">
              <w:rPr>
                <w:rFonts w:ascii="Arial" w:hAnsi="Arial" w:cs="Arial"/>
                <w:color w:val="000000" w:themeColor="text1"/>
                <w:sz w:val="16"/>
                <w:szCs w:val="16"/>
                <w:lang w:eastAsia="es-CO"/>
              </w:rPr>
              <w:t>7</w:t>
            </w:r>
          </w:p>
        </w:tc>
        <w:tc>
          <w:tcPr>
            <w:tcW w:w="481" w:type="pct"/>
            <w:shd w:val="clear" w:color="auto" w:fill="auto"/>
            <w:noWrap/>
            <w:vAlign w:val="bottom"/>
            <w:hideMark/>
          </w:tcPr>
          <w:p w14:paraId="7926C216" w14:textId="77777777" w:rsidR="00EA0E02" w:rsidRPr="00EA0E02" w:rsidRDefault="00EA0E02" w:rsidP="00DE6E36">
            <w:pPr>
              <w:spacing w:line="240" w:lineRule="auto"/>
              <w:jc w:val="center"/>
              <w:rPr>
                <w:rFonts w:ascii="Arial" w:hAnsi="Arial" w:cs="Arial"/>
                <w:color w:val="000000" w:themeColor="text1"/>
                <w:sz w:val="16"/>
                <w:szCs w:val="16"/>
                <w:lang w:eastAsia="es-CO"/>
              </w:rPr>
            </w:pPr>
            <w:r w:rsidRPr="00EA0E02">
              <w:rPr>
                <w:rFonts w:ascii="Arial" w:hAnsi="Arial" w:cs="Arial"/>
                <w:color w:val="000000" w:themeColor="text1"/>
                <w:sz w:val="16"/>
                <w:szCs w:val="16"/>
                <w:lang w:eastAsia="es-CO"/>
              </w:rPr>
              <w:t>0</w:t>
            </w:r>
          </w:p>
        </w:tc>
        <w:tc>
          <w:tcPr>
            <w:tcW w:w="642" w:type="pct"/>
            <w:shd w:val="clear" w:color="auto" w:fill="auto"/>
            <w:noWrap/>
            <w:vAlign w:val="bottom"/>
            <w:hideMark/>
          </w:tcPr>
          <w:p w14:paraId="5EF0C9F0" w14:textId="77777777" w:rsidR="00EA0E02" w:rsidRPr="00EA0E02" w:rsidRDefault="00EA0E02" w:rsidP="00DE6E36">
            <w:pPr>
              <w:spacing w:line="240" w:lineRule="auto"/>
              <w:jc w:val="center"/>
              <w:rPr>
                <w:rFonts w:ascii="Arial" w:hAnsi="Arial" w:cs="Arial"/>
                <w:color w:val="000000" w:themeColor="text1"/>
                <w:sz w:val="16"/>
                <w:szCs w:val="16"/>
                <w:lang w:eastAsia="es-CO"/>
              </w:rPr>
            </w:pPr>
            <w:r w:rsidRPr="00EA0E02">
              <w:rPr>
                <w:rFonts w:ascii="Arial" w:hAnsi="Arial" w:cs="Arial"/>
                <w:color w:val="000000" w:themeColor="text1"/>
                <w:sz w:val="16"/>
                <w:szCs w:val="16"/>
                <w:lang w:eastAsia="es-CO"/>
              </w:rPr>
              <w:t>1</w:t>
            </w:r>
          </w:p>
        </w:tc>
        <w:tc>
          <w:tcPr>
            <w:tcW w:w="1149" w:type="pct"/>
            <w:shd w:val="clear" w:color="auto" w:fill="auto"/>
            <w:noWrap/>
            <w:vAlign w:val="center"/>
            <w:hideMark/>
          </w:tcPr>
          <w:p w14:paraId="567FF772" w14:textId="77777777" w:rsidR="00EA0E02" w:rsidRPr="00EA0E02" w:rsidRDefault="00EA0E02" w:rsidP="00DE6E36">
            <w:pPr>
              <w:spacing w:line="240" w:lineRule="auto"/>
              <w:rPr>
                <w:rFonts w:ascii="Arial" w:hAnsi="Arial" w:cs="Arial"/>
                <w:color w:val="000000" w:themeColor="text1"/>
                <w:sz w:val="16"/>
                <w:szCs w:val="16"/>
                <w:lang w:eastAsia="es-CO"/>
              </w:rPr>
            </w:pPr>
            <w:r w:rsidRPr="00EA0E02">
              <w:rPr>
                <w:rFonts w:ascii="Arial" w:hAnsi="Arial" w:cs="Arial"/>
                <w:color w:val="000000" w:themeColor="text1"/>
                <w:sz w:val="16"/>
                <w:szCs w:val="16"/>
                <w:lang w:eastAsia="es-CO"/>
              </w:rPr>
              <w:t>Aprobación tablas de valoración documental</w:t>
            </w:r>
          </w:p>
        </w:tc>
      </w:tr>
      <w:tr w:rsidR="00461C6D" w:rsidRPr="00EA0E02" w14:paraId="0FD7C973" w14:textId="77777777" w:rsidTr="00461C6D">
        <w:trPr>
          <w:trHeight w:val="134"/>
        </w:trPr>
        <w:tc>
          <w:tcPr>
            <w:tcW w:w="480" w:type="pct"/>
            <w:vMerge/>
            <w:vAlign w:val="center"/>
            <w:hideMark/>
          </w:tcPr>
          <w:p w14:paraId="121C3E9C" w14:textId="77777777" w:rsidR="00EA0E02" w:rsidRPr="00EA0E02" w:rsidRDefault="00EA0E02" w:rsidP="00DE6E36">
            <w:pPr>
              <w:spacing w:line="240" w:lineRule="auto"/>
              <w:rPr>
                <w:rFonts w:ascii="Arial" w:hAnsi="Arial" w:cs="Arial"/>
                <w:b/>
                <w:bCs/>
                <w:color w:val="000000" w:themeColor="text1"/>
                <w:sz w:val="16"/>
                <w:szCs w:val="16"/>
                <w:lang w:eastAsia="es-CO"/>
              </w:rPr>
            </w:pPr>
          </w:p>
        </w:tc>
        <w:tc>
          <w:tcPr>
            <w:tcW w:w="722" w:type="pct"/>
            <w:shd w:val="clear" w:color="auto" w:fill="auto"/>
            <w:noWrap/>
            <w:vAlign w:val="bottom"/>
            <w:hideMark/>
          </w:tcPr>
          <w:p w14:paraId="609A9C2B" w14:textId="77777777" w:rsidR="00EA0E02" w:rsidRPr="00EA0E02" w:rsidRDefault="00EA0E02" w:rsidP="00DE6E36">
            <w:pPr>
              <w:spacing w:line="240" w:lineRule="auto"/>
              <w:rPr>
                <w:rFonts w:ascii="Arial" w:hAnsi="Arial" w:cs="Arial"/>
                <w:color w:val="000000" w:themeColor="text1"/>
                <w:sz w:val="16"/>
                <w:szCs w:val="16"/>
                <w:lang w:eastAsia="es-CO"/>
              </w:rPr>
            </w:pPr>
            <w:r w:rsidRPr="00EA0E02">
              <w:rPr>
                <w:rFonts w:ascii="Arial" w:hAnsi="Arial" w:cs="Arial"/>
                <w:color w:val="000000" w:themeColor="text1"/>
                <w:sz w:val="16"/>
                <w:szCs w:val="16"/>
                <w:lang w:eastAsia="es-CO"/>
              </w:rPr>
              <w:t>Financiera</w:t>
            </w:r>
          </w:p>
        </w:tc>
        <w:tc>
          <w:tcPr>
            <w:tcW w:w="481" w:type="pct"/>
            <w:shd w:val="clear" w:color="auto" w:fill="auto"/>
            <w:noWrap/>
            <w:vAlign w:val="bottom"/>
            <w:hideMark/>
          </w:tcPr>
          <w:p w14:paraId="266611FD" w14:textId="77777777" w:rsidR="00EA0E02" w:rsidRPr="00EA0E02" w:rsidRDefault="00EA0E02" w:rsidP="00DE6E36">
            <w:pPr>
              <w:spacing w:line="240" w:lineRule="auto"/>
              <w:jc w:val="center"/>
              <w:rPr>
                <w:rFonts w:ascii="Arial" w:hAnsi="Arial" w:cs="Arial"/>
                <w:color w:val="000000" w:themeColor="text1"/>
                <w:sz w:val="16"/>
                <w:szCs w:val="16"/>
                <w:lang w:eastAsia="es-CO"/>
              </w:rPr>
            </w:pPr>
            <w:r w:rsidRPr="00EA0E02">
              <w:rPr>
                <w:rFonts w:ascii="Arial" w:hAnsi="Arial" w:cs="Arial"/>
                <w:color w:val="000000" w:themeColor="text1"/>
                <w:sz w:val="16"/>
                <w:szCs w:val="16"/>
                <w:lang w:eastAsia="es-CO"/>
              </w:rPr>
              <w:t>12</w:t>
            </w:r>
          </w:p>
        </w:tc>
        <w:tc>
          <w:tcPr>
            <w:tcW w:w="483" w:type="pct"/>
            <w:shd w:val="clear" w:color="auto" w:fill="auto"/>
            <w:noWrap/>
            <w:vAlign w:val="bottom"/>
            <w:hideMark/>
          </w:tcPr>
          <w:p w14:paraId="34CCCDC2" w14:textId="77777777" w:rsidR="00EA0E02" w:rsidRPr="00EA0E02" w:rsidRDefault="00EA0E02" w:rsidP="00DE6E36">
            <w:pPr>
              <w:spacing w:line="240" w:lineRule="auto"/>
              <w:jc w:val="center"/>
              <w:rPr>
                <w:rFonts w:ascii="Arial" w:hAnsi="Arial" w:cs="Arial"/>
                <w:color w:val="000000" w:themeColor="text1"/>
                <w:sz w:val="16"/>
                <w:szCs w:val="16"/>
                <w:lang w:eastAsia="es-CO"/>
              </w:rPr>
            </w:pPr>
            <w:r w:rsidRPr="00EA0E02">
              <w:rPr>
                <w:rFonts w:ascii="Arial" w:hAnsi="Arial" w:cs="Arial"/>
                <w:color w:val="000000" w:themeColor="text1"/>
                <w:sz w:val="16"/>
                <w:szCs w:val="16"/>
                <w:lang w:eastAsia="es-CO"/>
              </w:rPr>
              <w:t>16</w:t>
            </w:r>
          </w:p>
        </w:tc>
        <w:tc>
          <w:tcPr>
            <w:tcW w:w="562" w:type="pct"/>
            <w:shd w:val="clear" w:color="auto" w:fill="auto"/>
            <w:noWrap/>
            <w:vAlign w:val="bottom"/>
            <w:hideMark/>
          </w:tcPr>
          <w:p w14:paraId="2FFE63D1" w14:textId="77777777" w:rsidR="00EA0E02" w:rsidRPr="00EA0E02" w:rsidRDefault="00EA0E02" w:rsidP="00DE6E36">
            <w:pPr>
              <w:spacing w:line="240" w:lineRule="auto"/>
              <w:jc w:val="center"/>
              <w:rPr>
                <w:rFonts w:ascii="Arial" w:hAnsi="Arial" w:cs="Arial"/>
                <w:color w:val="000000" w:themeColor="text1"/>
                <w:sz w:val="16"/>
                <w:szCs w:val="16"/>
                <w:lang w:eastAsia="es-CO"/>
              </w:rPr>
            </w:pPr>
            <w:r w:rsidRPr="00EA0E02">
              <w:rPr>
                <w:rFonts w:ascii="Arial" w:hAnsi="Arial" w:cs="Arial"/>
                <w:color w:val="000000" w:themeColor="text1"/>
                <w:sz w:val="16"/>
                <w:szCs w:val="16"/>
                <w:lang w:eastAsia="es-CO"/>
              </w:rPr>
              <w:t>14</w:t>
            </w:r>
          </w:p>
        </w:tc>
        <w:tc>
          <w:tcPr>
            <w:tcW w:w="481" w:type="pct"/>
            <w:shd w:val="clear" w:color="auto" w:fill="auto"/>
            <w:noWrap/>
            <w:vAlign w:val="bottom"/>
            <w:hideMark/>
          </w:tcPr>
          <w:p w14:paraId="4D4828AF" w14:textId="77777777" w:rsidR="00EA0E02" w:rsidRPr="00EA0E02" w:rsidRDefault="00EA0E02" w:rsidP="00DE6E36">
            <w:pPr>
              <w:spacing w:line="240" w:lineRule="auto"/>
              <w:jc w:val="center"/>
              <w:rPr>
                <w:rFonts w:ascii="Arial" w:hAnsi="Arial" w:cs="Arial"/>
                <w:color w:val="000000" w:themeColor="text1"/>
                <w:sz w:val="16"/>
                <w:szCs w:val="16"/>
                <w:lang w:eastAsia="es-CO"/>
              </w:rPr>
            </w:pPr>
            <w:r w:rsidRPr="00EA0E02">
              <w:rPr>
                <w:rFonts w:ascii="Arial" w:hAnsi="Arial" w:cs="Arial"/>
                <w:color w:val="000000" w:themeColor="text1"/>
                <w:sz w:val="16"/>
                <w:szCs w:val="16"/>
                <w:lang w:eastAsia="es-CO"/>
              </w:rPr>
              <w:t>0</w:t>
            </w:r>
          </w:p>
        </w:tc>
        <w:tc>
          <w:tcPr>
            <w:tcW w:w="642" w:type="pct"/>
            <w:shd w:val="clear" w:color="auto" w:fill="auto"/>
            <w:noWrap/>
            <w:vAlign w:val="bottom"/>
            <w:hideMark/>
          </w:tcPr>
          <w:p w14:paraId="644DA0A8" w14:textId="77777777" w:rsidR="00EA0E02" w:rsidRPr="00EA0E02" w:rsidRDefault="00EA0E02" w:rsidP="00DE6E36">
            <w:pPr>
              <w:spacing w:line="240" w:lineRule="auto"/>
              <w:jc w:val="center"/>
              <w:rPr>
                <w:rFonts w:ascii="Arial" w:hAnsi="Arial" w:cs="Arial"/>
                <w:color w:val="000000" w:themeColor="text1"/>
                <w:sz w:val="16"/>
                <w:szCs w:val="16"/>
                <w:lang w:eastAsia="es-CO"/>
              </w:rPr>
            </w:pPr>
            <w:r w:rsidRPr="00EA0E02">
              <w:rPr>
                <w:rFonts w:ascii="Arial" w:hAnsi="Arial" w:cs="Arial"/>
                <w:color w:val="000000" w:themeColor="text1"/>
                <w:sz w:val="16"/>
                <w:szCs w:val="16"/>
                <w:lang w:eastAsia="es-CO"/>
              </w:rPr>
              <w:t>2</w:t>
            </w:r>
          </w:p>
        </w:tc>
        <w:tc>
          <w:tcPr>
            <w:tcW w:w="1149" w:type="pct"/>
            <w:shd w:val="clear" w:color="auto" w:fill="auto"/>
            <w:noWrap/>
            <w:vAlign w:val="bottom"/>
            <w:hideMark/>
          </w:tcPr>
          <w:p w14:paraId="11193A21" w14:textId="77777777" w:rsidR="00EA0E02" w:rsidRPr="00EA0E02" w:rsidRDefault="00EA0E02" w:rsidP="00DE6E36">
            <w:pPr>
              <w:spacing w:line="240" w:lineRule="auto"/>
              <w:rPr>
                <w:rFonts w:ascii="Arial" w:hAnsi="Arial" w:cs="Arial"/>
                <w:color w:val="000000" w:themeColor="text1"/>
                <w:sz w:val="16"/>
                <w:szCs w:val="16"/>
                <w:lang w:eastAsia="es-CO"/>
              </w:rPr>
            </w:pPr>
            <w:r w:rsidRPr="00EA0E02">
              <w:rPr>
                <w:rFonts w:ascii="Arial" w:hAnsi="Arial" w:cs="Arial"/>
                <w:color w:val="000000" w:themeColor="text1"/>
                <w:sz w:val="16"/>
                <w:szCs w:val="16"/>
                <w:lang w:eastAsia="es-CO"/>
              </w:rPr>
              <w:t>Liquidación convenios</w:t>
            </w:r>
          </w:p>
        </w:tc>
      </w:tr>
      <w:tr w:rsidR="00461C6D" w:rsidRPr="00EA0E02" w14:paraId="17CE43E2" w14:textId="77777777" w:rsidTr="00461C6D">
        <w:trPr>
          <w:trHeight w:val="871"/>
        </w:trPr>
        <w:tc>
          <w:tcPr>
            <w:tcW w:w="480" w:type="pct"/>
            <w:vMerge w:val="restart"/>
            <w:shd w:val="clear" w:color="auto" w:fill="auto"/>
            <w:vAlign w:val="center"/>
            <w:hideMark/>
          </w:tcPr>
          <w:p w14:paraId="645802DD" w14:textId="77777777" w:rsidR="00EA0E02" w:rsidRPr="00EA0E02" w:rsidRDefault="00EA0E02" w:rsidP="00DE6E36">
            <w:pPr>
              <w:spacing w:line="240" w:lineRule="auto"/>
              <w:rPr>
                <w:rFonts w:ascii="Arial" w:hAnsi="Arial" w:cs="Arial"/>
                <w:b/>
                <w:bCs/>
                <w:color w:val="000000" w:themeColor="text1"/>
                <w:sz w:val="16"/>
                <w:szCs w:val="16"/>
                <w:lang w:eastAsia="es-CO"/>
              </w:rPr>
            </w:pPr>
            <w:r w:rsidRPr="00EA0E02">
              <w:rPr>
                <w:rFonts w:ascii="Arial" w:hAnsi="Arial" w:cs="Arial"/>
                <w:b/>
                <w:bCs/>
                <w:color w:val="000000" w:themeColor="text1"/>
                <w:sz w:val="16"/>
                <w:szCs w:val="16"/>
                <w:lang w:eastAsia="es-CO"/>
              </w:rPr>
              <w:t>AUDITORIAS 2018</w:t>
            </w:r>
          </w:p>
        </w:tc>
        <w:tc>
          <w:tcPr>
            <w:tcW w:w="722" w:type="pct"/>
            <w:shd w:val="clear" w:color="auto" w:fill="auto"/>
            <w:vAlign w:val="bottom"/>
            <w:hideMark/>
          </w:tcPr>
          <w:p w14:paraId="1F72BA12" w14:textId="77777777" w:rsidR="00EA0E02" w:rsidRPr="00EA0E02" w:rsidRDefault="00EA0E02" w:rsidP="00DE6E36">
            <w:pPr>
              <w:spacing w:line="240" w:lineRule="auto"/>
              <w:rPr>
                <w:rFonts w:ascii="Arial" w:hAnsi="Arial" w:cs="Arial"/>
                <w:color w:val="000000" w:themeColor="text1"/>
                <w:sz w:val="16"/>
                <w:szCs w:val="16"/>
                <w:lang w:eastAsia="es-CO"/>
              </w:rPr>
            </w:pPr>
            <w:r w:rsidRPr="00EA0E02">
              <w:rPr>
                <w:rFonts w:ascii="Arial" w:hAnsi="Arial" w:cs="Arial"/>
                <w:color w:val="000000" w:themeColor="text1"/>
                <w:sz w:val="16"/>
                <w:szCs w:val="16"/>
                <w:lang w:eastAsia="es-CO"/>
              </w:rPr>
              <w:t>Atención Al Ciudadano</w:t>
            </w:r>
          </w:p>
        </w:tc>
        <w:tc>
          <w:tcPr>
            <w:tcW w:w="481" w:type="pct"/>
            <w:shd w:val="clear" w:color="auto" w:fill="auto"/>
            <w:noWrap/>
            <w:vAlign w:val="bottom"/>
            <w:hideMark/>
          </w:tcPr>
          <w:p w14:paraId="0F58F997" w14:textId="77777777" w:rsidR="00EA0E02" w:rsidRPr="00EA0E02" w:rsidRDefault="00EA0E02" w:rsidP="00DE6E36">
            <w:pPr>
              <w:spacing w:line="240" w:lineRule="auto"/>
              <w:jc w:val="center"/>
              <w:rPr>
                <w:rFonts w:ascii="Arial" w:hAnsi="Arial" w:cs="Arial"/>
                <w:color w:val="000000" w:themeColor="text1"/>
                <w:sz w:val="16"/>
                <w:szCs w:val="16"/>
                <w:lang w:eastAsia="es-CO"/>
              </w:rPr>
            </w:pPr>
            <w:r w:rsidRPr="00EA0E02">
              <w:rPr>
                <w:rFonts w:ascii="Arial" w:hAnsi="Arial" w:cs="Arial"/>
                <w:color w:val="000000" w:themeColor="text1"/>
                <w:sz w:val="16"/>
                <w:szCs w:val="16"/>
                <w:lang w:eastAsia="es-CO"/>
              </w:rPr>
              <w:t>8</w:t>
            </w:r>
          </w:p>
        </w:tc>
        <w:tc>
          <w:tcPr>
            <w:tcW w:w="483" w:type="pct"/>
            <w:shd w:val="clear" w:color="auto" w:fill="auto"/>
            <w:noWrap/>
            <w:vAlign w:val="bottom"/>
            <w:hideMark/>
          </w:tcPr>
          <w:p w14:paraId="636BE068" w14:textId="77777777" w:rsidR="00EA0E02" w:rsidRPr="00EA0E02" w:rsidRDefault="00EA0E02" w:rsidP="00DE6E36">
            <w:pPr>
              <w:spacing w:line="240" w:lineRule="auto"/>
              <w:jc w:val="center"/>
              <w:rPr>
                <w:rFonts w:ascii="Arial" w:hAnsi="Arial" w:cs="Arial"/>
                <w:color w:val="000000" w:themeColor="text1"/>
                <w:sz w:val="16"/>
                <w:szCs w:val="16"/>
                <w:lang w:eastAsia="es-CO"/>
              </w:rPr>
            </w:pPr>
            <w:r w:rsidRPr="00EA0E02">
              <w:rPr>
                <w:rFonts w:ascii="Arial" w:hAnsi="Arial" w:cs="Arial"/>
                <w:color w:val="000000" w:themeColor="text1"/>
                <w:sz w:val="16"/>
                <w:szCs w:val="16"/>
                <w:lang w:eastAsia="es-CO"/>
              </w:rPr>
              <w:t>12</w:t>
            </w:r>
          </w:p>
        </w:tc>
        <w:tc>
          <w:tcPr>
            <w:tcW w:w="562" w:type="pct"/>
            <w:shd w:val="clear" w:color="auto" w:fill="auto"/>
            <w:noWrap/>
            <w:vAlign w:val="bottom"/>
            <w:hideMark/>
          </w:tcPr>
          <w:p w14:paraId="3C8CEBB8" w14:textId="77777777" w:rsidR="00EA0E02" w:rsidRPr="00EA0E02" w:rsidRDefault="00EA0E02" w:rsidP="00DE6E36">
            <w:pPr>
              <w:spacing w:line="240" w:lineRule="auto"/>
              <w:jc w:val="center"/>
              <w:rPr>
                <w:rFonts w:ascii="Arial" w:hAnsi="Arial" w:cs="Arial"/>
                <w:color w:val="000000" w:themeColor="text1"/>
                <w:sz w:val="16"/>
                <w:szCs w:val="16"/>
                <w:lang w:eastAsia="es-CO"/>
              </w:rPr>
            </w:pPr>
            <w:r w:rsidRPr="00EA0E02">
              <w:rPr>
                <w:rFonts w:ascii="Arial" w:hAnsi="Arial" w:cs="Arial"/>
                <w:color w:val="000000" w:themeColor="text1"/>
                <w:sz w:val="16"/>
                <w:szCs w:val="16"/>
                <w:lang w:eastAsia="es-CO"/>
              </w:rPr>
              <w:t>11</w:t>
            </w:r>
          </w:p>
        </w:tc>
        <w:tc>
          <w:tcPr>
            <w:tcW w:w="481" w:type="pct"/>
            <w:shd w:val="clear" w:color="auto" w:fill="auto"/>
            <w:noWrap/>
            <w:vAlign w:val="bottom"/>
            <w:hideMark/>
          </w:tcPr>
          <w:p w14:paraId="053BC7F1" w14:textId="77777777" w:rsidR="00EA0E02" w:rsidRPr="00EA0E02" w:rsidRDefault="00EA0E02" w:rsidP="00DE6E36">
            <w:pPr>
              <w:spacing w:line="240" w:lineRule="auto"/>
              <w:jc w:val="center"/>
              <w:rPr>
                <w:rFonts w:ascii="Arial" w:hAnsi="Arial" w:cs="Arial"/>
                <w:color w:val="000000" w:themeColor="text1"/>
                <w:sz w:val="16"/>
                <w:szCs w:val="16"/>
                <w:lang w:eastAsia="es-CO"/>
              </w:rPr>
            </w:pPr>
            <w:r w:rsidRPr="00EA0E02">
              <w:rPr>
                <w:rFonts w:ascii="Arial" w:hAnsi="Arial" w:cs="Arial"/>
                <w:color w:val="000000" w:themeColor="text1"/>
                <w:sz w:val="16"/>
                <w:szCs w:val="16"/>
                <w:lang w:eastAsia="es-CO"/>
              </w:rPr>
              <w:t>0</w:t>
            </w:r>
          </w:p>
        </w:tc>
        <w:tc>
          <w:tcPr>
            <w:tcW w:w="642" w:type="pct"/>
            <w:shd w:val="clear" w:color="auto" w:fill="auto"/>
            <w:noWrap/>
            <w:vAlign w:val="bottom"/>
            <w:hideMark/>
          </w:tcPr>
          <w:p w14:paraId="617210B6" w14:textId="77777777" w:rsidR="00EA0E02" w:rsidRPr="00EA0E02" w:rsidRDefault="00EA0E02" w:rsidP="00DE6E36">
            <w:pPr>
              <w:spacing w:line="240" w:lineRule="auto"/>
              <w:jc w:val="center"/>
              <w:rPr>
                <w:rFonts w:ascii="Arial" w:hAnsi="Arial" w:cs="Arial"/>
                <w:color w:val="000000" w:themeColor="text1"/>
                <w:sz w:val="16"/>
                <w:szCs w:val="16"/>
                <w:lang w:eastAsia="es-CO"/>
              </w:rPr>
            </w:pPr>
            <w:r w:rsidRPr="00EA0E02">
              <w:rPr>
                <w:rFonts w:ascii="Arial" w:hAnsi="Arial" w:cs="Arial"/>
                <w:color w:val="000000" w:themeColor="text1"/>
                <w:sz w:val="16"/>
                <w:szCs w:val="16"/>
                <w:lang w:eastAsia="es-CO"/>
              </w:rPr>
              <w:t>1</w:t>
            </w:r>
          </w:p>
        </w:tc>
        <w:tc>
          <w:tcPr>
            <w:tcW w:w="1149" w:type="pct"/>
            <w:shd w:val="clear" w:color="auto" w:fill="auto"/>
            <w:noWrap/>
            <w:vAlign w:val="center"/>
            <w:hideMark/>
          </w:tcPr>
          <w:p w14:paraId="6FF7FDBE" w14:textId="77777777" w:rsidR="00EA0E02" w:rsidRPr="00EA0E02" w:rsidRDefault="00EA0E02" w:rsidP="00DE6E36">
            <w:pPr>
              <w:spacing w:line="240" w:lineRule="auto"/>
              <w:rPr>
                <w:rFonts w:ascii="Arial" w:hAnsi="Arial" w:cs="Arial"/>
                <w:color w:val="000000" w:themeColor="text1"/>
                <w:sz w:val="16"/>
                <w:szCs w:val="16"/>
                <w:lang w:eastAsia="es-CO"/>
              </w:rPr>
            </w:pPr>
            <w:r w:rsidRPr="00EA0E02">
              <w:rPr>
                <w:rFonts w:ascii="Arial" w:hAnsi="Arial" w:cs="Arial"/>
                <w:color w:val="000000" w:themeColor="text1"/>
                <w:sz w:val="16"/>
                <w:szCs w:val="16"/>
                <w:lang w:eastAsia="es-CO"/>
              </w:rPr>
              <w:t>Información SDQS "Bogotá te escucha", como por ORFEO, en los informes remitidos a la Veeduría Distrital, articulando la información con la Oficina Asesora Jurídica.</w:t>
            </w:r>
          </w:p>
        </w:tc>
      </w:tr>
      <w:tr w:rsidR="00461C6D" w:rsidRPr="00EA0E02" w14:paraId="0DC6C426" w14:textId="77777777" w:rsidTr="00461C6D">
        <w:trPr>
          <w:trHeight w:val="110"/>
        </w:trPr>
        <w:tc>
          <w:tcPr>
            <w:tcW w:w="480" w:type="pct"/>
            <w:vMerge/>
            <w:vAlign w:val="center"/>
            <w:hideMark/>
          </w:tcPr>
          <w:p w14:paraId="5F0EF144" w14:textId="77777777" w:rsidR="00EA0E02" w:rsidRPr="00EA0E02" w:rsidRDefault="00EA0E02" w:rsidP="00DE6E36">
            <w:pPr>
              <w:spacing w:line="240" w:lineRule="auto"/>
              <w:rPr>
                <w:rFonts w:ascii="Arial" w:hAnsi="Arial" w:cs="Arial"/>
                <w:b/>
                <w:bCs/>
                <w:color w:val="000000" w:themeColor="text1"/>
                <w:sz w:val="16"/>
                <w:szCs w:val="16"/>
                <w:lang w:eastAsia="es-CO"/>
              </w:rPr>
            </w:pPr>
          </w:p>
        </w:tc>
        <w:tc>
          <w:tcPr>
            <w:tcW w:w="722" w:type="pct"/>
            <w:shd w:val="clear" w:color="auto" w:fill="auto"/>
            <w:vAlign w:val="bottom"/>
            <w:hideMark/>
          </w:tcPr>
          <w:p w14:paraId="5B4AB86F" w14:textId="77777777" w:rsidR="00EA0E02" w:rsidRPr="00EA0E02" w:rsidRDefault="00EA0E02" w:rsidP="00DE6E36">
            <w:pPr>
              <w:spacing w:line="240" w:lineRule="auto"/>
              <w:rPr>
                <w:rFonts w:ascii="Arial" w:hAnsi="Arial" w:cs="Arial"/>
                <w:color w:val="000000" w:themeColor="text1"/>
                <w:sz w:val="16"/>
                <w:szCs w:val="16"/>
                <w:lang w:eastAsia="es-CO"/>
              </w:rPr>
            </w:pPr>
            <w:r w:rsidRPr="00EA0E02">
              <w:rPr>
                <w:rFonts w:ascii="Arial" w:hAnsi="Arial" w:cs="Arial"/>
                <w:color w:val="000000" w:themeColor="text1"/>
                <w:sz w:val="16"/>
                <w:szCs w:val="16"/>
                <w:lang w:eastAsia="es-CO"/>
              </w:rPr>
              <w:t>Jurídica</w:t>
            </w:r>
          </w:p>
        </w:tc>
        <w:tc>
          <w:tcPr>
            <w:tcW w:w="481" w:type="pct"/>
            <w:shd w:val="clear" w:color="auto" w:fill="auto"/>
            <w:noWrap/>
            <w:vAlign w:val="bottom"/>
            <w:hideMark/>
          </w:tcPr>
          <w:p w14:paraId="5C926864" w14:textId="77777777" w:rsidR="00EA0E02" w:rsidRPr="00EA0E02" w:rsidRDefault="00EA0E02" w:rsidP="00DE6E36">
            <w:pPr>
              <w:spacing w:line="240" w:lineRule="auto"/>
              <w:jc w:val="center"/>
              <w:rPr>
                <w:rFonts w:ascii="Arial" w:hAnsi="Arial" w:cs="Arial"/>
                <w:color w:val="000000" w:themeColor="text1"/>
                <w:sz w:val="16"/>
                <w:szCs w:val="16"/>
                <w:lang w:eastAsia="es-CO"/>
              </w:rPr>
            </w:pPr>
            <w:r w:rsidRPr="00EA0E02">
              <w:rPr>
                <w:rFonts w:ascii="Arial" w:hAnsi="Arial" w:cs="Arial"/>
                <w:color w:val="000000" w:themeColor="text1"/>
                <w:sz w:val="16"/>
                <w:szCs w:val="16"/>
                <w:lang w:eastAsia="es-CO"/>
              </w:rPr>
              <w:t>7</w:t>
            </w:r>
          </w:p>
        </w:tc>
        <w:tc>
          <w:tcPr>
            <w:tcW w:w="483" w:type="pct"/>
            <w:shd w:val="clear" w:color="auto" w:fill="auto"/>
            <w:noWrap/>
            <w:vAlign w:val="bottom"/>
            <w:hideMark/>
          </w:tcPr>
          <w:p w14:paraId="77BBBE02" w14:textId="77777777" w:rsidR="00EA0E02" w:rsidRPr="00EA0E02" w:rsidRDefault="00EA0E02" w:rsidP="00DE6E36">
            <w:pPr>
              <w:spacing w:line="240" w:lineRule="auto"/>
              <w:jc w:val="center"/>
              <w:rPr>
                <w:rFonts w:ascii="Arial" w:hAnsi="Arial" w:cs="Arial"/>
                <w:color w:val="000000" w:themeColor="text1"/>
                <w:sz w:val="16"/>
                <w:szCs w:val="16"/>
                <w:lang w:eastAsia="es-CO"/>
              </w:rPr>
            </w:pPr>
            <w:r w:rsidRPr="00EA0E02">
              <w:rPr>
                <w:rFonts w:ascii="Arial" w:hAnsi="Arial" w:cs="Arial"/>
                <w:color w:val="000000" w:themeColor="text1"/>
                <w:sz w:val="16"/>
                <w:szCs w:val="16"/>
                <w:lang w:eastAsia="es-CO"/>
              </w:rPr>
              <w:t>7</w:t>
            </w:r>
          </w:p>
        </w:tc>
        <w:tc>
          <w:tcPr>
            <w:tcW w:w="562" w:type="pct"/>
            <w:shd w:val="clear" w:color="auto" w:fill="auto"/>
            <w:noWrap/>
            <w:vAlign w:val="bottom"/>
            <w:hideMark/>
          </w:tcPr>
          <w:p w14:paraId="78755254" w14:textId="77777777" w:rsidR="00EA0E02" w:rsidRPr="00EA0E02" w:rsidRDefault="00EA0E02" w:rsidP="00DE6E36">
            <w:pPr>
              <w:spacing w:line="240" w:lineRule="auto"/>
              <w:jc w:val="center"/>
              <w:rPr>
                <w:rFonts w:ascii="Arial" w:hAnsi="Arial" w:cs="Arial"/>
                <w:color w:val="000000" w:themeColor="text1"/>
                <w:sz w:val="16"/>
                <w:szCs w:val="16"/>
                <w:lang w:eastAsia="es-CO"/>
              </w:rPr>
            </w:pPr>
            <w:r w:rsidRPr="00EA0E02">
              <w:rPr>
                <w:rFonts w:ascii="Arial" w:hAnsi="Arial" w:cs="Arial"/>
                <w:color w:val="000000" w:themeColor="text1"/>
                <w:sz w:val="16"/>
                <w:szCs w:val="16"/>
                <w:lang w:eastAsia="es-CO"/>
              </w:rPr>
              <w:t>7</w:t>
            </w:r>
          </w:p>
        </w:tc>
        <w:tc>
          <w:tcPr>
            <w:tcW w:w="481" w:type="pct"/>
            <w:shd w:val="clear" w:color="auto" w:fill="auto"/>
            <w:noWrap/>
            <w:vAlign w:val="bottom"/>
            <w:hideMark/>
          </w:tcPr>
          <w:p w14:paraId="47E4473E" w14:textId="77777777" w:rsidR="00EA0E02" w:rsidRPr="00EA0E02" w:rsidRDefault="00EA0E02" w:rsidP="00DE6E36">
            <w:pPr>
              <w:spacing w:line="240" w:lineRule="auto"/>
              <w:jc w:val="center"/>
              <w:rPr>
                <w:rFonts w:ascii="Arial" w:hAnsi="Arial" w:cs="Arial"/>
                <w:color w:val="000000" w:themeColor="text1"/>
                <w:sz w:val="16"/>
                <w:szCs w:val="16"/>
                <w:lang w:eastAsia="es-CO"/>
              </w:rPr>
            </w:pPr>
            <w:r w:rsidRPr="00EA0E02">
              <w:rPr>
                <w:rFonts w:ascii="Arial" w:hAnsi="Arial" w:cs="Arial"/>
                <w:color w:val="000000" w:themeColor="text1"/>
                <w:sz w:val="16"/>
                <w:szCs w:val="16"/>
                <w:lang w:eastAsia="es-CO"/>
              </w:rPr>
              <w:t>0</w:t>
            </w:r>
          </w:p>
        </w:tc>
        <w:tc>
          <w:tcPr>
            <w:tcW w:w="642" w:type="pct"/>
            <w:shd w:val="clear" w:color="auto" w:fill="auto"/>
            <w:noWrap/>
            <w:vAlign w:val="bottom"/>
            <w:hideMark/>
          </w:tcPr>
          <w:p w14:paraId="1B8DF090" w14:textId="77777777" w:rsidR="00EA0E02" w:rsidRPr="00EA0E02" w:rsidRDefault="00EA0E02" w:rsidP="00DE6E36">
            <w:pPr>
              <w:spacing w:line="240" w:lineRule="auto"/>
              <w:jc w:val="center"/>
              <w:rPr>
                <w:rFonts w:ascii="Arial" w:hAnsi="Arial" w:cs="Arial"/>
                <w:color w:val="000000" w:themeColor="text1"/>
                <w:sz w:val="16"/>
                <w:szCs w:val="16"/>
                <w:lang w:eastAsia="es-CO"/>
              </w:rPr>
            </w:pPr>
            <w:r w:rsidRPr="00EA0E02">
              <w:rPr>
                <w:rFonts w:ascii="Arial" w:hAnsi="Arial" w:cs="Arial"/>
                <w:color w:val="000000" w:themeColor="text1"/>
                <w:sz w:val="16"/>
                <w:szCs w:val="16"/>
                <w:lang w:eastAsia="es-CO"/>
              </w:rPr>
              <w:t>0</w:t>
            </w:r>
          </w:p>
        </w:tc>
        <w:tc>
          <w:tcPr>
            <w:tcW w:w="1149" w:type="pct"/>
            <w:shd w:val="clear" w:color="auto" w:fill="auto"/>
            <w:noWrap/>
            <w:vAlign w:val="center"/>
            <w:hideMark/>
          </w:tcPr>
          <w:p w14:paraId="2F529264" w14:textId="77777777" w:rsidR="00EA0E02" w:rsidRPr="00EA0E02" w:rsidRDefault="00EA0E02" w:rsidP="00DE6E36">
            <w:pPr>
              <w:spacing w:line="240" w:lineRule="auto"/>
              <w:rPr>
                <w:rFonts w:ascii="Arial" w:hAnsi="Arial" w:cs="Arial"/>
                <w:color w:val="000000" w:themeColor="text1"/>
                <w:sz w:val="16"/>
                <w:szCs w:val="16"/>
                <w:lang w:eastAsia="es-CO"/>
              </w:rPr>
            </w:pPr>
            <w:r w:rsidRPr="00EA0E02">
              <w:rPr>
                <w:rFonts w:ascii="Arial" w:hAnsi="Arial" w:cs="Arial"/>
                <w:color w:val="000000" w:themeColor="text1"/>
                <w:sz w:val="16"/>
                <w:szCs w:val="16"/>
                <w:lang w:eastAsia="es-CO"/>
              </w:rPr>
              <w:t>CERRADO</w:t>
            </w:r>
          </w:p>
        </w:tc>
      </w:tr>
      <w:tr w:rsidR="00461C6D" w:rsidRPr="00EA0E02" w14:paraId="06BCF50E" w14:textId="77777777" w:rsidTr="00461C6D">
        <w:trPr>
          <w:trHeight w:val="697"/>
        </w:trPr>
        <w:tc>
          <w:tcPr>
            <w:tcW w:w="480" w:type="pct"/>
            <w:vMerge/>
            <w:vAlign w:val="center"/>
            <w:hideMark/>
          </w:tcPr>
          <w:p w14:paraId="1D5F93AA" w14:textId="77777777" w:rsidR="00EA0E02" w:rsidRPr="00EA0E02" w:rsidRDefault="00EA0E02" w:rsidP="00DE6E36">
            <w:pPr>
              <w:spacing w:line="240" w:lineRule="auto"/>
              <w:rPr>
                <w:rFonts w:ascii="Arial" w:hAnsi="Arial" w:cs="Arial"/>
                <w:b/>
                <w:bCs/>
                <w:color w:val="000000" w:themeColor="text1"/>
                <w:sz w:val="16"/>
                <w:szCs w:val="16"/>
                <w:lang w:eastAsia="es-CO"/>
              </w:rPr>
            </w:pPr>
          </w:p>
        </w:tc>
        <w:tc>
          <w:tcPr>
            <w:tcW w:w="722" w:type="pct"/>
            <w:shd w:val="clear" w:color="auto" w:fill="auto"/>
            <w:vAlign w:val="bottom"/>
            <w:hideMark/>
          </w:tcPr>
          <w:p w14:paraId="76B09A86" w14:textId="77777777" w:rsidR="00EA0E02" w:rsidRPr="00EA0E02" w:rsidRDefault="00EA0E02" w:rsidP="00DE6E36">
            <w:pPr>
              <w:spacing w:line="240" w:lineRule="auto"/>
              <w:rPr>
                <w:rFonts w:ascii="Arial" w:hAnsi="Arial" w:cs="Arial"/>
                <w:color w:val="000000" w:themeColor="text1"/>
                <w:sz w:val="16"/>
                <w:szCs w:val="16"/>
                <w:lang w:eastAsia="es-CO"/>
              </w:rPr>
            </w:pPr>
            <w:r w:rsidRPr="00EA0E02">
              <w:rPr>
                <w:rFonts w:ascii="Arial" w:hAnsi="Arial" w:cs="Arial"/>
                <w:color w:val="000000" w:themeColor="text1"/>
                <w:sz w:val="16"/>
                <w:szCs w:val="16"/>
                <w:lang w:eastAsia="es-CO"/>
              </w:rPr>
              <w:t>Sistemas de Información y Tecnología</w:t>
            </w:r>
          </w:p>
        </w:tc>
        <w:tc>
          <w:tcPr>
            <w:tcW w:w="481" w:type="pct"/>
            <w:shd w:val="clear" w:color="auto" w:fill="auto"/>
            <w:noWrap/>
            <w:vAlign w:val="bottom"/>
            <w:hideMark/>
          </w:tcPr>
          <w:p w14:paraId="7025089A" w14:textId="77777777" w:rsidR="00EA0E02" w:rsidRPr="00EA0E02" w:rsidRDefault="00EA0E02" w:rsidP="00DE6E36">
            <w:pPr>
              <w:spacing w:line="240" w:lineRule="auto"/>
              <w:jc w:val="center"/>
              <w:rPr>
                <w:rFonts w:ascii="Arial" w:hAnsi="Arial" w:cs="Arial"/>
                <w:color w:val="000000" w:themeColor="text1"/>
                <w:sz w:val="16"/>
                <w:szCs w:val="16"/>
                <w:lang w:eastAsia="es-CO"/>
              </w:rPr>
            </w:pPr>
            <w:r w:rsidRPr="00EA0E02">
              <w:rPr>
                <w:rFonts w:ascii="Arial" w:hAnsi="Arial" w:cs="Arial"/>
                <w:color w:val="000000" w:themeColor="text1"/>
                <w:sz w:val="16"/>
                <w:szCs w:val="16"/>
                <w:lang w:eastAsia="es-CO"/>
              </w:rPr>
              <w:t>10</w:t>
            </w:r>
          </w:p>
        </w:tc>
        <w:tc>
          <w:tcPr>
            <w:tcW w:w="483" w:type="pct"/>
            <w:shd w:val="clear" w:color="auto" w:fill="auto"/>
            <w:noWrap/>
            <w:vAlign w:val="bottom"/>
            <w:hideMark/>
          </w:tcPr>
          <w:p w14:paraId="57C7FAF3" w14:textId="77777777" w:rsidR="00EA0E02" w:rsidRPr="00EA0E02" w:rsidRDefault="00EA0E02" w:rsidP="00DE6E36">
            <w:pPr>
              <w:spacing w:line="240" w:lineRule="auto"/>
              <w:jc w:val="center"/>
              <w:rPr>
                <w:rFonts w:ascii="Arial" w:hAnsi="Arial" w:cs="Arial"/>
                <w:color w:val="000000" w:themeColor="text1"/>
                <w:sz w:val="16"/>
                <w:szCs w:val="16"/>
                <w:lang w:eastAsia="es-CO"/>
              </w:rPr>
            </w:pPr>
            <w:r w:rsidRPr="00EA0E02">
              <w:rPr>
                <w:rFonts w:ascii="Arial" w:hAnsi="Arial" w:cs="Arial"/>
                <w:color w:val="000000" w:themeColor="text1"/>
                <w:sz w:val="16"/>
                <w:szCs w:val="16"/>
                <w:lang w:eastAsia="es-CO"/>
              </w:rPr>
              <w:t>22</w:t>
            </w:r>
          </w:p>
        </w:tc>
        <w:tc>
          <w:tcPr>
            <w:tcW w:w="562" w:type="pct"/>
            <w:shd w:val="clear" w:color="auto" w:fill="auto"/>
            <w:noWrap/>
            <w:vAlign w:val="bottom"/>
            <w:hideMark/>
          </w:tcPr>
          <w:p w14:paraId="2DF3119F" w14:textId="77777777" w:rsidR="00EA0E02" w:rsidRPr="00EA0E02" w:rsidRDefault="00EA0E02" w:rsidP="00DE6E36">
            <w:pPr>
              <w:spacing w:line="240" w:lineRule="auto"/>
              <w:jc w:val="center"/>
              <w:rPr>
                <w:rFonts w:ascii="Arial" w:hAnsi="Arial" w:cs="Arial"/>
                <w:color w:val="000000" w:themeColor="text1"/>
                <w:sz w:val="16"/>
                <w:szCs w:val="16"/>
                <w:lang w:eastAsia="es-CO"/>
              </w:rPr>
            </w:pPr>
            <w:r w:rsidRPr="00EA0E02">
              <w:rPr>
                <w:rFonts w:ascii="Arial" w:hAnsi="Arial" w:cs="Arial"/>
                <w:color w:val="000000" w:themeColor="text1"/>
                <w:sz w:val="16"/>
                <w:szCs w:val="16"/>
                <w:lang w:eastAsia="es-CO"/>
              </w:rPr>
              <w:t>20</w:t>
            </w:r>
          </w:p>
        </w:tc>
        <w:tc>
          <w:tcPr>
            <w:tcW w:w="481" w:type="pct"/>
            <w:shd w:val="clear" w:color="auto" w:fill="auto"/>
            <w:noWrap/>
            <w:vAlign w:val="bottom"/>
            <w:hideMark/>
          </w:tcPr>
          <w:p w14:paraId="60F7D654" w14:textId="77777777" w:rsidR="00EA0E02" w:rsidRPr="00EA0E02" w:rsidRDefault="00EA0E02" w:rsidP="00DE6E36">
            <w:pPr>
              <w:spacing w:line="240" w:lineRule="auto"/>
              <w:jc w:val="center"/>
              <w:rPr>
                <w:rFonts w:ascii="Arial" w:hAnsi="Arial" w:cs="Arial"/>
                <w:color w:val="000000" w:themeColor="text1"/>
                <w:sz w:val="16"/>
                <w:szCs w:val="16"/>
                <w:lang w:eastAsia="es-CO"/>
              </w:rPr>
            </w:pPr>
            <w:r w:rsidRPr="00EA0E02">
              <w:rPr>
                <w:rFonts w:ascii="Arial" w:hAnsi="Arial" w:cs="Arial"/>
                <w:color w:val="000000" w:themeColor="text1"/>
                <w:sz w:val="16"/>
                <w:szCs w:val="16"/>
                <w:lang w:eastAsia="es-CO"/>
              </w:rPr>
              <w:t>0</w:t>
            </w:r>
          </w:p>
        </w:tc>
        <w:tc>
          <w:tcPr>
            <w:tcW w:w="642" w:type="pct"/>
            <w:shd w:val="clear" w:color="auto" w:fill="auto"/>
            <w:noWrap/>
            <w:vAlign w:val="bottom"/>
            <w:hideMark/>
          </w:tcPr>
          <w:p w14:paraId="1EE63EFE" w14:textId="77777777" w:rsidR="00EA0E02" w:rsidRPr="00EA0E02" w:rsidRDefault="00EA0E02" w:rsidP="00DE6E36">
            <w:pPr>
              <w:spacing w:line="240" w:lineRule="auto"/>
              <w:jc w:val="center"/>
              <w:rPr>
                <w:rFonts w:ascii="Arial" w:hAnsi="Arial" w:cs="Arial"/>
                <w:color w:val="000000" w:themeColor="text1"/>
                <w:sz w:val="16"/>
                <w:szCs w:val="16"/>
                <w:lang w:eastAsia="es-CO"/>
              </w:rPr>
            </w:pPr>
            <w:r w:rsidRPr="00EA0E02">
              <w:rPr>
                <w:rFonts w:ascii="Arial" w:hAnsi="Arial" w:cs="Arial"/>
                <w:color w:val="000000" w:themeColor="text1"/>
                <w:sz w:val="16"/>
                <w:szCs w:val="16"/>
                <w:lang w:eastAsia="es-CO"/>
              </w:rPr>
              <w:t>2</w:t>
            </w:r>
          </w:p>
        </w:tc>
        <w:tc>
          <w:tcPr>
            <w:tcW w:w="1149" w:type="pct"/>
            <w:shd w:val="clear" w:color="auto" w:fill="auto"/>
            <w:noWrap/>
            <w:vAlign w:val="center"/>
            <w:hideMark/>
          </w:tcPr>
          <w:p w14:paraId="020B4E06" w14:textId="77777777" w:rsidR="00EA0E02" w:rsidRPr="00EA0E02" w:rsidRDefault="00EA0E02" w:rsidP="00DE6E36">
            <w:pPr>
              <w:spacing w:line="240" w:lineRule="auto"/>
              <w:rPr>
                <w:rFonts w:ascii="Arial" w:hAnsi="Arial" w:cs="Arial"/>
                <w:color w:val="000000" w:themeColor="text1"/>
                <w:sz w:val="16"/>
                <w:szCs w:val="16"/>
                <w:lang w:eastAsia="es-CO"/>
              </w:rPr>
            </w:pPr>
            <w:r w:rsidRPr="00EA0E02">
              <w:rPr>
                <w:rFonts w:ascii="Arial" w:hAnsi="Arial" w:cs="Arial"/>
                <w:color w:val="000000" w:themeColor="text1"/>
                <w:sz w:val="16"/>
                <w:szCs w:val="16"/>
                <w:lang w:eastAsia="es-CO"/>
              </w:rPr>
              <w:t>Política para actualizar y publicar activos de información.  Pantalla de administración y un reporte en SI Capital.</w:t>
            </w:r>
          </w:p>
        </w:tc>
      </w:tr>
      <w:tr w:rsidR="00461C6D" w:rsidRPr="00EA0E02" w14:paraId="40DB6711" w14:textId="77777777" w:rsidTr="00461C6D">
        <w:trPr>
          <w:trHeight w:val="289"/>
        </w:trPr>
        <w:tc>
          <w:tcPr>
            <w:tcW w:w="480" w:type="pct"/>
            <w:vMerge/>
            <w:vAlign w:val="center"/>
            <w:hideMark/>
          </w:tcPr>
          <w:p w14:paraId="1A11C866" w14:textId="77777777" w:rsidR="00EA0E02" w:rsidRPr="00EA0E02" w:rsidRDefault="00EA0E02" w:rsidP="00DE6E36">
            <w:pPr>
              <w:spacing w:line="240" w:lineRule="auto"/>
              <w:rPr>
                <w:rFonts w:ascii="Arial" w:hAnsi="Arial" w:cs="Arial"/>
                <w:b/>
                <w:bCs/>
                <w:color w:val="000000" w:themeColor="text1"/>
                <w:sz w:val="16"/>
                <w:szCs w:val="16"/>
                <w:lang w:eastAsia="es-CO"/>
              </w:rPr>
            </w:pPr>
          </w:p>
        </w:tc>
        <w:tc>
          <w:tcPr>
            <w:tcW w:w="722" w:type="pct"/>
            <w:shd w:val="clear" w:color="auto" w:fill="auto"/>
            <w:vAlign w:val="bottom"/>
            <w:hideMark/>
          </w:tcPr>
          <w:p w14:paraId="37419EE7" w14:textId="77777777" w:rsidR="00EA0E02" w:rsidRPr="00EA0E02" w:rsidRDefault="00EA0E02" w:rsidP="00DE6E36">
            <w:pPr>
              <w:spacing w:line="240" w:lineRule="auto"/>
              <w:rPr>
                <w:rFonts w:ascii="Arial" w:hAnsi="Arial" w:cs="Arial"/>
                <w:color w:val="000000" w:themeColor="text1"/>
                <w:sz w:val="16"/>
                <w:szCs w:val="16"/>
                <w:lang w:eastAsia="es-CO"/>
              </w:rPr>
            </w:pPr>
            <w:r w:rsidRPr="00EA0E02">
              <w:rPr>
                <w:rFonts w:ascii="Arial" w:hAnsi="Arial" w:cs="Arial"/>
                <w:color w:val="000000" w:themeColor="text1"/>
                <w:sz w:val="16"/>
                <w:szCs w:val="16"/>
                <w:lang w:eastAsia="es-CO"/>
              </w:rPr>
              <w:t>Talento Humano</w:t>
            </w:r>
          </w:p>
        </w:tc>
        <w:tc>
          <w:tcPr>
            <w:tcW w:w="481" w:type="pct"/>
            <w:shd w:val="clear" w:color="auto" w:fill="auto"/>
            <w:noWrap/>
            <w:vAlign w:val="bottom"/>
            <w:hideMark/>
          </w:tcPr>
          <w:p w14:paraId="6B79D4CD" w14:textId="77777777" w:rsidR="00EA0E02" w:rsidRPr="00EA0E02" w:rsidRDefault="00EA0E02" w:rsidP="00DE6E36">
            <w:pPr>
              <w:spacing w:line="240" w:lineRule="auto"/>
              <w:jc w:val="center"/>
              <w:rPr>
                <w:rFonts w:ascii="Arial" w:hAnsi="Arial" w:cs="Arial"/>
                <w:color w:val="000000" w:themeColor="text1"/>
                <w:sz w:val="16"/>
                <w:szCs w:val="16"/>
                <w:lang w:eastAsia="es-CO"/>
              </w:rPr>
            </w:pPr>
            <w:r w:rsidRPr="00EA0E02">
              <w:rPr>
                <w:rFonts w:ascii="Arial" w:hAnsi="Arial" w:cs="Arial"/>
                <w:color w:val="000000" w:themeColor="text1"/>
                <w:sz w:val="16"/>
                <w:szCs w:val="16"/>
                <w:lang w:eastAsia="es-CO"/>
              </w:rPr>
              <w:t>11</w:t>
            </w:r>
          </w:p>
        </w:tc>
        <w:tc>
          <w:tcPr>
            <w:tcW w:w="483" w:type="pct"/>
            <w:shd w:val="clear" w:color="auto" w:fill="auto"/>
            <w:noWrap/>
            <w:vAlign w:val="bottom"/>
            <w:hideMark/>
          </w:tcPr>
          <w:p w14:paraId="3BE5AC91" w14:textId="77777777" w:rsidR="00EA0E02" w:rsidRPr="00EA0E02" w:rsidRDefault="00EA0E02" w:rsidP="00DE6E36">
            <w:pPr>
              <w:spacing w:line="240" w:lineRule="auto"/>
              <w:jc w:val="center"/>
              <w:rPr>
                <w:rFonts w:ascii="Arial" w:hAnsi="Arial" w:cs="Arial"/>
                <w:color w:val="000000" w:themeColor="text1"/>
                <w:sz w:val="16"/>
                <w:szCs w:val="16"/>
                <w:lang w:eastAsia="es-CO"/>
              </w:rPr>
            </w:pPr>
            <w:r w:rsidRPr="00EA0E02">
              <w:rPr>
                <w:rFonts w:ascii="Arial" w:hAnsi="Arial" w:cs="Arial"/>
                <w:color w:val="000000" w:themeColor="text1"/>
                <w:sz w:val="16"/>
                <w:szCs w:val="16"/>
                <w:lang w:eastAsia="es-CO"/>
              </w:rPr>
              <w:t>14</w:t>
            </w:r>
          </w:p>
        </w:tc>
        <w:tc>
          <w:tcPr>
            <w:tcW w:w="562" w:type="pct"/>
            <w:shd w:val="clear" w:color="auto" w:fill="auto"/>
            <w:noWrap/>
            <w:vAlign w:val="bottom"/>
            <w:hideMark/>
          </w:tcPr>
          <w:p w14:paraId="751A0652" w14:textId="77777777" w:rsidR="00EA0E02" w:rsidRPr="00EA0E02" w:rsidRDefault="00EA0E02" w:rsidP="00DE6E36">
            <w:pPr>
              <w:spacing w:line="240" w:lineRule="auto"/>
              <w:jc w:val="center"/>
              <w:rPr>
                <w:rFonts w:ascii="Arial" w:hAnsi="Arial" w:cs="Arial"/>
                <w:color w:val="000000" w:themeColor="text1"/>
                <w:sz w:val="16"/>
                <w:szCs w:val="16"/>
                <w:lang w:eastAsia="es-CO"/>
              </w:rPr>
            </w:pPr>
            <w:r w:rsidRPr="00EA0E02">
              <w:rPr>
                <w:rFonts w:ascii="Arial" w:hAnsi="Arial" w:cs="Arial"/>
                <w:color w:val="000000" w:themeColor="text1"/>
                <w:sz w:val="16"/>
                <w:szCs w:val="16"/>
                <w:lang w:eastAsia="es-CO"/>
              </w:rPr>
              <w:t>13</w:t>
            </w:r>
          </w:p>
        </w:tc>
        <w:tc>
          <w:tcPr>
            <w:tcW w:w="481" w:type="pct"/>
            <w:shd w:val="clear" w:color="auto" w:fill="auto"/>
            <w:noWrap/>
            <w:vAlign w:val="bottom"/>
            <w:hideMark/>
          </w:tcPr>
          <w:p w14:paraId="02717B38" w14:textId="77777777" w:rsidR="00EA0E02" w:rsidRPr="00EA0E02" w:rsidRDefault="00EA0E02" w:rsidP="00DE6E36">
            <w:pPr>
              <w:spacing w:line="240" w:lineRule="auto"/>
              <w:jc w:val="center"/>
              <w:rPr>
                <w:rFonts w:ascii="Arial" w:hAnsi="Arial" w:cs="Arial"/>
                <w:color w:val="000000" w:themeColor="text1"/>
                <w:sz w:val="16"/>
                <w:szCs w:val="16"/>
                <w:lang w:eastAsia="es-CO"/>
              </w:rPr>
            </w:pPr>
            <w:r w:rsidRPr="00EA0E02">
              <w:rPr>
                <w:rFonts w:ascii="Arial" w:hAnsi="Arial" w:cs="Arial"/>
                <w:color w:val="000000" w:themeColor="text1"/>
                <w:sz w:val="16"/>
                <w:szCs w:val="16"/>
                <w:lang w:eastAsia="es-CO"/>
              </w:rPr>
              <w:t>0</w:t>
            </w:r>
          </w:p>
        </w:tc>
        <w:tc>
          <w:tcPr>
            <w:tcW w:w="642" w:type="pct"/>
            <w:shd w:val="clear" w:color="auto" w:fill="auto"/>
            <w:noWrap/>
            <w:vAlign w:val="bottom"/>
            <w:hideMark/>
          </w:tcPr>
          <w:p w14:paraId="5690B788" w14:textId="77777777" w:rsidR="00EA0E02" w:rsidRPr="00EA0E02" w:rsidRDefault="00EA0E02" w:rsidP="00DE6E36">
            <w:pPr>
              <w:spacing w:line="240" w:lineRule="auto"/>
              <w:jc w:val="center"/>
              <w:rPr>
                <w:rFonts w:ascii="Arial" w:hAnsi="Arial" w:cs="Arial"/>
                <w:color w:val="000000" w:themeColor="text1"/>
                <w:sz w:val="16"/>
                <w:szCs w:val="16"/>
                <w:lang w:eastAsia="es-CO"/>
              </w:rPr>
            </w:pPr>
            <w:r w:rsidRPr="00EA0E02">
              <w:rPr>
                <w:rFonts w:ascii="Arial" w:hAnsi="Arial" w:cs="Arial"/>
                <w:color w:val="000000" w:themeColor="text1"/>
                <w:sz w:val="16"/>
                <w:szCs w:val="16"/>
                <w:lang w:eastAsia="es-CO"/>
              </w:rPr>
              <w:t>1</w:t>
            </w:r>
          </w:p>
        </w:tc>
        <w:tc>
          <w:tcPr>
            <w:tcW w:w="1149" w:type="pct"/>
            <w:shd w:val="clear" w:color="auto" w:fill="auto"/>
            <w:noWrap/>
            <w:vAlign w:val="center"/>
            <w:hideMark/>
          </w:tcPr>
          <w:p w14:paraId="08DDD259" w14:textId="77777777" w:rsidR="00EA0E02" w:rsidRPr="00EA0E02" w:rsidRDefault="00EA0E02" w:rsidP="00DE6E36">
            <w:pPr>
              <w:spacing w:line="240" w:lineRule="auto"/>
              <w:rPr>
                <w:rFonts w:ascii="Arial" w:hAnsi="Arial" w:cs="Arial"/>
                <w:color w:val="000000" w:themeColor="text1"/>
                <w:sz w:val="16"/>
                <w:szCs w:val="16"/>
                <w:lang w:eastAsia="es-CO"/>
              </w:rPr>
            </w:pPr>
            <w:r w:rsidRPr="00EA0E02">
              <w:rPr>
                <w:rFonts w:ascii="Arial" w:hAnsi="Arial" w:cs="Arial"/>
                <w:color w:val="000000" w:themeColor="text1"/>
                <w:sz w:val="16"/>
                <w:szCs w:val="16"/>
                <w:lang w:eastAsia="es-CO"/>
              </w:rPr>
              <w:t>Socialización Manual de funciones trabajadores</w:t>
            </w:r>
          </w:p>
        </w:tc>
      </w:tr>
      <w:tr w:rsidR="00461C6D" w:rsidRPr="00EA0E02" w14:paraId="672CB1D6" w14:textId="77777777" w:rsidTr="00461C6D">
        <w:trPr>
          <w:trHeight w:val="483"/>
        </w:trPr>
        <w:tc>
          <w:tcPr>
            <w:tcW w:w="480" w:type="pct"/>
            <w:vMerge/>
            <w:vAlign w:val="center"/>
            <w:hideMark/>
          </w:tcPr>
          <w:p w14:paraId="3C0DBCA3" w14:textId="77777777" w:rsidR="00EA0E02" w:rsidRPr="00EA0E02" w:rsidRDefault="00EA0E02" w:rsidP="00DE6E36">
            <w:pPr>
              <w:spacing w:line="240" w:lineRule="auto"/>
              <w:rPr>
                <w:rFonts w:ascii="Arial" w:hAnsi="Arial" w:cs="Arial"/>
                <w:b/>
                <w:bCs/>
                <w:color w:val="000000" w:themeColor="text1"/>
                <w:sz w:val="16"/>
                <w:szCs w:val="16"/>
                <w:lang w:eastAsia="es-CO"/>
              </w:rPr>
            </w:pPr>
          </w:p>
        </w:tc>
        <w:tc>
          <w:tcPr>
            <w:tcW w:w="722" w:type="pct"/>
            <w:shd w:val="clear" w:color="auto" w:fill="auto"/>
            <w:vAlign w:val="bottom"/>
            <w:hideMark/>
          </w:tcPr>
          <w:p w14:paraId="760A7B4C" w14:textId="77777777" w:rsidR="00EA0E02" w:rsidRPr="00EA0E02" w:rsidRDefault="00EA0E02" w:rsidP="00DE6E36">
            <w:pPr>
              <w:spacing w:line="240" w:lineRule="auto"/>
              <w:rPr>
                <w:rFonts w:ascii="Arial" w:hAnsi="Arial" w:cs="Arial"/>
                <w:color w:val="000000" w:themeColor="text1"/>
                <w:sz w:val="16"/>
                <w:szCs w:val="16"/>
                <w:lang w:eastAsia="es-CO"/>
              </w:rPr>
            </w:pPr>
            <w:r w:rsidRPr="00EA0E02">
              <w:rPr>
                <w:rFonts w:ascii="Arial" w:hAnsi="Arial" w:cs="Arial"/>
                <w:color w:val="000000" w:themeColor="text1"/>
                <w:sz w:val="16"/>
                <w:szCs w:val="16"/>
                <w:lang w:eastAsia="es-CO"/>
              </w:rPr>
              <w:t>Administración de Bienes e Infraestructura</w:t>
            </w:r>
          </w:p>
        </w:tc>
        <w:tc>
          <w:tcPr>
            <w:tcW w:w="481" w:type="pct"/>
            <w:shd w:val="clear" w:color="auto" w:fill="auto"/>
            <w:noWrap/>
            <w:vAlign w:val="bottom"/>
            <w:hideMark/>
          </w:tcPr>
          <w:p w14:paraId="0B291AC2" w14:textId="77777777" w:rsidR="00EA0E02" w:rsidRPr="00EA0E02" w:rsidRDefault="00EA0E02" w:rsidP="00DE6E36">
            <w:pPr>
              <w:spacing w:line="240" w:lineRule="auto"/>
              <w:jc w:val="center"/>
              <w:rPr>
                <w:rFonts w:ascii="Arial" w:hAnsi="Arial" w:cs="Arial"/>
                <w:color w:val="000000" w:themeColor="text1"/>
                <w:sz w:val="16"/>
                <w:szCs w:val="16"/>
                <w:lang w:eastAsia="es-CO"/>
              </w:rPr>
            </w:pPr>
            <w:r w:rsidRPr="00EA0E02">
              <w:rPr>
                <w:rFonts w:ascii="Arial" w:hAnsi="Arial" w:cs="Arial"/>
                <w:color w:val="000000" w:themeColor="text1"/>
                <w:sz w:val="16"/>
                <w:szCs w:val="16"/>
                <w:lang w:eastAsia="es-CO"/>
              </w:rPr>
              <w:t>15</w:t>
            </w:r>
          </w:p>
        </w:tc>
        <w:tc>
          <w:tcPr>
            <w:tcW w:w="483" w:type="pct"/>
            <w:shd w:val="clear" w:color="auto" w:fill="auto"/>
            <w:noWrap/>
            <w:vAlign w:val="bottom"/>
            <w:hideMark/>
          </w:tcPr>
          <w:p w14:paraId="42F4399A" w14:textId="77777777" w:rsidR="00EA0E02" w:rsidRPr="00EA0E02" w:rsidRDefault="00EA0E02" w:rsidP="00DE6E36">
            <w:pPr>
              <w:spacing w:line="240" w:lineRule="auto"/>
              <w:jc w:val="center"/>
              <w:rPr>
                <w:rFonts w:ascii="Arial" w:hAnsi="Arial" w:cs="Arial"/>
                <w:color w:val="000000" w:themeColor="text1"/>
                <w:sz w:val="16"/>
                <w:szCs w:val="16"/>
                <w:lang w:eastAsia="es-CO"/>
              </w:rPr>
            </w:pPr>
            <w:r w:rsidRPr="00EA0E02">
              <w:rPr>
                <w:rFonts w:ascii="Arial" w:hAnsi="Arial" w:cs="Arial"/>
                <w:color w:val="000000" w:themeColor="text1"/>
                <w:sz w:val="16"/>
                <w:szCs w:val="16"/>
                <w:lang w:eastAsia="es-CO"/>
              </w:rPr>
              <w:t>17</w:t>
            </w:r>
          </w:p>
        </w:tc>
        <w:tc>
          <w:tcPr>
            <w:tcW w:w="562" w:type="pct"/>
            <w:shd w:val="clear" w:color="auto" w:fill="auto"/>
            <w:noWrap/>
            <w:vAlign w:val="bottom"/>
            <w:hideMark/>
          </w:tcPr>
          <w:p w14:paraId="2E529A78" w14:textId="77777777" w:rsidR="00EA0E02" w:rsidRPr="00EA0E02" w:rsidRDefault="00EA0E02" w:rsidP="00DE6E36">
            <w:pPr>
              <w:spacing w:line="240" w:lineRule="auto"/>
              <w:jc w:val="center"/>
              <w:rPr>
                <w:rFonts w:ascii="Arial" w:hAnsi="Arial" w:cs="Arial"/>
                <w:color w:val="000000" w:themeColor="text1"/>
                <w:sz w:val="16"/>
                <w:szCs w:val="16"/>
                <w:lang w:eastAsia="es-CO"/>
              </w:rPr>
            </w:pPr>
            <w:r w:rsidRPr="00EA0E02">
              <w:rPr>
                <w:rFonts w:ascii="Arial" w:hAnsi="Arial" w:cs="Arial"/>
                <w:color w:val="000000" w:themeColor="text1"/>
                <w:sz w:val="16"/>
                <w:szCs w:val="16"/>
                <w:lang w:eastAsia="es-CO"/>
              </w:rPr>
              <w:t>12</w:t>
            </w:r>
          </w:p>
        </w:tc>
        <w:tc>
          <w:tcPr>
            <w:tcW w:w="481" w:type="pct"/>
            <w:shd w:val="clear" w:color="auto" w:fill="auto"/>
            <w:noWrap/>
            <w:vAlign w:val="bottom"/>
            <w:hideMark/>
          </w:tcPr>
          <w:p w14:paraId="31FCB90C" w14:textId="77777777" w:rsidR="00EA0E02" w:rsidRPr="00EA0E02" w:rsidRDefault="00EA0E02" w:rsidP="00DE6E36">
            <w:pPr>
              <w:spacing w:line="240" w:lineRule="auto"/>
              <w:jc w:val="center"/>
              <w:rPr>
                <w:rFonts w:ascii="Arial" w:hAnsi="Arial" w:cs="Arial"/>
                <w:color w:val="000000" w:themeColor="text1"/>
                <w:sz w:val="16"/>
                <w:szCs w:val="16"/>
                <w:lang w:eastAsia="es-CO"/>
              </w:rPr>
            </w:pPr>
            <w:r w:rsidRPr="00EA0E02">
              <w:rPr>
                <w:rFonts w:ascii="Arial" w:hAnsi="Arial" w:cs="Arial"/>
                <w:color w:val="000000" w:themeColor="text1"/>
                <w:sz w:val="16"/>
                <w:szCs w:val="16"/>
                <w:lang w:eastAsia="es-CO"/>
              </w:rPr>
              <w:t>0</w:t>
            </w:r>
          </w:p>
        </w:tc>
        <w:tc>
          <w:tcPr>
            <w:tcW w:w="642" w:type="pct"/>
            <w:shd w:val="clear" w:color="auto" w:fill="auto"/>
            <w:noWrap/>
            <w:vAlign w:val="bottom"/>
            <w:hideMark/>
          </w:tcPr>
          <w:p w14:paraId="4753D7D4" w14:textId="77777777" w:rsidR="00EA0E02" w:rsidRPr="00EA0E02" w:rsidRDefault="00EA0E02" w:rsidP="00DE6E36">
            <w:pPr>
              <w:spacing w:line="240" w:lineRule="auto"/>
              <w:jc w:val="center"/>
              <w:rPr>
                <w:rFonts w:ascii="Arial" w:hAnsi="Arial" w:cs="Arial"/>
                <w:color w:val="000000" w:themeColor="text1"/>
                <w:sz w:val="16"/>
                <w:szCs w:val="16"/>
                <w:lang w:eastAsia="es-CO"/>
              </w:rPr>
            </w:pPr>
            <w:r w:rsidRPr="00EA0E02">
              <w:rPr>
                <w:rFonts w:ascii="Arial" w:hAnsi="Arial" w:cs="Arial"/>
                <w:color w:val="000000" w:themeColor="text1"/>
                <w:sz w:val="16"/>
                <w:szCs w:val="16"/>
                <w:lang w:eastAsia="es-CO"/>
              </w:rPr>
              <w:t>5</w:t>
            </w:r>
          </w:p>
        </w:tc>
        <w:tc>
          <w:tcPr>
            <w:tcW w:w="1149" w:type="pct"/>
            <w:shd w:val="clear" w:color="auto" w:fill="auto"/>
            <w:noWrap/>
            <w:vAlign w:val="center"/>
            <w:hideMark/>
          </w:tcPr>
          <w:p w14:paraId="768BAB04" w14:textId="77777777" w:rsidR="00EA0E02" w:rsidRPr="00EA0E02" w:rsidRDefault="00EA0E02" w:rsidP="00DE6E36">
            <w:pPr>
              <w:spacing w:line="240" w:lineRule="auto"/>
              <w:rPr>
                <w:rFonts w:ascii="Arial" w:hAnsi="Arial" w:cs="Arial"/>
                <w:color w:val="000000" w:themeColor="text1"/>
                <w:sz w:val="16"/>
                <w:szCs w:val="16"/>
                <w:lang w:eastAsia="es-CO"/>
              </w:rPr>
            </w:pPr>
            <w:r w:rsidRPr="00EA0E02">
              <w:rPr>
                <w:rFonts w:ascii="Arial" w:hAnsi="Arial" w:cs="Arial"/>
                <w:color w:val="000000" w:themeColor="text1"/>
                <w:sz w:val="16"/>
                <w:szCs w:val="16"/>
                <w:lang w:eastAsia="es-CO"/>
              </w:rPr>
              <w:t>Inventario, perfiles Si Capital.</w:t>
            </w:r>
          </w:p>
        </w:tc>
      </w:tr>
      <w:tr w:rsidR="00461C6D" w:rsidRPr="00EA0E02" w14:paraId="32AE8F72" w14:textId="77777777" w:rsidTr="00461C6D">
        <w:trPr>
          <w:trHeight w:val="289"/>
        </w:trPr>
        <w:tc>
          <w:tcPr>
            <w:tcW w:w="480" w:type="pct"/>
            <w:vMerge w:val="restart"/>
            <w:shd w:val="clear" w:color="auto" w:fill="auto"/>
            <w:vAlign w:val="center"/>
            <w:hideMark/>
          </w:tcPr>
          <w:p w14:paraId="38AF4279" w14:textId="77777777" w:rsidR="00EA0E02" w:rsidRPr="00EA0E02" w:rsidRDefault="00EA0E02" w:rsidP="00DE6E36">
            <w:pPr>
              <w:spacing w:line="240" w:lineRule="auto"/>
              <w:rPr>
                <w:rFonts w:ascii="Arial" w:hAnsi="Arial" w:cs="Arial"/>
                <w:b/>
                <w:bCs/>
                <w:color w:val="000000" w:themeColor="text1"/>
                <w:sz w:val="16"/>
                <w:szCs w:val="16"/>
                <w:lang w:eastAsia="es-CO"/>
              </w:rPr>
            </w:pPr>
            <w:r w:rsidRPr="00EA0E02">
              <w:rPr>
                <w:rFonts w:ascii="Arial" w:hAnsi="Arial" w:cs="Arial"/>
                <w:b/>
                <w:bCs/>
                <w:color w:val="000000" w:themeColor="text1"/>
                <w:sz w:val="16"/>
                <w:szCs w:val="16"/>
                <w:lang w:eastAsia="es-CO"/>
              </w:rPr>
              <w:t>AUDITORIAS 2019</w:t>
            </w:r>
          </w:p>
        </w:tc>
        <w:tc>
          <w:tcPr>
            <w:tcW w:w="722" w:type="pct"/>
            <w:shd w:val="clear" w:color="auto" w:fill="auto"/>
            <w:vAlign w:val="bottom"/>
            <w:hideMark/>
          </w:tcPr>
          <w:p w14:paraId="3695ECBB" w14:textId="77777777" w:rsidR="00EA0E02" w:rsidRPr="00EA0E02" w:rsidRDefault="00EA0E02" w:rsidP="00DE6E36">
            <w:pPr>
              <w:spacing w:line="240" w:lineRule="auto"/>
              <w:rPr>
                <w:rFonts w:ascii="Arial" w:hAnsi="Arial" w:cs="Arial"/>
                <w:color w:val="000000" w:themeColor="text1"/>
                <w:sz w:val="16"/>
                <w:szCs w:val="16"/>
                <w:lang w:eastAsia="es-CO"/>
              </w:rPr>
            </w:pPr>
            <w:r w:rsidRPr="00EA0E02">
              <w:rPr>
                <w:rFonts w:ascii="Arial" w:hAnsi="Arial" w:cs="Arial"/>
                <w:color w:val="000000" w:themeColor="text1"/>
                <w:sz w:val="16"/>
                <w:szCs w:val="16"/>
                <w:lang w:eastAsia="es-CO"/>
              </w:rPr>
              <w:t>ODM-PESV</w:t>
            </w:r>
          </w:p>
        </w:tc>
        <w:tc>
          <w:tcPr>
            <w:tcW w:w="481" w:type="pct"/>
            <w:shd w:val="clear" w:color="auto" w:fill="auto"/>
            <w:noWrap/>
            <w:vAlign w:val="bottom"/>
            <w:hideMark/>
          </w:tcPr>
          <w:p w14:paraId="30A7946E" w14:textId="77777777" w:rsidR="00EA0E02" w:rsidRPr="00EA0E02" w:rsidRDefault="00EA0E02" w:rsidP="00DE6E36">
            <w:pPr>
              <w:spacing w:line="240" w:lineRule="auto"/>
              <w:jc w:val="center"/>
              <w:rPr>
                <w:rFonts w:ascii="Arial" w:hAnsi="Arial" w:cs="Arial"/>
                <w:color w:val="000000" w:themeColor="text1"/>
                <w:sz w:val="16"/>
                <w:szCs w:val="16"/>
                <w:lang w:eastAsia="es-CO"/>
              </w:rPr>
            </w:pPr>
            <w:r w:rsidRPr="00EA0E02">
              <w:rPr>
                <w:rFonts w:ascii="Arial" w:hAnsi="Arial" w:cs="Arial"/>
                <w:color w:val="000000" w:themeColor="text1"/>
                <w:sz w:val="16"/>
                <w:szCs w:val="16"/>
                <w:lang w:eastAsia="es-CO"/>
              </w:rPr>
              <w:t>11</w:t>
            </w:r>
          </w:p>
        </w:tc>
        <w:tc>
          <w:tcPr>
            <w:tcW w:w="483" w:type="pct"/>
            <w:shd w:val="clear" w:color="auto" w:fill="auto"/>
            <w:noWrap/>
            <w:vAlign w:val="bottom"/>
            <w:hideMark/>
          </w:tcPr>
          <w:p w14:paraId="27F61947" w14:textId="77777777" w:rsidR="00EA0E02" w:rsidRPr="00EA0E02" w:rsidRDefault="00EA0E02" w:rsidP="00DE6E36">
            <w:pPr>
              <w:spacing w:line="240" w:lineRule="auto"/>
              <w:jc w:val="center"/>
              <w:rPr>
                <w:rFonts w:ascii="Arial" w:hAnsi="Arial" w:cs="Arial"/>
                <w:color w:val="000000" w:themeColor="text1"/>
                <w:sz w:val="16"/>
                <w:szCs w:val="16"/>
                <w:lang w:eastAsia="es-CO"/>
              </w:rPr>
            </w:pPr>
            <w:r w:rsidRPr="00EA0E02">
              <w:rPr>
                <w:rFonts w:ascii="Arial" w:hAnsi="Arial" w:cs="Arial"/>
                <w:color w:val="000000" w:themeColor="text1"/>
                <w:sz w:val="16"/>
                <w:szCs w:val="16"/>
                <w:lang w:eastAsia="es-CO"/>
              </w:rPr>
              <w:t>16</w:t>
            </w:r>
          </w:p>
        </w:tc>
        <w:tc>
          <w:tcPr>
            <w:tcW w:w="562" w:type="pct"/>
            <w:shd w:val="clear" w:color="auto" w:fill="auto"/>
            <w:noWrap/>
            <w:vAlign w:val="bottom"/>
            <w:hideMark/>
          </w:tcPr>
          <w:p w14:paraId="2734800D" w14:textId="77777777" w:rsidR="00EA0E02" w:rsidRPr="00EA0E02" w:rsidRDefault="00EA0E02" w:rsidP="00DE6E36">
            <w:pPr>
              <w:spacing w:line="240" w:lineRule="auto"/>
              <w:jc w:val="center"/>
              <w:rPr>
                <w:rFonts w:ascii="Arial" w:hAnsi="Arial" w:cs="Arial"/>
                <w:color w:val="000000" w:themeColor="text1"/>
                <w:sz w:val="16"/>
                <w:szCs w:val="16"/>
                <w:lang w:eastAsia="es-CO"/>
              </w:rPr>
            </w:pPr>
            <w:r w:rsidRPr="00EA0E02">
              <w:rPr>
                <w:rFonts w:ascii="Arial" w:hAnsi="Arial" w:cs="Arial"/>
                <w:color w:val="000000" w:themeColor="text1"/>
                <w:sz w:val="16"/>
                <w:szCs w:val="16"/>
                <w:lang w:eastAsia="es-CO"/>
              </w:rPr>
              <w:t>16</w:t>
            </w:r>
          </w:p>
        </w:tc>
        <w:tc>
          <w:tcPr>
            <w:tcW w:w="481" w:type="pct"/>
            <w:shd w:val="clear" w:color="auto" w:fill="auto"/>
            <w:noWrap/>
            <w:vAlign w:val="bottom"/>
            <w:hideMark/>
          </w:tcPr>
          <w:p w14:paraId="24214299" w14:textId="77777777" w:rsidR="00EA0E02" w:rsidRPr="00EA0E02" w:rsidRDefault="00EA0E02" w:rsidP="00DE6E36">
            <w:pPr>
              <w:spacing w:line="240" w:lineRule="auto"/>
              <w:jc w:val="center"/>
              <w:rPr>
                <w:rFonts w:ascii="Arial" w:hAnsi="Arial" w:cs="Arial"/>
                <w:color w:val="000000" w:themeColor="text1"/>
                <w:sz w:val="16"/>
                <w:szCs w:val="16"/>
                <w:lang w:eastAsia="es-CO"/>
              </w:rPr>
            </w:pPr>
            <w:r w:rsidRPr="00EA0E02">
              <w:rPr>
                <w:rFonts w:ascii="Arial" w:hAnsi="Arial" w:cs="Arial"/>
                <w:color w:val="000000" w:themeColor="text1"/>
                <w:sz w:val="16"/>
                <w:szCs w:val="16"/>
                <w:lang w:eastAsia="es-CO"/>
              </w:rPr>
              <w:t>0</w:t>
            </w:r>
          </w:p>
        </w:tc>
        <w:tc>
          <w:tcPr>
            <w:tcW w:w="642" w:type="pct"/>
            <w:shd w:val="clear" w:color="auto" w:fill="auto"/>
            <w:noWrap/>
            <w:vAlign w:val="bottom"/>
            <w:hideMark/>
          </w:tcPr>
          <w:p w14:paraId="2B04B330" w14:textId="77777777" w:rsidR="00EA0E02" w:rsidRPr="00EA0E02" w:rsidRDefault="00EA0E02" w:rsidP="00DE6E36">
            <w:pPr>
              <w:spacing w:line="240" w:lineRule="auto"/>
              <w:jc w:val="center"/>
              <w:rPr>
                <w:rFonts w:ascii="Arial" w:hAnsi="Arial" w:cs="Arial"/>
                <w:color w:val="000000" w:themeColor="text1"/>
                <w:sz w:val="16"/>
                <w:szCs w:val="16"/>
                <w:lang w:eastAsia="es-CO"/>
              </w:rPr>
            </w:pPr>
            <w:r w:rsidRPr="00EA0E02">
              <w:rPr>
                <w:rFonts w:ascii="Arial" w:hAnsi="Arial" w:cs="Arial"/>
                <w:color w:val="000000" w:themeColor="text1"/>
                <w:sz w:val="16"/>
                <w:szCs w:val="16"/>
                <w:lang w:eastAsia="es-CO"/>
              </w:rPr>
              <w:t>0</w:t>
            </w:r>
          </w:p>
        </w:tc>
        <w:tc>
          <w:tcPr>
            <w:tcW w:w="1149" w:type="pct"/>
            <w:shd w:val="clear" w:color="auto" w:fill="auto"/>
            <w:noWrap/>
            <w:vAlign w:val="center"/>
            <w:hideMark/>
          </w:tcPr>
          <w:p w14:paraId="6E5AF67A" w14:textId="77777777" w:rsidR="00EA0E02" w:rsidRPr="00EA0E02" w:rsidRDefault="00EA0E02" w:rsidP="00DE6E36">
            <w:pPr>
              <w:spacing w:line="240" w:lineRule="auto"/>
              <w:rPr>
                <w:rFonts w:ascii="Arial" w:hAnsi="Arial" w:cs="Arial"/>
                <w:color w:val="000000" w:themeColor="text1"/>
                <w:sz w:val="16"/>
                <w:szCs w:val="16"/>
                <w:lang w:eastAsia="es-CO"/>
              </w:rPr>
            </w:pPr>
            <w:r w:rsidRPr="00EA0E02">
              <w:rPr>
                <w:rFonts w:ascii="Arial" w:hAnsi="Arial" w:cs="Arial"/>
                <w:color w:val="000000" w:themeColor="text1"/>
                <w:sz w:val="16"/>
                <w:szCs w:val="16"/>
                <w:lang w:eastAsia="es-CO"/>
              </w:rPr>
              <w:t>SE CIERRA PLAN DE MEJORAMIENTO</w:t>
            </w:r>
          </w:p>
        </w:tc>
      </w:tr>
      <w:tr w:rsidR="00461C6D" w:rsidRPr="00EA0E02" w14:paraId="6FE7E7FC" w14:textId="77777777" w:rsidTr="00461C6D">
        <w:trPr>
          <w:trHeight w:val="398"/>
        </w:trPr>
        <w:tc>
          <w:tcPr>
            <w:tcW w:w="480" w:type="pct"/>
            <w:vMerge/>
            <w:vAlign w:val="center"/>
            <w:hideMark/>
          </w:tcPr>
          <w:p w14:paraId="6DC1DC42" w14:textId="77777777" w:rsidR="00EA0E02" w:rsidRPr="00EA0E02" w:rsidRDefault="00EA0E02" w:rsidP="00DE6E36">
            <w:pPr>
              <w:spacing w:line="240" w:lineRule="auto"/>
              <w:rPr>
                <w:rFonts w:ascii="Arial" w:hAnsi="Arial" w:cs="Arial"/>
                <w:b/>
                <w:bCs/>
                <w:color w:val="000000" w:themeColor="text1"/>
                <w:sz w:val="16"/>
                <w:szCs w:val="16"/>
                <w:lang w:eastAsia="es-CO"/>
              </w:rPr>
            </w:pPr>
          </w:p>
        </w:tc>
        <w:tc>
          <w:tcPr>
            <w:tcW w:w="722" w:type="pct"/>
            <w:shd w:val="clear" w:color="auto" w:fill="auto"/>
            <w:vAlign w:val="bottom"/>
            <w:hideMark/>
          </w:tcPr>
          <w:p w14:paraId="412BB3A2" w14:textId="77777777" w:rsidR="00EA0E02" w:rsidRPr="00EA0E02" w:rsidRDefault="00EA0E02" w:rsidP="00DE6E36">
            <w:pPr>
              <w:spacing w:line="240" w:lineRule="auto"/>
              <w:rPr>
                <w:rFonts w:ascii="Arial" w:hAnsi="Arial" w:cs="Arial"/>
                <w:color w:val="000000" w:themeColor="text1"/>
                <w:sz w:val="16"/>
                <w:szCs w:val="16"/>
                <w:lang w:eastAsia="es-CO"/>
              </w:rPr>
            </w:pPr>
            <w:r w:rsidRPr="00EA0E02">
              <w:rPr>
                <w:rFonts w:ascii="Arial" w:hAnsi="Arial" w:cs="Arial"/>
                <w:color w:val="000000" w:themeColor="text1"/>
                <w:sz w:val="16"/>
                <w:szCs w:val="16"/>
                <w:lang w:eastAsia="es-CO"/>
              </w:rPr>
              <w:t xml:space="preserve">Intervención de la Malla Vial </w:t>
            </w:r>
          </w:p>
        </w:tc>
        <w:tc>
          <w:tcPr>
            <w:tcW w:w="481" w:type="pct"/>
            <w:shd w:val="clear" w:color="auto" w:fill="auto"/>
            <w:noWrap/>
            <w:vAlign w:val="bottom"/>
            <w:hideMark/>
          </w:tcPr>
          <w:p w14:paraId="449717CE" w14:textId="77777777" w:rsidR="00EA0E02" w:rsidRPr="00EA0E02" w:rsidRDefault="00EA0E02" w:rsidP="00DE6E36">
            <w:pPr>
              <w:spacing w:line="240" w:lineRule="auto"/>
              <w:jc w:val="center"/>
              <w:rPr>
                <w:rFonts w:ascii="Arial" w:hAnsi="Arial" w:cs="Arial"/>
                <w:color w:val="000000" w:themeColor="text1"/>
                <w:sz w:val="16"/>
                <w:szCs w:val="16"/>
                <w:lang w:eastAsia="es-CO"/>
              </w:rPr>
            </w:pPr>
            <w:r w:rsidRPr="00EA0E02">
              <w:rPr>
                <w:rFonts w:ascii="Arial" w:hAnsi="Arial" w:cs="Arial"/>
                <w:color w:val="000000" w:themeColor="text1"/>
                <w:sz w:val="16"/>
                <w:szCs w:val="16"/>
                <w:lang w:eastAsia="es-CO"/>
              </w:rPr>
              <w:t>8</w:t>
            </w:r>
          </w:p>
        </w:tc>
        <w:tc>
          <w:tcPr>
            <w:tcW w:w="483" w:type="pct"/>
            <w:shd w:val="clear" w:color="auto" w:fill="auto"/>
            <w:noWrap/>
            <w:vAlign w:val="bottom"/>
            <w:hideMark/>
          </w:tcPr>
          <w:p w14:paraId="73791E63" w14:textId="77777777" w:rsidR="00EA0E02" w:rsidRPr="00EA0E02" w:rsidRDefault="00EA0E02" w:rsidP="00DE6E36">
            <w:pPr>
              <w:spacing w:line="240" w:lineRule="auto"/>
              <w:jc w:val="center"/>
              <w:rPr>
                <w:rFonts w:ascii="Arial" w:hAnsi="Arial" w:cs="Arial"/>
                <w:color w:val="000000" w:themeColor="text1"/>
                <w:sz w:val="16"/>
                <w:szCs w:val="16"/>
                <w:lang w:eastAsia="es-CO"/>
              </w:rPr>
            </w:pPr>
            <w:r w:rsidRPr="00EA0E02">
              <w:rPr>
                <w:rFonts w:ascii="Arial" w:hAnsi="Arial" w:cs="Arial"/>
                <w:color w:val="000000" w:themeColor="text1"/>
                <w:sz w:val="16"/>
                <w:szCs w:val="16"/>
                <w:lang w:eastAsia="es-CO"/>
              </w:rPr>
              <w:t>16</w:t>
            </w:r>
          </w:p>
        </w:tc>
        <w:tc>
          <w:tcPr>
            <w:tcW w:w="562" w:type="pct"/>
            <w:shd w:val="clear" w:color="auto" w:fill="auto"/>
            <w:noWrap/>
            <w:vAlign w:val="bottom"/>
            <w:hideMark/>
          </w:tcPr>
          <w:p w14:paraId="088FB308" w14:textId="77777777" w:rsidR="00EA0E02" w:rsidRPr="00EA0E02" w:rsidRDefault="00EA0E02" w:rsidP="00DE6E36">
            <w:pPr>
              <w:spacing w:line="240" w:lineRule="auto"/>
              <w:jc w:val="center"/>
              <w:rPr>
                <w:rFonts w:ascii="Arial" w:hAnsi="Arial" w:cs="Arial"/>
                <w:color w:val="000000" w:themeColor="text1"/>
                <w:sz w:val="16"/>
                <w:szCs w:val="16"/>
                <w:lang w:eastAsia="es-CO"/>
              </w:rPr>
            </w:pPr>
            <w:r w:rsidRPr="00EA0E02">
              <w:rPr>
                <w:rFonts w:ascii="Arial" w:hAnsi="Arial" w:cs="Arial"/>
                <w:color w:val="000000" w:themeColor="text1"/>
                <w:sz w:val="16"/>
                <w:szCs w:val="16"/>
                <w:lang w:eastAsia="es-CO"/>
              </w:rPr>
              <w:t>16</w:t>
            </w:r>
          </w:p>
        </w:tc>
        <w:tc>
          <w:tcPr>
            <w:tcW w:w="481" w:type="pct"/>
            <w:shd w:val="clear" w:color="auto" w:fill="auto"/>
            <w:noWrap/>
            <w:vAlign w:val="bottom"/>
            <w:hideMark/>
          </w:tcPr>
          <w:p w14:paraId="0BD3DF26" w14:textId="77777777" w:rsidR="00EA0E02" w:rsidRPr="00EA0E02" w:rsidRDefault="00EA0E02" w:rsidP="00DE6E36">
            <w:pPr>
              <w:spacing w:line="240" w:lineRule="auto"/>
              <w:jc w:val="center"/>
              <w:rPr>
                <w:rFonts w:ascii="Arial" w:hAnsi="Arial" w:cs="Arial"/>
                <w:color w:val="000000" w:themeColor="text1"/>
                <w:sz w:val="16"/>
                <w:szCs w:val="16"/>
                <w:lang w:eastAsia="es-CO"/>
              </w:rPr>
            </w:pPr>
            <w:r w:rsidRPr="00EA0E02">
              <w:rPr>
                <w:rFonts w:ascii="Arial" w:hAnsi="Arial" w:cs="Arial"/>
                <w:color w:val="000000" w:themeColor="text1"/>
                <w:sz w:val="16"/>
                <w:szCs w:val="16"/>
                <w:lang w:eastAsia="es-CO"/>
              </w:rPr>
              <w:t>0</w:t>
            </w:r>
          </w:p>
        </w:tc>
        <w:tc>
          <w:tcPr>
            <w:tcW w:w="642" w:type="pct"/>
            <w:shd w:val="clear" w:color="auto" w:fill="auto"/>
            <w:noWrap/>
            <w:vAlign w:val="bottom"/>
            <w:hideMark/>
          </w:tcPr>
          <w:p w14:paraId="5A2472D8" w14:textId="77777777" w:rsidR="00EA0E02" w:rsidRPr="00EA0E02" w:rsidRDefault="00EA0E02" w:rsidP="00DE6E36">
            <w:pPr>
              <w:spacing w:line="240" w:lineRule="auto"/>
              <w:jc w:val="center"/>
              <w:rPr>
                <w:rFonts w:ascii="Arial" w:hAnsi="Arial" w:cs="Arial"/>
                <w:color w:val="000000" w:themeColor="text1"/>
                <w:sz w:val="16"/>
                <w:szCs w:val="16"/>
                <w:lang w:eastAsia="es-CO"/>
              </w:rPr>
            </w:pPr>
            <w:r w:rsidRPr="00EA0E02">
              <w:rPr>
                <w:rFonts w:ascii="Arial" w:hAnsi="Arial" w:cs="Arial"/>
                <w:color w:val="000000" w:themeColor="text1"/>
                <w:sz w:val="16"/>
                <w:szCs w:val="16"/>
                <w:lang w:eastAsia="es-CO"/>
              </w:rPr>
              <w:t>0</w:t>
            </w:r>
          </w:p>
        </w:tc>
        <w:tc>
          <w:tcPr>
            <w:tcW w:w="1149" w:type="pct"/>
            <w:shd w:val="clear" w:color="auto" w:fill="auto"/>
            <w:noWrap/>
            <w:vAlign w:val="center"/>
            <w:hideMark/>
          </w:tcPr>
          <w:p w14:paraId="4356B198" w14:textId="77777777" w:rsidR="00EA0E02" w:rsidRPr="00EA0E02" w:rsidRDefault="00EA0E02" w:rsidP="00DE6E36">
            <w:pPr>
              <w:spacing w:line="240" w:lineRule="auto"/>
              <w:rPr>
                <w:rFonts w:ascii="Arial" w:hAnsi="Arial" w:cs="Arial"/>
                <w:color w:val="000000" w:themeColor="text1"/>
                <w:sz w:val="16"/>
                <w:szCs w:val="16"/>
                <w:lang w:eastAsia="es-CO"/>
              </w:rPr>
            </w:pPr>
            <w:r w:rsidRPr="00EA0E02">
              <w:rPr>
                <w:rFonts w:ascii="Arial" w:hAnsi="Arial" w:cs="Arial"/>
                <w:color w:val="000000" w:themeColor="text1"/>
                <w:sz w:val="16"/>
                <w:szCs w:val="16"/>
                <w:lang w:eastAsia="es-CO"/>
              </w:rPr>
              <w:t>CERRADO</w:t>
            </w:r>
          </w:p>
        </w:tc>
      </w:tr>
      <w:tr w:rsidR="00461C6D" w:rsidRPr="00EA0E02" w14:paraId="1A91ECB7" w14:textId="77777777" w:rsidTr="00461C6D">
        <w:trPr>
          <w:trHeight w:val="560"/>
        </w:trPr>
        <w:tc>
          <w:tcPr>
            <w:tcW w:w="480" w:type="pct"/>
            <w:vMerge/>
            <w:vAlign w:val="center"/>
            <w:hideMark/>
          </w:tcPr>
          <w:p w14:paraId="2EBBB199" w14:textId="77777777" w:rsidR="00EA0E02" w:rsidRPr="00EA0E02" w:rsidRDefault="00EA0E02" w:rsidP="00DE6E36">
            <w:pPr>
              <w:spacing w:line="240" w:lineRule="auto"/>
              <w:rPr>
                <w:rFonts w:ascii="Arial" w:hAnsi="Arial" w:cs="Arial"/>
                <w:b/>
                <w:bCs/>
                <w:color w:val="000000" w:themeColor="text1"/>
                <w:sz w:val="16"/>
                <w:szCs w:val="16"/>
                <w:lang w:eastAsia="es-CO"/>
              </w:rPr>
            </w:pPr>
          </w:p>
        </w:tc>
        <w:tc>
          <w:tcPr>
            <w:tcW w:w="722" w:type="pct"/>
            <w:shd w:val="clear" w:color="auto" w:fill="auto"/>
            <w:vAlign w:val="bottom"/>
            <w:hideMark/>
          </w:tcPr>
          <w:p w14:paraId="71990894" w14:textId="77777777" w:rsidR="00EA0E02" w:rsidRPr="00EA0E02" w:rsidRDefault="00EA0E02" w:rsidP="00DE6E36">
            <w:pPr>
              <w:spacing w:line="240" w:lineRule="auto"/>
              <w:rPr>
                <w:rFonts w:ascii="Arial" w:hAnsi="Arial" w:cs="Arial"/>
                <w:color w:val="000000" w:themeColor="text1"/>
                <w:sz w:val="16"/>
                <w:szCs w:val="16"/>
                <w:lang w:eastAsia="es-CO"/>
              </w:rPr>
            </w:pPr>
            <w:r w:rsidRPr="00EA0E02">
              <w:rPr>
                <w:rFonts w:ascii="Arial" w:hAnsi="Arial" w:cs="Arial"/>
                <w:color w:val="000000" w:themeColor="text1"/>
                <w:sz w:val="16"/>
                <w:szCs w:val="16"/>
                <w:lang w:eastAsia="es-CO"/>
              </w:rPr>
              <w:t xml:space="preserve">Direccionamiento Estratégico e Innovación </w:t>
            </w:r>
          </w:p>
        </w:tc>
        <w:tc>
          <w:tcPr>
            <w:tcW w:w="481" w:type="pct"/>
            <w:shd w:val="clear" w:color="auto" w:fill="auto"/>
            <w:noWrap/>
            <w:vAlign w:val="bottom"/>
            <w:hideMark/>
          </w:tcPr>
          <w:p w14:paraId="16EB1958" w14:textId="77777777" w:rsidR="00EA0E02" w:rsidRPr="00EA0E02" w:rsidRDefault="00EA0E02" w:rsidP="00DE6E36">
            <w:pPr>
              <w:spacing w:line="240" w:lineRule="auto"/>
              <w:jc w:val="center"/>
              <w:rPr>
                <w:rFonts w:ascii="Arial" w:hAnsi="Arial" w:cs="Arial"/>
                <w:color w:val="000000" w:themeColor="text1"/>
                <w:sz w:val="16"/>
                <w:szCs w:val="16"/>
                <w:lang w:eastAsia="es-CO"/>
              </w:rPr>
            </w:pPr>
            <w:r w:rsidRPr="00EA0E02">
              <w:rPr>
                <w:rFonts w:ascii="Arial" w:hAnsi="Arial" w:cs="Arial"/>
                <w:color w:val="000000" w:themeColor="text1"/>
                <w:sz w:val="16"/>
                <w:szCs w:val="16"/>
                <w:lang w:eastAsia="es-CO"/>
              </w:rPr>
              <w:t>11</w:t>
            </w:r>
          </w:p>
        </w:tc>
        <w:tc>
          <w:tcPr>
            <w:tcW w:w="483" w:type="pct"/>
            <w:shd w:val="clear" w:color="auto" w:fill="auto"/>
            <w:noWrap/>
            <w:vAlign w:val="bottom"/>
            <w:hideMark/>
          </w:tcPr>
          <w:p w14:paraId="5437F6F2" w14:textId="77777777" w:rsidR="00EA0E02" w:rsidRPr="00EA0E02" w:rsidRDefault="00EA0E02" w:rsidP="00DE6E36">
            <w:pPr>
              <w:spacing w:line="240" w:lineRule="auto"/>
              <w:jc w:val="center"/>
              <w:rPr>
                <w:rFonts w:ascii="Arial" w:hAnsi="Arial" w:cs="Arial"/>
                <w:color w:val="000000" w:themeColor="text1"/>
                <w:sz w:val="16"/>
                <w:szCs w:val="16"/>
                <w:lang w:eastAsia="es-CO"/>
              </w:rPr>
            </w:pPr>
            <w:r w:rsidRPr="00EA0E02">
              <w:rPr>
                <w:rFonts w:ascii="Arial" w:hAnsi="Arial" w:cs="Arial"/>
                <w:color w:val="000000" w:themeColor="text1"/>
                <w:sz w:val="16"/>
                <w:szCs w:val="16"/>
                <w:lang w:eastAsia="es-CO"/>
              </w:rPr>
              <w:t>11</w:t>
            </w:r>
          </w:p>
        </w:tc>
        <w:tc>
          <w:tcPr>
            <w:tcW w:w="562" w:type="pct"/>
            <w:shd w:val="clear" w:color="auto" w:fill="auto"/>
            <w:noWrap/>
            <w:vAlign w:val="bottom"/>
            <w:hideMark/>
          </w:tcPr>
          <w:p w14:paraId="020981AD" w14:textId="77777777" w:rsidR="00EA0E02" w:rsidRPr="00EA0E02" w:rsidRDefault="00EA0E02" w:rsidP="00DE6E36">
            <w:pPr>
              <w:spacing w:line="240" w:lineRule="auto"/>
              <w:jc w:val="center"/>
              <w:rPr>
                <w:rFonts w:ascii="Arial" w:hAnsi="Arial" w:cs="Arial"/>
                <w:color w:val="000000" w:themeColor="text1"/>
                <w:sz w:val="16"/>
                <w:szCs w:val="16"/>
                <w:lang w:eastAsia="es-CO"/>
              </w:rPr>
            </w:pPr>
            <w:r w:rsidRPr="00EA0E02">
              <w:rPr>
                <w:rFonts w:ascii="Arial" w:hAnsi="Arial" w:cs="Arial"/>
                <w:color w:val="000000" w:themeColor="text1"/>
                <w:sz w:val="16"/>
                <w:szCs w:val="16"/>
                <w:lang w:eastAsia="es-CO"/>
              </w:rPr>
              <w:t>11</w:t>
            </w:r>
          </w:p>
        </w:tc>
        <w:tc>
          <w:tcPr>
            <w:tcW w:w="481" w:type="pct"/>
            <w:shd w:val="clear" w:color="auto" w:fill="auto"/>
            <w:noWrap/>
            <w:vAlign w:val="bottom"/>
            <w:hideMark/>
          </w:tcPr>
          <w:p w14:paraId="41C08292" w14:textId="77777777" w:rsidR="00EA0E02" w:rsidRPr="00EA0E02" w:rsidRDefault="00EA0E02" w:rsidP="00DE6E36">
            <w:pPr>
              <w:spacing w:line="240" w:lineRule="auto"/>
              <w:jc w:val="center"/>
              <w:rPr>
                <w:rFonts w:ascii="Arial" w:hAnsi="Arial" w:cs="Arial"/>
                <w:color w:val="000000" w:themeColor="text1"/>
                <w:sz w:val="16"/>
                <w:szCs w:val="16"/>
                <w:lang w:eastAsia="es-CO"/>
              </w:rPr>
            </w:pPr>
            <w:r w:rsidRPr="00EA0E02">
              <w:rPr>
                <w:rFonts w:ascii="Arial" w:hAnsi="Arial" w:cs="Arial"/>
                <w:color w:val="000000" w:themeColor="text1"/>
                <w:sz w:val="16"/>
                <w:szCs w:val="16"/>
                <w:lang w:eastAsia="es-CO"/>
              </w:rPr>
              <w:t>0</w:t>
            </w:r>
          </w:p>
        </w:tc>
        <w:tc>
          <w:tcPr>
            <w:tcW w:w="642" w:type="pct"/>
            <w:shd w:val="clear" w:color="auto" w:fill="auto"/>
            <w:noWrap/>
            <w:vAlign w:val="bottom"/>
            <w:hideMark/>
          </w:tcPr>
          <w:p w14:paraId="115DE1C7" w14:textId="77777777" w:rsidR="00EA0E02" w:rsidRPr="00EA0E02" w:rsidRDefault="00EA0E02" w:rsidP="00DE6E36">
            <w:pPr>
              <w:spacing w:line="240" w:lineRule="auto"/>
              <w:jc w:val="center"/>
              <w:rPr>
                <w:rFonts w:ascii="Arial" w:hAnsi="Arial" w:cs="Arial"/>
                <w:color w:val="000000" w:themeColor="text1"/>
                <w:sz w:val="16"/>
                <w:szCs w:val="16"/>
                <w:lang w:eastAsia="es-CO"/>
              </w:rPr>
            </w:pPr>
            <w:r w:rsidRPr="00EA0E02">
              <w:rPr>
                <w:rFonts w:ascii="Arial" w:hAnsi="Arial" w:cs="Arial"/>
                <w:color w:val="000000" w:themeColor="text1"/>
                <w:sz w:val="16"/>
                <w:szCs w:val="16"/>
                <w:lang w:eastAsia="es-CO"/>
              </w:rPr>
              <w:t>0</w:t>
            </w:r>
          </w:p>
        </w:tc>
        <w:tc>
          <w:tcPr>
            <w:tcW w:w="1149" w:type="pct"/>
            <w:shd w:val="clear" w:color="auto" w:fill="auto"/>
            <w:noWrap/>
            <w:vAlign w:val="center"/>
            <w:hideMark/>
          </w:tcPr>
          <w:p w14:paraId="59AB4564" w14:textId="77777777" w:rsidR="00EA0E02" w:rsidRPr="00EA0E02" w:rsidRDefault="00EA0E02" w:rsidP="00DE6E36">
            <w:pPr>
              <w:spacing w:line="240" w:lineRule="auto"/>
              <w:rPr>
                <w:rFonts w:ascii="Arial" w:hAnsi="Arial" w:cs="Arial"/>
                <w:color w:val="000000" w:themeColor="text1"/>
                <w:sz w:val="16"/>
                <w:szCs w:val="16"/>
                <w:lang w:eastAsia="es-CO"/>
              </w:rPr>
            </w:pPr>
            <w:r w:rsidRPr="00EA0E02">
              <w:rPr>
                <w:rFonts w:ascii="Arial" w:hAnsi="Arial" w:cs="Arial"/>
                <w:color w:val="000000" w:themeColor="text1"/>
                <w:sz w:val="16"/>
                <w:szCs w:val="16"/>
                <w:lang w:eastAsia="es-CO"/>
              </w:rPr>
              <w:t>CERRADO</w:t>
            </w:r>
          </w:p>
        </w:tc>
      </w:tr>
      <w:tr w:rsidR="00461C6D" w:rsidRPr="00EA0E02" w14:paraId="0A136083" w14:textId="77777777" w:rsidTr="00461C6D">
        <w:trPr>
          <w:trHeight w:val="333"/>
        </w:trPr>
        <w:tc>
          <w:tcPr>
            <w:tcW w:w="480" w:type="pct"/>
            <w:vMerge/>
            <w:vAlign w:val="center"/>
            <w:hideMark/>
          </w:tcPr>
          <w:p w14:paraId="6B32E4B8" w14:textId="77777777" w:rsidR="00EA0E02" w:rsidRPr="00EA0E02" w:rsidRDefault="00EA0E02" w:rsidP="00DE6E36">
            <w:pPr>
              <w:spacing w:line="240" w:lineRule="auto"/>
              <w:rPr>
                <w:rFonts w:ascii="Arial" w:hAnsi="Arial" w:cs="Arial"/>
                <w:b/>
                <w:bCs/>
                <w:color w:val="000000" w:themeColor="text1"/>
                <w:sz w:val="16"/>
                <w:szCs w:val="16"/>
                <w:lang w:eastAsia="es-CO"/>
              </w:rPr>
            </w:pPr>
          </w:p>
        </w:tc>
        <w:tc>
          <w:tcPr>
            <w:tcW w:w="722" w:type="pct"/>
            <w:shd w:val="clear" w:color="auto" w:fill="auto"/>
            <w:vAlign w:val="bottom"/>
            <w:hideMark/>
          </w:tcPr>
          <w:p w14:paraId="1A7D688C" w14:textId="77777777" w:rsidR="00EA0E02" w:rsidRPr="00EA0E02" w:rsidRDefault="00EA0E02" w:rsidP="00DE6E36">
            <w:pPr>
              <w:spacing w:line="240" w:lineRule="auto"/>
              <w:rPr>
                <w:rFonts w:ascii="Arial" w:hAnsi="Arial" w:cs="Arial"/>
                <w:color w:val="000000" w:themeColor="text1"/>
                <w:sz w:val="16"/>
                <w:szCs w:val="16"/>
                <w:lang w:eastAsia="es-CO"/>
              </w:rPr>
            </w:pPr>
            <w:r w:rsidRPr="00EA0E02">
              <w:rPr>
                <w:rFonts w:ascii="Arial" w:hAnsi="Arial" w:cs="Arial"/>
                <w:color w:val="000000" w:themeColor="text1"/>
                <w:sz w:val="16"/>
                <w:szCs w:val="16"/>
                <w:lang w:eastAsia="es-CO"/>
              </w:rPr>
              <w:t>Gestión Contractual</w:t>
            </w:r>
          </w:p>
        </w:tc>
        <w:tc>
          <w:tcPr>
            <w:tcW w:w="481" w:type="pct"/>
            <w:shd w:val="clear" w:color="auto" w:fill="auto"/>
            <w:noWrap/>
            <w:vAlign w:val="bottom"/>
            <w:hideMark/>
          </w:tcPr>
          <w:p w14:paraId="58208685" w14:textId="77777777" w:rsidR="00EA0E02" w:rsidRPr="00EA0E02" w:rsidRDefault="00EA0E02" w:rsidP="00DE6E36">
            <w:pPr>
              <w:spacing w:line="240" w:lineRule="auto"/>
              <w:jc w:val="center"/>
              <w:rPr>
                <w:rFonts w:ascii="Arial" w:hAnsi="Arial" w:cs="Arial"/>
                <w:color w:val="000000" w:themeColor="text1"/>
                <w:sz w:val="16"/>
                <w:szCs w:val="16"/>
                <w:lang w:eastAsia="es-CO"/>
              </w:rPr>
            </w:pPr>
            <w:r w:rsidRPr="00EA0E02">
              <w:rPr>
                <w:rFonts w:ascii="Arial" w:hAnsi="Arial" w:cs="Arial"/>
                <w:color w:val="000000" w:themeColor="text1"/>
                <w:sz w:val="16"/>
                <w:szCs w:val="16"/>
                <w:lang w:eastAsia="es-CO"/>
              </w:rPr>
              <w:t>10</w:t>
            </w:r>
          </w:p>
        </w:tc>
        <w:tc>
          <w:tcPr>
            <w:tcW w:w="483" w:type="pct"/>
            <w:shd w:val="clear" w:color="auto" w:fill="auto"/>
            <w:noWrap/>
            <w:vAlign w:val="bottom"/>
            <w:hideMark/>
          </w:tcPr>
          <w:p w14:paraId="72D576FA" w14:textId="77777777" w:rsidR="00EA0E02" w:rsidRPr="00EA0E02" w:rsidRDefault="00EA0E02" w:rsidP="00DE6E36">
            <w:pPr>
              <w:spacing w:line="240" w:lineRule="auto"/>
              <w:jc w:val="center"/>
              <w:rPr>
                <w:rFonts w:ascii="Arial" w:hAnsi="Arial" w:cs="Arial"/>
                <w:color w:val="000000" w:themeColor="text1"/>
                <w:sz w:val="16"/>
                <w:szCs w:val="16"/>
                <w:lang w:eastAsia="es-CO"/>
              </w:rPr>
            </w:pPr>
            <w:r w:rsidRPr="00EA0E02">
              <w:rPr>
                <w:rFonts w:ascii="Arial" w:hAnsi="Arial" w:cs="Arial"/>
                <w:color w:val="000000" w:themeColor="text1"/>
                <w:sz w:val="16"/>
                <w:szCs w:val="16"/>
                <w:lang w:eastAsia="es-CO"/>
              </w:rPr>
              <w:t>12</w:t>
            </w:r>
          </w:p>
        </w:tc>
        <w:tc>
          <w:tcPr>
            <w:tcW w:w="562" w:type="pct"/>
            <w:shd w:val="clear" w:color="auto" w:fill="auto"/>
            <w:noWrap/>
            <w:vAlign w:val="bottom"/>
            <w:hideMark/>
          </w:tcPr>
          <w:p w14:paraId="02424CC9" w14:textId="77777777" w:rsidR="00EA0E02" w:rsidRPr="00EA0E02" w:rsidRDefault="00EA0E02" w:rsidP="00DE6E36">
            <w:pPr>
              <w:spacing w:line="240" w:lineRule="auto"/>
              <w:jc w:val="center"/>
              <w:rPr>
                <w:rFonts w:ascii="Arial" w:hAnsi="Arial" w:cs="Arial"/>
                <w:color w:val="000000" w:themeColor="text1"/>
                <w:sz w:val="16"/>
                <w:szCs w:val="16"/>
                <w:lang w:eastAsia="es-CO"/>
              </w:rPr>
            </w:pPr>
            <w:r w:rsidRPr="00EA0E02">
              <w:rPr>
                <w:rFonts w:ascii="Arial" w:hAnsi="Arial" w:cs="Arial"/>
                <w:color w:val="000000" w:themeColor="text1"/>
                <w:sz w:val="16"/>
                <w:szCs w:val="16"/>
                <w:lang w:eastAsia="es-CO"/>
              </w:rPr>
              <w:t>12</w:t>
            </w:r>
          </w:p>
        </w:tc>
        <w:tc>
          <w:tcPr>
            <w:tcW w:w="481" w:type="pct"/>
            <w:shd w:val="clear" w:color="auto" w:fill="auto"/>
            <w:noWrap/>
            <w:vAlign w:val="bottom"/>
            <w:hideMark/>
          </w:tcPr>
          <w:p w14:paraId="44886727" w14:textId="77777777" w:rsidR="00EA0E02" w:rsidRPr="00EA0E02" w:rsidRDefault="00EA0E02" w:rsidP="00DE6E36">
            <w:pPr>
              <w:spacing w:line="240" w:lineRule="auto"/>
              <w:jc w:val="center"/>
              <w:rPr>
                <w:rFonts w:ascii="Arial" w:hAnsi="Arial" w:cs="Arial"/>
                <w:color w:val="000000" w:themeColor="text1"/>
                <w:sz w:val="16"/>
                <w:szCs w:val="16"/>
                <w:lang w:eastAsia="es-CO"/>
              </w:rPr>
            </w:pPr>
            <w:r w:rsidRPr="00EA0E02">
              <w:rPr>
                <w:rFonts w:ascii="Arial" w:hAnsi="Arial" w:cs="Arial"/>
                <w:color w:val="000000" w:themeColor="text1"/>
                <w:sz w:val="16"/>
                <w:szCs w:val="16"/>
                <w:lang w:eastAsia="es-CO"/>
              </w:rPr>
              <w:t>0</w:t>
            </w:r>
          </w:p>
        </w:tc>
        <w:tc>
          <w:tcPr>
            <w:tcW w:w="642" w:type="pct"/>
            <w:shd w:val="clear" w:color="auto" w:fill="auto"/>
            <w:noWrap/>
            <w:vAlign w:val="bottom"/>
            <w:hideMark/>
          </w:tcPr>
          <w:p w14:paraId="3FEA1C7C" w14:textId="77777777" w:rsidR="00EA0E02" w:rsidRPr="00EA0E02" w:rsidRDefault="00EA0E02" w:rsidP="00DE6E36">
            <w:pPr>
              <w:spacing w:line="240" w:lineRule="auto"/>
              <w:jc w:val="center"/>
              <w:rPr>
                <w:rFonts w:ascii="Arial" w:hAnsi="Arial" w:cs="Arial"/>
                <w:color w:val="000000" w:themeColor="text1"/>
                <w:sz w:val="16"/>
                <w:szCs w:val="16"/>
                <w:lang w:eastAsia="es-CO"/>
              </w:rPr>
            </w:pPr>
            <w:r w:rsidRPr="00EA0E02">
              <w:rPr>
                <w:rFonts w:ascii="Arial" w:hAnsi="Arial" w:cs="Arial"/>
                <w:color w:val="000000" w:themeColor="text1"/>
                <w:sz w:val="16"/>
                <w:szCs w:val="16"/>
                <w:lang w:eastAsia="es-CO"/>
              </w:rPr>
              <w:t>0</w:t>
            </w:r>
          </w:p>
        </w:tc>
        <w:tc>
          <w:tcPr>
            <w:tcW w:w="1149" w:type="pct"/>
            <w:shd w:val="clear" w:color="auto" w:fill="auto"/>
            <w:noWrap/>
            <w:vAlign w:val="center"/>
            <w:hideMark/>
          </w:tcPr>
          <w:p w14:paraId="13539F4F" w14:textId="77777777" w:rsidR="00EA0E02" w:rsidRPr="00EA0E02" w:rsidRDefault="00EA0E02" w:rsidP="00DE6E36">
            <w:pPr>
              <w:spacing w:line="240" w:lineRule="auto"/>
              <w:rPr>
                <w:rFonts w:ascii="Arial" w:hAnsi="Arial" w:cs="Arial"/>
                <w:color w:val="000000" w:themeColor="text1"/>
                <w:sz w:val="16"/>
                <w:szCs w:val="16"/>
                <w:lang w:eastAsia="es-CO"/>
              </w:rPr>
            </w:pPr>
            <w:r w:rsidRPr="00EA0E02">
              <w:rPr>
                <w:rFonts w:ascii="Arial" w:hAnsi="Arial" w:cs="Arial"/>
                <w:color w:val="000000" w:themeColor="text1"/>
                <w:sz w:val="16"/>
                <w:szCs w:val="16"/>
                <w:lang w:eastAsia="es-CO"/>
              </w:rPr>
              <w:t>SE CIERRA PLAN DE MEJORAMIENTO</w:t>
            </w:r>
          </w:p>
        </w:tc>
      </w:tr>
      <w:tr w:rsidR="00461C6D" w:rsidRPr="00EA0E02" w14:paraId="6A90CE4D" w14:textId="77777777" w:rsidTr="00461C6D">
        <w:trPr>
          <w:trHeight w:val="358"/>
        </w:trPr>
        <w:tc>
          <w:tcPr>
            <w:tcW w:w="480" w:type="pct"/>
            <w:vMerge/>
            <w:vAlign w:val="center"/>
            <w:hideMark/>
          </w:tcPr>
          <w:p w14:paraId="246A27A8" w14:textId="77777777" w:rsidR="00EA0E02" w:rsidRPr="00EA0E02" w:rsidRDefault="00EA0E02" w:rsidP="00DE6E36">
            <w:pPr>
              <w:spacing w:line="240" w:lineRule="auto"/>
              <w:rPr>
                <w:rFonts w:ascii="Arial" w:hAnsi="Arial" w:cs="Arial"/>
                <w:b/>
                <w:bCs/>
                <w:color w:val="000000" w:themeColor="text1"/>
                <w:sz w:val="16"/>
                <w:szCs w:val="16"/>
                <w:lang w:eastAsia="es-CO"/>
              </w:rPr>
            </w:pPr>
          </w:p>
        </w:tc>
        <w:tc>
          <w:tcPr>
            <w:tcW w:w="722" w:type="pct"/>
            <w:shd w:val="clear" w:color="auto" w:fill="auto"/>
            <w:vAlign w:val="bottom"/>
            <w:hideMark/>
          </w:tcPr>
          <w:p w14:paraId="17801600" w14:textId="77777777" w:rsidR="00EA0E02" w:rsidRPr="00EA0E02" w:rsidRDefault="00EA0E02" w:rsidP="00DE6E36">
            <w:pPr>
              <w:spacing w:line="240" w:lineRule="auto"/>
              <w:rPr>
                <w:rFonts w:ascii="Arial" w:hAnsi="Arial" w:cs="Arial"/>
                <w:color w:val="000000" w:themeColor="text1"/>
                <w:sz w:val="16"/>
                <w:szCs w:val="16"/>
                <w:lang w:eastAsia="es-CO"/>
              </w:rPr>
            </w:pPr>
            <w:r w:rsidRPr="00EA0E02">
              <w:rPr>
                <w:rFonts w:ascii="Arial" w:hAnsi="Arial" w:cs="Arial"/>
                <w:color w:val="000000" w:themeColor="text1"/>
                <w:sz w:val="16"/>
                <w:szCs w:val="16"/>
                <w:lang w:eastAsia="es-CO"/>
              </w:rPr>
              <w:t>Planificación de la Intervención Vial</w:t>
            </w:r>
          </w:p>
        </w:tc>
        <w:tc>
          <w:tcPr>
            <w:tcW w:w="481" w:type="pct"/>
            <w:shd w:val="clear" w:color="auto" w:fill="auto"/>
            <w:noWrap/>
            <w:vAlign w:val="bottom"/>
            <w:hideMark/>
          </w:tcPr>
          <w:p w14:paraId="27D8B9CB" w14:textId="77777777" w:rsidR="00EA0E02" w:rsidRPr="00EA0E02" w:rsidRDefault="00EA0E02" w:rsidP="00DE6E36">
            <w:pPr>
              <w:spacing w:line="240" w:lineRule="auto"/>
              <w:jc w:val="center"/>
              <w:rPr>
                <w:rFonts w:ascii="Arial" w:hAnsi="Arial" w:cs="Arial"/>
                <w:color w:val="000000" w:themeColor="text1"/>
                <w:sz w:val="16"/>
                <w:szCs w:val="16"/>
                <w:lang w:eastAsia="es-CO"/>
              </w:rPr>
            </w:pPr>
            <w:r w:rsidRPr="00EA0E02">
              <w:rPr>
                <w:rFonts w:ascii="Arial" w:hAnsi="Arial" w:cs="Arial"/>
                <w:color w:val="000000" w:themeColor="text1"/>
                <w:sz w:val="16"/>
                <w:szCs w:val="16"/>
                <w:lang w:eastAsia="es-CO"/>
              </w:rPr>
              <w:t>12</w:t>
            </w:r>
          </w:p>
        </w:tc>
        <w:tc>
          <w:tcPr>
            <w:tcW w:w="483" w:type="pct"/>
            <w:shd w:val="clear" w:color="auto" w:fill="auto"/>
            <w:noWrap/>
            <w:vAlign w:val="bottom"/>
            <w:hideMark/>
          </w:tcPr>
          <w:p w14:paraId="405C78A3" w14:textId="77777777" w:rsidR="00EA0E02" w:rsidRPr="00EA0E02" w:rsidRDefault="00EA0E02" w:rsidP="00DE6E36">
            <w:pPr>
              <w:spacing w:line="240" w:lineRule="auto"/>
              <w:jc w:val="center"/>
              <w:rPr>
                <w:rFonts w:ascii="Arial" w:hAnsi="Arial" w:cs="Arial"/>
                <w:color w:val="000000" w:themeColor="text1"/>
                <w:sz w:val="16"/>
                <w:szCs w:val="16"/>
                <w:lang w:eastAsia="es-CO"/>
              </w:rPr>
            </w:pPr>
            <w:r w:rsidRPr="00EA0E02">
              <w:rPr>
                <w:rFonts w:ascii="Arial" w:hAnsi="Arial" w:cs="Arial"/>
                <w:color w:val="000000" w:themeColor="text1"/>
                <w:sz w:val="16"/>
                <w:szCs w:val="16"/>
                <w:lang w:eastAsia="es-CO"/>
              </w:rPr>
              <w:t>14</w:t>
            </w:r>
          </w:p>
        </w:tc>
        <w:tc>
          <w:tcPr>
            <w:tcW w:w="562" w:type="pct"/>
            <w:shd w:val="clear" w:color="auto" w:fill="auto"/>
            <w:noWrap/>
            <w:vAlign w:val="bottom"/>
            <w:hideMark/>
          </w:tcPr>
          <w:p w14:paraId="368CE187" w14:textId="77777777" w:rsidR="00EA0E02" w:rsidRPr="00EA0E02" w:rsidRDefault="00EA0E02" w:rsidP="00DE6E36">
            <w:pPr>
              <w:spacing w:line="240" w:lineRule="auto"/>
              <w:jc w:val="center"/>
              <w:rPr>
                <w:rFonts w:ascii="Arial" w:hAnsi="Arial" w:cs="Arial"/>
                <w:color w:val="000000" w:themeColor="text1"/>
                <w:sz w:val="16"/>
                <w:szCs w:val="16"/>
                <w:lang w:eastAsia="es-CO"/>
              </w:rPr>
            </w:pPr>
            <w:r w:rsidRPr="00EA0E02">
              <w:rPr>
                <w:rFonts w:ascii="Arial" w:hAnsi="Arial" w:cs="Arial"/>
                <w:color w:val="000000" w:themeColor="text1"/>
                <w:sz w:val="16"/>
                <w:szCs w:val="16"/>
                <w:lang w:eastAsia="es-CO"/>
              </w:rPr>
              <w:t>12</w:t>
            </w:r>
          </w:p>
        </w:tc>
        <w:tc>
          <w:tcPr>
            <w:tcW w:w="481" w:type="pct"/>
            <w:shd w:val="clear" w:color="auto" w:fill="auto"/>
            <w:noWrap/>
            <w:vAlign w:val="bottom"/>
            <w:hideMark/>
          </w:tcPr>
          <w:p w14:paraId="55B4C97D" w14:textId="77777777" w:rsidR="00EA0E02" w:rsidRPr="00EA0E02" w:rsidRDefault="00EA0E02" w:rsidP="00DE6E36">
            <w:pPr>
              <w:spacing w:line="240" w:lineRule="auto"/>
              <w:jc w:val="center"/>
              <w:rPr>
                <w:rFonts w:ascii="Arial" w:hAnsi="Arial" w:cs="Arial"/>
                <w:color w:val="000000" w:themeColor="text1"/>
                <w:sz w:val="16"/>
                <w:szCs w:val="16"/>
                <w:lang w:eastAsia="es-CO"/>
              </w:rPr>
            </w:pPr>
            <w:r w:rsidRPr="00EA0E02">
              <w:rPr>
                <w:rFonts w:ascii="Arial" w:hAnsi="Arial" w:cs="Arial"/>
                <w:color w:val="000000" w:themeColor="text1"/>
                <w:sz w:val="16"/>
                <w:szCs w:val="16"/>
                <w:lang w:eastAsia="es-CO"/>
              </w:rPr>
              <w:t>2</w:t>
            </w:r>
          </w:p>
        </w:tc>
        <w:tc>
          <w:tcPr>
            <w:tcW w:w="642" w:type="pct"/>
            <w:shd w:val="clear" w:color="auto" w:fill="auto"/>
            <w:noWrap/>
            <w:vAlign w:val="bottom"/>
            <w:hideMark/>
          </w:tcPr>
          <w:p w14:paraId="13A2AB43" w14:textId="77777777" w:rsidR="00EA0E02" w:rsidRPr="00EA0E02" w:rsidRDefault="00EA0E02" w:rsidP="00DE6E36">
            <w:pPr>
              <w:spacing w:line="240" w:lineRule="auto"/>
              <w:jc w:val="center"/>
              <w:rPr>
                <w:rFonts w:ascii="Arial" w:hAnsi="Arial" w:cs="Arial"/>
                <w:color w:val="000000" w:themeColor="text1"/>
                <w:sz w:val="16"/>
                <w:szCs w:val="16"/>
                <w:lang w:eastAsia="es-CO"/>
              </w:rPr>
            </w:pPr>
            <w:r w:rsidRPr="00EA0E02">
              <w:rPr>
                <w:rFonts w:ascii="Arial" w:hAnsi="Arial" w:cs="Arial"/>
                <w:color w:val="000000" w:themeColor="text1"/>
                <w:sz w:val="16"/>
                <w:szCs w:val="16"/>
                <w:lang w:eastAsia="es-CO"/>
              </w:rPr>
              <w:t>0</w:t>
            </w:r>
          </w:p>
        </w:tc>
        <w:tc>
          <w:tcPr>
            <w:tcW w:w="1149" w:type="pct"/>
            <w:shd w:val="clear" w:color="auto" w:fill="auto"/>
            <w:noWrap/>
            <w:vAlign w:val="center"/>
            <w:hideMark/>
          </w:tcPr>
          <w:p w14:paraId="6290DD90" w14:textId="77777777" w:rsidR="00EA0E02" w:rsidRPr="00EA0E02" w:rsidRDefault="00EA0E02" w:rsidP="00DE6E36">
            <w:pPr>
              <w:spacing w:line="240" w:lineRule="auto"/>
              <w:rPr>
                <w:rFonts w:ascii="Arial" w:hAnsi="Arial" w:cs="Arial"/>
                <w:color w:val="000000" w:themeColor="text1"/>
                <w:sz w:val="16"/>
                <w:szCs w:val="16"/>
                <w:lang w:eastAsia="es-CO"/>
              </w:rPr>
            </w:pPr>
            <w:r w:rsidRPr="00EA0E02">
              <w:rPr>
                <w:rFonts w:ascii="Arial" w:hAnsi="Arial" w:cs="Arial"/>
                <w:color w:val="000000" w:themeColor="text1"/>
                <w:sz w:val="16"/>
                <w:szCs w:val="16"/>
                <w:lang w:eastAsia="es-CO"/>
              </w:rPr>
              <w:t>En seguimiento</w:t>
            </w:r>
          </w:p>
        </w:tc>
      </w:tr>
      <w:tr w:rsidR="00461C6D" w:rsidRPr="00EA0E02" w14:paraId="5A13C990" w14:textId="77777777" w:rsidTr="00461C6D">
        <w:trPr>
          <w:trHeight w:val="755"/>
        </w:trPr>
        <w:tc>
          <w:tcPr>
            <w:tcW w:w="480" w:type="pct"/>
            <w:vMerge/>
            <w:vAlign w:val="center"/>
            <w:hideMark/>
          </w:tcPr>
          <w:p w14:paraId="50475CE1" w14:textId="77777777" w:rsidR="00EA0E02" w:rsidRPr="00EA0E02" w:rsidRDefault="00EA0E02" w:rsidP="00DE6E36">
            <w:pPr>
              <w:spacing w:line="240" w:lineRule="auto"/>
              <w:rPr>
                <w:rFonts w:ascii="Arial" w:hAnsi="Arial" w:cs="Arial"/>
                <w:b/>
                <w:bCs/>
                <w:color w:val="000000" w:themeColor="text1"/>
                <w:sz w:val="16"/>
                <w:szCs w:val="16"/>
                <w:lang w:eastAsia="es-CO"/>
              </w:rPr>
            </w:pPr>
          </w:p>
        </w:tc>
        <w:tc>
          <w:tcPr>
            <w:tcW w:w="722" w:type="pct"/>
            <w:shd w:val="clear" w:color="auto" w:fill="auto"/>
            <w:vAlign w:val="bottom"/>
            <w:hideMark/>
          </w:tcPr>
          <w:p w14:paraId="5CC2F5B5" w14:textId="77777777" w:rsidR="00EA0E02" w:rsidRPr="00EA0E02" w:rsidRDefault="00EA0E02" w:rsidP="00DE6E36">
            <w:pPr>
              <w:spacing w:line="240" w:lineRule="auto"/>
              <w:rPr>
                <w:rFonts w:ascii="Arial" w:hAnsi="Arial" w:cs="Arial"/>
                <w:color w:val="000000" w:themeColor="text1"/>
                <w:sz w:val="16"/>
                <w:szCs w:val="16"/>
                <w:lang w:eastAsia="es-CO"/>
              </w:rPr>
            </w:pPr>
            <w:r w:rsidRPr="00EA0E02">
              <w:rPr>
                <w:rFonts w:ascii="Arial" w:hAnsi="Arial" w:cs="Arial"/>
                <w:color w:val="000000" w:themeColor="text1"/>
                <w:sz w:val="16"/>
                <w:szCs w:val="16"/>
                <w:lang w:eastAsia="es-CO"/>
              </w:rPr>
              <w:t>Gestión de Recursos Físicos - traslados (1) DESI (2) PIV</w:t>
            </w:r>
          </w:p>
        </w:tc>
        <w:tc>
          <w:tcPr>
            <w:tcW w:w="481" w:type="pct"/>
            <w:shd w:val="clear" w:color="auto" w:fill="auto"/>
            <w:noWrap/>
            <w:vAlign w:val="bottom"/>
            <w:hideMark/>
          </w:tcPr>
          <w:p w14:paraId="3E591604" w14:textId="77777777" w:rsidR="00EA0E02" w:rsidRPr="00EA0E02" w:rsidRDefault="00EA0E02" w:rsidP="00DE6E36">
            <w:pPr>
              <w:spacing w:line="240" w:lineRule="auto"/>
              <w:jc w:val="center"/>
              <w:rPr>
                <w:rFonts w:ascii="Arial" w:hAnsi="Arial" w:cs="Arial"/>
                <w:color w:val="000000" w:themeColor="text1"/>
                <w:sz w:val="16"/>
                <w:szCs w:val="16"/>
                <w:lang w:eastAsia="es-CO"/>
              </w:rPr>
            </w:pPr>
            <w:r w:rsidRPr="00EA0E02">
              <w:rPr>
                <w:rFonts w:ascii="Arial" w:hAnsi="Arial" w:cs="Arial"/>
                <w:color w:val="000000" w:themeColor="text1"/>
                <w:sz w:val="16"/>
                <w:szCs w:val="16"/>
                <w:lang w:eastAsia="es-CO"/>
              </w:rPr>
              <w:t>3</w:t>
            </w:r>
          </w:p>
        </w:tc>
        <w:tc>
          <w:tcPr>
            <w:tcW w:w="483" w:type="pct"/>
            <w:shd w:val="clear" w:color="auto" w:fill="auto"/>
            <w:noWrap/>
            <w:vAlign w:val="bottom"/>
            <w:hideMark/>
          </w:tcPr>
          <w:p w14:paraId="7AAE7B8E" w14:textId="77777777" w:rsidR="00EA0E02" w:rsidRPr="00EA0E02" w:rsidRDefault="00EA0E02" w:rsidP="00DE6E36">
            <w:pPr>
              <w:spacing w:line="240" w:lineRule="auto"/>
              <w:jc w:val="center"/>
              <w:rPr>
                <w:rFonts w:ascii="Arial" w:hAnsi="Arial" w:cs="Arial"/>
                <w:color w:val="000000" w:themeColor="text1"/>
                <w:sz w:val="16"/>
                <w:szCs w:val="16"/>
                <w:lang w:eastAsia="es-CO"/>
              </w:rPr>
            </w:pPr>
            <w:r w:rsidRPr="00EA0E02">
              <w:rPr>
                <w:rFonts w:ascii="Arial" w:hAnsi="Arial" w:cs="Arial"/>
                <w:color w:val="000000" w:themeColor="text1"/>
                <w:sz w:val="16"/>
                <w:szCs w:val="16"/>
                <w:lang w:eastAsia="es-CO"/>
              </w:rPr>
              <w:t>3</w:t>
            </w:r>
          </w:p>
        </w:tc>
        <w:tc>
          <w:tcPr>
            <w:tcW w:w="562" w:type="pct"/>
            <w:shd w:val="clear" w:color="auto" w:fill="auto"/>
            <w:noWrap/>
            <w:vAlign w:val="bottom"/>
            <w:hideMark/>
          </w:tcPr>
          <w:p w14:paraId="12C6EA34" w14:textId="77777777" w:rsidR="00EA0E02" w:rsidRPr="00EA0E02" w:rsidRDefault="00EA0E02" w:rsidP="00DE6E36">
            <w:pPr>
              <w:spacing w:line="240" w:lineRule="auto"/>
              <w:jc w:val="center"/>
              <w:rPr>
                <w:rFonts w:ascii="Arial" w:hAnsi="Arial" w:cs="Arial"/>
                <w:color w:val="000000" w:themeColor="text1"/>
                <w:sz w:val="16"/>
                <w:szCs w:val="16"/>
                <w:lang w:eastAsia="es-CO"/>
              </w:rPr>
            </w:pPr>
            <w:r w:rsidRPr="00EA0E02">
              <w:rPr>
                <w:rFonts w:ascii="Arial" w:hAnsi="Arial" w:cs="Arial"/>
                <w:color w:val="000000" w:themeColor="text1"/>
                <w:sz w:val="16"/>
                <w:szCs w:val="16"/>
                <w:lang w:eastAsia="es-CO"/>
              </w:rPr>
              <w:t>0</w:t>
            </w:r>
          </w:p>
        </w:tc>
        <w:tc>
          <w:tcPr>
            <w:tcW w:w="481" w:type="pct"/>
            <w:shd w:val="clear" w:color="auto" w:fill="auto"/>
            <w:noWrap/>
            <w:vAlign w:val="bottom"/>
            <w:hideMark/>
          </w:tcPr>
          <w:p w14:paraId="74138ADA" w14:textId="77777777" w:rsidR="00EA0E02" w:rsidRPr="00EA0E02" w:rsidRDefault="00EA0E02" w:rsidP="00DE6E36">
            <w:pPr>
              <w:spacing w:line="240" w:lineRule="auto"/>
              <w:jc w:val="center"/>
              <w:rPr>
                <w:rFonts w:ascii="Arial" w:hAnsi="Arial" w:cs="Arial"/>
                <w:color w:val="000000" w:themeColor="text1"/>
                <w:sz w:val="16"/>
                <w:szCs w:val="16"/>
                <w:lang w:eastAsia="es-CO"/>
              </w:rPr>
            </w:pPr>
            <w:r w:rsidRPr="00EA0E02">
              <w:rPr>
                <w:rFonts w:ascii="Arial" w:hAnsi="Arial" w:cs="Arial"/>
                <w:color w:val="000000" w:themeColor="text1"/>
                <w:sz w:val="16"/>
                <w:szCs w:val="16"/>
                <w:lang w:eastAsia="es-CO"/>
              </w:rPr>
              <w:t>0</w:t>
            </w:r>
          </w:p>
        </w:tc>
        <w:tc>
          <w:tcPr>
            <w:tcW w:w="642" w:type="pct"/>
            <w:shd w:val="clear" w:color="auto" w:fill="auto"/>
            <w:noWrap/>
            <w:vAlign w:val="bottom"/>
            <w:hideMark/>
          </w:tcPr>
          <w:p w14:paraId="2CC2D5B7" w14:textId="77777777" w:rsidR="00EA0E02" w:rsidRPr="00EA0E02" w:rsidRDefault="00EA0E02" w:rsidP="00DE6E36">
            <w:pPr>
              <w:spacing w:line="240" w:lineRule="auto"/>
              <w:jc w:val="center"/>
              <w:rPr>
                <w:rFonts w:ascii="Arial" w:hAnsi="Arial" w:cs="Arial"/>
                <w:color w:val="000000" w:themeColor="text1"/>
                <w:sz w:val="16"/>
                <w:szCs w:val="16"/>
                <w:lang w:eastAsia="es-CO"/>
              </w:rPr>
            </w:pPr>
            <w:r w:rsidRPr="00EA0E02">
              <w:rPr>
                <w:rFonts w:ascii="Arial" w:hAnsi="Arial" w:cs="Arial"/>
                <w:color w:val="000000" w:themeColor="text1"/>
                <w:sz w:val="16"/>
                <w:szCs w:val="16"/>
                <w:lang w:eastAsia="es-CO"/>
              </w:rPr>
              <w:t>3</w:t>
            </w:r>
          </w:p>
        </w:tc>
        <w:tc>
          <w:tcPr>
            <w:tcW w:w="1149" w:type="pct"/>
            <w:shd w:val="clear" w:color="auto" w:fill="auto"/>
            <w:noWrap/>
            <w:vAlign w:val="center"/>
            <w:hideMark/>
          </w:tcPr>
          <w:p w14:paraId="498DA585" w14:textId="77777777" w:rsidR="00EA0E02" w:rsidRPr="00EA0E02" w:rsidRDefault="00EA0E02" w:rsidP="00DE6E36">
            <w:pPr>
              <w:spacing w:line="240" w:lineRule="auto"/>
              <w:rPr>
                <w:rFonts w:ascii="Arial" w:hAnsi="Arial" w:cs="Arial"/>
                <w:color w:val="000000" w:themeColor="text1"/>
                <w:sz w:val="16"/>
                <w:szCs w:val="16"/>
                <w:lang w:eastAsia="es-CO"/>
              </w:rPr>
            </w:pPr>
            <w:r w:rsidRPr="00EA0E02">
              <w:rPr>
                <w:rFonts w:ascii="Arial" w:hAnsi="Arial" w:cs="Arial"/>
                <w:color w:val="000000" w:themeColor="text1"/>
                <w:sz w:val="16"/>
                <w:szCs w:val="16"/>
                <w:lang w:eastAsia="es-CO"/>
              </w:rPr>
              <w:t>Inventarios individuales</w:t>
            </w:r>
          </w:p>
        </w:tc>
      </w:tr>
      <w:tr w:rsidR="00461C6D" w:rsidRPr="00EA0E02" w14:paraId="476F6952" w14:textId="77777777" w:rsidTr="00461C6D">
        <w:trPr>
          <w:trHeight w:val="360"/>
        </w:trPr>
        <w:tc>
          <w:tcPr>
            <w:tcW w:w="480" w:type="pct"/>
            <w:vMerge w:val="restart"/>
            <w:shd w:val="clear" w:color="auto" w:fill="auto"/>
            <w:vAlign w:val="center"/>
            <w:hideMark/>
          </w:tcPr>
          <w:p w14:paraId="442888E1" w14:textId="77777777" w:rsidR="00EA0E02" w:rsidRPr="00EA0E02" w:rsidRDefault="00EA0E02" w:rsidP="00DE6E36">
            <w:pPr>
              <w:spacing w:line="240" w:lineRule="auto"/>
              <w:rPr>
                <w:rFonts w:ascii="Arial" w:hAnsi="Arial" w:cs="Arial"/>
                <w:b/>
                <w:bCs/>
                <w:color w:val="000000" w:themeColor="text1"/>
                <w:sz w:val="16"/>
                <w:szCs w:val="16"/>
                <w:lang w:eastAsia="es-CO"/>
              </w:rPr>
            </w:pPr>
            <w:r w:rsidRPr="00EA0E02">
              <w:rPr>
                <w:rFonts w:ascii="Arial" w:hAnsi="Arial" w:cs="Arial"/>
                <w:b/>
                <w:bCs/>
                <w:color w:val="000000" w:themeColor="text1"/>
                <w:sz w:val="16"/>
                <w:szCs w:val="16"/>
                <w:lang w:eastAsia="es-CO"/>
              </w:rPr>
              <w:lastRenderedPageBreak/>
              <w:t>AUDITORIAS 2020</w:t>
            </w:r>
          </w:p>
        </w:tc>
        <w:tc>
          <w:tcPr>
            <w:tcW w:w="722" w:type="pct"/>
            <w:shd w:val="clear" w:color="auto" w:fill="auto"/>
            <w:vAlign w:val="center"/>
            <w:hideMark/>
          </w:tcPr>
          <w:p w14:paraId="62180B55" w14:textId="77777777" w:rsidR="00EA0E02" w:rsidRPr="00EA0E02" w:rsidRDefault="00EA0E02" w:rsidP="00DE6E36">
            <w:pPr>
              <w:spacing w:line="240" w:lineRule="auto"/>
              <w:rPr>
                <w:rFonts w:ascii="Arial" w:hAnsi="Arial" w:cs="Arial"/>
                <w:color w:val="000000" w:themeColor="text1"/>
                <w:sz w:val="16"/>
                <w:szCs w:val="16"/>
                <w:lang w:eastAsia="es-CO"/>
              </w:rPr>
            </w:pPr>
            <w:r w:rsidRPr="00EA0E02">
              <w:rPr>
                <w:rFonts w:ascii="Arial" w:hAnsi="Arial" w:cs="Arial"/>
                <w:color w:val="000000" w:themeColor="text1"/>
                <w:sz w:val="16"/>
                <w:szCs w:val="16"/>
                <w:lang w:eastAsia="es-CO"/>
              </w:rPr>
              <w:t>Gestión Documental</w:t>
            </w:r>
          </w:p>
        </w:tc>
        <w:tc>
          <w:tcPr>
            <w:tcW w:w="481" w:type="pct"/>
            <w:shd w:val="clear" w:color="auto" w:fill="auto"/>
            <w:noWrap/>
            <w:vAlign w:val="bottom"/>
            <w:hideMark/>
          </w:tcPr>
          <w:p w14:paraId="4F77B5C9" w14:textId="77777777" w:rsidR="00EA0E02" w:rsidRPr="00EA0E02" w:rsidRDefault="00EA0E02" w:rsidP="00DE6E36">
            <w:pPr>
              <w:spacing w:line="240" w:lineRule="auto"/>
              <w:jc w:val="center"/>
              <w:rPr>
                <w:rFonts w:ascii="Arial" w:hAnsi="Arial" w:cs="Arial"/>
                <w:color w:val="000000" w:themeColor="text1"/>
                <w:sz w:val="16"/>
                <w:szCs w:val="16"/>
                <w:lang w:eastAsia="es-CO"/>
              </w:rPr>
            </w:pPr>
            <w:r w:rsidRPr="00EA0E02">
              <w:rPr>
                <w:rFonts w:ascii="Arial" w:hAnsi="Arial" w:cs="Arial"/>
                <w:color w:val="000000" w:themeColor="text1"/>
                <w:sz w:val="16"/>
                <w:szCs w:val="16"/>
                <w:lang w:eastAsia="es-CO"/>
              </w:rPr>
              <w:t>7</w:t>
            </w:r>
          </w:p>
        </w:tc>
        <w:tc>
          <w:tcPr>
            <w:tcW w:w="483" w:type="pct"/>
            <w:shd w:val="clear" w:color="auto" w:fill="auto"/>
            <w:noWrap/>
            <w:vAlign w:val="bottom"/>
            <w:hideMark/>
          </w:tcPr>
          <w:p w14:paraId="3E85CE2A" w14:textId="77777777" w:rsidR="00EA0E02" w:rsidRPr="00EA0E02" w:rsidRDefault="00EA0E02" w:rsidP="00DE6E36">
            <w:pPr>
              <w:spacing w:line="240" w:lineRule="auto"/>
              <w:jc w:val="center"/>
              <w:rPr>
                <w:rFonts w:ascii="Arial" w:hAnsi="Arial" w:cs="Arial"/>
                <w:color w:val="000000" w:themeColor="text1"/>
                <w:sz w:val="16"/>
                <w:szCs w:val="16"/>
                <w:lang w:eastAsia="es-CO"/>
              </w:rPr>
            </w:pPr>
            <w:r w:rsidRPr="00EA0E02">
              <w:rPr>
                <w:rFonts w:ascii="Arial" w:hAnsi="Arial" w:cs="Arial"/>
                <w:color w:val="000000" w:themeColor="text1"/>
                <w:sz w:val="16"/>
                <w:szCs w:val="16"/>
                <w:lang w:eastAsia="es-CO"/>
              </w:rPr>
              <w:t>17</w:t>
            </w:r>
          </w:p>
        </w:tc>
        <w:tc>
          <w:tcPr>
            <w:tcW w:w="562" w:type="pct"/>
            <w:shd w:val="clear" w:color="auto" w:fill="auto"/>
            <w:noWrap/>
            <w:vAlign w:val="bottom"/>
            <w:hideMark/>
          </w:tcPr>
          <w:p w14:paraId="2E42FB8C" w14:textId="77777777" w:rsidR="00EA0E02" w:rsidRPr="00EA0E02" w:rsidRDefault="00EA0E02" w:rsidP="00DE6E36">
            <w:pPr>
              <w:spacing w:line="240" w:lineRule="auto"/>
              <w:jc w:val="center"/>
              <w:rPr>
                <w:rFonts w:ascii="Arial" w:hAnsi="Arial" w:cs="Arial"/>
                <w:color w:val="000000" w:themeColor="text1"/>
                <w:sz w:val="16"/>
                <w:szCs w:val="16"/>
                <w:lang w:eastAsia="es-CO"/>
              </w:rPr>
            </w:pPr>
            <w:r w:rsidRPr="00EA0E02">
              <w:rPr>
                <w:rFonts w:ascii="Arial" w:hAnsi="Arial" w:cs="Arial"/>
                <w:color w:val="000000" w:themeColor="text1"/>
                <w:sz w:val="16"/>
                <w:szCs w:val="16"/>
                <w:lang w:eastAsia="es-CO"/>
              </w:rPr>
              <w:t>15</w:t>
            </w:r>
          </w:p>
        </w:tc>
        <w:tc>
          <w:tcPr>
            <w:tcW w:w="481" w:type="pct"/>
            <w:shd w:val="clear" w:color="auto" w:fill="auto"/>
            <w:noWrap/>
            <w:vAlign w:val="bottom"/>
            <w:hideMark/>
          </w:tcPr>
          <w:p w14:paraId="5AB8FEFA" w14:textId="77777777" w:rsidR="00EA0E02" w:rsidRPr="00EA0E02" w:rsidRDefault="00EA0E02" w:rsidP="00DE6E36">
            <w:pPr>
              <w:spacing w:line="240" w:lineRule="auto"/>
              <w:jc w:val="center"/>
              <w:rPr>
                <w:rFonts w:ascii="Arial" w:hAnsi="Arial" w:cs="Arial"/>
                <w:color w:val="000000" w:themeColor="text1"/>
                <w:sz w:val="16"/>
                <w:szCs w:val="16"/>
                <w:lang w:eastAsia="es-CO"/>
              </w:rPr>
            </w:pPr>
            <w:r w:rsidRPr="00EA0E02">
              <w:rPr>
                <w:rFonts w:ascii="Arial" w:hAnsi="Arial" w:cs="Arial"/>
                <w:color w:val="000000" w:themeColor="text1"/>
                <w:sz w:val="16"/>
                <w:szCs w:val="16"/>
                <w:lang w:eastAsia="es-CO"/>
              </w:rPr>
              <w:t>0</w:t>
            </w:r>
          </w:p>
        </w:tc>
        <w:tc>
          <w:tcPr>
            <w:tcW w:w="642" w:type="pct"/>
            <w:shd w:val="clear" w:color="auto" w:fill="auto"/>
            <w:noWrap/>
            <w:vAlign w:val="bottom"/>
            <w:hideMark/>
          </w:tcPr>
          <w:p w14:paraId="061AA3DA" w14:textId="77777777" w:rsidR="00EA0E02" w:rsidRPr="00EA0E02" w:rsidRDefault="00EA0E02" w:rsidP="00DE6E36">
            <w:pPr>
              <w:spacing w:line="240" w:lineRule="auto"/>
              <w:jc w:val="center"/>
              <w:rPr>
                <w:rFonts w:ascii="Arial" w:hAnsi="Arial" w:cs="Arial"/>
                <w:color w:val="000000" w:themeColor="text1"/>
                <w:sz w:val="16"/>
                <w:szCs w:val="16"/>
                <w:lang w:eastAsia="es-CO"/>
              </w:rPr>
            </w:pPr>
            <w:r w:rsidRPr="00EA0E02">
              <w:rPr>
                <w:rFonts w:ascii="Arial" w:hAnsi="Arial" w:cs="Arial"/>
                <w:color w:val="000000" w:themeColor="text1"/>
                <w:sz w:val="16"/>
                <w:szCs w:val="16"/>
                <w:lang w:eastAsia="es-CO"/>
              </w:rPr>
              <w:t>2</w:t>
            </w:r>
          </w:p>
        </w:tc>
        <w:tc>
          <w:tcPr>
            <w:tcW w:w="1149" w:type="pct"/>
            <w:shd w:val="clear" w:color="auto" w:fill="auto"/>
            <w:vAlign w:val="center"/>
            <w:hideMark/>
          </w:tcPr>
          <w:p w14:paraId="470C8C4E" w14:textId="77777777" w:rsidR="00EA0E02" w:rsidRPr="00EA0E02" w:rsidRDefault="00EA0E02" w:rsidP="00DE6E36">
            <w:pPr>
              <w:spacing w:line="240" w:lineRule="auto"/>
              <w:rPr>
                <w:rFonts w:ascii="Arial" w:hAnsi="Arial" w:cs="Arial"/>
                <w:color w:val="000000" w:themeColor="text1"/>
                <w:sz w:val="16"/>
                <w:szCs w:val="16"/>
                <w:lang w:eastAsia="es-CO"/>
              </w:rPr>
            </w:pPr>
            <w:r w:rsidRPr="00EA0E02">
              <w:rPr>
                <w:rFonts w:ascii="Arial" w:hAnsi="Arial" w:cs="Arial"/>
                <w:color w:val="000000" w:themeColor="text1"/>
                <w:sz w:val="16"/>
                <w:szCs w:val="16"/>
                <w:lang w:eastAsia="es-CO"/>
              </w:rPr>
              <w:t>Implementar cronograma de visitas</w:t>
            </w:r>
          </w:p>
        </w:tc>
      </w:tr>
      <w:tr w:rsidR="00461C6D" w:rsidRPr="00EA0E02" w14:paraId="20EC7C9E" w14:textId="77777777" w:rsidTr="00461C6D">
        <w:trPr>
          <w:trHeight w:val="542"/>
        </w:trPr>
        <w:tc>
          <w:tcPr>
            <w:tcW w:w="480" w:type="pct"/>
            <w:vMerge/>
            <w:vAlign w:val="center"/>
            <w:hideMark/>
          </w:tcPr>
          <w:p w14:paraId="18285897" w14:textId="77777777" w:rsidR="00EA0E02" w:rsidRPr="00EA0E02" w:rsidRDefault="00EA0E02" w:rsidP="00DE6E36">
            <w:pPr>
              <w:spacing w:line="240" w:lineRule="auto"/>
              <w:rPr>
                <w:rFonts w:ascii="Arial" w:hAnsi="Arial" w:cs="Arial"/>
                <w:b/>
                <w:bCs/>
                <w:color w:val="000000" w:themeColor="text1"/>
                <w:sz w:val="16"/>
                <w:szCs w:val="16"/>
                <w:lang w:eastAsia="es-CO"/>
              </w:rPr>
            </w:pPr>
          </w:p>
        </w:tc>
        <w:tc>
          <w:tcPr>
            <w:tcW w:w="722" w:type="pct"/>
            <w:shd w:val="clear" w:color="auto" w:fill="auto"/>
            <w:vAlign w:val="bottom"/>
            <w:hideMark/>
          </w:tcPr>
          <w:p w14:paraId="5EDB5E9D" w14:textId="77777777" w:rsidR="00EA0E02" w:rsidRPr="00EA0E02" w:rsidRDefault="00EA0E02" w:rsidP="00DE6E36">
            <w:pPr>
              <w:spacing w:line="240" w:lineRule="auto"/>
              <w:rPr>
                <w:rFonts w:ascii="Arial" w:hAnsi="Arial" w:cs="Arial"/>
                <w:color w:val="000000" w:themeColor="text1"/>
                <w:sz w:val="16"/>
                <w:szCs w:val="16"/>
                <w:lang w:eastAsia="es-CO"/>
              </w:rPr>
            </w:pPr>
            <w:r w:rsidRPr="00EA0E02">
              <w:rPr>
                <w:rFonts w:ascii="Arial" w:hAnsi="Arial" w:cs="Arial"/>
                <w:color w:val="000000" w:themeColor="text1"/>
                <w:sz w:val="16"/>
                <w:szCs w:val="16"/>
                <w:lang w:eastAsia="es-CO"/>
              </w:rPr>
              <w:t>Atención a Partes Interesadas y Comunicaciones</w:t>
            </w:r>
          </w:p>
        </w:tc>
        <w:tc>
          <w:tcPr>
            <w:tcW w:w="481" w:type="pct"/>
            <w:shd w:val="clear" w:color="auto" w:fill="auto"/>
            <w:noWrap/>
            <w:vAlign w:val="bottom"/>
            <w:hideMark/>
          </w:tcPr>
          <w:p w14:paraId="20C98AFF" w14:textId="77777777" w:rsidR="00EA0E02" w:rsidRPr="00EA0E02" w:rsidRDefault="00EA0E02" w:rsidP="00DE6E36">
            <w:pPr>
              <w:spacing w:line="240" w:lineRule="auto"/>
              <w:jc w:val="center"/>
              <w:rPr>
                <w:rFonts w:ascii="Arial" w:hAnsi="Arial" w:cs="Arial"/>
                <w:color w:val="000000" w:themeColor="text1"/>
                <w:sz w:val="16"/>
                <w:szCs w:val="16"/>
                <w:lang w:eastAsia="es-CO"/>
              </w:rPr>
            </w:pPr>
            <w:r w:rsidRPr="00EA0E02">
              <w:rPr>
                <w:rFonts w:ascii="Arial" w:hAnsi="Arial" w:cs="Arial"/>
                <w:color w:val="000000" w:themeColor="text1"/>
                <w:sz w:val="16"/>
                <w:szCs w:val="16"/>
                <w:lang w:eastAsia="es-CO"/>
              </w:rPr>
              <w:t>13</w:t>
            </w:r>
          </w:p>
        </w:tc>
        <w:tc>
          <w:tcPr>
            <w:tcW w:w="483" w:type="pct"/>
            <w:shd w:val="clear" w:color="auto" w:fill="auto"/>
            <w:noWrap/>
            <w:vAlign w:val="bottom"/>
            <w:hideMark/>
          </w:tcPr>
          <w:p w14:paraId="6EE629EE" w14:textId="77777777" w:rsidR="00EA0E02" w:rsidRPr="00EA0E02" w:rsidRDefault="00EA0E02" w:rsidP="00DE6E36">
            <w:pPr>
              <w:spacing w:line="240" w:lineRule="auto"/>
              <w:jc w:val="center"/>
              <w:rPr>
                <w:rFonts w:ascii="Arial" w:hAnsi="Arial" w:cs="Arial"/>
                <w:color w:val="000000" w:themeColor="text1"/>
                <w:sz w:val="16"/>
                <w:szCs w:val="16"/>
                <w:lang w:eastAsia="es-CO"/>
              </w:rPr>
            </w:pPr>
            <w:r w:rsidRPr="00EA0E02">
              <w:rPr>
                <w:rFonts w:ascii="Arial" w:hAnsi="Arial" w:cs="Arial"/>
                <w:color w:val="000000" w:themeColor="text1"/>
                <w:sz w:val="16"/>
                <w:szCs w:val="16"/>
                <w:lang w:eastAsia="es-CO"/>
              </w:rPr>
              <w:t>30</w:t>
            </w:r>
          </w:p>
        </w:tc>
        <w:tc>
          <w:tcPr>
            <w:tcW w:w="562" w:type="pct"/>
            <w:shd w:val="clear" w:color="auto" w:fill="auto"/>
            <w:noWrap/>
            <w:vAlign w:val="bottom"/>
            <w:hideMark/>
          </w:tcPr>
          <w:p w14:paraId="0EE392BD" w14:textId="77777777" w:rsidR="00EA0E02" w:rsidRPr="00EA0E02" w:rsidRDefault="00EA0E02" w:rsidP="00DE6E36">
            <w:pPr>
              <w:spacing w:line="240" w:lineRule="auto"/>
              <w:jc w:val="center"/>
              <w:rPr>
                <w:rFonts w:ascii="Arial" w:hAnsi="Arial" w:cs="Arial"/>
                <w:color w:val="000000" w:themeColor="text1"/>
                <w:sz w:val="16"/>
                <w:szCs w:val="16"/>
                <w:lang w:eastAsia="es-CO"/>
              </w:rPr>
            </w:pPr>
            <w:r w:rsidRPr="00EA0E02">
              <w:rPr>
                <w:rFonts w:ascii="Arial" w:hAnsi="Arial" w:cs="Arial"/>
                <w:color w:val="000000" w:themeColor="text1"/>
                <w:sz w:val="16"/>
                <w:szCs w:val="16"/>
                <w:lang w:eastAsia="es-CO"/>
              </w:rPr>
              <w:t>24</w:t>
            </w:r>
          </w:p>
        </w:tc>
        <w:tc>
          <w:tcPr>
            <w:tcW w:w="481" w:type="pct"/>
            <w:shd w:val="clear" w:color="auto" w:fill="auto"/>
            <w:noWrap/>
            <w:vAlign w:val="bottom"/>
            <w:hideMark/>
          </w:tcPr>
          <w:p w14:paraId="4B811920" w14:textId="77777777" w:rsidR="00EA0E02" w:rsidRPr="00EA0E02" w:rsidRDefault="00EA0E02" w:rsidP="00DE6E36">
            <w:pPr>
              <w:spacing w:line="240" w:lineRule="auto"/>
              <w:jc w:val="center"/>
              <w:rPr>
                <w:rFonts w:ascii="Arial" w:hAnsi="Arial" w:cs="Arial"/>
                <w:color w:val="000000" w:themeColor="text1"/>
                <w:sz w:val="16"/>
                <w:szCs w:val="16"/>
                <w:lang w:eastAsia="es-CO"/>
              </w:rPr>
            </w:pPr>
            <w:r w:rsidRPr="00EA0E02">
              <w:rPr>
                <w:rFonts w:ascii="Arial" w:hAnsi="Arial" w:cs="Arial"/>
                <w:color w:val="000000" w:themeColor="text1"/>
                <w:sz w:val="16"/>
                <w:szCs w:val="16"/>
                <w:lang w:eastAsia="es-CO"/>
              </w:rPr>
              <w:t>1</w:t>
            </w:r>
          </w:p>
        </w:tc>
        <w:tc>
          <w:tcPr>
            <w:tcW w:w="642" w:type="pct"/>
            <w:shd w:val="clear" w:color="auto" w:fill="auto"/>
            <w:noWrap/>
            <w:vAlign w:val="bottom"/>
            <w:hideMark/>
          </w:tcPr>
          <w:p w14:paraId="32ADD0DE" w14:textId="77777777" w:rsidR="00EA0E02" w:rsidRPr="00EA0E02" w:rsidRDefault="00EA0E02" w:rsidP="00DE6E36">
            <w:pPr>
              <w:spacing w:line="240" w:lineRule="auto"/>
              <w:jc w:val="center"/>
              <w:rPr>
                <w:rFonts w:ascii="Arial" w:hAnsi="Arial" w:cs="Arial"/>
                <w:color w:val="000000" w:themeColor="text1"/>
                <w:sz w:val="16"/>
                <w:szCs w:val="16"/>
                <w:lang w:eastAsia="es-CO"/>
              </w:rPr>
            </w:pPr>
            <w:r w:rsidRPr="00EA0E02">
              <w:rPr>
                <w:rFonts w:ascii="Arial" w:hAnsi="Arial" w:cs="Arial"/>
                <w:color w:val="000000" w:themeColor="text1"/>
                <w:sz w:val="16"/>
                <w:szCs w:val="16"/>
                <w:lang w:eastAsia="es-CO"/>
              </w:rPr>
              <w:t>5</w:t>
            </w:r>
          </w:p>
        </w:tc>
        <w:tc>
          <w:tcPr>
            <w:tcW w:w="1149" w:type="pct"/>
            <w:shd w:val="clear" w:color="auto" w:fill="auto"/>
            <w:noWrap/>
            <w:vAlign w:val="center"/>
            <w:hideMark/>
          </w:tcPr>
          <w:p w14:paraId="5132B23C" w14:textId="77777777" w:rsidR="00EA0E02" w:rsidRPr="00EA0E02" w:rsidRDefault="00EA0E02" w:rsidP="00DE6E36">
            <w:pPr>
              <w:spacing w:line="240" w:lineRule="auto"/>
              <w:rPr>
                <w:rFonts w:ascii="Arial" w:hAnsi="Arial" w:cs="Arial"/>
                <w:color w:val="000000" w:themeColor="text1"/>
                <w:sz w:val="16"/>
                <w:szCs w:val="16"/>
                <w:lang w:eastAsia="es-CO"/>
              </w:rPr>
            </w:pPr>
            <w:r w:rsidRPr="00EA0E02">
              <w:rPr>
                <w:rFonts w:ascii="Arial" w:hAnsi="Arial" w:cs="Arial"/>
                <w:color w:val="000000" w:themeColor="text1"/>
                <w:sz w:val="16"/>
                <w:szCs w:val="16"/>
                <w:lang w:eastAsia="es-CO"/>
              </w:rPr>
              <w:t xml:space="preserve">Mesas de trabajo y Revisión documental Plan Institucional de participación Ciudadana y PQRSFD </w:t>
            </w:r>
          </w:p>
        </w:tc>
      </w:tr>
      <w:tr w:rsidR="00461C6D" w:rsidRPr="00EA0E02" w14:paraId="634CE569" w14:textId="77777777" w:rsidTr="00461C6D">
        <w:trPr>
          <w:trHeight w:val="779"/>
        </w:trPr>
        <w:tc>
          <w:tcPr>
            <w:tcW w:w="480" w:type="pct"/>
            <w:vMerge/>
            <w:vAlign w:val="center"/>
            <w:hideMark/>
          </w:tcPr>
          <w:p w14:paraId="2B75848E" w14:textId="77777777" w:rsidR="00EA0E02" w:rsidRPr="00EA0E02" w:rsidRDefault="00EA0E02" w:rsidP="00DE6E36">
            <w:pPr>
              <w:spacing w:line="240" w:lineRule="auto"/>
              <w:rPr>
                <w:rFonts w:ascii="Arial" w:hAnsi="Arial" w:cs="Arial"/>
                <w:b/>
                <w:bCs/>
                <w:color w:val="000000" w:themeColor="text1"/>
                <w:sz w:val="16"/>
                <w:szCs w:val="16"/>
                <w:lang w:eastAsia="es-CO"/>
              </w:rPr>
            </w:pPr>
          </w:p>
        </w:tc>
        <w:tc>
          <w:tcPr>
            <w:tcW w:w="722" w:type="pct"/>
            <w:shd w:val="clear" w:color="auto" w:fill="auto"/>
            <w:vAlign w:val="bottom"/>
            <w:hideMark/>
          </w:tcPr>
          <w:p w14:paraId="566AF62E" w14:textId="77777777" w:rsidR="00EA0E02" w:rsidRPr="00EA0E02" w:rsidRDefault="00EA0E02" w:rsidP="00DE6E36">
            <w:pPr>
              <w:spacing w:line="240" w:lineRule="auto"/>
              <w:rPr>
                <w:rFonts w:ascii="Arial" w:hAnsi="Arial" w:cs="Arial"/>
                <w:color w:val="000000" w:themeColor="text1"/>
                <w:sz w:val="16"/>
                <w:szCs w:val="16"/>
                <w:lang w:eastAsia="es-CO"/>
              </w:rPr>
            </w:pPr>
            <w:r w:rsidRPr="00EA0E02">
              <w:rPr>
                <w:rFonts w:ascii="Arial" w:hAnsi="Arial" w:cs="Arial"/>
                <w:color w:val="000000" w:themeColor="text1"/>
                <w:sz w:val="16"/>
                <w:szCs w:val="16"/>
                <w:lang w:eastAsia="es-CO"/>
              </w:rPr>
              <w:t>Direccionamiento Estratégico e Innovación - traslado (1) APIC</w:t>
            </w:r>
          </w:p>
        </w:tc>
        <w:tc>
          <w:tcPr>
            <w:tcW w:w="481" w:type="pct"/>
            <w:shd w:val="clear" w:color="auto" w:fill="auto"/>
            <w:noWrap/>
            <w:vAlign w:val="bottom"/>
            <w:hideMark/>
          </w:tcPr>
          <w:p w14:paraId="60731E32" w14:textId="77777777" w:rsidR="00EA0E02" w:rsidRPr="00EA0E02" w:rsidRDefault="00EA0E02" w:rsidP="00DE6E36">
            <w:pPr>
              <w:spacing w:line="240" w:lineRule="auto"/>
              <w:jc w:val="center"/>
              <w:rPr>
                <w:rFonts w:ascii="Arial" w:hAnsi="Arial" w:cs="Arial"/>
                <w:color w:val="000000" w:themeColor="text1"/>
                <w:sz w:val="16"/>
                <w:szCs w:val="16"/>
                <w:lang w:eastAsia="es-CO"/>
              </w:rPr>
            </w:pPr>
            <w:r w:rsidRPr="00EA0E02">
              <w:rPr>
                <w:rFonts w:ascii="Arial" w:hAnsi="Arial" w:cs="Arial"/>
                <w:color w:val="000000" w:themeColor="text1"/>
                <w:sz w:val="16"/>
                <w:szCs w:val="16"/>
                <w:lang w:eastAsia="es-CO"/>
              </w:rPr>
              <w:t>1</w:t>
            </w:r>
          </w:p>
        </w:tc>
        <w:tc>
          <w:tcPr>
            <w:tcW w:w="483" w:type="pct"/>
            <w:shd w:val="clear" w:color="auto" w:fill="auto"/>
            <w:noWrap/>
            <w:vAlign w:val="bottom"/>
            <w:hideMark/>
          </w:tcPr>
          <w:p w14:paraId="3B5A5C0D" w14:textId="77777777" w:rsidR="00EA0E02" w:rsidRPr="00EA0E02" w:rsidRDefault="00EA0E02" w:rsidP="00DE6E36">
            <w:pPr>
              <w:spacing w:line="240" w:lineRule="auto"/>
              <w:jc w:val="center"/>
              <w:rPr>
                <w:rFonts w:ascii="Arial" w:hAnsi="Arial" w:cs="Arial"/>
                <w:color w:val="000000" w:themeColor="text1"/>
                <w:sz w:val="16"/>
                <w:szCs w:val="16"/>
                <w:lang w:eastAsia="es-CO"/>
              </w:rPr>
            </w:pPr>
            <w:r w:rsidRPr="00EA0E02">
              <w:rPr>
                <w:rFonts w:ascii="Arial" w:hAnsi="Arial" w:cs="Arial"/>
                <w:color w:val="000000" w:themeColor="text1"/>
                <w:sz w:val="16"/>
                <w:szCs w:val="16"/>
                <w:lang w:eastAsia="es-CO"/>
              </w:rPr>
              <w:t>1</w:t>
            </w:r>
          </w:p>
        </w:tc>
        <w:tc>
          <w:tcPr>
            <w:tcW w:w="562" w:type="pct"/>
            <w:shd w:val="clear" w:color="auto" w:fill="auto"/>
            <w:noWrap/>
            <w:vAlign w:val="bottom"/>
            <w:hideMark/>
          </w:tcPr>
          <w:p w14:paraId="148A2A2E" w14:textId="77777777" w:rsidR="00EA0E02" w:rsidRPr="00EA0E02" w:rsidRDefault="00EA0E02" w:rsidP="00DE6E36">
            <w:pPr>
              <w:spacing w:line="240" w:lineRule="auto"/>
              <w:jc w:val="center"/>
              <w:rPr>
                <w:rFonts w:ascii="Arial" w:hAnsi="Arial" w:cs="Arial"/>
                <w:color w:val="000000" w:themeColor="text1"/>
                <w:sz w:val="16"/>
                <w:szCs w:val="16"/>
                <w:lang w:eastAsia="es-CO"/>
              </w:rPr>
            </w:pPr>
            <w:r w:rsidRPr="00EA0E02">
              <w:rPr>
                <w:rFonts w:ascii="Arial" w:hAnsi="Arial" w:cs="Arial"/>
                <w:color w:val="000000" w:themeColor="text1"/>
                <w:sz w:val="16"/>
                <w:szCs w:val="16"/>
                <w:lang w:eastAsia="es-CO"/>
              </w:rPr>
              <w:t>1</w:t>
            </w:r>
          </w:p>
        </w:tc>
        <w:tc>
          <w:tcPr>
            <w:tcW w:w="481" w:type="pct"/>
            <w:shd w:val="clear" w:color="auto" w:fill="auto"/>
            <w:noWrap/>
            <w:vAlign w:val="bottom"/>
            <w:hideMark/>
          </w:tcPr>
          <w:p w14:paraId="1380D6D1" w14:textId="77777777" w:rsidR="00EA0E02" w:rsidRPr="00EA0E02" w:rsidRDefault="00EA0E02" w:rsidP="00DE6E36">
            <w:pPr>
              <w:spacing w:line="240" w:lineRule="auto"/>
              <w:jc w:val="center"/>
              <w:rPr>
                <w:rFonts w:ascii="Arial" w:hAnsi="Arial" w:cs="Arial"/>
                <w:color w:val="000000" w:themeColor="text1"/>
                <w:sz w:val="16"/>
                <w:szCs w:val="16"/>
                <w:lang w:eastAsia="es-CO"/>
              </w:rPr>
            </w:pPr>
            <w:r w:rsidRPr="00EA0E02">
              <w:rPr>
                <w:rFonts w:ascii="Arial" w:hAnsi="Arial" w:cs="Arial"/>
                <w:color w:val="000000" w:themeColor="text1"/>
                <w:sz w:val="16"/>
                <w:szCs w:val="16"/>
                <w:lang w:eastAsia="es-CO"/>
              </w:rPr>
              <w:t>0</w:t>
            </w:r>
          </w:p>
        </w:tc>
        <w:tc>
          <w:tcPr>
            <w:tcW w:w="642" w:type="pct"/>
            <w:shd w:val="clear" w:color="auto" w:fill="auto"/>
            <w:noWrap/>
            <w:vAlign w:val="bottom"/>
            <w:hideMark/>
          </w:tcPr>
          <w:p w14:paraId="50BDDAEE" w14:textId="77777777" w:rsidR="00EA0E02" w:rsidRPr="00EA0E02" w:rsidRDefault="00EA0E02" w:rsidP="00DE6E36">
            <w:pPr>
              <w:spacing w:line="240" w:lineRule="auto"/>
              <w:jc w:val="center"/>
              <w:rPr>
                <w:rFonts w:ascii="Arial" w:hAnsi="Arial" w:cs="Arial"/>
                <w:color w:val="000000" w:themeColor="text1"/>
                <w:sz w:val="16"/>
                <w:szCs w:val="16"/>
                <w:lang w:eastAsia="es-CO"/>
              </w:rPr>
            </w:pPr>
            <w:r w:rsidRPr="00EA0E02">
              <w:rPr>
                <w:rFonts w:ascii="Arial" w:hAnsi="Arial" w:cs="Arial"/>
                <w:color w:val="000000" w:themeColor="text1"/>
                <w:sz w:val="16"/>
                <w:szCs w:val="16"/>
                <w:lang w:eastAsia="es-CO"/>
              </w:rPr>
              <w:t>0</w:t>
            </w:r>
          </w:p>
        </w:tc>
        <w:tc>
          <w:tcPr>
            <w:tcW w:w="1149" w:type="pct"/>
            <w:shd w:val="clear" w:color="auto" w:fill="auto"/>
            <w:noWrap/>
            <w:vAlign w:val="center"/>
            <w:hideMark/>
          </w:tcPr>
          <w:p w14:paraId="1E84AF7C" w14:textId="77777777" w:rsidR="00EA0E02" w:rsidRPr="00EA0E02" w:rsidRDefault="00EA0E02" w:rsidP="00DE6E36">
            <w:pPr>
              <w:spacing w:line="240" w:lineRule="auto"/>
              <w:rPr>
                <w:rFonts w:ascii="Arial" w:hAnsi="Arial" w:cs="Arial"/>
                <w:color w:val="000000" w:themeColor="text1"/>
                <w:sz w:val="16"/>
                <w:szCs w:val="16"/>
                <w:lang w:eastAsia="es-CO"/>
              </w:rPr>
            </w:pPr>
            <w:r w:rsidRPr="00EA0E02">
              <w:rPr>
                <w:rFonts w:ascii="Arial" w:hAnsi="Arial" w:cs="Arial"/>
                <w:color w:val="000000" w:themeColor="text1"/>
                <w:sz w:val="16"/>
                <w:szCs w:val="16"/>
                <w:lang w:eastAsia="es-CO"/>
              </w:rPr>
              <w:t>CERRADO</w:t>
            </w:r>
          </w:p>
        </w:tc>
      </w:tr>
      <w:tr w:rsidR="00461C6D" w:rsidRPr="00EA0E02" w14:paraId="339483DC" w14:textId="77777777" w:rsidTr="00461C6D">
        <w:trPr>
          <w:trHeight w:val="1497"/>
        </w:trPr>
        <w:tc>
          <w:tcPr>
            <w:tcW w:w="480" w:type="pct"/>
            <w:vMerge/>
            <w:vAlign w:val="center"/>
            <w:hideMark/>
          </w:tcPr>
          <w:p w14:paraId="1809E449" w14:textId="77777777" w:rsidR="00EA0E02" w:rsidRPr="00EA0E02" w:rsidRDefault="00EA0E02" w:rsidP="00DE6E36">
            <w:pPr>
              <w:spacing w:line="240" w:lineRule="auto"/>
              <w:rPr>
                <w:rFonts w:ascii="Arial" w:hAnsi="Arial" w:cs="Arial"/>
                <w:b/>
                <w:bCs/>
                <w:color w:val="000000" w:themeColor="text1"/>
                <w:sz w:val="16"/>
                <w:szCs w:val="16"/>
                <w:lang w:eastAsia="es-CO"/>
              </w:rPr>
            </w:pPr>
          </w:p>
        </w:tc>
        <w:tc>
          <w:tcPr>
            <w:tcW w:w="722" w:type="pct"/>
            <w:shd w:val="clear" w:color="auto" w:fill="auto"/>
            <w:vAlign w:val="bottom"/>
            <w:hideMark/>
          </w:tcPr>
          <w:p w14:paraId="4E8770A7" w14:textId="77777777" w:rsidR="00EA0E02" w:rsidRPr="00EA0E02" w:rsidRDefault="00EA0E02" w:rsidP="00DE6E36">
            <w:pPr>
              <w:spacing w:line="240" w:lineRule="auto"/>
              <w:rPr>
                <w:rFonts w:ascii="Arial" w:hAnsi="Arial" w:cs="Arial"/>
                <w:color w:val="000000" w:themeColor="text1"/>
                <w:sz w:val="16"/>
                <w:szCs w:val="16"/>
                <w:lang w:eastAsia="es-CO"/>
              </w:rPr>
            </w:pPr>
            <w:r w:rsidRPr="00EA0E02">
              <w:rPr>
                <w:rFonts w:ascii="Arial" w:hAnsi="Arial" w:cs="Arial"/>
                <w:color w:val="000000" w:themeColor="text1"/>
                <w:sz w:val="16"/>
                <w:szCs w:val="16"/>
                <w:lang w:eastAsia="es-CO"/>
              </w:rPr>
              <w:t>Gestión del Talento Humano -SST</w:t>
            </w:r>
          </w:p>
        </w:tc>
        <w:tc>
          <w:tcPr>
            <w:tcW w:w="481" w:type="pct"/>
            <w:shd w:val="clear" w:color="auto" w:fill="auto"/>
            <w:noWrap/>
            <w:vAlign w:val="bottom"/>
            <w:hideMark/>
          </w:tcPr>
          <w:p w14:paraId="3CF98FFC" w14:textId="77777777" w:rsidR="00EA0E02" w:rsidRPr="00EA0E02" w:rsidRDefault="00EA0E02" w:rsidP="00DE6E36">
            <w:pPr>
              <w:spacing w:line="240" w:lineRule="auto"/>
              <w:jc w:val="center"/>
              <w:rPr>
                <w:rFonts w:ascii="Arial" w:hAnsi="Arial" w:cs="Arial"/>
                <w:color w:val="000000" w:themeColor="text1"/>
                <w:sz w:val="16"/>
                <w:szCs w:val="16"/>
                <w:lang w:eastAsia="es-CO"/>
              </w:rPr>
            </w:pPr>
            <w:r w:rsidRPr="00EA0E02">
              <w:rPr>
                <w:rFonts w:ascii="Arial" w:hAnsi="Arial" w:cs="Arial"/>
                <w:color w:val="000000" w:themeColor="text1"/>
                <w:sz w:val="16"/>
                <w:szCs w:val="16"/>
                <w:lang w:eastAsia="es-CO"/>
              </w:rPr>
              <w:t>32</w:t>
            </w:r>
          </w:p>
        </w:tc>
        <w:tc>
          <w:tcPr>
            <w:tcW w:w="483" w:type="pct"/>
            <w:shd w:val="clear" w:color="auto" w:fill="auto"/>
            <w:noWrap/>
            <w:vAlign w:val="bottom"/>
            <w:hideMark/>
          </w:tcPr>
          <w:p w14:paraId="4D157DCE" w14:textId="77777777" w:rsidR="00EA0E02" w:rsidRPr="00EA0E02" w:rsidRDefault="00EA0E02" w:rsidP="00DE6E36">
            <w:pPr>
              <w:spacing w:line="240" w:lineRule="auto"/>
              <w:jc w:val="center"/>
              <w:rPr>
                <w:rFonts w:ascii="Arial" w:hAnsi="Arial" w:cs="Arial"/>
                <w:color w:val="000000" w:themeColor="text1"/>
                <w:sz w:val="16"/>
                <w:szCs w:val="16"/>
                <w:lang w:eastAsia="es-CO"/>
              </w:rPr>
            </w:pPr>
            <w:r w:rsidRPr="00EA0E02">
              <w:rPr>
                <w:rFonts w:ascii="Arial" w:hAnsi="Arial" w:cs="Arial"/>
                <w:color w:val="000000" w:themeColor="text1"/>
                <w:sz w:val="16"/>
                <w:szCs w:val="16"/>
                <w:lang w:eastAsia="es-CO"/>
              </w:rPr>
              <w:t>32</w:t>
            </w:r>
          </w:p>
        </w:tc>
        <w:tc>
          <w:tcPr>
            <w:tcW w:w="562" w:type="pct"/>
            <w:shd w:val="clear" w:color="auto" w:fill="auto"/>
            <w:noWrap/>
            <w:vAlign w:val="bottom"/>
            <w:hideMark/>
          </w:tcPr>
          <w:p w14:paraId="4C8817B6" w14:textId="77777777" w:rsidR="00EA0E02" w:rsidRPr="00EA0E02" w:rsidRDefault="00EA0E02" w:rsidP="00DE6E36">
            <w:pPr>
              <w:spacing w:line="240" w:lineRule="auto"/>
              <w:jc w:val="center"/>
              <w:rPr>
                <w:rFonts w:ascii="Arial" w:hAnsi="Arial" w:cs="Arial"/>
                <w:color w:val="000000" w:themeColor="text1"/>
                <w:sz w:val="16"/>
                <w:szCs w:val="16"/>
                <w:lang w:eastAsia="es-CO"/>
              </w:rPr>
            </w:pPr>
            <w:r w:rsidRPr="00EA0E02">
              <w:rPr>
                <w:rFonts w:ascii="Arial" w:hAnsi="Arial" w:cs="Arial"/>
                <w:color w:val="000000" w:themeColor="text1"/>
                <w:sz w:val="16"/>
                <w:szCs w:val="16"/>
                <w:lang w:eastAsia="es-CO"/>
              </w:rPr>
              <w:t>24</w:t>
            </w:r>
          </w:p>
        </w:tc>
        <w:tc>
          <w:tcPr>
            <w:tcW w:w="481" w:type="pct"/>
            <w:shd w:val="clear" w:color="auto" w:fill="auto"/>
            <w:noWrap/>
            <w:vAlign w:val="bottom"/>
            <w:hideMark/>
          </w:tcPr>
          <w:p w14:paraId="1C026CB9" w14:textId="77777777" w:rsidR="00EA0E02" w:rsidRPr="00EA0E02" w:rsidRDefault="00EA0E02" w:rsidP="00DE6E36">
            <w:pPr>
              <w:spacing w:line="240" w:lineRule="auto"/>
              <w:jc w:val="center"/>
              <w:rPr>
                <w:rFonts w:ascii="Arial" w:hAnsi="Arial" w:cs="Arial"/>
                <w:color w:val="000000" w:themeColor="text1"/>
                <w:sz w:val="16"/>
                <w:szCs w:val="16"/>
                <w:lang w:eastAsia="es-CO"/>
              </w:rPr>
            </w:pPr>
            <w:r w:rsidRPr="00EA0E02">
              <w:rPr>
                <w:rFonts w:ascii="Arial" w:hAnsi="Arial" w:cs="Arial"/>
                <w:color w:val="000000" w:themeColor="text1"/>
                <w:sz w:val="16"/>
                <w:szCs w:val="16"/>
                <w:lang w:eastAsia="es-CO"/>
              </w:rPr>
              <w:t>5</w:t>
            </w:r>
          </w:p>
        </w:tc>
        <w:tc>
          <w:tcPr>
            <w:tcW w:w="642" w:type="pct"/>
            <w:shd w:val="clear" w:color="auto" w:fill="auto"/>
            <w:noWrap/>
            <w:vAlign w:val="bottom"/>
            <w:hideMark/>
          </w:tcPr>
          <w:p w14:paraId="2411B340" w14:textId="77777777" w:rsidR="00EA0E02" w:rsidRPr="00EA0E02" w:rsidRDefault="00EA0E02" w:rsidP="00DE6E36">
            <w:pPr>
              <w:spacing w:line="240" w:lineRule="auto"/>
              <w:jc w:val="center"/>
              <w:rPr>
                <w:rFonts w:ascii="Arial" w:hAnsi="Arial" w:cs="Arial"/>
                <w:color w:val="000000" w:themeColor="text1"/>
                <w:sz w:val="16"/>
                <w:szCs w:val="16"/>
                <w:lang w:eastAsia="es-CO"/>
              </w:rPr>
            </w:pPr>
            <w:r w:rsidRPr="00EA0E02">
              <w:rPr>
                <w:rFonts w:ascii="Arial" w:hAnsi="Arial" w:cs="Arial"/>
                <w:color w:val="000000" w:themeColor="text1"/>
                <w:sz w:val="16"/>
                <w:szCs w:val="16"/>
                <w:lang w:eastAsia="es-CO"/>
              </w:rPr>
              <w:t>3</w:t>
            </w:r>
          </w:p>
        </w:tc>
        <w:tc>
          <w:tcPr>
            <w:tcW w:w="1149" w:type="pct"/>
            <w:shd w:val="clear" w:color="auto" w:fill="auto"/>
            <w:noWrap/>
            <w:vAlign w:val="center"/>
            <w:hideMark/>
          </w:tcPr>
          <w:p w14:paraId="56166103" w14:textId="77777777" w:rsidR="00EA0E02" w:rsidRPr="00EA0E02" w:rsidRDefault="00EA0E02" w:rsidP="00DE6E36">
            <w:pPr>
              <w:spacing w:line="240" w:lineRule="auto"/>
              <w:rPr>
                <w:rFonts w:ascii="Arial" w:hAnsi="Arial" w:cs="Arial"/>
                <w:color w:val="000000" w:themeColor="text1"/>
                <w:sz w:val="16"/>
                <w:szCs w:val="16"/>
                <w:lang w:eastAsia="es-CO"/>
              </w:rPr>
            </w:pPr>
            <w:r w:rsidRPr="00EA0E02">
              <w:rPr>
                <w:rFonts w:ascii="Arial" w:hAnsi="Arial" w:cs="Arial"/>
                <w:color w:val="000000" w:themeColor="text1"/>
                <w:sz w:val="16"/>
                <w:szCs w:val="16"/>
                <w:lang w:eastAsia="es-CO"/>
              </w:rPr>
              <w:t>Publicar en SISGESTIÓN un Procedimiento de Gestión del Cambio en el Sistema de Gestión SG SST. Evaluar con el responsable del predio la forma de definir de manera técnica si el muro posee un riesgo de caída potencial. Mitigar el riesgo de trabajo en alturas en sede de producción.</w:t>
            </w:r>
          </w:p>
        </w:tc>
      </w:tr>
      <w:tr w:rsidR="00461C6D" w:rsidRPr="00EA0E02" w14:paraId="064C057A" w14:textId="77777777" w:rsidTr="00B07D52">
        <w:trPr>
          <w:trHeight w:val="568"/>
        </w:trPr>
        <w:tc>
          <w:tcPr>
            <w:tcW w:w="480" w:type="pct"/>
            <w:vMerge/>
            <w:vAlign w:val="center"/>
            <w:hideMark/>
          </w:tcPr>
          <w:p w14:paraId="63936B9B" w14:textId="77777777" w:rsidR="00EA0E02" w:rsidRPr="00EA0E02" w:rsidRDefault="00EA0E02" w:rsidP="00DE6E36">
            <w:pPr>
              <w:spacing w:line="240" w:lineRule="auto"/>
              <w:rPr>
                <w:rFonts w:ascii="Arial" w:hAnsi="Arial" w:cs="Arial"/>
                <w:b/>
                <w:bCs/>
                <w:color w:val="000000" w:themeColor="text1"/>
                <w:sz w:val="16"/>
                <w:szCs w:val="16"/>
                <w:lang w:eastAsia="es-CO"/>
              </w:rPr>
            </w:pPr>
          </w:p>
        </w:tc>
        <w:tc>
          <w:tcPr>
            <w:tcW w:w="722" w:type="pct"/>
            <w:shd w:val="clear" w:color="auto" w:fill="auto"/>
            <w:vAlign w:val="bottom"/>
            <w:hideMark/>
          </w:tcPr>
          <w:p w14:paraId="29940D99" w14:textId="77777777" w:rsidR="00EA0E02" w:rsidRPr="00EA0E02" w:rsidRDefault="00EA0E02" w:rsidP="00DE6E36">
            <w:pPr>
              <w:spacing w:line="240" w:lineRule="auto"/>
              <w:rPr>
                <w:rFonts w:ascii="Arial" w:hAnsi="Arial" w:cs="Arial"/>
                <w:color w:val="000000" w:themeColor="text1"/>
                <w:sz w:val="16"/>
                <w:szCs w:val="16"/>
                <w:lang w:eastAsia="es-CO"/>
              </w:rPr>
            </w:pPr>
            <w:r w:rsidRPr="00EA0E02">
              <w:rPr>
                <w:rFonts w:ascii="Arial" w:hAnsi="Arial" w:cs="Arial"/>
                <w:color w:val="000000" w:themeColor="text1"/>
                <w:sz w:val="16"/>
                <w:szCs w:val="16"/>
                <w:lang w:eastAsia="es-CO"/>
              </w:rPr>
              <w:t>Gestión del Talento Humano - traslados (1) DESI (1) PIV (2) GSIT</w:t>
            </w:r>
          </w:p>
        </w:tc>
        <w:tc>
          <w:tcPr>
            <w:tcW w:w="481" w:type="pct"/>
            <w:shd w:val="clear" w:color="auto" w:fill="auto"/>
            <w:noWrap/>
            <w:vAlign w:val="bottom"/>
            <w:hideMark/>
          </w:tcPr>
          <w:p w14:paraId="2FDA7CD3" w14:textId="77777777" w:rsidR="00EA0E02" w:rsidRPr="00EA0E02" w:rsidRDefault="00EA0E02" w:rsidP="00DE6E36">
            <w:pPr>
              <w:spacing w:line="240" w:lineRule="auto"/>
              <w:jc w:val="center"/>
              <w:rPr>
                <w:rFonts w:ascii="Arial" w:hAnsi="Arial" w:cs="Arial"/>
                <w:color w:val="000000" w:themeColor="text1"/>
                <w:sz w:val="16"/>
                <w:szCs w:val="16"/>
                <w:lang w:eastAsia="es-CO"/>
              </w:rPr>
            </w:pPr>
            <w:r w:rsidRPr="00EA0E02">
              <w:rPr>
                <w:rFonts w:ascii="Arial" w:hAnsi="Arial" w:cs="Arial"/>
                <w:color w:val="000000" w:themeColor="text1"/>
                <w:sz w:val="16"/>
                <w:szCs w:val="16"/>
                <w:lang w:eastAsia="es-CO"/>
              </w:rPr>
              <w:t>4</w:t>
            </w:r>
          </w:p>
        </w:tc>
        <w:tc>
          <w:tcPr>
            <w:tcW w:w="483" w:type="pct"/>
            <w:shd w:val="clear" w:color="auto" w:fill="auto"/>
            <w:noWrap/>
            <w:vAlign w:val="bottom"/>
            <w:hideMark/>
          </w:tcPr>
          <w:p w14:paraId="6BF3871D" w14:textId="77777777" w:rsidR="00EA0E02" w:rsidRPr="00EA0E02" w:rsidRDefault="00EA0E02" w:rsidP="00DE6E36">
            <w:pPr>
              <w:spacing w:line="240" w:lineRule="auto"/>
              <w:jc w:val="center"/>
              <w:rPr>
                <w:rFonts w:ascii="Arial" w:hAnsi="Arial" w:cs="Arial"/>
                <w:color w:val="000000" w:themeColor="text1"/>
                <w:sz w:val="16"/>
                <w:szCs w:val="16"/>
                <w:lang w:eastAsia="es-CO"/>
              </w:rPr>
            </w:pPr>
            <w:r w:rsidRPr="00EA0E02">
              <w:rPr>
                <w:rFonts w:ascii="Arial" w:hAnsi="Arial" w:cs="Arial"/>
                <w:color w:val="000000" w:themeColor="text1"/>
                <w:sz w:val="16"/>
                <w:szCs w:val="16"/>
                <w:lang w:eastAsia="es-CO"/>
              </w:rPr>
              <w:t>6</w:t>
            </w:r>
          </w:p>
        </w:tc>
        <w:tc>
          <w:tcPr>
            <w:tcW w:w="562" w:type="pct"/>
            <w:shd w:val="clear" w:color="auto" w:fill="auto"/>
            <w:noWrap/>
            <w:vAlign w:val="bottom"/>
            <w:hideMark/>
          </w:tcPr>
          <w:p w14:paraId="789342EA" w14:textId="77777777" w:rsidR="00EA0E02" w:rsidRPr="00EA0E02" w:rsidRDefault="00EA0E02" w:rsidP="00DE6E36">
            <w:pPr>
              <w:spacing w:line="240" w:lineRule="auto"/>
              <w:jc w:val="center"/>
              <w:rPr>
                <w:rFonts w:ascii="Arial" w:hAnsi="Arial" w:cs="Arial"/>
                <w:color w:val="000000" w:themeColor="text1"/>
                <w:sz w:val="16"/>
                <w:szCs w:val="16"/>
                <w:lang w:eastAsia="es-CO"/>
              </w:rPr>
            </w:pPr>
            <w:r w:rsidRPr="00EA0E02">
              <w:rPr>
                <w:rFonts w:ascii="Arial" w:hAnsi="Arial" w:cs="Arial"/>
                <w:color w:val="000000" w:themeColor="text1"/>
                <w:sz w:val="16"/>
                <w:szCs w:val="16"/>
                <w:lang w:eastAsia="es-CO"/>
              </w:rPr>
              <w:t>6</w:t>
            </w:r>
          </w:p>
        </w:tc>
        <w:tc>
          <w:tcPr>
            <w:tcW w:w="481" w:type="pct"/>
            <w:shd w:val="clear" w:color="auto" w:fill="auto"/>
            <w:noWrap/>
            <w:vAlign w:val="bottom"/>
            <w:hideMark/>
          </w:tcPr>
          <w:p w14:paraId="447B140D" w14:textId="77777777" w:rsidR="00EA0E02" w:rsidRPr="00EA0E02" w:rsidRDefault="00EA0E02" w:rsidP="00DE6E36">
            <w:pPr>
              <w:spacing w:line="240" w:lineRule="auto"/>
              <w:jc w:val="center"/>
              <w:rPr>
                <w:rFonts w:ascii="Arial" w:hAnsi="Arial" w:cs="Arial"/>
                <w:color w:val="000000" w:themeColor="text1"/>
                <w:sz w:val="16"/>
                <w:szCs w:val="16"/>
                <w:lang w:eastAsia="es-CO"/>
              </w:rPr>
            </w:pPr>
            <w:r w:rsidRPr="00EA0E02">
              <w:rPr>
                <w:rFonts w:ascii="Arial" w:hAnsi="Arial" w:cs="Arial"/>
                <w:color w:val="000000" w:themeColor="text1"/>
                <w:sz w:val="16"/>
                <w:szCs w:val="16"/>
                <w:lang w:eastAsia="es-CO"/>
              </w:rPr>
              <w:t>0</w:t>
            </w:r>
          </w:p>
        </w:tc>
        <w:tc>
          <w:tcPr>
            <w:tcW w:w="642" w:type="pct"/>
            <w:shd w:val="clear" w:color="auto" w:fill="auto"/>
            <w:noWrap/>
            <w:vAlign w:val="bottom"/>
            <w:hideMark/>
          </w:tcPr>
          <w:p w14:paraId="40BD191B" w14:textId="77777777" w:rsidR="00EA0E02" w:rsidRPr="00EA0E02" w:rsidRDefault="00EA0E02" w:rsidP="00DE6E36">
            <w:pPr>
              <w:spacing w:line="240" w:lineRule="auto"/>
              <w:jc w:val="center"/>
              <w:rPr>
                <w:rFonts w:ascii="Arial" w:hAnsi="Arial" w:cs="Arial"/>
                <w:color w:val="000000" w:themeColor="text1"/>
                <w:sz w:val="16"/>
                <w:szCs w:val="16"/>
                <w:lang w:eastAsia="es-CO"/>
              </w:rPr>
            </w:pPr>
            <w:r w:rsidRPr="00EA0E02">
              <w:rPr>
                <w:rFonts w:ascii="Arial" w:hAnsi="Arial" w:cs="Arial"/>
                <w:color w:val="000000" w:themeColor="text1"/>
                <w:sz w:val="16"/>
                <w:szCs w:val="16"/>
                <w:lang w:eastAsia="es-CO"/>
              </w:rPr>
              <w:t>0</w:t>
            </w:r>
          </w:p>
        </w:tc>
        <w:tc>
          <w:tcPr>
            <w:tcW w:w="1149" w:type="pct"/>
            <w:shd w:val="clear" w:color="auto" w:fill="auto"/>
            <w:noWrap/>
            <w:vAlign w:val="center"/>
            <w:hideMark/>
          </w:tcPr>
          <w:p w14:paraId="3178E73E" w14:textId="77777777" w:rsidR="00EA0E02" w:rsidRPr="00EA0E02" w:rsidRDefault="00EA0E02" w:rsidP="00DE6E36">
            <w:pPr>
              <w:spacing w:line="240" w:lineRule="auto"/>
              <w:rPr>
                <w:rFonts w:ascii="Arial" w:hAnsi="Arial" w:cs="Arial"/>
                <w:color w:val="000000" w:themeColor="text1"/>
                <w:sz w:val="16"/>
                <w:szCs w:val="16"/>
                <w:lang w:eastAsia="es-CO"/>
              </w:rPr>
            </w:pPr>
            <w:r w:rsidRPr="00EA0E02">
              <w:rPr>
                <w:rFonts w:ascii="Arial" w:hAnsi="Arial" w:cs="Arial"/>
                <w:color w:val="000000" w:themeColor="text1"/>
                <w:sz w:val="16"/>
                <w:szCs w:val="16"/>
                <w:lang w:eastAsia="es-CO"/>
              </w:rPr>
              <w:t>SE CIERRA PLAN DE MEJORAMIENTO</w:t>
            </w:r>
          </w:p>
        </w:tc>
      </w:tr>
      <w:tr w:rsidR="00461C6D" w:rsidRPr="00EA0E02" w14:paraId="50CA9E55" w14:textId="77777777" w:rsidTr="00461C6D">
        <w:trPr>
          <w:trHeight w:val="450"/>
        </w:trPr>
        <w:tc>
          <w:tcPr>
            <w:tcW w:w="480" w:type="pct"/>
            <w:vMerge/>
            <w:vAlign w:val="center"/>
            <w:hideMark/>
          </w:tcPr>
          <w:p w14:paraId="2D7AC588" w14:textId="77777777" w:rsidR="00EA0E02" w:rsidRPr="00EA0E02" w:rsidRDefault="00EA0E02" w:rsidP="00DE6E36">
            <w:pPr>
              <w:spacing w:line="240" w:lineRule="auto"/>
              <w:rPr>
                <w:rFonts w:ascii="Arial" w:hAnsi="Arial" w:cs="Arial"/>
                <w:b/>
                <w:bCs/>
                <w:color w:val="000000" w:themeColor="text1"/>
                <w:sz w:val="16"/>
                <w:szCs w:val="16"/>
                <w:lang w:eastAsia="es-CO"/>
              </w:rPr>
            </w:pPr>
          </w:p>
        </w:tc>
        <w:tc>
          <w:tcPr>
            <w:tcW w:w="722" w:type="pct"/>
            <w:shd w:val="clear" w:color="auto" w:fill="auto"/>
            <w:hideMark/>
          </w:tcPr>
          <w:p w14:paraId="59F8AC53" w14:textId="77777777" w:rsidR="00EA0E02" w:rsidRPr="00EA0E02" w:rsidRDefault="00EA0E02" w:rsidP="00DE6E36">
            <w:pPr>
              <w:spacing w:line="240" w:lineRule="auto"/>
              <w:rPr>
                <w:rFonts w:ascii="Arial" w:hAnsi="Arial" w:cs="Arial"/>
                <w:color w:val="000000" w:themeColor="text1"/>
                <w:sz w:val="16"/>
                <w:szCs w:val="16"/>
                <w:lang w:eastAsia="es-CO"/>
              </w:rPr>
            </w:pPr>
            <w:r w:rsidRPr="00EA0E02">
              <w:rPr>
                <w:rFonts w:ascii="Arial" w:hAnsi="Arial" w:cs="Arial"/>
                <w:color w:val="000000" w:themeColor="text1"/>
                <w:sz w:val="16"/>
                <w:szCs w:val="16"/>
                <w:lang w:eastAsia="es-CO"/>
              </w:rPr>
              <w:t xml:space="preserve">Gestión Júridica - traslados (1) DESI </w:t>
            </w:r>
          </w:p>
        </w:tc>
        <w:tc>
          <w:tcPr>
            <w:tcW w:w="481" w:type="pct"/>
            <w:shd w:val="clear" w:color="auto" w:fill="auto"/>
            <w:noWrap/>
            <w:vAlign w:val="bottom"/>
            <w:hideMark/>
          </w:tcPr>
          <w:p w14:paraId="33F7D5A7" w14:textId="77777777" w:rsidR="00EA0E02" w:rsidRPr="00EA0E02" w:rsidRDefault="00EA0E02" w:rsidP="00DE6E36">
            <w:pPr>
              <w:spacing w:line="240" w:lineRule="auto"/>
              <w:jc w:val="center"/>
              <w:rPr>
                <w:rFonts w:ascii="Arial" w:hAnsi="Arial" w:cs="Arial"/>
                <w:color w:val="000000" w:themeColor="text1"/>
                <w:sz w:val="16"/>
                <w:szCs w:val="16"/>
                <w:lang w:eastAsia="es-CO"/>
              </w:rPr>
            </w:pPr>
            <w:r w:rsidRPr="00EA0E02">
              <w:rPr>
                <w:rFonts w:ascii="Arial" w:hAnsi="Arial" w:cs="Arial"/>
                <w:color w:val="000000" w:themeColor="text1"/>
                <w:sz w:val="16"/>
                <w:szCs w:val="16"/>
                <w:lang w:eastAsia="es-CO"/>
              </w:rPr>
              <w:t>1</w:t>
            </w:r>
          </w:p>
        </w:tc>
        <w:tc>
          <w:tcPr>
            <w:tcW w:w="483" w:type="pct"/>
            <w:shd w:val="clear" w:color="auto" w:fill="auto"/>
            <w:noWrap/>
            <w:vAlign w:val="bottom"/>
            <w:hideMark/>
          </w:tcPr>
          <w:p w14:paraId="45CC37EB" w14:textId="77777777" w:rsidR="00EA0E02" w:rsidRPr="00EA0E02" w:rsidRDefault="00EA0E02" w:rsidP="00DE6E36">
            <w:pPr>
              <w:spacing w:line="240" w:lineRule="auto"/>
              <w:jc w:val="center"/>
              <w:rPr>
                <w:rFonts w:ascii="Arial" w:hAnsi="Arial" w:cs="Arial"/>
                <w:color w:val="000000" w:themeColor="text1"/>
                <w:sz w:val="16"/>
                <w:szCs w:val="16"/>
                <w:lang w:eastAsia="es-CO"/>
              </w:rPr>
            </w:pPr>
            <w:r w:rsidRPr="00EA0E02">
              <w:rPr>
                <w:rFonts w:ascii="Arial" w:hAnsi="Arial" w:cs="Arial"/>
                <w:color w:val="000000" w:themeColor="text1"/>
                <w:sz w:val="16"/>
                <w:szCs w:val="16"/>
                <w:lang w:eastAsia="es-CO"/>
              </w:rPr>
              <w:t>1</w:t>
            </w:r>
          </w:p>
        </w:tc>
        <w:tc>
          <w:tcPr>
            <w:tcW w:w="562" w:type="pct"/>
            <w:shd w:val="clear" w:color="auto" w:fill="auto"/>
            <w:noWrap/>
            <w:vAlign w:val="bottom"/>
            <w:hideMark/>
          </w:tcPr>
          <w:p w14:paraId="4689FA74" w14:textId="77777777" w:rsidR="00EA0E02" w:rsidRPr="00EA0E02" w:rsidRDefault="00EA0E02" w:rsidP="00DE6E36">
            <w:pPr>
              <w:spacing w:line="240" w:lineRule="auto"/>
              <w:jc w:val="center"/>
              <w:rPr>
                <w:rFonts w:ascii="Arial" w:hAnsi="Arial" w:cs="Arial"/>
                <w:color w:val="000000" w:themeColor="text1"/>
                <w:sz w:val="16"/>
                <w:szCs w:val="16"/>
                <w:lang w:eastAsia="es-CO"/>
              </w:rPr>
            </w:pPr>
            <w:r w:rsidRPr="00EA0E02">
              <w:rPr>
                <w:rFonts w:ascii="Arial" w:hAnsi="Arial" w:cs="Arial"/>
                <w:color w:val="000000" w:themeColor="text1"/>
                <w:sz w:val="16"/>
                <w:szCs w:val="16"/>
                <w:lang w:eastAsia="es-CO"/>
              </w:rPr>
              <w:t>1</w:t>
            </w:r>
          </w:p>
        </w:tc>
        <w:tc>
          <w:tcPr>
            <w:tcW w:w="481" w:type="pct"/>
            <w:shd w:val="clear" w:color="auto" w:fill="auto"/>
            <w:noWrap/>
            <w:vAlign w:val="bottom"/>
            <w:hideMark/>
          </w:tcPr>
          <w:p w14:paraId="365A03F1" w14:textId="77777777" w:rsidR="00EA0E02" w:rsidRPr="00EA0E02" w:rsidRDefault="00EA0E02" w:rsidP="00DE6E36">
            <w:pPr>
              <w:spacing w:line="240" w:lineRule="auto"/>
              <w:jc w:val="center"/>
              <w:rPr>
                <w:rFonts w:ascii="Arial" w:hAnsi="Arial" w:cs="Arial"/>
                <w:color w:val="000000" w:themeColor="text1"/>
                <w:sz w:val="16"/>
                <w:szCs w:val="16"/>
                <w:lang w:eastAsia="es-CO"/>
              </w:rPr>
            </w:pPr>
            <w:r w:rsidRPr="00EA0E02">
              <w:rPr>
                <w:rFonts w:ascii="Arial" w:hAnsi="Arial" w:cs="Arial"/>
                <w:color w:val="000000" w:themeColor="text1"/>
                <w:sz w:val="16"/>
                <w:szCs w:val="16"/>
                <w:lang w:eastAsia="es-CO"/>
              </w:rPr>
              <w:t>0</w:t>
            </w:r>
          </w:p>
        </w:tc>
        <w:tc>
          <w:tcPr>
            <w:tcW w:w="642" w:type="pct"/>
            <w:shd w:val="clear" w:color="auto" w:fill="auto"/>
            <w:noWrap/>
            <w:vAlign w:val="bottom"/>
            <w:hideMark/>
          </w:tcPr>
          <w:p w14:paraId="3655F930" w14:textId="77777777" w:rsidR="00EA0E02" w:rsidRPr="00EA0E02" w:rsidRDefault="00EA0E02" w:rsidP="00DE6E36">
            <w:pPr>
              <w:spacing w:line="240" w:lineRule="auto"/>
              <w:jc w:val="center"/>
              <w:rPr>
                <w:rFonts w:ascii="Arial" w:hAnsi="Arial" w:cs="Arial"/>
                <w:color w:val="000000" w:themeColor="text1"/>
                <w:sz w:val="16"/>
                <w:szCs w:val="16"/>
                <w:lang w:eastAsia="es-CO"/>
              </w:rPr>
            </w:pPr>
            <w:r w:rsidRPr="00EA0E02">
              <w:rPr>
                <w:rFonts w:ascii="Arial" w:hAnsi="Arial" w:cs="Arial"/>
                <w:color w:val="000000" w:themeColor="text1"/>
                <w:sz w:val="16"/>
                <w:szCs w:val="16"/>
                <w:lang w:eastAsia="es-CO"/>
              </w:rPr>
              <w:t>0</w:t>
            </w:r>
          </w:p>
        </w:tc>
        <w:tc>
          <w:tcPr>
            <w:tcW w:w="1149" w:type="pct"/>
            <w:shd w:val="clear" w:color="auto" w:fill="auto"/>
            <w:noWrap/>
            <w:vAlign w:val="center"/>
            <w:hideMark/>
          </w:tcPr>
          <w:p w14:paraId="1B45689A" w14:textId="77777777" w:rsidR="00EA0E02" w:rsidRPr="00EA0E02" w:rsidRDefault="00EA0E02" w:rsidP="00DE6E36">
            <w:pPr>
              <w:spacing w:line="240" w:lineRule="auto"/>
              <w:rPr>
                <w:rFonts w:ascii="Arial" w:hAnsi="Arial" w:cs="Arial"/>
                <w:color w:val="000000" w:themeColor="text1"/>
                <w:sz w:val="16"/>
                <w:szCs w:val="16"/>
                <w:lang w:eastAsia="es-CO"/>
              </w:rPr>
            </w:pPr>
            <w:r w:rsidRPr="00EA0E02">
              <w:rPr>
                <w:rFonts w:ascii="Arial" w:hAnsi="Arial" w:cs="Arial"/>
                <w:color w:val="000000" w:themeColor="text1"/>
                <w:sz w:val="16"/>
                <w:szCs w:val="16"/>
                <w:lang w:eastAsia="es-CO"/>
              </w:rPr>
              <w:t>SE CIERRA PLAN DE MEJORAMIENTO</w:t>
            </w:r>
          </w:p>
        </w:tc>
      </w:tr>
      <w:tr w:rsidR="00461C6D" w:rsidRPr="00EA0E02" w14:paraId="0BE2FE73" w14:textId="77777777" w:rsidTr="00461C6D">
        <w:trPr>
          <w:trHeight w:val="697"/>
        </w:trPr>
        <w:tc>
          <w:tcPr>
            <w:tcW w:w="480" w:type="pct"/>
            <w:vMerge/>
            <w:vAlign w:val="center"/>
            <w:hideMark/>
          </w:tcPr>
          <w:p w14:paraId="0828FA2D" w14:textId="77777777" w:rsidR="00EA0E02" w:rsidRPr="00EA0E02" w:rsidRDefault="00EA0E02" w:rsidP="00DE6E36">
            <w:pPr>
              <w:spacing w:line="240" w:lineRule="auto"/>
              <w:rPr>
                <w:rFonts w:ascii="Arial" w:hAnsi="Arial" w:cs="Arial"/>
                <w:b/>
                <w:bCs/>
                <w:color w:val="000000" w:themeColor="text1"/>
                <w:sz w:val="16"/>
                <w:szCs w:val="16"/>
                <w:lang w:eastAsia="es-CO"/>
              </w:rPr>
            </w:pPr>
          </w:p>
        </w:tc>
        <w:tc>
          <w:tcPr>
            <w:tcW w:w="722" w:type="pct"/>
            <w:shd w:val="clear" w:color="auto" w:fill="auto"/>
            <w:hideMark/>
          </w:tcPr>
          <w:p w14:paraId="271234EA" w14:textId="77777777" w:rsidR="00EA0E02" w:rsidRPr="00EA0E02" w:rsidRDefault="00EA0E02" w:rsidP="00DE6E36">
            <w:pPr>
              <w:spacing w:line="240" w:lineRule="auto"/>
              <w:rPr>
                <w:rFonts w:ascii="Arial" w:hAnsi="Arial" w:cs="Arial"/>
                <w:color w:val="000000" w:themeColor="text1"/>
                <w:sz w:val="16"/>
                <w:szCs w:val="16"/>
                <w:lang w:eastAsia="es-CO"/>
              </w:rPr>
            </w:pPr>
            <w:r w:rsidRPr="00EA0E02">
              <w:rPr>
                <w:rFonts w:ascii="Arial" w:hAnsi="Arial" w:cs="Arial"/>
                <w:color w:val="000000" w:themeColor="text1"/>
                <w:sz w:val="16"/>
                <w:szCs w:val="16"/>
                <w:lang w:eastAsia="es-CO"/>
              </w:rPr>
              <w:t>Gestión Ambiental - incluye Traslados:</w:t>
            </w:r>
            <w:r w:rsidRPr="00EA0E02">
              <w:rPr>
                <w:rFonts w:ascii="Arial" w:hAnsi="Arial" w:cs="Arial"/>
                <w:color w:val="000000" w:themeColor="text1"/>
                <w:sz w:val="16"/>
                <w:szCs w:val="16"/>
                <w:lang w:eastAsia="es-CO"/>
              </w:rPr>
              <w:br/>
              <w:t>(1) GSIT, (1) GTHU</w:t>
            </w:r>
          </w:p>
        </w:tc>
        <w:tc>
          <w:tcPr>
            <w:tcW w:w="481" w:type="pct"/>
            <w:shd w:val="clear" w:color="auto" w:fill="auto"/>
            <w:noWrap/>
            <w:vAlign w:val="bottom"/>
            <w:hideMark/>
          </w:tcPr>
          <w:p w14:paraId="0084C110" w14:textId="77777777" w:rsidR="00EA0E02" w:rsidRPr="00EA0E02" w:rsidRDefault="00EA0E02" w:rsidP="00DE6E36">
            <w:pPr>
              <w:spacing w:line="240" w:lineRule="auto"/>
              <w:jc w:val="center"/>
              <w:rPr>
                <w:rFonts w:ascii="Arial" w:hAnsi="Arial" w:cs="Arial"/>
                <w:color w:val="000000" w:themeColor="text1"/>
                <w:sz w:val="16"/>
                <w:szCs w:val="16"/>
                <w:lang w:eastAsia="es-CO"/>
              </w:rPr>
            </w:pPr>
            <w:r w:rsidRPr="00EA0E02">
              <w:rPr>
                <w:rFonts w:ascii="Arial" w:hAnsi="Arial" w:cs="Arial"/>
                <w:color w:val="000000" w:themeColor="text1"/>
                <w:sz w:val="16"/>
                <w:szCs w:val="16"/>
                <w:lang w:eastAsia="es-CO"/>
              </w:rPr>
              <w:t>14</w:t>
            </w:r>
          </w:p>
        </w:tc>
        <w:tc>
          <w:tcPr>
            <w:tcW w:w="483" w:type="pct"/>
            <w:shd w:val="clear" w:color="auto" w:fill="auto"/>
            <w:noWrap/>
            <w:vAlign w:val="bottom"/>
            <w:hideMark/>
          </w:tcPr>
          <w:p w14:paraId="7FEF444C" w14:textId="77777777" w:rsidR="00EA0E02" w:rsidRPr="00EA0E02" w:rsidRDefault="00EA0E02" w:rsidP="00DE6E36">
            <w:pPr>
              <w:spacing w:line="240" w:lineRule="auto"/>
              <w:jc w:val="center"/>
              <w:rPr>
                <w:rFonts w:ascii="Arial" w:hAnsi="Arial" w:cs="Arial"/>
                <w:color w:val="000000" w:themeColor="text1"/>
                <w:sz w:val="16"/>
                <w:szCs w:val="16"/>
                <w:lang w:eastAsia="es-CO"/>
              </w:rPr>
            </w:pPr>
            <w:r w:rsidRPr="00EA0E02">
              <w:rPr>
                <w:rFonts w:ascii="Arial" w:hAnsi="Arial" w:cs="Arial"/>
                <w:color w:val="000000" w:themeColor="text1"/>
                <w:sz w:val="16"/>
                <w:szCs w:val="16"/>
                <w:lang w:eastAsia="es-CO"/>
              </w:rPr>
              <w:t>28</w:t>
            </w:r>
          </w:p>
        </w:tc>
        <w:tc>
          <w:tcPr>
            <w:tcW w:w="562" w:type="pct"/>
            <w:shd w:val="clear" w:color="auto" w:fill="auto"/>
            <w:noWrap/>
            <w:vAlign w:val="bottom"/>
            <w:hideMark/>
          </w:tcPr>
          <w:p w14:paraId="191C0E60" w14:textId="77777777" w:rsidR="00EA0E02" w:rsidRPr="00EA0E02" w:rsidRDefault="00EA0E02" w:rsidP="00DE6E36">
            <w:pPr>
              <w:spacing w:line="240" w:lineRule="auto"/>
              <w:jc w:val="center"/>
              <w:rPr>
                <w:rFonts w:ascii="Arial" w:hAnsi="Arial" w:cs="Arial"/>
                <w:color w:val="000000" w:themeColor="text1"/>
                <w:sz w:val="16"/>
                <w:szCs w:val="16"/>
                <w:lang w:eastAsia="es-CO"/>
              </w:rPr>
            </w:pPr>
            <w:r w:rsidRPr="00EA0E02">
              <w:rPr>
                <w:rFonts w:ascii="Arial" w:hAnsi="Arial" w:cs="Arial"/>
                <w:color w:val="000000" w:themeColor="text1"/>
                <w:sz w:val="16"/>
                <w:szCs w:val="16"/>
                <w:lang w:eastAsia="es-CO"/>
              </w:rPr>
              <w:t>20</w:t>
            </w:r>
          </w:p>
        </w:tc>
        <w:tc>
          <w:tcPr>
            <w:tcW w:w="481" w:type="pct"/>
            <w:shd w:val="clear" w:color="auto" w:fill="auto"/>
            <w:noWrap/>
            <w:vAlign w:val="bottom"/>
            <w:hideMark/>
          </w:tcPr>
          <w:p w14:paraId="64603424" w14:textId="77777777" w:rsidR="00EA0E02" w:rsidRPr="00EA0E02" w:rsidRDefault="00EA0E02" w:rsidP="00DE6E36">
            <w:pPr>
              <w:spacing w:line="240" w:lineRule="auto"/>
              <w:jc w:val="center"/>
              <w:rPr>
                <w:rFonts w:ascii="Arial" w:hAnsi="Arial" w:cs="Arial"/>
                <w:color w:val="000000" w:themeColor="text1"/>
                <w:sz w:val="16"/>
                <w:szCs w:val="16"/>
                <w:lang w:eastAsia="es-CO"/>
              </w:rPr>
            </w:pPr>
            <w:r w:rsidRPr="00EA0E02">
              <w:rPr>
                <w:rFonts w:ascii="Arial" w:hAnsi="Arial" w:cs="Arial"/>
                <w:color w:val="000000" w:themeColor="text1"/>
                <w:sz w:val="16"/>
                <w:szCs w:val="16"/>
                <w:lang w:eastAsia="es-CO"/>
              </w:rPr>
              <w:t>8</w:t>
            </w:r>
          </w:p>
        </w:tc>
        <w:tc>
          <w:tcPr>
            <w:tcW w:w="642" w:type="pct"/>
            <w:shd w:val="clear" w:color="auto" w:fill="auto"/>
            <w:noWrap/>
            <w:vAlign w:val="bottom"/>
            <w:hideMark/>
          </w:tcPr>
          <w:p w14:paraId="59BD3CEB" w14:textId="77777777" w:rsidR="00EA0E02" w:rsidRPr="00EA0E02" w:rsidRDefault="00EA0E02" w:rsidP="00DE6E36">
            <w:pPr>
              <w:spacing w:line="240" w:lineRule="auto"/>
              <w:jc w:val="center"/>
              <w:rPr>
                <w:rFonts w:ascii="Arial" w:hAnsi="Arial" w:cs="Arial"/>
                <w:color w:val="000000" w:themeColor="text1"/>
                <w:sz w:val="16"/>
                <w:szCs w:val="16"/>
                <w:lang w:eastAsia="es-CO"/>
              </w:rPr>
            </w:pPr>
            <w:r w:rsidRPr="00EA0E02">
              <w:rPr>
                <w:rFonts w:ascii="Arial" w:hAnsi="Arial" w:cs="Arial"/>
                <w:color w:val="000000" w:themeColor="text1"/>
                <w:sz w:val="16"/>
                <w:szCs w:val="16"/>
                <w:lang w:eastAsia="es-CO"/>
              </w:rPr>
              <w:t>0</w:t>
            </w:r>
          </w:p>
        </w:tc>
        <w:tc>
          <w:tcPr>
            <w:tcW w:w="1149" w:type="pct"/>
            <w:shd w:val="clear" w:color="auto" w:fill="auto"/>
            <w:noWrap/>
            <w:vAlign w:val="bottom"/>
            <w:hideMark/>
          </w:tcPr>
          <w:p w14:paraId="4BD6D62B" w14:textId="77777777" w:rsidR="00EA0E02" w:rsidRPr="00EA0E02" w:rsidRDefault="00EA0E02" w:rsidP="00DE6E36">
            <w:pPr>
              <w:spacing w:line="240" w:lineRule="auto"/>
              <w:rPr>
                <w:rFonts w:ascii="Arial" w:hAnsi="Arial" w:cs="Arial"/>
                <w:color w:val="000000" w:themeColor="text1"/>
                <w:sz w:val="16"/>
                <w:szCs w:val="16"/>
                <w:lang w:eastAsia="es-CO"/>
              </w:rPr>
            </w:pPr>
            <w:r w:rsidRPr="00EA0E02">
              <w:rPr>
                <w:rFonts w:ascii="Arial" w:hAnsi="Arial" w:cs="Arial"/>
                <w:color w:val="000000" w:themeColor="text1"/>
                <w:sz w:val="16"/>
                <w:szCs w:val="16"/>
                <w:lang w:eastAsia="es-CO"/>
              </w:rPr>
              <w:t>En seguimiento</w:t>
            </w:r>
          </w:p>
        </w:tc>
      </w:tr>
      <w:tr w:rsidR="00461C6D" w:rsidRPr="00EA0E02" w14:paraId="55806D30" w14:textId="77777777" w:rsidTr="00461C6D">
        <w:trPr>
          <w:trHeight w:val="567"/>
        </w:trPr>
        <w:tc>
          <w:tcPr>
            <w:tcW w:w="480" w:type="pct"/>
            <w:vMerge/>
            <w:vAlign w:val="center"/>
            <w:hideMark/>
          </w:tcPr>
          <w:p w14:paraId="1E48388D" w14:textId="77777777" w:rsidR="00EA0E02" w:rsidRPr="00EA0E02" w:rsidRDefault="00EA0E02" w:rsidP="00DE6E36">
            <w:pPr>
              <w:spacing w:line="240" w:lineRule="auto"/>
              <w:rPr>
                <w:rFonts w:ascii="Arial" w:hAnsi="Arial" w:cs="Arial"/>
                <w:b/>
                <w:bCs/>
                <w:color w:val="000000" w:themeColor="text1"/>
                <w:sz w:val="16"/>
                <w:szCs w:val="16"/>
                <w:lang w:eastAsia="es-CO"/>
              </w:rPr>
            </w:pPr>
          </w:p>
        </w:tc>
        <w:tc>
          <w:tcPr>
            <w:tcW w:w="722" w:type="pct"/>
            <w:shd w:val="clear" w:color="auto" w:fill="auto"/>
            <w:vAlign w:val="bottom"/>
            <w:hideMark/>
          </w:tcPr>
          <w:p w14:paraId="53AE4A98" w14:textId="77777777" w:rsidR="00EA0E02" w:rsidRPr="00EA0E02" w:rsidRDefault="00EA0E02" w:rsidP="00DE6E36">
            <w:pPr>
              <w:spacing w:line="240" w:lineRule="auto"/>
              <w:rPr>
                <w:rFonts w:ascii="Arial" w:hAnsi="Arial" w:cs="Arial"/>
                <w:color w:val="000000" w:themeColor="text1"/>
                <w:sz w:val="16"/>
                <w:szCs w:val="16"/>
                <w:lang w:eastAsia="es-CO"/>
              </w:rPr>
            </w:pPr>
            <w:r w:rsidRPr="00EA0E02">
              <w:rPr>
                <w:rFonts w:ascii="Arial" w:hAnsi="Arial" w:cs="Arial"/>
                <w:color w:val="000000" w:themeColor="text1"/>
                <w:sz w:val="16"/>
                <w:szCs w:val="16"/>
                <w:lang w:eastAsia="es-CO"/>
              </w:rPr>
              <w:t xml:space="preserve">Intervención de la Malla Vial </w:t>
            </w:r>
            <w:r w:rsidRPr="00EA0E02">
              <w:rPr>
                <w:rFonts w:ascii="Arial" w:hAnsi="Arial" w:cs="Arial"/>
                <w:color w:val="000000" w:themeColor="text1"/>
                <w:sz w:val="16"/>
                <w:szCs w:val="16"/>
                <w:lang w:eastAsia="es-CO"/>
              </w:rPr>
              <w:br/>
              <w:t>Traslado (1) GTHU</w:t>
            </w:r>
          </w:p>
        </w:tc>
        <w:tc>
          <w:tcPr>
            <w:tcW w:w="481" w:type="pct"/>
            <w:shd w:val="clear" w:color="auto" w:fill="auto"/>
            <w:noWrap/>
            <w:vAlign w:val="bottom"/>
            <w:hideMark/>
          </w:tcPr>
          <w:p w14:paraId="60708D19" w14:textId="77777777" w:rsidR="00EA0E02" w:rsidRPr="00EA0E02" w:rsidRDefault="00EA0E02" w:rsidP="00DE6E36">
            <w:pPr>
              <w:spacing w:line="240" w:lineRule="auto"/>
              <w:jc w:val="center"/>
              <w:rPr>
                <w:rFonts w:ascii="Arial" w:hAnsi="Arial" w:cs="Arial"/>
                <w:color w:val="000000" w:themeColor="text1"/>
                <w:sz w:val="16"/>
                <w:szCs w:val="16"/>
                <w:lang w:eastAsia="es-CO"/>
              </w:rPr>
            </w:pPr>
            <w:r w:rsidRPr="00EA0E02">
              <w:rPr>
                <w:rFonts w:ascii="Arial" w:hAnsi="Arial" w:cs="Arial"/>
                <w:color w:val="000000" w:themeColor="text1"/>
                <w:sz w:val="16"/>
                <w:szCs w:val="16"/>
                <w:lang w:eastAsia="es-CO"/>
              </w:rPr>
              <w:t>1</w:t>
            </w:r>
          </w:p>
        </w:tc>
        <w:tc>
          <w:tcPr>
            <w:tcW w:w="483" w:type="pct"/>
            <w:shd w:val="clear" w:color="auto" w:fill="auto"/>
            <w:noWrap/>
            <w:vAlign w:val="bottom"/>
            <w:hideMark/>
          </w:tcPr>
          <w:p w14:paraId="58E1D6CA" w14:textId="77777777" w:rsidR="00EA0E02" w:rsidRPr="00EA0E02" w:rsidRDefault="00EA0E02" w:rsidP="00DE6E36">
            <w:pPr>
              <w:spacing w:line="240" w:lineRule="auto"/>
              <w:jc w:val="center"/>
              <w:rPr>
                <w:rFonts w:ascii="Arial" w:hAnsi="Arial" w:cs="Arial"/>
                <w:color w:val="000000" w:themeColor="text1"/>
                <w:sz w:val="16"/>
                <w:szCs w:val="16"/>
                <w:lang w:eastAsia="es-CO"/>
              </w:rPr>
            </w:pPr>
            <w:r w:rsidRPr="00EA0E02">
              <w:rPr>
                <w:rFonts w:ascii="Arial" w:hAnsi="Arial" w:cs="Arial"/>
                <w:color w:val="000000" w:themeColor="text1"/>
                <w:sz w:val="16"/>
                <w:szCs w:val="16"/>
                <w:lang w:eastAsia="es-CO"/>
              </w:rPr>
              <w:t>1</w:t>
            </w:r>
          </w:p>
        </w:tc>
        <w:tc>
          <w:tcPr>
            <w:tcW w:w="562" w:type="pct"/>
            <w:shd w:val="clear" w:color="auto" w:fill="auto"/>
            <w:noWrap/>
            <w:vAlign w:val="bottom"/>
            <w:hideMark/>
          </w:tcPr>
          <w:p w14:paraId="6AF9F3FF" w14:textId="77777777" w:rsidR="00EA0E02" w:rsidRPr="00EA0E02" w:rsidRDefault="00EA0E02" w:rsidP="00DE6E36">
            <w:pPr>
              <w:spacing w:line="240" w:lineRule="auto"/>
              <w:jc w:val="center"/>
              <w:rPr>
                <w:rFonts w:ascii="Arial" w:hAnsi="Arial" w:cs="Arial"/>
                <w:color w:val="000000" w:themeColor="text1"/>
                <w:sz w:val="16"/>
                <w:szCs w:val="16"/>
                <w:lang w:eastAsia="es-CO"/>
              </w:rPr>
            </w:pPr>
            <w:r w:rsidRPr="00EA0E02">
              <w:rPr>
                <w:rFonts w:ascii="Arial" w:hAnsi="Arial" w:cs="Arial"/>
                <w:color w:val="000000" w:themeColor="text1"/>
                <w:sz w:val="16"/>
                <w:szCs w:val="16"/>
                <w:lang w:eastAsia="es-CO"/>
              </w:rPr>
              <w:t>1</w:t>
            </w:r>
          </w:p>
        </w:tc>
        <w:tc>
          <w:tcPr>
            <w:tcW w:w="481" w:type="pct"/>
            <w:shd w:val="clear" w:color="auto" w:fill="auto"/>
            <w:noWrap/>
            <w:vAlign w:val="bottom"/>
            <w:hideMark/>
          </w:tcPr>
          <w:p w14:paraId="12127E11" w14:textId="77777777" w:rsidR="00EA0E02" w:rsidRPr="00EA0E02" w:rsidRDefault="00EA0E02" w:rsidP="00DE6E36">
            <w:pPr>
              <w:spacing w:line="240" w:lineRule="auto"/>
              <w:jc w:val="center"/>
              <w:rPr>
                <w:rFonts w:ascii="Arial" w:hAnsi="Arial" w:cs="Arial"/>
                <w:color w:val="000000" w:themeColor="text1"/>
                <w:sz w:val="16"/>
                <w:szCs w:val="16"/>
                <w:lang w:eastAsia="es-CO"/>
              </w:rPr>
            </w:pPr>
            <w:r w:rsidRPr="00EA0E02">
              <w:rPr>
                <w:rFonts w:ascii="Arial" w:hAnsi="Arial" w:cs="Arial"/>
                <w:color w:val="000000" w:themeColor="text1"/>
                <w:sz w:val="16"/>
                <w:szCs w:val="16"/>
                <w:lang w:eastAsia="es-CO"/>
              </w:rPr>
              <w:t>0</w:t>
            </w:r>
          </w:p>
        </w:tc>
        <w:tc>
          <w:tcPr>
            <w:tcW w:w="642" w:type="pct"/>
            <w:shd w:val="clear" w:color="auto" w:fill="auto"/>
            <w:noWrap/>
            <w:vAlign w:val="bottom"/>
            <w:hideMark/>
          </w:tcPr>
          <w:p w14:paraId="6A7B1289" w14:textId="77777777" w:rsidR="00EA0E02" w:rsidRPr="00EA0E02" w:rsidRDefault="00EA0E02" w:rsidP="00DE6E36">
            <w:pPr>
              <w:spacing w:line="240" w:lineRule="auto"/>
              <w:jc w:val="center"/>
              <w:rPr>
                <w:rFonts w:ascii="Arial" w:hAnsi="Arial" w:cs="Arial"/>
                <w:color w:val="000000" w:themeColor="text1"/>
                <w:sz w:val="16"/>
                <w:szCs w:val="16"/>
                <w:lang w:eastAsia="es-CO"/>
              </w:rPr>
            </w:pPr>
            <w:r w:rsidRPr="00EA0E02">
              <w:rPr>
                <w:rFonts w:ascii="Arial" w:hAnsi="Arial" w:cs="Arial"/>
                <w:color w:val="000000" w:themeColor="text1"/>
                <w:sz w:val="16"/>
                <w:szCs w:val="16"/>
                <w:lang w:eastAsia="es-CO"/>
              </w:rPr>
              <w:t>0</w:t>
            </w:r>
          </w:p>
        </w:tc>
        <w:tc>
          <w:tcPr>
            <w:tcW w:w="1149" w:type="pct"/>
            <w:shd w:val="clear" w:color="auto" w:fill="auto"/>
            <w:noWrap/>
            <w:vAlign w:val="center"/>
            <w:hideMark/>
          </w:tcPr>
          <w:p w14:paraId="0E831319" w14:textId="77777777" w:rsidR="00EA0E02" w:rsidRPr="00EA0E02" w:rsidRDefault="00EA0E02" w:rsidP="00DE6E36">
            <w:pPr>
              <w:spacing w:line="240" w:lineRule="auto"/>
              <w:rPr>
                <w:rFonts w:ascii="Arial" w:hAnsi="Arial" w:cs="Arial"/>
                <w:color w:val="000000" w:themeColor="text1"/>
                <w:sz w:val="16"/>
                <w:szCs w:val="16"/>
                <w:lang w:eastAsia="es-CO"/>
              </w:rPr>
            </w:pPr>
            <w:r w:rsidRPr="00EA0E02">
              <w:rPr>
                <w:rFonts w:ascii="Arial" w:hAnsi="Arial" w:cs="Arial"/>
                <w:color w:val="000000" w:themeColor="text1"/>
                <w:sz w:val="16"/>
                <w:szCs w:val="16"/>
                <w:lang w:eastAsia="es-CO"/>
              </w:rPr>
              <w:t>CERRADO</w:t>
            </w:r>
          </w:p>
        </w:tc>
      </w:tr>
      <w:tr w:rsidR="00461C6D" w:rsidRPr="00EA0E02" w14:paraId="314F3C22" w14:textId="77777777" w:rsidTr="00461C6D">
        <w:trPr>
          <w:trHeight w:val="277"/>
        </w:trPr>
        <w:tc>
          <w:tcPr>
            <w:tcW w:w="480" w:type="pct"/>
            <w:vMerge/>
            <w:vAlign w:val="center"/>
            <w:hideMark/>
          </w:tcPr>
          <w:p w14:paraId="3AE9B2BD" w14:textId="77777777" w:rsidR="00EA0E02" w:rsidRPr="00EA0E02" w:rsidRDefault="00EA0E02" w:rsidP="00DE6E36">
            <w:pPr>
              <w:spacing w:line="240" w:lineRule="auto"/>
              <w:rPr>
                <w:rFonts w:ascii="Arial" w:hAnsi="Arial" w:cs="Arial"/>
                <w:b/>
                <w:bCs/>
                <w:color w:val="000000" w:themeColor="text1"/>
                <w:sz w:val="16"/>
                <w:szCs w:val="16"/>
                <w:lang w:eastAsia="es-CO"/>
              </w:rPr>
            </w:pPr>
          </w:p>
        </w:tc>
        <w:tc>
          <w:tcPr>
            <w:tcW w:w="722" w:type="pct"/>
            <w:shd w:val="clear" w:color="auto" w:fill="auto"/>
            <w:vAlign w:val="bottom"/>
            <w:hideMark/>
          </w:tcPr>
          <w:p w14:paraId="327AD082" w14:textId="77777777" w:rsidR="00EA0E02" w:rsidRPr="00EA0E02" w:rsidRDefault="00EA0E02" w:rsidP="00DE6E36">
            <w:pPr>
              <w:spacing w:line="240" w:lineRule="auto"/>
              <w:rPr>
                <w:rFonts w:ascii="Arial" w:hAnsi="Arial" w:cs="Arial"/>
                <w:color w:val="000000" w:themeColor="text1"/>
                <w:sz w:val="16"/>
                <w:szCs w:val="16"/>
                <w:lang w:eastAsia="es-CO"/>
              </w:rPr>
            </w:pPr>
            <w:r w:rsidRPr="00EA0E02">
              <w:rPr>
                <w:rFonts w:ascii="Arial" w:hAnsi="Arial" w:cs="Arial"/>
                <w:color w:val="000000" w:themeColor="text1"/>
                <w:sz w:val="16"/>
                <w:szCs w:val="16"/>
                <w:lang w:eastAsia="es-CO"/>
              </w:rPr>
              <w:t>Gestión Financiera</w:t>
            </w:r>
          </w:p>
        </w:tc>
        <w:tc>
          <w:tcPr>
            <w:tcW w:w="481" w:type="pct"/>
            <w:shd w:val="clear" w:color="auto" w:fill="auto"/>
            <w:noWrap/>
            <w:vAlign w:val="bottom"/>
            <w:hideMark/>
          </w:tcPr>
          <w:p w14:paraId="2C9DC885" w14:textId="77777777" w:rsidR="00EA0E02" w:rsidRPr="00EA0E02" w:rsidRDefault="00EA0E02" w:rsidP="00DE6E36">
            <w:pPr>
              <w:spacing w:line="240" w:lineRule="auto"/>
              <w:jc w:val="center"/>
              <w:rPr>
                <w:rFonts w:ascii="Arial" w:hAnsi="Arial" w:cs="Arial"/>
                <w:color w:val="000000" w:themeColor="text1"/>
                <w:sz w:val="16"/>
                <w:szCs w:val="16"/>
                <w:lang w:eastAsia="es-CO"/>
              </w:rPr>
            </w:pPr>
            <w:r w:rsidRPr="00EA0E02">
              <w:rPr>
                <w:rFonts w:ascii="Arial" w:hAnsi="Arial" w:cs="Arial"/>
                <w:color w:val="000000" w:themeColor="text1"/>
                <w:sz w:val="16"/>
                <w:szCs w:val="16"/>
                <w:lang w:eastAsia="es-CO"/>
              </w:rPr>
              <w:t>16</w:t>
            </w:r>
          </w:p>
        </w:tc>
        <w:tc>
          <w:tcPr>
            <w:tcW w:w="483" w:type="pct"/>
            <w:shd w:val="clear" w:color="auto" w:fill="auto"/>
            <w:noWrap/>
            <w:vAlign w:val="bottom"/>
            <w:hideMark/>
          </w:tcPr>
          <w:p w14:paraId="3C22601F" w14:textId="77777777" w:rsidR="00EA0E02" w:rsidRPr="00EA0E02" w:rsidRDefault="00EA0E02" w:rsidP="00DE6E36">
            <w:pPr>
              <w:spacing w:line="240" w:lineRule="auto"/>
              <w:jc w:val="center"/>
              <w:rPr>
                <w:rFonts w:ascii="Arial" w:hAnsi="Arial" w:cs="Arial"/>
                <w:color w:val="000000" w:themeColor="text1"/>
                <w:sz w:val="16"/>
                <w:szCs w:val="16"/>
                <w:lang w:eastAsia="es-CO"/>
              </w:rPr>
            </w:pPr>
            <w:r w:rsidRPr="00EA0E02">
              <w:rPr>
                <w:rFonts w:ascii="Arial" w:hAnsi="Arial" w:cs="Arial"/>
                <w:color w:val="000000" w:themeColor="text1"/>
                <w:sz w:val="16"/>
                <w:szCs w:val="16"/>
                <w:lang w:eastAsia="es-CO"/>
              </w:rPr>
              <w:t>19</w:t>
            </w:r>
          </w:p>
        </w:tc>
        <w:tc>
          <w:tcPr>
            <w:tcW w:w="562" w:type="pct"/>
            <w:shd w:val="clear" w:color="auto" w:fill="auto"/>
            <w:noWrap/>
            <w:vAlign w:val="bottom"/>
            <w:hideMark/>
          </w:tcPr>
          <w:p w14:paraId="0DCE5BE2" w14:textId="77777777" w:rsidR="00EA0E02" w:rsidRPr="00EA0E02" w:rsidRDefault="00EA0E02" w:rsidP="00DE6E36">
            <w:pPr>
              <w:spacing w:line="240" w:lineRule="auto"/>
              <w:jc w:val="center"/>
              <w:rPr>
                <w:rFonts w:ascii="Arial" w:hAnsi="Arial" w:cs="Arial"/>
                <w:color w:val="000000" w:themeColor="text1"/>
                <w:sz w:val="16"/>
                <w:szCs w:val="16"/>
                <w:lang w:eastAsia="es-CO"/>
              </w:rPr>
            </w:pPr>
            <w:r w:rsidRPr="00EA0E02">
              <w:rPr>
                <w:rFonts w:ascii="Arial" w:hAnsi="Arial" w:cs="Arial"/>
                <w:color w:val="000000" w:themeColor="text1"/>
                <w:sz w:val="16"/>
                <w:szCs w:val="16"/>
                <w:lang w:eastAsia="es-CO"/>
              </w:rPr>
              <w:t>5</w:t>
            </w:r>
          </w:p>
        </w:tc>
        <w:tc>
          <w:tcPr>
            <w:tcW w:w="481" w:type="pct"/>
            <w:shd w:val="clear" w:color="auto" w:fill="auto"/>
            <w:noWrap/>
            <w:vAlign w:val="bottom"/>
            <w:hideMark/>
          </w:tcPr>
          <w:p w14:paraId="40A79FAE" w14:textId="77777777" w:rsidR="00EA0E02" w:rsidRPr="00EA0E02" w:rsidRDefault="00EA0E02" w:rsidP="00DE6E36">
            <w:pPr>
              <w:spacing w:line="240" w:lineRule="auto"/>
              <w:jc w:val="center"/>
              <w:rPr>
                <w:rFonts w:ascii="Arial" w:hAnsi="Arial" w:cs="Arial"/>
                <w:color w:val="000000" w:themeColor="text1"/>
                <w:sz w:val="16"/>
                <w:szCs w:val="16"/>
                <w:lang w:eastAsia="es-CO"/>
              </w:rPr>
            </w:pPr>
            <w:r w:rsidRPr="00EA0E02">
              <w:rPr>
                <w:rFonts w:ascii="Arial" w:hAnsi="Arial" w:cs="Arial"/>
                <w:color w:val="000000" w:themeColor="text1"/>
                <w:sz w:val="16"/>
                <w:szCs w:val="16"/>
                <w:lang w:eastAsia="es-CO"/>
              </w:rPr>
              <w:t>8</w:t>
            </w:r>
          </w:p>
        </w:tc>
        <w:tc>
          <w:tcPr>
            <w:tcW w:w="642" w:type="pct"/>
            <w:shd w:val="clear" w:color="auto" w:fill="auto"/>
            <w:noWrap/>
            <w:vAlign w:val="bottom"/>
            <w:hideMark/>
          </w:tcPr>
          <w:p w14:paraId="79A5A0FC" w14:textId="77777777" w:rsidR="00EA0E02" w:rsidRPr="00EA0E02" w:rsidRDefault="00EA0E02" w:rsidP="00DE6E36">
            <w:pPr>
              <w:spacing w:line="240" w:lineRule="auto"/>
              <w:jc w:val="center"/>
              <w:rPr>
                <w:rFonts w:ascii="Arial" w:hAnsi="Arial" w:cs="Arial"/>
                <w:color w:val="000000" w:themeColor="text1"/>
                <w:sz w:val="16"/>
                <w:szCs w:val="16"/>
                <w:lang w:eastAsia="es-CO"/>
              </w:rPr>
            </w:pPr>
            <w:r w:rsidRPr="00EA0E02">
              <w:rPr>
                <w:rFonts w:ascii="Arial" w:hAnsi="Arial" w:cs="Arial"/>
                <w:color w:val="000000" w:themeColor="text1"/>
                <w:sz w:val="16"/>
                <w:szCs w:val="16"/>
                <w:lang w:eastAsia="es-CO"/>
              </w:rPr>
              <w:t>6</w:t>
            </w:r>
          </w:p>
        </w:tc>
        <w:tc>
          <w:tcPr>
            <w:tcW w:w="1149" w:type="pct"/>
            <w:shd w:val="clear" w:color="auto" w:fill="auto"/>
            <w:noWrap/>
            <w:vAlign w:val="center"/>
            <w:hideMark/>
          </w:tcPr>
          <w:p w14:paraId="621DEE63" w14:textId="77777777" w:rsidR="00EA0E02" w:rsidRPr="00EA0E02" w:rsidRDefault="00EA0E02" w:rsidP="00DE6E36">
            <w:pPr>
              <w:spacing w:line="240" w:lineRule="auto"/>
              <w:rPr>
                <w:rFonts w:ascii="Arial" w:hAnsi="Arial" w:cs="Arial"/>
                <w:color w:val="000000" w:themeColor="text1"/>
                <w:sz w:val="16"/>
                <w:szCs w:val="16"/>
                <w:lang w:eastAsia="es-CO"/>
              </w:rPr>
            </w:pPr>
            <w:r w:rsidRPr="00EA0E02">
              <w:rPr>
                <w:rFonts w:ascii="Arial" w:hAnsi="Arial" w:cs="Arial"/>
                <w:color w:val="000000" w:themeColor="text1"/>
                <w:sz w:val="16"/>
                <w:szCs w:val="16"/>
                <w:lang w:eastAsia="es-CO"/>
              </w:rPr>
              <w:t>En seguimiento</w:t>
            </w:r>
          </w:p>
        </w:tc>
      </w:tr>
      <w:tr w:rsidR="00461C6D" w:rsidRPr="00EA0E02" w14:paraId="566C1FEF" w14:textId="77777777" w:rsidTr="00461C6D">
        <w:trPr>
          <w:trHeight w:val="740"/>
        </w:trPr>
        <w:tc>
          <w:tcPr>
            <w:tcW w:w="480" w:type="pct"/>
            <w:vMerge/>
            <w:vAlign w:val="center"/>
            <w:hideMark/>
          </w:tcPr>
          <w:p w14:paraId="47C2BAF8" w14:textId="77777777" w:rsidR="00EA0E02" w:rsidRPr="00EA0E02" w:rsidRDefault="00EA0E02" w:rsidP="00DE6E36">
            <w:pPr>
              <w:spacing w:line="240" w:lineRule="auto"/>
              <w:rPr>
                <w:rFonts w:ascii="Arial" w:hAnsi="Arial" w:cs="Arial"/>
                <w:b/>
                <w:bCs/>
                <w:color w:val="000000" w:themeColor="text1"/>
                <w:sz w:val="16"/>
                <w:szCs w:val="16"/>
                <w:lang w:eastAsia="es-CO"/>
              </w:rPr>
            </w:pPr>
          </w:p>
        </w:tc>
        <w:tc>
          <w:tcPr>
            <w:tcW w:w="722" w:type="pct"/>
            <w:shd w:val="clear" w:color="auto" w:fill="auto"/>
            <w:vAlign w:val="bottom"/>
            <w:hideMark/>
          </w:tcPr>
          <w:p w14:paraId="148B9509" w14:textId="77777777" w:rsidR="00EA0E02" w:rsidRPr="00EA0E02" w:rsidRDefault="00EA0E02" w:rsidP="00DE6E36">
            <w:pPr>
              <w:spacing w:line="240" w:lineRule="auto"/>
              <w:rPr>
                <w:rFonts w:ascii="Arial" w:hAnsi="Arial" w:cs="Arial"/>
                <w:color w:val="000000" w:themeColor="text1"/>
                <w:sz w:val="16"/>
                <w:szCs w:val="16"/>
                <w:lang w:eastAsia="es-CO"/>
              </w:rPr>
            </w:pPr>
            <w:r w:rsidRPr="00EA0E02">
              <w:rPr>
                <w:rFonts w:ascii="Arial" w:hAnsi="Arial" w:cs="Arial"/>
                <w:color w:val="000000" w:themeColor="text1"/>
                <w:sz w:val="16"/>
                <w:szCs w:val="16"/>
                <w:lang w:eastAsia="es-CO"/>
              </w:rPr>
              <w:t>Gestión de Servicios e Infraestructura tecnológica 2019</w:t>
            </w:r>
          </w:p>
        </w:tc>
        <w:tc>
          <w:tcPr>
            <w:tcW w:w="481" w:type="pct"/>
            <w:shd w:val="clear" w:color="auto" w:fill="auto"/>
            <w:noWrap/>
            <w:vAlign w:val="bottom"/>
            <w:hideMark/>
          </w:tcPr>
          <w:p w14:paraId="49E1450C" w14:textId="77777777" w:rsidR="00EA0E02" w:rsidRPr="00EA0E02" w:rsidRDefault="00EA0E02" w:rsidP="00DE6E36">
            <w:pPr>
              <w:spacing w:line="240" w:lineRule="auto"/>
              <w:jc w:val="center"/>
              <w:rPr>
                <w:rFonts w:ascii="Arial" w:hAnsi="Arial" w:cs="Arial"/>
                <w:color w:val="000000" w:themeColor="text1"/>
                <w:sz w:val="16"/>
                <w:szCs w:val="16"/>
                <w:lang w:eastAsia="es-CO"/>
              </w:rPr>
            </w:pPr>
            <w:r w:rsidRPr="00EA0E02">
              <w:rPr>
                <w:rFonts w:ascii="Arial" w:hAnsi="Arial" w:cs="Arial"/>
                <w:color w:val="000000" w:themeColor="text1"/>
                <w:sz w:val="16"/>
                <w:szCs w:val="16"/>
                <w:lang w:eastAsia="es-CO"/>
              </w:rPr>
              <w:t>8</w:t>
            </w:r>
          </w:p>
        </w:tc>
        <w:tc>
          <w:tcPr>
            <w:tcW w:w="483" w:type="pct"/>
            <w:shd w:val="clear" w:color="auto" w:fill="auto"/>
            <w:noWrap/>
            <w:vAlign w:val="bottom"/>
            <w:hideMark/>
          </w:tcPr>
          <w:p w14:paraId="6222C1D6" w14:textId="77777777" w:rsidR="00EA0E02" w:rsidRPr="00EA0E02" w:rsidRDefault="00EA0E02" w:rsidP="00DE6E36">
            <w:pPr>
              <w:spacing w:line="240" w:lineRule="auto"/>
              <w:jc w:val="center"/>
              <w:rPr>
                <w:rFonts w:ascii="Arial" w:hAnsi="Arial" w:cs="Arial"/>
                <w:color w:val="000000" w:themeColor="text1"/>
                <w:sz w:val="16"/>
                <w:szCs w:val="16"/>
                <w:lang w:eastAsia="es-CO"/>
              </w:rPr>
            </w:pPr>
            <w:r w:rsidRPr="00EA0E02">
              <w:rPr>
                <w:rFonts w:ascii="Arial" w:hAnsi="Arial" w:cs="Arial"/>
                <w:color w:val="000000" w:themeColor="text1"/>
                <w:sz w:val="16"/>
                <w:szCs w:val="16"/>
                <w:lang w:eastAsia="es-CO"/>
              </w:rPr>
              <w:t>17</w:t>
            </w:r>
          </w:p>
        </w:tc>
        <w:tc>
          <w:tcPr>
            <w:tcW w:w="562" w:type="pct"/>
            <w:shd w:val="clear" w:color="auto" w:fill="auto"/>
            <w:noWrap/>
            <w:vAlign w:val="bottom"/>
            <w:hideMark/>
          </w:tcPr>
          <w:p w14:paraId="6A731ED5" w14:textId="77777777" w:rsidR="00EA0E02" w:rsidRPr="00EA0E02" w:rsidRDefault="00EA0E02" w:rsidP="00DE6E36">
            <w:pPr>
              <w:spacing w:line="240" w:lineRule="auto"/>
              <w:jc w:val="center"/>
              <w:rPr>
                <w:rFonts w:ascii="Arial" w:hAnsi="Arial" w:cs="Arial"/>
                <w:color w:val="000000" w:themeColor="text1"/>
                <w:sz w:val="16"/>
                <w:szCs w:val="16"/>
                <w:lang w:eastAsia="es-CO"/>
              </w:rPr>
            </w:pPr>
            <w:r w:rsidRPr="00EA0E02">
              <w:rPr>
                <w:rFonts w:ascii="Arial" w:hAnsi="Arial" w:cs="Arial"/>
                <w:color w:val="000000" w:themeColor="text1"/>
                <w:sz w:val="16"/>
                <w:szCs w:val="16"/>
                <w:lang w:eastAsia="es-CO"/>
              </w:rPr>
              <w:t>9</w:t>
            </w:r>
          </w:p>
        </w:tc>
        <w:tc>
          <w:tcPr>
            <w:tcW w:w="481" w:type="pct"/>
            <w:shd w:val="clear" w:color="auto" w:fill="auto"/>
            <w:noWrap/>
            <w:vAlign w:val="bottom"/>
            <w:hideMark/>
          </w:tcPr>
          <w:p w14:paraId="5D72C764" w14:textId="77777777" w:rsidR="00EA0E02" w:rsidRPr="00EA0E02" w:rsidRDefault="00EA0E02" w:rsidP="00DE6E36">
            <w:pPr>
              <w:spacing w:line="240" w:lineRule="auto"/>
              <w:jc w:val="center"/>
              <w:rPr>
                <w:rFonts w:ascii="Arial" w:hAnsi="Arial" w:cs="Arial"/>
                <w:color w:val="000000" w:themeColor="text1"/>
                <w:sz w:val="16"/>
                <w:szCs w:val="16"/>
                <w:lang w:eastAsia="es-CO"/>
              </w:rPr>
            </w:pPr>
            <w:r w:rsidRPr="00EA0E02">
              <w:rPr>
                <w:rFonts w:ascii="Arial" w:hAnsi="Arial" w:cs="Arial"/>
                <w:color w:val="000000" w:themeColor="text1"/>
                <w:sz w:val="16"/>
                <w:szCs w:val="16"/>
                <w:lang w:eastAsia="es-CO"/>
              </w:rPr>
              <w:t>7</w:t>
            </w:r>
          </w:p>
        </w:tc>
        <w:tc>
          <w:tcPr>
            <w:tcW w:w="642" w:type="pct"/>
            <w:shd w:val="clear" w:color="auto" w:fill="auto"/>
            <w:noWrap/>
            <w:vAlign w:val="bottom"/>
            <w:hideMark/>
          </w:tcPr>
          <w:p w14:paraId="17582464" w14:textId="77777777" w:rsidR="00EA0E02" w:rsidRPr="00EA0E02" w:rsidRDefault="00EA0E02" w:rsidP="00DE6E36">
            <w:pPr>
              <w:spacing w:line="240" w:lineRule="auto"/>
              <w:jc w:val="center"/>
              <w:rPr>
                <w:rFonts w:ascii="Arial" w:hAnsi="Arial" w:cs="Arial"/>
                <w:color w:val="000000" w:themeColor="text1"/>
                <w:sz w:val="16"/>
                <w:szCs w:val="16"/>
                <w:lang w:eastAsia="es-CO"/>
              </w:rPr>
            </w:pPr>
            <w:r w:rsidRPr="00EA0E02">
              <w:rPr>
                <w:rFonts w:ascii="Arial" w:hAnsi="Arial" w:cs="Arial"/>
                <w:color w:val="000000" w:themeColor="text1"/>
                <w:sz w:val="16"/>
                <w:szCs w:val="16"/>
                <w:lang w:eastAsia="es-CO"/>
              </w:rPr>
              <w:t>1</w:t>
            </w:r>
          </w:p>
        </w:tc>
        <w:tc>
          <w:tcPr>
            <w:tcW w:w="1149" w:type="pct"/>
            <w:shd w:val="clear" w:color="auto" w:fill="auto"/>
            <w:noWrap/>
            <w:vAlign w:val="center"/>
            <w:hideMark/>
          </w:tcPr>
          <w:p w14:paraId="2B78DABC" w14:textId="77777777" w:rsidR="00EA0E02" w:rsidRPr="00EA0E02" w:rsidRDefault="00EA0E02" w:rsidP="00DE6E36">
            <w:pPr>
              <w:spacing w:line="240" w:lineRule="auto"/>
              <w:rPr>
                <w:rFonts w:ascii="Arial" w:hAnsi="Arial" w:cs="Arial"/>
                <w:color w:val="000000" w:themeColor="text1"/>
                <w:sz w:val="16"/>
                <w:szCs w:val="16"/>
                <w:lang w:eastAsia="es-CO"/>
              </w:rPr>
            </w:pPr>
            <w:r w:rsidRPr="00EA0E02">
              <w:rPr>
                <w:rFonts w:ascii="Arial" w:hAnsi="Arial" w:cs="Arial"/>
                <w:color w:val="000000" w:themeColor="text1"/>
                <w:sz w:val="16"/>
                <w:szCs w:val="16"/>
                <w:lang w:eastAsia="es-CO"/>
              </w:rPr>
              <w:t>Aportar los documentos contenidos en el contrato 526-2018 que dan cuenta de la existencia de 202 estaciones de trabajo.</w:t>
            </w:r>
          </w:p>
        </w:tc>
      </w:tr>
      <w:tr w:rsidR="00461C6D" w:rsidRPr="00EA0E02" w14:paraId="32B88836" w14:textId="77777777" w:rsidTr="00461C6D">
        <w:trPr>
          <w:trHeight w:val="521"/>
        </w:trPr>
        <w:tc>
          <w:tcPr>
            <w:tcW w:w="480" w:type="pct"/>
            <w:vMerge/>
            <w:vAlign w:val="center"/>
            <w:hideMark/>
          </w:tcPr>
          <w:p w14:paraId="0D11F22A" w14:textId="77777777" w:rsidR="00EA0E02" w:rsidRPr="00EA0E02" w:rsidRDefault="00EA0E02" w:rsidP="00DE6E36">
            <w:pPr>
              <w:spacing w:line="240" w:lineRule="auto"/>
              <w:rPr>
                <w:rFonts w:ascii="Arial" w:hAnsi="Arial" w:cs="Arial"/>
                <w:b/>
                <w:bCs/>
                <w:color w:val="000000" w:themeColor="text1"/>
                <w:sz w:val="16"/>
                <w:szCs w:val="16"/>
                <w:lang w:eastAsia="es-CO"/>
              </w:rPr>
            </w:pPr>
          </w:p>
        </w:tc>
        <w:tc>
          <w:tcPr>
            <w:tcW w:w="722" w:type="pct"/>
            <w:shd w:val="clear" w:color="auto" w:fill="auto"/>
            <w:vAlign w:val="bottom"/>
            <w:hideMark/>
          </w:tcPr>
          <w:p w14:paraId="0483DCAD" w14:textId="77777777" w:rsidR="00EA0E02" w:rsidRPr="00EA0E02" w:rsidRDefault="00EA0E02" w:rsidP="00DE6E36">
            <w:pPr>
              <w:spacing w:line="240" w:lineRule="auto"/>
              <w:rPr>
                <w:rFonts w:ascii="Arial" w:hAnsi="Arial" w:cs="Arial"/>
                <w:color w:val="000000" w:themeColor="text1"/>
                <w:sz w:val="16"/>
                <w:szCs w:val="16"/>
                <w:lang w:eastAsia="es-CO"/>
              </w:rPr>
            </w:pPr>
            <w:r w:rsidRPr="00EA0E02">
              <w:rPr>
                <w:rFonts w:ascii="Arial" w:hAnsi="Arial" w:cs="Arial"/>
                <w:color w:val="000000" w:themeColor="text1"/>
                <w:sz w:val="16"/>
                <w:szCs w:val="16"/>
                <w:lang w:eastAsia="es-CO"/>
              </w:rPr>
              <w:t>Control Disciplinario Interno</w:t>
            </w:r>
          </w:p>
        </w:tc>
        <w:tc>
          <w:tcPr>
            <w:tcW w:w="481" w:type="pct"/>
            <w:shd w:val="clear" w:color="auto" w:fill="auto"/>
            <w:noWrap/>
            <w:vAlign w:val="bottom"/>
            <w:hideMark/>
          </w:tcPr>
          <w:p w14:paraId="51B57ACA" w14:textId="77777777" w:rsidR="00EA0E02" w:rsidRPr="00EA0E02" w:rsidRDefault="00EA0E02" w:rsidP="00DE6E36">
            <w:pPr>
              <w:spacing w:line="240" w:lineRule="auto"/>
              <w:jc w:val="center"/>
              <w:rPr>
                <w:rFonts w:ascii="Arial" w:hAnsi="Arial" w:cs="Arial"/>
                <w:color w:val="000000" w:themeColor="text1"/>
                <w:sz w:val="16"/>
                <w:szCs w:val="16"/>
                <w:lang w:eastAsia="es-CO"/>
              </w:rPr>
            </w:pPr>
            <w:r w:rsidRPr="00EA0E02">
              <w:rPr>
                <w:rFonts w:ascii="Arial" w:hAnsi="Arial" w:cs="Arial"/>
                <w:color w:val="000000" w:themeColor="text1"/>
                <w:sz w:val="16"/>
                <w:szCs w:val="16"/>
                <w:lang w:eastAsia="es-CO"/>
              </w:rPr>
              <w:t>9</w:t>
            </w:r>
          </w:p>
        </w:tc>
        <w:tc>
          <w:tcPr>
            <w:tcW w:w="483" w:type="pct"/>
            <w:shd w:val="clear" w:color="auto" w:fill="auto"/>
            <w:noWrap/>
            <w:vAlign w:val="bottom"/>
            <w:hideMark/>
          </w:tcPr>
          <w:p w14:paraId="3A347C16" w14:textId="77777777" w:rsidR="00EA0E02" w:rsidRPr="00EA0E02" w:rsidRDefault="00EA0E02" w:rsidP="00DE6E36">
            <w:pPr>
              <w:spacing w:line="240" w:lineRule="auto"/>
              <w:jc w:val="center"/>
              <w:rPr>
                <w:rFonts w:ascii="Arial" w:hAnsi="Arial" w:cs="Arial"/>
                <w:color w:val="000000" w:themeColor="text1"/>
                <w:sz w:val="16"/>
                <w:szCs w:val="16"/>
                <w:lang w:eastAsia="es-CO"/>
              </w:rPr>
            </w:pPr>
            <w:r w:rsidRPr="00EA0E02">
              <w:rPr>
                <w:rFonts w:ascii="Arial" w:hAnsi="Arial" w:cs="Arial"/>
                <w:color w:val="000000" w:themeColor="text1"/>
                <w:sz w:val="16"/>
                <w:szCs w:val="16"/>
                <w:lang w:eastAsia="es-CO"/>
              </w:rPr>
              <w:t>10</w:t>
            </w:r>
          </w:p>
        </w:tc>
        <w:tc>
          <w:tcPr>
            <w:tcW w:w="562" w:type="pct"/>
            <w:shd w:val="clear" w:color="auto" w:fill="auto"/>
            <w:noWrap/>
            <w:vAlign w:val="bottom"/>
            <w:hideMark/>
          </w:tcPr>
          <w:p w14:paraId="0A8936A1" w14:textId="77777777" w:rsidR="00EA0E02" w:rsidRPr="00EA0E02" w:rsidRDefault="00EA0E02" w:rsidP="00DE6E36">
            <w:pPr>
              <w:spacing w:line="240" w:lineRule="auto"/>
              <w:jc w:val="center"/>
              <w:rPr>
                <w:rFonts w:ascii="Arial" w:hAnsi="Arial" w:cs="Arial"/>
                <w:color w:val="000000" w:themeColor="text1"/>
                <w:sz w:val="16"/>
                <w:szCs w:val="16"/>
                <w:lang w:eastAsia="es-CO"/>
              </w:rPr>
            </w:pPr>
            <w:r w:rsidRPr="00EA0E02">
              <w:rPr>
                <w:rFonts w:ascii="Arial" w:hAnsi="Arial" w:cs="Arial"/>
                <w:color w:val="000000" w:themeColor="text1"/>
                <w:sz w:val="16"/>
                <w:szCs w:val="16"/>
                <w:lang w:eastAsia="es-CO"/>
              </w:rPr>
              <w:t>0</w:t>
            </w:r>
          </w:p>
        </w:tc>
        <w:tc>
          <w:tcPr>
            <w:tcW w:w="481" w:type="pct"/>
            <w:shd w:val="clear" w:color="auto" w:fill="auto"/>
            <w:noWrap/>
            <w:vAlign w:val="bottom"/>
            <w:hideMark/>
          </w:tcPr>
          <w:p w14:paraId="4D0181C6" w14:textId="77777777" w:rsidR="00EA0E02" w:rsidRPr="00EA0E02" w:rsidRDefault="00EA0E02" w:rsidP="00DE6E36">
            <w:pPr>
              <w:spacing w:line="240" w:lineRule="auto"/>
              <w:jc w:val="center"/>
              <w:rPr>
                <w:rFonts w:ascii="Arial" w:hAnsi="Arial" w:cs="Arial"/>
                <w:color w:val="000000" w:themeColor="text1"/>
                <w:sz w:val="16"/>
                <w:szCs w:val="16"/>
                <w:lang w:eastAsia="es-CO"/>
              </w:rPr>
            </w:pPr>
            <w:r w:rsidRPr="00EA0E02">
              <w:rPr>
                <w:rFonts w:ascii="Arial" w:hAnsi="Arial" w:cs="Arial"/>
                <w:color w:val="000000" w:themeColor="text1"/>
                <w:sz w:val="16"/>
                <w:szCs w:val="16"/>
                <w:lang w:eastAsia="es-CO"/>
              </w:rPr>
              <w:t>10</w:t>
            </w:r>
          </w:p>
        </w:tc>
        <w:tc>
          <w:tcPr>
            <w:tcW w:w="642" w:type="pct"/>
            <w:shd w:val="clear" w:color="auto" w:fill="auto"/>
            <w:noWrap/>
            <w:vAlign w:val="bottom"/>
            <w:hideMark/>
          </w:tcPr>
          <w:p w14:paraId="4DDC671D" w14:textId="77777777" w:rsidR="00EA0E02" w:rsidRPr="00EA0E02" w:rsidRDefault="00EA0E02" w:rsidP="00DE6E36">
            <w:pPr>
              <w:spacing w:line="240" w:lineRule="auto"/>
              <w:jc w:val="center"/>
              <w:rPr>
                <w:rFonts w:ascii="Arial" w:hAnsi="Arial" w:cs="Arial"/>
                <w:color w:val="000000" w:themeColor="text1"/>
                <w:sz w:val="16"/>
                <w:szCs w:val="16"/>
                <w:lang w:eastAsia="es-CO"/>
              </w:rPr>
            </w:pPr>
            <w:r w:rsidRPr="00EA0E02">
              <w:rPr>
                <w:rFonts w:ascii="Arial" w:hAnsi="Arial" w:cs="Arial"/>
                <w:color w:val="000000" w:themeColor="text1"/>
                <w:sz w:val="16"/>
                <w:szCs w:val="16"/>
                <w:lang w:eastAsia="es-CO"/>
              </w:rPr>
              <w:t>0</w:t>
            </w:r>
          </w:p>
        </w:tc>
        <w:tc>
          <w:tcPr>
            <w:tcW w:w="1149" w:type="pct"/>
            <w:shd w:val="clear" w:color="auto" w:fill="auto"/>
            <w:noWrap/>
            <w:vAlign w:val="bottom"/>
            <w:hideMark/>
          </w:tcPr>
          <w:p w14:paraId="1B6CA9BD" w14:textId="77777777" w:rsidR="00EA0E02" w:rsidRPr="00EA0E02" w:rsidRDefault="00EA0E02" w:rsidP="00DE6E36">
            <w:pPr>
              <w:spacing w:line="240" w:lineRule="auto"/>
              <w:rPr>
                <w:rFonts w:ascii="Arial" w:hAnsi="Arial" w:cs="Arial"/>
                <w:color w:val="000000" w:themeColor="text1"/>
                <w:sz w:val="16"/>
                <w:szCs w:val="16"/>
                <w:lang w:eastAsia="es-CO"/>
              </w:rPr>
            </w:pPr>
            <w:r w:rsidRPr="00EA0E02">
              <w:rPr>
                <w:rFonts w:ascii="Arial" w:hAnsi="Arial" w:cs="Arial"/>
                <w:color w:val="000000" w:themeColor="text1"/>
                <w:sz w:val="16"/>
                <w:szCs w:val="16"/>
                <w:lang w:eastAsia="es-CO"/>
              </w:rPr>
              <w:t>En seguimiento</w:t>
            </w:r>
          </w:p>
        </w:tc>
      </w:tr>
      <w:tr w:rsidR="00461C6D" w:rsidRPr="00EA0E02" w14:paraId="05BF1562" w14:textId="77777777" w:rsidTr="00461C6D">
        <w:trPr>
          <w:trHeight w:val="681"/>
        </w:trPr>
        <w:tc>
          <w:tcPr>
            <w:tcW w:w="480" w:type="pct"/>
            <w:vMerge/>
            <w:vAlign w:val="center"/>
            <w:hideMark/>
          </w:tcPr>
          <w:p w14:paraId="6C4E3D35" w14:textId="77777777" w:rsidR="00EA0E02" w:rsidRPr="00EA0E02" w:rsidRDefault="00EA0E02" w:rsidP="00DE6E36">
            <w:pPr>
              <w:spacing w:line="240" w:lineRule="auto"/>
              <w:rPr>
                <w:rFonts w:ascii="Arial" w:hAnsi="Arial" w:cs="Arial"/>
                <w:b/>
                <w:bCs/>
                <w:color w:val="000000" w:themeColor="text1"/>
                <w:sz w:val="16"/>
                <w:szCs w:val="16"/>
                <w:lang w:eastAsia="es-CO"/>
              </w:rPr>
            </w:pPr>
          </w:p>
        </w:tc>
        <w:tc>
          <w:tcPr>
            <w:tcW w:w="722" w:type="pct"/>
            <w:shd w:val="clear" w:color="auto" w:fill="auto"/>
            <w:vAlign w:val="bottom"/>
            <w:hideMark/>
          </w:tcPr>
          <w:p w14:paraId="108EFFEF" w14:textId="77777777" w:rsidR="00EA0E02" w:rsidRPr="00EA0E02" w:rsidRDefault="00EA0E02" w:rsidP="00DE6E36">
            <w:pPr>
              <w:spacing w:line="240" w:lineRule="auto"/>
              <w:rPr>
                <w:rFonts w:ascii="Arial" w:hAnsi="Arial" w:cs="Arial"/>
                <w:color w:val="000000" w:themeColor="text1"/>
                <w:sz w:val="16"/>
                <w:szCs w:val="16"/>
                <w:lang w:eastAsia="es-CO"/>
              </w:rPr>
            </w:pPr>
            <w:r w:rsidRPr="00EA0E02">
              <w:rPr>
                <w:rFonts w:ascii="Arial" w:hAnsi="Arial" w:cs="Arial"/>
                <w:color w:val="000000" w:themeColor="text1"/>
                <w:sz w:val="16"/>
                <w:szCs w:val="16"/>
                <w:lang w:eastAsia="es-CO"/>
              </w:rPr>
              <w:t xml:space="preserve">Atención a Partes Interesadas y Comunicaciones- </w:t>
            </w:r>
            <w:r w:rsidRPr="00EA0E02">
              <w:rPr>
                <w:rFonts w:ascii="Arial" w:hAnsi="Arial" w:cs="Arial"/>
                <w:color w:val="000000" w:themeColor="text1"/>
                <w:sz w:val="16"/>
                <w:szCs w:val="16"/>
                <w:lang w:eastAsia="es-CO"/>
              </w:rPr>
              <w:lastRenderedPageBreak/>
              <w:t>Comunicaciones</w:t>
            </w:r>
          </w:p>
        </w:tc>
        <w:tc>
          <w:tcPr>
            <w:tcW w:w="481" w:type="pct"/>
            <w:shd w:val="clear" w:color="auto" w:fill="auto"/>
            <w:noWrap/>
            <w:vAlign w:val="bottom"/>
            <w:hideMark/>
          </w:tcPr>
          <w:p w14:paraId="58FD3A08" w14:textId="77777777" w:rsidR="00EA0E02" w:rsidRPr="00EA0E02" w:rsidRDefault="00EA0E02" w:rsidP="00DE6E36">
            <w:pPr>
              <w:spacing w:line="240" w:lineRule="auto"/>
              <w:jc w:val="center"/>
              <w:rPr>
                <w:rFonts w:ascii="Arial" w:hAnsi="Arial" w:cs="Arial"/>
                <w:color w:val="000000" w:themeColor="text1"/>
                <w:sz w:val="16"/>
                <w:szCs w:val="16"/>
                <w:lang w:eastAsia="es-CO"/>
              </w:rPr>
            </w:pPr>
            <w:r w:rsidRPr="00EA0E02">
              <w:rPr>
                <w:rFonts w:ascii="Arial" w:hAnsi="Arial" w:cs="Arial"/>
                <w:color w:val="000000" w:themeColor="text1"/>
                <w:sz w:val="16"/>
                <w:szCs w:val="16"/>
                <w:lang w:eastAsia="es-CO"/>
              </w:rPr>
              <w:lastRenderedPageBreak/>
              <w:t>22</w:t>
            </w:r>
          </w:p>
        </w:tc>
        <w:tc>
          <w:tcPr>
            <w:tcW w:w="483" w:type="pct"/>
            <w:shd w:val="clear" w:color="auto" w:fill="auto"/>
            <w:noWrap/>
            <w:vAlign w:val="bottom"/>
            <w:hideMark/>
          </w:tcPr>
          <w:p w14:paraId="05A82651" w14:textId="77777777" w:rsidR="00EA0E02" w:rsidRPr="00EA0E02" w:rsidRDefault="00EA0E02" w:rsidP="00DE6E36">
            <w:pPr>
              <w:spacing w:line="240" w:lineRule="auto"/>
              <w:jc w:val="center"/>
              <w:rPr>
                <w:rFonts w:ascii="Arial" w:hAnsi="Arial" w:cs="Arial"/>
                <w:color w:val="000000" w:themeColor="text1"/>
                <w:sz w:val="16"/>
                <w:szCs w:val="16"/>
                <w:lang w:eastAsia="es-CO"/>
              </w:rPr>
            </w:pPr>
            <w:r w:rsidRPr="00EA0E02">
              <w:rPr>
                <w:rFonts w:ascii="Arial" w:hAnsi="Arial" w:cs="Arial"/>
                <w:color w:val="000000" w:themeColor="text1"/>
                <w:sz w:val="16"/>
                <w:szCs w:val="16"/>
                <w:lang w:eastAsia="es-CO"/>
              </w:rPr>
              <w:t>22</w:t>
            </w:r>
          </w:p>
        </w:tc>
        <w:tc>
          <w:tcPr>
            <w:tcW w:w="562" w:type="pct"/>
            <w:shd w:val="clear" w:color="auto" w:fill="auto"/>
            <w:noWrap/>
            <w:vAlign w:val="bottom"/>
            <w:hideMark/>
          </w:tcPr>
          <w:p w14:paraId="1ED2AA00" w14:textId="77777777" w:rsidR="00EA0E02" w:rsidRPr="00EA0E02" w:rsidRDefault="00EA0E02" w:rsidP="00DE6E36">
            <w:pPr>
              <w:spacing w:line="240" w:lineRule="auto"/>
              <w:jc w:val="center"/>
              <w:rPr>
                <w:rFonts w:ascii="Arial" w:hAnsi="Arial" w:cs="Arial"/>
                <w:color w:val="000000" w:themeColor="text1"/>
                <w:sz w:val="16"/>
                <w:szCs w:val="16"/>
                <w:lang w:eastAsia="es-CO"/>
              </w:rPr>
            </w:pPr>
            <w:r w:rsidRPr="00EA0E02">
              <w:rPr>
                <w:rFonts w:ascii="Arial" w:hAnsi="Arial" w:cs="Arial"/>
                <w:color w:val="000000" w:themeColor="text1"/>
                <w:sz w:val="16"/>
                <w:szCs w:val="16"/>
                <w:lang w:eastAsia="es-CO"/>
              </w:rPr>
              <w:t>0</w:t>
            </w:r>
          </w:p>
        </w:tc>
        <w:tc>
          <w:tcPr>
            <w:tcW w:w="481" w:type="pct"/>
            <w:shd w:val="clear" w:color="auto" w:fill="auto"/>
            <w:noWrap/>
            <w:vAlign w:val="bottom"/>
            <w:hideMark/>
          </w:tcPr>
          <w:p w14:paraId="12D07ACC" w14:textId="77777777" w:rsidR="00EA0E02" w:rsidRPr="00EA0E02" w:rsidRDefault="00EA0E02" w:rsidP="00DE6E36">
            <w:pPr>
              <w:spacing w:line="240" w:lineRule="auto"/>
              <w:jc w:val="center"/>
              <w:rPr>
                <w:rFonts w:ascii="Arial" w:hAnsi="Arial" w:cs="Arial"/>
                <w:color w:val="000000" w:themeColor="text1"/>
                <w:sz w:val="16"/>
                <w:szCs w:val="16"/>
                <w:lang w:eastAsia="es-CO"/>
              </w:rPr>
            </w:pPr>
            <w:r w:rsidRPr="00EA0E02">
              <w:rPr>
                <w:rFonts w:ascii="Arial" w:hAnsi="Arial" w:cs="Arial"/>
                <w:color w:val="000000" w:themeColor="text1"/>
                <w:sz w:val="16"/>
                <w:szCs w:val="16"/>
                <w:lang w:eastAsia="es-CO"/>
              </w:rPr>
              <w:t>22</w:t>
            </w:r>
          </w:p>
        </w:tc>
        <w:tc>
          <w:tcPr>
            <w:tcW w:w="642" w:type="pct"/>
            <w:shd w:val="clear" w:color="auto" w:fill="auto"/>
            <w:noWrap/>
            <w:vAlign w:val="bottom"/>
            <w:hideMark/>
          </w:tcPr>
          <w:p w14:paraId="6303B1CF" w14:textId="77777777" w:rsidR="00EA0E02" w:rsidRPr="00EA0E02" w:rsidRDefault="00EA0E02" w:rsidP="00DE6E36">
            <w:pPr>
              <w:spacing w:line="240" w:lineRule="auto"/>
              <w:jc w:val="center"/>
              <w:rPr>
                <w:rFonts w:ascii="Arial" w:hAnsi="Arial" w:cs="Arial"/>
                <w:color w:val="000000" w:themeColor="text1"/>
                <w:sz w:val="16"/>
                <w:szCs w:val="16"/>
                <w:lang w:eastAsia="es-CO"/>
              </w:rPr>
            </w:pPr>
            <w:r w:rsidRPr="00EA0E02">
              <w:rPr>
                <w:rFonts w:ascii="Arial" w:hAnsi="Arial" w:cs="Arial"/>
                <w:color w:val="000000" w:themeColor="text1"/>
                <w:sz w:val="16"/>
                <w:szCs w:val="16"/>
                <w:lang w:eastAsia="es-CO"/>
              </w:rPr>
              <w:t>0</w:t>
            </w:r>
          </w:p>
        </w:tc>
        <w:tc>
          <w:tcPr>
            <w:tcW w:w="1149" w:type="pct"/>
            <w:shd w:val="clear" w:color="auto" w:fill="auto"/>
            <w:noWrap/>
            <w:vAlign w:val="bottom"/>
            <w:hideMark/>
          </w:tcPr>
          <w:p w14:paraId="1FC939E7" w14:textId="77777777" w:rsidR="00EA0E02" w:rsidRPr="00EA0E02" w:rsidRDefault="00EA0E02" w:rsidP="00DE6E36">
            <w:pPr>
              <w:spacing w:line="240" w:lineRule="auto"/>
              <w:rPr>
                <w:rFonts w:ascii="Arial" w:hAnsi="Arial" w:cs="Arial"/>
                <w:color w:val="000000" w:themeColor="text1"/>
                <w:sz w:val="16"/>
                <w:szCs w:val="16"/>
                <w:lang w:eastAsia="es-CO"/>
              </w:rPr>
            </w:pPr>
            <w:r w:rsidRPr="00EA0E02">
              <w:rPr>
                <w:rFonts w:ascii="Arial" w:hAnsi="Arial" w:cs="Arial"/>
                <w:color w:val="000000" w:themeColor="text1"/>
                <w:sz w:val="16"/>
                <w:szCs w:val="16"/>
                <w:lang w:eastAsia="es-CO"/>
              </w:rPr>
              <w:t>En seguimiento</w:t>
            </w:r>
          </w:p>
        </w:tc>
      </w:tr>
      <w:tr w:rsidR="00461C6D" w:rsidRPr="00EA0E02" w14:paraId="7AFF2B12" w14:textId="77777777" w:rsidTr="00461C6D">
        <w:trPr>
          <w:trHeight w:val="366"/>
        </w:trPr>
        <w:tc>
          <w:tcPr>
            <w:tcW w:w="480" w:type="pct"/>
            <w:vMerge/>
            <w:vAlign w:val="center"/>
            <w:hideMark/>
          </w:tcPr>
          <w:p w14:paraId="0EA40880" w14:textId="77777777" w:rsidR="00EA0E02" w:rsidRPr="00EA0E02" w:rsidRDefault="00EA0E02" w:rsidP="00DE6E36">
            <w:pPr>
              <w:spacing w:line="240" w:lineRule="auto"/>
              <w:rPr>
                <w:rFonts w:ascii="Arial" w:hAnsi="Arial" w:cs="Arial"/>
                <w:b/>
                <w:bCs/>
                <w:color w:val="000000" w:themeColor="text1"/>
                <w:sz w:val="16"/>
                <w:szCs w:val="16"/>
                <w:lang w:eastAsia="es-CO"/>
              </w:rPr>
            </w:pPr>
          </w:p>
        </w:tc>
        <w:tc>
          <w:tcPr>
            <w:tcW w:w="722" w:type="pct"/>
            <w:shd w:val="clear" w:color="auto" w:fill="auto"/>
            <w:vAlign w:val="bottom"/>
            <w:hideMark/>
          </w:tcPr>
          <w:p w14:paraId="45E6DD4F" w14:textId="77777777" w:rsidR="00EA0E02" w:rsidRPr="00EA0E02" w:rsidRDefault="00EA0E02" w:rsidP="00DE6E36">
            <w:pPr>
              <w:spacing w:line="240" w:lineRule="auto"/>
              <w:rPr>
                <w:rFonts w:ascii="Arial" w:hAnsi="Arial" w:cs="Arial"/>
                <w:color w:val="000000" w:themeColor="text1"/>
                <w:sz w:val="16"/>
                <w:szCs w:val="16"/>
                <w:lang w:eastAsia="es-CO"/>
              </w:rPr>
            </w:pPr>
            <w:r w:rsidRPr="00EA0E02">
              <w:rPr>
                <w:rFonts w:ascii="Arial" w:hAnsi="Arial" w:cs="Arial"/>
                <w:color w:val="000000" w:themeColor="text1"/>
                <w:sz w:val="16"/>
                <w:szCs w:val="16"/>
                <w:lang w:eastAsia="es-CO"/>
              </w:rPr>
              <w:t>Gestión de Recursos Físicos</w:t>
            </w:r>
          </w:p>
        </w:tc>
        <w:tc>
          <w:tcPr>
            <w:tcW w:w="481" w:type="pct"/>
            <w:shd w:val="clear" w:color="auto" w:fill="auto"/>
            <w:noWrap/>
            <w:vAlign w:val="bottom"/>
            <w:hideMark/>
          </w:tcPr>
          <w:p w14:paraId="44C4EC20" w14:textId="77777777" w:rsidR="00EA0E02" w:rsidRPr="00EA0E02" w:rsidRDefault="00EA0E02" w:rsidP="00DE6E36">
            <w:pPr>
              <w:spacing w:line="240" w:lineRule="auto"/>
              <w:jc w:val="center"/>
              <w:rPr>
                <w:rFonts w:ascii="Arial" w:hAnsi="Arial" w:cs="Arial"/>
                <w:color w:val="000000" w:themeColor="text1"/>
                <w:sz w:val="16"/>
                <w:szCs w:val="16"/>
                <w:lang w:eastAsia="es-CO"/>
              </w:rPr>
            </w:pPr>
            <w:r w:rsidRPr="00EA0E02">
              <w:rPr>
                <w:rFonts w:ascii="Arial" w:hAnsi="Arial" w:cs="Arial"/>
                <w:color w:val="000000" w:themeColor="text1"/>
                <w:sz w:val="16"/>
                <w:szCs w:val="16"/>
                <w:lang w:eastAsia="es-CO"/>
              </w:rPr>
              <w:t>12</w:t>
            </w:r>
          </w:p>
        </w:tc>
        <w:tc>
          <w:tcPr>
            <w:tcW w:w="483" w:type="pct"/>
            <w:shd w:val="clear" w:color="auto" w:fill="auto"/>
            <w:noWrap/>
            <w:vAlign w:val="bottom"/>
            <w:hideMark/>
          </w:tcPr>
          <w:p w14:paraId="51A36BF4" w14:textId="77777777" w:rsidR="00EA0E02" w:rsidRPr="00EA0E02" w:rsidRDefault="00EA0E02" w:rsidP="00DE6E36">
            <w:pPr>
              <w:spacing w:line="240" w:lineRule="auto"/>
              <w:jc w:val="center"/>
              <w:rPr>
                <w:rFonts w:ascii="Arial" w:hAnsi="Arial" w:cs="Arial"/>
                <w:color w:val="000000" w:themeColor="text1"/>
                <w:sz w:val="16"/>
                <w:szCs w:val="16"/>
                <w:lang w:eastAsia="es-CO"/>
              </w:rPr>
            </w:pPr>
            <w:r w:rsidRPr="00EA0E02">
              <w:rPr>
                <w:rFonts w:ascii="Arial" w:hAnsi="Arial" w:cs="Arial"/>
                <w:color w:val="000000" w:themeColor="text1"/>
                <w:sz w:val="16"/>
                <w:szCs w:val="16"/>
                <w:lang w:eastAsia="es-CO"/>
              </w:rPr>
              <w:t>17</w:t>
            </w:r>
          </w:p>
        </w:tc>
        <w:tc>
          <w:tcPr>
            <w:tcW w:w="562" w:type="pct"/>
            <w:shd w:val="clear" w:color="auto" w:fill="auto"/>
            <w:noWrap/>
            <w:vAlign w:val="bottom"/>
            <w:hideMark/>
          </w:tcPr>
          <w:p w14:paraId="057151CD" w14:textId="77777777" w:rsidR="00EA0E02" w:rsidRPr="00EA0E02" w:rsidRDefault="00EA0E02" w:rsidP="00DE6E36">
            <w:pPr>
              <w:spacing w:line="240" w:lineRule="auto"/>
              <w:jc w:val="center"/>
              <w:rPr>
                <w:rFonts w:ascii="Arial" w:hAnsi="Arial" w:cs="Arial"/>
                <w:color w:val="000000" w:themeColor="text1"/>
                <w:sz w:val="16"/>
                <w:szCs w:val="16"/>
                <w:lang w:eastAsia="es-CO"/>
              </w:rPr>
            </w:pPr>
            <w:r w:rsidRPr="00EA0E02">
              <w:rPr>
                <w:rFonts w:ascii="Arial" w:hAnsi="Arial" w:cs="Arial"/>
                <w:color w:val="000000" w:themeColor="text1"/>
                <w:sz w:val="16"/>
                <w:szCs w:val="16"/>
                <w:lang w:eastAsia="es-CO"/>
              </w:rPr>
              <w:t>0</w:t>
            </w:r>
          </w:p>
        </w:tc>
        <w:tc>
          <w:tcPr>
            <w:tcW w:w="481" w:type="pct"/>
            <w:shd w:val="clear" w:color="auto" w:fill="auto"/>
            <w:noWrap/>
            <w:vAlign w:val="bottom"/>
            <w:hideMark/>
          </w:tcPr>
          <w:p w14:paraId="675BD700" w14:textId="77777777" w:rsidR="00EA0E02" w:rsidRPr="00EA0E02" w:rsidRDefault="00EA0E02" w:rsidP="00DE6E36">
            <w:pPr>
              <w:spacing w:line="240" w:lineRule="auto"/>
              <w:jc w:val="center"/>
              <w:rPr>
                <w:rFonts w:ascii="Arial" w:hAnsi="Arial" w:cs="Arial"/>
                <w:color w:val="000000" w:themeColor="text1"/>
                <w:sz w:val="16"/>
                <w:szCs w:val="16"/>
                <w:lang w:eastAsia="es-CO"/>
              </w:rPr>
            </w:pPr>
            <w:r w:rsidRPr="00EA0E02">
              <w:rPr>
                <w:rFonts w:ascii="Arial" w:hAnsi="Arial" w:cs="Arial"/>
                <w:color w:val="000000" w:themeColor="text1"/>
                <w:sz w:val="16"/>
                <w:szCs w:val="16"/>
                <w:lang w:eastAsia="es-CO"/>
              </w:rPr>
              <w:t>17</w:t>
            </w:r>
          </w:p>
        </w:tc>
        <w:tc>
          <w:tcPr>
            <w:tcW w:w="642" w:type="pct"/>
            <w:shd w:val="clear" w:color="auto" w:fill="auto"/>
            <w:noWrap/>
            <w:vAlign w:val="bottom"/>
            <w:hideMark/>
          </w:tcPr>
          <w:p w14:paraId="4953F750" w14:textId="77777777" w:rsidR="00EA0E02" w:rsidRPr="00EA0E02" w:rsidRDefault="00EA0E02" w:rsidP="00DE6E36">
            <w:pPr>
              <w:spacing w:line="240" w:lineRule="auto"/>
              <w:jc w:val="center"/>
              <w:rPr>
                <w:rFonts w:ascii="Arial" w:hAnsi="Arial" w:cs="Arial"/>
                <w:color w:val="000000" w:themeColor="text1"/>
                <w:sz w:val="16"/>
                <w:szCs w:val="16"/>
                <w:lang w:eastAsia="es-CO"/>
              </w:rPr>
            </w:pPr>
            <w:r w:rsidRPr="00EA0E02">
              <w:rPr>
                <w:rFonts w:ascii="Arial" w:hAnsi="Arial" w:cs="Arial"/>
                <w:color w:val="000000" w:themeColor="text1"/>
                <w:sz w:val="16"/>
                <w:szCs w:val="16"/>
                <w:lang w:eastAsia="es-CO"/>
              </w:rPr>
              <w:t>0</w:t>
            </w:r>
          </w:p>
        </w:tc>
        <w:tc>
          <w:tcPr>
            <w:tcW w:w="1149" w:type="pct"/>
            <w:shd w:val="clear" w:color="auto" w:fill="auto"/>
            <w:noWrap/>
            <w:vAlign w:val="bottom"/>
            <w:hideMark/>
          </w:tcPr>
          <w:p w14:paraId="35438983" w14:textId="77777777" w:rsidR="00EA0E02" w:rsidRPr="00EA0E02" w:rsidRDefault="00EA0E02" w:rsidP="00DE6E36">
            <w:pPr>
              <w:spacing w:line="240" w:lineRule="auto"/>
              <w:rPr>
                <w:rFonts w:ascii="Arial" w:hAnsi="Arial" w:cs="Arial"/>
                <w:color w:val="000000" w:themeColor="text1"/>
                <w:sz w:val="16"/>
                <w:szCs w:val="16"/>
                <w:lang w:eastAsia="es-CO"/>
              </w:rPr>
            </w:pPr>
            <w:r w:rsidRPr="00EA0E02">
              <w:rPr>
                <w:rFonts w:ascii="Arial" w:hAnsi="Arial" w:cs="Arial"/>
                <w:color w:val="000000" w:themeColor="text1"/>
                <w:sz w:val="16"/>
                <w:szCs w:val="16"/>
                <w:lang w:eastAsia="es-CO"/>
              </w:rPr>
              <w:t>En seguimiento</w:t>
            </w:r>
          </w:p>
        </w:tc>
      </w:tr>
      <w:tr w:rsidR="00461C6D" w:rsidRPr="00EA0E02" w14:paraId="3F9923D1" w14:textId="77777777" w:rsidTr="00461C6D">
        <w:trPr>
          <w:trHeight w:val="414"/>
        </w:trPr>
        <w:tc>
          <w:tcPr>
            <w:tcW w:w="480" w:type="pct"/>
            <w:vMerge/>
            <w:vAlign w:val="center"/>
            <w:hideMark/>
          </w:tcPr>
          <w:p w14:paraId="2A24527E" w14:textId="77777777" w:rsidR="00EA0E02" w:rsidRPr="00EA0E02" w:rsidRDefault="00EA0E02" w:rsidP="00DE6E36">
            <w:pPr>
              <w:spacing w:line="240" w:lineRule="auto"/>
              <w:rPr>
                <w:rFonts w:ascii="Arial" w:hAnsi="Arial" w:cs="Arial"/>
                <w:b/>
                <w:bCs/>
                <w:color w:val="000000" w:themeColor="text1"/>
                <w:sz w:val="16"/>
                <w:szCs w:val="16"/>
                <w:lang w:eastAsia="es-CO"/>
              </w:rPr>
            </w:pPr>
          </w:p>
        </w:tc>
        <w:tc>
          <w:tcPr>
            <w:tcW w:w="722" w:type="pct"/>
            <w:shd w:val="clear" w:color="auto" w:fill="auto"/>
            <w:vAlign w:val="bottom"/>
            <w:hideMark/>
          </w:tcPr>
          <w:p w14:paraId="4E7D767A" w14:textId="77777777" w:rsidR="00EA0E02" w:rsidRPr="00EA0E02" w:rsidRDefault="00EA0E02" w:rsidP="00DE6E36">
            <w:pPr>
              <w:spacing w:line="240" w:lineRule="auto"/>
              <w:rPr>
                <w:rFonts w:ascii="Arial" w:hAnsi="Arial" w:cs="Arial"/>
                <w:color w:val="000000" w:themeColor="text1"/>
                <w:sz w:val="16"/>
                <w:szCs w:val="16"/>
                <w:lang w:eastAsia="es-CO"/>
              </w:rPr>
            </w:pPr>
            <w:r w:rsidRPr="00EA0E02">
              <w:rPr>
                <w:rFonts w:ascii="Arial" w:hAnsi="Arial" w:cs="Arial"/>
                <w:color w:val="000000" w:themeColor="text1"/>
                <w:sz w:val="16"/>
                <w:szCs w:val="16"/>
                <w:lang w:eastAsia="es-CO"/>
              </w:rPr>
              <w:t>PPMQ traslado (1) GREF</w:t>
            </w:r>
          </w:p>
        </w:tc>
        <w:tc>
          <w:tcPr>
            <w:tcW w:w="481" w:type="pct"/>
            <w:shd w:val="clear" w:color="auto" w:fill="auto"/>
            <w:noWrap/>
            <w:vAlign w:val="bottom"/>
            <w:hideMark/>
          </w:tcPr>
          <w:p w14:paraId="3E3703D5" w14:textId="77777777" w:rsidR="00EA0E02" w:rsidRPr="00EA0E02" w:rsidRDefault="00EA0E02" w:rsidP="00DE6E36">
            <w:pPr>
              <w:spacing w:line="240" w:lineRule="auto"/>
              <w:jc w:val="center"/>
              <w:rPr>
                <w:rFonts w:ascii="Arial" w:hAnsi="Arial" w:cs="Arial"/>
                <w:color w:val="000000" w:themeColor="text1"/>
                <w:sz w:val="16"/>
                <w:szCs w:val="16"/>
                <w:lang w:eastAsia="es-CO"/>
              </w:rPr>
            </w:pPr>
            <w:r w:rsidRPr="00EA0E02">
              <w:rPr>
                <w:rFonts w:ascii="Arial" w:hAnsi="Arial" w:cs="Arial"/>
                <w:color w:val="000000" w:themeColor="text1"/>
                <w:sz w:val="16"/>
                <w:szCs w:val="16"/>
                <w:lang w:eastAsia="es-CO"/>
              </w:rPr>
              <w:t>1</w:t>
            </w:r>
          </w:p>
        </w:tc>
        <w:tc>
          <w:tcPr>
            <w:tcW w:w="483" w:type="pct"/>
            <w:shd w:val="clear" w:color="auto" w:fill="auto"/>
            <w:noWrap/>
            <w:vAlign w:val="bottom"/>
            <w:hideMark/>
          </w:tcPr>
          <w:p w14:paraId="5F9AD03A" w14:textId="77777777" w:rsidR="00EA0E02" w:rsidRPr="00EA0E02" w:rsidRDefault="00EA0E02" w:rsidP="00DE6E36">
            <w:pPr>
              <w:spacing w:line="240" w:lineRule="auto"/>
              <w:jc w:val="center"/>
              <w:rPr>
                <w:rFonts w:ascii="Arial" w:hAnsi="Arial" w:cs="Arial"/>
                <w:color w:val="000000" w:themeColor="text1"/>
                <w:sz w:val="16"/>
                <w:szCs w:val="16"/>
                <w:lang w:eastAsia="es-CO"/>
              </w:rPr>
            </w:pPr>
            <w:r w:rsidRPr="00EA0E02">
              <w:rPr>
                <w:rFonts w:ascii="Arial" w:hAnsi="Arial" w:cs="Arial"/>
                <w:color w:val="000000" w:themeColor="text1"/>
                <w:sz w:val="16"/>
                <w:szCs w:val="16"/>
                <w:lang w:eastAsia="es-CO"/>
              </w:rPr>
              <w:t>1</w:t>
            </w:r>
          </w:p>
        </w:tc>
        <w:tc>
          <w:tcPr>
            <w:tcW w:w="562" w:type="pct"/>
            <w:shd w:val="clear" w:color="auto" w:fill="auto"/>
            <w:noWrap/>
            <w:vAlign w:val="bottom"/>
            <w:hideMark/>
          </w:tcPr>
          <w:p w14:paraId="513336B5" w14:textId="77777777" w:rsidR="00EA0E02" w:rsidRPr="00EA0E02" w:rsidRDefault="00EA0E02" w:rsidP="00DE6E36">
            <w:pPr>
              <w:spacing w:line="240" w:lineRule="auto"/>
              <w:jc w:val="center"/>
              <w:rPr>
                <w:rFonts w:ascii="Arial" w:hAnsi="Arial" w:cs="Arial"/>
                <w:color w:val="000000" w:themeColor="text1"/>
                <w:sz w:val="16"/>
                <w:szCs w:val="16"/>
                <w:lang w:eastAsia="es-CO"/>
              </w:rPr>
            </w:pPr>
            <w:r w:rsidRPr="00EA0E02">
              <w:rPr>
                <w:rFonts w:ascii="Arial" w:hAnsi="Arial" w:cs="Arial"/>
                <w:color w:val="000000" w:themeColor="text1"/>
                <w:sz w:val="16"/>
                <w:szCs w:val="16"/>
                <w:lang w:eastAsia="es-CO"/>
              </w:rPr>
              <w:t>0</w:t>
            </w:r>
          </w:p>
        </w:tc>
        <w:tc>
          <w:tcPr>
            <w:tcW w:w="481" w:type="pct"/>
            <w:shd w:val="clear" w:color="auto" w:fill="auto"/>
            <w:noWrap/>
            <w:vAlign w:val="bottom"/>
            <w:hideMark/>
          </w:tcPr>
          <w:p w14:paraId="34C69E56" w14:textId="77777777" w:rsidR="00EA0E02" w:rsidRPr="00EA0E02" w:rsidRDefault="00EA0E02" w:rsidP="00DE6E36">
            <w:pPr>
              <w:spacing w:line="240" w:lineRule="auto"/>
              <w:jc w:val="center"/>
              <w:rPr>
                <w:rFonts w:ascii="Arial" w:hAnsi="Arial" w:cs="Arial"/>
                <w:color w:val="000000" w:themeColor="text1"/>
                <w:sz w:val="16"/>
                <w:szCs w:val="16"/>
                <w:lang w:eastAsia="es-CO"/>
              </w:rPr>
            </w:pPr>
            <w:r w:rsidRPr="00EA0E02">
              <w:rPr>
                <w:rFonts w:ascii="Arial" w:hAnsi="Arial" w:cs="Arial"/>
                <w:color w:val="000000" w:themeColor="text1"/>
                <w:sz w:val="16"/>
                <w:szCs w:val="16"/>
                <w:lang w:eastAsia="es-CO"/>
              </w:rPr>
              <w:t>1</w:t>
            </w:r>
          </w:p>
        </w:tc>
        <w:tc>
          <w:tcPr>
            <w:tcW w:w="642" w:type="pct"/>
            <w:shd w:val="clear" w:color="auto" w:fill="auto"/>
            <w:noWrap/>
            <w:vAlign w:val="bottom"/>
            <w:hideMark/>
          </w:tcPr>
          <w:p w14:paraId="42B52840" w14:textId="77777777" w:rsidR="00EA0E02" w:rsidRPr="00EA0E02" w:rsidRDefault="00EA0E02" w:rsidP="00DE6E36">
            <w:pPr>
              <w:spacing w:line="240" w:lineRule="auto"/>
              <w:jc w:val="center"/>
              <w:rPr>
                <w:rFonts w:ascii="Arial" w:hAnsi="Arial" w:cs="Arial"/>
                <w:color w:val="000000" w:themeColor="text1"/>
                <w:sz w:val="16"/>
                <w:szCs w:val="16"/>
                <w:lang w:eastAsia="es-CO"/>
              </w:rPr>
            </w:pPr>
            <w:r w:rsidRPr="00EA0E02">
              <w:rPr>
                <w:rFonts w:ascii="Arial" w:hAnsi="Arial" w:cs="Arial"/>
                <w:color w:val="000000" w:themeColor="text1"/>
                <w:sz w:val="16"/>
                <w:szCs w:val="16"/>
                <w:lang w:eastAsia="es-CO"/>
              </w:rPr>
              <w:t>0</w:t>
            </w:r>
          </w:p>
        </w:tc>
        <w:tc>
          <w:tcPr>
            <w:tcW w:w="1149" w:type="pct"/>
            <w:shd w:val="clear" w:color="auto" w:fill="auto"/>
            <w:noWrap/>
            <w:vAlign w:val="bottom"/>
            <w:hideMark/>
          </w:tcPr>
          <w:p w14:paraId="3AD60561" w14:textId="77777777" w:rsidR="00EA0E02" w:rsidRPr="00EA0E02" w:rsidRDefault="00EA0E02" w:rsidP="00DE6E36">
            <w:pPr>
              <w:spacing w:line="240" w:lineRule="auto"/>
              <w:rPr>
                <w:rFonts w:ascii="Arial" w:hAnsi="Arial" w:cs="Arial"/>
                <w:color w:val="000000" w:themeColor="text1"/>
                <w:sz w:val="16"/>
                <w:szCs w:val="16"/>
                <w:lang w:eastAsia="es-CO"/>
              </w:rPr>
            </w:pPr>
            <w:r w:rsidRPr="00EA0E02">
              <w:rPr>
                <w:rFonts w:ascii="Arial" w:hAnsi="Arial" w:cs="Arial"/>
                <w:color w:val="000000" w:themeColor="text1"/>
                <w:sz w:val="16"/>
                <w:szCs w:val="16"/>
                <w:lang w:eastAsia="es-CO"/>
              </w:rPr>
              <w:t>En seguimiento</w:t>
            </w:r>
          </w:p>
        </w:tc>
      </w:tr>
      <w:tr w:rsidR="00461C6D" w:rsidRPr="00EA0E02" w14:paraId="10B09F8F" w14:textId="77777777" w:rsidTr="00461C6D">
        <w:trPr>
          <w:trHeight w:val="770"/>
        </w:trPr>
        <w:tc>
          <w:tcPr>
            <w:tcW w:w="480" w:type="pct"/>
            <w:vMerge/>
            <w:vAlign w:val="center"/>
            <w:hideMark/>
          </w:tcPr>
          <w:p w14:paraId="70FFF100" w14:textId="77777777" w:rsidR="00EA0E02" w:rsidRPr="00EA0E02" w:rsidRDefault="00EA0E02" w:rsidP="00DE6E36">
            <w:pPr>
              <w:spacing w:line="240" w:lineRule="auto"/>
              <w:rPr>
                <w:rFonts w:ascii="Arial" w:hAnsi="Arial" w:cs="Arial"/>
                <w:b/>
                <w:bCs/>
                <w:color w:val="000000" w:themeColor="text1"/>
                <w:sz w:val="16"/>
                <w:szCs w:val="16"/>
                <w:lang w:eastAsia="es-CO"/>
              </w:rPr>
            </w:pPr>
          </w:p>
        </w:tc>
        <w:tc>
          <w:tcPr>
            <w:tcW w:w="722" w:type="pct"/>
            <w:shd w:val="clear" w:color="auto" w:fill="auto"/>
            <w:vAlign w:val="bottom"/>
            <w:hideMark/>
          </w:tcPr>
          <w:p w14:paraId="25CD724E" w14:textId="77777777" w:rsidR="00EA0E02" w:rsidRPr="00EA0E02" w:rsidRDefault="00EA0E02" w:rsidP="00DE6E36">
            <w:pPr>
              <w:spacing w:line="240" w:lineRule="auto"/>
              <w:rPr>
                <w:rFonts w:ascii="Arial" w:hAnsi="Arial" w:cs="Arial"/>
                <w:color w:val="000000" w:themeColor="text1"/>
                <w:sz w:val="16"/>
                <w:szCs w:val="16"/>
                <w:lang w:eastAsia="es-CO"/>
              </w:rPr>
            </w:pPr>
            <w:r w:rsidRPr="00EA0E02">
              <w:rPr>
                <w:rFonts w:ascii="Arial" w:hAnsi="Arial" w:cs="Arial"/>
                <w:color w:val="000000" w:themeColor="text1"/>
                <w:sz w:val="16"/>
                <w:szCs w:val="16"/>
                <w:lang w:eastAsia="es-CO"/>
              </w:rPr>
              <w:t>Gestión de Servicios e Infraestructura tecnológica 2020</w:t>
            </w:r>
          </w:p>
        </w:tc>
        <w:tc>
          <w:tcPr>
            <w:tcW w:w="481" w:type="pct"/>
            <w:shd w:val="clear" w:color="auto" w:fill="auto"/>
            <w:noWrap/>
            <w:vAlign w:val="bottom"/>
            <w:hideMark/>
          </w:tcPr>
          <w:p w14:paraId="55A6E3FD" w14:textId="77777777" w:rsidR="00EA0E02" w:rsidRPr="00EA0E02" w:rsidRDefault="00EA0E02" w:rsidP="00DE6E36">
            <w:pPr>
              <w:spacing w:line="240" w:lineRule="auto"/>
              <w:jc w:val="center"/>
              <w:rPr>
                <w:rFonts w:ascii="Arial" w:hAnsi="Arial" w:cs="Arial"/>
                <w:color w:val="000000" w:themeColor="text1"/>
                <w:sz w:val="16"/>
                <w:szCs w:val="16"/>
                <w:lang w:eastAsia="es-CO"/>
              </w:rPr>
            </w:pPr>
            <w:r w:rsidRPr="00EA0E02">
              <w:rPr>
                <w:rFonts w:ascii="Arial" w:hAnsi="Arial" w:cs="Arial"/>
                <w:color w:val="000000" w:themeColor="text1"/>
                <w:sz w:val="16"/>
                <w:szCs w:val="16"/>
                <w:lang w:eastAsia="es-CO"/>
              </w:rPr>
              <w:t>13</w:t>
            </w:r>
          </w:p>
        </w:tc>
        <w:tc>
          <w:tcPr>
            <w:tcW w:w="483" w:type="pct"/>
            <w:shd w:val="clear" w:color="auto" w:fill="auto"/>
            <w:noWrap/>
            <w:vAlign w:val="bottom"/>
            <w:hideMark/>
          </w:tcPr>
          <w:p w14:paraId="7E854FF3" w14:textId="77777777" w:rsidR="00EA0E02" w:rsidRPr="00EA0E02" w:rsidRDefault="00EA0E02" w:rsidP="00DE6E36">
            <w:pPr>
              <w:spacing w:line="240" w:lineRule="auto"/>
              <w:jc w:val="center"/>
              <w:rPr>
                <w:rFonts w:ascii="Arial" w:hAnsi="Arial" w:cs="Arial"/>
                <w:color w:val="000000" w:themeColor="text1"/>
                <w:sz w:val="16"/>
                <w:szCs w:val="16"/>
                <w:lang w:eastAsia="es-CO"/>
              </w:rPr>
            </w:pPr>
            <w:r w:rsidRPr="00EA0E02">
              <w:rPr>
                <w:rFonts w:ascii="Arial" w:hAnsi="Arial" w:cs="Arial"/>
                <w:color w:val="000000" w:themeColor="text1"/>
                <w:sz w:val="16"/>
                <w:szCs w:val="16"/>
                <w:lang w:eastAsia="es-CO"/>
              </w:rPr>
              <w:t>22</w:t>
            </w:r>
          </w:p>
        </w:tc>
        <w:tc>
          <w:tcPr>
            <w:tcW w:w="562" w:type="pct"/>
            <w:shd w:val="clear" w:color="auto" w:fill="auto"/>
            <w:noWrap/>
            <w:vAlign w:val="bottom"/>
            <w:hideMark/>
          </w:tcPr>
          <w:p w14:paraId="5B5924D2" w14:textId="77777777" w:rsidR="00EA0E02" w:rsidRPr="00EA0E02" w:rsidRDefault="00EA0E02" w:rsidP="00DE6E36">
            <w:pPr>
              <w:spacing w:line="240" w:lineRule="auto"/>
              <w:jc w:val="center"/>
              <w:rPr>
                <w:rFonts w:ascii="Arial" w:hAnsi="Arial" w:cs="Arial"/>
                <w:color w:val="000000" w:themeColor="text1"/>
                <w:sz w:val="16"/>
                <w:szCs w:val="16"/>
                <w:lang w:eastAsia="es-CO"/>
              </w:rPr>
            </w:pPr>
            <w:r w:rsidRPr="00EA0E02">
              <w:rPr>
                <w:rFonts w:ascii="Arial" w:hAnsi="Arial" w:cs="Arial"/>
                <w:color w:val="000000" w:themeColor="text1"/>
                <w:sz w:val="16"/>
                <w:szCs w:val="16"/>
                <w:lang w:eastAsia="es-CO"/>
              </w:rPr>
              <w:t>0</w:t>
            </w:r>
          </w:p>
        </w:tc>
        <w:tc>
          <w:tcPr>
            <w:tcW w:w="481" w:type="pct"/>
            <w:shd w:val="clear" w:color="auto" w:fill="auto"/>
            <w:noWrap/>
            <w:vAlign w:val="bottom"/>
            <w:hideMark/>
          </w:tcPr>
          <w:p w14:paraId="05E67CC3" w14:textId="77777777" w:rsidR="00EA0E02" w:rsidRPr="00EA0E02" w:rsidRDefault="00EA0E02" w:rsidP="00DE6E36">
            <w:pPr>
              <w:spacing w:line="240" w:lineRule="auto"/>
              <w:jc w:val="center"/>
              <w:rPr>
                <w:rFonts w:ascii="Arial" w:hAnsi="Arial" w:cs="Arial"/>
                <w:color w:val="000000" w:themeColor="text1"/>
                <w:sz w:val="16"/>
                <w:szCs w:val="16"/>
                <w:lang w:eastAsia="es-CO"/>
              </w:rPr>
            </w:pPr>
            <w:r w:rsidRPr="00EA0E02">
              <w:rPr>
                <w:rFonts w:ascii="Arial" w:hAnsi="Arial" w:cs="Arial"/>
                <w:color w:val="000000" w:themeColor="text1"/>
                <w:sz w:val="16"/>
                <w:szCs w:val="16"/>
                <w:lang w:eastAsia="es-CO"/>
              </w:rPr>
              <w:t>22</w:t>
            </w:r>
          </w:p>
        </w:tc>
        <w:tc>
          <w:tcPr>
            <w:tcW w:w="642" w:type="pct"/>
            <w:shd w:val="clear" w:color="auto" w:fill="auto"/>
            <w:noWrap/>
            <w:vAlign w:val="bottom"/>
            <w:hideMark/>
          </w:tcPr>
          <w:p w14:paraId="764CEA9A" w14:textId="77777777" w:rsidR="00EA0E02" w:rsidRPr="00EA0E02" w:rsidRDefault="00EA0E02" w:rsidP="00DE6E36">
            <w:pPr>
              <w:spacing w:line="240" w:lineRule="auto"/>
              <w:jc w:val="center"/>
              <w:rPr>
                <w:rFonts w:ascii="Arial" w:hAnsi="Arial" w:cs="Arial"/>
                <w:color w:val="000000" w:themeColor="text1"/>
                <w:sz w:val="16"/>
                <w:szCs w:val="16"/>
                <w:lang w:eastAsia="es-CO"/>
              </w:rPr>
            </w:pPr>
            <w:r w:rsidRPr="00EA0E02">
              <w:rPr>
                <w:rFonts w:ascii="Arial" w:hAnsi="Arial" w:cs="Arial"/>
                <w:color w:val="000000" w:themeColor="text1"/>
                <w:sz w:val="16"/>
                <w:szCs w:val="16"/>
                <w:lang w:eastAsia="es-CO"/>
              </w:rPr>
              <w:t>0</w:t>
            </w:r>
          </w:p>
        </w:tc>
        <w:tc>
          <w:tcPr>
            <w:tcW w:w="1149" w:type="pct"/>
            <w:shd w:val="clear" w:color="auto" w:fill="auto"/>
            <w:noWrap/>
            <w:vAlign w:val="bottom"/>
            <w:hideMark/>
          </w:tcPr>
          <w:p w14:paraId="7FD104C3" w14:textId="77777777" w:rsidR="00EA0E02" w:rsidRPr="00EA0E02" w:rsidRDefault="00EA0E02" w:rsidP="00DE6E36">
            <w:pPr>
              <w:spacing w:line="240" w:lineRule="auto"/>
              <w:rPr>
                <w:rFonts w:ascii="Arial" w:hAnsi="Arial" w:cs="Arial"/>
                <w:color w:val="000000" w:themeColor="text1"/>
                <w:sz w:val="16"/>
                <w:szCs w:val="16"/>
                <w:lang w:eastAsia="es-CO"/>
              </w:rPr>
            </w:pPr>
            <w:r w:rsidRPr="00EA0E02">
              <w:rPr>
                <w:rFonts w:ascii="Arial" w:hAnsi="Arial" w:cs="Arial"/>
                <w:color w:val="000000" w:themeColor="text1"/>
                <w:sz w:val="16"/>
                <w:szCs w:val="16"/>
                <w:lang w:eastAsia="es-CO"/>
              </w:rPr>
              <w:t>En seguimiento</w:t>
            </w:r>
          </w:p>
        </w:tc>
      </w:tr>
      <w:tr w:rsidR="00461C6D" w:rsidRPr="00EA0E02" w14:paraId="47AB7B45" w14:textId="77777777" w:rsidTr="009820C6">
        <w:trPr>
          <w:trHeight w:val="70"/>
        </w:trPr>
        <w:tc>
          <w:tcPr>
            <w:tcW w:w="480" w:type="pct"/>
            <w:shd w:val="clear" w:color="auto" w:fill="BADB7D" w:themeFill="accent2" w:themeFillTint="99"/>
            <w:noWrap/>
            <w:vAlign w:val="bottom"/>
            <w:hideMark/>
          </w:tcPr>
          <w:p w14:paraId="62E5E805" w14:textId="77777777" w:rsidR="00EA0E02" w:rsidRPr="00EA0E02" w:rsidRDefault="00EA0E02" w:rsidP="00DE6E36">
            <w:pPr>
              <w:spacing w:line="240" w:lineRule="auto"/>
              <w:rPr>
                <w:rFonts w:ascii="Arial" w:hAnsi="Arial" w:cs="Arial"/>
                <w:b/>
                <w:color w:val="000000" w:themeColor="text1"/>
                <w:sz w:val="16"/>
                <w:szCs w:val="16"/>
                <w:lang w:eastAsia="es-CO"/>
              </w:rPr>
            </w:pPr>
          </w:p>
        </w:tc>
        <w:tc>
          <w:tcPr>
            <w:tcW w:w="722" w:type="pct"/>
            <w:shd w:val="clear" w:color="auto" w:fill="BADB7D" w:themeFill="accent2" w:themeFillTint="99"/>
            <w:noWrap/>
            <w:vAlign w:val="bottom"/>
            <w:hideMark/>
          </w:tcPr>
          <w:p w14:paraId="2902F510" w14:textId="77777777" w:rsidR="00EA0E02" w:rsidRPr="00EA0E02" w:rsidRDefault="00EA0E02" w:rsidP="00DE6E36">
            <w:pPr>
              <w:spacing w:line="240" w:lineRule="auto"/>
              <w:rPr>
                <w:rFonts w:ascii="Arial" w:hAnsi="Arial" w:cs="Arial"/>
                <w:b/>
                <w:bCs/>
                <w:color w:val="000000" w:themeColor="text1"/>
                <w:sz w:val="16"/>
                <w:szCs w:val="16"/>
                <w:lang w:eastAsia="es-CO"/>
              </w:rPr>
            </w:pPr>
            <w:r w:rsidRPr="00EA0E02">
              <w:rPr>
                <w:rFonts w:ascii="Arial" w:hAnsi="Arial" w:cs="Arial"/>
                <w:b/>
                <w:bCs/>
                <w:color w:val="000000" w:themeColor="text1"/>
                <w:sz w:val="16"/>
                <w:szCs w:val="16"/>
                <w:lang w:eastAsia="es-CO"/>
              </w:rPr>
              <w:t>TOTALES</w:t>
            </w:r>
          </w:p>
        </w:tc>
        <w:tc>
          <w:tcPr>
            <w:tcW w:w="481" w:type="pct"/>
            <w:shd w:val="clear" w:color="auto" w:fill="BADB7D" w:themeFill="accent2" w:themeFillTint="99"/>
            <w:noWrap/>
            <w:vAlign w:val="bottom"/>
            <w:hideMark/>
          </w:tcPr>
          <w:p w14:paraId="71803A34" w14:textId="77777777" w:rsidR="00EA0E02" w:rsidRPr="00EA0E02" w:rsidRDefault="00EA0E02" w:rsidP="00DE6E36">
            <w:pPr>
              <w:spacing w:line="240" w:lineRule="auto"/>
              <w:jc w:val="center"/>
              <w:rPr>
                <w:rFonts w:ascii="Arial" w:hAnsi="Arial" w:cs="Arial"/>
                <w:b/>
                <w:bCs/>
                <w:color w:val="000000" w:themeColor="text1"/>
                <w:sz w:val="16"/>
                <w:szCs w:val="16"/>
                <w:lang w:eastAsia="es-CO"/>
              </w:rPr>
            </w:pPr>
            <w:r w:rsidRPr="00EA0E02">
              <w:rPr>
                <w:rFonts w:ascii="Arial" w:hAnsi="Arial" w:cs="Arial"/>
                <w:b/>
                <w:bCs/>
                <w:color w:val="000000" w:themeColor="text1"/>
                <w:sz w:val="16"/>
                <w:szCs w:val="16"/>
                <w:lang w:eastAsia="es-CO"/>
              </w:rPr>
              <w:t>280</w:t>
            </w:r>
          </w:p>
        </w:tc>
        <w:tc>
          <w:tcPr>
            <w:tcW w:w="483" w:type="pct"/>
            <w:shd w:val="clear" w:color="auto" w:fill="BADB7D" w:themeFill="accent2" w:themeFillTint="99"/>
            <w:noWrap/>
            <w:vAlign w:val="bottom"/>
            <w:hideMark/>
          </w:tcPr>
          <w:p w14:paraId="5F45E376" w14:textId="77777777" w:rsidR="00EA0E02" w:rsidRPr="00EA0E02" w:rsidRDefault="00EA0E02" w:rsidP="00DE6E36">
            <w:pPr>
              <w:spacing w:line="240" w:lineRule="auto"/>
              <w:jc w:val="center"/>
              <w:rPr>
                <w:rFonts w:ascii="Arial" w:hAnsi="Arial" w:cs="Arial"/>
                <w:b/>
                <w:bCs/>
                <w:color w:val="000000" w:themeColor="text1"/>
                <w:sz w:val="16"/>
                <w:szCs w:val="16"/>
                <w:lang w:eastAsia="es-CO"/>
              </w:rPr>
            </w:pPr>
            <w:r w:rsidRPr="00EA0E02">
              <w:rPr>
                <w:rFonts w:ascii="Arial" w:hAnsi="Arial" w:cs="Arial"/>
                <w:b/>
                <w:bCs/>
                <w:color w:val="000000" w:themeColor="text1"/>
                <w:sz w:val="16"/>
                <w:szCs w:val="16"/>
                <w:lang w:eastAsia="es-CO"/>
              </w:rPr>
              <w:t>392</w:t>
            </w:r>
          </w:p>
        </w:tc>
        <w:tc>
          <w:tcPr>
            <w:tcW w:w="562" w:type="pct"/>
            <w:shd w:val="clear" w:color="auto" w:fill="BADB7D" w:themeFill="accent2" w:themeFillTint="99"/>
            <w:noWrap/>
            <w:vAlign w:val="bottom"/>
            <w:hideMark/>
          </w:tcPr>
          <w:p w14:paraId="17340867" w14:textId="77777777" w:rsidR="00EA0E02" w:rsidRPr="00EA0E02" w:rsidRDefault="00EA0E02" w:rsidP="00DE6E36">
            <w:pPr>
              <w:spacing w:line="240" w:lineRule="auto"/>
              <w:jc w:val="center"/>
              <w:rPr>
                <w:rFonts w:ascii="Arial" w:hAnsi="Arial" w:cs="Arial"/>
                <w:b/>
                <w:bCs/>
                <w:color w:val="000000" w:themeColor="text1"/>
                <w:sz w:val="16"/>
                <w:szCs w:val="16"/>
                <w:lang w:eastAsia="es-CO"/>
              </w:rPr>
            </w:pPr>
            <w:r w:rsidRPr="00EA0E02">
              <w:rPr>
                <w:rFonts w:ascii="Arial" w:hAnsi="Arial" w:cs="Arial"/>
                <w:b/>
                <w:bCs/>
                <w:color w:val="000000" w:themeColor="text1"/>
                <w:sz w:val="16"/>
                <w:szCs w:val="16"/>
                <w:lang w:eastAsia="es-CO"/>
              </w:rPr>
              <w:t>257</w:t>
            </w:r>
          </w:p>
        </w:tc>
        <w:tc>
          <w:tcPr>
            <w:tcW w:w="481" w:type="pct"/>
            <w:shd w:val="clear" w:color="auto" w:fill="BADB7D" w:themeFill="accent2" w:themeFillTint="99"/>
            <w:noWrap/>
            <w:vAlign w:val="bottom"/>
            <w:hideMark/>
          </w:tcPr>
          <w:p w14:paraId="4233056D" w14:textId="77777777" w:rsidR="00EA0E02" w:rsidRPr="00EA0E02" w:rsidRDefault="00EA0E02" w:rsidP="00DE6E36">
            <w:pPr>
              <w:spacing w:line="240" w:lineRule="auto"/>
              <w:jc w:val="center"/>
              <w:rPr>
                <w:rFonts w:ascii="Arial" w:hAnsi="Arial" w:cs="Arial"/>
                <w:b/>
                <w:bCs/>
                <w:color w:val="000000" w:themeColor="text1"/>
                <w:sz w:val="16"/>
                <w:szCs w:val="16"/>
                <w:lang w:eastAsia="es-CO"/>
              </w:rPr>
            </w:pPr>
            <w:r w:rsidRPr="00EA0E02">
              <w:rPr>
                <w:rFonts w:ascii="Arial" w:hAnsi="Arial" w:cs="Arial"/>
                <w:b/>
                <w:bCs/>
                <w:color w:val="000000" w:themeColor="text1"/>
                <w:sz w:val="16"/>
                <w:szCs w:val="16"/>
                <w:lang w:eastAsia="es-CO"/>
              </w:rPr>
              <w:t>103</w:t>
            </w:r>
          </w:p>
        </w:tc>
        <w:tc>
          <w:tcPr>
            <w:tcW w:w="642" w:type="pct"/>
            <w:shd w:val="clear" w:color="auto" w:fill="BADB7D" w:themeFill="accent2" w:themeFillTint="99"/>
            <w:noWrap/>
            <w:vAlign w:val="bottom"/>
            <w:hideMark/>
          </w:tcPr>
          <w:p w14:paraId="3A63EE4E" w14:textId="77777777" w:rsidR="00EA0E02" w:rsidRPr="00EA0E02" w:rsidRDefault="00EA0E02" w:rsidP="00DE6E36">
            <w:pPr>
              <w:spacing w:line="240" w:lineRule="auto"/>
              <w:jc w:val="center"/>
              <w:rPr>
                <w:rFonts w:ascii="Arial" w:hAnsi="Arial" w:cs="Arial"/>
                <w:b/>
                <w:bCs/>
                <w:color w:val="000000" w:themeColor="text1"/>
                <w:sz w:val="16"/>
                <w:szCs w:val="16"/>
                <w:lang w:eastAsia="es-CO"/>
              </w:rPr>
            </w:pPr>
            <w:r w:rsidRPr="00EA0E02">
              <w:rPr>
                <w:rFonts w:ascii="Arial" w:hAnsi="Arial" w:cs="Arial"/>
                <w:b/>
                <w:bCs/>
                <w:color w:val="000000" w:themeColor="text1"/>
                <w:sz w:val="16"/>
                <w:szCs w:val="16"/>
                <w:lang w:eastAsia="es-CO"/>
              </w:rPr>
              <w:t>32</w:t>
            </w:r>
          </w:p>
        </w:tc>
        <w:tc>
          <w:tcPr>
            <w:tcW w:w="1149" w:type="pct"/>
            <w:shd w:val="clear" w:color="auto" w:fill="BADB7D" w:themeFill="accent2" w:themeFillTint="99"/>
            <w:noWrap/>
            <w:vAlign w:val="bottom"/>
            <w:hideMark/>
          </w:tcPr>
          <w:p w14:paraId="26B9F9A8" w14:textId="77777777" w:rsidR="00EA0E02" w:rsidRPr="00EA0E02" w:rsidRDefault="00EA0E02" w:rsidP="00DE6E36">
            <w:pPr>
              <w:spacing w:line="240" w:lineRule="auto"/>
              <w:rPr>
                <w:rFonts w:ascii="Arial" w:hAnsi="Arial" w:cs="Arial"/>
                <w:b/>
                <w:color w:val="000000" w:themeColor="text1"/>
                <w:sz w:val="16"/>
                <w:szCs w:val="16"/>
                <w:lang w:eastAsia="es-CO"/>
              </w:rPr>
            </w:pPr>
            <w:r w:rsidRPr="00EA0E02">
              <w:rPr>
                <w:rFonts w:ascii="Arial" w:hAnsi="Arial" w:cs="Arial"/>
                <w:b/>
                <w:color w:val="000000" w:themeColor="text1"/>
                <w:sz w:val="16"/>
                <w:szCs w:val="16"/>
                <w:lang w:eastAsia="es-CO"/>
              </w:rPr>
              <w:t> </w:t>
            </w:r>
          </w:p>
        </w:tc>
      </w:tr>
    </w:tbl>
    <w:p w14:paraId="18A4ECB9" w14:textId="77777777" w:rsidR="00EA0E02" w:rsidRPr="00B07D52" w:rsidRDefault="00EA0E02" w:rsidP="00B07D52">
      <w:pPr>
        <w:pStyle w:val="NormalWeb"/>
        <w:kinsoku w:val="0"/>
        <w:overflowPunct w:val="0"/>
        <w:spacing w:before="0" w:beforeAutospacing="0" w:after="0" w:afterAutospacing="0"/>
        <w:jc w:val="center"/>
        <w:textAlignment w:val="baseline"/>
        <w:rPr>
          <w:rFonts w:ascii="Arial" w:hAnsi="Arial" w:cs="Arial"/>
          <w:color w:val="000000" w:themeColor="text1"/>
          <w:sz w:val="18"/>
          <w:szCs w:val="18"/>
        </w:rPr>
      </w:pPr>
      <w:r w:rsidRPr="00B07D52">
        <w:rPr>
          <w:rFonts w:ascii="Arial" w:hAnsi="Arial" w:cs="Arial"/>
          <w:b/>
          <w:color w:val="000000" w:themeColor="text1"/>
          <w:kern w:val="24"/>
          <w:sz w:val="18"/>
          <w:szCs w:val="18"/>
        </w:rPr>
        <w:t>Fuente</w:t>
      </w:r>
      <w:r w:rsidRPr="00B07D52">
        <w:rPr>
          <w:rFonts w:ascii="Arial" w:hAnsi="Arial" w:cs="Arial"/>
          <w:color w:val="000000" w:themeColor="text1"/>
          <w:kern w:val="24"/>
          <w:sz w:val="18"/>
          <w:szCs w:val="18"/>
        </w:rPr>
        <w:t>. Elaboración propia a partir de las bases de datos de la OCI</w:t>
      </w:r>
    </w:p>
    <w:p w14:paraId="0A1A22D8" w14:textId="77777777" w:rsidR="00EA0E02" w:rsidRPr="002D28CD" w:rsidRDefault="00EA0E02" w:rsidP="00625FFC">
      <w:pPr>
        <w:spacing w:after="0" w:line="240" w:lineRule="auto"/>
        <w:rPr>
          <w:rFonts w:cs="Arial"/>
          <w:noProof/>
          <w:color w:val="000000" w:themeColor="text1"/>
          <w:lang w:eastAsia="es-CO"/>
        </w:rPr>
      </w:pPr>
    </w:p>
    <w:p w14:paraId="40846DCE" w14:textId="09BC0728" w:rsidR="00EA0E02" w:rsidRDefault="00EA0E02" w:rsidP="00625FFC">
      <w:pPr>
        <w:spacing w:after="0" w:line="240" w:lineRule="auto"/>
        <w:jc w:val="both"/>
        <w:rPr>
          <w:rFonts w:ascii="Arial" w:hAnsi="Arial" w:cs="Arial"/>
          <w:noProof/>
          <w:color w:val="000000" w:themeColor="text1"/>
          <w:lang w:eastAsia="es-CO"/>
        </w:rPr>
      </w:pPr>
      <w:r w:rsidRPr="00625FFC">
        <w:rPr>
          <w:rFonts w:ascii="Arial" w:hAnsi="Arial" w:cs="Arial"/>
          <w:noProof/>
          <w:color w:val="000000" w:themeColor="text1"/>
          <w:lang w:eastAsia="es-CO"/>
        </w:rPr>
        <w:t xml:space="preserve">Del cuadro anterior, se concluye que se tienen en total 32 acciones incumplidas que corresponden a los procesos de Gestión de Recursos Fisicos (8), Gestión Financiera (8), Atención a Partes Interesadas y Comunicaciones (6), Gestión del talento Humano (4), </w:t>
      </w:r>
      <w:r w:rsidRPr="00625FFC">
        <w:rPr>
          <w:rFonts w:ascii="Arial" w:hAnsi="Arial" w:cs="Arial"/>
          <w:bCs/>
          <w:noProof/>
          <w:color w:val="000000" w:themeColor="text1"/>
          <w:lang w:eastAsia="es-CO"/>
        </w:rPr>
        <w:t>Gestión Documental (3), Gestión</w:t>
      </w:r>
      <w:r w:rsidRPr="00625FFC">
        <w:rPr>
          <w:rFonts w:ascii="Arial" w:hAnsi="Arial" w:cs="Arial"/>
          <w:noProof/>
          <w:color w:val="000000" w:themeColor="text1"/>
          <w:lang w:eastAsia="es-CO"/>
        </w:rPr>
        <w:t xml:space="preserve"> de Servicios e Infraestructura tecnológica (3)</w:t>
      </w:r>
      <w:r w:rsidR="00625FFC">
        <w:rPr>
          <w:rFonts w:ascii="Arial" w:hAnsi="Arial" w:cs="Arial"/>
          <w:noProof/>
          <w:color w:val="000000" w:themeColor="text1"/>
          <w:lang w:eastAsia="es-CO"/>
        </w:rPr>
        <w:t>.</w:t>
      </w:r>
    </w:p>
    <w:p w14:paraId="0D6B440E" w14:textId="77777777" w:rsidR="00625FFC" w:rsidRPr="00625FFC" w:rsidRDefault="00625FFC" w:rsidP="00625FFC">
      <w:pPr>
        <w:spacing w:after="0" w:line="240" w:lineRule="auto"/>
        <w:jc w:val="both"/>
        <w:rPr>
          <w:rFonts w:ascii="Arial" w:hAnsi="Arial" w:cs="Arial"/>
          <w:noProof/>
          <w:color w:val="000000" w:themeColor="text1"/>
          <w:lang w:eastAsia="es-CO"/>
        </w:rPr>
      </w:pPr>
    </w:p>
    <w:p w14:paraId="366C4FCA" w14:textId="77777777" w:rsidR="00EA0E02" w:rsidRPr="00625FFC" w:rsidRDefault="00EA0E02" w:rsidP="00625FFC">
      <w:pPr>
        <w:spacing w:after="0" w:line="240" w:lineRule="auto"/>
        <w:jc w:val="both"/>
        <w:rPr>
          <w:rFonts w:ascii="Arial" w:hAnsi="Arial" w:cs="Arial"/>
          <w:noProof/>
          <w:color w:val="000000" w:themeColor="text1"/>
          <w:lang w:eastAsia="es-CO"/>
        </w:rPr>
      </w:pPr>
      <w:r w:rsidRPr="00625FFC">
        <w:rPr>
          <w:rFonts w:ascii="Arial" w:hAnsi="Arial" w:cs="Arial"/>
          <w:noProof/>
          <w:color w:val="000000" w:themeColor="text1"/>
          <w:lang w:eastAsia="es-CO"/>
        </w:rPr>
        <w:t>Mediante correos electrónicos, la OCI retroalimentó a los enlaces y directivos de los procesos del estado de cada plan, luego de la revisión de los avances presentados trimestralmente; así mismo, se realizaron reuniones atendiendo las solicitudes de los procesos y se consolidaron informes ejecutivos trimestrales los cuales se publicaron en el link de Transparencia.</w:t>
      </w:r>
    </w:p>
    <w:p w14:paraId="743DC050" w14:textId="77777777" w:rsidR="00EA0E02" w:rsidRPr="00625FFC" w:rsidRDefault="00EA0E02" w:rsidP="00625FFC">
      <w:pPr>
        <w:spacing w:after="0" w:line="240" w:lineRule="auto"/>
        <w:rPr>
          <w:rFonts w:ascii="Arial" w:hAnsi="Arial" w:cs="Arial"/>
          <w:noProof/>
          <w:color w:val="000000" w:themeColor="text1"/>
          <w:lang w:eastAsia="es-CO"/>
        </w:rPr>
      </w:pPr>
    </w:p>
    <w:p w14:paraId="0007A54B" w14:textId="77777777" w:rsidR="00EA0E02" w:rsidRPr="00625FFC" w:rsidRDefault="00EA0E02" w:rsidP="00625FFC">
      <w:pPr>
        <w:spacing w:after="0" w:line="240" w:lineRule="auto"/>
        <w:rPr>
          <w:rFonts w:ascii="Arial" w:hAnsi="Arial" w:cs="Arial"/>
          <w:b/>
          <w:noProof/>
          <w:color w:val="000000" w:themeColor="text1"/>
          <w:lang w:eastAsia="es-CO"/>
        </w:rPr>
      </w:pPr>
      <w:r w:rsidRPr="00625FFC">
        <w:rPr>
          <w:rFonts w:ascii="Arial" w:hAnsi="Arial" w:cs="Arial"/>
          <w:b/>
          <w:noProof/>
          <w:color w:val="000000" w:themeColor="text1"/>
          <w:lang w:eastAsia="es-CO"/>
        </w:rPr>
        <w:t>OTROS PLANES DE MEJORAMIENTO “ESPECIALES” QUE SON OBJETO DE SEGUIMIENTO EN OCI</w:t>
      </w:r>
    </w:p>
    <w:p w14:paraId="405CD4D6" w14:textId="77777777" w:rsidR="00EA0E02" w:rsidRPr="00625FFC" w:rsidRDefault="00EA0E02" w:rsidP="00625FFC">
      <w:pPr>
        <w:spacing w:after="0" w:line="240" w:lineRule="auto"/>
        <w:rPr>
          <w:rFonts w:ascii="Arial" w:hAnsi="Arial" w:cs="Arial"/>
          <w:noProof/>
          <w:color w:val="000000" w:themeColor="text1"/>
          <w:lang w:eastAsia="es-CO"/>
        </w:rPr>
      </w:pPr>
    </w:p>
    <w:p w14:paraId="445DDE20" w14:textId="77777777" w:rsidR="00EA0E02" w:rsidRPr="00625FFC" w:rsidRDefault="00EA0E02" w:rsidP="00625FFC">
      <w:pPr>
        <w:spacing w:after="0" w:line="240" w:lineRule="auto"/>
        <w:rPr>
          <w:rFonts w:ascii="Arial" w:hAnsi="Arial" w:cs="Arial"/>
          <w:noProof/>
          <w:color w:val="000000" w:themeColor="text1"/>
          <w:lang w:eastAsia="es-CO"/>
        </w:rPr>
      </w:pPr>
      <w:r w:rsidRPr="00625FFC">
        <w:rPr>
          <w:rFonts w:ascii="Arial" w:hAnsi="Arial" w:cs="Arial"/>
          <w:noProof/>
          <w:color w:val="000000" w:themeColor="text1"/>
          <w:lang w:eastAsia="es-CO"/>
        </w:rPr>
        <w:t xml:space="preserve">Durante la vigencia 2020, se formularon  cuatro (4) planes de mejoramiento que no fueron producto de auditorias internas de gestión ejecutadas por OCI  sino de las actividades que se indican a continuación; no obstante, fueron presentados a OCI para su aprobación y seguimiento: </w:t>
      </w:r>
    </w:p>
    <w:p w14:paraId="601F4492" w14:textId="77777777" w:rsidR="00EA0E02" w:rsidRPr="00625FFC" w:rsidRDefault="00EA0E02" w:rsidP="00625FFC">
      <w:pPr>
        <w:pStyle w:val="Prrafodelista"/>
        <w:rPr>
          <w:rFonts w:ascii="Arial" w:hAnsi="Arial" w:cs="Arial"/>
          <w:noProof/>
          <w:color w:val="000000" w:themeColor="text1"/>
          <w:lang w:eastAsia="es-CO"/>
        </w:rPr>
      </w:pPr>
    </w:p>
    <w:p w14:paraId="2A9671CD" w14:textId="77777777" w:rsidR="00EA0E02" w:rsidRPr="00625FFC" w:rsidRDefault="00EA0E02" w:rsidP="00991A52">
      <w:pPr>
        <w:pStyle w:val="Prrafodelista"/>
        <w:widowControl/>
        <w:numPr>
          <w:ilvl w:val="0"/>
          <w:numId w:val="26"/>
        </w:numPr>
        <w:suppressAutoHyphens/>
        <w:contextualSpacing/>
        <w:jc w:val="both"/>
        <w:rPr>
          <w:rFonts w:ascii="Arial" w:hAnsi="Arial" w:cs="Arial"/>
          <w:noProof/>
          <w:color w:val="000000" w:themeColor="text1"/>
          <w:lang w:eastAsia="es-CO"/>
        </w:rPr>
      </w:pPr>
      <w:r w:rsidRPr="00625FFC">
        <w:rPr>
          <w:rFonts w:ascii="Arial" w:hAnsi="Arial" w:cs="Arial"/>
          <w:noProof/>
          <w:color w:val="000000" w:themeColor="text1"/>
          <w:lang w:eastAsia="es-CO"/>
        </w:rPr>
        <w:t xml:space="preserve">Auditoría externa de otorgamiento de la acreditación al Laboratorio de suelos y pavimentos realizada por ONAC, </w:t>
      </w:r>
    </w:p>
    <w:p w14:paraId="68989A5D" w14:textId="77777777" w:rsidR="00EA0E02" w:rsidRPr="00625FFC" w:rsidRDefault="00EA0E02" w:rsidP="00991A52">
      <w:pPr>
        <w:pStyle w:val="Prrafodelista"/>
        <w:widowControl/>
        <w:numPr>
          <w:ilvl w:val="0"/>
          <w:numId w:val="26"/>
        </w:numPr>
        <w:suppressAutoHyphens/>
        <w:contextualSpacing/>
        <w:jc w:val="both"/>
        <w:rPr>
          <w:rFonts w:ascii="Arial" w:hAnsi="Arial" w:cs="Arial"/>
          <w:noProof/>
          <w:color w:val="000000" w:themeColor="text1"/>
          <w:lang w:eastAsia="es-CO"/>
        </w:rPr>
      </w:pPr>
      <w:r w:rsidRPr="00625FFC">
        <w:rPr>
          <w:rFonts w:ascii="Arial" w:hAnsi="Arial" w:cs="Arial"/>
          <w:noProof/>
          <w:color w:val="000000" w:themeColor="text1"/>
          <w:lang w:eastAsia="es-CO"/>
        </w:rPr>
        <w:t xml:space="preserve">Autoevaluación de la audiencia de Rendición de Cuentas adelantada por la entidad en mayo de 2020 acorde con el informe de evaluación elaborado por la OCI en julio de 2020. </w:t>
      </w:r>
    </w:p>
    <w:p w14:paraId="4166DA45" w14:textId="77777777" w:rsidR="00EA0E02" w:rsidRPr="00625FFC" w:rsidRDefault="00EA0E02" w:rsidP="00991A52">
      <w:pPr>
        <w:pStyle w:val="Prrafodelista"/>
        <w:widowControl/>
        <w:numPr>
          <w:ilvl w:val="0"/>
          <w:numId w:val="26"/>
        </w:numPr>
        <w:suppressAutoHyphens/>
        <w:contextualSpacing/>
        <w:jc w:val="both"/>
        <w:rPr>
          <w:rFonts w:ascii="Arial" w:hAnsi="Arial" w:cs="Arial"/>
          <w:noProof/>
          <w:color w:val="000000" w:themeColor="text1"/>
          <w:lang w:eastAsia="es-CO"/>
        </w:rPr>
      </w:pPr>
      <w:r w:rsidRPr="00625FFC">
        <w:rPr>
          <w:rFonts w:ascii="Arial" w:hAnsi="Arial" w:cs="Arial"/>
          <w:noProof/>
          <w:color w:val="000000" w:themeColor="text1"/>
          <w:lang w:eastAsia="es-CO"/>
        </w:rPr>
        <w:t>Visita del Archivo Distrital a la entidad</w:t>
      </w:r>
    </w:p>
    <w:p w14:paraId="21D065E8" w14:textId="77777777" w:rsidR="00EA0E02" w:rsidRPr="00625FFC" w:rsidRDefault="00EA0E02" w:rsidP="00991A52">
      <w:pPr>
        <w:pStyle w:val="Prrafodelista"/>
        <w:widowControl/>
        <w:numPr>
          <w:ilvl w:val="0"/>
          <w:numId w:val="26"/>
        </w:numPr>
        <w:suppressAutoHyphens/>
        <w:contextualSpacing/>
        <w:jc w:val="both"/>
        <w:rPr>
          <w:rFonts w:ascii="Arial" w:hAnsi="Arial" w:cs="Arial"/>
          <w:noProof/>
          <w:color w:val="000000" w:themeColor="text1"/>
          <w:lang w:eastAsia="es-CO"/>
        </w:rPr>
      </w:pPr>
      <w:r w:rsidRPr="00625FFC">
        <w:rPr>
          <w:rFonts w:ascii="Arial" w:hAnsi="Arial" w:cs="Arial"/>
          <w:noProof/>
          <w:color w:val="000000" w:themeColor="text1"/>
          <w:lang w:eastAsia="es-CO"/>
        </w:rPr>
        <w:t xml:space="preserve"> Evaluación Independiente del estado del Sistema de Control Interno –SCI aplicando la metodología establecida por el Departamento Administrativo de la Función Pública</w:t>
      </w:r>
    </w:p>
    <w:p w14:paraId="52E22AC7" w14:textId="77777777" w:rsidR="00EA0E02" w:rsidRPr="00625FFC" w:rsidRDefault="00EA0E02" w:rsidP="00625FFC">
      <w:pPr>
        <w:pStyle w:val="Prrafodelista"/>
        <w:rPr>
          <w:rFonts w:ascii="Arial" w:hAnsi="Arial" w:cs="Arial"/>
          <w:noProof/>
          <w:color w:val="000000" w:themeColor="text1"/>
          <w:lang w:eastAsia="es-CO"/>
        </w:rPr>
      </w:pPr>
    </w:p>
    <w:p w14:paraId="499008A8" w14:textId="77777777" w:rsidR="00EA0E02" w:rsidRPr="00625FFC" w:rsidRDefault="00EA0E02" w:rsidP="00625FFC">
      <w:pPr>
        <w:spacing w:after="0" w:line="240" w:lineRule="auto"/>
        <w:rPr>
          <w:rFonts w:ascii="Arial" w:hAnsi="Arial" w:cs="Arial"/>
          <w:noProof/>
          <w:color w:val="000000" w:themeColor="text1"/>
          <w:lang w:eastAsia="es-CO"/>
        </w:rPr>
      </w:pPr>
      <w:r w:rsidRPr="00625FFC">
        <w:rPr>
          <w:rFonts w:ascii="Arial" w:hAnsi="Arial" w:cs="Arial"/>
          <w:noProof/>
          <w:color w:val="000000" w:themeColor="text1"/>
          <w:lang w:eastAsia="es-CO"/>
        </w:rPr>
        <w:t>El estado de los planes de mejoramiento 2018 – 2020, es el que se indica a continuación:</w:t>
      </w:r>
    </w:p>
    <w:p w14:paraId="35A8F23E" w14:textId="6BC65E04" w:rsidR="00EA0E02" w:rsidRDefault="00EA0E02" w:rsidP="00625FFC">
      <w:pPr>
        <w:spacing w:after="0" w:line="240" w:lineRule="auto"/>
        <w:rPr>
          <w:rFonts w:cs="Arial"/>
          <w:noProof/>
          <w:color w:val="000000" w:themeColor="text1"/>
          <w:lang w:eastAsia="es-CO"/>
        </w:rPr>
      </w:pPr>
    </w:p>
    <w:p w14:paraId="3411B790" w14:textId="190C7A80" w:rsidR="009820C6" w:rsidRDefault="009820C6">
      <w:pPr>
        <w:rPr>
          <w:rFonts w:cs="Arial"/>
          <w:noProof/>
          <w:color w:val="000000" w:themeColor="text1"/>
          <w:lang w:eastAsia="es-CO"/>
        </w:rPr>
      </w:pPr>
      <w:r>
        <w:rPr>
          <w:rFonts w:cs="Arial"/>
          <w:noProof/>
          <w:color w:val="000000" w:themeColor="text1"/>
          <w:lang w:eastAsia="es-CO"/>
        </w:rPr>
        <w:br w:type="page"/>
      </w:r>
    </w:p>
    <w:p w14:paraId="33BB9D87" w14:textId="3D528C9E" w:rsidR="009820C6" w:rsidRDefault="009820C6" w:rsidP="009820C6">
      <w:pPr>
        <w:pStyle w:val="Descripcin"/>
        <w:spacing w:after="0" w:line="240" w:lineRule="auto"/>
        <w:jc w:val="center"/>
        <w:rPr>
          <w:rFonts w:ascii="Arial" w:hAnsi="Arial" w:cs="Arial"/>
          <w:b w:val="0"/>
        </w:rPr>
      </w:pPr>
      <w:bookmarkStart w:id="103" w:name="_Toc63714617"/>
      <w:r w:rsidRPr="000E36D9">
        <w:rPr>
          <w:rFonts w:ascii="Arial" w:hAnsi="Arial" w:cs="Arial"/>
        </w:rPr>
        <w:lastRenderedPageBreak/>
        <w:t xml:space="preserve">Tabla </w:t>
      </w:r>
      <w:r w:rsidRPr="000E36D9">
        <w:rPr>
          <w:rFonts w:ascii="Arial" w:hAnsi="Arial" w:cs="Arial"/>
          <w:color w:val="2B579A"/>
          <w:shd w:val="clear" w:color="auto" w:fill="E6E6E6"/>
        </w:rPr>
        <w:fldChar w:fldCharType="begin"/>
      </w:r>
      <w:r w:rsidRPr="000E36D9">
        <w:rPr>
          <w:rFonts w:ascii="Arial" w:hAnsi="Arial" w:cs="Arial"/>
        </w:rPr>
        <w:instrText xml:space="preserve"> SEQ Tabla \* ARABIC </w:instrText>
      </w:r>
      <w:r w:rsidRPr="000E36D9">
        <w:rPr>
          <w:rFonts w:ascii="Arial" w:hAnsi="Arial" w:cs="Arial"/>
          <w:color w:val="2B579A"/>
          <w:shd w:val="clear" w:color="auto" w:fill="E6E6E6"/>
        </w:rPr>
        <w:fldChar w:fldCharType="separate"/>
      </w:r>
      <w:r w:rsidR="003B115E">
        <w:rPr>
          <w:rFonts w:ascii="Arial" w:hAnsi="Arial" w:cs="Arial"/>
          <w:noProof/>
        </w:rPr>
        <w:t>25</w:t>
      </w:r>
      <w:r w:rsidRPr="000E36D9">
        <w:rPr>
          <w:rFonts w:ascii="Arial" w:hAnsi="Arial" w:cs="Arial"/>
          <w:noProof/>
          <w:color w:val="2B579A"/>
          <w:shd w:val="clear" w:color="auto" w:fill="E6E6E6"/>
        </w:rPr>
        <w:fldChar w:fldCharType="end"/>
      </w:r>
      <w:r w:rsidRPr="000E36D9">
        <w:rPr>
          <w:rFonts w:ascii="Arial" w:hAnsi="Arial" w:cs="Arial"/>
        </w:rPr>
        <w:t xml:space="preserve">. </w:t>
      </w:r>
      <w:r>
        <w:rPr>
          <w:rFonts w:ascii="Arial" w:hAnsi="Arial" w:cs="Arial"/>
          <w:b w:val="0"/>
        </w:rPr>
        <w:t>C</w:t>
      </w:r>
      <w:r w:rsidRPr="008E3C32">
        <w:rPr>
          <w:rFonts w:ascii="Arial" w:hAnsi="Arial" w:cs="Arial"/>
          <w:b w:val="0"/>
        </w:rPr>
        <w:t>onsolidado hallazgos y acciones correctivas derivados de auditorías</w:t>
      </w:r>
      <w:r>
        <w:rPr>
          <w:rFonts w:ascii="Arial" w:hAnsi="Arial" w:cs="Arial"/>
          <w:b w:val="0"/>
        </w:rPr>
        <w:t xml:space="preserve"> especiales 2018-</w:t>
      </w:r>
      <w:r w:rsidRPr="008E3C32">
        <w:rPr>
          <w:rFonts w:ascii="Arial" w:hAnsi="Arial" w:cs="Arial"/>
          <w:b w:val="0"/>
        </w:rPr>
        <w:t>2020 en seguimiento</w:t>
      </w:r>
      <w:bookmarkEnd w:id="103"/>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4A0" w:firstRow="1" w:lastRow="0" w:firstColumn="1" w:lastColumn="0" w:noHBand="0" w:noVBand="1"/>
      </w:tblPr>
      <w:tblGrid>
        <w:gridCol w:w="1128"/>
        <w:gridCol w:w="1418"/>
        <w:gridCol w:w="1277"/>
        <w:gridCol w:w="849"/>
        <w:gridCol w:w="992"/>
        <w:gridCol w:w="853"/>
        <w:gridCol w:w="849"/>
        <w:gridCol w:w="1462"/>
      </w:tblGrid>
      <w:tr w:rsidR="00024121" w:rsidRPr="00B07D52" w14:paraId="0EE750F6" w14:textId="77777777" w:rsidTr="00024121">
        <w:trPr>
          <w:trHeight w:val="440"/>
        </w:trPr>
        <w:tc>
          <w:tcPr>
            <w:tcW w:w="639" w:type="pct"/>
            <w:shd w:val="clear" w:color="auto" w:fill="BADB7D" w:themeFill="accent2" w:themeFillTint="99"/>
            <w:noWrap/>
            <w:vAlign w:val="center"/>
            <w:hideMark/>
          </w:tcPr>
          <w:p w14:paraId="2D620CDE" w14:textId="77777777" w:rsidR="00EA0E02" w:rsidRPr="00B07D52" w:rsidRDefault="00EA0E02" w:rsidP="00625FFC">
            <w:pPr>
              <w:spacing w:after="0" w:line="240" w:lineRule="auto"/>
              <w:jc w:val="center"/>
              <w:rPr>
                <w:rFonts w:ascii="Arial" w:hAnsi="Arial" w:cs="Arial"/>
                <w:b/>
                <w:bCs/>
                <w:color w:val="000000" w:themeColor="text1"/>
                <w:sz w:val="16"/>
                <w:szCs w:val="16"/>
                <w:lang w:eastAsia="es-CO"/>
              </w:rPr>
            </w:pPr>
            <w:r w:rsidRPr="00B07D52">
              <w:rPr>
                <w:rFonts w:ascii="Arial" w:hAnsi="Arial" w:cs="Arial"/>
                <w:b/>
                <w:bCs/>
                <w:color w:val="000000" w:themeColor="text1"/>
                <w:sz w:val="16"/>
                <w:szCs w:val="16"/>
                <w:lang w:eastAsia="es-CO"/>
              </w:rPr>
              <w:t>AÑO</w:t>
            </w:r>
          </w:p>
        </w:tc>
        <w:tc>
          <w:tcPr>
            <w:tcW w:w="803" w:type="pct"/>
            <w:shd w:val="clear" w:color="auto" w:fill="BADB7D" w:themeFill="accent2" w:themeFillTint="99"/>
            <w:vAlign w:val="center"/>
            <w:hideMark/>
          </w:tcPr>
          <w:p w14:paraId="25945A0C" w14:textId="77777777" w:rsidR="00EA0E02" w:rsidRPr="00B07D52" w:rsidRDefault="00EA0E02" w:rsidP="00625FFC">
            <w:pPr>
              <w:spacing w:after="0" w:line="240" w:lineRule="auto"/>
              <w:jc w:val="center"/>
              <w:rPr>
                <w:rFonts w:ascii="Arial" w:hAnsi="Arial" w:cs="Arial"/>
                <w:b/>
                <w:bCs/>
                <w:color w:val="000000" w:themeColor="text1"/>
                <w:sz w:val="16"/>
                <w:szCs w:val="16"/>
                <w:lang w:eastAsia="es-CO"/>
              </w:rPr>
            </w:pPr>
            <w:r w:rsidRPr="00B07D52">
              <w:rPr>
                <w:rFonts w:ascii="Arial" w:hAnsi="Arial" w:cs="Arial"/>
                <w:b/>
                <w:bCs/>
                <w:color w:val="000000" w:themeColor="text1"/>
                <w:sz w:val="16"/>
                <w:szCs w:val="16"/>
                <w:lang w:eastAsia="es-CO"/>
              </w:rPr>
              <w:t>PROCESO y/o TEMA</w:t>
            </w:r>
          </w:p>
        </w:tc>
        <w:tc>
          <w:tcPr>
            <w:tcW w:w="723" w:type="pct"/>
            <w:shd w:val="clear" w:color="auto" w:fill="BADB7D" w:themeFill="accent2" w:themeFillTint="99"/>
            <w:vAlign w:val="center"/>
            <w:hideMark/>
          </w:tcPr>
          <w:p w14:paraId="474F3714" w14:textId="77777777" w:rsidR="00EA0E02" w:rsidRPr="00B07D52" w:rsidRDefault="00EA0E02" w:rsidP="00625FFC">
            <w:pPr>
              <w:spacing w:after="0" w:line="240" w:lineRule="auto"/>
              <w:jc w:val="center"/>
              <w:rPr>
                <w:rFonts w:ascii="Arial" w:hAnsi="Arial" w:cs="Arial"/>
                <w:b/>
                <w:bCs/>
                <w:color w:val="000000" w:themeColor="text1"/>
                <w:sz w:val="16"/>
                <w:szCs w:val="16"/>
                <w:lang w:eastAsia="es-CO"/>
              </w:rPr>
            </w:pPr>
            <w:r w:rsidRPr="00B07D52">
              <w:rPr>
                <w:rFonts w:ascii="Arial" w:hAnsi="Arial" w:cs="Arial"/>
                <w:b/>
                <w:bCs/>
                <w:color w:val="000000" w:themeColor="text1"/>
                <w:sz w:val="16"/>
                <w:szCs w:val="16"/>
                <w:lang w:eastAsia="es-CO"/>
              </w:rPr>
              <w:t>Nº de Hallazgos</w:t>
            </w:r>
          </w:p>
        </w:tc>
        <w:tc>
          <w:tcPr>
            <w:tcW w:w="481" w:type="pct"/>
            <w:shd w:val="clear" w:color="auto" w:fill="BADB7D" w:themeFill="accent2" w:themeFillTint="99"/>
            <w:vAlign w:val="center"/>
            <w:hideMark/>
          </w:tcPr>
          <w:p w14:paraId="4500E75C" w14:textId="77777777" w:rsidR="00EA0E02" w:rsidRPr="00B07D52" w:rsidRDefault="00EA0E02" w:rsidP="00625FFC">
            <w:pPr>
              <w:spacing w:after="0" w:line="240" w:lineRule="auto"/>
              <w:jc w:val="center"/>
              <w:rPr>
                <w:rFonts w:ascii="Arial" w:hAnsi="Arial" w:cs="Arial"/>
                <w:b/>
                <w:bCs/>
                <w:color w:val="000000" w:themeColor="text1"/>
                <w:sz w:val="16"/>
                <w:szCs w:val="16"/>
                <w:lang w:eastAsia="es-CO"/>
              </w:rPr>
            </w:pPr>
            <w:r w:rsidRPr="00B07D52">
              <w:rPr>
                <w:rFonts w:ascii="Arial" w:hAnsi="Arial" w:cs="Arial"/>
                <w:b/>
                <w:bCs/>
                <w:color w:val="000000" w:themeColor="text1"/>
                <w:sz w:val="16"/>
                <w:szCs w:val="16"/>
                <w:lang w:eastAsia="es-CO"/>
              </w:rPr>
              <w:t>Acciones</w:t>
            </w:r>
          </w:p>
        </w:tc>
        <w:tc>
          <w:tcPr>
            <w:tcW w:w="562" w:type="pct"/>
            <w:shd w:val="clear" w:color="auto" w:fill="BADB7D" w:themeFill="accent2" w:themeFillTint="99"/>
            <w:vAlign w:val="center"/>
            <w:hideMark/>
          </w:tcPr>
          <w:p w14:paraId="4EB8A03E" w14:textId="77777777" w:rsidR="00EA0E02" w:rsidRPr="00B07D52" w:rsidRDefault="00EA0E02" w:rsidP="00625FFC">
            <w:pPr>
              <w:spacing w:after="0" w:line="240" w:lineRule="auto"/>
              <w:jc w:val="center"/>
              <w:rPr>
                <w:rFonts w:ascii="Arial" w:hAnsi="Arial" w:cs="Arial"/>
                <w:b/>
                <w:bCs/>
                <w:color w:val="000000" w:themeColor="text1"/>
                <w:sz w:val="16"/>
                <w:szCs w:val="16"/>
                <w:lang w:eastAsia="es-CO"/>
              </w:rPr>
            </w:pPr>
            <w:r w:rsidRPr="00B07D52">
              <w:rPr>
                <w:rFonts w:ascii="Arial" w:hAnsi="Arial" w:cs="Arial"/>
                <w:b/>
                <w:bCs/>
                <w:color w:val="000000" w:themeColor="text1"/>
                <w:sz w:val="16"/>
                <w:szCs w:val="16"/>
                <w:lang w:eastAsia="es-CO"/>
              </w:rPr>
              <w:t>Cerradas</w:t>
            </w:r>
          </w:p>
        </w:tc>
        <w:tc>
          <w:tcPr>
            <w:tcW w:w="483" w:type="pct"/>
            <w:shd w:val="clear" w:color="auto" w:fill="BADB7D" w:themeFill="accent2" w:themeFillTint="99"/>
            <w:vAlign w:val="center"/>
            <w:hideMark/>
          </w:tcPr>
          <w:p w14:paraId="1BE852FA" w14:textId="77777777" w:rsidR="00EA0E02" w:rsidRPr="00B07D52" w:rsidRDefault="00EA0E02" w:rsidP="00625FFC">
            <w:pPr>
              <w:spacing w:after="0" w:line="240" w:lineRule="auto"/>
              <w:jc w:val="center"/>
              <w:rPr>
                <w:rFonts w:ascii="Arial" w:hAnsi="Arial" w:cs="Arial"/>
                <w:b/>
                <w:bCs/>
                <w:color w:val="000000" w:themeColor="text1"/>
                <w:sz w:val="16"/>
                <w:szCs w:val="16"/>
                <w:lang w:eastAsia="es-CO"/>
              </w:rPr>
            </w:pPr>
            <w:r w:rsidRPr="00B07D52">
              <w:rPr>
                <w:rFonts w:ascii="Arial" w:hAnsi="Arial" w:cs="Arial"/>
                <w:b/>
                <w:bCs/>
                <w:color w:val="000000" w:themeColor="text1"/>
                <w:sz w:val="16"/>
                <w:szCs w:val="16"/>
                <w:lang w:eastAsia="es-CO"/>
              </w:rPr>
              <w:t>Abiertas</w:t>
            </w:r>
          </w:p>
        </w:tc>
        <w:tc>
          <w:tcPr>
            <w:tcW w:w="481" w:type="pct"/>
            <w:shd w:val="clear" w:color="auto" w:fill="BADB7D" w:themeFill="accent2" w:themeFillTint="99"/>
            <w:vAlign w:val="center"/>
            <w:hideMark/>
          </w:tcPr>
          <w:p w14:paraId="3AC3FC3D" w14:textId="77777777" w:rsidR="00EA0E02" w:rsidRPr="00B07D52" w:rsidRDefault="00EA0E02" w:rsidP="00625FFC">
            <w:pPr>
              <w:spacing w:after="0" w:line="240" w:lineRule="auto"/>
              <w:jc w:val="center"/>
              <w:rPr>
                <w:rFonts w:ascii="Arial" w:hAnsi="Arial" w:cs="Arial"/>
                <w:b/>
                <w:bCs/>
                <w:color w:val="000000" w:themeColor="text1"/>
                <w:sz w:val="16"/>
                <w:szCs w:val="16"/>
                <w:lang w:eastAsia="es-CO"/>
              </w:rPr>
            </w:pPr>
            <w:r w:rsidRPr="00B07D52">
              <w:rPr>
                <w:rFonts w:ascii="Arial" w:hAnsi="Arial" w:cs="Arial"/>
                <w:b/>
                <w:bCs/>
                <w:color w:val="000000" w:themeColor="text1"/>
                <w:sz w:val="16"/>
                <w:szCs w:val="16"/>
                <w:lang w:eastAsia="es-CO"/>
              </w:rPr>
              <w:t>Sin Cerrar</w:t>
            </w:r>
          </w:p>
        </w:tc>
        <w:tc>
          <w:tcPr>
            <w:tcW w:w="828" w:type="pct"/>
            <w:shd w:val="clear" w:color="auto" w:fill="BADB7D" w:themeFill="accent2" w:themeFillTint="99"/>
            <w:vAlign w:val="center"/>
            <w:hideMark/>
          </w:tcPr>
          <w:p w14:paraId="0BB08B94" w14:textId="77777777" w:rsidR="00EA0E02" w:rsidRPr="00B07D52" w:rsidRDefault="00EA0E02" w:rsidP="00625FFC">
            <w:pPr>
              <w:spacing w:after="0" w:line="240" w:lineRule="auto"/>
              <w:jc w:val="center"/>
              <w:rPr>
                <w:rFonts w:ascii="Arial" w:hAnsi="Arial" w:cs="Arial"/>
                <w:b/>
                <w:bCs/>
                <w:color w:val="000000" w:themeColor="text1"/>
                <w:sz w:val="16"/>
                <w:szCs w:val="16"/>
                <w:lang w:eastAsia="es-CO"/>
              </w:rPr>
            </w:pPr>
            <w:r w:rsidRPr="00B07D52">
              <w:rPr>
                <w:rFonts w:ascii="Arial" w:hAnsi="Arial" w:cs="Arial"/>
                <w:b/>
                <w:bCs/>
                <w:color w:val="000000" w:themeColor="text1"/>
                <w:sz w:val="16"/>
                <w:szCs w:val="16"/>
                <w:lang w:eastAsia="es-CO"/>
              </w:rPr>
              <w:t>Con énfasis en</w:t>
            </w:r>
          </w:p>
        </w:tc>
      </w:tr>
      <w:tr w:rsidR="00024121" w:rsidRPr="00B07D52" w14:paraId="68E3E934" w14:textId="77777777" w:rsidTr="00024121">
        <w:trPr>
          <w:trHeight w:val="429"/>
        </w:trPr>
        <w:tc>
          <w:tcPr>
            <w:tcW w:w="639" w:type="pct"/>
            <w:vMerge w:val="restart"/>
            <w:shd w:val="clear" w:color="auto" w:fill="auto"/>
            <w:vAlign w:val="center"/>
            <w:hideMark/>
          </w:tcPr>
          <w:p w14:paraId="5B199694" w14:textId="77777777" w:rsidR="00EA0E02" w:rsidRPr="00B07D52" w:rsidRDefault="00EA0E02" w:rsidP="00DE6E36">
            <w:pPr>
              <w:spacing w:line="240" w:lineRule="auto"/>
              <w:rPr>
                <w:rFonts w:ascii="Arial" w:hAnsi="Arial" w:cs="Arial"/>
                <w:b/>
                <w:bCs/>
                <w:color w:val="000000" w:themeColor="text1"/>
                <w:sz w:val="16"/>
                <w:szCs w:val="16"/>
                <w:lang w:eastAsia="es-CO"/>
              </w:rPr>
            </w:pPr>
            <w:r w:rsidRPr="00B07D52">
              <w:rPr>
                <w:rFonts w:ascii="Arial" w:hAnsi="Arial" w:cs="Arial"/>
                <w:b/>
                <w:bCs/>
                <w:color w:val="000000" w:themeColor="text1"/>
                <w:sz w:val="16"/>
                <w:szCs w:val="16"/>
                <w:lang w:eastAsia="es-CO"/>
              </w:rPr>
              <w:t>ESPECIALES 2018</w:t>
            </w:r>
          </w:p>
        </w:tc>
        <w:tc>
          <w:tcPr>
            <w:tcW w:w="803" w:type="pct"/>
            <w:shd w:val="clear" w:color="auto" w:fill="auto"/>
            <w:vAlign w:val="center"/>
            <w:hideMark/>
          </w:tcPr>
          <w:p w14:paraId="7FB281DB" w14:textId="77777777" w:rsidR="00EA0E02" w:rsidRPr="00B07D52" w:rsidRDefault="00EA0E02" w:rsidP="00DE6E36">
            <w:pPr>
              <w:spacing w:line="240" w:lineRule="auto"/>
              <w:rPr>
                <w:rFonts w:ascii="Arial" w:hAnsi="Arial" w:cs="Arial"/>
                <w:color w:val="000000" w:themeColor="text1"/>
                <w:sz w:val="16"/>
                <w:szCs w:val="16"/>
                <w:lang w:eastAsia="es-CO"/>
              </w:rPr>
            </w:pPr>
            <w:r w:rsidRPr="00B07D52">
              <w:rPr>
                <w:rFonts w:ascii="Arial" w:hAnsi="Arial" w:cs="Arial"/>
                <w:color w:val="000000" w:themeColor="text1"/>
                <w:sz w:val="16"/>
                <w:szCs w:val="16"/>
                <w:lang w:eastAsia="es-CO"/>
              </w:rPr>
              <w:t>Planeación Estratégica</w:t>
            </w:r>
          </w:p>
        </w:tc>
        <w:tc>
          <w:tcPr>
            <w:tcW w:w="723" w:type="pct"/>
            <w:shd w:val="clear" w:color="auto" w:fill="auto"/>
            <w:noWrap/>
            <w:vAlign w:val="center"/>
            <w:hideMark/>
          </w:tcPr>
          <w:p w14:paraId="7E2CA371" w14:textId="77777777" w:rsidR="00EA0E02" w:rsidRPr="00B07D52" w:rsidRDefault="00EA0E02" w:rsidP="00DE6E36">
            <w:pPr>
              <w:spacing w:line="240" w:lineRule="auto"/>
              <w:jc w:val="center"/>
              <w:rPr>
                <w:rFonts w:ascii="Arial" w:hAnsi="Arial" w:cs="Arial"/>
                <w:color w:val="000000" w:themeColor="text1"/>
                <w:sz w:val="16"/>
                <w:szCs w:val="16"/>
                <w:lang w:eastAsia="es-CO"/>
              </w:rPr>
            </w:pPr>
            <w:r w:rsidRPr="00B07D52">
              <w:rPr>
                <w:rFonts w:ascii="Arial" w:hAnsi="Arial" w:cs="Arial"/>
                <w:color w:val="000000" w:themeColor="text1"/>
                <w:sz w:val="16"/>
                <w:szCs w:val="16"/>
                <w:lang w:eastAsia="es-CO"/>
              </w:rPr>
              <w:t>3</w:t>
            </w:r>
          </w:p>
        </w:tc>
        <w:tc>
          <w:tcPr>
            <w:tcW w:w="481" w:type="pct"/>
            <w:shd w:val="clear" w:color="auto" w:fill="auto"/>
            <w:noWrap/>
            <w:vAlign w:val="center"/>
            <w:hideMark/>
          </w:tcPr>
          <w:p w14:paraId="1187340B" w14:textId="77777777" w:rsidR="00EA0E02" w:rsidRPr="00B07D52" w:rsidRDefault="00EA0E02" w:rsidP="00DE6E36">
            <w:pPr>
              <w:spacing w:line="240" w:lineRule="auto"/>
              <w:jc w:val="center"/>
              <w:rPr>
                <w:rFonts w:ascii="Arial" w:hAnsi="Arial" w:cs="Arial"/>
                <w:color w:val="000000" w:themeColor="text1"/>
                <w:sz w:val="16"/>
                <w:szCs w:val="16"/>
                <w:lang w:eastAsia="es-CO"/>
              </w:rPr>
            </w:pPr>
            <w:r w:rsidRPr="00B07D52">
              <w:rPr>
                <w:rFonts w:ascii="Arial" w:hAnsi="Arial" w:cs="Arial"/>
                <w:color w:val="000000" w:themeColor="text1"/>
                <w:sz w:val="16"/>
                <w:szCs w:val="16"/>
                <w:lang w:eastAsia="es-CO"/>
              </w:rPr>
              <w:t>3</w:t>
            </w:r>
          </w:p>
        </w:tc>
        <w:tc>
          <w:tcPr>
            <w:tcW w:w="562" w:type="pct"/>
            <w:shd w:val="clear" w:color="auto" w:fill="auto"/>
            <w:noWrap/>
            <w:vAlign w:val="center"/>
            <w:hideMark/>
          </w:tcPr>
          <w:p w14:paraId="0AE44591" w14:textId="77777777" w:rsidR="00EA0E02" w:rsidRPr="00B07D52" w:rsidRDefault="00EA0E02" w:rsidP="00DE6E36">
            <w:pPr>
              <w:spacing w:line="240" w:lineRule="auto"/>
              <w:jc w:val="center"/>
              <w:rPr>
                <w:rFonts w:ascii="Arial" w:hAnsi="Arial" w:cs="Arial"/>
                <w:color w:val="000000" w:themeColor="text1"/>
                <w:sz w:val="16"/>
                <w:szCs w:val="16"/>
                <w:lang w:eastAsia="es-CO"/>
              </w:rPr>
            </w:pPr>
            <w:r w:rsidRPr="00B07D52">
              <w:rPr>
                <w:rFonts w:ascii="Arial" w:hAnsi="Arial" w:cs="Arial"/>
                <w:color w:val="000000" w:themeColor="text1"/>
                <w:sz w:val="16"/>
                <w:szCs w:val="16"/>
                <w:lang w:eastAsia="es-CO"/>
              </w:rPr>
              <w:t>3</w:t>
            </w:r>
          </w:p>
        </w:tc>
        <w:tc>
          <w:tcPr>
            <w:tcW w:w="483" w:type="pct"/>
            <w:shd w:val="clear" w:color="auto" w:fill="auto"/>
            <w:noWrap/>
            <w:vAlign w:val="center"/>
            <w:hideMark/>
          </w:tcPr>
          <w:p w14:paraId="724D8EA9" w14:textId="77777777" w:rsidR="00EA0E02" w:rsidRPr="00B07D52" w:rsidRDefault="00EA0E02" w:rsidP="00DE6E36">
            <w:pPr>
              <w:spacing w:line="240" w:lineRule="auto"/>
              <w:jc w:val="center"/>
              <w:rPr>
                <w:rFonts w:ascii="Arial" w:hAnsi="Arial" w:cs="Arial"/>
                <w:color w:val="000000" w:themeColor="text1"/>
                <w:sz w:val="16"/>
                <w:szCs w:val="16"/>
                <w:lang w:eastAsia="es-CO"/>
              </w:rPr>
            </w:pPr>
            <w:r w:rsidRPr="00B07D52">
              <w:rPr>
                <w:rFonts w:ascii="Arial" w:hAnsi="Arial" w:cs="Arial"/>
                <w:color w:val="000000" w:themeColor="text1"/>
                <w:sz w:val="16"/>
                <w:szCs w:val="16"/>
                <w:lang w:eastAsia="es-CO"/>
              </w:rPr>
              <w:t>0</w:t>
            </w:r>
          </w:p>
        </w:tc>
        <w:tc>
          <w:tcPr>
            <w:tcW w:w="481" w:type="pct"/>
            <w:shd w:val="clear" w:color="auto" w:fill="auto"/>
            <w:noWrap/>
            <w:vAlign w:val="center"/>
            <w:hideMark/>
          </w:tcPr>
          <w:p w14:paraId="2466D212" w14:textId="77777777" w:rsidR="00EA0E02" w:rsidRPr="00B07D52" w:rsidRDefault="00EA0E02" w:rsidP="00DE6E36">
            <w:pPr>
              <w:spacing w:line="240" w:lineRule="auto"/>
              <w:jc w:val="center"/>
              <w:rPr>
                <w:rFonts w:ascii="Arial" w:hAnsi="Arial" w:cs="Arial"/>
                <w:color w:val="000000" w:themeColor="text1"/>
                <w:sz w:val="16"/>
                <w:szCs w:val="16"/>
                <w:lang w:eastAsia="es-CO"/>
              </w:rPr>
            </w:pPr>
            <w:r w:rsidRPr="00B07D52">
              <w:rPr>
                <w:rFonts w:ascii="Arial" w:hAnsi="Arial" w:cs="Arial"/>
                <w:color w:val="000000" w:themeColor="text1"/>
                <w:sz w:val="16"/>
                <w:szCs w:val="16"/>
                <w:lang w:eastAsia="es-CO"/>
              </w:rPr>
              <w:t>0</w:t>
            </w:r>
          </w:p>
        </w:tc>
        <w:tc>
          <w:tcPr>
            <w:tcW w:w="828" w:type="pct"/>
            <w:shd w:val="clear" w:color="auto" w:fill="auto"/>
            <w:noWrap/>
            <w:vAlign w:val="center"/>
            <w:hideMark/>
          </w:tcPr>
          <w:p w14:paraId="1795CCF1" w14:textId="77777777" w:rsidR="00EA0E02" w:rsidRPr="00B07D52" w:rsidRDefault="00EA0E02" w:rsidP="00DE6E36">
            <w:pPr>
              <w:spacing w:line="240" w:lineRule="auto"/>
              <w:rPr>
                <w:rFonts w:ascii="Arial" w:hAnsi="Arial" w:cs="Arial"/>
                <w:color w:val="000000" w:themeColor="text1"/>
                <w:sz w:val="16"/>
                <w:szCs w:val="16"/>
                <w:lang w:eastAsia="es-CO"/>
              </w:rPr>
            </w:pPr>
            <w:r w:rsidRPr="00B07D52">
              <w:rPr>
                <w:rFonts w:ascii="Arial" w:hAnsi="Arial" w:cs="Arial"/>
                <w:color w:val="000000" w:themeColor="text1"/>
                <w:sz w:val="16"/>
                <w:szCs w:val="16"/>
                <w:lang w:eastAsia="es-CO"/>
              </w:rPr>
              <w:t>CERRADO</w:t>
            </w:r>
          </w:p>
        </w:tc>
      </w:tr>
      <w:tr w:rsidR="00024121" w:rsidRPr="00B07D52" w14:paraId="6B3BE753" w14:textId="77777777" w:rsidTr="00024121">
        <w:trPr>
          <w:trHeight w:val="429"/>
        </w:trPr>
        <w:tc>
          <w:tcPr>
            <w:tcW w:w="639" w:type="pct"/>
            <w:vMerge/>
            <w:vAlign w:val="center"/>
            <w:hideMark/>
          </w:tcPr>
          <w:p w14:paraId="0A765DD0" w14:textId="77777777" w:rsidR="00EA0E02" w:rsidRPr="00B07D52" w:rsidRDefault="00EA0E02" w:rsidP="00DE6E36">
            <w:pPr>
              <w:spacing w:line="240" w:lineRule="auto"/>
              <w:rPr>
                <w:rFonts w:ascii="Arial" w:hAnsi="Arial" w:cs="Arial"/>
                <w:b/>
                <w:bCs/>
                <w:color w:val="000000" w:themeColor="text1"/>
                <w:sz w:val="16"/>
                <w:szCs w:val="16"/>
                <w:lang w:eastAsia="es-CO"/>
              </w:rPr>
            </w:pPr>
          </w:p>
        </w:tc>
        <w:tc>
          <w:tcPr>
            <w:tcW w:w="803" w:type="pct"/>
            <w:shd w:val="clear" w:color="auto" w:fill="auto"/>
            <w:vAlign w:val="center"/>
            <w:hideMark/>
          </w:tcPr>
          <w:p w14:paraId="79F9B9F1" w14:textId="77777777" w:rsidR="00EA0E02" w:rsidRPr="00B07D52" w:rsidRDefault="00EA0E02" w:rsidP="00DE6E36">
            <w:pPr>
              <w:spacing w:line="240" w:lineRule="auto"/>
              <w:rPr>
                <w:rFonts w:ascii="Arial" w:hAnsi="Arial" w:cs="Arial"/>
                <w:color w:val="000000" w:themeColor="text1"/>
                <w:sz w:val="16"/>
                <w:szCs w:val="16"/>
                <w:lang w:eastAsia="es-CO"/>
              </w:rPr>
            </w:pPr>
            <w:r w:rsidRPr="00B07D52">
              <w:rPr>
                <w:rFonts w:ascii="Arial" w:hAnsi="Arial" w:cs="Arial"/>
                <w:color w:val="000000" w:themeColor="text1"/>
                <w:sz w:val="16"/>
                <w:szCs w:val="16"/>
                <w:lang w:eastAsia="es-CO"/>
              </w:rPr>
              <w:t>Gestión Documental -PMA</w:t>
            </w:r>
          </w:p>
        </w:tc>
        <w:tc>
          <w:tcPr>
            <w:tcW w:w="723" w:type="pct"/>
            <w:shd w:val="clear" w:color="auto" w:fill="auto"/>
            <w:noWrap/>
            <w:vAlign w:val="center"/>
            <w:hideMark/>
          </w:tcPr>
          <w:p w14:paraId="7C5F5A64" w14:textId="77777777" w:rsidR="00EA0E02" w:rsidRPr="00B07D52" w:rsidRDefault="00EA0E02" w:rsidP="00DE6E36">
            <w:pPr>
              <w:spacing w:line="240" w:lineRule="auto"/>
              <w:jc w:val="center"/>
              <w:rPr>
                <w:rFonts w:ascii="Arial" w:hAnsi="Arial" w:cs="Arial"/>
                <w:color w:val="000000" w:themeColor="text1"/>
                <w:sz w:val="16"/>
                <w:szCs w:val="16"/>
                <w:lang w:eastAsia="es-CO"/>
              </w:rPr>
            </w:pPr>
            <w:r w:rsidRPr="00B07D52">
              <w:rPr>
                <w:rFonts w:ascii="Arial" w:hAnsi="Arial" w:cs="Arial"/>
                <w:color w:val="000000" w:themeColor="text1"/>
                <w:sz w:val="16"/>
                <w:szCs w:val="16"/>
                <w:lang w:eastAsia="es-CO"/>
              </w:rPr>
              <w:t>21</w:t>
            </w:r>
          </w:p>
        </w:tc>
        <w:tc>
          <w:tcPr>
            <w:tcW w:w="481" w:type="pct"/>
            <w:shd w:val="clear" w:color="auto" w:fill="auto"/>
            <w:noWrap/>
            <w:vAlign w:val="center"/>
            <w:hideMark/>
          </w:tcPr>
          <w:p w14:paraId="711BBAAB" w14:textId="77777777" w:rsidR="00EA0E02" w:rsidRPr="00B07D52" w:rsidRDefault="00EA0E02" w:rsidP="00DE6E36">
            <w:pPr>
              <w:spacing w:line="240" w:lineRule="auto"/>
              <w:jc w:val="center"/>
              <w:rPr>
                <w:rFonts w:ascii="Arial" w:hAnsi="Arial" w:cs="Arial"/>
                <w:color w:val="000000" w:themeColor="text1"/>
                <w:sz w:val="16"/>
                <w:szCs w:val="16"/>
                <w:lang w:eastAsia="es-CO"/>
              </w:rPr>
            </w:pPr>
            <w:r w:rsidRPr="00B07D52">
              <w:rPr>
                <w:rFonts w:ascii="Arial" w:hAnsi="Arial" w:cs="Arial"/>
                <w:color w:val="000000" w:themeColor="text1"/>
                <w:sz w:val="16"/>
                <w:szCs w:val="16"/>
                <w:lang w:eastAsia="es-CO"/>
              </w:rPr>
              <w:t>30</w:t>
            </w:r>
          </w:p>
        </w:tc>
        <w:tc>
          <w:tcPr>
            <w:tcW w:w="562" w:type="pct"/>
            <w:shd w:val="clear" w:color="auto" w:fill="auto"/>
            <w:noWrap/>
            <w:vAlign w:val="center"/>
            <w:hideMark/>
          </w:tcPr>
          <w:p w14:paraId="4FD51434" w14:textId="77777777" w:rsidR="00EA0E02" w:rsidRPr="00B07D52" w:rsidRDefault="00EA0E02" w:rsidP="00DE6E36">
            <w:pPr>
              <w:spacing w:line="240" w:lineRule="auto"/>
              <w:jc w:val="center"/>
              <w:rPr>
                <w:rFonts w:ascii="Arial" w:hAnsi="Arial" w:cs="Arial"/>
                <w:color w:val="000000" w:themeColor="text1"/>
                <w:sz w:val="16"/>
                <w:szCs w:val="16"/>
                <w:lang w:eastAsia="es-CO"/>
              </w:rPr>
            </w:pPr>
            <w:r w:rsidRPr="00B07D52">
              <w:rPr>
                <w:rFonts w:ascii="Arial" w:hAnsi="Arial" w:cs="Arial"/>
                <w:color w:val="000000" w:themeColor="text1"/>
                <w:sz w:val="16"/>
                <w:szCs w:val="16"/>
                <w:lang w:eastAsia="es-CO"/>
              </w:rPr>
              <w:t>28</w:t>
            </w:r>
          </w:p>
        </w:tc>
        <w:tc>
          <w:tcPr>
            <w:tcW w:w="483" w:type="pct"/>
            <w:shd w:val="clear" w:color="auto" w:fill="auto"/>
            <w:noWrap/>
            <w:vAlign w:val="center"/>
            <w:hideMark/>
          </w:tcPr>
          <w:p w14:paraId="3C74DFE3" w14:textId="77777777" w:rsidR="00EA0E02" w:rsidRPr="00B07D52" w:rsidRDefault="00EA0E02" w:rsidP="00DE6E36">
            <w:pPr>
              <w:spacing w:line="240" w:lineRule="auto"/>
              <w:jc w:val="center"/>
              <w:rPr>
                <w:rFonts w:ascii="Arial" w:hAnsi="Arial" w:cs="Arial"/>
                <w:color w:val="000000" w:themeColor="text1"/>
                <w:sz w:val="16"/>
                <w:szCs w:val="16"/>
                <w:lang w:eastAsia="es-CO"/>
              </w:rPr>
            </w:pPr>
            <w:r w:rsidRPr="00B07D52">
              <w:rPr>
                <w:rFonts w:ascii="Arial" w:hAnsi="Arial" w:cs="Arial"/>
                <w:color w:val="000000" w:themeColor="text1"/>
                <w:sz w:val="16"/>
                <w:szCs w:val="16"/>
                <w:lang w:eastAsia="es-CO"/>
              </w:rPr>
              <w:t>0</w:t>
            </w:r>
          </w:p>
        </w:tc>
        <w:tc>
          <w:tcPr>
            <w:tcW w:w="481" w:type="pct"/>
            <w:shd w:val="clear" w:color="auto" w:fill="auto"/>
            <w:noWrap/>
            <w:vAlign w:val="center"/>
            <w:hideMark/>
          </w:tcPr>
          <w:p w14:paraId="6ABDEEDD" w14:textId="77777777" w:rsidR="00EA0E02" w:rsidRPr="00B07D52" w:rsidRDefault="00EA0E02" w:rsidP="00DE6E36">
            <w:pPr>
              <w:spacing w:line="240" w:lineRule="auto"/>
              <w:jc w:val="center"/>
              <w:rPr>
                <w:rFonts w:ascii="Arial" w:hAnsi="Arial" w:cs="Arial"/>
                <w:color w:val="000000" w:themeColor="text1"/>
                <w:sz w:val="16"/>
                <w:szCs w:val="16"/>
                <w:lang w:eastAsia="es-CO"/>
              </w:rPr>
            </w:pPr>
            <w:r w:rsidRPr="00B07D52">
              <w:rPr>
                <w:rFonts w:ascii="Arial" w:hAnsi="Arial" w:cs="Arial"/>
                <w:color w:val="000000" w:themeColor="text1"/>
                <w:sz w:val="16"/>
                <w:szCs w:val="16"/>
                <w:lang w:eastAsia="es-CO"/>
              </w:rPr>
              <w:t>2</w:t>
            </w:r>
          </w:p>
        </w:tc>
        <w:tc>
          <w:tcPr>
            <w:tcW w:w="828" w:type="pct"/>
            <w:shd w:val="clear" w:color="auto" w:fill="auto"/>
            <w:noWrap/>
            <w:vAlign w:val="center"/>
            <w:hideMark/>
          </w:tcPr>
          <w:p w14:paraId="1381879A" w14:textId="77777777" w:rsidR="00EA0E02" w:rsidRPr="00B07D52" w:rsidRDefault="00EA0E02" w:rsidP="00DE6E36">
            <w:pPr>
              <w:spacing w:line="240" w:lineRule="auto"/>
              <w:rPr>
                <w:rFonts w:ascii="Arial" w:hAnsi="Arial" w:cs="Arial"/>
                <w:color w:val="000000" w:themeColor="text1"/>
                <w:sz w:val="16"/>
                <w:szCs w:val="16"/>
                <w:lang w:eastAsia="es-CO"/>
              </w:rPr>
            </w:pPr>
            <w:r w:rsidRPr="00B07D52">
              <w:rPr>
                <w:rFonts w:ascii="Arial" w:hAnsi="Arial" w:cs="Arial"/>
                <w:color w:val="000000" w:themeColor="text1"/>
                <w:sz w:val="16"/>
                <w:szCs w:val="16"/>
                <w:lang w:eastAsia="es-CO"/>
              </w:rPr>
              <w:t>Implementación 2da fase de Orfeo y sensibilización uso de EPP</w:t>
            </w:r>
          </w:p>
        </w:tc>
      </w:tr>
      <w:tr w:rsidR="00024121" w:rsidRPr="00B07D52" w14:paraId="19FEBC09" w14:textId="77777777" w:rsidTr="00024121">
        <w:trPr>
          <w:trHeight w:val="668"/>
        </w:trPr>
        <w:tc>
          <w:tcPr>
            <w:tcW w:w="639" w:type="pct"/>
            <w:vMerge/>
            <w:vAlign w:val="center"/>
            <w:hideMark/>
          </w:tcPr>
          <w:p w14:paraId="742646D2" w14:textId="77777777" w:rsidR="00EA0E02" w:rsidRPr="00B07D52" w:rsidRDefault="00EA0E02" w:rsidP="00DE6E36">
            <w:pPr>
              <w:spacing w:line="240" w:lineRule="auto"/>
              <w:rPr>
                <w:rFonts w:ascii="Arial" w:hAnsi="Arial" w:cs="Arial"/>
                <w:b/>
                <w:bCs/>
                <w:color w:val="000000" w:themeColor="text1"/>
                <w:sz w:val="16"/>
                <w:szCs w:val="16"/>
                <w:lang w:eastAsia="es-CO"/>
              </w:rPr>
            </w:pPr>
          </w:p>
        </w:tc>
        <w:tc>
          <w:tcPr>
            <w:tcW w:w="803" w:type="pct"/>
            <w:shd w:val="clear" w:color="auto" w:fill="auto"/>
            <w:vAlign w:val="center"/>
            <w:hideMark/>
          </w:tcPr>
          <w:p w14:paraId="7B77E73D" w14:textId="77777777" w:rsidR="00EA0E02" w:rsidRPr="00B07D52" w:rsidRDefault="00EA0E02" w:rsidP="00DE6E36">
            <w:pPr>
              <w:spacing w:line="240" w:lineRule="auto"/>
              <w:rPr>
                <w:rFonts w:ascii="Arial" w:hAnsi="Arial" w:cs="Arial"/>
                <w:color w:val="000000" w:themeColor="text1"/>
                <w:sz w:val="16"/>
                <w:szCs w:val="16"/>
                <w:lang w:eastAsia="es-CO"/>
              </w:rPr>
            </w:pPr>
            <w:r w:rsidRPr="00B07D52">
              <w:rPr>
                <w:rFonts w:ascii="Arial" w:hAnsi="Arial" w:cs="Arial"/>
                <w:color w:val="000000" w:themeColor="text1"/>
                <w:sz w:val="16"/>
                <w:szCs w:val="16"/>
                <w:lang w:eastAsia="es-CO"/>
              </w:rPr>
              <w:t>Control para el Mejoramiento Continuo de la Gestión</w:t>
            </w:r>
          </w:p>
        </w:tc>
        <w:tc>
          <w:tcPr>
            <w:tcW w:w="723" w:type="pct"/>
            <w:shd w:val="clear" w:color="auto" w:fill="auto"/>
            <w:noWrap/>
            <w:vAlign w:val="center"/>
            <w:hideMark/>
          </w:tcPr>
          <w:p w14:paraId="41EF003A" w14:textId="77777777" w:rsidR="00EA0E02" w:rsidRPr="00B07D52" w:rsidRDefault="00EA0E02" w:rsidP="00DE6E36">
            <w:pPr>
              <w:spacing w:line="240" w:lineRule="auto"/>
              <w:jc w:val="center"/>
              <w:rPr>
                <w:rFonts w:ascii="Arial" w:hAnsi="Arial" w:cs="Arial"/>
                <w:color w:val="000000" w:themeColor="text1"/>
                <w:sz w:val="16"/>
                <w:szCs w:val="16"/>
                <w:lang w:eastAsia="es-CO"/>
              </w:rPr>
            </w:pPr>
            <w:r w:rsidRPr="00B07D52">
              <w:rPr>
                <w:rFonts w:ascii="Arial" w:hAnsi="Arial" w:cs="Arial"/>
                <w:color w:val="000000" w:themeColor="text1"/>
                <w:sz w:val="16"/>
                <w:szCs w:val="16"/>
                <w:lang w:eastAsia="es-CO"/>
              </w:rPr>
              <w:t>3</w:t>
            </w:r>
          </w:p>
        </w:tc>
        <w:tc>
          <w:tcPr>
            <w:tcW w:w="481" w:type="pct"/>
            <w:shd w:val="clear" w:color="auto" w:fill="auto"/>
            <w:noWrap/>
            <w:vAlign w:val="center"/>
            <w:hideMark/>
          </w:tcPr>
          <w:p w14:paraId="08E88EA9" w14:textId="77777777" w:rsidR="00EA0E02" w:rsidRPr="00B07D52" w:rsidRDefault="00EA0E02" w:rsidP="00DE6E36">
            <w:pPr>
              <w:spacing w:line="240" w:lineRule="auto"/>
              <w:jc w:val="center"/>
              <w:rPr>
                <w:rFonts w:ascii="Arial" w:hAnsi="Arial" w:cs="Arial"/>
                <w:color w:val="000000" w:themeColor="text1"/>
                <w:sz w:val="16"/>
                <w:szCs w:val="16"/>
                <w:lang w:eastAsia="es-CO"/>
              </w:rPr>
            </w:pPr>
            <w:r w:rsidRPr="00B07D52">
              <w:rPr>
                <w:rFonts w:ascii="Arial" w:hAnsi="Arial" w:cs="Arial"/>
                <w:color w:val="000000" w:themeColor="text1"/>
                <w:sz w:val="16"/>
                <w:szCs w:val="16"/>
                <w:lang w:eastAsia="es-CO"/>
              </w:rPr>
              <w:t>7</w:t>
            </w:r>
          </w:p>
        </w:tc>
        <w:tc>
          <w:tcPr>
            <w:tcW w:w="562" w:type="pct"/>
            <w:shd w:val="clear" w:color="auto" w:fill="auto"/>
            <w:noWrap/>
            <w:vAlign w:val="center"/>
            <w:hideMark/>
          </w:tcPr>
          <w:p w14:paraId="5CB597D9" w14:textId="77777777" w:rsidR="00EA0E02" w:rsidRPr="00B07D52" w:rsidRDefault="00EA0E02" w:rsidP="00DE6E36">
            <w:pPr>
              <w:spacing w:line="240" w:lineRule="auto"/>
              <w:jc w:val="center"/>
              <w:rPr>
                <w:rFonts w:ascii="Arial" w:hAnsi="Arial" w:cs="Arial"/>
                <w:color w:val="000000" w:themeColor="text1"/>
                <w:sz w:val="16"/>
                <w:szCs w:val="16"/>
                <w:lang w:eastAsia="es-CO"/>
              </w:rPr>
            </w:pPr>
            <w:r w:rsidRPr="00B07D52">
              <w:rPr>
                <w:rFonts w:ascii="Arial" w:hAnsi="Arial" w:cs="Arial"/>
                <w:color w:val="000000" w:themeColor="text1"/>
                <w:sz w:val="16"/>
                <w:szCs w:val="16"/>
                <w:lang w:eastAsia="es-CO"/>
              </w:rPr>
              <w:t>7</w:t>
            </w:r>
          </w:p>
        </w:tc>
        <w:tc>
          <w:tcPr>
            <w:tcW w:w="483" w:type="pct"/>
            <w:shd w:val="clear" w:color="auto" w:fill="auto"/>
            <w:noWrap/>
            <w:vAlign w:val="center"/>
            <w:hideMark/>
          </w:tcPr>
          <w:p w14:paraId="3D8F5159" w14:textId="77777777" w:rsidR="00EA0E02" w:rsidRPr="00B07D52" w:rsidRDefault="00EA0E02" w:rsidP="00DE6E36">
            <w:pPr>
              <w:spacing w:line="240" w:lineRule="auto"/>
              <w:jc w:val="center"/>
              <w:rPr>
                <w:rFonts w:ascii="Arial" w:hAnsi="Arial" w:cs="Arial"/>
                <w:color w:val="000000" w:themeColor="text1"/>
                <w:sz w:val="16"/>
                <w:szCs w:val="16"/>
                <w:lang w:eastAsia="es-CO"/>
              </w:rPr>
            </w:pPr>
            <w:r w:rsidRPr="00B07D52">
              <w:rPr>
                <w:rFonts w:ascii="Arial" w:hAnsi="Arial" w:cs="Arial"/>
                <w:color w:val="000000" w:themeColor="text1"/>
                <w:sz w:val="16"/>
                <w:szCs w:val="16"/>
                <w:lang w:eastAsia="es-CO"/>
              </w:rPr>
              <w:t>0</w:t>
            </w:r>
          </w:p>
        </w:tc>
        <w:tc>
          <w:tcPr>
            <w:tcW w:w="481" w:type="pct"/>
            <w:shd w:val="clear" w:color="auto" w:fill="auto"/>
            <w:noWrap/>
            <w:vAlign w:val="center"/>
            <w:hideMark/>
          </w:tcPr>
          <w:p w14:paraId="3E30A44A" w14:textId="77777777" w:rsidR="00EA0E02" w:rsidRPr="00B07D52" w:rsidRDefault="00EA0E02" w:rsidP="00DE6E36">
            <w:pPr>
              <w:spacing w:line="240" w:lineRule="auto"/>
              <w:jc w:val="center"/>
              <w:rPr>
                <w:rFonts w:ascii="Arial" w:hAnsi="Arial" w:cs="Arial"/>
                <w:color w:val="000000" w:themeColor="text1"/>
                <w:sz w:val="16"/>
                <w:szCs w:val="16"/>
                <w:lang w:eastAsia="es-CO"/>
              </w:rPr>
            </w:pPr>
            <w:r w:rsidRPr="00B07D52">
              <w:rPr>
                <w:rFonts w:ascii="Arial" w:hAnsi="Arial" w:cs="Arial"/>
                <w:color w:val="000000" w:themeColor="text1"/>
                <w:sz w:val="16"/>
                <w:szCs w:val="16"/>
                <w:lang w:eastAsia="es-CO"/>
              </w:rPr>
              <w:t>0</w:t>
            </w:r>
          </w:p>
        </w:tc>
        <w:tc>
          <w:tcPr>
            <w:tcW w:w="828" w:type="pct"/>
            <w:shd w:val="clear" w:color="auto" w:fill="auto"/>
            <w:noWrap/>
            <w:vAlign w:val="center"/>
            <w:hideMark/>
          </w:tcPr>
          <w:p w14:paraId="6B1B865E" w14:textId="77777777" w:rsidR="00EA0E02" w:rsidRPr="00B07D52" w:rsidRDefault="00EA0E02" w:rsidP="00DE6E36">
            <w:pPr>
              <w:spacing w:line="240" w:lineRule="auto"/>
              <w:rPr>
                <w:rFonts w:ascii="Arial" w:hAnsi="Arial" w:cs="Arial"/>
                <w:color w:val="000000" w:themeColor="text1"/>
                <w:sz w:val="16"/>
                <w:szCs w:val="16"/>
                <w:lang w:eastAsia="es-CO"/>
              </w:rPr>
            </w:pPr>
            <w:r w:rsidRPr="00B07D52">
              <w:rPr>
                <w:rFonts w:ascii="Arial" w:hAnsi="Arial" w:cs="Arial"/>
                <w:color w:val="000000" w:themeColor="text1"/>
                <w:sz w:val="16"/>
                <w:szCs w:val="16"/>
                <w:lang w:eastAsia="es-CO"/>
              </w:rPr>
              <w:t>SE CIERRA PLAN DE MEJORAMIENTO</w:t>
            </w:r>
          </w:p>
        </w:tc>
      </w:tr>
      <w:tr w:rsidR="00024121" w:rsidRPr="00B07D52" w14:paraId="468F47EC" w14:textId="77777777" w:rsidTr="00024121">
        <w:trPr>
          <w:trHeight w:val="1216"/>
        </w:trPr>
        <w:tc>
          <w:tcPr>
            <w:tcW w:w="639" w:type="pct"/>
            <w:vMerge w:val="restart"/>
            <w:shd w:val="clear" w:color="auto" w:fill="auto"/>
            <w:vAlign w:val="center"/>
            <w:hideMark/>
          </w:tcPr>
          <w:p w14:paraId="5C8070B9" w14:textId="77777777" w:rsidR="00EA0E02" w:rsidRPr="00B07D52" w:rsidRDefault="00EA0E02" w:rsidP="00DE6E36">
            <w:pPr>
              <w:spacing w:line="240" w:lineRule="auto"/>
              <w:rPr>
                <w:rFonts w:ascii="Arial" w:hAnsi="Arial" w:cs="Arial"/>
                <w:b/>
                <w:bCs/>
                <w:color w:val="000000" w:themeColor="text1"/>
                <w:sz w:val="16"/>
                <w:szCs w:val="16"/>
                <w:lang w:eastAsia="es-CO"/>
              </w:rPr>
            </w:pPr>
            <w:r w:rsidRPr="00B07D52">
              <w:rPr>
                <w:rFonts w:ascii="Arial" w:hAnsi="Arial" w:cs="Arial"/>
                <w:b/>
                <w:bCs/>
                <w:color w:val="000000" w:themeColor="text1"/>
                <w:sz w:val="16"/>
                <w:szCs w:val="16"/>
                <w:lang w:eastAsia="es-CO"/>
              </w:rPr>
              <w:t>ESPECIALES 2020</w:t>
            </w:r>
          </w:p>
        </w:tc>
        <w:tc>
          <w:tcPr>
            <w:tcW w:w="803" w:type="pct"/>
            <w:shd w:val="clear" w:color="auto" w:fill="auto"/>
            <w:vAlign w:val="center"/>
            <w:hideMark/>
          </w:tcPr>
          <w:p w14:paraId="46713FAD" w14:textId="77777777" w:rsidR="00EA0E02" w:rsidRPr="00B07D52" w:rsidRDefault="00EA0E02" w:rsidP="00DE6E36">
            <w:pPr>
              <w:spacing w:line="240" w:lineRule="auto"/>
              <w:rPr>
                <w:rFonts w:ascii="Arial" w:hAnsi="Arial" w:cs="Arial"/>
                <w:color w:val="000000" w:themeColor="text1"/>
                <w:sz w:val="16"/>
                <w:szCs w:val="16"/>
                <w:lang w:eastAsia="es-CO"/>
              </w:rPr>
            </w:pPr>
            <w:r w:rsidRPr="00B07D52">
              <w:rPr>
                <w:rFonts w:ascii="Arial" w:hAnsi="Arial" w:cs="Arial"/>
                <w:color w:val="000000" w:themeColor="text1"/>
                <w:sz w:val="16"/>
                <w:szCs w:val="16"/>
                <w:lang w:eastAsia="es-CO"/>
              </w:rPr>
              <w:t>Gestión Documental - PMA</w:t>
            </w:r>
          </w:p>
        </w:tc>
        <w:tc>
          <w:tcPr>
            <w:tcW w:w="723" w:type="pct"/>
            <w:shd w:val="clear" w:color="auto" w:fill="auto"/>
            <w:noWrap/>
            <w:vAlign w:val="center"/>
            <w:hideMark/>
          </w:tcPr>
          <w:p w14:paraId="01A49ADB" w14:textId="77777777" w:rsidR="00EA0E02" w:rsidRPr="00B07D52" w:rsidRDefault="00EA0E02" w:rsidP="00DE6E36">
            <w:pPr>
              <w:spacing w:line="240" w:lineRule="auto"/>
              <w:jc w:val="center"/>
              <w:rPr>
                <w:rFonts w:ascii="Arial" w:hAnsi="Arial" w:cs="Arial"/>
                <w:color w:val="000000" w:themeColor="text1"/>
                <w:sz w:val="16"/>
                <w:szCs w:val="16"/>
                <w:lang w:eastAsia="es-CO"/>
              </w:rPr>
            </w:pPr>
            <w:r w:rsidRPr="00B07D52">
              <w:rPr>
                <w:rFonts w:ascii="Arial" w:hAnsi="Arial" w:cs="Arial"/>
                <w:color w:val="000000" w:themeColor="text1"/>
                <w:sz w:val="16"/>
                <w:szCs w:val="16"/>
                <w:lang w:eastAsia="es-CO"/>
              </w:rPr>
              <w:t>12</w:t>
            </w:r>
          </w:p>
        </w:tc>
        <w:tc>
          <w:tcPr>
            <w:tcW w:w="481" w:type="pct"/>
            <w:shd w:val="clear" w:color="auto" w:fill="auto"/>
            <w:noWrap/>
            <w:vAlign w:val="center"/>
            <w:hideMark/>
          </w:tcPr>
          <w:p w14:paraId="22D57038" w14:textId="77777777" w:rsidR="00EA0E02" w:rsidRPr="00B07D52" w:rsidRDefault="00EA0E02" w:rsidP="00DE6E36">
            <w:pPr>
              <w:spacing w:line="240" w:lineRule="auto"/>
              <w:jc w:val="center"/>
              <w:rPr>
                <w:rFonts w:ascii="Arial" w:hAnsi="Arial" w:cs="Arial"/>
                <w:color w:val="000000" w:themeColor="text1"/>
                <w:sz w:val="16"/>
                <w:szCs w:val="16"/>
                <w:lang w:eastAsia="es-CO"/>
              </w:rPr>
            </w:pPr>
            <w:r w:rsidRPr="00B07D52">
              <w:rPr>
                <w:rFonts w:ascii="Arial" w:hAnsi="Arial" w:cs="Arial"/>
                <w:color w:val="000000" w:themeColor="text1"/>
                <w:sz w:val="16"/>
                <w:szCs w:val="16"/>
                <w:lang w:eastAsia="es-CO"/>
              </w:rPr>
              <w:t>21</w:t>
            </w:r>
          </w:p>
        </w:tc>
        <w:tc>
          <w:tcPr>
            <w:tcW w:w="562" w:type="pct"/>
            <w:shd w:val="clear" w:color="auto" w:fill="auto"/>
            <w:noWrap/>
            <w:vAlign w:val="center"/>
            <w:hideMark/>
          </w:tcPr>
          <w:p w14:paraId="713ED1B5" w14:textId="77777777" w:rsidR="00EA0E02" w:rsidRPr="00B07D52" w:rsidRDefault="00EA0E02" w:rsidP="00DE6E36">
            <w:pPr>
              <w:spacing w:line="240" w:lineRule="auto"/>
              <w:jc w:val="center"/>
              <w:rPr>
                <w:rFonts w:ascii="Arial" w:hAnsi="Arial" w:cs="Arial"/>
                <w:color w:val="000000" w:themeColor="text1"/>
                <w:sz w:val="16"/>
                <w:szCs w:val="16"/>
                <w:lang w:eastAsia="es-CO"/>
              </w:rPr>
            </w:pPr>
            <w:r w:rsidRPr="00B07D52">
              <w:rPr>
                <w:rFonts w:ascii="Arial" w:hAnsi="Arial" w:cs="Arial"/>
                <w:color w:val="000000" w:themeColor="text1"/>
                <w:sz w:val="16"/>
                <w:szCs w:val="16"/>
                <w:lang w:eastAsia="es-CO"/>
              </w:rPr>
              <w:t>14</w:t>
            </w:r>
          </w:p>
        </w:tc>
        <w:tc>
          <w:tcPr>
            <w:tcW w:w="483" w:type="pct"/>
            <w:shd w:val="clear" w:color="auto" w:fill="auto"/>
            <w:noWrap/>
            <w:vAlign w:val="center"/>
            <w:hideMark/>
          </w:tcPr>
          <w:p w14:paraId="12000F65" w14:textId="77777777" w:rsidR="00EA0E02" w:rsidRPr="00B07D52" w:rsidRDefault="00EA0E02" w:rsidP="00DE6E36">
            <w:pPr>
              <w:spacing w:line="240" w:lineRule="auto"/>
              <w:jc w:val="center"/>
              <w:rPr>
                <w:rFonts w:ascii="Arial" w:hAnsi="Arial" w:cs="Arial"/>
                <w:color w:val="000000" w:themeColor="text1"/>
                <w:sz w:val="16"/>
                <w:szCs w:val="16"/>
                <w:lang w:eastAsia="es-CO"/>
              </w:rPr>
            </w:pPr>
            <w:r w:rsidRPr="00B07D52">
              <w:rPr>
                <w:rFonts w:ascii="Arial" w:hAnsi="Arial" w:cs="Arial"/>
                <w:color w:val="000000" w:themeColor="text1"/>
                <w:sz w:val="16"/>
                <w:szCs w:val="16"/>
                <w:lang w:eastAsia="es-CO"/>
              </w:rPr>
              <w:t>4</w:t>
            </w:r>
          </w:p>
        </w:tc>
        <w:tc>
          <w:tcPr>
            <w:tcW w:w="481" w:type="pct"/>
            <w:shd w:val="clear" w:color="auto" w:fill="auto"/>
            <w:noWrap/>
            <w:vAlign w:val="center"/>
            <w:hideMark/>
          </w:tcPr>
          <w:p w14:paraId="275B5083" w14:textId="77777777" w:rsidR="00EA0E02" w:rsidRPr="00B07D52" w:rsidRDefault="00EA0E02" w:rsidP="00DE6E36">
            <w:pPr>
              <w:spacing w:line="240" w:lineRule="auto"/>
              <w:jc w:val="center"/>
              <w:rPr>
                <w:rFonts w:ascii="Arial" w:hAnsi="Arial" w:cs="Arial"/>
                <w:color w:val="000000" w:themeColor="text1"/>
                <w:sz w:val="16"/>
                <w:szCs w:val="16"/>
                <w:lang w:eastAsia="es-CO"/>
              </w:rPr>
            </w:pPr>
            <w:r w:rsidRPr="00B07D52">
              <w:rPr>
                <w:rFonts w:ascii="Arial" w:hAnsi="Arial" w:cs="Arial"/>
                <w:color w:val="000000" w:themeColor="text1"/>
                <w:sz w:val="16"/>
                <w:szCs w:val="16"/>
                <w:lang w:eastAsia="es-CO"/>
              </w:rPr>
              <w:t>3</w:t>
            </w:r>
          </w:p>
        </w:tc>
        <w:tc>
          <w:tcPr>
            <w:tcW w:w="828" w:type="pct"/>
            <w:shd w:val="clear" w:color="auto" w:fill="auto"/>
            <w:noWrap/>
            <w:vAlign w:val="center"/>
            <w:hideMark/>
          </w:tcPr>
          <w:p w14:paraId="752C7B9E" w14:textId="77777777" w:rsidR="00EA0E02" w:rsidRPr="00B07D52" w:rsidRDefault="00EA0E02" w:rsidP="00DE6E36">
            <w:pPr>
              <w:spacing w:line="240" w:lineRule="auto"/>
              <w:rPr>
                <w:rFonts w:ascii="Arial" w:hAnsi="Arial" w:cs="Arial"/>
                <w:color w:val="000000" w:themeColor="text1"/>
                <w:sz w:val="16"/>
                <w:szCs w:val="16"/>
                <w:lang w:eastAsia="es-CO"/>
              </w:rPr>
            </w:pPr>
            <w:r w:rsidRPr="00B07D52">
              <w:rPr>
                <w:rFonts w:ascii="Arial" w:hAnsi="Arial" w:cs="Arial"/>
                <w:color w:val="000000" w:themeColor="text1"/>
                <w:sz w:val="16"/>
                <w:szCs w:val="16"/>
                <w:lang w:eastAsia="es-CO"/>
              </w:rPr>
              <w:t>Implementar cronograma de visitas, una vez convalidada las TVD se elaborará un plan de trabajo, Presentar para visto bueno por el Archivo de Bogotá, el PROCESO DE CONTRATACIÓN DE SERVICIOS DE MENSAJERIA, así como generar las alertas en el proyecto de inversión.</w:t>
            </w:r>
          </w:p>
        </w:tc>
      </w:tr>
      <w:tr w:rsidR="00024121" w:rsidRPr="00B07D52" w14:paraId="298514A0" w14:textId="77777777" w:rsidTr="00024121">
        <w:trPr>
          <w:trHeight w:val="270"/>
        </w:trPr>
        <w:tc>
          <w:tcPr>
            <w:tcW w:w="639" w:type="pct"/>
            <w:vMerge/>
            <w:vAlign w:val="center"/>
            <w:hideMark/>
          </w:tcPr>
          <w:p w14:paraId="01C6F564" w14:textId="77777777" w:rsidR="00EA0E02" w:rsidRPr="00B07D52" w:rsidRDefault="00EA0E02" w:rsidP="00DE6E36">
            <w:pPr>
              <w:spacing w:line="240" w:lineRule="auto"/>
              <w:rPr>
                <w:rFonts w:ascii="Arial" w:hAnsi="Arial" w:cs="Arial"/>
                <w:b/>
                <w:bCs/>
                <w:color w:val="000000" w:themeColor="text1"/>
                <w:sz w:val="16"/>
                <w:szCs w:val="16"/>
                <w:lang w:eastAsia="es-CO"/>
              </w:rPr>
            </w:pPr>
          </w:p>
        </w:tc>
        <w:tc>
          <w:tcPr>
            <w:tcW w:w="803" w:type="pct"/>
            <w:shd w:val="clear" w:color="auto" w:fill="auto"/>
            <w:vAlign w:val="center"/>
            <w:hideMark/>
          </w:tcPr>
          <w:p w14:paraId="48C0A9D6" w14:textId="77777777" w:rsidR="00EA0E02" w:rsidRPr="00B07D52" w:rsidRDefault="00EA0E02" w:rsidP="00DE6E36">
            <w:pPr>
              <w:spacing w:line="240" w:lineRule="auto"/>
              <w:rPr>
                <w:rFonts w:ascii="Arial" w:hAnsi="Arial" w:cs="Arial"/>
                <w:color w:val="000000" w:themeColor="text1"/>
                <w:sz w:val="16"/>
                <w:szCs w:val="16"/>
                <w:lang w:eastAsia="es-CO"/>
              </w:rPr>
            </w:pPr>
            <w:r w:rsidRPr="00B07D52">
              <w:rPr>
                <w:rFonts w:ascii="Arial" w:hAnsi="Arial" w:cs="Arial"/>
                <w:color w:val="000000" w:themeColor="text1"/>
                <w:sz w:val="16"/>
                <w:szCs w:val="16"/>
                <w:lang w:eastAsia="es-CO"/>
              </w:rPr>
              <w:t>Gestión Laboratorio</w:t>
            </w:r>
          </w:p>
        </w:tc>
        <w:tc>
          <w:tcPr>
            <w:tcW w:w="723" w:type="pct"/>
            <w:shd w:val="clear" w:color="auto" w:fill="auto"/>
            <w:noWrap/>
            <w:vAlign w:val="center"/>
            <w:hideMark/>
          </w:tcPr>
          <w:p w14:paraId="22404C8A" w14:textId="77777777" w:rsidR="00EA0E02" w:rsidRPr="00B07D52" w:rsidRDefault="00EA0E02" w:rsidP="00DE6E36">
            <w:pPr>
              <w:spacing w:line="240" w:lineRule="auto"/>
              <w:jc w:val="center"/>
              <w:rPr>
                <w:rFonts w:ascii="Arial" w:hAnsi="Arial" w:cs="Arial"/>
                <w:color w:val="000000" w:themeColor="text1"/>
                <w:sz w:val="16"/>
                <w:szCs w:val="16"/>
                <w:lang w:eastAsia="es-CO"/>
              </w:rPr>
            </w:pPr>
            <w:r w:rsidRPr="00B07D52">
              <w:rPr>
                <w:rFonts w:ascii="Arial" w:hAnsi="Arial" w:cs="Arial"/>
                <w:color w:val="000000" w:themeColor="text1"/>
                <w:sz w:val="16"/>
                <w:szCs w:val="16"/>
                <w:lang w:eastAsia="es-CO"/>
              </w:rPr>
              <w:t>5</w:t>
            </w:r>
          </w:p>
        </w:tc>
        <w:tc>
          <w:tcPr>
            <w:tcW w:w="481" w:type="pct"/>
            <w:shd w:val="clear" w:color="auto" w:fill="auto"/>
            <w:noWrap/>
            <w:vAlign w:val="center"/>
            <w:hideMark/>
          </w:tcPr>
          <w:p w14:paraId="17C513CA" w14:textId="77777777" w:rsidR="00EA0E02" w:rsidRPr="00B07D52" w:rsidRDefault="00EA0E02" w:rsidP="00DE6E36">
            <w:pPr>
              <w:spacing w:line="240" w:lineRule="auto"/>
              <w:jc w:val="center"/>
              <w:rPr>
                <w:rFonts w:ascii="Arial" w:hAnsi="Arial" w:cs="Arial"/>
                <w:color w:val="000000" w:themeColor="text1"/>
                <w:sz w:val="16"/>
                <w:szCs w:val="16"/>
                <w:lang w:eastAsia="es-CO"/>
              </w:rPr>
            </w:pPr>
            <w:r w:rsidRPr="00B07D52">
              <w:rPr>
                <w:rFonts w:ascii="Arial" w:hAnsi="Arial" w:cs="Arial"/>
                <w:color w:val="000000" w:themeColor="text1"/>
                <w:sz w:val="16"/>
                <w:szCs w:val="16"/>
                <w:lang w:eastAsia="es-CO"/>
              </w:rPr>
              <w:t>41</w:t>
            </w:r>
          </w:p>
        </w:tc>
        <w:tc>
          <w:tcPr>
            <w:tcW w:w="562" w:type="pct"/>
            <w:shd w:val="clear" w:color="auto" w:fill="auto"/>
            <w:noWrap/>
            <w:vAlign w:val="center"/>
            <w:hideMark/>
          </w:tcPr>
          <w:p w14:paraId="7E94F50F" w14:textId="77777777" w:rsidR="00EA0E02" w:rsidRPr="00B07D52" w:rsidRDefault="00EA0E02" w:rsidP="00DE6E36">
            <w:pPr>
              <w:spacing w:line="240" w:lineRule="auto"/>
              <w:jc w:val="center"/>
              <w:rPr>
                <w:rFonts w:ascii="Arial" w:hAnsi="Arial" w:cs="Arial"/>
                <w:color w:val="000000" w:themeColor="text1"/>
                <w:sz w:val="16"/>
                <w:szCs w:val="16"/>
                <w:lang w:eastAsia="es-CO"/>
              </w:rPr>
            </w:pPr>
            <w:r w:rsidRPr="00B07D52">
              <w:rPr>
                <w:rFonts w:ascii="Arial" w:hAnsi="Arial" w:cs="Arial"/>
                <w:color w:val="000000" w:themeColor="text1"/>
                <w:sz w:val="16"/>
                <w:szCs w:val="16"/>
                <w:lang w:eastAsia="es-CO"/>
              </w:rPr>
              <w:t>41</w:t>
            </w:r>
          </w:p>
        </w:tc>
        <w:tc>
          <w:tcPr>
            <w:tcW w:w="483" w:type="pct"/>
            <w:shd w:val="clear" w:color="auto" w:fill="auto"/>
            <w:noWrap/>
            <w:vAlign w:val="center"/>
            <w:hideMark/>
          </w:tcPr>
          <w:p w14:paraId="338A47FF" w14:textId="77777777" w:rsidR="00EA0E02" w:rsidRPr="00B07D52" w:rsidRDefault="00EA0E02" w:rsidP="00DE6E36">
            <w:pPr>
              <w:spacing w:line="240" w:lineRule="auto"/>
              <w:jc w:val="center"/>
              <w:rPr>
                <w:rFonts w:ascii="Arial" w:hAnsi="Arial" w:cs="Arial"/>
                <w:color w:val="000000" w:themeColor="text1"/>
                <w:sz w:val="16"/>
                <w:szCs w:val="16"/>
                <w:lang w:eastAsia="es-CO"/>
              </w:rPr>
            </w:pPr>
            <w:r w:rsidRPr="00B07D52">
              <w:rPr>
                <w:rFonts w:ascii="Arial" w:hAnsi="Arial" w:cs="Arial"/>
                <w:color w:val="000000" w:themeColor="text1"/>
                <w:sz w:val="16"/>
                <w:szCs w:val="16"/>
                <w:lang w:eastAsia="es-CO"/>
              </w:rPr>
              <w:t>0</w:t>
            </w:r>
          </w:p>
        </w:tc>
        <w:tc>
          <w:tcPr>
            <w:tcW w:w="481" w:type="pct"/>
            <w:shd w:val="clear" w:color="auto" w:fill="auto"/>
            <w:noWrap/>
            <w:vAlign w:val="center"/>
            <w:hideMark/>
          </w:tcPr>
          <w:p w14:paraId="5AF8CBBD" w14:textId="77777777" w:rsidR="00EA0E02" w:rsidRPr="00B07D52" w:rsidRDefault="00EA0E02" w:rsidP="00DE6E36">
            <w:pPr>
              <w:spacing w:line="240" w:lineRule="auto"/>
              <w:jc w:val="center"/>
              <w:rPr>
                <w:rFonts w:ascii="Arial" w:hAnsi="Arial" w:cs="Arial"/>
                <w:color w:val="000000" w:themeColor="text1"/>
                <w:sz w:val="16"/>
                <w:szCs w:val="16"/>
                <w:lang w:eastAsia="es-CO"/>
              </w:rPr>
            </w:pPr>
            <w:r w:rsidRPr="00B07D52">
              <w:rPr>
                <w:rFonts w:ascii="Arial" w:hAnsi="Arial" w:cs="Arial"/>
                <w:color w:val="000000" w:themeColor="text1"/>
                <w:sz w:val="16"/>
                <w:szCs w:val="16"/>
                <w:lang w:eastAsia="es-CO"/>
              </w:rPr>
              <w:t>0</w:t>
            </w:r>
          </w:p>
        </w:tc>
        <w:tc>
          <w:tcPr>
            <w:tcW w:w="828" w:type="pct"/>
            <w:shd w:val="clear" w:color="auto" w:fill="auto"/>
            <w:noWrap/>
            <w:vAlign w:val="center"/>
            <w:hideMark/>
          </w:tcPr>
          <w:p w14:paraId="15AD0427" w14:textId="77777777" w:rsidR="00EA0E02" w:rsidRPr="00B07D52" w:rsidRDefault="00EA0E02" w:rsidP="00DE6E36">
            <w:pPr>
              <w:spacing w:line="240" w:lineRule="auto"/>
              <w:rPr>
                <w:rFonts w:ascii="Arial" w:hAnsi="Arial" w:cs="Arial"/>
                <w:color w:val="000000" w:themeColor="text1"/>
                <w:sz w:val="16"/>
                <w:szCs w:val="16"/>
                <w:lang w:eastAsia="es-CO"/>
              </w:rPr>
            </w:pPr>
            <w:r w:rsidRPr="00B07D52">
              <w:rPr>
                <w:rFonts w:ascii="Arial" w:hAnsi="Arial" w:cs="Arial"/>
                <w:color w:val="000000" w:themeColor="text1"/>
                <w:sz w:val="16"/>
                <w:szCs w:val="16"/>
                <w:lang w:eastAsia="es-CO"/>
              </w:rPr>
              <w:t>CERRADO</w:t>
            </w:r>
          </w:p>
        </w:tc>
      </w:tr>
      <w:tr w:rsidR="00024121" w:rsidRPr="00B07D52" w14:paraId="142C8584" w14:textId="77777777" w:rsidTr="00024121">
        <w:trPr>
          <w:trHeight w:val="1594"/>
        </w:trPr>
        <w:tc>
          <w:tcPr>
            <w:tcW w:w="639" w:type="pct"/>
            <w:vMerge/>
            <w:vAlign w:val="center"/>
            <w:hideMark/>
          </w:tcPr>
          <w:p w14:paraId="71750A66" w14:textId="77777777" w:rsidR="00EA0E02" w:rsidRPr="00B07D52" w:rsidRDefault="00EA0E02" w:rsidP="00DE6E36">
            <w:pPr>
              <w:spacing w:line="240" w:lineRule="auto"/>
              <w:rPr>
                <w:rFonts w:ascii="Arial" w:hAnsi="Arial" w:cs="Arial"/>
                <w:b/>
                <w:bCs/>
                <w:color w:val="000000" w:themeColor="text1"/>
                <w:sz w:val="16"/>
                <w:szCs w:val="16"/>
                <w:lang w:eastAsia="es-CO"/>
              </w:rPr>
            </w:pPr>
          </w:p>
        </w:tc>
        <w:tc>
          <w:tcPr>
            <w:tcW w:w="803" w:type="pct"/>
            <w:shd w:val="clear" w:color="auto" w:fill="auto"/>
            <w:vAlign w:val="center"/>
            <w:hideMark/>
          </w:tcPr>
          <w:p w14:paraId="321CE7D0" w14:textId="77777777" w:rsidR="00EA0E02" w:rsidRPr="00B07D52" w:rsidRDefault="00EA0E02" w:rsidP="00DE6E36">
            <w:pPr>
              <w:spacing w:line="240" w:lineRule="auto"/>
              <w:rPr>
                <w:rFonts w:ascii="Arial" w:hAnsi="Arial" w:cs="Arial"/>
                <w:color w:val="000000" w:themeColor="text1"/>
                <w:sz w:val="16"/>
                <w:szCs w:val="16"/>
                <w:lang w:eastAsia="es-CO"/>
              </w:rPr>
            </w:pPr>
            <w:r w:rsidRPr="00B07D52">
              <w:rPr>
                <w:rFonts w:ascii="Arial" w:hAnsi="Arial" w:cs="Arial"/>
                <w:color w:val="000000" w:themeColor="text1"/>
                <w:sz w:val="16"/>
                <w:szCs w:val="16"/>
                <w:lang w:eastAsia="es-CO"/>
              </w:rPr>
              <w:t>Direccionamiento Estratégico e Innovación - Rendición de cuentas 2020</w:t>
            </w:r>
          </w:p>
        </w:tc>
        <w:tc>
          <w:tcPr>
            <w:tcW w:w="723" w:type="pct"/>
            <w:shd w:val="clear" w:color="auto" w:fill="auto"/>
            <w:noWrap/>
            <w:vAlign w:val="center"/>
            <w:hideMark/>
          </w:tcPr>
          <w:p w14:paraId="19F5DAAD" w14:textId="77777777" w:rsidR="00EA0E02" w:rsidRPr="00B07D52" w:rsidRDefault="00EA0E02" w:rsidP="00DE6E36">
            <w:pPr>
              <w:spacing w:line="240" w:lineRule="auto"/>
              <w:jc w:val="center"/>
              <w:rPr>
                <w:rFonts w:ascii="Arial" w:hAnsi="Arial" w:cs="Arial"/>
                <w:color w:val="000000" w:themeColor="text1"/>
                <w:sz w:val="16"/>
                <w:szCs w:val="16"/>
                <w:lang w:eastAsia="es-CO"/>
              </w:rPr>
            </w:pPr>
            <w:r w:rsidRPr="00B07D52">
              <w:rPr>
                <w:rFonts w:ascii="Arial" w:hAnsi="Arial" w:cs="Arial"/>
                <w:color w:val="000000" w:themeColor="text1"/>
                <w:sz w:val="16"/>
                <w:szCs w:val="16"/>
                <w:lang w:eastAsia="es-CO"/>
              </w:rPr>
              <w:t>13</w:t>
            </w:r>
          </w:p>
        </w:tc>
        <w:tc>
          <w:tcPr>
            <w:tcW w:w="481" w:type="pct"/>
            <w:shd w:val="clear" w:color="auto" w:fill="auto"/>
            <w:noWrap/>
            <w:vAlign w:val="center"/>
            <w:hideMark/>
          </w:tcPr>
          <w:p w14:paraId="07D2D699" w14:textId="77777777" w:rsidR="00EA0E02" w:rsidRPr="00B07D52" w:rsidRDefault="00EA0E02" w:rsidP="00DE6E36">
            <w:pPr>
              <w:spacing w:line="240" w:lineRule="auto"/>
              <w:jc w:val="center"/>
              <w:rPr>
                <w:rFonts w:ascii="Arial" w:hAnsi="Arial" w:cs="Arial"/>
                <w:color w:val="000000" w:themeColor="text1"/>
                <w:sz w:val="16"/>
                <w:szCs w:val="16"/>
                <w:lang w:eastAsia="es-CO"/>
              </w:rPr>
            </w:pPr>
            <w:r w:rsidRPr="00B07D52">
              <w:rPr>
                <w:rFonts w:ascii="Arial" w:hAnsi="Arial" w:cs="Arial"/>
                <w:color w:val="000000" w:themeColor="text1"/>
                <w:sz w:val="16"/>
                <w:szCs w:val="16"/>
                <w:lang w:eastAsia="es-CO"/>
              </w:rPr>
              <w:t>16</w:t>
            </w:r>
          </w:p>
        </w:tc>
        <w:tc>
          <w:tcPr>
            <w:tcW w:w="562" w:type="pct"/>
            <w:shd w:val="clear" w:color="auto" w:fill="auto"/>
            <w:noWrap/>
            <w:vAlign w:val="center"/>
            <w:hideMark/>
          </w:tcPr>
          <w:p w14:paraId="3E7F6474" w14:textId="77777777" w:rsidR="00EA0E02" w:rsidRPr="00B07D52" w:rsidRDefault="00EA0E02" w:rsidP="00DE6E36">
            <w:pPr>
              <w:spacing w:line="240" w:lineRule="auto"/>
              <w:jc w:val="center"/>
              <w:rPr>
                <w:rFonts w:ascii="Arial" w:hAnsi="Arial" w:cs="Arial"/>
                <w:color w:val="000000" w:themeColor="text1"/>
                <w:sz w:val="16"/>
                <w:szCs w:val="16"/>
                <w:lang w:eastAsia="es-CO"/>
              </w:rPr>
            </w:pPr>
            <w:r w:rsidRPr="00B07D52">
              <w:rPr>
                <w:rFonts w:ascii="Arial" w:hAnsi="Arial" w:cs="Arial"/>
                <w:color w:val="000000" w:themeColor="text1"/>
                <w:sz w:val="16"/>
                <w:szCs w:val="16"/>
                <w:lang w:eastAsia="es-CO"/>
              </w:rPr>
              <w:t>9</w:t>
            </w:r>
          </w:p>
        </w:tc>
        <w:tc>
          <w:tcPr>
            <w:tcW w:w="483" w:type="pct"/>
            <w:shd w:val="clear" w:color="auto" w:fill="auto"/>
            <w:noWrap/>
            <w:vAlign w:val="center"/>
            <w:hideMark/>
          </w:tcPr>
          <w:p w14:paraId="383D8ACF" w14:textId="77777777" w:rsidR="00EA0E02" w:rsidRPr="00B07D52" w:rsidRDefault="00EA0E02" w:rsidP="00DE6E36">
            <w:pPr>
              <w:spacing w:line="240" w:lineRule="auto"/>
              <w:jc w:val="center"/>
              <w:rPr>
                <w:rFonts w:ascii="Arial" w:hAnsi="Arial" w:cs="Arial"/>
                <w:color w:val="000000" w:themeColor="text1"/>
                <w:sz w:val="16"/>
                <w:szCs w:val="16"/>
                <w:lang w:eastAsia="es-CO"/>
              </w:rPr>
            </w:pPr>
            <w:r w:rsidRPr="00B07D52">
              <w:rPr>
                <w:rFonts w:ascii="Arial" w:hAnsi="Arial" w:cs="Arial"/>
                <w:color w:val="000000" w:themeColor="text1"/>
                <w:sz w:val="16"/>
                <w:szCs w:val="16"/>
                <w:lang w:eastAsia="es-CO"/>
              </w:rPr>
              <w:t>5</w:t>
            </w:r>
          </w:p>
        </w:tc>
        <w:tc>
          <w:tcPr>
            <w:tcW w:w="481" w:type="pct"/>
            <w:shd w:val="clear" w:color="auto" w:fill="auto"/>
            <w:noWrap/>
            <w:vAlign w:val="center"/>
            <w:hideMark/>
          </w:tcPr>
          <w:p w14:paraId="2C030AC8" w14:textId="77777777" w:rsidR="00EA0E02" w:rsidRPr="00B07D52" w:rsidRDefault="00EA0E02" w:rsidP="00DE6E36">
            <w:pPr>
              <w:spacing w:line="240" w:lineRule="auto"/>
              <w:jc w:val="center"/>
              <w:rPr>
                <w:rFonts w:ascii="Arial" w:hAnsi="Arial" w:cs="Arial"/>
                <w:color w:val="000000" w:themeColor="text1"/>
                <w:sz w:val="16"/>
                <w:szCs w:val="16"/>
                <w:lang w:eastAsia="es-CO"/>
              </w:rPr>
            </w:pPr>
            <w:r w:rsidRPr="00B07D52">
              <w:rPr>
                <w:rFonts w:ascii="Arial" w:hAnsi="Arial" w:cs="Arial"/>
                <w:color w:val="000000" w:themeColor="text1"/>
                <w:sz w:val="16"/>
                <w:szCs w:val="16"/>
                <w:lang w:eastAsia="es-CO"/>
              </w:rPr>
              <w:t>2</w:t>
            </w:r>
          </w:p>
        </w:tc>
        <w:tc>
          <w:tcPr>
            <w:tcW w:w="828" w:type="pct"/>
            <w:shd w:val="clear" w:color="auto" w:fill="auto"/>
            <w:noWrap/>
            <w:vAlign w:val="center"/>
            <w:hideMark/>
          </w:tcPr>
          <w:p w14:paraId="0BC15D7F" w14:textId="77777777" w:rsidR="00EA0E02" w:rsidRPr="00B07D52" w:rsidRDefault="00EA0E02" w:rsidP="00DE6E36">
            <w:pPr>
              <w:spacing w:line="240" w:lineRule="auto"/>
              <w:rPr>
                <w:rFonts w:ascii="Arial" w:hAnsi="Arial" w:cs="Arial"/>
                <w:color w:val="000000" w:themeColor="text1"/>
                <w:sz w:val="16"/>
                <w:szCs w:val="16"/>
                <w:lang w:eastAsia="es-CO"/>
              </w:rPr>
            </w:pPr>
            <w:r w:rsidRPr="00B07D52">
              <w:rPr>
                <w:rFonts w:ascii="Arial" w:hAnsi="Arial" w:cs="Arial"/>
                <w:color w:val="000000" w:themeColor="text1"/>
                <w:sz w:val="16"/>
                <w:szCs w:val="16"/>
                <w:lang w:eastAsia="es-CO"/>
              </w:rPr>
              <w:t xml:space="preserve">Realizar un monitoreo constante a la entrega y envió de las respuestas de las diferentes PQRS por parte del correo de correspondencia@umv.gov.co, como parte del control y seguimiento a la calidad y claridad de las respuestas. </w:t>
            </w:r>
            <w:r w:rsidRPr="00B07D52">
              <w:rPr>
                <w:rFonts w:ascii="Arial" w:hAnsi="Arial" w:cs="Arial"/>
                <w:color w:val="000000" w:themeColor="text1"/>
                <w:sz w:val="16"/>
                <w:szCs w:val="16"/>
                <w:lang w:eastAsia="es-CO"/>
              </w:rPr>
              <w:br/>
              <w:t>Publicar la última versión de las diapositivas haciendo su respectiva fe de erratas en el sitio de la página web donde está el registro audiovisual de la actividad.</w:t>
            </w:r>
          </w:p>
        </w:tc>
      </w:tr>
      <w:tr w:rsidR="00024121" w:rsidRPr="00B07D52" w14:paraId="48FD8372" w14:textId="77777777" w:rsidTr="00024121">
        <w:trPr>
          <w:trHeight w:val="1100"/>
        </w:trPr>
        <w:tc>
          <w:tcPr>
            <w:tcW w:w="639" w:type="pct"/>
            <w:vMerge/>
            <w:vAlign w:val="center"/>
            <w:hideMark/>
          </w:tcPr>
          <w:p w14:paraId="0B0ACB29" w14:textId="77777777" w:rsidR="00EA0E02" w:rsidRPr="00B07D52" w:rsidRDefault="00EA0E02" w:rsidP="00DE6E36">
            <w:pPr>
              <w:spacing w:line="240" w:lineRule="auto"/>
              <w:rPr>
                <w:rFonts w:ascii="Arial" w:hAnsi="Arial" w:cs="Arial"/>
                <w:b/>
                <w:bCs/>
                <w:color w:val="000000" w:themeColor="text1"/>
                <w:sz w:val="16"/>
                <w:szCs w:val="16"/>
                <w:lang w:eastAsia="es-CO"/>
              </w:rPr>
            </w:pPr>
          </w:p>
        </w:tc>
        <w:tc>
          <w:tcPr>
            <w:tcW w:w="803" w:type="pct"/>
            <w:shd w:val="clear" w:color="auto" w:fill="auto"/>
            <w:vAlign w:val="center"/>
            <w:hideMark/>
          </w:tcPr>
          <w:p w14:paraId="38208BD5" w14:textId="77777777" w:rsidR="00EA0E02" w:rsidRPr="00B07D52" w:rsidRDefault="00EA0E02" w:rsidP="00DE6E36">
            <w:pPr>
              <w:spacing w:line="240" w:lineRule="auto"/>
              <w:rPr>
                <w:rFonts w:ascii="Arial" w:hAnsi="Arial" w:cs="Arial"/>
                <w:color w:val="000000" w:themeColor="text1"/>
                <w:sz w:val="16"/>
                <w:szCs w:val="16"/>
                <w:lang w:eastAsia="es-CO"/>
              </w:rPr>
            </w:pPr>
            <w:r w:rsidRPr="00B07D52">
              <w:rPr>
                <w:rFonts w:ascii="Arial" w:hAnsi="Arial" w:cs="Arial"/>
                <w:color w:val="000000" w:themeColor="text1"/>
                <w:sz w:val="16"/>
                <w:szCs w:val="16"/>
                <w:lang w:eastAsia="es-CO"/>
              </w:rPr>
              <w:t>Evaluación Independiente del Estado del Sistema de Control Interno -SCI</w:t>
            </w:r>
          </w:p>
        </w:tc>
        <w:tc>
          <w:tcPr>
            <w:tcW w:w="723" w:type="pct"/>
            <w:shd w:val="clear" w:color="auto" w:fill="auto"/>
            <w:noWrap/>
            <w:vAlign w:val="center"/>
            <w:hideMark/>
          </w:tcPr>
          <w:p w14:paraId="53A13D19" w14:textId="77777777" w:rsidR="00EA0E02" w:rsidRPr="00B07D52" w:rsidRDefault="00EA0E02" w:rsidP="00DE6E36">
            <w:pPr>
              <w:spacing w:line="240" w:lineRule="auto"/>
              <w:jc w:val="center"/>
              <w:rPr>
                <w:rFonts w:ascii="Arial" w:hAnsi="Arial" w:cs="Arial"/>
                <w:color w:val="000000" w:themeColor="text1"/>
                <w:sz w:val="16"/>
                <w:szCs w:val="16"/>
                <w:lang w:eastAsia="es-CO"/>
              </w:rPr>
            </w:pPr>
            <w:r w:rsidRPr="00B07D52">
              <w:rPr>
                <w:rFonts w:ascii="Arial" w:hAnsi="Arial" w:cs="Arial"/>
                <w:color w:val="000000" w:themeColor="text1"/>
                <w:sz w:val="16"/>
                <w:szCs w:val="16"/>
                <w:lang w:eastAsia="es-CO"/>
              </w:rPr>
              <w:t>30</w:t>
            </w:r>
          </w:p>
        </w:tc>
        <w:tc>
          <w:tcPr>
            <w:tcW w:w="481" w:type="pct"/>
            <w:shd w:val="clear" w:color="auto" w:fill="auto"/>
            <w:noWrap/>
            <w:vAlign w:val="center"/>
            <w:hideMark/>
          </w:tcPr>
          <w:p w14:paraId="6BB1D64D" w14:textId="77777777" w:rsidR="00EA0E02" w:rsidRPr="00B07D52" w:rsidRDefault="00EA0E02" w:rsidP="00DE6E36">
            <w:pPr>
              <w:spacing w:line="240" w:lineRule="auto"/>
              <w:jc w:val="center"/>
              <w:rPr>
                <w:rFonts w:ascii="Arial" w:hAnsi="Arial" w:cs="Arial"/>
                <w:color w:val="000000" w:themeColor="text1"/>
                <w:sz w:val="16"/>
                <w:szCs w:val="16"/>
                <w:lang w:eastAsia="es-CO"/>
              </w:rPr>
            </w:pPr>
            <w:r w:rsidRPr="00B07D52">
              <w:rPr>
                <w:rFonts w:ascii="Arial" w:hAnsi="Arial" w:cs="Arial"/>
                <w:color w:val="000000" w:themeColor="text1"/>
                <w:sz w:val="16"/>
                <w:szCs w:val="16"/>
                <w:lang w:eastAsia="es-CO"/>
              </w:rPr>
              <w:t>39</w:t>
            </w:r>
          </w:p>
        </w:tc>
        <w:tc>
          <w:tcPr>
            <w:tcW w:w="562" w:type="pct"/>
            <w:shd w:val="clear" w:color="auto" w:fill="auto"/>
            <w:noWrap/>
            <w:vAlign w:val="center"/>
            <w:hideMark/>
          </w:tcPr>
          <w:p w14:paraId="2077293B" w14:textId="77777777" w:rsidR="00EA0E02" w:rsidRPr="00B07D52" w:rsidRDefault="00EA0E02" w:rsidP="00DE6E36">
            <w:pPr>
              <w:spacing w:line="240" w:lineRule="auto"/>
              <w:jc w:val="center"/>
              <w:rPr>
                <w:rFonts w:ascii="Arial" w:hAnsi="Arial" w:cs="Arial"/>
                <w:color w:val="000000" w:themeColor="text1"/>
                <w:sz w:val="16"/>
                <w:szCs w:val="16"/>
                <w:lang w:eastAsia="es-CO"/>
              </w:rPr>
            </w:pPr>
            <w:r w:rsidRPr="00B07D52">
              <w:rPr>
                <w:rFonts w:ascii="Arial" w:hAnsi="Arial" w:cs="Arial"/>
                <w:color w:val="000000" w:themeColor="text1"/>
                <w:sz w:val="16"/>
                <w:szCs w:val="16"/>
                <w:lang w:eastAsia="es-CO"/>
              </w:rPr>
              <w:t>0</w:t>
            </w:r>
          </w:p>
        </w:tc>
        <w:tc>
          <w:tcPr>
            <w:tcW w:w="483" w:type="pct"/>
            <w:shd w:val="clear" w:color="auto" w:fill="auto"/>
            <w:noWrap/>
            <w:vAlign w:val="center"/>
            <w:hideMark/>
          </w:tcPr>
          <w:p w14:paraId="16758D95" w14:textId="77777777" w:rsidR="00EA0E02" w:rsidRPr="00B07D52" w:rsidRDefault="00EA0E02" w:rsidP="00DE6E36">
            <w:pPr>
              <w:spacing w:line="240" w:lineRule="auto"/>
              <w:jc w:val="center"/>
              <w:rPr>
                <w:rFonts w:ascii="Arial" w:hAnsi="Arial" w:cs="Arial"/>
                <w:color w:val="000000" w:themeColor="text1"/>
                <w:sz w:val="16"/>
                <w:szCs w:val="16"/>
                <w:lang w:eastAsia="es-CO"/>
              </w:rPr>
            </w:pPr>
            <w:r w:rsidRPr="00B07D52">
              <w:rPr>
                <w:rFonts w:ascii="Arial" w:hAnsi="Arial" w:cs="Arial"/>
                <w:color w:val="000000" w:themeColor="text1"/>
                <w:sz w:val="16"/>
                <w:szCs w:val="16"/>
                <w:lang w:eastAsia="es-CO"/>
              </w:rPr>
              <w:t>39</w:t>
            </w:r>
          </w:p>
        </w:tc>
        <w:tc>
          <w:tcPr>
            <w:tcW w:w="481" w:type="pct"/>
            <w:shd w:val="clear" w:color="auto" w:fill="auto"/>
            <w:noWrap/>
            <w:vAlign w:val="center"/>
            <w:hideMark/>
          </w:tcPr>
          <w:p w14:paraId="36C55C1B" w14:textId="77777777" w:rsidR="00EA0E02" w:rsidRPr="00B07D52" w:rsidRDefault="00EA0E02" w:rsidP="00DE6E36">
            <w:pPr>
              <w:spacing w:line="240" w:lineRule="auto"/>
              <w:jc w:val="center"/>
              <w:rPr>
                <w:rFonts w:ascii="Arial" w:hAnsi="Arial" w:cs="Arial"/>
                <w:color w:val="000000" w:themeColor="text1"/>
                <w:sz w:val="16"/>
                <w:szCs w:val="16"/>
                <w:lang w:eastAsia="es-CO"/>
              </w:rPr>
            </w:pPr>
            <w:r w:rsidRPr="00B07D52">
              <w:rPr>
                <w:rFonts w:ascii="Arial" w:hAnsi="Arial" w:cs="Arial"/>
                <w:color w:val="000000" w:themeColor="text1"/>
                <w:sz w:val="16"/>
                <w:szCs w:val="16"/>
                <w:lang w:eastAsia="es-CO"/>
              </w:rPr>
              <w:t>0</w:t>
            </w:r>
          </w:p>
        </w:tc>
        <w:tc>
          <w:tcPr>
            <w:tcW w:w="828" w:type="pct"/>
            <w:shd w:val="clear" w:color="auto" w:fill="auto"/>
            <w:noWrap/>
            <w:vAlign w:val="center"/>
            <w:hideMark/>
          </w:tcPr>
          <w:p w14:paraId="4C6B3C84" w14:textId="77777777" w:rsidR="00EA0E02" w:rsidRPr="00B07D52" w:rsidRDefault="00EA0E02" w:rsidP="00DE6E36">
            <w:pPr>
              <w:spacing w:line="240" w:lineRule="auto"/>
              <w:rPr>
                <w:rFonts w:ascii="Arial" w:hAnsi="Arial" w:cs="Arial"/>
                <w:color w:val="000000" w:themeColor="text1"/>
                <w:sz w:val="16"/>
                <w:szCs w:val="16"/>
                <w:lang w:eastAsia="es-CO"/>
              </w:rPr>
            </w:pPr>
            <w:r w:rsidRPr="00B07D52">
              <w:rPr>
                <w:rFonts w:ascii="Arial" w:hAnsi="Arial" w:cs="Arial"/>
                <w:color w:val="000000" w:themeColor="text1"/>
                <w:sz w:val="16"/>
                <w:szCs w:val="16"/>
                <w:lang w:eastAsia="es-CO"/>
              </w:rPr>
              <w:t>En seguimiento</w:t>
            </w:r>
          </w:p>
        </w:tc>
      </w:tr>
      <w:tr w:rsidR="009820C6" w:rsidRPr="00B07D52" w14:paraId="65B801D7" w14:textId="77777777" w:rsidTr="009820C6">
        <w:trPr>
          <w:trHeight w:val="264"/>
        </w:trPr>
        <w:tc>
          <w:tcPr>
            <w:tcW w:w="639" w:type="pct"/>
            <w:shd w:val="clear" w:color="auto" w:fill="BADB7D" w:themeFill="accent2" w:themeFillTint="99"/>
            <w:noWrap/>
            <w:vAlign w:val="center"/>
            <w:hideMark/>
          </w:tcPr>
          <w:p w14:paraId="40A8910B" w14:textId="77777777" w:rsidR="00EA0E02" w:rsidRPr="00B07D52" w:rsidRDefault="00EA0E02" w:rsidP="00DE6E36">
            <w:pPr>
              <w:spacing w:line="240" w:lineRule="auto"/>
              <w:rPr>
                <w:rFonts w:ascii="Arial" w:hAnsi="Arial" w:cs="Arial"/>
                <w:color w:val="000000" w:themeColor="text1"/>
                <w:sz w:val="16"/>
                <w:szCs w:val="16"/>
                <w:lang w:eastAsia="es-CO"/>
              </w:rPr>
            </w:pPr>
          </w:p>
        </w:tc>
        <w:tc>
          <w:tcPr>
            <w:tcW w:w="803" w:type="pct"/>
            <w:shd w:val="clear" w:color="auto" w:fill="BADB7D" w:themeFill="accent2" w:themeFillTint="99"/>
            <w:noWrap/>
            <w:vAlign w:val="center"/>
            <w:hideMark/>
          </w:tcPr>
          <w:p w14:paraId="1DD12AAA" w14:textId="77777777" w:rsidR="00EA0E02" w:rsidRPr="00B07D52" w:rsidRDefault="00EA0E02" w:rsidP="00DE6E36">
            <w:pPr>
              <w:spacing w:line="240" w:lineRule="auto"/>
              <w:rPr>
                <w:rFonts w:ascii="Arial" w:hAnsi="Arial" w:cs="Arial"/>
                <w:b/>
                <w:bCs/>
                <w:color w:val="000000" w:themeColor="text1"/>
                <w:sz w:val="16"/>
                <w:szCs w:val="16"/>
                <w:lang w:eastAsia="es-CO"/>
              </w:rPr>
            </w:pPr>
            <w:r w:rsidRPr="00B07D52">
              <w:rPr>
                <w:rFonts w:ascii="Arial" w:hAnsi="Arial" w:cs="Arial"/>
                <w:b/>
                <w:bCs/>
                <w:color w:val="000000" w:themeColor="text1"/>
                <w:sz w:val="16"/>
                <w:szCs w:val="16"/>
                <w:lang w:eastAsia="es-CO"/>
              </w:rPr>
              <w:t>TOTALES</w:t>
            </w:r>
          </w:p>
        </w:tc>
        <w:tc>
          <w:tcPr>
            <w:tcW w:w="723" w:type="pct"/>
            <w:shd w:val="clear" w:color="auto" w:fill="BADB7D" w:themeFill="accent2" w:themeFillTint="99"/>
            <w:noWrap/>
            <w:vAlign w:val="center"/>
            <w:hideMark/>
          </w:tcPr>
          <w:p w14:paraId="7C5E8329" w14:textId="77777777" w:rsidR="00EA0E02" w:rsidRPr="00B07D52" w:rsidRDefault="00EA0E02" w:rsidP="00DE6E36">
            <w:pPr>
              <w:spacing w:line="240" w:lineRule="auto"/>
              <w:jc w:val="center"/>
              <w:rPr>
                <w:rFonts w:ascii="Arial" w:hAnsi="Arial" w:cs="Arial"/>
                <w:b/>
                <w:bCs/>
                <w:color w:val="000000" w:themeColor="text1"/>
                <w:sz w:val="20"/>
                <w:lang w:eastAsia="es-CO"/>
              </w:rPr>
            </w:pPr>
            <w:r w:rsidRPr="00B07D52">
              <w:rPr>
                <w:rFonts w:ascii="Arial" w:hAnsi="Arial" w:cs="Arial"/>
                <w:b/>
                <w:bCs/>
                <w:color w:val="000000" w:themeColor="text1"/>
                <w:sz w:val="20"/>
                <w:lang w:eastAsia="es-CO"/>
              </w:rPr>
              <w:t>87</w:t>
            </w:r>
          </w:p>
        </w:tc>
        <w:tc>
          <w:tcPr>
            <w:tcW w:w="481" w:type="pct"/>
            <w:shd w:val="clear" w:color="auto" w:fill="BADB7D" w:themeFill="accent2" w:themeFillTint="99"/>
            <w:noWrap/>
            <w:vAlign w:val="center"/>
            <w:hideMark/>
          </w:tcPr>
          <w:p w14:paraId="50DAC011" w14:textId="77777777" w:rsidR="00EA0E02" w:rsidRPr="00B07D52" w:rsidRDefault="00EA0E02" w:rsidP="00DE6E36">
            <w:pPr>
              <w:spacing w:line="240" w:lineRule="auto"/>
              <w:jc w:val="center"/>
              <w:rPr>
                <w:rFonts w:ascii="Arial" w:hAnsi="Arial" w:cs="Arial"/>
                <w:b/>
                <w:bCs/>
                <w:color w:val="000000" w:themeColor="text1"/>
                <w:sz w:val="20"/>
                <w:lang w:eastAsia="es-CO"/>
              </w:rPr>
            </w:pPr>
            <w:r w:rsidRPr="00B07D52">
              <w:rPr>
                <w:rFonts w:ascii="Arial" w:hAnsi="Arial" w:cs="Arial"/>
                <w:b/>
                <w:bCs/>
                <w:color w:val="000000" w:themeColor="text1"/>
                <w:sz w:val="20"/>
                <w:lang w:eastAsia="es-CO"/>
              </w:rPr>
              <w:t>157</w:t>
            </w:r>
          </w:p>
        </w:tc>
        <w:tc>
          <w:tcPr>
            <w:tcW w:w="562" w:type="pct"/>
            <w:shd w:val="clear" w:color="auto" w:fill="BADB7D" w:themeFill="accent2" w:themeFillTint="99"/>
            <w:noWrap/>
            <w:vAlign w:val="center"/>
            <w:hideMark/>
          </w:tcPr>
          <w:p w14:paraId="730735E6" w14:textId="77777777" w:rsidR="00EA0E02" w:rsidRPr="00B07D52" w:rsidRDefault="00EA0E02" w:rsidP="00DE6E36">
            <w:pPr>
              <w:spacing w:line="240" w:lineRule="auto"/>
              <w:jc w:val="center"/>
              <w:rPr>
                <w:rFonts w:ascii="Arial" w:hAnsi="Arial" w:cs="Arial"/>
                <w:b/>
                <w:bCs/>
                <w:color w:val="000000" w:themeColor="text1"/>
                <w:sz w:val="20"/>
                <w:lang w:eastAsia="es-CO"/>
              </w:rPr>
            </w:pPr>
            <w:r w:rsidRPr="00B07D52">
              <w:rPr>
                <w:rFonts w:ascii="Arial" w:hAnsi="Arial" w:cs="Arial"/>
                <w:b/>
                <w:bCs/>
                <w:color w:val="000000" w:themeColor="text1"/>
                <w:sz w:val="20"/>
                <w:lang w:eastAsia="es-CO"/>
              </w:rPr>
              <w:t>102</w:t>
            </w:r>
          </w:p>
        </w:tc>
        <w:tc>
          <w:tcPr>
            <w:tcW w:w="483" w:type="pct"/>
            <w:shd w:val="clear" w:color="auto" w:fill="BADB7D" w:themeFill="accent2" w:themeFillTint="99"/>
            <w:noWrap/>
            <w:vAlign w:val="center"/>
            <w:hideMark/>
          </w:tcPr>
          <w:p w14:paraId="76AB9DB4" w14:textId="77777777" w:rsidR="00EA0E02" w:rsidRPr="00B07D52" w:rsidRDefault="00EA0E02" w:rsidP="00DE6E36">
            <w:pPr>
              <w:spacing w:line="240" w:lineRule="auto"/>
              <w:jc w:val="center"/>
              <w:rPr>
                <w:rFonts w:ascii="Arial" w:hAnsi="Arial" w:cs="Arial"/>
                <w:b/>
                <w:bCs/>
                <w:color w:val="000000" w:themeColor="text1"/>
                <w:sz w:val="20"/>
                <w:lang w:eastAsia="es-CO"/>
              </w:rPr>
            </w:pPr>
            <w:r w:rsidRPr="00B07D52">
              <w:rPr>
                <w:rFonts w:ascii="Arial" w:hAnsi="Arial" w:cs="Arial"/>
                <w:b/>
                <w:bCs/>
                <w:color w:val="000000" w:themeColor="text1"/>
                <w:sz w:val="20"/>
                <w:lang w:eastAsia="es-CO"/>
              </w:rPr>
              <w:t>48</w:t>
            </w:r>
          </w:p>
        </w:tc>
        <w:tc>
          <w:tcPr>
            <w:tcW w:w="481" w:type="pct"/>
            <w:shd w:val="clear" w:color="auto" w:fill="BADB7D" w:themeFill="accent2" w:themeFillTint="99"/>
            <w:noWrap/>
            <w:vAlign w:val="center"/>
            <w:hideMark/>
          </w:tcPr>
          <w:p w14:paraId="30CE0AFC" w14:textId="77777777" w:rsidR="00EA0E02" w:rsidRPr="00B07D52" w:rsidRDefault="00EA0E02" w:rsidP="00DE6E36">
            <w:pPr>
              <w:spacing w:line="240" w:lineRule="auto"/>
              <w:jc w:val="center"/>
              <w:rPr>
                <w:rFonts w:ascii="Arial" w:hAnsi="Arial" w:cs="Arial"/>
                <w:b/>
                <w:bCs/>
                <w:color w:val="000000" w:themeColor="text1"/>
                <w:sz w:val="20"/>
                <w:lang w:eastAsia="es-CO"/>
              </w:rPr>
            </w:pPr>
            <w:r w:rsidRPr="00B07D52">
              <w:rPr>
                <w:rFonts w:ascii="Arial" w:hAnsi="Arial" w:cs="Arial"/>
                <w:b/>
                <w:bCs/>
                <w:color w:val="000000" w:themeColor="text1"/>
                <w:sz w:val="20"/>
                <w:lang w:eastAsia="es-CO"/>
              </w:rPr>
              <w:t>7</w:t>
            </w:r>
          </w:p>
        </w:tc>
        <w:tc>
          <w:tcPr>
            <w:tcW w:w="828" w:type="pct"/>
            <w:shd w:val="clear" w:color="auto" w:fill="BADB7D" w:themeFill="accent2" w:themeFillTint="99"/>
            <w:noWrap/>
            <w:vAlign w:val="center"/>
            <w:hideMark/>
          </w:tcPr>
          <w:p w14:paraId="6B88447B" w14:textId="77777777" w:rsidR="00EA0E02" w:rsidRPr="00B07D52" w:rsidRDefault="00EA0E02" w:rsidP="00DE6E36">
            <w:pPr>
              <w:spacing w:line="240" w:lineRule="auto"/>
              <w:rPr>
                <w:rFonts w:ascii="Arial" w:hAnsi="Arial" w:cs="Arial"/>
                <w:b/>
                <w:bCs/>
                <w:color w:val="000000" w:themeColor="text1"/>
                <w:sz w:val="16"/>
                <w:szCs w:val="16"/>
                <w:lang w:eastAsia="es-CO"/>
              </w:rPr>
            </w:pPr>
          </w:p>
        </w:tc>
      </w:tr>
    </w:tbl>
    <w:p w14:paraId="5F2B8951" w14:textId="77777777" w:rsidR="00EA0E02" w:rsidRPr="00B07D52" w:rsidRDefault="00EA0E02" w:rsidP="00B07D52">
      <w:pPr>
        <w:pStyle w:val="NormalWeb"/>
        <w:kinsoku w:val="0"/>
        <w:overflowPunct w:val="0"/>
        <w:spacing w:before="0" w:beforeAutospacing="0" w:after="0" w:afterAutospacing="0"/>
        <w:jc w:val="center"/>
        <w:textAlignment w:val="baseline"/>
        <w:rPr>
          <w:rFonts w:ascii="Arial" w:hAnsi="Arial" w:cs="Arial"/>
          <w:color w:val="000000" w:themeColor="text1"/>
          <w:sz w:val="18"/>
          <w:szCs w:val="18"/>
        </w:rPr>
      </w:pPr>
      <w:r w:rsidRPr="00B07D52">
        <w:rPr>
          <w:rFonts w:ascii="Arial" w:hAnsi="Arial" w:cs="Arial"/>
          <w:b/>
          <w:color w:val="000000" w:themeColor="text1"/>
          <w:kern w:val="24"/>
          <w:sz w:val="18"/>
          <w:szCs w:val="18"/>
        </w:rPr>
        <w:t>Fuente.</w:t>
      </w:r>
      <w:r w:rsidRPr="00B07D52">
        <w:rPr>
          <w:rFonts w:ascii="Arial" w:hAnsi="Arial" w:cs="Arial"/>
          <w:color w:val="000000" w:themeColor="text1"/>
          <w:kern w:val="24"/>
          <w:sz w:val="18"/>
          <w:szCs w:val="18"/>
        </w:rPr>
        <w:t xml:space="preserve"> Elaboración propia a partir de las bases de datos de la OCI</w:t>
      </w:r>
    </w:p>
    <w:p w14:paraId="243FDE11" w14:textId="77777777" w:rsidR="00EA0E02" w:rsidRPr="002D28CD" w:rsidRDefault="00EA0E02" w:rsidP="00EA0E02">
      <w:pPr>
        <w:spacing w:line="240" w:lineRule="auto"/>
        <w:rPr>
          <w:rFonts w:cs="Arial"/>
          <w:noProof/>
          <w:color w:val="000000" w:themeColor="text1"/>
          <w:lang w:eastAsia="es-CO"/>
        </w:rPr>
      </w:pPr>
    </w:p>
    <w:p w14:paraId="4136EC65" w14:textId="77777777" w:rsidR="00EA0E02" w:rsidRPr="00FD5930" w:rsidRDefault="00EA0E02" w:rsidP="007C57F2">
      <w:pPr>
        <w:pStyle w:val="NormalWeb"/>
        <w:kinsoku w:val="0"/>
        <w:overflowPunct w:val="0"/>
        <w:spacing w:before="0" w:beforeAutospacing="0" w:after="0" w:afterAutospacing="0"/>
        <w:jc w:val="both"/>
        <w:textAlignment w:val="baseline"/>
        <w:rPr>
          <w:rFonts w:ascii="Arial" w:hAnsi="Arial" w:cs="Arial"/>
          <w:color w:val="000000" w:themeColor="text1"/>
          <w:kern w:val="24"/>
          <w:sz w:val="22"/>
          <w:szCs w:val="22"/>
        </w:rPr>
      </w:pPr>
      <w:r w:rsidRPr="00FD5930">
        <w:rPr>
          <w:rFonts w:ascii="Arial" w:hAnsi="Arial" w:cs="Arial"/>
          <w:color w:val="000000" w:themeColor="text1"/>
          <w:kern w:val="24"/>
          <w:sz w:val="22"/>
          <w:szCs w:val="22"/>
        </w:rPr>
        <w:t>De los planes de mejoramiento especiales, con corte al 30 de diciembre de 2020, se han cerrado 102 acciones, se tiene 48 en plazo y 7 vencidas.</w:t>
      </w:r>
    </w:p>
    <w:p w14:paraId="70D56227" w14:textId="77777777" w:rsidR="00EA0E02" w:rsidRPr="007C57F2" w:rsidRDefault="00EA0E02" w:rsidP="007C57F2">
      <w:pPr>
        <w:pStyle w:val="NormalWeb"/>
        <w:kinsoku w:val="0"/>
        <w:overflowPunct w:val="0"/>
        <w:spacing w:before="0" w:beforeAutospacing="0" w:after="0" w:afterAutospacing="0"/>
        <w:jc w:val="both"/>
        <w:textAlignment w:val="baseline"/>
        <w:rPr>
          <w:rFonts w:ascii="Arial" w:hAnsi="Arial" w:cs="Arial"/>
          <w:color w:val="000000" w:themeColor="text1"/>
          <w:kern w:val="24"/>
          <w:sz w:val="22"/>
          <w:szCs w:val="22"/>
        </w:rPr>
      </w:pPr>
    </w:p>
    <w:p w14:paraId="45236230" w14:textId="77777777" w:rsidR="00EA0E02" w:rsidRPr="007C57F2" w:rsidRDefault="00EA0E02" w:rsidP="007C57F2">
      <w:pPr>
        <w:autoSpaceDE w:val="0"/>
        <w:autoSpaceDN w:val="0"/>
        <w:adjustRightInd w:val="0"/>
        <w:spacing w:after="0" w:line="240" w:lineRule="auto"/>
        <w:rPr>
          <w:rFonts w:ascii="Arial" w:hAnsi="Arial" w:cs="Arial"/>
          <w:b/>
          <w:color w:val="000000" w:themeColor="text1"/>
          <w:lang w:eastAsia="es-CO"/>
        </w:rPr>
      </w:pPr>
      <w:r w:rsidRPr="007C57F2">
        <w:rPr>
          <w:rFonts w:ascii="Arial" w:hAnsi="Arial" w:cs="Arial"/>
          <w:b/>
          <w:color w:val="000000" w:themeColor="text1"/>
          <w:lang w:eastAsia="es-CO"/>
        </w:rPr>
        <w:t xml:space="preserve">INDICADOR DE GESTIÓN </w:t>
      </w:r>
      <w:r w:rsidRPr="007C57F2">
        <w:rPr>
          <w:rFonts w:ascii="Arial" w:hAnsi="Arial" w:cs="Arial"/>
          <w:b/>
          <w:color w:val="000000" w:themeColor="text1"/>
          <w:shd w:val="clear" w:color="auto" w:fill="FFFFFF"/>
        </w:rPr>
        <w:t>CEM-IND-003 EJECUCIÓN DE ACCIONES CORRECTIVAS</w:t>
      </w:r>
    </w:p>
    <w:p w14:paraId="797A9431" w14:textId="77777777" w:rsidR="00EA0E02" w:rsidRPr="007C57F2" w:rsidRDefault="00EA0E02" w:rsidP="007C57F2">
      <w:pPr>
        <w:pStyle w:val="NormalWeb"/>
        <w:kinsoku w:val="0"/>
        <w:overflowPunct w:val="0"/>
        <w:spacing w:before="0" w:beforeAutospacing="0" w:after="0" w:afterAutospacing="0"/>
        <w:jc w:val="both"/>
        <w:textAlignment w:val="baseline"/>
        <w:rPr>
          <w:rFonts w:ascii="Arial" w:hAnsi="Arial" w:cs="Arial"/>
          <w:color w:val="000000" w:themeColor="text1"/>
          <w:kern w:val="24"/>
          <w:sz w:val="22"/>
          <w:szCs w:val="22"/>
        </w:rPr>
      </w:pPr>
    </w:p>
    <w:p w14:paraId="6E9403F3" w14:textId="1B4A8746" w:rsidR="00EA0E02" w:rsidRDefault="00EA0E02" w:rsidP="007C57F2">
      <w:pPr>
        <w:spacing w:after="0" w:line="240" w:lineRule="auto"/>
        <w:jc w:val="both"/>
        <w:rPr>
          <w:rFonts w:ascii="Arial" w:hAnsi="Arial" w:cs="Arial"/>
          <w:color w:val="000000" w:themeColor="text1"/>
          <w:shd w:val="clear" w:color="auto" w:fill="FFFFFF"/>
        </w:rPr>
      </w:pPr>
      <w:r w:rsidRPr="007C57F2">
        <w:rPr>
          <w:rFonts w:ascii="Arial" w:hAnsi="Arial" w:cs="Arial"/>
          <w:noProof/>
          <w:color w:val="000000" w:themeColor="text1"/>
          <w:lang w:eastAsia="es-CO"/>
        </w:rPr>
        <w:t xml:space="preserve">En la vigencia 2019, la OCI formuló el indicador </w:t>
      </w:r>
      <w:r w:rsidRPr="007C57F2">
        <w:rPr>
          <w:rFonts w:ascii="Arial" w:hAnsi="Arial" w:cs="Arial"/>
          <w:color w:val="000000" w:themeColor="text1"/>
          <w:shd w:val="clear" w:color="auto" w:fill="FFFFFF"/>
        </w:rPr>
        <w:t>de gestión CEM-IND-003 EJECUCIÓN DE ACCIONES CORRECTIVAS para registrar al finalizar cada cuatrimestre el cumplimiento en la ejecución de las acciones correctivas formuladas; en la siguiente tabla se resume el reporte del indicador durante la vigencia 2020:</w:t>
      </w:r>
    </w:p>
    <w:p w14:paraId="15343996" w14:textId="77777777" w:rsidR="007C57F2" w:rsidRPr="007C57F2" w:rsidRDefault="007C57F2" w:rsidP="007C57F2">
      <w:pPr>
        <w:spacing w:after="0" w:line="240" w:lineRule="auto"/>
        <w:jc w:val="both"/>
        <w:rPr>
          <w:rFonts w:ascii="Arial" w:hAnsi="Arial" w:cs="Arial"/>
          <w:color w:val="000000" w:themeColor="text1"/>
          <w:shd w:val="clear" w:color="auto" w:fill="FFFFFF"/>
        </w:rPr>
      </w:pPr>
    </w:p>
    <w:p w14:paraId="5E6F86D0" w14:textId="1D059539" w:rsidR="007C57F2" w:rsidRPr="007C57F2" w:rsidRDefault="007C57F2" w:rsidP="007C57F2">
      <w:pPr>
        <w:pStyle w:val="Descripcin"/>
        <w:spacing w:after="0" w:line="240" w:lineRule="auto"/>
        <w:jc w:val="center"/>
        <w:rPr>
          <w:rFonts w:ascii="Arial" w:hAnsi="Arial" w:cs="Arial"/>
          <w:b w:val="0"/>
        </w:rPr>
      </w:pPr>
      <w:bookmarkStart w:id="104" w:name="_Toc63714618"/>
      <w:r w:rsidRPr="000E36D9">
        <w:rPr>
          <w:rFonts w:ascii="Arial" w:hAnsi="Arial" w:cs="Arial"/>
        </w:rPr>
        <w:t xml:space="preserve">Tabla </w:t>
      </w:r>
      <w:r w:rsidRPr="000E36D9">
        <w:rPr>
          <w:rFonts w:ascii="Arial" w:hAnsi="Arial" w:cs="Arial"/>
          <w:color w:val="2B579A"/>
          <w:shd w:val="clear" w:color="auto" w:fill="E6E6E6"/>
        </w:rPr>
        <w:fldChar w:fldCharType="begin"/>
      </w:r>
      <w:r w:rsidRPr="000E36D9">
        <w:rPr>
          <w:rFonts w:ascii="Arial" w:hAnsi="Arial" w:cs="Arial"/>
        </w:rPr>
        <w:instrText xml:space="preserve"> SEQ Tabla \* ARABIC </w:instrText>
      </w:r>
      <w:r w:rsidRPr="000E36D9">
        <w:rPr>
          <w:rFonts w:ascii="Arial" w:hAnsi="Arial" w:cs="Arial"/>
          <w:color w:val="2B579A"/>
          <w:shd w:val="clear" w:color="auto" w:fill="E6E6E6"/>
        </w:rPr>
        <w:fldChar w:fldCharType="separate"/>
      </w:r>
      <w:r w:rsidR="003B115E">
        <w:rPr>
          <w:rFonts w:ascii="Arial" w:hAnsi="Arial" w:cs="Arial"/>
          <w:noProof/>
        </w:rPr>
        <w:t>26</w:t>
      </w:r>
      <w:r w:rsidRPr="000E36D9">
        <w:rPr>
          <w:rFonts w:ascii="Arial" w:hAnsi="Arial" w:cs="Arial"/>
          <w:noProof/>
          <w:color w:val="2B579A"/>
          <w:shd w:val="clear" w:color="auto" w:fill="E6E6E6"/>
        </w:rPr>
        <w:fldChar w:fldCharType="end"/>
      </w:r>
      <w:r w:rsidRPr="000E36D9">
        <w:rPr>
          <w:rFonts w:ascii="Arial" w:hAnsi="Arial" w:cs="Arial"/>
        </w:rPr>
        <w:t xml:space="preserve">. </w:t>
      </w:r>
      <w:r w:rsidRPr="007C57F2">
        <w:rPr>
          <w:rFonts w:ascii="Arial" w:hAnsi="Arial" w:cs="Arial"/>
          <w:b w:val="0"/>
        </w:rPr>
        <w:t>Ejecución acciones correctivas</w:t>
      </w:r>
      <w:bookmarkEnd w:id="104"/>
    </w:p>
    <w:tbl>
      <w:tblPr>
        <w:tblW w:w="6936"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4A0" w:firstRow="1" w:lastRow="0" w:firstColumn="1" w:lastColumn="0" w:noHBand="0" w:noVBand="1"/>
      </w:tblPr>
      <w:tblGrid>
        <w:gridCol w:w="1266"/>
        <w:gridCol w:w="1985"/>
        <w:gridCol w:w="2420"/>
        <w:gridCol w:w="1265"/>
      </w:tblGrid>
      <w:tr w:rsidR="00EA0E02" w:rsidRPr="007C57F2" w14:paraId="6A22B763" w14:textId="77777777" w:rsidTr="007C57F2">
        <w:trPr>
          <w:trHeight w:val="458"/>
          <w:jc w:val="center"/>
        </w:trPr>
        <w:tc>
          <w:tcPr>
            <w:tcW w:w="1266" w:type="dxa"/>
            <w:vMerge w:val="restart"/>
            <w:shd w:val="clear" w:color="auto" w:fill="BADB7D" w:themeFill="accent2" w:themeFillTint="99"/>
            <w:vAlign w:val="center"/>
            <w:hideMark/>
          </w:tcPr>
          <w:p w14:paraId="0FA4B230" w14:textId="77777777" w:rsidR="00EA0E02" w:rsidRPr="007C57F2" w:rsidRDefault="00EA0E02" w:rsidP="00DE6E36">
            <w:pPr>
              <w:spacing w:line="240" w:lineRule="auto"/>
              <w:rPr>
                <w:rFonts w:ascii="Arial" w:hAnsi="Arial" w:cs="Arial"/>
                <w:b/>
                <w:bCs/>
                <w:color w:val="000000" w:themeColor="text1"/>
                <w:sz w:val="16"/>
                <w:szCs w:val="16"/>
                <w:lang w:eastAsia="es-CO"/>
              </w:rPr>
            </w:pPr>
            <w:r w:rsidRPr="007C57F2">
              <w:rPr>
                <w:rFonts w:ascii="Arial" w:hAnsi="Arial" w:cs="Arial"/>
                <w:b/>
                <w:bCs/>
                <w:color w:val="000000" w:themeColor="text1"/>
                <w:sz w:val="16"/>
                <w:szCs w:val="16"/>
                <w:lang w:eastAsia="es-CO"/>
              </w:rPr>
              <w:t>Cuatrimestre 2020</w:t>
            </w:r>
          </w:p>
        </w:tc>
        <w:tc>
          <w:tcPr>
            <w:tcW w:w="1985" w:type="dxa"/>
            <w:vMerge w:val="restart"/>
            <w:shd w:val="clear" w:color="auto" w:fill="BADB7D" w:themeFill="accent2" w:themeFillTint="99"/>
            <w:vAlign w:val="center"/>
            <w:hideMark/>
          </w:tcPr>
          <w:p w14:paraId="3C548F5D" w14:textId="77777777" w:rsidR="00EA0E02" w:rsidRPr="007C57F2" w:rsidRDefault="00EA0E02" w:rsidP="00DE6E36">
            <w:pPr>
              <w:spacing w:line="240" w:lineRule="auto"/>
              <w:rPr>
                <w:rFonts w:ascii="Arial" w:hAnsi="Arial" w:cs="Arial"/>
                <w:b/>
                <w:bCs/>
                <w:color w:val="000000" w:themeColor="text1"/>
                <w:sz w:val="16"/>
                <w:szCs w:val="16"/>
                <w:lang w:eastAsia="es-CO"/>
              </w:rPr>
            </w:pPr>
            <w:r w:rsidRPr="007C57F2">
              <w:rPr>
                <w:rFonts w:ascii="Arial" w:hAnsi="Arial" w:cs="Arial"/>
                <w:b/>
                <w:bCs/>
                <w:color w:val="000000" w:themeColor="text1"/>
                <w:sz w:val="16"/>
                <w:szCs w:val="16"/>
                <w:lang w:eastAsia="es-CO"/>
              </w:rPr>
              <w:t xml:space="preserve">Acciones Correctivas Cerradas cuatrimestre </w:t>
            </w:r>
          </w:p>
        </w:tc>
        <w:tc>
          <w:tcPr>
            <w:tcW w:w="2420" w:type="dxa"/>
            <w:vMerge w:val="restart"/>
            <w:shd w:val="clear" w:color="auto" w:fill="BADB7D" w:themeFill="accent2" w:themeFillTint="99"/>
            <w:vAlign w:val="center"/>
            <w:hideMark/>
          </w:tcPr>
          <w:p w14:paraId="130CB7E8" w14:textId="77777777" w:rsidR="00EA0E02" w:rsidRPr="007C57F2" w:rsidRDefault="00EA0E02" w:rsidP="00DE6E36">
            <w:pPr>
              <w:spacing w:line="240" w:lineRule="auto"/>
              <w:rPr>
                <w:rFonts w:ascii="Arial" w:hAnsi="Arial" w:cs="Arial"/>
                <w:b/>
                <w:bCs/>
                <w:color w:val="000000" w:themeColor="text1"/>
                <w:sz w:val="16"/>
                <w:szCs w:val="16"/>
                <w:lang w:eastAsia="es-CO"/>
              </w:rPr>
            </w:pPr>
            <w:r w:rsidRPr="007C57F2">
              <w:rPr>
                <w:rFonts w:ascii="Arial" w:hAnsi="Arial" w:cs="Arial"/>
                <w:b/>
                <w:bCs/>
                <w:color w:val="000000" w:themeColor="text1"/>
                <w:sz w:val="16"/>
                <w:szCs w:val="16"/>
                <w:lang w:eastAsia="es-CO"/>
              </w:rPr>
              <w:t xml:space="preserve">Acciones Correctivas Programadas cuatrimestre </w:t>
            </w:r>
          </w:p>
        </w:tc>
        <w:tc>
          <w:tcPr>
            <w:tcW w:w="1265" w:type="dxa"/>
            <w:vMerge w:val="restart"/>
            <w:shd w:val="clear" w:color="auto" w:fill="BADB7D" w:themeFill="accent2" w:themeFillTint="99"/>
            <w:vAlign w:val="center"/>
            <w:hideMark/>
          </w:tcPr>
          <w:p w14:paraId="69F7FFF1" w14:textId="77777777" w:rsidR="00EA0E02" w:rsidRPr="007C57F2" w:rsidRDefault="00EA0E02" w:rsidP="00DE6E36">
            <w:pPr>
              <w:spacing w:line="240" w:lineRule="auto"/>
              <w:rPr>
                <w:rFonts w:ascii="Arial" w:hAnsi="Arial" w:cs="Arial"/>
                <w:b/>
                <w:bCs/>
                <w:color w:val="000000" w:themeColor="text1"/>
                <w:sz w:val="16"/>
                <w:szCs w:val="16"/>
                <w:lang w:eastAsia="es-CO"/>
              </w:rPr>
            </w:pPr>
            <w:r w:rsidRPr="007C57F2">
              <w:rPr>
                <w:rFonts w:ascii="Arial" w:hAnsi="Arial" w:cs="Arial"/>
                <w:b/>
                <w:bCs/>
                <w:color w:val="000000" w:themeColor="text1"/>
                <w:sz w:val="16"/>
                <w:szCs w:val="16"/>
                <w:lang w:eastAsia="es-CO"/>
              </w:rPr>
              <w:t>% Ejecución cuatrimestre</w:t>
            </w:r>
          </w:p>
        </w:tc>
      </w:tr>
      <w:tr w:rsidR="00EA0E02" w:rsidRPr="007C57F2" w14:paraId="4F557860" w14:textId="77777777" w:rsidTr="007C57F2">
        <w:trPr>
          <w:trHeight w:val="355"/>
          <w:jc w:val="center"/>
        </w:trPr>
        <w:tc>
          <w:tcPr>
            <w:tcW w:w="1266" w:type="dxa"/>
            <w:vMerge/>
            <w:shd w:val="clear" w:color="auto" w:fill="BADB7D" w:themeFill="accent2" w:themeFillTint="99"/>
            <w:vAlign w:val="center"/>
            <w:hideMark/>
          </w:tcPr>
          <w:p w14:paraId="50E22DF3" w14:textId="77777777" w:rsidR="00EA0E02" w:rsidRPr="007C57F2" w:rsidRDefault="00EA0E02" w:rsidP="00DE6E36">
            <w:pPr>
              <w:spacing w:line="240" w:lineRule="auto"/>
              <w:rPr>
                <w:rFonts w:ascii="Arial" w:hAnsi="Arial" w:cs="Arial"/>
                <w:b/>
                <w:bCs/>
                <w:color w:val="000000" w:themeColor="text1"/>
                <w:sz w:val="16"/>
                <w:szCs w:val="16"/>
                <w:lang w:eastAsia="es-CO"/>
              </w:rPr>
            </w:pPr>
          </w:p>
        </w:tc>
        <w:tc>
          <w:tcPr>
            <w:tcW w:w="1985" w:type="dxa"/>
            <w:vMerge/>
            <w:shd w:val="clear" w:color="auto" w:fill="BADB7D" w:themeFill="accent2" w:themeFillTint="99"/>
            <w:vAlign w:val="center"/>
            <w:hideMark/>
          </w:tcPr>
          <w:p w14:paraId="1009AD14" w14:textId="77777777" w:rsidR="00EA0E02" w:rsidRPr="007C57F2" w:rsidRDefault="00EA0E02" w:rsidP="00DE6E36">
            <w:pPr>
              <w:spacing w:line="240" w:lineRule="auto"/>
              <w:rPr>
                <w:rFonts w:ascii="Arial" w:hAnsi="Arial" w:cs="Arial"/>
                <w:b/>
                <w:bCs/>
                <w:color w:val="000000" w:themeColor="text1"/>
                <w:sz w:val="16"/>
                <w:szCs w:val="16"/>
                <w:lang w:eastAsia="es-CO"/>
              </w:rPr>
            </w:pPr>
          </w:p>
        </w:tc>
        <w:tc>
          <w:tcPr>
            <w:tcW w:w="2420" w:type="dxa"/>
            <w:vMerge/>
            <w:shd w:val="clear" w:color="auto" w:fill="BADB7D" w:themeFill="accent2" w:themeFillTint="99"/>
            <w:vAlign w:val="center"/>
            <w:hideMark/>
          </w:tcPr>
          <w:p w14:paraId="5E419E06" w14:textId="77777777" w:rsidR="00EA0E02" w:rsidRPr="007C57F2" w:rsidRDefault="00EA0E02" w:rsidP="00DE6E36">
            <w:pPr>
              <w:spacing w:line="240" w:lineRule="auto"/>
              <w:rPr>
                <w:rFonts w:ascii="Arial" w:hAnsi="Arial" w:cs="Arial"/>
                <w:b/>
                <w:bCs/>
                <w:color w:val="000000" w:themeColor="text1"/>
                <w:sz w:val="16"/>
                <w:szCs w:val="16"/>
                <w:lang w:eastAsia="es-CO"/>
              </w:rPr>
            </w:pPr>
          </w:p>
        </w:tc>
        <w:tc>
          <w:tcPr>
            <w:tcW w:w="1265" w:type="dxa"/>
            <w:vMerge/>
            <w:shd w:val="clear" w:color="auto" w:fill="BADB7D" w:themeFill="accent2" w:themeFillTint="99"/>
            <w:vAlign w:val="center"/>
            <w:hideMark/>
          </w:tcPr>
          <w:p w14:paraId="16582A25" w14:textId="77777777" w:rsidR="00EA0E02" w:rsidRPr="007C57F2" w:rsidRDefault="00EA0E02" w:rsidP="00DE6E36">
            <w:pPr>
              <w:spacing w:line="240" w:lineRule="auto"/>
              <w:rPr>
                <w:rFonts w:ascii="Arial" w:hAnsi="Arial" w:cs="Arial"/>
                <w:b/>
                <w:bCs/>
                <w:color w:val="000000" w:themeColor="text1"/>
                <w:sz w:val="16"/>
                <w:szCs w:val="16"/>
                <w:lang w:eastAsia="es-CO"/>
              </w:rPr>
            </w:pPr>
          </w:p>
        </w:tc>
      </w:tr>
      <w:tr w:rsidR="00EA0E02" w:rsidRPr="007C57F2" w14:paraId="2766D70C" w14:textId="77777777" w:rsidTr="007C57F2">
        <w:trPr>
          <w:trHeight w:val="300"/>
          <w:jc w:val="center"/>
        </w:trPr>
        <w:tc>
          <w:tcPr>
            <w:tcW w:w="1266" w:type="dxa"/>
            <w:shd w:val="clear" w:color="auto" w:fill="BADB7D" w:themeFill="accent2" w:themeFillTint="99"/>
            <w:vAlign w:val="center"/>
            <w:hideMark/>
          </w:tcPr>
          <w:p w14:paraId="1CF7D7CA" w14:textId="77777777" w:rsidR="00EA0E02" w:rsidRPr="007C57F2" w:rsidRDefault="00EA0E02" w:rsidP="00DE6E36">
            <w:pPr>
              <w:spacing w:line="240" w:lineRule="auto"/>
              <w:jc w:val="center"/>
              <w:rPr>
                <w:rFonts w:ascii="Arial" w:hAnsi="Arial" w:cs="Arial"/>
                <w:b/>
                <w:color w:val="000000" w:themeColor="text1"/>
                <w:sz w:val="16"/>
                <w:szCs w:val="16"/>
                <w:lang w:eastAsia="es-CO"/>
              </w:rPr>
            </w:pPr>
            <w:r w:rsidRPr="007C57F2">
              <w:rPr>
                <w:rFonts w:ascii="Arial" w:hAnsi="Arial" w:cs="Arial"/>
                <w:b/>
                <w:color w:val="000000" w:themeColor="text1"/>
                <w:sz w:val="16"/>
                <w:szCs w:val="16"/>
                <w:lang w:eastAsia="es-CO"/>
              </w:rPr>
              <w:t>I</w:t>
            </w:r>
          </w:p>
        </w:tc>
        <w:tc>
          <w:tcPr>
            <w:tcW w:w="1985" w:type="dxa"/>
            <w:shd w:val="clear" w:color="auto" w:fill="FFFFFF" w:themeFill="background1"/>
            <w:vAlign w:val="center"/>
            <w:hideMark/>
          </w:tcPr>
          <w:p w14:paraId="6B1E1CD9" w14:textId="77777777" w:rsidR="00EA0E02" w:rsidRPr="007C57F2" w:rsidRDefault="00EA0E02" w:rsidP="00DE6E36">
            <w:pPr>
              <w:spacing w:line="240" w:lineRule="auto"/>
              <w:jc w:val="center"/>
              <w:rPr>
                <w:rFonts w:ascii="Arial" w:hAnsi="Arial" w:cs="Arial"/>
                <w:b/>
                <w:bCs/>
                <w:color w:val="000000" w:themeColor="text1"/>
                <w:sz w:val="16"/>
                <w:szCs w:val="16"/>
                <w:lang w:eastAsia="es-CO"/>
              </w:rPr>
            </w:pPr>
            <w:r w:rsidRPr="007C57F2">
              <w:rPr>
                <w:rFonts w:ascii="Arial" w:hAnsi="Arial" w:cs="Arial"/>
                <w:b/>
                <w:bCs/>
                <w:color w:val="000000" w:themeColor="text1"/>
                <w:sz w:val="16"/>
                <w:szCs w:val="16"/>
                <w:lang w:eastAsia="es-CO"/>
              </w:rPr>
              <w:t>17</w:t>
            </w:r>
          </w:p>
        </w:tc>
        <w:tc>
          <w:tcPr>
            <w:tcW w:w="2420" w:type="dxa"/>
            <w:shd w:val="clear" w:color="auto" w:fill="FFFFFF" w:themeFill="background1"/>
            <w:vAlign w:val="center"/>
            <w:hideMark/>
          </w:tcPr>
          <w:p w14:paraId="7D45A112" w14:textId="77777777" w:rsidR="00EA0E02" w:rsidRPr="007C57F2" w:rsidRDefault="00EA0E02" w:rsidP="00DE6E36">
            <w:pPr>
              <w:spacing w:line="240" w:lineRule="auto"/>
              <w:jc w:val="center"/>
              <w:rPr>
                <w:rFonts w:ascii="Arial" w:hAnsi="Arial" w:cs="Arial"/>
                <w:color w:val="000000" w:themeColor="text1"/>
                <w:sz w:val="16"/>
                <w:szCs w:val="16"/>
                <w:lang w:eastAsia="es-CO"/>
              </w:rPr>
            </w:pPr>
            <w:r w:rsidRPr="007C57F2">
              <w:rPr>
                <w:rFonts w:ascii="Arial" w:hAnsi="Arial" w:cs="Arial"/>
                <w:color w:val="000000" w:themeColor="text1"/>
                <w:sz w:val="16"/>
                <w:szCs w:val="16"/>
                <w:lang w:eastAsia="es-CO"/>
              </w:rPr>
              <w:t>27</w:t>
            </w:r>
          </w:p>
        </w:tc>
        <w:tc>
          <w:tcPr>
            <w:tcW w:w="1265" w:type="dxa"/>
            <w:shd w:val="clear" w:color="auto" w:fill="FFFFFF" w:themeFill="background1"/>
            <w:vAlign w:val="center"/>
            <w:hideMark/>
          </w:tcPr>
          <w:p w14:paraId="734133A3" w14:textId="77777777" w:rsidR="00EA0E02" w:rsidRPr="007C57F2" w:rsidRDefault="00EA0E02" w:rsidP="00DE6E36">
            <w:pPr>
              <w:spacing w:line="240" w:lineRule="auto"/>
              <w:jc w:val="center"/>
              <w:rPr>
                <w:rFonts w:ascii="Arial" w:hAnsi="Arial" w:cs="Arial"/>
                <w:b/>
                <w:bCs/>
                <w:color w:val="000000" w:themeColor="text1"/>
                <w:sz w:val="16"/>
                <w:szCs w:val="16"/>
                <w:lang w:eastAsia="es-CO"/>
              </w:rPr>
            </w:pPr>
            <w:r w:rsidRPr="007C57F2">
              <w:rPr>
                <w:rFonts w:ascii="Arial" w:hAnsi="Arial" w:cs="Arial"/>
                <w:b/>
                <w:bCs/>
                <w:color w:val="000000" w:themeColor="text1"/>
                <w:sz w:val="16"/>
                <w:szCs w:val="16"/>
                <w:lang w:eastAsia="es-CO"/>
              </w:rPr>
              <w:t>63%</w:t>
            </w:r>
          </w:p>
        </w:tc>
      </w:tr>
      <w:tr w:rsidR="00EA0E02" w:rsidRPr="007C57F2" w14:paraId="68EF341B" w14:textId="77777777" w:rsidTr="007C57F2">
        <w:trPr>
          <w:trHeight w:val="300"/>
          <w:jc w:val="center"/>
        </w:trPr>
        <w:tc>
          <w:tcPr>
            <w:tcW w:w="1266" w:type="dxa"/>
            <w:shd w:val="clear" w:color="auto" w:fill="BADB7D" w:themeFill="accent2" w:themeFillTint="99"/>
            <w:vAlign w:val="center"/>
            <w:hideMark/>
          </w:tcPr>
          <w:p w14:paraId="2F54B151" w14:textId="77777777" w:rsidR="00EA0E02" w:rsidRPr="007C57F2" w:rsidRDefault="00EA0E02" w:rsidP="00DE6E36">
            <w:pPr>
              <w:spacing w:line="240" w:lineRule="auto"/>
              <w:jc w:val="center"/>
              <w:rPr>
                <w:rFonts w:ascii="Arial" w:hAnsi="Arial" w:cs="Arial"/>
                <w:b/>
                <w:color w:val="000000" w:themeColor="text1"/>
                <w:sz w:val="16"/>
                <w:szCs w:val="16"/>
                <w:lang w:eastAsia="es-CO"/>
              </w:rPr>
            </w:pPr>
            <w:r w:rsidRPr="007C57F2">
              <w:rPr>
                <w:rFonts w:ascii="Arial" w:hAnsi="Arial" w:cs="Arial"/>
                <w:b/>
                <w:color w:val="000000" w:themeColor="text1"/>
                <w:sz w:val="16"/>
                <w:szCs w:val="16"/>
                <w:lang w:eastAsia="es-CO"/>
              </w:rPr>
              <w:t>II</w:t>
            </w:r>
          </w:p>
        </w:tc>
        <w:tc>
          <w:tcPr>
            <w:tcW w:w="1985" w:type="dxa"/>
            <w:shd w:val="clear" w:color="auto" w:fill="FFFFFF" w:themeFill="background1"/>
            <w:vAlign w:val="center"/>
            <w:hideMark/>
          </w:tcPr>
          <w:p w14:paraId="5F232E9D" w14:textId="77777777" w:rsidR="00EA0E02" w:rsidRPr="007C57F2" w:rsidRDefault="00EA0E02" w:rsidP="00DE6E36">
            <w:pPr>
              <w:spacing w:line="240" w:lineRule="auto"/>
              <w:jc w:val="center"/>
              <w:rPr>
                <w:rFonts w:ascii="Arial" w:hAnsi="Arial" w:cs="Arial"/>
                <w:b/>
                <w:bCs/>
                <w:color w:val="000000" w:themeColor="text1"/>
                <w:sz w:val="16"/>
                <w:szCs w:val="16"/>
                <w:lang w:eastAsia="es-CO"/>
              </w:rPr>
            </w:pPr>
            <w:r w:rsidRPr="007C57F2">
              <w:rPr>
                <w:rFonts w:ascii="Arial" w:hAnsi="Arial" w:cs="Arial"/>
                <w:b/>
                <w:bCs/>
                <w:color w:val="000000" w:themeColor="text1"/>
                <w:sz w:val="16"/>
                <w:szCs w:val="16"/>
                <w:lang w:eastAsia="es-CO"/>
              </w:rPr>
              <w:t>19</w:t>
            </w:r>
          </w:p>
        </w:tc>
        <w:tc>
          <w:tcPr>
            <w:tcW w:w="2420" w:type="dxa"/>
            <w:shd w:val="clear" w:color="auto" w:fill="FFFFFF" w:themeFill="background1"/>
            <w:vAlign w:val="center"/>
            <w:hideMark/>
          </w:tcPr>
          <w:p w14:paraId="63C03418" w14:textId="77777777" w:rsidR="00EA0E02" w:rsidRPr="007C57F2" w:rsidRDefault="00EA0E02" w:rsidP="00DE6E36">
            <w:pPr>
              <w:spacing w:line="240" w:lineRule="auto"/>
              <w:jc w:val="center"/>
              <w:rPr>
                <w:rFonts w:ascii="Arial" w:hAnsi="Arial" w:cs="Arial"/>
                <w:color w:val="000000" w:themeColor="text1"/>
                <w:sz w:val="16"/>
                <w:szCs w:val="16"/>
                <w:lang w:eastAsia="es-CO"/>
              </w:rPr>
            </w:pPr>
            <w:r w:rsidRPr="007C57F2">
              <w:rPr>
                <w:rFonts w:ascii="Arial" w:hAnsi="Arial" w:cs="Arial"/>
                <w:color w:val="000000" w:themeColor="text1"/>
                <w:sz w:val="16"/>
                <w:szCs w:val="16"/>
                <w:lang w:eastAsia="es-CO"/>
              </w:rPr>
              <w:t>24</w:t>
            </w:r>
          </w:p>
        </w:tc>
        <w:tc>
          <w:tcPr>
            <w:tcW w:w="1265" w:type="dxa"/>
            <w:shd w:val="clear" w:color="auto" w:fill="FFFFFF" w:themeFill="background1"/>
            <w:vAlign w:val="center"/>
            <w:hideMark/>
          </w:tcPr>
          <w:p w14:paraId="5F9B6E9C" w14:textId="77777777" w:rsidR="00EA0E02" w:rsidRPr="007C57F2" w:rsidRDefault="00EA0E02" w:rsidP="00DE6E36">
            <w:pPr>
              <w:spacing w:line="240" w:lineRule="auto"/>
              <w:jc w:val="center"/>
              <w:rPr>
                <w:rFonts w:ascii="Arial" w:hAnsi="Arial" w:cs="Arial"/>
                <w:b/>
                <w:bCs/>
                <w:color w:val="000000" w:themeColor="text1"/>
                <w:sz w:val="16"/>
                <w:szCs w:val="16"/>
                <w:lang w:eastAsia="es-CO"/>
              </w:rPr>
            </w:pPr>
            <w:r w:rsidRPr="007C57F2">
              <w:rPr>
                <w:rFonts w:ascii="Arial" w:hAnsi="Arial" w:cs="Arial"/>
                <w:b/>
                <w:bCs/>
                <w:color w:val="000000" w:themeColor="text1"/>
                <w:sz w:val="16"/>
                <w:szCs w:val="16"/>
                <w:lang w:eastAsia="es-CO"/>
              </w:rPr>
              <w:t>79%</w:t>
            </w:r>
          </w:p>
        </w:tc>
      </w:tr>
      <w:tr w:rsidR="00EA0E02" w:rsidRPr="007C57F2" w14:paraId="79A29DDD" w14:textId="77777777" w:rsidTr="007C57F2">
        <w:trPr>
          <w:trHeight w:val="300"/>
          <w:jc w:val="center"/>
        </w:trPr>
        <w:tc>
          <w:tcPr>
            <w:tcW w:w="1266" w:type="dxa"/>
            <w:shd w:val="clear" w:color="auto" w:fill="BADB7D" w:themeFill="accent2" w:themeFillTint="99"/>
            <w:vAlign w:val="center"/>
            <w:hideMark/>
          </w:tcPr>
          <w:p w14:paraId="3BAEDD0E" w14:textId="77777777" w:rsidR="00EA0E02" w:rsidRPr="007C57F2" w:rsidRDefault="00EA0E02" w:rsidP="00DE6E36">
            <w:pPr>
              <w:spacing w:line="240" w:lineRule="auto"/>
              <w:jc w:val="center"/>
              <w:rPr>
                <w:rFonts w:ascii="Arial" w:hAnsi="Arial" w:cs="Arial"/>
                <w:b/>
                <w:color w:val="000000" w:themeColor="text1"/>
                <w:sz w:val="16"/>
                <w:szCs w:val="16"/>
                <w:lang w:eastAsia="es-CO"/>
              </w:rPr>
            </w:pPr>
            <w:r w:rsidRPr="007C57F2">
              <w:rPr>
                <w:rFonts w:ascii="Arial" w:hAnsi="Arial" w:cs="Arial"/>
                <w:b/>
                <w:color w:val="000000" w:themeColor="text1"/>
                <w:sz w:val="16"/>
                <w:szCs w:val="16"/>
                <w:lang w:eastAsia="es-CO"/>
              </w:rPr>
              <w:t>III</w:t>
            </w:r>
          </w:p>
        </w:tc>
        <w:tc>
          <w:tcPr>
            <w:tcW w:w="1985" w:type="dxa"/>
            <w:shd w:val="clear" w:color="auto" w:fill="FFFFFF" w:themeFill="background1"/>
            <w:vAlign w:val="center"/>
            <w:hideMark/>
          </w:tcPr>
          <w:p w14:paraId="3E63357B" w14:textId="77777777" w:rsidR="00EA0E02" w:rsidRPr="007C57F2" w:rsidRDefault="00EA0E02" w:rsidP="00DE6E36">
            <w:pPr>
              <w:spacing w:line="240" w:lineRule="auto"/>
              <w:jc w:val="center"/>
              <w:rPr>
                <w:rFonts w:ascii="Arial" w:hAnsi="Arial" w:cs="Arial"/>
                <w:b/>
                <w:bCs/>
                <w:color w:val="000000" w:themeColor="text1"/>
                <w:sz w:val="16"/>
                <w:szCs w:val="16"/>
                <w:lang w:eastAsia="es-CO"/>
              </w:rPr>
            </w:pPr>
            <w:r w:rsidRPr="007C57F2">
              <w:rPr>
                <w:rFonts w:ascii="Arial" w:hAnsi="Arial" w:cs="Arial"/>
                <w:b/>
                <w:bCs/>
                <w:color w:val="000000" w:themeColor="text1"/>
                <w:sz w:val="16"/>
                <w:szCs w:val="16"/>
                <w:lang w:eastAsia="es-CO"/>
              </w:rPr>
              <w:t>86</w:t>
            </w:r>
          </w:p>
        </w:tc>
        <w:tc>
          <w:tcPr>
            <w:tcW w:w="2420" w:type="dxa"/>
            <w:shd w:val="clear" w:color="auto" w:fill="FFFFFF" w:themeFill="background1"/>
            <w:vAlign w:val="center"/>
            <w:hideMark/>
          </w:tcPr>
          <w:p w14:paraId="7F078FE3" w14:textId="77777777" w:rsidR="00EA0E02" w:rsidRPr="007C57F2" w:rsidRDefault="00EA0E02" w:rsidP="00DE6E36">
            <w:pPr>
              <w:spacing w:line="240" w:lineRule="auto"/>
              <w:jc w:val="center"/>
              <w:rPr>
                <w:rFonts w:ascii="Arial" w:hAnsi="Arial" w:cs="Arial"/>
                <w:color w:val="000000" w:themeColor="text1"/>
                <w:sz w:val="16"/>
                <w:szCs w:val="16"/>
                <w:lang w:eastAsia="es-CO"/>
              </w:rPr>
            </w:pPr>
            <w:r w:rsidRPr="007C57F2">
              <w:rPr>
                <w:rFonts w:ascii="Arial" w:hAnsi="Arial" w:cs="Arial"/>
                <w:color w:val="000000" w:themeColor="text1"/>
                <w:sz w:val="16"/>
                <w:szCs w:val="16"/>
                <w:lang w:eastAsia="es-CO"/>
              </w:rPr>
              <w:t>100</w:t>
            </w:r>
          </w:p>
        </w:tc>
        <w:tc>
          <w:tcPr>
            <w:tcW w:w="1265" w:type="dxa"/>
            <w:shd w:val="clear" w:color="auto" w:fill="FFFFFF" w:themeFill="background1"/>
            <w:vAlign w:val="center"/>
            <w:hideMark/>
          </w:tcPr>
          <w:p w14:paraId="6028005B" w14:textId="77777777" w:rsidR="00EA0E02" w:rsidRPr="007C57F2" w:rsidRDefault="00EA0E02" w:rsidP="00DE6E36">
            <w:pPr>
              <w:spacing w:line="240" w:lineRule="auto"/>
              <w:jc w:val="center"/>
              <w:rPr>
                <w:rFonts w:ascii="Arial" w:hAnsi="Arial" w:cs="Arial"/>
                <w:b/>
                <w:bCs/>
                <w:color w:val="000000" w:themeColor="text1"/>
                <w:sz w:val="16"/>
                <w:szCs w:val="16"/>
                <w:lang w:eastAsia="es-CO"/>
              </w:rPr>
            </w:pPr>
            <w:r w:rsidRPr="007C57F2">
              <w:rPr>
                <w:rFonts w:ascii="Arial" w:hAnsi="Arial" w:cs="Arial"/>
                <w:b/>
                <w:bCs/>
                <w:color w:val="000000" w:themeColor="text1"/>
                <w:sz w:val="16"/>
                <w:szCs w:val="16"/>
                <w:lang w:eastAsia="es-CO"/>
              </w:rPr>
              <w:t>86%</w:t>
            </w:r>
          </w:p>
        </w:tc>
      </w:tr>
    </w:tbl>
    <w:p w14:paraId="6E8F1C52" w14:textId="77777777" w:rsidR="00EA0E02" w:rsidRPr="00B07D52" w:rsidRDefault="00EA0E02" w:rsidP="00EA0E02">
      <w:pPr>
        <w:pStyle w:val="NormalWeb"/>
        <w:kinsoku w:val="0"/>
        <w:overflowPunct w:val="0"/>
        <w:spacing w:before="0" w:beforeAutospacing="0" w:after="0" w:afterAutospacing="0"/>
        <w:jc w:val="both"/>
        <w:textAlignment w:val="baseline"/>
        <w:rPr>
          <w:rFonts w:ascii="Arial" w:hAnsi="Arial" w:cs="Arial"/>
          <w:color w:val="000000" w:themeColor="text1"/>
          <w:sz w:val="18"/>
          <w:szCs w:val="18"/>
        </w:rPr>
      </w:pPr>
      <w:r w:rsidRPr="00B07D52">
        <w:rPr>
          <w:rFonts w:ascii="Arial" w:hAnsi="Arial" w:cs="Arial"/>
          <w:b/>
          <w:color w:val="000000" w:themeColor="text1"/>
          <w:kern w:val="24"/>
          <w:sz w:val="18"/>
          <w:szCs w:val="18"/>
        </w:rPr>
        <w:t>Fuente.</w:t>
      </w:r>
      <w:r w:rsidRPr="00B07D52">
        <w:rPr>
          <w:rFonts w:ascii="Arial" w:hAnsi="Arial" w:cs="Arial"/>
          <w:color w:val="000000" w:themeColor="text1"/>
          <w:kern w:val="24"/>
          <w:sz w:val="18"/>
          <w:szCs w:val="18"/>
        </w:rPr>
        <w:t xml:space="preserve"> Elaboración propia a partir del reporte del indicador de gestión </w:t>
      </w:r>
      <w:r w:rsidRPr="00B07D52">
        <w:rPr>
          <w:rFonts w:ascii="Arial" w:hAnsi="Arial" w:cs="Arial"/>
          <w:color w:val="000000" w:themeColor="text1"/>
          <w:sz w:val="18"/>
          <w:szCs w:val="18"/>
          <w:shd w:val="clear" w:color="auto" w:fill="FFFFFF"/>
        </w:rPr>
        <w:t>CEM-IND-003 EJECUCIÓN DE ACCIONES CORRECTIVAS</w:t>
      </w:r>
    </w:p>
    <w:p w14:paraId="0A55E4C2" w14:textId="77777777" w:rsidR="007C57F2" w:rsidRDefault="007C57F2" w:rsidP="00EA0E02">
      <w:pPr>
        <w:pStyle w:val="NormalWeb"/>
        <w:kinsoku w:val="0"/>
        <w:overflowPunct w:val="0"/>
        <w:spacing w:before="0" w:beforeAutospacing="0" w:after="0" w:afterAutospacing="0"/>
        <w:jc w:val="both"/>
        <w:textAlignment w:val="baseline"/>
        <w:rPr>
          <w:rFonts w:ascii="Arial" w:hAnsi="Arial" w:cs="Arial"/>
          <w:bCs/>
          <w:color w:val="000000" w:themeColor="text1"/>
          <w:kern w:val="24"/>
          <w:sz w:val="22"/>
          <w:szCs w:val="22"/>
        </w:rPr>
      </w:pPr>
    </w:p>
    <w:p w14:paraId="0CAEF521" w14:textId="4444469E" w:rsidR="00EA0E02" w:rsidRPr="00FD5930" w:rsidRDefault="00EA0E02" w:rsidP="00D16294">
      <w:pPr>
        <w:pStyle w:val="NormalWeb"/>
        <w:kinsoku w:val="0"/>
        <w:overflowPunct w:val="0"/>
        <w:spacing w:before="0" w:beforeAutospacing="0" w:after="0" w:afterAutospacing="0"/>
        <w:jc w:val="both"/>
        <w:textAlignment w:val="baseline"/>
        <w:rPr>
          <w:rFonts w:ascii="Arial" w:hAnsi="Arial" w:cs="Arial"/>
          <w:bCs/>
          <w:color w:val="000000" w:themeColor="text1"/>
          <w:kern w:val="24"/>
          <w:sz w:val="22"/>
          <w:szCs w:val="22"/>
        </w:rPr>
      </w:pPr>
      <w:r w:rsidRPr="00FD5930">
        <w:rPr>
          <w:rFonts w:ascii="Arial" w:hAnsi="Arial" w:cs="Arial"/>
          <w:bCs/>
          <w:color w:val="000000" w:themeColor="text1"/>
          <w:kern w:val="24"/>
          <w:sz w:val="22"/>
          <w:szCs w:val="22"/>
        </w:rPr>
        <w:t>En la tabla anterior, se observa la mejora por parte de los procesos en el cumplimiento de la ejecución de las acciones formuladas dentro de los plazos previstos, iniciando con el 63% y terminando con el 86% de cumplimiento; así mismo, es importante resaltar que el periodo en el cual se tenían mayor cantidad de acciones programadas (tercer cuatrimestre) fue donde más se evidenció el compromiso en la ejecución de las acciones.</w:t>
      </w:r>
    </w:p>
    <w:p w14:paraId="76DE4D3E" w14:textId="2C6F65D6" w:rsidR="00EA0E02" w:rsidRDefault="00EA0E02" w:rsidP="00D16294">
      <w:pPr>
        <w:spacing w:after="0" w:line="240" w:lineRule="auto"/>
        <w:jc w:val="both"/>
        <w:rPr>
          <w:rFonts w:ascii="Arial" w:hAnsi="Arial" w:cs="Arial"/>
        </w:rPr>
      </w:pPr>
    </w:p>
    <w:p w14:paraId="646652A3" w14:textId="330C5ABD" w:rsidR="00067AD0" w:rsidRDefault="00067AD0" w:rsidP="00D16294">
      <w:pPr>
        <w:spacing w:after="0" w:line="240" w:lineRule="auto"/>
        <w:jc w:val="both"/>
        <w:rPr>
          <w:rFonts w:ascii="Arial" w:hAnsi="Arial" w:cs="Arial"/>
          <w:b/>
          <w:noProof/>
          <w:szCs w:val="24"/>
          <w:lang w:eastAsia="es-CO"/>
        </w:rPr>
      </w:pPr>
      <w:r>
        <w:rPr>
          <w:rFonts w:ascii="Arial" w:hAnsi="Arial" w:cs="Arial"/>
          <w:b/>
          <w:noProof/>
          <w:szCs w:val="24"/>
          <w:lang w:eastAsia="es-CO"/>
        </w:rPr>
        <w:t>P</w:t>
      </w:r>
      <w:r w:rsidRPr="00F126BA">
        <w:rPr>
          <w:rFonts w:ascii="Arial" w:hAnsi="Arial" w:cs="Arial"/>
          <w:b/>
          <w:noProof/>
          <w:szCs w:val="24"/>
          <w:lang w:eastAsia="es-CO"/>
        </w:rPr>
        <w:t xml:space="preserve">lanes de mejoramiento </w:t>
      </w:r>
      <w:r>
        <w:rPr>
          <w:rFonts w:ascii="Arial" w:hAnsi="Arial" w:cs="Arial"/>
          <w:b/>
          <w:noProof/>
          <w:szCs w:val="24"/>
          <w:lang w:eastAsia="es-CO"/>
        </w:rPr>
        <w:t>entes de control</w:t>
      </w:r>
    </w:p>
    <w:p w14:paraId="7C01CCE3" w14:textId="77777777" w:rsidR="00EA0E02" w:rsidRPr="00F126BA" w:rsidRDefault="00EA0E02" w:rsidP="00D16294">
      <w:pPr>
        <w:spacing w:after="0" w:line="240" w:lineRule="auto"/>
        <w:jc w:val="both"/>
        <w:rPr>
          <w:rFonts w:ascii="Arial" w:hAnsi="Arial" w:cs="Arial"/>
          <w:b/>
          <w:noProof/>
          <w:szCs w:val="24"/>
          <w:lang w:eastAsia="es-CO"/>
        </w:rPr>
      </w:pPr>
    </w:p>
    <w:p w14:paraId="0AD19E75" w14:textId="77777777" w:rsidR="00EA0E02" w:rsidRPr="00FD5930" w:rsidRDefault="00EA0E02" w:rsidP="00D16294">
      <w:pPr>
        <w:pStyle w:val="Sangradetextonormal1"/>
        <w:tabs>
          <w:tab w:val="left" w:pos="1134"/>
        </w:tabs>
        <w:spacing w:after="0" w:line="240" w:lineRule="auto"/>
        <w:ind w:left="0"/>
        <w:rPr>
          <w:rFonts w:cs="Arial"/>
          <w:color w:val="000000" w:themeColor="text1"/>
          <w:sz w:val="22"/>
          <w:szCs w:val="22"/>
        </w:rPr>
      </w:pPr>
      <w:r w:rsidRPr="00FD5930">
        <w:rPr>
          <w:rFonts w:cs="Arial"/>
          <w:color w:val="000000" w:themeColor="text1"/>
          <w:sz w:val="22"/>
          <w:szCs w:val="22"/>
        </w:rPr>
        <w:t>Durante el año 2020, la OCI realizó seguimientos trimestrales al cumplimiento de las acciones formuladas en el plan de mejoramiento institucional y consolidó los reportes de avance recibidos de los procesos; así mismo, verificó y constató para cada hallazgo una a una las evidencias de cumplimiento, compiló la información en forma ordenada y la entregó a la Contraloría de Bogotá D.C. cuando le fue solicitada para su evaluación. Se debe resaltar que durante las vigencias 2019 y 2020, el cumplimiento del plan ha sido del 100%.</w:t>
      </w:r>
    </w:p>
    <w:p w14:paraId="26B8A5CE" w14:textId="77777777" w:rsidR="00EA0E02" w:rsidRPr="00FD5930" w:rsidRDefault="00EA0E02" w:rsidP="00D16294">
      <w:pPr>
        <w:pStyle w:val="Sangradetextonormal1"/>
        <w:tabs>
          <w:tab w:val="left" w:pos="1134"/>
        </w:tabs>
        <w:spacing w:after="0" w:line="240" w:lineRule="auto"/>
        <w:ind w:left="0"/>
        <w:rPr>
          <w:rFonts w:cs="Arial"/>
          <w:color w:val="000000" w:themeColor="text1"/>
          <w:sz w:val="22"/>
          <w:szCs w:val="22"/>
        </w:rPr>
      </w:pPr>
    </w:p>
    <w:p w14:paraId="14BD8543" w14:textId="77777777" w:rsidR="00EA0E02" w:rsidRPr="00FD5930" w:rsidRDefault="00EA0E02" w:rsidP="00D16294">
      <w:pPr>
        <w:pStyle w:val="Sangradetextonormal1"/>
        <w:tabs>
          <w:tab w:val="left" w:pos="1134"/>
        </w:tabs>
        <w:spacing w:after="0" w:line="240" w:lineRule="auto"/>
        <w:ind w:left="0"/>
        <w:rPr>
          <w:rFonts w:cs="Arial"/>
          <w:color w:val="000000" w:themeColor="text1"/>
          <w:sz w:val="22"/>
          <w:szCs w:val="22"/>
        </w:rPr>
      </w:pPr>
      <w:r w:rsidRPr="00FD5930">
        <w:rPr>
          <w:rFonts w:cs="Arial"/>
          <w:color w:val="000000" w:themeColor="text1"/>
          <w:sz w:val="22"/>
          <w:szCs w:val="22"/>
        </w:rPr>
        <w:t>En resumen, la entidad inició el año 2020 con 8 acciones por cumplir de vigencias anteriores PAD 2018, 11 acciones del PAD 2019 y 11 acciones del PAD2020, para un total de 30 acciones correctivas.</w:t>
      </w:r>
    </w:p>
    <w:p w14:paraId="45AE225F" w14:textId="77777777" w:rsidR="00EA0E02" w:rsidRPr="00FD5930" w:rsidRDefault="00EA0E02" w:rsidP="00D16294">
      <w:pPr>
        <w:pStyle w:val="Sangradetextonormal1"/>
        <w:tabs>
          <w:tab w:val="left" w:pos="1134"/>
        </w:tabs>
        <w:spacing w:after="0" w:line="240" w:lineRule="auto"/>
        <w:ind w:left="360"/>
        <w:rPr>
          <w:rFonts w:cs="Arial"/>
          <w:color w:val="000000" w:themeColor="text1"/>
          <w:sz w:val="22"/>
          <w:szCs w:val="22"/>
        </w:rPr>
      </w:pPr>
    </w:p>
    <w:p w14:paraId="446977D8" w14:textId="77777777" w:rsidR="00EA0E02" w:rsidRPr="00FD5930" w:rsidRDefault="00EA0E02" w:rsidP="00D16294">
      <w:pPr>
        <w:pStyle w:val="Sangradetextonormal1"/>
        <w:tabs>
          <w:tab w:val="left" w:pos="1134"/>
        </w:tabs>
        <w:spacing w:after="0" w:line="240" w:lineRule="auto"/>
        <w:ind w:left="0"/>
        <w:rPr>
          <w:rFonts w:cs="Arial"/>
          <w:color w:val="000000" w:themeColor="text1"/>
          <w:sz w:val="22"/>
          <w:szCs w:val="22"/>
        </w:rPr>
      </w:pPr>
      <w:r w:rsidRPr="00FD5930">
        <w:rPr>
          <w:rFonts w:cs="Arial"/>
          <w:color w:val="000000" w:themeColor="text1"/>
          <w:sz w:val="22"/>
          <w:szCs w:val="22"/>
        </w:rPr>
        <w:lastRenderedPageBreak/>
        <w:t>De la gestión adelantada por los procesos, con la coordinación de la OCI, es importante señalar que en los informes finales de las auditorías de regularidad PAD 2020 Código 109 y desempeño PAD 2020 Código 115, la Contraloría de Bogotá D.C cerró 21 y 7 acciones respectivamente, para un total de 28 acciones cerradas en la vigencia 2020, ninguna incumplida.</w:t>
      </w:r>
    </w:p>
    <w:p w14:paraId="1FDA96E2" w14:textId="77777777" w:rsidR="00D16294" w:rsidRDefault="00D16294" w:rsidP="00D16294">
      <w:pPr>
        <w:spacing w:line="240" w:lineRule="auto"/>
        <w:jc w:val="both"/>
        <w:rPr>
          <w:rFonts w:ascii="Arial" w:hAnsi="Arial" w:cs="Arial"/>
          <w:color w:val="000000" w:themeColor="text1"/>
        </w:rPr>
      </w:pPr>
    </w:p>
    <w:p w14:paraId="0D37929C" w14:textId="6CD0B062" w:rsidR="00EA0E02" w:rsidRDefault="00EA0E02" w:rsidP="00D16294">
      <w:pPr>
        <w:spacing w:after="0" w:line="240" w:lineRule="auto"/>
        <w:jc w:val="both"/>
        <w:rPr>
          <w:rFonts w:ascii="Arial" w:hAnsi="Arial" w:cs="Arial"/>
          <w:color w:val="000000" w:themeColor="text1"/>
        </w:rPr>
      </w:pPr>
      <w:r w:rsidRPr="00D16294">
        <w:rPr>
          <w:rFonts w:ascii="Arial" w:hAnsi="Arial" w:cs="Arial"/>
          <w:color w:val="000000" w:themeColor="text1"/>
        </w:rPr>
        <w:t>La OCI brindó asesoría en la elaboración de planes de mejoramiento institucional: durante 2020, se elaboraron, revisaron y ajustaron dos (2) planes de mejoramiento, subidos en el Sistema de Vigilancia y Control Fiscal - SIVICOF de la Contraloría de Bogotá D.C., producto de las auditorías realizadas, así:</w:t>
      </w:r>
    </w:p>
    <w:p w14:paraId="1D0B7E9D" w14:textId="77777777" w:rsidR="00D16294" w:rsidRPr="00D16294" w:rsidRDefault="00D16294" w:rsidP="00D16294">
      <w:pPr>
        <w:spacing w:after="0" w:line="240" w:lineRule="auto"/>
        <w:jc w:val="both"/>
        <w:rPr>
          <w:rFonts w:ascii="Arial" w:hAnsi="Arial" w:cs="Arial"/>
          <w:color w:val="000000" w:themeColor="text1"/>
        </w:rPr>
      </w:pPr>
    </w:p>
    <w:p w14:paraId="64BA20CF" w14:textId="5F2E87BB" w:rsidR="00EA0E02" w:rsidRPr="00D16294" w:rsidRDefault="00D16294" w:rsidP="00D16294">
      <w:pPr>
        <w:pStyle w:val="Descripcin"/>
        <w:keepNext/>
        <w:spacing w:after="0" w:line="240" w:lineRule="auto"/>
        <w:ind w:left="708"/>
        <w:jc w:val="center"/>
        <w:rPr>
          <w:rFonts w:ascii="Arial" w:hAnsi="Arial" w:cs="Arial"/>
          <w:b w:val="0"/>
          <w:color w:val="000000" w:themeColor="text1"/>
        </w:rPr>
      </w:pPr>
      <w:bookmarkStart w:id="105" w:name="_Toc47349056"/>
      <w:bookmarkStart w:id="106" w:name="_Toc63714619"/>
      <w:r w:rsidRPr="00D16294">
        <w:rPr>
          <w:rFonts w:ascii="Arial" w:hAnsi="Arial" w:cs="Arial"/>
        </w:rPr>
        <w:t xml:space="preserve">Tabla </w:t>
      </w:r>
      <w:r w:rsidRPr="00D16294">
        <w:rPr>
          <w:rFonts w:ascii="Arial" w:hAnsi="Arial" w:cs="Arial"/>
          <w:color w:val="2B579A"/>
          <w:shd w:val="clear" w:color="auto" w:fill="E6E6E6"/>
        </w:rPr>
        <w:fldChar w:fldCharType="begin"/>
      </w:r>
      <w:r w:rsidRPr="00D16294">
        <w:rPr>
          <w:rFonts w:ascii="Arial" w:hAnsi="Arial" w:cs="Arial"/>
        </w:rPr>
        <w:instrText xml:space="preserve"> SEQ Tabla \* ARABIC </w:instrText>
      </w:r>
      <w:r w:rsidRPr="00D16294">
        <w:rPr>
          <w:rFonts w:ascii="Arial" w:hAnsi="Arial" w:cs="Arial"/>
          <w:color w:val="2B579A"/>
          <w:shd w:val="clear" w:color="auto" w:fill="E6E6E6"/>
        </w:rPr>
        <w:fldChar w:fldCharType="separate"/>
      </w:r>
      <w:r w:rsidR="003B115E">
        <w:rPr>
          <w:rFonts w:ascii="Arial" w:hAnsi="Arial" w:cs="Arial"/>
          <w:noProof/>
        </w:rPr>
        <w:t>27</w:t>
      </w:r>
      <w:r w:rsidRPr="00D16294">
        <w:rPr>
          <w:rFonts w:ascii="Arial" w:hAnsi="Arial" w:cs="Arial"/>
          <w:noProof/>
          <w:color w:val="2B579A"/>
          <w:shd w:val="clear" w:color="auto" w:fill="E6E6E6"/>
        </w:rPr>
        <w:fldChar w:fldCharType="end"/>
      </w:r>
      <w:r w:rsidRPr="00D16294">
        <w:rPr>
          <w:rFonts w:ascii="Arial" w:hAnsi="Arial" w:cs="Arial"/>
        </w:rPr>
        <w:t xml:space="preserve">. </w:t>
      </w:r>
      <w:r w:rsidR="00EA0E02" w:rsidRPr="00D16294">
        <w:rPr>
          <w:rFonts w:ascii="Arial" w:hAnsi="Arial" w:cs="Arial"/>
          <w:b w:val="0"/>
          <w:color w:val="000000" w:themeColor="text1"/>
        </w:rPr>
        <w:t>Planes de Mejoramiento Institucional Formulados</w:t>
      </w:r>
      <w:bookmarkEnd w:id="105"/>
      <w:r w:rsidR="00EA0E02" w:rsidRPr="00D16294">
        <w:rPr>
          <w:rFonts w:ascii="Arial" w:hAnsi="Arial" w:cs="Arial"/>
          <w:b w:val="0"/>
          <w:color w:val="000000" w:themeColor="text1"/>
        </w:rPr>
        <w:t xml:space="preserve"> por la UAERMV – 2020</w:t>
      </w:r>
      <w:bookmarkEnd w:id="106"/>
    </w:p>
    <w:tbl>
      <w:tblPr>
        <w:tblW w:w="4066" w:type="pct"/>
        <w:jc w:val="center"/>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CellMar>
          <w:left w:w="10" w:type="dxa"/>
          <w:right w:w="10" w:type="dxa"/>
        </w:tblCellMar>
        <w:tblLook w:val="04A0" w:firstRow="1" w:lastRow="0" w:firstColumn="1" w:lastColumn="0" w:noHBand="0" w:noVBand="1"/>
      </w:tblPr>
      <w:tblGrid>
        <w:gridCol w:w="2294"/>
        <w:gridCol w:w="1502"/>
        <w:gridCol w:w="1499"/>
        <w:gridCol w:w="1884"/>
      </w:tblGrid>
      <w:tr w:rsidR="00EA0E02" w:rsidRPr="00D16294" w14:paraId="5F5EAA65" w14:textId="77777777" w:rsidTr="00D16294">
        <w:trPr>
          <w:trHeight w:val="252"/>
          <w:jc w:val="center"/>
        </w:trPr>
        <w:tc>
          <w:tcPr>
            <w:tcW w:w="1598" w:type="pct"/>
            <w:shd w:val="clear" w:color="auto" w:fill="BADB7D" w:themeFill="accent2" w:themeFillTint="99"/>
            <w:tcMar>
              <w:top w:w="0" w:type="dxa"/>
              <w:left w:w="108" w:type="dxa"/>
              <w:bottom w:w="0" w:type="dxa"/>
              <w:right w:w="108" w:type="dxa"/>
            </w:tcMar>
            <w:hideMark/>
          </w:tcPr>
          <w:p w14:paraId="53898029" w14:textId="77777777" w:rsidR="00EA0E02" w:rsidRPr="00D16294" w:rsidRDefault="00EA0E02" w:rsidP="00D16294">
            <w:pPr>
              <w:spacing w:after="0" w:line="240" w:lineRule="auto"/>
              <w:jc w:val="center"/>
              <w:rPr>
                <w:rFonts w:ascii="Arial" w:hAnsi="Arial" w:cs="Arial"/>
                <w:b/>
                <w:color w:val="000000" w:themeColor="text1"/>
                <w:sz w:val="18"/>
                <w:szCs w:val="18"/>
              </w:rPr>
            </w:pPr>
            <w:r w:rsidRPr="00D16294">
              <w:rPr>
                <w:rFonts w:ascii="Arial" w:hAnsi="Arial" w:cs="Arial"/>
                <w:b/>
                <w:color w:val="000000" w:themeColor="text1"/>
                <w:sz w:val="18"/>
                <w:szCs w:val="18"/>
              </w:rPr>
              <w:t>AUDITORÍA</w:t>
            </w:r>
          </w:p>
        </w:tc>
        <w:tc>
          <w:tcPr>
            <w:tcW w:w="1046" w:type="pct"/>
            <w:shd w:val="clear" w:color="auto" w:fill="BADB7D" w:themeFill="accent2" w:themeFillTint="99"/>
            <w:hideMark/>
          </w:tcPr>
          <w:p w14:paraId="5D06925D" w14:textId="77777777" w:rsidR="00EA0E02" w:rsidRPr="00D16294" w:rsidRDefault="00EA0E02" w:rsidP="00D16294">
            <w:pPr>
              <w:spacing w:after="0" w:line="240" w:lineRule="auto"/>
              <w:jc w:val="center"/>
              <w:rPr>
                <w:rFonts w:ascii="Arial" w:hAnsi="Arial" w:cs="Arial"/>
                <w:b/>
                <w:color w:val="000000" w:themeColor="text1"/>
                <w:sz w:val="18"/>
                <w:szCs w:val="18"/>
              </w:rPr>
            </w:pPr>
            <w:r w:rsidRPr="00D16294">
              <w:rPr>
                <w:rFonts w:ascii="Arial" w:hAnsi="Arial" w:cs="Arial"/>
                <w:b/>
                <w:color w:val="000000" w:themeColor="text1"/>
                <w:sz w:val="18"/>
                <w:szCs w:val="18"/>
              </w:rPr>
              <w:t>FECHA DE REPORTE</w:t>
            </w:r>
          </w:p>
        </w:tc>
        <w:tc>
          <w:tcPr>
            <w:tcW w:w="1044" w:type="pct"/>
            <w:shd w:val="clear" w:color="auto" w:fill="BADB7D" w:themeFill="accent2" w:themeFillTint="99"/>
            <w:tcMar>
              <w:top w:w="0" w:type="dxa"/>
              <w:left w:w="108" w:type="dxa"/>
              <w:bottom w:w="0" w:type="dxa"/>
              <w:right w:w="108" w:type="dxa"/>
            </w:tcMar>
            <w:hideMark/>
          </w:tcPr>
          <w:p w14:paraId="6029E215" w14:textId="77777777" w:rsidR="00EA0E02" w:rsidRPr="00D16294" w:rsidRDefault="00EA0E02" w:rsidP="00D16294">
            <w:pPr>
              <w:spacing w:after="0" w:line="240" w:lineRule="auto"/>
              <w:jc w:val="center"/>
              <w:rPr>
                <w:rFonts w:ascii="Arial" w:hAnsi="Arial" w:cs="Arial"/>
                <w:b/>
                <w:color w:val="000000" w:themeColor="text1"/>
                <w:sz w:val="18"/>
                <w:szCs w:val="18"/>
              </w:rPr>
            </w:pPr>
            <w:r w:rsidRPr="00D16294">
              <w:rPr>
                <w:rFonts w:ascii="Arial" w:hAnsi="Arial" w:cs="Arial"/>
                <w:b/>
                <w:color w:val="000000" w:themeColor="text1"/>
                <w:sz w:val="18"/>
                <w:szCs w:val="18"/>
              </w:rPr>
              <w:t>N° HALLAZGOS</w:t>
            </w:r>
          </w:p>
        </w:tc>
        <w:tc>
          <w:tcPr>
            <w:tcW w:w="1312" w:type="pct"/>
            <w:shd w:val="clear" w:color="auto" w:fill="BADB7D" w:themeFill="accent2" w:themeFillTint="99"/>
            <w:hideMark/>
          </w:tcPr>
          <w:p w14:paraId="41D339D6" w14:textId="77777777" w:rsidR="00EA0E02" w:rsidRPr="00D16294" w:rsidRDefault="00EA0E02" w:rsidP="00D16294">
            <w:pPr>
              <w:spacing w:after="0" w:line="240" w:lineRule="auto"/>
              <w:jc w:val="center"/>
              <w:rPr>
                <w:rFonts w:ascii="Arial" w:hAnsi="Arial" w:cs="Arial"/>
                <w:b/>
                <w:bCs/>
                <w:color w:val="000000" w:themeColor="text1"/>
                <w:sz w:val="18"/>
                <w:szCs w:val="18"/>
              </w:rPr>
            </w:pPr>
            <w:r w:rsidRPr="00D16294">
              <w:rPr>
                <w:rFonts w:ascii="Arial" w:hAnsi="Arial" w:cs="Arial"/>
                <w:b/>
                <w:bCs/>
                <w:color w:val="000000" w:themeColor="text1"/>
                <w:sz w:val="18"/>
                <w:szCs w:val="18"/>
              </w:rPr>
              <w:t>N° ACCIONES</w:t>
            </w:r>
          </w:p>
        </w:tc>
      </w:tr>
      <w:tr w:rsidR="00EA0E02" w:rsidRPr="00D16294" w14:paraId="2C7E47B1" w14:textId="77777777" w:rsidTr="00DE6E36">
        <w:trPr>
          <w:trHeight w:val="198"/>
          <w:jc w:val="center"/>
        </w:trPr>
        <w:tc>
          <w:tcPr>
            <w:tcW w:w="1598" w:type="pct"/>
            <w:tcMar>
              <w:top w:w="0" w:type="dxa"/>
              <w:left w:w="108" w:type="dxa"/>
              <w:bottom w:w="0" w:type="dxa"/>
              <w:right w:w="108" w:type="dxa"/>
            </w:tcMar>
            <w:vAlign w:val="center"/>
            <w:hideMark/>
          </w:tcPr>
          <w:p w14:paraId="4DBBD4DC" w14:textId="77777777" w:rsidR="00EA0E02" w:rsidRPr="00D16294" w:rsidRDefault="00EA0E02" w:rsidP="00D16294">
            <w:pPr>
              <w:spacing w:after="0" w:line="240" w:lineRule="auto"/>
              <w:rPr>
                <w:rFonts w:ascii="Arial" w:hAnsi="Arial" w:cs="Arial"/>
                <w:color w:val="000000" w:themeColor="text1"/>
                <w:sz w:val="18"/>
                <w:szCs w:val="18"/>
              </w:rPr>
            </w:pPr>
            <w:r w:rsidRPr="00D16294">
              <w:rPr>
                <w:rFonts w:ascii="Arial" w:hAnsi="Arial" w:cs="Arial"/>
                <w:color w:val="000000" w:themeColor="text1"/>
                <w:sz w:val="18"/>
                <w:szCs w:val="18"/>
              </w:rPr>
              <w:t>01 - Auditoría de regularidad COD. 109</w:t>
            </w:r>
          </w:p>
        </w:tc>
        <w:tc>
          <w:tcPr>
            <w:tcW w:w="1046" w:type="pct"/>
            <w:vAlign w:val="center"/>
            <w:hideMark/>
          </w:tcPr>
          <w:p w14:paraId="39E1D28A" w14:textId="77777777" w:rsidR="00EA0E02" w:rsidRPr="00D16294" w:rsidRDefault="00EA0E02" w:rsidP="00D16294">
            <w:pPr>
              <w:spacing w:after="0" w:line="240" w:lineRule="auto"/>
              <w:rPr>
                <w:rFonts w:ascii="Arial" w:hAnsi="Arial" w:cs="Arial"/>
                <w:color w:val="000000" w:themeColor="text1"/>
                <w:sz w:val="18"/>
                <w:szCs w:val="18"/>
              </w:rPr>
            </w:pPr>
            <w:r w:rsidRPr="00D16294">
              <w:rPr>
                <w:rFonts w:ascii="Arial" w:hAnsi="Arial" w:cs="Arial"/>
                <w:color w:val="000000" w:themeColor="text1"/>
                <w:sz w:val="18"/>
                <w:szCs w:val="18"/>
              </w:rPr>
              <w:t>17/06/2020</w:t>
            </w:r>
          </w:p>
        </w:tc>
        <w:tc>
          <w:tcPr>
            <w:tcW w:w="1044" w:type="pct"/>
            <w:tcMar>
              <w:top w:w="0" w:type="dxa"/>
              <w:left w:w="108" w:type="dxa"/>
              <w:bottom w:w="0" w:type="dxa"/>
              <w:right w:w="108" w:type="dxa"/>
            </w:tcMar>
            <w:vAlign w:val="center"/>
            <w:hideMark/>
          </w:tcPr>
          <w:p w14:paraId="2756D113" w14:textId="77777777" w:rsidR="00EA0E02" w:rsidRPr="00D16294" w:rsidRDefault="00EA0E02" w:rsidP="00D16294">
            <w:pPr>
              <w:spacing w:after="0" w:line="240" w:lineRule="auto"/>
              <w:jc w:val="center"/>
              <w:rPr>
                <w:rFonts w:ascii="Arial" w:hAnsi="Arial" w:cs="Arial"/>
                <w:color w:val="000000" w:themeColor="text1"/>
                <w:sz w:val="18"/>
                <w:szCs w:val="18"/>
              </w:rPr>
            </w:pPr>
            <w:r w:rsidRPr="00D16294">
              <w:rPr>
                <w:rFonts w:ascii="Arial" w:hAnsi="Arial" w:cs="Arial"/>
                <w:color w:val="000000" w:themeColor="text1"/>
                <w:sz w:val="18"/>
                <w:szCs w:val="18"/>
              </w:rPr>
              <w:t>32</w:t>
            </w:r>
          </w:p>
        </w:tc>
        <w:tc>
          <w:tcPr>
            <w:tcW w:w="1312" w:type="pct"/>
            <w:vAlign w:val="center"/>
            <w:hideMark/>
          </w:tcPr>
          <w:p w14:paraId="489F90AE" w14:textId="77777777" w:rsidR="00EA0E02" w:rsidRPr="00D16294" w:rsidRDefault="00EA0E02" w:rsidP="00D16294">
            <w:pPr>
              <w:spacing w:after="0" w:line="240" w:lineRule="auto"/>
              <w:jc w:val="center"/>
              <w:rPr>
                <w:rFonts w:ascii="Arial" w:hAnsi="Arial" w:cs="Arial"/>
                <w:color w:val="000000" w:themeColor="text1"/>
                <w:sz w:val="18"/>
                <w:szCs w:val="18"/>
              </w:rPr>
            </w:pPr>
            <w:r w:rsidRPr="00D16294">
              <w:rPr>
                <w:rFonts w:ascii="Arial" w:hAnsi="Arial" w:cs="Arial"/>
                <w:color w:val="000000" w:themeColor="text1"/>
                <w:sz w:val="18"/>
                <w:szCs w:val="18"/>
              </w:rPr>
              <w:t>43</w:t>
            </w:r>
          </w:p>
        </w:tc>
      </w:tr>
      <w:tr w:rsidR="00EA0E02" w:rsidRPr="00D16294" w14:paraId="37A4E27F" w14:textId="77777777" w:rsidTr="00DE6E36">
        <w:trPr>
          <w:trHeight w:val="221"/>
          <w:jc w:val="center"/>
        </w:trPr>
        <w:tc>
          <w:tcPr>
            <w:tcW w:w="1598" w:type="pct"/>
            <w:tcMar>
              <w:top w:w="0" w:type="dxa"/>
              <w:left w:w="108" w:type="dxa"/>
              <w:bottom w:w="0" w:type="dxa"/>
              <w:right w:w="108" w:type="dxa"/>
            </w:tcMar>
            <w:vAlign w:val="center"/>
            <w:hideMark/>
          </w:tcPr>
          <w:p w14:paraId="03911B09" w14:textId="77777777" w:rsidR="00EA0E02" w:rsidRPr="00D16294" w:rsidRDefault="00EA0E02" w:rsidP="00D16294">
            <w:pPr>
              <w:spacing w:after="0" w:line="240" w:lineRule="auto"/>
              <w:rPr>
                <w:rFonts w:ascii="Arial" w:hAnsi="Arial" w:cs="Arial"/>
                <w:color w:val="000000" w:themeColor="text1"/>
                <w:sz w:val="18"/>
                <w:szCs w:val="18"/>
              </w:rPr>
            </w:pPr>
            <w:r w:rsidRPr="00D16294">
              <w:rPr>
                <w:rFonts w:ascii="Arial" w:hAnsi="Arial" w:cs="Arial"/>
                <w:color w:val="000000" w:themeColor="text1"/>
                <w:sz w:val="18"/>
                <w:szCs w:val="18"/>
              </w:rPr>
              <w:t>02 - Auditoría de desempeño COD. 115</w:t>
            </w:r>
          </w:p>
        </w:tc>
        <w:tc>
          <w:tcPr>
            <w:tcW w:w="1046" w:type="pct"/>
            <w:vAlign w:val="center"/>
            <w:hideMark/>
          </w:tcPr>
          <w:p w14:paraId="70C6D18D" w14:textId="77777777" w:rsidR="00EA0E02" w:rsidRPr="00D16294" w:rsidRDefault="00EA0E02" w:rsidP="00D16294">
            <w:pPr>
              <w:spacing w:after="0" w:line="240" w:lineRule="auto"/>
              <w:rPr>
                <w:rFonts w:ascii="Arial" w:hAnsi="Arial" w:cs="Arial"/>
                <w:color w:val="000000" w:themeColor="text1"/>
                <w:sz w:val="18"/>
                <w:szCs w:val="18"/>
              </w:rPr>
            </w:pPr>
            <w:r w:rsidRPr="00D16294">
              <w:rPr>
                <w:rFonts w:ascii="Arial" w:hAnsi="Arial" w:cs="Arial"/>
                <w:color w:val="000000" w:themeColor="text1"/>
                <w:sz w:val="18"/>
                <w:szCs w:val="18"/>
              </w:rPr>
              <w:t>10/12/2020</w:t>
            </w:r>
          </w:p>
        </w:tc>
        <w:tc>
          <w:tcPr>
            <w:tcW w:w="1044" w:type="pct"/>
            <w:tcMar>
              <w:top w:w="0" w:type="dxa"/>
              <w:left w:w="108" w:type="dxa"/>
              <w:bottom w:w="0" w:type="dxa"/>
              <w:right w:w="108" w:type="dxa"/>
            </w:tcMar>
            <w:vAlign w:val="center"/>
            <w:hideMark/>
          </w:tcPr>
          <w:p w14:paraId="166211A6" w14:textId="77777777" w:rsidR="00EA0E02" w:rsidRPr="00D16294" w:rsidRDefault="00EA0E02" w:rsidP="00D16294">
            <w:pPr>
              <w:spacing w:after="0" w:line="240" w:lineRule="auto"/>
              <w:jc w:val="center"/>
              <w:rPr>
                <w:rFonts w:ascii="Arial" w:hAnsi="Arial" w:cs="Arial"/>
                <w:color w:val="000000" w:themeColor="text1"/>
                <w:sz w:val="18"/>
                <w:szCs w:val="18"/>
                <w:highlight w:val="yellow"/>
              </w:rPr>
            </w:pPr>
            <w:r w:rsidRPr="00D16294">
              <w:rPr>
                <w:rFonts w:ascii="Arial" w:hAnsi="Arial" w:cs="Arial"/>
                <w:color w:val="000000" w:themeColor="text1"/>
                <w:sz w:val="18"/>
                <w:szCs w:val="18"/>
              </w:rPr>
              <w:t>7</w:t>
            </w:r>
          </w:p>
        </w:tc>
        <w:tc>
          <w:tcPr>
            <w:tcW w:w="1312" w:type="pct"/>
            <w:vAlign w:val="center"/>
            <w:hideMark/>
          </w:tcPr>
          <w:p w14:paraId="4B4BD7DC" w14:textId="77777777" w:rsidR="00EA0E02" w:rsidRPr="00D16294" w:rsidRDefault="00EA0E02" w:rsidP="00D16294">
            <w:pPr>
              <w:spacing w:after="0" w:line="240" w:lineRule="auto"/>
              <w:jc w:val="center"/>
              <w:rPr>
                <w:rFonts w:ascii="Arial" w:hAnsi="Arial" w:cs="Arial"/>
                <w:color w:val="000000" w:themeColor="text1"/>
                <w:sz w:val="18"/>
                <w:szCs w:val="18"/>
                <w:highlight w:val="yellow"/>
              </w:rPr>
            </w:pPr>
            <w:r w:rsidRPr="00D16294">
              <w:rPr>
                <w:rFonts w:ascii="Arial" w:hAnsi="Arial" w:cs="Arial"/>
                <w:color w:val="000000" w:themeColor="text1"/>
                <w:sz w:val="18"/>
                <w:szCs w:val="18"/>
              </w:rPr>
              <w:t>10</w:t>
            </w:r>
          </w:p>
        </w:tc>
      </w:tr>
      <w:tr w:rsidR="00EA0E02" w:rsidRPr="00D16294" w14:paraId="1F08CD59" w14:textId="77777777" w:rsidTr="00DE6E36">
        <w:trPr>
          <w:trHeight w:val="237"/>
          <w:jc w:val="center"/>
        </w:trPr>
        <w:tc>
          <w:tcPr>
            <w:tcW w:w="2644" w:type="pct"/>
            <w:gridSpan w:val="2"/>
            <w:tcMar>
              <w:top w:w="0" w:type="dxa"/>
              <w:left w:w="108" w:type="dxa"/>
              <w:bottom w:w="0" w:type="dxa"/>
              <w:right w:w="108" w:type="dxa"/>
            </w:tcMar>
            <w:vAlign w:val="center"/>
            <w:hideMark/>
          </w:tcPr>
          <w:p w14:paraId="4B91F83B" w14:textId="77777777" w:rsidR="00EA0E02" w:rsidRPr="00D16294" w:rsidRDefault="00EA0E02" w:rsidP="00D16294">
            <w:pPr>
              <w:spacing w:after="0" w:line="240" w:lineRule="auto"/>
              <w:rPr>
                <w:rFonts w:ascii="Arial" w:hAnsi="Arial" w:cs="Arial"/>
                <w:color w:val="000000" w:themeColor="text1"/>
                <w:sz w:val="18"/>
                <w:szCs w:val="18"/>
              </w:rPr>
            </w:pPr>
            <w:r w:rsidRPr="00D16294">
              <w:rPr>
                <w:rFonts w:ascii="Arial" w:hAnsi="Arial" w:cs="Arial"/>
                <w:color w:val="000000" w:themeColor="text1"/>
                <w:sz w:val="18"/>
                <w:szCs w:val="18"/>
              </w:rPr>
              <w:t>TOTAL</w:t>
            </w:r>
          </w:p>
        </w:tc>
        <w:tc>
          <w:tcPr>
            <w:tcW w:w="1044" w:type="pct"/>
            <w:tcMar>
              <w:top w:w="0" w:type="dxa"/>
              <w:left w:w="108" w:type="dxa"/>
              <w:bottom w:w="0" w:type="dxa"/>
              <w:right w:w="108" w:type="dxa"/>
            </w:tcMar>
            <w:vAlign w:val="center"/>
            <w:hideMark/>
          </w:tcPr>
          <w:p w14:paraId="39ECBDF6" w14:textId="77777777" w:rsidR="00EA0E02" w:rsidRPr="00D16294" w:rsidRDefault="00EA0E02" w:rsidP="00D16294">
            <w:pPr>
              <w:spacing w:after="0" w:line="240" w:lineRule="auto"/>
              <w:jc w:val="center"/>
              <w:rPr>
                <w:rFonts w:ascii="Arial" w:hAnsi="Arial" w:cs="Arial"/>
                <w:color w:val="000000" w:themeColor="text1"/>
                <w:sz w:val="18"/>
                <w:szCs w:val="18"/>
              </w:rPr>
            </w:pPr>
            <w:r w:rsidRPr="00D16294">
              <w:rPr>
                <w:rFonts w:ascii="Arial" w:hAnsi="Arial" w:cs="Arial"/>
                <w:color w:val="000000" w:themeColor="text1"/>
                <w:sz w:val="18"/>
                <w:szCs w:val="18"/>
              </w:rPr>
              <w:t>39</w:t>
            </w:r>
          </w:p>
        </w:tc>
        <w:tc>
          <w:tcPr>
            <w:tcW w:w="1312" w:type="pct"/>
            <w:vAlign w:val="center"/>
            <w:hideMark/>
          </w:tcPr>
          <w:p w14:paraId="4A4047A1" w14:textId="77777777" w:rsidR="00EA0E02" w:rsidRPr="00D16294" w:rsidRDefault="00EA0E02" w:rsidP="00D16294">
            <w:pPr>
              <w:spacing w:after="0" w:line="240" w:lineRule="auto"/>
              <w:jc w:val="center"/>
              <w:rPr>
                <w:rFonts w:ascii="Arial" w:hAnsi="Arial" w:cs="Arial"/>
                <w:color w:val="000000" w:themeColor="text1"/>
                <w:sz w:val="18"/>
                <w:szCs w:val="18"/>
              </w:rPr>
            </w:pPr>
            <w:r w:rsidRPr="00D16294">
              <w:rPr>
                <w:rFonts w:ascii="Arial" w:hAnsi="Arial" w:cs="Arial"/>
                <w:color w:val="000000" w:themeColor="text1"/>
                <w:sz w:val="18"/>
                <w:szCs w:val="18"/>
              </w:rPr>
              <w:t>53</w:t>
            </w:r>
          </w:p>
        </w:tc>
      </w:tr>
    </w:tbl>
    <w:p w14:paraId="2FBA8B5A" w14:textId="77777777" w:rsidR="00EA0E02" w:rsidRPr="00E94C6C" w:rsidRDefault="00EA0E02" w:rsidP="00D16294">
      <w:pPr>
        <w:pStyle w:val="Prrafodelista"/>
        <w:ind w:left="1080"/>
        <w:rPr>
          <w:rFonts w:ascii="Arial" w:hAnsi="Arial" w:cs="Arial"/>
          <w:color w:val="000000" w:themeColor="text1"/>
          <w:sz w:val="18"/>
          <w:szCs w:val="18"/>
        </w:rPr>
      </w:pPr>
      <w:r w:rsidRPr="00E94C6C">
        <w:rPr>
          <w:rFonts w:ascii="Arial" w:hAnsi="Arial" w:cs="Arial"/>
          <w:b/>
          <w:color w:val="000000" w:themeColor="text1"/>
          <w:sz w:val="18"/>
          <w:szCs w:val="18"/>
        </w:rPr>
        <w:t>Fuente:</w:t>
      </w:r>
      <w:r w:rsidRPr="00E94C6C">
        <w:rPr>
          <w:rFonts w:ascii="Arial" w:hAnsi="Arial" w:cs="Arial"/>
          <w:color w:val="000000" w:themeColor="text1"/>
          <w:sz w:val="18"/>
          <w:szCs w:val="18"/>
        </w:rPr>
        <w:t xml:space="preserve"> Matriz seguimiento Plan de Mejoramiento PAD 2020</w:t>
      </w:r>
    </w:p>
    <w:p w14:paraId="2280C221" w14:textId="77777777" w:rsidR="00EA0E02" w:rsidRPr="00D16294" w:rsidRDefault="00EA0E02" w:rsidP="00D16294">
      <w:pPr>
        <w:pStyle w:val="Sangradetextonormal1"/>
        <w:tabs>
          <w:tab w:val="left" w:pos="1134"/>
        </w:tabs>
        <w:spacing w:after="0" w:line="240" w:lineRule="auto"/>
        <w:ind w:left="1080"/>
        <w:rPr>
          <w:rFonts w:cs="Arial"/>
          <w:color w:val="000000" w:themeColor="text1"/>
          <w:sz w:val="22"/>
          <w:szCs w:val="22"/>
        </w:rPr>
      </w:pPr>
    </w:p>
    <w:p w14:paraId="40A43BF0" w14:textId="77777777" w:rsidR="00EA0E02" w:rsidRPr="00D16294" w:rsidRDefault="00EA0E02" w:rsidP="00D16294">
      <w:pPr>
        <w:pStyle w:val="LO-Normal"/>
        <w:spacing w:after="0" w:line="240" w:lineRule="auto"/>
        <w:jc w:val="both"/>
        <w:rPr>
          <w:rFonts w:ascii="Arial" w:hAnsi="Arial" w:cs="Arial"/>
          <w:color w:val="000000" w:themeColor="text1"/>
        </w:rPr>
      </w:pPr>
      <w:r w:rsidRPr="00D16294">
        <w:rPr>
          <w:rFonts w:ascii="Arial" w:hAnsi="Arial" w:cs="Arial"/>
          <w:color w:val="000000" w:themeColor="text1"/>
        </w:rPr>
        <w:t>A continuación, se relaciona el consolidado y estado de las acciones derivadas de los planes de mejoramiento formuladas, producto de las auditorías ejecutadas por el ente de control</w:t>
      </w:r>
    </w:p>
    <w:p w14:paraId="779C38C1" w14:textId="67EBEEB7" w:rsidR="00EA0E02" w:rsidRDefault="00EA0E02" w:rsidP="00D16294">
      <w:pPr>
        <w:pStyle w:val="LO-Normal"/>
        <w:spacing w:after="0" w:line="240" w:lineRule="auto"/>
        <w:jc w:val="both"/>
        <w:rPr>
          <w:rFonts w:ascii="Arial" w:hAnsi="Arial" w:cs="Arial"/>
          <w:color w:val="000000" w:themeColor="text1"/>
        </w:rPr>
      </w:pPr>
    </w:p>
    <w:p w14:paraId="3C7D02D7" w14:textId="3E597E54" w:rsidR="00914911" w:rsidRPr="00D16294" w:rsidRDefault="00914911" w:rsidP="00914911">
      <w:pPr>
        <w:pStyle w:val="Descripcin"/>
        <w:keepNext/>
        <w:spacing w:after="0" w:line="240" w:lineRule="auto"/>
        <w:ind w:left="708"/>
        <w:jc w:val="center"/>
        <w:rPr>
          <w:rFonts w:ascii="Arial" w:hAnsi="Arial" w:cs="Arial"/>
          <w:b w:val="0"/>
          <w:color w:val="000000" w:themeColor="text1"/>
        </w:rPr>
      </w:pPr>
      <w:bookmarkStart w:id="107" w:name="_Toc63714620"/>
      <w:r w:rsidRPr="00D16294">
        <w:rPr>
          <w:rFonts w:ascii="Arial" w:hAnsi="Arial" w:cs="Arial"/>
        </w:rPr>
        <w:t xml:space="preserve">Tabla </w:t>
      </w:r>
      <w:r w:rsidRPr="00D16294">
        <w:rPr>
          <w:rFonts w:ascii="Arial" w:hAnsi="Arial" w:cs="Arial"/>
          <w:color w:val="2B579A"/>
          <w:shd w:val="clear" w:color="auto" w:fill="E6E6E6"/>
        </w:rPr>
        <w:fldChar w:fldCharType="begin"/>
      </w:r>
      <w:r w:rsidRPr="00D16294">
        <w:rPr>
          <w:rFonts w:ascii="Arial" w:hAnsi="Arial" w:cs="Arial"/>
        </w:rPr>
        <w:instrText xml:space="preserve"> SEQ Tabla \* ARABIC </w:instrText>
      </w:r>
      <w:r w:rsidRPr="00D16294">
        <w:rPr>
          <w:rFonts w:ascii="Arial" w:hAnsi="Arial" w:cs="Arial"/>
          <w:color w:val="2B579A"/>
          <w:shd w:val="clear" w:color="auto" w:fill="E6E6E6"/>
        </w:rPr>
        <w:fldChar w:fldCharType="separate"/>
      </w:r>
      <w:r w:rsidR="003B115E">
        <w:rPr>
          <w:rFonts w:ascii="Arial" w:hAnsi="Arial" w:cs="Arial"/>
          <w:noProof/>
        </w:rPr>
        <w:t>28</w:t>
      </w:r>
      <w:r w:rsidRPr="00D16294">
        <w:rPr>
          <w:rFonts w:ascii="Arial" w:hAnsi="Arial" w:cs="Arial"/>
          <w:noProof/>
          <w:color w:val="2B579A"/>
          <w:shd w:val="clear" w:color="auto" w:fill="E6E6E6"/>
        </w:rPr>
        <w:fldChar w:fldCharType="end"/>
      </w:r>
      <w:r w:rsidRPr="00D16294">
        <w:rPr>
          <w:rFonts w:ascii="Arial" w:hAnsi="Arial" w:cs="Arial"/>
        </w:rPr>
        <w:t xml:space="preserve">. </w:t>
      </w:r>
      <w:r w:rsidRPr="00914911">
        <w:rPr>
          <w:rFonts w:ascii="Arial" w:hAnsi="Arial" w:cs="Arial"/>
          <w:b w:val="0"/>
        </w:rPr>
        <w:t>Consolidado acciones correctivas Plan de Mejoramiento Contraloría de Bogotá</w:t>
      </w:r>
      <w:bookmarkEnd w:id="107"/>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610"/>
        <w:gridCol w:w="1121"/>
        <w:gridCol w:w="1575"/>
        <w:gridCol w:w="1377"/>
        <w:gridCol w:w="1349"/>
        <w:gridCol w:w="1442"/>
        <w:gridCol w:w="1354"/>
      </w:tblGrid>
      <w:tr w:rsidR="00EA0E02" w:rsidRPr="00D16294" w14:paraId="181D6FF1" w14:textId="77777777" w:rsidTr="00914911">
        <w:trPr>
          <w:trHeight w:val="771"/>
          <w:jc w:val="center"/>
        </w:trPr>
        <w:tc>
          <w:tcPr>
            <w:tcW w:w="5000" w:type="pct"/>
            <w:gridSpan w:val="7"/>
            <w:shd w:val="clear" w:color="auto" w:fill="BADB7D" w:themeFill="accent2" w:themeFillTint="99"/>
          </w:tcPr>
          <w:p w14:paraId="3F3A4AC3" w14:textId="77777777" w:rsidR="00EA0E02" w:rsidRPr="00D16294" w:rsidRDefault="00EA0E02" w:rsidP="00D16294">
            <w:pPr>
              <w:pStyle w:val="Prrafodelista"/>
              <w:rPr>
                <w:rFonts w:ascii="Arial" w:hAnsi="Arial" w:cs="Arial"/>
                <w:b/>
                <w:color w:val="000000" w:themeColor="text1"/>
                <w:sz w:val="16"/>
                <w:szCs w:val="16"/>
              </w:rPr>
            </w:pPr>
            <w:r w:rsidRPr="00D16294">
              <w:rPr>
                <w:rFonts w:ascii="Arial" w:hAnsi="Arial" w:cs="Arial"/>
                <w:b/>
                <w:bCs/>
                <w:color w:val="000000" w:themeColor="text1"/>
                <w:sz w:val="16"/>
                <w:szCs w:val="16"/>
              </w:rPr>
              <w:t>CONSOLIDADO ACCIONES CORRECTIVAS</w:t>
            </w:r>
          </w:p>
          <w:p w14:paraId="3A52DE0D" w14:textId="77777777" w:rsidR="00EA0E02" w:rsidRPr="00D16294" w:rsidRDefault="00EA0E02" w:rsidP="00D16294">
            <w:pPr>
              <w:pStyle w:val="Prrafodelista"/>
              <w:rPr>
                <w:rFonts w:ascii="Arial" w:hAnsi="Arial" w:cs="Arial"/>
                <w:b/>
                <w:bCs/>
                <w:color w:val="000000" w:themeColor="text1"/>
                <w:sz w:val="16"/>
                <w:szCs w:val="16"/>
              </w:rPr>
            </w:pPr>
            <w:r w:rsidRPr="00D16294">
              <w:rPr>
                <w:rFonts w:ascii="Arial" w:hAnsi="Arial" w:cs="Arial"/>
                <w:b/>
                <w:bCs/>
                <w:color w:val="000000" w:themeColor="text1"/>
                <w:sz w:val="16"/>
                <w:szCs w:val="16"/>
              </w:rPr>
              <w:t xml:space="preserve">DERIVADOS DE AUDITORÍAS EJECUTADAS POR LA CONTRALORÍA DE BOGOTÁ D.C </w:t>
            </w:r>
            <w:r w:rsidRPr="00D16294">
              <w:rPr>
                <w:rFonts w:ascii="Arial" w:hAnsi="Arial" w:cs="Arial"/>
                <w:b/>
                <w:bCs/>
                <w:color w:val="000000" w:themeColor="text1"/>
                <w:sz w:val="16"/>
                <w:szCs w:val="16"/>
                <w:lang w:val="es-ES"/>
              </w:rPr>
              <w:t>2018-2020 CON SEGUIMIENTO VIGENCIA 2020</w:t>
            </w:r>
          </w:p>
        </w:tc>
      </w:tr>
      <w:tr w:rsidR="00EA0E02" w:rsidRPr="00D16294" w14:paraId="6095E610" w14:textId="77777777" w:rsidTr="00914911">
        <w:trPr>
          <w:trHeight w:val="939"/>
          <w:jc w:val="center"/>
        </w:trPr>
        <w:tc>
          <w:tcPr>
            <w:tcW w:w="345" w:type="pct"/>
            <w:shd w:val="clear" w:color="auto" w:fill="BADB7D" w:themeFill="accent2" w:themeFillTint="99"/>
            <w:vAlign w:val="center"/>
          </w:tcPr>
          <w:p w14:paraId="3C5C3483" w14:textId="77777777" w:rsidR="00EA0E02" w:rsidRPr="00D16294" w:rsidRDefault="00EA0E02" w:rsidP="00DE6E36">
            <w:pPr>
              <w:pStyle w:val="Prrafodelista"/>
              <w:rPr>
                <w:rFonts w:ascii="Arial" w:hAnsi="Arial" w:cs="Arial"/>
                <w:b/>
                <w:color w:val="000000" w:themeColor="text1"/>
                <w:sz w:val="16"/>
                <w:szCs w:val="16"/>
              </w:rPr>
            </w:pPr>
            <w:r w:rsidRPr="00D16294">
              <w:rPr>
                <w:rFonts w:ascii="Arial" w:hAnsi="Arial" w:cs="Arial"/>
                <w:b/>
                <w:color w:val="000000" w:themeColor="text1"/>
                <w:sz w:val="16"/>
                <w:szCs w:val="16"/>
              </w:rPr>
              <w:t>AÑO</w:t>
            </w:r>
          </w:p>
        </w:tc>
        <w:tc>
          <w:tcPr>
            <w:tcW w:w="635" w:type="pct"/>
            <w:shd w:val="clear" w:color="auto" w:fill="BADB7D" w:themeFill="accent2" w:themeFillTint="99"/>
            <w:vAlign w:val="center"/>
          </w:tcPr>
          <w:p w14:paraId="385755C4" w14:textId="77777777" w:rsidR="00EA0E02" w:rsidRPr="00D16294" w:rsidRDefault="00EA0E02" w:rsidP="00DE6E36">
            <w:pPr>
              <w:pStyle w:val="Prrafodelista"/>
              <w:jc w:val="center"/>
              <w:rPr>
                <w:rFonts w:ascii="Arial" w:hAnsi="Arial" w:cs="Arial"/>
                <w:b/>
                <w:color w:val="000000" w:themeColor="text1"/>
                <w:sz w:val="16"/>
                <w:szCs w:val="16"/>
              </w:rPr>
            </w:pPr>
            <w:r w:rsidRPr="00D16294">
              <w:rPr>
                <w:rFonts w:ascii="Arial" w:hAnsi="Arial" w:cs="Arial"/>
                <w:b/>
                <w:color w:val="000000" w:themeColor="text1"/>
                <w:sz w:val="16"/>
                <w:szCs w:val="16"/>
              </w:rPr>
              <w:t>CÓDIGO AUDITORIA</w:t>
            </w:r>
          </w:p>
        </w:tc>
        <w:tc>
          <w:tcPr>
            <w:tcW w:w="892" w:type="pct"/>
            <w:shd w:val="clear" w:color="auto" w:fill="BADB7D" w:themeFill="accent2" w:themeFillTint="99"/>
          </w:tcPr>
          <w:p w14:paraId="09820152" w14:textId="77777777" w:rsidR="00EA0E02" w:rsidRPr="00D16294" w:rsidRDefault="00EA0E02" w:rsidP="00DE6E36">
            <w:pPr>
              <w:pStyle w:val="Prrafodelista"/>
              <w:jc w:val="center"/>
              <w:rPr>
                <w:rFonts w:ascii="Arial" w:hAnsi="Arial" w:cs="Arial"/>
                <w:b/>
                <w:color w:val="000000" w:themeColor="text1"/>
                <w:sz w:val="16"/>
                <w:szCs w:val="16"/>
              </w:rPr>
            </w:pPr>
            <w:r w:rsidRPr="00D16294">
              <w:rPr>
                <w:rFonts w:ascii="Arial" w:hAnsi="Arial" w:cs="Arial"/>
                <w:b/>
                <w:color w:val="000000" w:themeColor="text1"/>
                <w:sz w:val="16"/>
                <w:szCs w:val="16"/>
              </w:rPr>
              <w:t>HALLAZGOS EN SEGUIMIENTO 2019-2020</w:t>
            </w:r>
          </w:p>
        </w:tc>
        <w:tc>
          <w:tcPr>
            <w:tcW w:w="780" w:type="pct"/>
            <w:shd w:val="clear" w:color="auto" w:fill="BADB7D" w:themeFill="accent2" w:themeFillTint="99"/>
          </w:tcPr>
          <w:p w14:paraId="5B795458" w14:textId="77777777" w:rsidR="00EA0E02" w:rsidRPr="00D16294" w:rsidRDefault="00EA0E02" w:rsidP="00DE6E36">
            <w:pPr>
              <w:pStyle w:val="Prrafodelista"/>
              <w:jc w:val="center"/>
              <w:rPr>
                <w:rFonts w:ascii="Arial" w:hAnsi="Arial" w:cs="Arial"/>
                <w:b/>
                <w:color w:val="000000" w:themeColor="text1"/>
                <w:sz w:val="16"/>
                <w:szCs w:val="16"/>
              </w:rPr>
            </w:pPr>
            <w:r w:rsidRPr="00D16294">
              <w:rPr>
                <w:rFonts w:ascii="Arial" w:hAnsi="Arial" w:cs="Arial"/>
                <w:b/>
                <w:color w:val="000000" w:themeColor="text1"/>
                <w:sz w:val="16"/>
                <w:szCs w:val="16"/>
              </w:rPr>
              <w:t>ACCIONES FORMULADAS</w:t>
            </w:r>
          </w:p>
        </w:tc>
        <w:tc>
          <w:tcPr>
            <w:tcW w:w="764" w:type="pct"/>
            <w:shd w:val="clear" w:color="auto" w:fill="BADB7D" w:themeFill="accent2" w:themeFillTint="99"/>
          </w:tcPr>
          <w:p w14:paraId="58A59E97" w14:textId="77777777" w:rsidR="00EA0E02" w:rsidRPr="00D16294" w:rsidRDefault="00EA0E02" w:rsidP="00DE6E36">
            <w:pPr>
              <w:pStyle w:val="Prrafodelista"/>
              <w:jc w:val="center"/>
              <w:rPr>
                <w:rFonts w:ascii="Arial" w:hAnsi="Arial" w:cs="Arial"/>
                <w:b/>
                <w:color w:val="000000" w:themeColor="text1"/>
                <w:sz w:val="16"/>
                <w:szCs w:val="16"/>
              </w:rPr>
            </w:pPr>
            <w:r w:rsidRPr="00D16294">
              <w:rPr>
                <w:rFonts w:ascii="Arial" w:hAnsi="Arial" w:cs="Arial"/>
                <w:b/>
                <w:color w:val="000000" w:themeColor="text1"/>
                <w:sz w:val="16"/>
                <w:szCs w:val="16"/>
              </w:rPr>
              <w:t xml:space="preserve">ACCIONES CERRADAS AUDITORIA COD. 109 </w:t>
            </w:r>
            <w:r w:rsidRPr="00D16294">
              <w:rPr>
                <w:rFonts w:ascii="Arial" w:hAnsi="Arial" w:cs="Arial"/>
                <w:bCs/>
                <w:color w:val="000000" w:themeColor="text1"/>
                <w:sz w:val="16"/>
                <w:szCs w:val="16"/>
              </w:rPr>
              <w:t>(junio/2020)</w:t>
            </w:r>
          </w:p>
        </w:tc>
        <w:tc>
          <w:tcPr>
            <w:tcW w:w="817" w:type="pct"/>
            <w:shd w:val="clear" w:color="auto" w:fill="BADB7D" w:themeFill="accent2" w:themeFillTint="99"/>
          </w:tcPr>
          <w:p w14:paraId="64C1F2E6" w14:textId="77777777" w:rsidR="00EA0E02" w:rsidRPr="00D16294" w:rsidRDefault="00EA0E02" w:rsidP="00DE6E36">
            <w:pPr>
              <w:spacing w:line="240" w:lineRule="auto"/>
              <w:jc w:val="center"/>
              <w:rPr>
                <w:rFonts w:ascii="Arial" w:hAnsi="Arial" w:cs="Arial"/>
                <w:b/>
                <w:color w:val="000000" w:themeColor="text1"/>
                <w:sz w:val="16"/>
                <w:szCs w:val="16"/>
              </w:rPr>
            </w:pPr>
            <w:r w:rsidRPr="00D16294">
              <w:rPr>
                <w:rFonts w:ascii="Arial" w:hAnsi="Arial" w:cs="Arial"/>
                <w:b/>
                <w:color w:val="000000" w:themeColor="text1"/>
                <w:sz w:val="16"/>
                <w:szCs w:val="16"/>
              </w:rPr>
              <w:t xml:space="preserve">ACCIONES CERRADAS AUDITORIA COD. 115 </w:t>
            </w:r>
            <w:r w:rsidRPr="00D16294">
              <w:rPr>
                <w:rFonts w:ascii="Arial" w:hAnsi="Arial" w:cs="Arial"/>
                <w:bCs/>
                <w:color w:val="000000" w:themeColor="text1"/>
                <w:sz w:val="16"/>
                <w:szCs w:val="16"/>
              </w:rPr>
              <w:t>(diciembre/2020)</w:t>
            </w:r>
          </w:p>
        </w:tc>
        <w:tc>
          <w:tcPr>
            <w:tcW w:w="767" w:type="pct"/>
            <w:shd w:val="clear" w:color="auto" w:fill="BADB7D" w:themeFill="accent2" w:themeFillTint="99"/>
          </w:tcPr>
          <w:p w14:paraId="7F905EE8" w14:textId="77777777" w:rsidR="00EA0E02" w:rsidRPr="00D16294" w:rsidRDefault="00EA0E02" w:rsidP="00DE6E36">
            <w:pPr>
              <w:spacing w:line="240" w:lineRule="auto"/>
              <w:jc w:val="center"/>
              <w:rPr>
                <w:rFonts w:ascii="Arial" w:hAnsi="Arial" w:cs="Arial"/>
                <w:b/>
                <w:bCs/>
                <w:color w:val="000000" w:themeColor="text1"/>
                <w:sz w:val="16"/>
                <w:szCs w:val="16"/>
              </w:rPr>
            </w:pPr>
            <w:r w:rsidRPr="00D16294">
              <w:rPr>
                <w:rFonts w:ascii="Arial" w:hAnsi="Arial" w:cs="Arial"/>
                <w:b/>
                <w:bCs/>
                <w:color w:val="000000" w:themeColor="text1"/>
                <w:sz w:val="16"/>
                <w:szCs w:val="16"/>
              </w:rPr>
              <w:t>ACCIONES PENDIENTES PARA EVALUAR 2021</w:t>
            </w:r>
          </w:p>
        </w:tc>
      </w:tr>
      <w:tr w:rsidR="00EA0E02" w:rsidRPr="00D16294" w14:paraId="14F1D60B" w14:textId="77777777" w:rsidTr="00914911">
        <w:trPr>
          <w:trHeight w:val="248"/>
          <w:jc w:val="center"/>
        </w:trPr>
        <w:tc>
          <w:tcPr>
            <w:tcW w:w="345" w:type="pct"/>
            <w:shd w:val="clear" w:color="auto" w:fill="BADB7D" w:themeFill="accent2" w:themeFillTint="99"/>
          </w:tcPr>
          <w:p w14:paraId="71A7D059" w14:textId="77777777" w:rsidR="00EA0E02" w:rsidRPr="00D16294" w:rsidRDefault="00EA0E02" w:rsidP="00DE6E36">
            <w:pPr>
              <w:pStyle w:val="Prrafodelista"/>
              <w:rPr>
                <w:rFonts w:ascii="Arial" w:hAnsi="Arial" w:cs="Arial"/>
                <w:b/>
                <w:color w:val="000000" w:themeColor="text1"/>
                <w:sz w:val="16"/>
                <w:szCs w:val="16"/>
              </w:rPr>
            </w:pPr>
            <w:r w:rsidRPr="00D16294">
              <w:rPr>
                <w:rFonts w:ascii="Arial" w:hAnsi="Arial" w:cs="Arial"/>
                <w:b/>
                <w:color w:val="000000" w:themeColor="text1"/>
                <w:sz w:val="16"/>
                <w:szCs w:val="16"/>
              </w:rPr>
              <w:t>2018</w:t>
            </w:r>
          </w:p>
        </w:tc>
        <w:tc>
          <w:tcPr>
            <w:tcW w:w="635" w:type="pct"/>
            <w:shd w:val="clear" w:color="auto" w:fill="auto"/>
          </w:tcPr>
          <w:p w14:paraId="4DF0CCAF" w14:textId="77777777" w:rsidR="00EA0E02" w:rsidRPr="00D16294" w:rsidRDefault="00EA0E02" w:rsidP="00DE6E36">
            <w:pPr>
              <w:pStyle w:val="Prrafodelista"/>
              <w:jc w:val="center"/>
              <w:rPr>
                <w:rFonts w:ascii="Arial" w:hAnsi="Arial" w:cs="Arial"/>
                <w:color w:val="000000" w:themeColor="text1"/>
                <w:sz w:val="16"/>
                <w:szCs w:val="16"/>
              </w:rPr>
            </w:pPr>
            <w:r w:rsidRPr="00D16294">
              <w:rPr>
                <w:rFonts w:ascii="Arial" w:hAnsi="Arial" w:cs="Arial"/>
                <w:color w:val="000000" w:themeColor="text1"/>
                <w:sz w:val="16"/>
                <w:szCs w:val="16"/>
              </w:rPr>
              <w:t>96</w:t>
            </w:r>
          </w:p>
        </w:tc>
        <w:tc>
          <w:tcPr>
            <w:tcW w:w="892" w:type="pct"/>
          </w:tcPr>
          <w:p w14:paraId="29E93436" w14:textId="77777777" w:rsidR="00EA0E02" w:rsidRPr="00D16294" w:rsidRDefault="00EA0E02" w:rsidP="00DE6E36">
            <w:pPr>
              <w:pStyle w:val="Prrafodelista"/>
              <w:jc w:val="center"/>
              <w:rPr>
                <w:rFonts w:ascii="Arial" w:hAnsi="Arial" w:cs="Arial"/>
                <w:color w:val="000000" w:themeColor="text1"/>
                <w:sz w:val="16"/>
                <w:szCs w:val="16"/>
              </w:rPr>
            </w:pPr>
            <w:r w:rsidRPr="00D16294">
              <w:rPr>
                <w:rFonts w:ascii="Arial" w:hAnsi="Arial" w:cs="Arial"/>
                <w:color w:val="000000" w:themeColor="text1"/>
                <w:sz w:val="16"/>
                <w:szCs w:val="16"/>
              </w:rPr>
              <w:t>8</w:t>
            </w:r>
          </w:p>
        </w:tc>
        <w:tc>
          <w:tcPr>
            <w:tcW w:w="780" w:type="pct"/>
            <w:shd w:val="clear" w:color="auto" w:fill="auto"/>
          </w:tcPr>
          <w:p w14:paraId="7284BEE6" w14:textId="77777777" w:rsidR="00EA0E02" w:rsidRPr="00D16294" w:rsidRDefault="00EA0E02" w:rsidP="00DE6E36">
            <w:pPr>
              <w:pStyle w:val="Prrafodelista"/>
              <w:jc w:val="center"/>
              <w:rPr>
                <w:rFonts w:ascii="Arial" w:hAnsi="Arial" w:cs="Arial"/>
                <w:color w:val="000000" w:themeColor="text1"/>
                <w:sz w:val="16"/>
                <w:szCs w:val="16"/>
              </w:rPr>
            </w:pPr>
            <w:r w:rsidRPr="00D16294">
              <w:rPr>
                <w:rFonts w:ascii="Arial" w:hAnsi="Arial" w:cs="Arial"/>
                <w:color w:val="000000" w:themeColor="text1"/>
                <w:sz w:val="16"/>
                <w:szCs w:val="16"/>
              </w:rPr>
              <w:t>8</w:t>
            </w:r>
          </w:p>
        </w:tc>
        <w:tc>
          <w:tcPr>
            <w:tcW w:w="764" w:type="pct"/>
            <w:shd w:val="clear" w:color="auto" w:fill="auto"/>
          </w:tcPr>
          <w:p w14:paraId="699C821A" w14:textId="77777777" w:rsidR="00EA0E02" w:rsidRPr="00D16294" w:rsidRDefault="00EA0E02" w:rsidP="00DE6E36">
            <w:pPr>
              <w:pStyle w:val="Prrafodelista"/>
              <w:jc w:val="center"/>
              <w:rPr>
                <w:rFonts w:ascii="Arial" w:hAnsi="Arial" w:cs="Arial"/>
                <w:color w:val="000000" w:themeColor="text1"/>
                <w:sz w:val="16"/>
                <w:szCs w:val="16"/>
              </w:rPr>
            </w:pPr>
            <w:r w:rsidRPr="00D16294">
              <w:rPr>
                <w:rFonts w:ascii="Arial" w:hAnsi="Arial" w:cs="Arial"/>
                <w:color w:val="000000" w:themeColor="text1"/>
                <w:sz w:val="16"/>
                <w:szCs w:val="16"/>
              </w:rPr>
              <w:t>7</w:t>
            </w:r>
          </w:p>
        </w:tc>
        <w:tc>
          <w:tcPr>
            <w:tcW w:w="817" w:type="pct"/>
          </w:tcPr>
          <w:p w14:paraId="343805B9" w14:textId="77777777" w:rsidR="00EA0E02" w:rsidRPr="00D16294" w:rsidRDefault="00EA0E02" w:rsidP="00DE6E36">
            <w:pPr>
              <w:pStyle w:val="Prrafodelista"/>
              <w:jc w:val="center"/>
              <w:rPr>
                <w:rFonts w:ascii="Arial" w:hAnsi="Arial" w:cs="Arial"/>
                <w:color w:val="000000" w:themeColor="text1"/>
                <w:sz w:val="16"/>
                <w:szCs w:val="16"/>
              </w:rPr>
            </w:pPr>
            <w:r w:rsidRPr="00D16294">
              <w:rPr>
                <w:rFonts w:ascii="Arial" w:hAnsi="Arial" w:cs="Arial"/>
                <w:color w:val="000000" w:themeColor="text1"/>
                <w:sz w:val="16"/>
                <w:szCs w:val="16"/>
              </w:rPr>
              <w:t>1</w:t>
            </w:r>
          </w:p>
        </w:tc>
        <w:tc>
          <w:tcPr>
            <w:tcW w:w="767" w:type="pct"/>
          </w:tcPr>
          <w:p w14:paraId="644061B9" w14:textId="77777777" w:rsidR="00EA0E02" w:rsidRPr="00D16294" w:rsidRDefault="00EA0E02" w:rsidP="00DE6E36">
            <w:pPr>
              <w:pStyle w:val="Prrafodelista"/>
              <w:jc w:val="center"/>
              <w:rPr>
                <w:rFonts w:ascii="Arial" w:hAnsi="Arial" w:cs="Arial"/>
                <w:color w:val="000000" w:themeColor="text1"/>
                <w:sz w:val="16"/>
                <w:szCs w:val="16"/>
              </w:rPr>
            </w:pPr>
            <w:r w:rsidRPr="00D16294">
              <w:rPr>
                <w:rFonts w:ascii="Arial" w:hAnsi="Arial" w:cs="Arial"/>
                <w:color w:val="000000" w:themeColor="text1"/>
                <w:sz w:val="16"/>
                <w:szCs w:val="16"/>
              </w:rPr>
              <w:t>NA</w:t>
            </w:r>
          </w:p>
        </w:tc>
      </w:tr>
      <w:tr w:rsidR="00EA0E02" w:rsidRPr="00D16294" w14:paraId="55EBF091" w14:textId="77777777" w:rsidTr="00914911">
        <w:trPr>
          <w:trHeight w:val="254"/>
          <w:jc w:val="center"/>
        </w:trPr>
        <w:tc>
          <w:tcPr>
            <w:tcW w:w="345" w:type="pct"/>
            <w:vMerge w:val="restart"/>
            <w:shd w:val="clear" w:color="auto" w:fill="BADB7D" w:themeFill="accent2" w:themeFillTint="99"/>
          </w:tcPr>
          <w:p w14:paraId="1CAD23B0" w14:textId="77777777" w:rsidR="00EA0E02" w:rsidRPr="00D16294" w:rsidRDefault="00EA0E02" w:rsidP="00DE6E36">
            <w:pPr>
              <w:pStyle w:val="Prrafodelista"/>
              <w:rPr>
                <w:rFonts w:ascii="Arial" w:hAnsi="Arial" w:cs="Arial"/>
                <w:b/>
                <w:color w:val="000000" w:themeColor="text1"/>
                <w:sz w:val="16"/>
                <w:szCs w:val="16"/>
              </w:rPr>
            </w:pPr>
          </w:p>
          <w:p w14:paraId="393ED98D" w14:textId="77777777" w:rsidR="00EA0E02" w:rsidRPr="00D16294" w:rsidRDefault="00EA0E02" w:rsidP="00DE6E36">
            <w:pPr>
              <w:pStyle w:val="Prrafodelista"/>
              <w:rPr>
                <w:rFonts w:ascii="Arial" w:hAnsi="Arial" w:cs="Arial"/>
                <w:b/>
                <w:color w:val="000000" w:themeColor="text1"/>
                <w:sz w:val="16"/>
                <w:szCs w:val="16"/>
              </w:rPr>
            </w:pPr>
            <w:r w:rsidRPr="00D16294">
              <w:rPr>
                <w:rFonts w:ascii="Arial" w:hAnsi="Arial" w:cs="Arial"/>
                <w:b/>
                <w:color w:val="000000" w:themeColor="text1"/>
                <w:sz w:val="16"/>
                <w:szCs w:val="16"/>
              </w:rPr>
              <w:t>2019</w:t>
            </w:r>
          </w:p>
        </w:tc>
        <w:tc>
          <w:tcPr>
            <w:tcW w:w="635" w:type="pct"/>
            <w:shd w:val="clear" w:color="auto" w:fill="auto"/>
          </w:tcPr>
          <w:p w14:paraId="3B2CBC0E" w14:textId="77777777" w:rsidR="00EA0E02" w:rsidRPr="00D16294" w:rsidRDefault="00EA0E02" w:rsidP="00DE6E36">
            <w:pPr>
              <w:pStyle w:val="Prrafodelista"/>
              <w:jc w:val="center"/>
              <w:rPr>
                <w:rFonts w:ascii="Arial" w:hAnsi="Arial" w:cs="Arial"/>
                <w:color w:val="000000" w:themeColor="text1"/>
                <w:sz w:val="16"/>
                <w:szCs w:val="16"/>
              </w:rPr>
            </w:pPr>
            <w:r w:rsidRPr="00D16294">
              <w:rPr>
                <w:rFonts w:ascii="Arial" w:hAnsi="Arial" w:cs="Arial"/>
                <w:color w:val="000000" w:themeColor="text1"/>
                <w:sz w:val="16"/>
                <w:szCs w:val="16"/>
              </w:rPr>
              <w:t>63</w:t>
            </w:r>
          </w:p>
        </w:tc>
        <w:tc>
          <w:tcPr>
            <w:tcW w:w="892" w:type="pct"/>
          </w:tcPr>
          <w:p w14:paraId="3E374A04" w14:textId="77777777" w:rsidR="00EA0E02" w:rsidRPr="00D16294" w:rsidRDefault="00EA0E02" w:rsidP="00DE6E36">
            <w:pPr>
              <w:pStyle w:val="Prrafodelista"/>
              <w:jc w:val="center"/>
              <w:rPr>
                <w:rFonts w:ascii="Arial" w:hAnsi="Arial" w:cs="Arial"/>
                <w:color w:val="000000" w:themeColor="text1"/>
                <w:sz w:val="16"/>
                <w:szCs w:val="16"/>
              </w:rPr>
            </w:pPr>
            <w:r w:rsidRPr="00D16294">
              <w:rPr>
                <w:rFonts w:ascii="Arial" w:hAnsi="Arial" w:cs="Arial"/>
                <w:color w:val="000000" w:themeColor="text1"/>
                <w:sz w:val="16"/>
                <w:szCs w:val="16"/>
              </w:rPr>
              <w:t>11</w:t>
            </w:r>
          </w:p>
        </w:tc>
        <w:tc>
          <w:tcPr>
            <w:tcW w:w="780" w:type="pct"/>
            <w:shd w:val="clear" w:color="auto" w:fill="auto"/>
          </w:tcPr>
          <w:p w14:paraId="6A1F48A1" w14:textId="77777777" w:rsidR="00EA0E02" w:rsidRPr="00D16294" w:rsidRDefault="00EA0E02" w:rsidP="00DE6E36">
            <w:pPr>
              <w:pStyle w:val="Prrafodelista"/>
              <w:jc w:val="center"/>
              <w:rPr>
                <w:rFonts w:ascii="Arial" w:hAnsi="Arial" w:cs="Arial"/>
                <w:color w:val="000000" w:themeColor="text1"/>
                <w:sz w:val="16"/>
                <w:szCs w:val="16"/>
              </w:rPr>
            </w:pPr>
            <w:r w:rsidRPr="00D16294">
              <w:rPr>
                <w:rFonts w:ascii="Arial" w:hAnsi="Arial" w:cs="Arial"/>
                <w:color w:val="000000" w:themeColor="text1"/>
                <w:sz w:val="16"/>
                <w:szCs w:val="16"/>
              </w:rPr>
              <w:t>11</w:t>
            </w:r>
          </w:p>
        </w:tc>
        <w:tc>
          <w:tcPr>
            <w:tcW w:w="764" w:type="pct"/>
            <w:shd w:val="clear" w:color="auto" w:fill="auto"/>
          </w:tcPr>
          <w:p w14:paraId="4D3225C6" w14:textId="77777777" w:rsidR="00EA0E02" w:rsidRPr="00D16294" w:rsidRDefault="00EA0E02" w:rsidP="00DE6E36">
            <w:pPr>
              <w:pStyle w:val="Prrafodelista"/>
              <w:jc w:val="center"/>
              <w:rPr>
                <w:rFonts w:ascii="Arial" w:hAnsi="Arial" w:cs="Arial"/>
                <w:color w:val="000000" w:themeColor="text1"/>
                <w:sz w:val="16"/>
                <w:szCs w:val="16"/>
              </w:rPr>
            </w:pPr>
            <w:r w:rsidRPr="00D16294">
              <w:rPr>
                <w:rFonts w:ascii="Arial" w:hAnsi="Arial" w:cs="Arial"/>
                <w:color w:val="000000" w:themeColor="text1"/>
                <w:sz w:val="16"/>
                <w:szCs w:val="16"/>
              </w:rPr>
              <w:t>11</w:t>
            </w:r>
          </w:p>
        </w:tc>
        <w:tc>
          <w:tcPr>
            <w:tcW w:w="817" w:type="pct"/>
          </w:tcPr>
          <w:p w14:paraId="17DFFC3E" w14:textId="77777777" w:rsidR="00EA0E02" w:rsidRPr="00D16294" w:rsidRDefault="00EA0E02" w:rsidP="00DE6E36">
            <w:pPr>
              <w:pStyle w:val="Prrafodelista"/>
              <w:jc w:val="center"/>
              <w:rPr>
                <w:rFonts w:ascii="Arial" w:hAnsi="Arial" w:cs="Arial"/>
                <w:color w:val="000000" w:themeColor="text1"/>
                <w:sz w:val="16"/>
                <w:szCs w:val="16"/>
              </w:rPr>
            </w:pPr>
            <w:r w:rsidRPr="00D16294">
              <w:rPr>
                <w:rFonts w:ascii="Arial" w:hAnsi="Arial" w:cs="Arial"/>
                <w:color w:val="000000" w:themeColor="text1"/>
                <w:sz w:val="16"/>
                <w:szCs w:val="16"/>
              </w:rPr>
              <w:t>0</w:t>
            </w:r>
          </w:p>
        </w:tc>
        <w:tc>
          <w:tcPr>
            <w:tcW w:w="767" w:type="pct"/>
          </w:tcPr>
          <w:p w14:paraId="06DC8BCD" w14:textId="77777777" w:rsidR="00EA0E02" w:rsidRPr="00D16294" w:rsidRDefault="00EA0E02" w:rsidP="00DE6E36">
            <w:pPr>
              <w:pStyle w:val="Prrafodelista"/>
              <w:jc w:val="center"/>
              <w:rPr>
                <w:rFonts w:ascii="Arial" w:hAnsi="Arial" w:cs="Arial"/>
                <w:color w:val="000000" w:themeColor="text1"/>
                <w:sz w:val="16"/>
                <w:szCs w:val="16"/>
              </w:rPr>
            </w:pPr>
            <w:r w:rsidRPr="00D16294">
              <w:rPr>
                <w:rFonts w:ascii="Arial" w:hAnsi="Arial" w:cs="Arial"/>
                <w:color w:val="000000" w:themeColor="text1"/>
                <w:sz w:val="16"/>
                <w:szCs w:val="16"/>
              </w:rPr>
              <w:t>NA</w:t>
            </w:r>
          </w:p>
        </w:tc>
      </w:tr>
      <w:tr w:rsidR="00EA0E02" w:rsidRPr="00D16294" w14:paraId="4458E217" w14:textId="77777777" w:rsidTr="00914911">
        <w:trPr>
          <w:jc w:val="center"/>
        </w:trPr>
        <w:tc>
          <w:tcPr>
            <w:tcW w:w="345" w:type="pct"/>
            <w:vMerge/>
            <w:shd w:val="clear" w:color="auto" w:fill="BADB7D" w:themeFill="accent2" w:themeFillTint="99"/>
          </w:tcPr>
          <w:p w14:paraId="5778D440" w14:textId="77777777" w:rsidR="00EA0E02" w:rsidRPr="00D16294" w:rsidRDefault="00EA0E02" w:rsidP="00DE6E36">
            <w:pPr>
              <w:pStyle w:val="Prrafodelista"/>
              <w:rPr>
                <w:rFonts w:ascii="Arial" w:hAnsi="Arial" w:cs="Arial"/>
                <w:b/>
                <w:color w:val="000000" w:themeColor="text1"/>
                <w:sz w:val="16"/>
                <w:szCs w:val="16"/>
              </w:rPr>
            </w:pPr>
          </w:p>
        </w:tc>
        <w:tc>
          <w:tcPr>
            <w:tcW w:w="635" w:type="pct"/>
            <w:shd w:val="clear" w:color="auto" w:fill="auto"/>
          </w:tcPr>
          <w:p w14:paraId="51737277" w14:textId="77777777" w:rsidR="00EA0E02" w:rsidRPr="00D16294" w:rsidRDefault="00EA0E02" w:rsidP="00DE6E36">
            <w:pPr>
              <w:pStyle w:val="Prrafodelista"/>
              <w:jc w:val="center"/>
              <w:rPr>
                <w:rFonts w:ascii="Arial" w:hAnsi="Arial" w:cs="Arial"/>
                <w:color w:val="000000" w:themeColor="text1"/>
                <w:sz w:val="16"/>
                <w:szCs w:val="16"/>
              </w:rPr>
            </w:pPr>
            <w:r w:rsidRPr="00D16294">
              <w:rPr>
                <w:rFonts w:ascii="Arial" w:hAnsi="Arial" w:cs="Arial"/>
                <w:color w:val="000000" w:themeColor="text1"/>
                <w:sz w:val="16"/>
                <w:szCs w:val="16"/>
              </w:rPr>
              <w:t>76</w:t>
            </w:r>
          </w:p>
        </w:tc>
        <w:tc>
          <w:tcPr>
            <w:tcW w:w="892" w:type="pct"/>
          </w:tcPr>
          <w:p w14:paraId="54FB298E" w14:textId="77777777" w:rsidR="00EA0E02" w:rsidRPr="00D16294" w:rsidRDefault="00EA0E02" w:rsidP="00DE6E36">
            <w:pPr>
              <w:pStyle w:val="Prrafodelista"/>
              <w:jc w:val="center"/>
              <w:rPr>
                <w:rFonts w:ascii="Arial" w:hAnsi="Arial" w:cs="Arial"/>
                <w:color w:val="000000" w:themeColor="text1"/>
                <w:sz w:val="16"/>
                <w:szCs w:val="16"/>
              </w:rPr>
            </w:pPr>
            <w:r w:rsidRPr="00D16294">
              <w:rPr>
                <w:rFonts w:ascii="Arial" w:hAnsi="Arial" w:cs="Arial"/>
                <w:color w:val="000000" w:themeColor="text1"/>
                <w:sz w:val="16"/>
                <w:szCs w:val="16"/>
              </w:rPr>
              <w:t>11</w:t>
            </w:r>
          </w:p>
        </w:tc>
        <w:tc>
          <w:tcPr>
            <w:tcW w:w="780" w:type="pct"/>
            <w:shd w:val="clear" w:color="auto" w:fill="auto"/>
          </w:tcPr>
          <w:p w14:paraId="4275FCC2" w14:textId="77777777" w:rsidR="00EA0E02" w:rsidRPr="00D16294" w:rsidRDefault="00EA0E02" w:rsidP="00DE6E36">
            <w:pPr>
              <w:pStyle w:val="Prrafodelista"/>
              <w:jc w:val="center"/>
              <w:rPr>
                <w:rFonts w:ascii="Arial" w:hAnsi="Arial" w:cs="Arial"/>
                <w:color w:val="000000" w:themeColor="text1"/>
                <w:sz w:val="16"/>
                <w:szCs w:val="16"/>
              </w:rPr>
            </w:pPr>
            <w:r w:rsidRPr="00D16294">
              <w:rPr>
                <w:rFonts w:ascii="Arial" w:hAnsi="Arial" w:cs="Arial"/>
                <w:color w:val="000000" w:themeColor="text1"/>
                <w:sz w:val="16"/>
                <w:szCs w:val="16"/>
              </w:rPr>
              <w:t>11</w:t>
            </w:r>
          </w:p>
        </w:tc>
        <w:tc>
          <w:tcPr>
            <w:tcW w:w="764" w:type="pct"/>
            <w:shd w:val="clear" w:color="auto" w:fill="auto"/>
          </w:tcPr>
          <w:p w14:paraId="436E85F4" w14:textId="77777777" w:rsidR="00EA0E02" w:rsidRPr="00D16294" w:rsidRDefault="00EA0E02" w:rsidP="00DE6E36">
            <w:pPr>
              <w:pStyle w:val="Prrafodelista"/>
              <w:jc w:val="center"/>
              <w:rPr>
                <w:rFonts w:ascii="Arial" w:hAnsi="Arial" w:cs="Arial"/>
                <w:color w:val="000000" w:themeColor="text1"/>
                <w:sz w:val="16"/>
                <w:szCs w:val="16"/>
              </w:rPr>
            </w:pPr>
            <w:r w:rsidRPr="00D16294">
              <w:rPr>
                <w:rFonts w:ascii="Arial" w:hAnsi="Arial" w:cs="Arial"/>
                <w:color w:val="000000" w:themeColor="text1"/>
                <w:sz w:val="16"/>
                <w:szCs w:val="16"/>
              </w:rPr>
              <w:t>3</w:t>
            </w:r>
          </w:p>
        </w:tc>
        <w:tc>
          <w:tcPr>
            <w:tcW w:w="817" w:type="pct"/>
          </w:tcPr>
          <w:p w14:paraId="0215B590" w14:textId="77777777" w:rsidR="00EA0E02" w:rsidRPr="00D16294" w:rsidRDefault="00EA0E02" w:rsidP="00DE6E36">
            <w:pPr>
              <w:pStyle w:val="Prrafodelista"/>
              <w:jc w:val="center"/>
              <w:rPr>
                <w:rFonts w:ascii="Arial" w:hAnsi="Arial" w:cs="Arial"/>
                <w:color w:val="000000" w:themeColor="text1"/>
                <w:sz w:val="16"/>
                <w:szCs w:val="16"/>
              </w:rPr>
            </w:pPr>
            <w:r w:rsidRPr="00D16294">
              <w:rPr>
                <w:rFonts w:ascii="Arial" w:hAnsi="Arial" w:cs="Arial"/>
                <w:color w:val="000000" w:themeColor="text1"/>
                <w:sz w:val="16"/>
                <w:szCs w:val="16"/>
              </w:rPr>
              <w:t>6</w:t>
            </w:r>
          </w:p>
        </w:tc>
        <w:tc>
          <w:tcPr>
            <w:tcW w:w="767" w:type="pct"/>
          </w:tcPr>
          <w:p w14:paraId="15E31993" w14:textId="77777777" w:rsidR="00EA0E02" w:rsidRPr="00D16294" w:rsidRDefault="00EA0E02" w:rsidP="00DE6E36">
            <w:pPr>
              <w:pStyle w:val="Prrafodelista"/>
              <w:jc w:val="center"/>
              <w:rPr>
                <w:rFonts w:ascii="Arial" w:hAnsi="Arial" w:cs="Arial"/>
                <w:color w:val="000000" w:themeColor="text1"/>
                <w:sz w:val="16"/>
                <w:szCs w:val="16"/>
              </w:rPr>
            </w:pPr>
            <w:r w:rsidRPr="00D16294">
              <w:rPr>
                <w:rFonts w:ascii="Arial" w:hAnsi="Arial" w:cs="Arial"/>
                <w:color w:val="000000" w:themeColor="text1"/>
                <w:sz w:val="16"/>
                <w:szCs w:val="16"/>
              </w:rPr>
              <w:t>2</w:t>
            </w:r>
          </w:p>
        </w:tc>
      </w:tr>
      <w:tr w:rsidR="00EA0E02" w:rsidRPr="00D16294" w14:paraId="68A862C2" w14:textId="77777777" w:rsidTr="00914911">
        <w:trPr>
          <w:jc w:val="center"/>
        </w:trPr>
        <w:tc>
          <w:tcPr>
            <w:tcW w:w="345" w:type="pct"/>
            <w:vMerge w:val="restart"/>
            <w:shd w:val="clear" w:color="auto" w:fill="BADB7D" w:themeFill="accent2" w:themeFillTint="99"/>
          </w:tcPr>
          <w:p w14:paraId="20E653FD" w14:textId="77777777" w:rsidR="00EA0E02" w:rsidRPr="00D16294" w:rsidRDefault="00EA0E02" w:rsidP="00DE6E36">
            <w:pPr>
              <w:pStyle w:val="Prrafodelista"/>
              <w:rPr>
                <w:rFonts w:ascii="Arial" w:hAnsi="Arial" w:cs="Arial"/>
                <w:b/>
                <w:color w:val="000000" w:themeColor="text1"/>
                <w:sz w:val="16"/>
                <w:szCs w:val="16"/>
              </w:rPr>
            </w:pPr>
          </w:p>
          <w:p w14:paraId="3F30DD43" w14:textId="77777777" w:rsidR="00EA0E02" w:rsidRPr="00D16294" w:rsidRDefault="00EA0E02" w:rsidP="00DE6E36">
            <w:pPr>
              <w:pStyle w:val="Prrafodelista"/>
              <w:rPr>
                <w:rFonts w:ascii="Arial" w:hAnsi="Arial" w:cs="Arial"/>
                <w:b/>
                <w:color w:val="000000" w:themeColor="text1"/>
                <w:sz w:val="16"/>
                <w:szCs w:val="16"/>
              </w:rPr>
            </w:pPr>
            <w:r w:rsidRPr="00D16294">
              <w:rPr>
                <w:rFonts w:ascii="Arial" w:hAnsi="Arial" w:cs="Arial"/>
                <w:b/>
                <w:color w:val="000000" w:themeColor="text1"/>
                <w:sz w:val="16"/>
                <w:szCs w:val="16"/>
              </w:rPr>
              <w:t>2020</w:t>
            </w:r>
          </w:p>
        </w:tc>
        <w:tc>
          <w:tcPr>
            <w:tcW w:w="635" w:type="pct"/>
            <w:shd w:val="clear" w:color="auto" w:fill="auto"/>
          </w:tcPr>
          <w:p w14:paraId="50A530B3" w14:textId="77777777" w:rsidR="00EA0E02" w:rsidRPr="00D16294" w:rsidRDefault="00EA0E02" w:rsidP="00DE6E36">
            <w:pPr>
              <w:pStyle w:val="Prrafodelista"/>
              <w:jc w:val="center"/>
              <w:rPr>
                <w:rFonts w:ascii="Arial" w:hAnsi="Arial" w:cs="Arial"/>
                <w:color w:val="000000" w:themeColor="text1"/>
                <w:sz w:val="16"/>
                <w:szCs w:val="16"/>
              </w:rPr>
            </w:pPr>
            <w:r w:rsidRPr="00D16294">
              <w:rPr>
                <w:rFonts w:ascii="Arial" w:hAnsi="Arial" w:cs="Arial"/>
                <w:color w:val="000000" w:themeColor="text1"/>
                <w:sz w:val="16"/>
                <w:szCs w:val="16"/>
              </w:rPr>
              <w:t>109</w:t>
            </w:r>
          </w:p>
        </w:tc>
        <w:tc>
          <w:tcPr>
            <w:tcW w:w="892" w:type="pct"/>
          </w:tcPr>
          <w:p w14:paraId="6C4A294D" w14:textId="77777777" w:rsidR="00EA0E02" w:rsidRPr="00D16294" w:rsidRDefault="00EA0E02" w:rsidP="00DE6E36">
            <w:pPr>
              <w:pStyle w:val="Prrafodelista"/>
              <w:jc w:val="center"/>
              <w:rPr>
                <w:rFonts w:ascii="Arial" w:hAnsi="Arial" w:cs="Arial"/>
                <w:color w:val="000000" w:themeColor="text1"/>
                <w:sz w:val="16"/>
                <w:szCs w:val="16"/>
              </w:rPr>
            </w:pPr>
            <w:r w:rsidRPr="00D16294">
              <w:rPr>
                <w:rFonts w:ascii="Arial" w:hAnsi="Arial" w:cs="Arial"/>
                <w:color w:val="000000" w:themeColor="text1"/>
                <w:sz w:val="16"/>
                <w:szCs w:val="16"/>
              </w:rPr>
              <w:t>32</w:t>
            </w:r>
          </w:p>
        </w:tc>
        <w:tc>
          <w:tcPr>
            <w:tcW w:w="780" w:type="pct"/>
            <w:shd w:val="clear" w:color="auto" w:fill="auto"/>
          </w:tcPr>
          <w:p w14:paraId="741F6CD9" w14:textId="77777777" w:rsidR="00EA0E02" w:rsidRPr="00D16294" w:rsidRDefault="00EA0E02" w:rsidP="00DE6E36">
            <w:pPr>
              <w:pStyle w:val="Prrafodelista"/>
              <w:jc w:val="center"/>
              <w:rPr>
                <w:rFonts w:ascii="Arial" w:hAnsi="Arial" w:cs="Arial"/>
                <w:color w:val="000000" w:themeColor="text1"/>
                <w:sz w:val="16"/>
                <w:szCs w:val="16"/>
              </w:rPr>
            </w:pPr>
            <w:r w:rsidRPr="00D16294">
              <w:rPr>
                <w:rFonts w:ascii="Arial" w:hAnsi="Arial" w:cs="Arial"/>
                <w:color w:val="000000" w:themeColor="text1"/>
                <w:sz w:val="16"/>
                <w:szCs w:val="16"/>
              </w:rPr>
              <w:t>43</w:t>
            </w:r>
          </w:p>
        </w:tc>
        <w:tc>
          <w:tcPr>
            <w:tcW w:w="764" w:type="pct"/>
            <w:shd w:val="clear" w:color="auto" w:fill="auto"/>
          </w:tcPr>
          <w:p w14:paraId="749FC707" w14:textId="77777777" w:rsidR="00EA0E02" w:rsidRPr="00D16294" w:rsidRDefault="00EA0E02" w:rsidP="00DE6E36">
            <w:pPr>
              <w:pStyle w:val="Prrafodelista"/>
              <w:jc w:val="center"/>
              <w:rPr>
                <w:rFonts w:ascii="Arial" w:hAnsi="Arial" w:cs="Arial"/>
                <w:color w:val="000000" w:themeColor="text1"/>
                <w:sz w:val="16"/>
                <w:szCs w:val="16"/>
              </w:rPr>
            </w:pPr>
            <w:r w:rsidRPr="00D16294">
              <w:rPr>
                <w:rFonts w:ascii="Arial" w:hAnsi="Arial" w:cs="Arial"/>
                <w:color w:val="000000" w:themeColor="text1"/>
                <w:sz w:val="16"/>
                <w:szCs w:val="16"/>
              </w:rPr>
              <w:t>NA</w:t>
            </w:r>
          </w:p>
        </w:tc>
        <w:tc>
          <w:tcPr>
            <w:tcW w:w="817" w:type="pct"/>
          </w:tcPr>
          <w:p w14:paraId="30A33DAC" w14:textId="77777777" w:rsidR="00EA0E02" w:rsidRPr="00D16294" w:rsidRDefault="00EA0E02" w:rsidP="00DE6E36">
            <w:pPr>
              <w:pStyle w:val="Prrafodelista"/>
              <w:jc w:val="center"/>
              <w:rPr>
                <w:rFonts w:ascii="Arial" w:hAnsi="Arial" w:cs="Arial"/>
                <w:color w:val="000000" w:themeColor="text1"/>
                <w:sz w:val="16"/>
                <w:szCs w:val="16"/>
              </w:rPr>
            </w:pPr>
            <w:r w:rsidRPr="00D16294">
              <w:rPr>
                <w:rFonts w:ascii="Arial" w:hAnsi="Arial" w:cs="Arial"/>
                <w:color w:val="000000" w:themeColor="text1"/>
                <w:sz w:val="16"/>
                <w:szCs w:val="16"/>
              </w:rPr>
              <w:t>0</w:t>
            </w:r>
          </w:p>
        </w:tc>
        <w:tc>
          <w:tcPr>
            <w:tcW w:w="767" w:type="pct"/>
          </w:tcPr>
          <w:p w14:paraId="0181B925" w14:textId="77777777" w:rsidR="00EA0E02" w:rsidRPr="00D16294" w:rsidRDefault="00EA0E02" w:rsidP="00DE6E36">
            <w:pPr>
              <w:pStyle w:val="Prrafodelista"/>
              <w:jc w:val="center"/>
              <w:rPr>
                <w:rFonts w:ascii="Arial" w:hAnsi="Arial" w:cs="Arial"/>
                <w:color w:val="000000" w:themeColor="text1"/>
                <w:sz w:val="16"/>
                <w:szCs w:val="16"/>
              </w:rPr>
            </w:pPr>
            <w:r w:rsidRPr="00D16294">
              <w:rPr>
                <w:rFonts w:ascii="Arial" w:hAnsi="Arial" w:cs="Arial"/>
                <w:color w:val="000000" w:themeColor="text1"/>
                <w:sz w:val="16"/>
                <w:szCs w:val="16"/>
              </w:rPr>
              <w:t>43</w:t>
            </w:r>
          </w:p>
        </w:tc>
      </w:tr>
      <w:tr w:rsidR="00EA0E02" w:rsidRPr="00D16294" w14:paraId="67CA3B25" w14:textId="77777777" w:rsidTr="00914911">
        <w:trPr>
          <w:jc w:val="center"/>
        </w:trPr>
        <w:tc>
          <w:tcPr>
            <w:tcW w:w="345" w:type="pct"/>
            <w:vMerge/>
            <w:shd w:val="clear" w:color="auto" w:fill="BADB7D" w:themeFill="accent2" w:themeFillTint="99"/>
          </w:tcPr>
          <w:p w14:paraId="1EE18DA9" w14:textId="77777777" w:rsidR="00EA0E02" w:rsidRPr="00D16294" w:rsidRDefault="00EA0E02" w:rsidP="00DE6E36">
            <w:pPr>
              <w:pStyle w:val="Prrafodelista"/>
              <w:rPr>
                <w:rFonts w:ascii="Arial" w:hAnsi="Arial" w:cs="Arial"/>
                <w:b/>
                <w:color w:val="000000" w:themeColor="text1"/>
                <w:sz w:val="16"/>
                <w:szCs w:val="16"/>
              </w:rPr>
            </w:pPr>
          </w:p>
        </w:tc>
        <w:tc>
          <w:tcPr>
            <w:tcW w:w="635" w:type="pct"/>
            <w:shd w:val="clear" w:color="auto" w:fill="auto"/>
          </w:tcPr>
          <w:p w14:paraId="4E0461E3" w14:textId="77777777" w:rsidR="00EA0E02" w:rsidRPr="00D16294" w:rsidRDefault="00EA0E02" w:rsidP="00DE6E36">
            <w:pPr>
              <w:pStyle w:val="Prrafodelista"/>
              <w:jc w:val="center"/>
              <w:rPr>
                <w:rFonts w:ascii="Arial" w:hAnsi="Arial" w:cs="Arial"/>
                <w:color w:val="000000" w:themeColor="text1"/>
                <w:sz w:val="16"/>
                <w:szCs w:val="16"/>
              </w:rPr>
            </w:pPr>
            <w:r w:rsidRPr="00D16294">
              <w:rPr>
                <w:rFonts w:ascii="Arial" w:hAnsi="Arial" w:cs="Arial"/>
                <w:color w:val="000000" w:themeColor="text1"/>
                <w:sz w:val="16"/>
                <w:szCs w:val="16"/>
              </w:rPr>
              <w:t>115</w:t>
            </w:r>
          </w:p>
        </w:tc>
        <w:tc>
          <w:tcPr>
            <w:tcW w:w="892" w:type="pct"/>
          </w:tcPr>
          <w:p w14:paraId="192C24F9" w14:textId="77777777" w:rsidR="00EA0E02" w:rsidRPr="00D16294" w:rsidRDefault="00EA0E02" w:rsidP="00DE6E36">
            <w:pPr>
              <w:pStyle w:val="Prrafodelista"/>
              <w:jc w:val="center"/>
              <w:rPr>
                <w:rFonts w:ascii="Arial" w:hAnsi="Arial" w:cs="Arial"/>
                <w:color w:val="000000" w:themeColor="text1"/>
                <w:sz w:val="16"/>
                <w:szCs w:val="16"/>
              </w:rPr>
            </w:pPr>
            <w:r w:rsidRPr="00D16294">
              <w:rPr>
                <w:rFonts w:ascii="Arial" w:hAnsi="Arial" w:cs="Arial"/>
                <w:color w:val="000000" w:themeColor="text1"/>
                <w:sz w:val="16"/>
                <w:szCs w:val="16"/>
              </w:rPr>
              <w:t>7</w:t>
            </w:r>
          </w:p>
        </w:tc>
        <w:tc>
          <w:tcPr>
            <w:tcW w:w="780" w:type="pct"/>
            <w:shd w:val="clear" w:color="auto" w:fill="auto"/>
          </w:tcPr>
          <w:p w14:paraId="4D932053" w14:textId="77777777" w:rsidR="00EA0E02" w:rsidRPr="00D16294" w:rsidRDefault="00EA0E02" w:rsidP="00DE6E36">
            <w:pPr>
              <w:pStyle w:val="Prrafodelista"/>
              <w:jc w:val="center"/>
              <w:rPr>
                <w:rFonts w:ascii="Arial" w:hAnsi="Arial" w:cs="Arial"/>
                <w:color w:val="000000" w:themeColor="text1"/>
                <w:sz w:val="16"/>
                <w:szCs w:val="16"/>
              </w:rPr>
            </w:pPr>
            <w:r w:rsidRPr="00D16294">
              <w:rPr>
                <w:rFonts w:ascii="Arial" w:hAnsi="Arial" w:cs="Arial"/>
                <w:color w:val="000000" w:themeColor="text1"/>
                <w:sz w:val="16"/>
                <w:szCs w:val="16"/>
              </w:rPr>
              <w:t>10</w:t>
            </w:r>
          </w:p>
        </w:tc>
        <w:tc>
          <w:tcPr>
            <w:tcW w:w="764" w:type="pct"/>
            <w:shd w:val="clear" w:color="auto" w:fill="auto"/>
          </w:tcPr>
          <w:p w14:paraId="204BEF04" w14:textId="77777777" w:rsidR="00EA0E02" w:rsidRPr="00D16294" w:rsidRDefault="00EA0E02" w:rsidP="00DE6E36">
            <w:pPr>
              <w:pStyle w:val="Prrafodelista"/>
              <w:jc w:val="center"/>
              <w:rPr>
                <w:rFonts w:ascii="Arial" w:hAnsi="Arial" w:cs="Arial"/>
                <w:color w:val="000000" w:themeColor="text1"/>
                <w:sz w:val="16"/>
                <w:szCs w:val="16"/>
              </w:rPr>
            </w:pPr>
            <w:r w:rsidRPr="00D16294">
              <w:rPr>
                <w:rFonts w:ascii="Arial" w:hAnsi="Arial" w:cs="Arial"/>
                <w:color w:val="000000" w:themeColor="text1"/>
                <w:sz w:val="16"/>
                <w:szCs w:val="16"/>
              </w:rPr>
              <w:t>NA</w:t>
            </w:r>
          </w:p>
        </w:tc>
        <w:tc>
          <w:tcPr>
            <w:tcW w:w="817" w:type="pct"/>
          </w:tcPr>
          <w:p w14:paraId="1C1D1E48" w14:textId="77777777" w:rsidR="00EA0E02" w:rsidRPr="00D16294" w:rsidRDefault="00EA0E02" w:rsidP="00DE6E36">
            <w:pPr>
              <w:pStyle w:val="Prrafodelista"/>
              <w:jc w:val="center"/>
              <w:rPr>
                <w:rFonts w:ascii="Arial" w:hAnsi="Arial" w:cs="Arial"/>
                <w:color w:val="000000" w:themeColor="text1"/>
                <w:sz w:val="16"/>
                <w:szCs w:val="16"/>
              </w:rPr>
            </w:pPr>
            <w:r w:rsidRPr="00D16294">
              <w:rPr>
                <w:rFonts w:ascii="Arial" w:hAnsi="Arial" w:cs="Arial"/>
                <w:color w:val="000000" w:themeColor="text1"/>
                <w:sz w:val="16"/>
                <w:szCs w:val="16"/>
              </w:rPr>
              <w:t>NA</w:t>
            </w:r>
          </w:p>
        </w:tc>
        <w:tc>
          <w:tcPr>
            <w:tcW w:w="767" w:type="pct"/>
          </w:tcPr>
          <w:p w14:paraId="241F81FB" w14:textId="77777777" w:rsidR="00EA0E02" w:rsidRPr="00D16294" w:rsidRDefault="00EA0E02" w:rsidP="00DE6E36">
            <w:pPr>
              <w:pStyle w:val="Prrafodelista"/>
              <w:jc w:val="center"/>
              <w:rPr>
                <w:rFonts w:ascii="Arial" w:hAnsi="Arial" w:cs="Arial"/>
                <w:color w:val="000000" w:themeColor="text1"/>
                <w:sz w:val="16"/>
                <w:szCs w:val="16"/>
              </w:rPr>
            </w:pPr>
            <w:r w:rsidRPr="00D16294">
              <w:rPr>
                <w:rFonts w:ascii="Arial" w:hAnsi="Arial" w:cs="Arial"/>
                <w:color w:val="000000" w:themeColor="text1"/>
                <w:sz w:val="16"/>
                <w:szCs w:val="16"/>
              </w:rPr>
              <w:t>10</w:t>
            </w:r>
          </w:p>
        </w:tc>
      </w:tr>
      <w:tr w:rsidR="00EA0E02" w:rsidRPr="00D16294" w14:paraId="6E22A96D" w14:textId="77777777" w:rsidTr="00914911">
        <w:trPr>
          <w:jc w:val="center"/>
        </w:trPr>
        <w:tc>
          <w:tcPr>
            <w:tcW w:w="980" w:type="pct"/>
            <w:gridSpan w:val="2"/>
            <w:shd w:val="clear" w:color="auto" w:fill="BADB7D" w:themeFill="accent2" w:themeFillTint="99"/>
          </w:tcPr>
          <w:p w14:paraId="544BE6C9" w14:textId="77777777" w:rsidR="00EA0E02" w:rsidRPr="00D16294" w:rsidRDefault="00EA0E02" w:rsidP="00DE6E36">
            <w:pPr>
              <w:pStyle w:val="Prrafodelista"/>
              <w:jc w:val="center"/>
              <w:rPr>
                <w:rFonts w:ascii="Arial" w:hAnsi="Arial" w:cs="Arial"/>
                <w:b/>
                <w:color w:val="000000" w:themeColor="text1"/>
                <w:sz w:val="16"/>
                <w:szCs w:val="16"/>
              </w:rPr>
            </w:pPr>
            <w:r w:rsidRPr="00D16294">
              <w:rPr>
                <w:rFonts w:ascii="Arial" w:hAnsi="Arial" w:cs="Arial"/>
                <w:b/>
                <w:color w:val="000000" w:themeColor="text1"/>
                <w:sz w:val="16"/>
                <w:szCs w:val="16"/>
              </w:rPr>
              <w:t>SUMATORIAS</w:t>
            </w:r>
          </w:p>
        </w:tc>
        <w:tc>
          <w:tcPr>
            <w:tcW w:w="892" w:type="pct"/>
            <w:shd w:val="clear" w:color="auto" w:fill="BADB7D" w:themeFill="accent2" w:themeFillTint="99"/>
          </w:tcPr>
          <w:p w14:paraId="7EE19FE2" w14:textId="77777777" w:rsidR="00EA0E02" w:rsidRPr="00D16294" w:rsidRDefault="00EA0E02" w:rsidP="00DE6E36">
            <w:pPr>
              <w:pStyle w:val="Prrafodelista"/>
              <w:jc w:val="center"/>
              <w:rPr>
                <w:rFonts w:ascii="Arial" w:hAnsi="Arial" w:cs="Arial"/>
                <w:b/>
                <w:color w:val="000000" w:themeColor="text1"/>
                <w:sz w:val="16"/>
                <w:szCs w:val="16"/>
              </w:rPr>
            </w:pPr>
            <w:r w:rsidRPr="00D16294">
              <w:rPr>
                <w:rFonts w:ascii="Arial" w:hAnsi="Arial" w:cs="Arial"/>
                <w:b/>
                <w:color w:val="000000" w:themeColor="text1"/>
                <w:sz w:val="16"/>
                <w:szCs w:val="16"/>
              </w:rPr>
              <w:t>69</w:t>
            </w:r>
          </w:p>
        </w:tc>
        <w:tc>
          <w:tcPr>
            <w:tcW w:w="780" w:type="pct"/>
            <w:shd w:val="clear" w:color="auto" w:fill="BADB7D" w:themeFill="accent2" w:themeFillTint="99"/>
          </w:tcPr>
          <w:p w14:paraId="30BF8C66" w14:textId="77777777" w:rsidR="00EA0E02" w:rsidRPr="00D16294" w:rsidRDefault="00EA0E02" w:rsidP="00DE6E36">
            <w:pPr>
              <w:pStyle w:val="Prrafodelista"/>
              <w:jc w:val="center"/>
              <w:rPr>
                <w:rFonts w:ascii="Arial" w:hAnsi="Arial" w:cs="Arial"/>
                <w:b/>
                <w:color w:val="000000" w:themeColor="text1"/>
                <w:sz w:val="16"/>
                <w:szCs w:val="16"/>
              </w:rPr>
            </w:pPr>
            <w:r w:rsidRPr="00D16294">
              <w:rPr>
                <w:rFonts w:ascii="Arial" w:hAnsi="Arial" w:cs="Arial"/>
                <w:b/>
                <w:color w:val="000000" w:themeColor="text1"/>
                <w:sz w:val="16"/>
                <w:szCs w:val="16"/>
              </w:rPr>
              <w:t>83</w:t>
            </w:r>
          </w:p>
        </w:tc>
        <w:tc>
          <w:tcPr>
            <w:tcW w:w="764" w:type="pct"/>
            <w:shd w:val="clear" w:color="auto" w:fill="BADB7D" w:themeFill="accent2" w:themeFillTint="99"/>
          </w:tcPr>
          <w:p w14:paraId="3F7A0317" w14:textId="77777777" w:rsidR="00EA0E02" w:rsidRPr="00D16294" w:rsidRDefault="00EA0E02" w:rsidP="00DE6E36">
            <w:pPr>
              <w:pStyle w:val="Prrafodelista"/>
              <w:jc w:val="center"/>
              <w:rPr>
                <w:rFonts w:ascii="Arial" w:hAnsi="Arial" w:cs="Arial"/>
                <w:b/>
                <w:color w:val="000000" w:themeColor="text1"/>
                <w:sz w:val="16"/>
                <w:szCs w:val="16"/>
              </w:rPr>
            </w:pPr>
            <w:r w:rsidRPr="00D16294">
              <w:rPr>
                <w:rFonts w:ascii="Arial" w:hAnsi="Arial" w:cs="Arial"/>
                <w:b/>
                <w:color w:val="000000" w:themeColor="text1"/>
                <w:sz w:val="16"/>
                <w:szCs w:val="16"/>
              </w:rPr>
              <w:t>21</w:t>
            </w:r>
          </w:p>
        </w:tc>
        <w:tc>
          <w:tcPr>
            <w:tcW w:w="817" w:type="pct"/>
            <w:shd w:val="clear" w:color="auto" w:fill="BADB7D" w:themeFill="accent2" w:themeFillTint="99"/>
          </w:tcPr>
          <w:p w14:paraId="46D5619F" w14:textId="77777777" w:rsidR="00EA0E02" w:rsidRPr="00D16294" w:rsidRDefault="00EA0E02" w:rsidP="00DE6E36">
            <w:pPr>
              <w:pStyle w:val="Prrafodelista"/>
              <w:jc w:val="center"/>
              <w:rPr>
                <w:rFonts w:ascii="Arial" w:hAnsi="Arial" w:cs="Arial"/>
                <w:b/>
                <w:color w:val="000000" w:themeColor="text1"/>
                <w:sz w:val="16"/>
                <w:szCs w:val="16"/>
              </w:rPr>
            </w:pPr>
            <w:r w:rsidRPr="00D16294">
              <w:rPr>
                <w:rFonts w:ascii="Arial" w:hAnsi="Arial" w:cs="Arial"/>
                <w:b/>
                <w:color w:val="000000" w:themeColor="text1"/>
                <w:sz w:val="16"/>
                <w:szCs w:val="16"/>
              </w:rPr>
              <w:t>7</w:t>
            </w:r>
          </w:p>
        </w:tc>
        <w:tc>
          <w:tcPr>
            <w:tcW w:w="767" w:type="pct"/>
            <w:shd w:val="clear" w:color="auto" w:fill="BADB7D" w:themeFill="accent2" w:themeFillTint="99"/>
          </w:tcPr>
          <w:p w14:paraId="030EE98E" w14:textId="77777777" w:rsidR="00EA0E02" w:rsidRPr="00D16294" w:rsidRDefault="00EA0E02" w:rsidP="00DE6E36">
            <w:pPr>
              <w:pStyle w:val="Prrafodelista"/>
              <w:jc w:val="center"/>
              <w:rPr>
                <w:rFonts w:ascii="Arial" w:hAnsi="Arial" w:cs="Arial"/>
                <w:b/>
                <w:color w:val="000000" w:themeColor="text1"/>
                <w:sz w:val="16"/>
                <w:szCs w:val="16"/>
              </w:rPr>
            </w:pPr>
            <w:r w:rsidRPr="00D16294">
              <w:rPr>
                <w:rFonts w:ascii="Arial" w:hAnsi="Arial" w:cs="Arial"/>
                <w:b/>
                <w:color w:val="000000" w:themeColor="text1"/>
                <w:sz w:val="16"/>
                <w:szCs w:val="16"/>
              </w:rPr>
              <w:t>55</w:t>
            </w:r>
          </w:p>
        </w:tc>
      </w:tr>
    </w:tbl>
    <w:p w14:paraId="42CAA752" w14:textId="77777777" w:rsidR="00EA0E02" w:rsidRPr="002D28CD" w:rsidRDefault="00EA0E02" w:rsidP="00EA0E02">
      <w:pPr>
        <w:pStyle w:val="NormalWeb"/>
        <w:kinsoku w:val="0"/>
        <w:overflowPunct w:val="0"/>
        <w:spacing w:before="0" w:beforeAutospacing="0" w:after="0" w:afterAutospacing="0"/>
        <w:jc w:val="both"/>
        <w:textAlignment w:val="baseline"/>
        <w:rPr>
          <w:rFonts w:ascii="Arial" w:hAnsi="Arial" w:cs="Arial"/>
          <w:color w:val="000000" w:themeColor="text1"/>
          <w:kern w:val="24"/>
          <w:sz w:val="18"/>
          <w:szCs w:val="18"/>
        </w:rPr>
      </w:pPr>
      <w:bookmarkStart w:id="108" w:name="_GoBack"/>
      <w:r w:rsidRPr="002D28CD">
        <w:rPr>
          <w:rFonts w:ascii="Arial" w:hAnsi="Arial" w:cs="Arial"/>
          <w:b/>
          <w:color w:val="000000" w:themeColor="text1"/>
          <w:kern w:val="24"/>
          <w:sz w:val="18"/>
          <w:szCs w:val="18"/>
        </w:rPr>
        <w:t>Fuente</w:t>
      </w:r>
      <w:r w:rsidRPr="002D28CD">
        <w:rPr>
          <w:rFonts w:ascii="Arial" w:hAnsi="Arial" w:cs="Arial"/>
          <w:color w:val="000000" w:themeColor="text1"/>
          <w:kern w:val="24"/>
          <w:sz w:val="18"/>
          <w:szCs w:val="18"/>
        </w:rPr>
        <w:t>. Elaboración propia a partir de las bases de datos de la OCI</w:t>
      </w:r>
    </w:p>
    <w:bookmarkEnd w:id="108"/>
    <w:p w14:paraId="7381D4C5" w14:textId="77777777" w:rsidR="00EA0E02" w:rsidRPr="002D28CD" w:rsidRDefault="00EA0E02" w:rsidP="00EA0E02">
      <w:pPr>
        <w:spacing w:line="240" w:lineRule="auto"/>
        <w:rPr>
          <w:rFonts w:cs="Arial"/>
          <w:color w:val="000000" w:themeColor="text1"/>
          <w:lang w:val="es-ES"/>
        </w:rPr>
      </w:pPr>
    </w:p>
    <w:p w14:paraId="3D4862F1" w14:textId="387627E0" w:rsidR="00BC3170" w:rsidRDefault="00BC3170">
      <w:pPr>
        <w:rPr>
          <w:rFonts w:ascii="Arial" w:eastAsia="Times New Roman" w:hAnsi="Arial" w:cs="Arial"/>
          <w:color w:val="000000"/>
          <w:kern w:val="24"/>
          <w:lang w:eastAsia="es-CO"/>
        </w:rPr>
      </w:pPr>
      <w:r>
        <w:rPr>
          <w:rFonts w:ascii="Arial" w:hAnsi="Arial" w:cs="Arial"/>
          <w:color w:val="000000"/>
          <w:kern w:val="24"/>
        </w:rPr>
        <w:br w:type="page"/>
      </w:r>
    </w:p>
    <w:p w14:paraId="27E49D69" w14:textId="0B1FAFFC" w:rsidR="00DC6895" w:rsidRDefault="00BC3170" w:rsidP="00BC3170">
      <w:pPr>
        <w:pStyle w:val="NormalWeb"/>
        <w:kinsoku w:val="0"/>
        <w:overflowPunct w:val="0"/>
        <w:spacing w:before="0" w:beforeAutospacing="0" w:after="0" w:afterAutospacing="0"/>
        <w:jc w:val="both"/>
        <w:textAlignment w:val="baseline"/>
        <w:outlineLvl w:val="0"/>
        <w:rPr>
          <w:rFonts w:ascii="Arial" w:hAnsi="Arial" w:cs="Arial"/>
          <w:b/>
          <w:color w:val="000000"/>
          <w:kern w:val="24"/>
          <w:sz w:val="22"/>
          <w:szCs w:val="22"/>
        </w:rPr>
      </w:pPr>
      <w:bookmarkStart w:id="109" w:name="_Toc63714441"/>
      <w:r w:rsidRPr="00BC3170">
        <w:rPr>
          <w:rFonts w:ascii="Arial" w:hAnsi="Arial" w:cs="Arial"/>
          <w:b/>
          <w:color w:val="000000"/>
          <w:kern w:val="24"/>
          <w:sz w:val="22"/>
          <w:szCs w:val="22"/>
        </w:rPr>
        <w:lastRenderedPageBreak/>
        <w:t>6. Anexos</w:t>
      </w:r>
      <w:bookmarkEnd w:id="109"/>
    </w:p>
    <w:p w14:paraId="59AF0CDE" w14:textId="71E25482" w:rsidR="00BC3170" w:rsidRDefault="00BC3170" w:rsidP="00BC3170">
      <w:pPr>
        <w:pStyle w:val="NormalWeb"/>
        <w:kinsoku w:val="0"/>
        <w:overflowPunct w:val="0"/>
        <w:spacing w:before="0" w:beforeAutospacing="0" w:after="0" w:afterAutospacing="0"/>
        <w:jc w:val="both"/>
        <w:textAlignment w:val="baseline"/>
        <w:rPr>
          <w:rFonts w:ascii="Arial" w:hAnsi="Arial" w:cs="Arial"/>
          <w:b/>
          <w:color w:val="000000"/>
          <w:kern w:val="24"/>
          <w:sz w:val="22"/>
          <w:szCs w:val="22"/>
        </w:rPr>
      </w:pPr>
    </w:p>
    <w:p w14:paraId="12D104FA" w14:textId="2238B1CA" w:rsidR="00BC3170" w:rsidRDefault="00BC3170" w:rsidP="00BC3170">
      <w:pPr>
        <w:pStyle w:val="NormalWeb"/>
        <w:kinsoku w:val="0"/>
        <w:overflowPunct w:val="0"/>
        <w:spacing w:before="0" w:beforeAutospacing="0" w:after="0" w:afterAutospacing="0"/>
        <w:jc w:val="both"/>
        <w:textAlignment w:val="baseline"/>
        <w:rPr>
          <w:rFonts w:ascii="Arial" w:hAnsi="Arial" w:cs="Arial"/>
          <w:b/>
          <w:color w:val="000000"/>
          <w:kern w:val="24"/>
          <w:sz w:val="22"/>
          <w:szCs w:val="22"/>
        </w:rPr>
      </w:pPr>
      <w:r>
        <w:rPr>
          <w:rFonts w:ascii="Arial" w:hAnsi="Arial" w:cs="Arial"/>
          <w:b/>
          <w:color w:val="000000"/>
          <w:kern w:val="24"/>
          <w:sz w:val="22"/>
          <w:szCs w:val="22"/>
        </w:rPr>
        <w:t>6.1 Estados financieros – Estado de resultados</w:t>
      </w:r>
    </w:p>
    <w:p w14:paraId="74095823" w14:textId="5C319190" w:rsidR="00BC3170" w:rsidRDefault="00BC3170" w:rsidP="00BC3170">
      <w:pPr>
        <w:pStyle w:val="NormalWeb"/>
        <w:kinsoku w:val="0"/>
        <w:overflowPunct w:val="0"/>
        <w:spacing w:before="0" w:beforeAutospacing="0" w:after="0" w:afterAutospacing="0"/>
        <w:jc w:val="both"/>
        <w:textAlignment w:val="baseline"/>
        <w:rPr>
          <w:rFonts w:ascii="Arial" w:hAnsi="Arial" w:cs="Arial"/>
          <w:b/>
          <w:color w:val="000000"/>
          <w:kern w:val="24"/>
          <w:sz w:val="22"/>
          <w:szCs w:val="22"/>
          <w:lang w:val="es-MX"/>
        </w:rPr>
      </w:pPr>
      <w:r>
        <w:rPr>
          <w:noProof/>
        </w:rPr>
        <w:drawing>
          <wp:inline distT="0" distB="0" distL="0" distR="0" wp14:anchorId="01C13BD0" wp14:editId="3CA7F83B">
            <wp:extent cx="5612130" cy="5545456"/>
            <wp:effectExtent l="0" t="0" r="762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8"/>
                    <pic:cNvPicPr/>
                  </pic:nvPicPr>
                  <pic:blipFill>
                    <a:blip r:embed="rId23">
                      <a:extLst>
                        <a:ext uri="{28A0092B-C50C-407E-A947-70E740481C1C}">
                          <a14:useLocalDpi xmlns:a14="http://schemas.microsoft.com/office/drawing/2010/main" val="0"/>
                        </a:ext>
                      </a:extLst>
                    </a:blip>
                    <a:stretch>
                      <a:fillRect/>
                    </a:stretch>
                  </pic:blipFill>
                  <pic:spPr>
                    <a:xfrm>
                      <a:off x="0" y="0"/>
                      <a:ext cx="5612130" cy="5545456"/>
                    </a:xfrm>
                    <a:prstGeom prst="rect">
                      <a:avLst/>
                    </a:prstGeom>
                  </pic:spPr>
                </pic:pic>
              </a:graphicData>
            </a:graphic>
          </wp:inline>
        </w:drawing>
      </w:r>
    </w:p>
    <w:p w14:paraId="74AA2FAE" w14:textId="0276A531" w:rsidR="00BC3170" w:rsidRPr="00BC3170" w:rsidRDefault="00BC3170" w:rsidP="00BC3170">
      <w:pPr>
        <w:pStyle w:val="NormalWeb"/>
        <w:kinsoku w:val="0"/>
        <w:overflowPunct w:val="0"/>
        <w:spacing w:before="0" w:beforeAutospacing="0" w:after="0" w:afterAutospacing="0"/>
        <w:jc w:val="both"/>
        <w:textAlignment w:val="baseline"/>
        <w:rPr>
          <w:rFonts w:ascii="Arial" w:hAnsi="Arial" w:cs="Arial"/>
          <w:b/>
          <w:color w:val="000000"/>
          <w:kern w:val="24"/>
          <w:sz w:val="22"/>
          <w:szCs w:val="22"/>
          <w:lang w:val="es-MX"/>
        </w:rPr>
      </w:pPr>
      <w:r>
        <w:rPr>
          <w:noProof/>
        </w:rPr>
        <w:lastRenderedPageBreak/>
        <w:drawing>
          <wp:inline distT="0" distB="0" distL="0" distR="0" wp14:anchorId="1CABF802" wp14:editId="0BF8A946">
            <wp:extent cx="5612130" cy="5123813"/>
            <wp:effectExtent l="0" t="0" r="7620" b="63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
                    <pic:cNvPicPr/>
                  </pic:nvPicPr>
                  <pic:blipFill>
                    <a:blip r:embed="rId24">
                      <a:extLst>
                        <a:ext uri="{28A0092B-C50C-407E-A947-70E740481C1C}">
                          <a14:useLocalDpi xmlns:a14="http://schemas.microsoft.com/office/drawing/2010/main" val="0"/>
                        </a:ext>
                      </a:extLst>
                    </a:blip>
                    <a:stretch>
                      <a:fillRect/>
                    </a:stretch>
                  </pic:blipFill>
                  <pic:spPr>
                    <a:xfrm>
                      <a:off x="0" y="0"/>
                      <a:ext cx="5612130" cy="5123813"/>
                    </a:xfrm>
                    <a:prstGeom prst="rect">
                      <a:avLst/>
                    </a:prstGeom>
                  </pic:spPr>
                </pic:pic>
              </a:graphicData>
            </a:graphic>
          </wp:inline>
        </w:drawing>
      </w:r>
    </w:p>
    <w:sectPr w:rsidR="00BC3170" w:rsidRPr="00BC3170">
      <w:footerReference w:type="default" r:id="rId25"/>
      <w:pgSz w:w="12240" w:h="15840"/>
      <w:pgMar w:top="1417" w:right="1701" w:bottom="1417" w:left="1701" w:header="708" w:footer="708" w:gutter="0"/>
      <w:cols w:space="708"/>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21655427" w16cex:dateUtc="2020-11-17T17:08:23.519Z"/>
</w16cex:commentsExtensible>
</file>

<file path=word/commentsIds.xml><?xml version="1.0" encoding="utf-8"?>
<w16cid:commentsIds xmlns:mc="http://schemas.openxmlformats.org/markup-compatibility/2006" xmlns:w16cid="http://schemas.microsoft.com/office/word/2016/wordml/cid" mc:Ignorable="w16cid">
  <w16cid:commentId w16cid:paraId="7C23B12F" w16cid:durableId="21655427"/>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E6B624" w14:textId="77777777" w:rsidR="00991A52" w:rsidRDefault="00991A52" w:rsidP="00745CCD">
      <w:pPr>
        <w:spacing w:after="0" w:line="240" w:lineRule="auto"/>
      </w:pPr>
      <w:r>
        <w:separator/>
      </w:r>
    </w:p>
  </w:endnote>
  <w:endnote w:type="continuationSeparator" w:id="0">
    <w:p w14:paraId="48054163" w14:textId="77777777" w:rsidR="00991A52" w:rsidRDefault="00991A52" w:rsidP="00745C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Dosis">
    <w:altName w:val="Calibri"/>
    <w:panose1 w:val="00000000000000000000"/>
    <w:charset w:val="00"/>
    <w:family w:val="swiss"/>
    <w:notTrueType/>
    <w:pitch w:val="default"/>
    <w:sig w:usb0="00000003" w:usb1="00000000" w:usb2="00000000" w:usb3="00000000" w:csb0="00000001" w:csb1="00000000"/>
  </w:font>
  <w:font w:name="Arial Negrita">
    <w:altName w:val="Arial"/>
    <w:panose1 w:val="020B0704020202020204"/>
    <w:charset w:val="00"/>
    <w:family w:val="roman"/>
    <w:notTrueType/>
    <w:pitch w:val="default"/>
  </w:font>
  <w:font w:name="Yu Mincho">
    <w:altName w:val="游明朝"/>
    <w:charset w:val="80"/>
    <w:family w:val="roman"/>
    <w:pitch w:val="variable"/>
    <w:sig w:usb0="800002E7" w:usb1="2AC7FCFF" w:usb2="00000012" w:usb3="00000000" w:csb0="0002009F" w:csb1="00000000"/>
  </w:font>
  <w:font w:name="Franklin Gothic Demi">
    <w:panose1 w:val="020B0703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4974DA" w14:textId="77777777" w:rsidR="00DE6E36" w:rsidRDefault="00DE6E36" w:rsidP="00745CCD">
    <w:pPr>
      <w:pStyle w:val="Piedepgina"/>
      <w:jc w:val="center"/>
    </w:pPr>
    <w:r>
      <w:rPr>
        <w:noProof/>
        <w:color w:val="2B579A"/>
        <w:shd w:val="clear" w:color="auto" w:fill="E6E6E6"/>
        <w:lang w:eastAsia="es-CO"/>
      </w:rPr>
      <mc:AlternateContent>
        <mc:Choice Requires="wps">
          <w:drawing>
            <wp:inline distT="0" distB="0" distL="0" distR="0" wp14:anchorId="0E0414A8" wp14:editId="4D9930DF">
              <wp:extent cx="5467350" cy="54610"/>
              <wp:effectExtent l="9525" t="17145" r="9525" b="13970"/>
              <wp:docPr id="34"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w14:anchorId="122F7A45" id="_x0000_t110" coordsize="21600,21600" o:spt="110" path="m10800,l,10800,10800,21600,21600,10800xe">
              <v:stroke joinstyle="miter"/>
              <v:path gradientshapeok="t" o:connecttype="rect" textboxrect="5400,5400,16200,16200"/>
            </v:shapetype>
            <v:shape id="AutoShape 1"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" fillcolor="black">
              <w10:anchorlock/>
            </v:shape>
          </w:pict>
        </mc:Fallback>
      </mc:AlternateContent>
    </w:r>
  </w:p>
  <w:p w14:paraId="3814B8D8" w14:textId="100A180B" w:rsidR="00DE6E36" w:rsidRDefault="00DE6E36" w:rsidP="00745CCD">
    <w:pPr>
      <w:pStyle w:val="Piedepgina"/>
      <w:jc w:val="center"/>
    </w:pPr>
    <w:r>
      <w:rPr>
        <w:color w:val="2B579A"/>
        <w:shd w:val="clear" w:color="auto" w:fill="E6E6E6"/>
      </w:rPr>
      <w:fldChar w:fldCharType="begin"/>
    </w:r>
    <w:r>
      <w:instrText>PAGE    \* MERGEFORMAT</w:instrText>
    </w:r>
    <w:r>
      <w:rPr>
        <w:color w:val="2B579A"/>
        <w:shd w:val="clear" w:color="auto" w:fill="E6E6E6"/>
      </w:rPr>
      <w:fldChar w:fldCharType="separate"/>
    </w:r>
    <w:r w:rsidR="004038F9" w:rsidRPr="004038F9">
      <w:rPr>
        <w:noProof/>
        <w:lang w:val="es-ES"/>
      </w:rPr>
      <w:t>4</w:t>
    </w:r>
    <w:r>
      <w:rPr>
        <w:color w:val="2B579A"/>
        <w:shd w:val="clear" w:color="auto" w:fill="E6E6E6"/>
      </w:rPr>
      <w:fldChar w:fldCharType="end"/>
    </w:r>
  </w:p>
  <w:p w14:paraId="3BDE3505" w14:textId="77777777" w:rsidR="00DE6E36" w:rsidRDefault="00DE6E36">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59331C" w14:textId="77777777" w:rsidR="00991A52" w:rsidRDefault="00991A52" w:rsidP="00745CCD">
      <w:pPr>
        <w:spacing w:after="0" w:line="240" w:lineRule="auto"/>
      </w:pPr>
      <w:r>
        <w:separator/>
      </w:r>
    </w:p>
  </w:footnote>
  <w:footnote w:type="continuationSeparator" w:id="0">
    <w:p w14:paraId="305BE079" w14:textId="77777777" w:rsidR="00991A52" w:rsidRDefault="00991A52" w:rsidP="00745CCD">
      <w:pPr>
        <w:spacing w:after="0" w:line="240" w:lineRule="auto"/>
      </w:pPr>
      <w:r>
        <w:continuationSeparator/>
      </w:r>
    </w:p>
  </w:footnote>
  <w:footnote w:id="1">
    <w:p w14:paraId="4C010644" w14:textId="77777777" w:rsidR="00DE6E36" w:rsidRPr="001566D5" w:rsidRDefault="00DE6E36" w:rsidP="00131E4A">
      <w:pPr>
        <w:pStyle w:val="Textonotapie"/>
        <w:rPr>
          <w:sz w:val="16"/>
          <w:szCs w:val="16"/>
          <w:lang w:val="es-CO"/>
        </w:rPr>
      </w:pPr>
      <w:r w:rsidRPr="001566D5">
        <w:rPr>
          <w:rStyle w:val="Refdenotaalpie"/>
          <w:sz w:val="16"/>
          <w:szCs w:val="16"/>
        </w:rPr>
        <w:footnoteRef/>
      </w:r>
      <w:r w:rsidRPr="001566D5">
        <w:rPr>
          <w:sz w:val="16"/>
          <w:szCs w:val="16"/>
          <w:lang w:val="es-CO"/>
        </w:rPr>
        <w:t xml:space="preserve"> Manual Operativo de Presupuesto 2017. Secretaría Distrital de Hacienda.</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55B3D"/>
    <w:multiLevelType w:val="multilevel"/>
    <w:tmpl w:val="DAE4DE1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1766A15"/>
    <w:multiLevelType w:val="hybridMultilevel"/>
    <w:tmpl w:val="F9B427B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 w15:restartNumberingAfterBreak="0">
    <w:nsid w:val="241C7CA5"/>
    <w:multiLevelType w:val="multilevel"/>
    <w:tmpl w:val="23CE1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95B395C"/>
    <w:multiLevelType w:val="multilevel"/>
    <w:tmpl w:val="69322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D572157"/>
    <w:multiLevelType w:val="hybridMultilevel"/>
    <w:tmpl w:val="1762783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32F4725C"/>
    <w:multiLevelType w:val="hybridMultilevel"/>
    <w:tmpl w:val="F70077E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 w15:restartNumberingAfterBreak="0">
    <w:nsid w:val="33016DFD"/>
    <w:multiLevelType w:val="hybridMultilevel"/>
    <w:tmpl w:val="C138F22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 w15:restartNumberingAfterBreak="0">
    <w:nsid w:val="3AF61D10"/>
    <w:multiLevelType w:val="hybridMultilevel"/>
    <w:tmpl w:val="17A21492"/>
    <w:lvl w:ilvl="0" w:tplc="83D89A1E">
      <w:start w:val="5"/>
      <w:numFmt w:val="bullet"/>
      <w:lvlText w:val="-"/>
      <w:lvlJc w:val="left"/>
      <w:pPr>
        <w:ind w:left="360" w:hanging="360"/>
      </w:pPr>
      <w:rPr>
        <w:rFonts w:ascii="Arial" w:eastAsia="Times New Roman"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8" w15:restartNumberingAfterBreak="0">
    <w:nsid w:val="3B630E6A"/>
    <w:multiLevelType w:val="multilevel"/>
    <w:tmpl w:val="5E5AFEFE"/>
    <w:lvl w:ilvl="0">
      <w:start w:val="2"/>
      <w:numFmt w:val="decimal"/>
      <w:lvlText w:val="%1"/>
      <w:lvlJc w:val="left"/>
      <w:pPr>
        <w:ind w:left="360" w:hanging="360"/>
      </w:pPr>
      <w:rPr>
        <w:rFonts w:hint="default"/>
        <w:b/>
      </w:rPr>
    </w:lvl>
    <w:lvl w:ilvl="1">
      <w:start w:val="3"/>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5040" w:hanging="144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840" w:hanging="1800"/>
      </w:pPr>
      <w:rPr>
        <w:rFonts w:hint="default"/>
        <w:b/>
      </w:rPr>
    </w:lvl>
    <w:lvl w:ilvl="8">
      <w:start w:val="1"/>
      <w:numFmt w:val="decimal"/>
      <w:lvlText w:val="%1.%2.%3.%4.%5.%6.%7.%8.%9"/>
      <w:lvlJc w:val="left"/>
      <w:pPr>
        <w:ind w:left="7560" w:hanging="1800"/>
      </w:pPr>
      <w:rPr>
        <w:rFonts w:hint="default"/>
        <w:b/>
      </w:rPr>
    </w:lvl>
  </w:abstractNum>
  <w:abstractNum w:abstractNumId="9" w15:restartNumberingAfterBreak="0">
    <w:nsid w:val="3C4E2F32"/>
    <w:multiLevelType w:val="multilevel"/>
    <w:tmpl w:val="7F5A2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11D35A1"/>
    <w:multiLevelType w:val="hybridMultilevel"/>
    <w:tmpl w:val="58E8464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1" w15:restartNumberingAfterBreak="0">
    <w:nsid w:val="4C6742B9"/>
    <w:multiLevelType w:val="multilevel"/>
    <w:tmpl w:val="8CD65FD4"/>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start w:val="13"/>
      <w:numFmt w:val="decimal"/>
      <w:lvlText w:val="%3."/>
      <w:lvlJc w:val="left"/>
      <w:pPr>
        <w:ind w:left="2160" w:hanging="360"/>
      </w:pPr>
      <w:rPr>
        <w:rFonts w:hint="default"/>
      </w:rPr>
    </w:lvl>
    <w:lvl w:ilvl="3">
      <w:start w:val="1"/>
      <w:numFmt w:val="upperLetter"/>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F606A8E"/>
    <w:multiLevelType w:val="hybridMultilevel"/>
    <w:tmpl w:val="2DCE8A2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3" w15:restartNumberingAfterBreak="0">
    <w:nsid w:val="50BD20B1"/>
    <w:multiLevelType w:val="hybridMultilevel"/>
    <w:tmpl w:val="716816A4"/>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4" w15:restartNumberingAfterBreak="0">
    <w:nsid w:val="523B6EB6"/>
    <w:multiLevelType w:val="hybridMultilevel"/>
    <w:tmpl w:val="279CE15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565416EB"/>
    <w:multiLevelType w:val="hybridMultilevel"/>
    <w:tmpl w:val="FAA8982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6" w15:restartNumberingAfterBreak="0">
    <w:nsid w:val="5756433E"/>
    <w:multiLevelType w:val="hybridMultilevel"/>
    <w:tmpl w:val="403824C6"/>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7" w15:restartNumberingAfterBreak="0">
    <w:nsid w:val="5958416E"/>
    <w:multiLevelType w:val="hybridMultilevel"/>
    <w:tmpl w:val="A0869D1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8" w15:restartNumberingAfterBreak="0">
    <w:nsid w:val="5AFA6474"/>
    <w:multiLevelType w:val="hybridMultilevel"/>
    <w:tmpl w:val="E730989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5D66568F"/>
    <w:multiLevelType w:val="hybridMultilevel"/>
    <w:tmpl w:val="EA14B64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5DEF6462"/>
    <w:multiLevelType w:val="multilevel"/>
    <w:tmpl w:val="B9C8B10E"/>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62AD49C5"/>
    <w:multiLevelType w:val="hybridMultilevel"/>
    <w:tmpl w:val="F29AC35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62C20A3F"/>
    <w:multiLevelType w:val="hybridMultilevel"/>
    <w:tmpl w:val="2C844C6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6C750752"/>
    <w:multiLevelType w:val="hybridMultilevel"/>
    <w:tmpl w:val="953A7CC6"/>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7B552D65"/>
    <w:multiLevelType w:val="hybridMultilevel"/>
    <w:tmpl w:val="20105D3E"/>
    <w:lvl w:ilvl="0" w:tplc="240A0001">
      <w:start w:val="1"/>
      <w:numFmt w:val="bullet"/>
      <w:lvlText w:val=""/>
      <w:lvlJc w:val="left"/>
      <w:pPr>
        <w:ind w:left="720" w:hanging="360"/>
      </w:pPr>
      <w:rPr>
        <w:rFonts w:ascii="Symbol" w:hAnsi="Symbol" w:hint="default"/>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7CED5E40"/>
    <w:multiLevelType w:val="multilevel"/>
    <w:tmpl w:val="F7DEA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3"/>
  </w:num>
  <w:num w:numId="2">
    <w:abstractNumId w:val="21"/>
  </w:num>
  <w:num w:numId="3">
    <w:abstractNumId w:val="18"/>
  </w:num>
  <w:num w:numId="4">
    <w:abstractNumId w:val="24"/>
  </w:num>
  <w:num w:numId="5">
    <w:abstractNumId w:val="2"/>
  </w:num>
  <w:num w:numId="6">
    <w:abstractNumId w:val="9"/>
  </w:num>
  <w:num w:numId="7">
    <w:abstractNumId w:val="3"/>
  </w:num>
  <w:num w:numId="8">
    <w:abstractNumId w:val="25"/>
  </w:num>
  <w:num w:numId="9">
    <w:abstractNumId w:val="0"/>
  </w:num>
  <w:num w:numId="10">
    <w:abstractNumId w:val="11"/>
  </w:num>
  <w:num w:numId="11">
    <w:abstractNumId w:val="4"/>
  </w:num>
  <w:num w:numId="12">
    <w:abstractNumId w:val="19"/>
  </w:num>
  <w:num w:numId="13">
    <w:abstractNumId w:val="20"/>
  </w:num>
  <w:num w:numId="14">
    <w:abstractNumId w:val="8"/>
  </w:num>
  <w:num w:numId="15">
    <w:abstractNumId w:val="5"/>
  </w:num>
  <w:num w:numId="16">
    <w:abstractNumId w:val="6"/>
  </w:num>
  <w:num w:numId="17">
    <w:abstractNumId w:val="14"/>
  </w:num>
  <w:num w:numId="18">
    <w:abstractNumId w:val="22"/>
  </w:num>
  <w:num w:numId="19">
    <w:abstractNumId w:val="1"/>
  </w:num>
  <w:num w:numId="20">
    <w:abstractNumId w:val="15"/>
  </w:num>
  <w:num w:numId="21">
    <w:abstractNumId w:val="10"/>
  </w:num>
  <w:num w:numId="22">
    <w:abstractNumId w:val="17"/>
  </w:num>
  <w:num w:numId="23">
    <w:abstractNumId w:val="12"/>
  </w:num>
  <w:num w:numId="24">
    <w:abstractNumId w:val="13"/>
  </w:num>
  <w:num w:numId="25">
    <w:abstractNumId w:val="16"/>
  </w:num>
  <w:num w:numId="26">
    <w:abstractNumId w:val="7"/>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4D51"/>
    <w:rsid w:val="00000482"/>
    <w:rsid w:val="0000256D"/>
    <w:rsid w:val="000032A8"/>
    <w:rsid w:val="00004597"/>
    <w:rsid w:val="0001001C"/>
    <w:rsid w:val="0001246A"/>
    <w:rsid w:val="000134A4"/>
    <w:rsid w:val="000220C9"/>
    <w:rsid w:val="000221D5"/>
    <w:rsid w:val="00024121"/>
    <w:rsid w:val="00024E87"/>
    <w:rsid w:val="00043143"/>
    <w:rsid w:val="0004631F"/>
    <w:rsid w:val="000467D7"/>
    <w:rsid w:val="00050813"/>
    <w:rsid w:val="00050A9C"/>
    <w:rsid w:val="00050E72"/>
    <w:rsid w:val="000556AC"/>
    <w:rsid w:val="00056082"/>
    <w:rsid w:val="00062511"/>
    <w:rsid w:val="00062D16"/>
    <w:rsid w:val="000630FB"/>
    <w:rsid w:val="00063C69"/>
    <w:rsid w:val="00064BA6"/>
    <w:rsid w:val="00065E6E"/>
    <w:rsid w:val="00066814"/>
    <w:rsid w:val="00067AD0"/>
    <w:rsid w:val="000741CA"/>
    <w:rsid w:val="00077292"/>
    <w:rsid w:val="00087D08"/>
    <w:rsid w:val="00091163"/>
    <w:rsid w:val="00095094"/>
    <w:rsid w:val="000965D3"/>
    <w:rsid w:val="00096CF7"/>
    <w:rsid w:val="00096F8C"/>
    <w:rsid w:val="000974CD"/>
    <w:rsid w:val="00097C66"/>
    <w:rsid w:val="000A0BEB"/>
    <w:rsid w:val="000A0BF0"/>
    <w:rsid w:val="000A368F"/>
    <w:rsid w:val="000A6F0A"/>
    <w:rsid w:val="000B2231"/>
    <w:rsid w:val="000B3EF4"/>
    <w:rsid w:val="000B5125"/>
    <w:rsid w:val="000C1A4C"/>
    <w:rsid w:val="000C61BB"/>
    <w:rsid w:val="000D31B3"/>
    <w:rsid w:val="000D37A3"/>
    <w:rsid w:val="000E36D9"/>
    <w:rsid w:val="000E7EED"/>
    <w:rsid w:val="000F2D7A"/>
    <w:rsid w:val="000F2E1B"/>
    <w:rsid w:val="000F52A4"/>
    <w:rsid w:val="000F5DB3"/>
    <w:rsid w:val="001033A2"/>
    <w:rsid w:val="0010473B"/>
    <w:rsid w:val="001065C8"/>
    <w:rsid w:val="001108FE"/>
    <w:rsid w:val="0011769C"/>
    <w:rsid w:val="00125851"/>
    <w:rsid w:val="00131E4A"/>
    <w:rsid w:val="00132D24"/>
    <w:rsid w:val="00135605"/>
    <w:rsid w:val="00135738"/>
    <w:rsid w:val="00136564"/>
    <w:rsid w:val="0014172E"/>
    <w:rsid w:val="0014396C"/>
    <w:rsid w:val="001449D6"/>
    <w:rsid w:val="00144F25"/>
    <w:rsid w:val="0014754B"/>
    <w:rsid w:val="00147674"/>
    <w:rsid w:val="0015692D"/>
    <w:rsid w:val="00161A63"/>
    <w:rsid w:val="00163420"/>
    <w:rsid w:val="00166D98"/>
    <w:rsid w:val="00170D13"/>
    <w:rsid w:val="00175739"/>
    <w:rsid w:val="001769F5"/>
    <w:rsid w:val="00177461"/>
    <w:rsid w:val="00183CA9"/>
    <w:rsid w:val="00186C48"/>
    <w:rsid w:val="00194A45"/>
    <w:rsid w:val="001954B8"/>
    <w:rsid w:val="00195C64"/>
    <w:rsid w:val="001B01C7"/>
    <w:rsid w:val="001B7AEF"/>
    <w:rsid w:val="001C2B87"/>
    <w:rsid w:val="001C4BF8"/>
    <w:rsid w:val="001C7CF7"/>
    <w:rsid w:val="001D1845"/>
    <w:rsid w:val="001D3FD8"/>
    <w:rsid w:val="001E14B1"/>
    <w:rsid w:val="001F2A41"/>
    <w:rsid w:val="001F5CC8"/>
    <w:rsid w:val="001F63E5"/>
    <w:rsid w:val="002005A0"/>
    <w:rsid w:val="00201057"/>
    <w:rsid w:val="002014EA"/>
    <w:rsid w:val="00201A30"/>
    <w:rsid w:val="0020209B"/>
    <w:rsid w:val="002022EE"/>
    <w:rsid w:val="00202AFB"/>
    <w:rsid w:val="00202B06"/>
    <w:rsid w:val="00217086"/>
    <w:rsid w:val="00220325"/>
    <w:rsid w:val="002238A1"/>
    <w:rsid w:val="002275F9"/>
    <w:rsid w:val="00233586"/>
    <w:rsid w:val="00233FF7"/>
    <w:rsid w:val="00240236"/>
    <w:rsid w:val="002423F8"/>
    <w:rsid w:val="002455F7"/>
    <w:rsid w:val="002526A7"/>
    <w:rsid w:val="00253BC4"/>
    <w:rsid w:val="002553B0"/>
    <w:rsid w:val="00266D04"/>
    <w:rsid w:val="00267360"/>
    <w:rsid w:val="00275FE7"/>
    <w:rsid w:val="00277F14"/>
    <w:rsid w:val="00280540"/>
    <w:rsid w:val="00294611"/>
    <w:rsid w:val="00294C9D"/>
    <w:rsid w:val="0029527A"/>
    <w:rsid w:val="00297406"/>
    <w:rsid w:val="002A2855"/>
    <w:rsid w:val="002A3217"/>
    <w:rsid w:val="002B1CAD"/>
    <w:rsid w:val="002B1DAA"/>
    <w:rsid w:val="002B5B9A"/>
    <w:rsid w:val="002C36E2"/>
    <w:rsid w:val="002D60F9"/>
    <w:rsid w:val="002E3AC2"/>
    <w:rsid w:val="002E59CD"/>
    <w:rsid w:val="002E64F1"/>
    <w:rsid w:val="002E6600"/>
    <w:rsid w:val="002E69A1"/>
    <w:rsid w:val="002E7A2F"/>
    <w:rsid w:val="002F29DC"/>
    <w:rsid w:val="002F2AAF"/>
    <w:rsid w:val="002F4ECA"/>
    <w:rsid w:val="002F5E4D"/>
    <w:rsid w:val="00303F65"/>
    <w:rsid w:val="003102CC"/>
    <w:rsid w:val="00313EE0"/>
    <w:rsid w:val="00315DAB"/>
    <w:rsid w:val="00320286"/>
    <w:rsid w:val="00320E7F"/>
    <w:rsid w:val="0032121A"/>
    <w:rsid w:val="003216E4"/>
    <w:rsid w:val="00322035"/>
    <w:rsid w:val="00322998"/>
    <w:rsid w:val="00323AC6"/>
    <w:rsid w:val="00327666"/>
    <w:rsid w:val="00327BEB"/>
    <w:rsid w:val="003303C1"/>
    <w:rsid w:val="003350BB"/>
    <w:rsid w:val="0033542A"/>
    <w:rsid w:val="00341C73"/>
    <w:rsid w:val="003437D0"/>
    <w:rsid w:val="00343B56"/>
    <w:rsid w:val="00350535"/>
    <w:rsid w:val="00351E61"/>
    <w:rsid w:val="00364E7B"/>
    <w:rsid w:val="003655C7"/>
    <w:rsid w:val="003676DF"/>
    <w:rsid w:val="003710DD"/>
    <w:rsid w:val="00377DBE"/>
    <w:rsid w:val="00380EE4"/>
    <w:rsid w:val="003847FF"/>
    <w:rsid w:val="00387DC9"/>
    <w:rsid w:val="00397AFB"/>
    <w:rsid w:val="003A06BF"/>
    <w:rsid w:val="003A1AF9"/>
    <w:rsid w:val="003A22A3"/>
    <w:rsid w:val="003A59D3"/>
    <w:rsid w:val="003A778C"/>
    <w:rsid w:val="003B115E"/>
    <w:rsid w:val="003B216E"/>
    <w:rsid w:val="003B258F"/>
    <w:rsid w:val="003B2CC6"/>
    <w:rsid w:val="003C46B2"/>
    <w:rsid w:val="003C4AE1"/>
    <w:rsid w:val="003C5D2D"/>
    <w:rsid w:val="003D0DF1"/>
    <w:rsid w:val="003D1188"/>
    <w:rsid w:val="003D2483"/>
    <w:rsid w:val="003D283A"/>
    <w:rsid w:val="003D5F52"/>
    <w:rsid w:val="003E2DA0"/>
    <w:rsid w:val="003E344D"/>
    <w:rsid w:val="003E4964"/>
    <w:rsid w:val="003E67CF"/>
    <w:rsid w:val="003F0E3D"/>
    <w:rsid w:val="003F2166"/>
    <w:rsid w:val="003F4CA9"/>
    <w:rsid w:val="00402B75"/>
    <w:rsid w:val="004038F9"/>
    <w:rsid w:val="004071D7"/>
    <w:rsid w:val="00407557"/>
    <w:rsid w:val="004117A6"/>
    <w:rsid w:val="00411CF1"/>
    <w:rsid w:val="00412ED3"/>
    <w:rsid w:val="00416794"/>
    <w:rsid w:val="00423256"/>
    <w:rsid w:val="00424A65"/>
    <w:rsid w:val="0042623F"/>
    <w:rsid w:val="0042628E"/>
    <w:rsid w:val="0044494D"/>
    <w:rsid w:val="00446448"/>
    <w:rsid w:val="00452D08"/>
    <w:rsid w:val="00454B02"/>
    <w:rsid w:val="00456B8F"/>
    <w:rsid w:val="00457C9E"/>
    <w:rsid w:val="004608B0"/>
    <w:rsid w:val="00461610"/>
    <w:rsid w:val="00461C6D"/>
    <w:rsid w:val="0046233E"/>
    <w:rsid w:val="00463CF1"/>
    <w:rsid w:val="00463E4B"/>
    <w:rsid w:val="00465581"/>
    <w:rsid w:val="00466300"/>
    <w:rsid w:val="00467AA8"/>
    <w:rsid w:val="004753CB"/>
    <w:rsid w:val="00475DD7"/>
    <w:rsid w:val="0047720F"/>
    <w:rsid w:val="00477DAC"/>
    <w:rsid w:val="00480DE5"/>
    <w:rsid w:val="00480F39"/>
    <w:rsid w:val="00481D91"/>
    <w:rsid w:val="00495138"/>
    <w:rsid w:val="0049698C"/>
    <w:rsid w:val="00497DA7"/>
    <w:rsid w:val="004A30B0"/>
    <w:rsid w:val="004A325C"/>
    <w:rsid w:val="004A7C89"/>
    <w:rsid w:val="004B5DB5"/>
    <w:rsid w:val="004C1640"/>
    <w:rsid w:val="004C4429"/>
    <w:rsid w:val="004D26F7"/>
    <w:rsid w:val="004D354F"/>
    <w:rsid w:val="004D6135"/>
    <w:rsid w:val="004E0386"/>
    <w:rsid w:val="004E0D38"/>
    <w:rsid w:val="004E21C4"/>
    <w:rsid w:val="004F2F6A"/>
    <w:rsid w:val="004F3A07"/>
    <w:rsid w:val="0050043F"/>
    <w:rsid w:val="00503BE5"/>
    <w:rsid w:val="00506AAA"/>
    <w:rsid w:val="005116BC"/>
    <w:rsid w:val="005125A9"/>
    <w:rsid w:val="00521A0C"/>
    <w:rsid w:val="00523043"/>
    <w:rsid w:val="00523964"/>
    <w:rsid w:val="00524E52"/>
    <w:rsid w:val="005260E5"/>
    <w:rsid w:val="005260FD"/>
    <w:rsid w:val="00527379"/>
    <w:rsid w:val="00533216"/>
    <w:rsid w:val="005335AD"/>
    <w:rsid w:val="005337B8"/>
    <w:rsid w:val="005340AA"/>
    <w:rsid w:val="00541C74"/>
    <w:rsid w:val="005435F4"/>
    <w:rsid w:val="00546F86"/>
    <w:rsid w:val="0055580D"/>
    <w:rsid w:val="0055649E"/>
    <w:rsid w:val="0055703E"/>
    <w:rsid w:val="0056344B"/>
    <w:rsid w:val="005645FE"/>
    <w:rsid w:val="005714D6"/>
    <w:rsid w:val="00573366"/>
    <w:rsid w:val="00580516"/>
    <w:rsid w:val="005807F9"/>
    <w:rsid w:val="00580920"/>
    <w:rsid w:val="005811EC"/>
    <w:rsid w:val="0058371E"/>
    <w:rsid w:val="00585587"/>
    <w:rsid w:val="00586697"/>
    <w:rsid w:val="00592F5A"/>
    <w:rsid w:val="00593ED0"/>
    <w:rsid w:val="005A0B99"/>
    <w:rsid w:val="005A0D93"/>
    <w:rsid w:val="005B060E"/>
    <w:rsid w:val="005B5395"/>
    <w:rsid w:val="005B677E"/>
    <w:rsid w:val="005B6FF9"/>
    <w:rsid w:val="005C0CCC"/>
    <w:rsid w:val="005C110F"/>
    <w:rsid w:val="005C318B"/>
    <w:rsid w:val="005C796C"/>
    <w:rsid w:val="005D0500"/>
    <w:rsid w:val="005D4DEF"/>
    <w:rsid w:val="005D7DF8"/>
    <w:rsid w:val="005E2092"/>
    <w:rsid w:val="005E20DC"/>
    <w:rsid w:val="005E2C04"/>
    <w:rsid w:val="005E3740"/>
    <w:rsid w:val="005E4B5D"/>
    <w:rsid w:val="005E6B00"/>
    <w:rsid w:val="005F579A"/>
    <w:rsid w:val="005F5A1F"/>
    <w:rsid w:val="0060340C"/>
    <w:rsid w:val="00607178"/>
    <w:rsid w:val="0061146B"/>
    <w:rsid w:val="006128A4"/>
    <w:rsid w:val="00614A54"/>
    <w:rsid w:val="006168AB"/>
    <w:rsid w:val="00625FFC"/>
    <w:rsid w:val="00645812"/>
    <w:rsid w:val="00645870"/>
    <w:rsid w:val="0065151F"/>
    <w:rsid w:val="00656865"/>
    <w:rsid w:val="00657E7E"/>
    <w:rsid w:val="00662B77"/>
    <w:rsid w:val="006636C8"/>
    <w:rsid w:val="00663F38"/>
    <w:rsid w:val="00671839"/>
    <w:rsid w:val="00674D0A"/>
    <w:rsid w:val="00682C01"/>
    <w:rsid w:val="00683108"/>
    <w:rsid w:val="00687D77"/>
    <w:rsid w:val="00690346"/>
    <w:rsid w:val="0069086F"/>
    <w:rsid w:val="006911CE"/>
    <w:rsid w:val="006977C8"/>
    <w:rsid w:val="006A0962"/>
    <w:rsid w:val="006A2479"/>
    <w:rsid w:val="006A253B"/>
    <w:rsid w:val="006A521C"/>
    <w:rsid w:val="006A54A7"/>
    <w:rsid w:val="006A7F3E"/>
    <w:rsid w:val="006B00FB"/>
    <w:rsid w:val="006B52DE"/>
    <w:rsid w:val="006B7302"/>
    <w:rsid w:val="006C04AA"/>
    <w:rsid w:val="006C4F36"/>
    <w:rsid w:val="006C5678"/>
    <w:rsid w:val="006C71A3"/>
    <w:rsid w:val="006C7D7B"/>
    <w:rsid w:val="006D4444"/>
    <w:rsid w:val="006E377F"/>
    <w:rsid w:val="006E38E4"/>
    <w:rsid w:val="006E5FF0"/>
    <w:rsid w:val="006E6F25"/>
    <w:rsid w:val="006E79C7"/>
    <w:rsid w:val="006F0A50"/>
    <w:rsid w:val="006F1F17"/>
    <w:rsid w:val="006F32A8"/>
    <w:rsid w:val="00700AA4"/>
    <w:rsid w:val="007017F1"/>
    <w:rsid w:val="007070BC"/>
    <w:rsid w:val="007123C0"/>
    <w:rsid w:val="00712ADD"/>
    <w:rsid w:val="00713438"/>
    <w:rsid w:val="00715B32"/>
    <w:rsid w:val="00715FCA"/>
    <w:rsid w:val="00721B09"/>
    <w:rsid w:val="00722646"/>
    <w:rsid w:val="007237A9"/>
    <w:rsid w:val="00725564"/>
    <w:rsid w:val="00730B82"/>
    <w:rsid w:val="00745CCD"/>
    <w:rsid w:val="00745D2B"/>
    <w:rsid w:val="00745EE0"/>
    <w:rsid w:val="00754A50"/>
    <w:rsid w:val="00757C13"/>
    <w:rsid w:val="0076025B"/>
    <w:rsid w:val="00765001"/>
    <w:rsid w:val="00767A7D"/>
    <w:rsid w:val="00770EBC"/>
    <w:rsid w:val="007714F1"/>
    <w:rsid w:val="007739C8"/>
    <w:rsid w:val="00773E7B"/>
    <w:rsid w:val="00774DAA"/>
    <w:rsid w:val="00776B3F"/>
    <w:rsid w:val="007875C5"/>
    <w:rsid w:val="00792920"/>
    <w:rsid w:val="00793011"/>
    <w:rsid w:val="007945AD"/>
    <w:rsid w:val="00797D79"/>
    <w:rsid w:val="007A1659"/>
    <w:rsid w:val="007A20BF"/>
    <w:rsid w:val="007A3B01"/>
    <w:rsid w:val="007A534B"/>
    <w:rsid w:val="007B0CC0"/>
    <w:rsid w:val="007B284D"/>
    <w:rsid w:val="007B5D51"/>
    <w:rsid w:val="007C07DB"/>
    <w:rsid w:val="007C3EA1"/>
    <w:rsid w:val="007C57F2"/>
    <w:rsid w:val="007C6170"/>
    <w:rsid w:val="007E07EE"/>
    <w:rsid w:val="007E2BD7"/>
    <w:rsid w:val="007E5C50"/>
    <w:rsid w:val="007E650D"/>
    <w:rsid w:val="00802AE3"/>
    <w:rsid w:val="00804FA8"/>
    <w:rsid w:val="00806EE7"/>
    <w:rsid w:val="008109E8"/>
    <w:rsid w:val="0081167C"/>
    <w:rsid w:val="00811ADC"/>
    <w:rsid w:val="008121AC"/>
    <w:rsid w:val="00814ACF"/>
    <w:rsid w:val="00822414"/>
    <w:rsid w:val="00823470"/>
    <w:rsid w:val="00823712"/>
    <w:rsid w:val="00825DB1"/>
    <w:rsid w:val="00826E1A"/>
    <w:rsid w:val="00832BF6"/>
    <w:rsid w:val="00832D66"/>
    <w:rsid w:val="00834482"/>
    <w:rsid w:val="008369F9"/>
    <w:rsid w:val="0084078B"/>
    <w:rsid w:val="008420AA"/>
    <w:rsid w:val="0084428B"/>
    <w:rsid w:val="00851CD1"/>
    <w:rsid w:val="00852125"/>
    <w:rsid w:val="0085413C"/>
    <w:rsid w:val="00856457"/>
    <w:rsid w:val="0085711E"/>
    <w:rsid w:val="008600A3"/>
    <w:rsid w:val="00861C01"/>
    <w:rsid w:val="00862FA9"/>
    <w:rsid w:val="0086556E"/>
    <w:rsid w:val="008728A7"/>
    <w:rsid w:val="00873322"/>
    <w:rsid w:val="00874748"/>
    <w:rsid w:val="00876AF7"/>
    <w:rsid w:val="00881200"/>
    <w:rsid w:val="008868ED"/>
    <w:rsid w:val="008A0DA0"/>
    <w:rsid w:val="008A1188"/>
    <w:rsid w:val="008A2161"/>
    <w:rsid w:val="008A5923"/>
    <w:rsid w:val="008B30B0"/>
    <w:rsid w:val="008B4BF8"/>
    <w:rsid w:val="008C2122"/>
    <w:rsid w:val="008D1A5E"/>
    <w:rsid w:val="008D1BA7"/>
    <w:rsid w:val="008D3960"/>
    <w:rsid w:val="008E0F59"/>
    <w:rsid w:val="008E3C32"/>
    <w:rsid w:val="008E4A41"/>
    <w:rsid w:val="008E7B84"/>
    <w:rsid w:val="008F2263"/>
    <w:rsid w:val="008F2855"/>
    <w:rsid w:val="0090314C"/>
    <w:rsid w:val="00904862"/>
    <w:rsid w:val="00913E07"/>
    <w:rsid w:val="00914911"/>
    <w:rsid w:val="0092267B"/>
    <w:rsid w:val="009245E0"/>
    <w:rsid w:val="0092585E"/>
    <w:rsid w:val="00935149"/>
    <w:rsid w:val="00936FD7"/>
    <w:rsid w:val="00941BA3"/>
    <w:rsid w:val="00945787"/>
    <w:rsid w:val="00946006"/>
    <w:rsid w:val="009469F9"/>
    <w:rsid w:val="00954DE1"/>
    <w:rsid w:val="009608F8"/>
    <w:rsid w:val="00961E70"/>
    <w:rsid w:val="00964FF9"/>
    <w:rsid w:val="00966ECE"/>
    <w:rsid w:val="00970B02"/>
    <w:rsid w:val="00981093"/>
    <w:rsid w:val="009819C3"/>
    <w:rsid w:val="009820C6"/>
    <w:rsid w:val="009908BA"/>
    <w:rsid w:val="00991A52"/>
    <w:rsid w:val="009A5543"/>
    <w:rsid w:val="009A5DF6"/>
    <w:rsid w:val="009A63FC"/>
    <w:rsid w:val="009A6B91"/>
    <w:rsid w:val="009A78ED"/>
    <w:rsid w:val="009B0902"/>
    <w:rsid w:val="009B0CBA"/>
    <w:rsid w:val="009B0D9F"/>
    <w:rsid w:val="009B63A0"/>
    <w:rsid w:val="009B6F39"/>
    <w:rsid w:val="009C1399"/>
    <w:rsid w:val="009C7B1B"/>
    <w:rsid w:val="009D5A3A"/>
    <w:rsid w:val="009D714D"/>
    <w:rsid w:val="009E25CD"/>
    <w:rsid w:val="009E602C"/>
    <w:rsid w:val="009F1003"/>
    <w:rsid w:val="009F421D"/>
    <w:rsid w:val="009F55DB"/>
    <w:rsid w:val="009F6123"/>
    <w:rsid w:val="009F6F85"/>
    <w:rsid w:val="00A00B37"/>
    <w:rsid w:val="00A0230C"/>
    <w:rsid w:val="00A0402F"/>
    <w:rsid w:val="00A0494A"/>
    <w:rsid w:val="00A06FAF"/>
    <w:rsid w:val="00A1037D"/>
    <w:rsid w:val="00A14F80"/>
    <w:rsid w:val="00A16B2D"/>
    <w:rsid w:val="00A17BBB"/>
    <w:rsid w:val="00A2065C"/>
    <w:rsid w:val="00A2153F"/>
    <w:rsid w:val="00A23081"/>
    <w:rsid w:val="00A23183"/>
    <w:rsid w:val="00A23FAC"/>
    <w:rsid w:val="00A255D4"/>
    <w:rsid w:val="00A327AC"/>
    <w:rsid w:val="00A354AF"/>
    <w:rsid w:val="00A417EF"/>
    <w:rsid w:val="00A43E46"/>
    <w:rsid w:val="00A46601"/>
    <w:rsid w:val="00A47BB8"/>
    <w:rsid w:val="00A52170"/>
    <w:rsid w:val="00A52587"/>
    <w:rsid w:val="00A5687A"/>
    <w:rsid w:val="00A66862"/>
    <w:rsid w:val="00A76239"/>
    <w:rsid w:val="00A804A2"/>
    <w:rsid w:val="00A808B6"/>
    <w:rsid w:val="00A81040"/>
    <w:rsid w:val="00A82BCE"/>
    <w:rsid w:val="00A8543A"/>
    <w:rsid w:val="00A85498"/>
    <w:rsid w:val="00A8556C"/>
    <w:rsid w:val="00A902CB"/>
    <w:rsid w:val="00A91864"/>
    <w:rsid w:val="00A9221E"/>
    <w:rsid w:val="00A94BF1"/>
    <w:rsid w:val="00A9523D"/>
    <w:rsid w:val="00A96705"/>
    <w:rsid w:val="00A96E4D"/>
    <w:rsid w:val="00AA12ED"/>
    <w:rsid w:val="00AA1CEC"/>
    <w:rsid w:val="00AA23C1"/>
    <w:rsid w:val="00AA5577"/>
    <w:rsid w:val="00AB3085"/>
    <w:rsid w:val="00AB3F4E"/>
    <w:rsid w:val="00AB4FD5"/>
    <w:rsid w:val="00AB6D48"/>
    <w:rsid w:val="00AD14A6"/>
    <w:rsid w:val="00AD1766"/>
    <w:rsid w:val="00AD3CE9"/>
    <w:rsid w:val="00AE0798"/>
    <w:rsid w:val="00AE0FB7"/>
    <w:rsid w:val="00AE388A"/>
    <w:rsid w:val="00AE5720"/>
    <w:rsid w:val="00AF05C2"/>
    <w:rsid w:val="00AF0EEC"/>
    <w:rsid w:val="00AF25FD"/>
    <w:rsid w:val="00AF371B"/>
    <w:rsid w:val="00AF4D51"/>
    <w:rsid w:val="00AF5D34"/>
    <w:rsid w:val="00B006F4"/>
    <w:rsid w:val="00B02786"/>
    <w:rsid w:val="00B02C29"/>
    <w:rsid w:val="00B02DCD"/>
    <w:rsid w:val="00B02F97"/>
    <w:rsid w:val="00B07D52"/>
    <w:rsid w:val="00B10538"/>
    <w:rsid w:val="00B11A4A"/>
    <w:rsid w:val="00B12224"/>
    <w:rsid w:val="00B139E9"/>
    <w:rsid w:val="00B15BBE"/>
    <w:rsid w:val="00B25B0A"/>
    <w:rsid w:val="00B265DF"/>
    <w:rsid w:val="00B27393"/>
    <w:rsid w:val="00B4389F"/>
    <w:rsid w:val="00B43D46"/>
    <w:rsid w:val="00B43E87"/>
    <w:rsid w:val="00B44B18"/>
    <w:rsid w:val="00B477B6"/>
    <w:rsid w:val="00B508A9"/>
    <w:rsid w:val="00B50AD4"/>
    <w:rsid w:val="00B55E37"/>
    <w:rsid w:val="00B57D6C"/>
    <w:rsid w:val="00B63A53"/>
    <w:rsid w:val="00B66B66"/>
    <w:rsid w:val="00B672BD"/>
    <w:rsid w:val="00B730F5"/>
    <w:rsid w:val="00B738F1"/>
    <w:rsid w:val="00B858FC"/>
    <w:rsid w:val="00B875CA"/>
    <w:rsid w:val="00B92AB4"/>
    <w:rsid w:val="00B943D6"/>
    <w:rsid w:val="00BA58C3"/>
    <w:rsid w:val="00BA7415"/>
    <w:rsid w:val="00BB1719"/>
    <w:rsid w:val="00BB1E48"/>
    <w:rsid w:val="00BB2683"/>
    <w:rsid w:val="00BC22D7"/>
    <w:rsid w:val="00BC22FD"/>
    <w:rsid w:val="00BC3170"/>
    <w:rsid w:val="00BC480A"/>
    <w:rsid w:val="00BC4AFB"/>
    <w:rsid w:val="00BC6DE8"/>
    <w:rsid w:val="00BD1844"/>
    <w:rsid w:val="00BD45E5"/>
    <w:rsid w:val="00BD57BA"/>
    <w:rsid w:val="00BE055D"/>
    <w:rsid w:val="00BE6A8D"/>
    <w:rsid w:val="00BF2ABF"/>
    <w:rsid w:val="00C04F92"/>
    <w:rsid w:val="00C05DCF"/>
    <w:rsid w:val="00C062F1"/>
    <w:rsid w:val="00C10E61"/>
    <w:rsid w:val="00C203A2"/>
    <w:rsid w:val="00C2225E"/>
    <w:rsid w:val="00C2693B"/>
    <w:rsid w:val="00C27860"/>
    <w:rsid w:val="00C30702"/>
    <w:rsid w:val="00C34E19"/>
    <w:rsid w:val="00C519EE"/>
    <w:rsid w:val="00C540EE"/>
    <w:rsid w:val="00C5632E"/>
    <w:rsid w:val="00C56C0F"/>
    <w:rsid w:val="00C577CF"/>
    <w:rsid w:val="00C64277"/>
    <w:rsid w:val="00C6496A"/>
    <w:rsid w:val="00C652A4"/>
    <w:rsid w:val="00C67B16"/>
    <w:rsid w:val="00C729F3"/>
    <w:rsid w:val="00C74295"/>
    <w:rsid w:val="00C77B3B"/>
    <w:rsid w:val="00C90F6C"/>
    <w:rsid w:val="00C94014"/>
    <w:rsid w:val="00C9479E"/>
    <w:rsid w:val="00C94F0B"/>
    <w:rsid w:val="00C95B8A"/>
    <w:rsid w:val="00C97B3D"/>
    <w:rsid w:val="00CA0FBF"/>
    <w:rsid w:val="00CA57E3"/>
    <w:rsid w:val="00CA6A43"/>
    <w:rsid w:val="00CB0A1E"/>
    <w:rsid w:val="00CB2541"/>
    <w:rsid w:val="00CB5E22"/>
    <w:rsid w:val="00CD4EEB"/>
    <w:rsid w:val="00CD72DF"/>
    <w:rsid w:val="00CF1235"/>
    <w:rsid w:val="00CF2539"/>
    <w:rsid w:val="00CF400C"/>
    <w:rsid w:val="00CF4767"/>
    <w:rsid w:val="00CF5030"/>
    <w:rsid w:val="00CF5160"/>
    <w:rsid w:val="00CF6D72"/>
    <w:rsid w:val="00CF78D8"/>
    <w:rsid w:val="00D026DD"/>
    <w:rsid w:val="00D11E31"/>
    <w:rsid w:val="00D15AB5"/>
    <w:rsid w:val="00D16294"/>
    <w:rsid w:val="00D26658"/>
    <w:rsid w:val="00D30B19"/>
    <w:rsid w:val="00D34314"/>
    <w:rsid w:val="00D36B25"/>
    <w:rsid w:val="00D42040"/>
    <w:rsid w:val="00D421EF"/>
    <w:rsid w:val="00D426B3"/>
    <w:rsid w:val="00D42B62"/>
    <w:rsid w:val="00D44302"/>
    <w:rsid w:val="00D5021E"/>
    <w:rsid w:val="00D54485"/>
    <w:rsid w:val="00D61FB8"/>
    <w:rsid w:val="00D64257"/>
    <w:rsid w:val="00D64971"/>
    <w:rsid w:val="00D704B7"/>
    <w:rsid w:val="00D70DEF"/>
    <w:rsid w:val="00D73B1E"/>
    <w:rsid w:val="00D73D61"/>
    <w:rsid w:val="00D763A9"/>
    <w:rsid w:val="00D77DCF"/>
    <w:rsid w:val="00D8351B"/>
    <w:rsid w:val="00D83E97"/>
    <w:rsid w:val="00D90B3D"/>
    <w:rsid w:val="00D93999"/>
    <w:rsid w:val="00D972F3"/>
    <w:rsid w:val="00D97B77"/>
    <w:rsid w:val="00D97FEE"/>
    <w:rsid w:val="00DA3DEA"/>
    <w:rsid w:val="00DA3EB1"/>
    <w:rsid w:val="00DA66E1"/>
    <w:rsid w:val="00DA68EC"/>
    <w:rsid w:val="00DA6A59"/>
    <w:rsid w:val="00DA6B73"/>
    <w:rsid w:val="00DB2069"/>
    <w:rsid w:val="00DB213B"/>
    <w:rsid w:val="00DB308A"/>
    <w:rsid w:val="00DB4FEA"/>
    <w:rsid w:val="00DB7193"/>
    <w:rsid w:val="00DC0B17"/>
    <w:rsid w:val="00DC5E19"/>
    <w:rsid w:val="00DC6895"/>
    <w:rsid w:val="00DD1308"/>
    <w:rsid w:val="00DD20B6"/>
    <w:rsid w:val="00DD3F5A"/>
    <w:rsid w:val="00DE14AC"/>
    <w:rsid w:val="00DE4FF4"/>
    <w:rsid w:val="00DE6E36"/>
    <w:rsid w:val="00DE7BE5"/>
    <w:rsid w:val="00DF5FBF"/>
    <w:rsid w:val="00E05B0C"/>
    <w:rsid w:val="00E07F41"/>
    <w:rsid w:val="00E10C6B"/>
    <w:rsid w:val="00E10E61"/>
    <w:rsid w:val="00E1226C"/>
    <w:rsid w:val="00E14CF3"/>
    <w:rsid w:val="00E169B0"/>
    <w:rsid w:val="00E22DE5"/>
    <w:rsid w:val="00E24453"/>
    <w:rsid w:val="00E25283"/>
    <w:rsid w:val="00E30333"/>
    <w:rsid w:val="00E31F2F"/>
    <w:rsid w:val="00E34651"/>
    <w:rsid w:val="00E34F97"/>
    <w:rsid w:val="00E35DFF"/>
    <w:rsid w:val="00E4241A"/>
    <w:rsid w:val="00E433B6"/>
    <w:rsid w:val="00E43EE2"/>
    <w:rsid w:val="00E4412C"/>
    <w:rsid w:val="00E45CF7"/>
    <w:rsid w:val="00E53BB5"/>
    <w:rsid w:val="00E55FC2"/>
    <w:rsid w:val="00E56A24"/>
    <w:rsid w:val="00E6045A"/>
    <w:rsid w:val="00E620ED"/>
    <w:rsid w:val="00E67DEF"/>
    <w:rsid w:val="00E70997"/>
    <w:rsid w:val="00E72F4E"/>
    <w:rsid w:val="00E73B5C"/>
    <w:rsid w:val="00E76F84"/>
    <w:rsid w:val="00E77A0C"/>
    <w:rsid w:val="00E80539"/>
    <w:rsid w:val="00E84E97"/>
    <w:rsid w:val="00E94C6C"/>
    <w:rsid w:val="00EA0435"/>
    <w:rsid w:val="00EA0BC4"/>
    <w:rsid w:val="00EA0E02"/>
    <w:rsid w:val="00EA2014"/>
    <w:rsid w:val="00EA340F"/>
    <w:rsid w:val="00EA4B02"/>
    <w:rsid w:val="00EA76AD"/>
    <w:rsid w:val="00EB3A63"/>
    <w:rsid w:val="00EB7DE7"/>
    <w:rsid w:val="00EC2565"/>
    <w:rsid w:val="00EC397C"/>
    <w:rsid w:val="00EC3B1B"/>
    <w:rsid w:val="00EC57CC"/>
    <w:rsid w:val="00ED2DEE"/>
    <w:rsid w:val="00EE21A2"/>
    <w:rsid w:val="00EE4873"/>
    <w:rsid w:val="00EF13CF"/>
    <w:rsid w:val="00EF5412"/>
    <w:rsid w:val="00EF5904"/>
    <w:rsid w:val="00EF7376"/>
    <w:rsid w:val="00F01EA1"/>
    <w:rsid w:val="00F02D45"/>
    <w:rsid w:val="00F031E3"/>
    <w:rsid w:val="00F0375A"/>
    <w:rsid w:val="00F056EB"/>
    <w:rsid w:val="00F05D3F"/>
    <w:rsid w:val="00F126BA"/>
    <w:rsid w:val="00F13AC7"/>
    <w:rsid w:val="00F14111"/>
    <w:rsid w:val="00F14471"/>
    <w:rsid w:val="00F15CC5"/>
    <w:rsid w:val="00F23093"/>
    <w:rsid w:val="00F24520"/>
    <w:rsid w:val="00F24777"/>
    <w:rsid w:val="00F2547C"/>
    <w:rsid w:val="00F30827"/>
    <w:rsid w:val="00F30CB2"/>
    <w:rsid w:val="00F33318"/>
    <w:rsid w:val="00F351EC"/>
    <w:rsid w:val="00F40D93"/>
    <w:rsid w:val="00F41A2A"/>
    <w:rsid w:val="00F41F5C"/>
    <w:rsid w:val="00F43881"/>
    <w:rsid w:val="00F4388C"/>
    <w:rsid w:val="00F462A0"/>
    <w:rsid w:val="00F51928"/>
    <w:rsid w:val="00F54854"/>
    <w:rsid w:val="00F56A67"/>
    <w:rsid w:val="00F71C57"/>
    <w:rsid w:val="00F74D3D"/>
    <w:rsid w:val="00F77325"/>
    <w:rsid w:val="00F96BD6"/>
    <w:rsid w:val="00F971B3"/>
    <w:rsid w:val="00FB3736"/>
    <w:rsid w:val="00FB692C"/>
    <w:rsid w:val="00FB718E"/>
    <w:rsid w:val="00FC1820"/>
    <w:rsid w:val="00FC3214"/>
    <w:rsid w:val="00FD1854"/>
    <w:rsid w:val="00FD3C8E"/>
    <w:rsid w:val="00FD65FB"/>
    <w:rsid w:val="00FE1379"/>
    <w:rsid w:val="00FE496C"/>
    <w:rsid w:val="00FE4CD3"/>
    <w:rsid w:val="00FE6AC8"/>
    <w:rsid w:val="00FE7116"/>
    <w:rsid w:val="00FE73AA"/>
    <w:rsid w:val="00FF0ED5"/>
    <w:rsid w:val="00FF2F9F"/>
    <w:rsid w:val="00FF3A71"/>
    <w:rsid w:val="00FF4F48"/>
    <w:rsid w:val="04E88378"/>
    <w:rsid w:val="06099B8B"/>
    <w:rsid w:val="0636F577"/>
    <w:rsid w:val="0824455F"/>
    <w:rsid w:val="0A04335D"/>
    <w:rsid w:val="0E92F43A"/>
    <w:rsid w:val="0F89BB4D"/>
    <w:rsid w:val="1502276A"/>
    <w:rsid w:val="18417FC6"/>
    <w:rsid w:val="19D1C31B"/>
    <w:rsid w:val="1F564E26"/>
    <w:rsid w:val="2179931A"/>
    <w:rsid w:val="224455A9"/>
    <w:rsid w:val="2CA6F128"/>
    <w:rsid w:val="2DC1E74A"/>
    <w:rsid w:val="30A68B09"/>
    <w:rsid w:val="3A2AFB7B"/>
    <w:rsid w:val="3CF00990"/>
    <w:rsid w:val="3F33BD1F"/>
    <w:rsid w:val="49660736"/>
    <w:rsid w:val="498E19C2"/>
    <w:rsid w:val="49A584CA"/>
    <w:rsid w:val="4ACBFF88"/>
    <w:rsid w:val="4BD4F0B1"/>
    <w:rsid w:val="4FC02330"/>
    <w:rsid w:val="4FE5C848"/>
    <w:rsid w:val="510F00D6"/>
    <w:rsid w:val="52DB54C7"/>
    <w:rsid w:val="569E895F"/>
    <w:rsid w:val="56E61FB4"/>
    <w:rsid w:val="5C02A941"/>
    <w:rsid w:val="5D9FB4E9"/>
    <w:rsid w:val="5E700A66"/>
    <w:rsid w:val="5F8E8B78"/>
    <w:rsid w:val="61891C70"/>
    <w:rsid w:val="644E9D90"/>
    <w:rsid w:val="67A1430E"/>
    <w:rsid w:val="681A1288"/>
    <w:rsid w:val="7020E188"/>
    <w:rsid w:val="739B5CCC"/>
    <w:rsid w:val="7861C886"/>
    <w:rsid w:val="7A4CF42D"/>
    <w:rsid w:val="7C92110A"/>
    <w:rsid w:val="7D4704AE"/>
    <w:rsid w:val="7E8036D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B49C63"/>
  <w15:chartTrackingRefBased/>
  <w15:docId w15:val="{F99DA7FE-E3A9-45BB-B29C-D3547F11AC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D54485"/>
    <w:pPr>
      <w:keepNext/>
      <w:keepLines/>
      <w:spacing w:before="240" w:after="0" w:line="360" w:lineRule="auto"/>
      <w:outlineLvl w:val="0"/>
    </w:pPr>
    <w:rPr>
      <w:rFonts w:ascii="Arial" w:eastAsiaTheme="majorEastAsia" w:hAnsi="Arial" w:cstheme="majorBidi"/>
      <w:b/>
      <w:sz w:val="24"/>
      <w:szCs w:val="32"/>
    </w:rPr>
  </w:style>
  <w:style w:type="paragraph" w:styleId="Ttulo2">
    <w:name w:val="heading 2"/>
    <w:basedOn w:val="Normal"/>
    <w:next w:val="Normal"/>
    <w:link w:val="Ttulo2Car"/>
    <w:uiPriority w:val="9"/>
    <w:unhideWhenUsed/>
    <w:qFormat/>
    <w:rsid w:val="00D54485"/>
    <w:pPr>
      <w:keepNext/>
      <w:keepLines/>
      <w:widowControl w:val="0"/>
      <w:spacing w:before="200" w:after="0" w:line="360" w:lineRule="auto"/>
      <w:outlineLvl w:val="1"/>
    </w:pPr>
    <w:rPr>
      <w:rFonts w:ascii="Arial" w:eastAsia="Times New Roman" w:hAnsi="Arial" w:cs="Times New Roman"/>
      <w:b/>
      <w:bCs/>
      <w:sz w:val="26"/>
      <w:szCs w:val="26"/>
      <w:lang w:val="x-none" w:eastAsia="x-none"/>
    </w:rPr>
  </w:style>
  <w:style w:type="paragraph" w:styleId="Ttulo3">
    <w:name w:val="heading 3"/>
    <w:basedOn w:val="Normal"/>
    <w:next w:val="Normal"/>
    <w:link w:val="Ttulo3Car"/>
    <w:uiPriority w:val="9"/>
    <w:unhideWhenUsed/>
    <w:qFormat/>
    <w:rsid w:val="00D54485"/>
    <w:pPr>
      <w:keepNext/>
      <w:keepLines/>
      <w:spacing w:before="40" w:after="0" w:line="360" w:lineRule="auto"/>
      <w:outlineLvl w:val="2"/>
    </w:pPr>
    <w:rPr>
      <w:rFonts w:ascii="Arial" w:eastAsiaTheme="majorEastAsia" w:hAnsi="Arial" w:cstheme="majorBidi"/>
      <w:b/>
      <w:szCs w:val="24"/>
    </w:rPr>
  </w:style>
  <w:style w:type="paragraph" w:styleId="Ttulo4">
    <w:name w:val="heading 4"/>
    <w:basedOn w:val="Normal"/>
    <w:next w:val="Normal"/>
    <w:link w:val="Ttulo4Car"/>
    <w:uiPriority w:val="9"/>
    <w:unhideWhenUsed/>
    <w:qFormat/>
    <w:rsid w:val="009F6F85"/>
    <w:pPr>
      <w:keepNext/>
      <w:widowControl w:val="0"/>
      <w:spacing w:before="240" w:after="60" w:line="240" w:lineRule="auto"/>
      <w:outlineLvl w:val="3"/>
    </w:pPr>
    <w:rPr>
      <w:rFonts w:eastAsiaTheme="minorEastAsia"/>
      <w:b/>
      <w:bCs/>
      <w:sz w:val="28"/>
      <w:szCs w:val="28"/>
    </w:rPr>
  </w:style>
  <w:style w:type="paragraph" w:styleId="Ttulo5">
    <w:name w:val="heading 5"/>
    <w:basedOn w:val="Normal"/>
    <w:next w:val="Normal"/>
    <w:link w:val="Ttulo5Car"/>
    <w:uiPriority w:val="9"/>
    <w:unhideWhenUsed/>
    <w:qFormat/>
    <w:rsid w:val="009F6F85"/>
    <w:pPr>
      <w:keepNext/>
      <w:keepLines/>
      <w:widowControl w:val="0"/>
      <w:spacing w:before="40" w:after="0" w:line="240" w:lineRule="auto"/>
      <w:outlineLvl w:val="4"/>
    </w:pPr>
    <w:rPr>
      <w:rFonts w:asciiTheme="majorHAnsi" w:eastAsiaTheme="majorEastAsia" w:hAnsiTheme="majorHAnsi" w:cstheme="majorBidi"/>
      <w:color w:val="3E762A"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1"/>
    <w:rsid w:val="00D54485"/>
    <w:rPr>
      <w:rFonts w:ascii="Arial" w:eastAsiaTheme="majorEastAsia" w:hAnsi="Arial" w:cstheme="majorBidi"/>
      <w:b/>
      <w:sz w:val="24"/>
      <w:szCs w:val="32"/>
    </w:rPr>
  </w:style>
  <w:style w:type="character" w:customStyle="1" w:styleId="Ttulo2Car">
    <w:name w:val="Título 2 Car"/>
    <w:basedOn w:val="Fuentedeprrafopredeter"/>
    <w:link w:val="Ttulo2"/>
    <w:uiPriority w:val="9"/>
    <w:rsid w:val="00D54485"/>
    <w:rPr>
      <w:rFonts w:ascii="Arial" w:eastAsia="Times New Roman" w:hAnsi="Arial" w:cs="Times New Roman"/>
      <w:b/>
      <w:bCs/>
      <w:sz w:val="26"/>
      <w:szCs w:val="26"/>
      <w:lang w:val="x-none" w:eastAsia="x-none"/>
    </w:rPr>
  </w:style>
  <w:style w:type="character" w:customStyle="1" w:styleId="Ttulo3Car">
    <w:name w:val="Título 3 Car"/>
    <w:basedOn w:val="Fuentedeprrafopredeter"/>
    <w:link w:val="Ttulo3"/>
    <w:uiPriority w:val="9"/>
    <w:rsid w:val="00D54485"/>
    <w:rPr>
      <w:rFonts w:ascii="Arial" w:eastAsiaTheme="majorEastAsia" w:hAnsi="Arial" w:cstheme="majorBidi"/>
      <w:b/>
      <w:szCs w:val="24"/>
    </w:rPr>
  </w:style>
  <w:style w:type="character" w:customStyle="1" w:styleId="Ttulo4Car">
    <w:name w:val="Título 4 Car"/>
    <w:basedOn w:val="Fuentedeprrafopredeter"/>
    <w:link w:val="Ttulo4"/>
    <w:uiPriority w:val="9"/>
    <w:rsid w:val="009F6F85"/>
    <w:rPr>
      <w:rFonts w:eastAsiaTheme="minorEastAsia"/>
      <w:b/>
      <w:bCs/>
      <w:sz w:val="28"/>
      <w:szCs w:val="28"/>
    </w:rPr>
  </w:style>
  <w:style w:type="character" w:customStyle="1" w:styleId="Ttulo5Car">
    <w:name w:val="Título 5 Car"/>
    <w:basedOn w:val="Fuentedeprrafopredeter"/>
    <w:link w:val="Ttulo5"/>
    <w:uiPriority w:val="9"/>
    <w:rsid w:val="009F6F85"/>
    <w:rPr>
      <w:rFonts w:asciiTheme="majorHAnsi" w:eastAsiaTheme="majorEastAsia" w:hAnsiTheme="majorHAnsi" w:cstheme="majorBidi"/>
      <w:color w:val="3E762A" w:themeColor="accent1" w:themeShade="BF"/>
    </w:rPr>
  </w:style>
  <w:style w:type="paragraph" w:styleId="Textodeglobo">
    <w:name w:val="Balloon Text"/>
    <w:basedOn w:val="Normal"/>
    <w:link w:val="TextodegloboCar"/>
    <w:uiPriority w:val="99"/>
    <w:semiHidden/>
    <w:unhideWhenUsed/>
    <w:rsid w:val="00970B0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70B02"/>
    <w:rPr>
      <w:rFonts w:ascii="Segoe UI" w:hAnsi="Segoe UI" w:cs="Segoe UI"/>
      <w:sz w:val="18"/>
      <w:szCs w:val="18"/>
    </w:rPr>
  </w:style>
  <w:style w:type="paragraph" w:styleId="Descripcin">
    <w:name w:val="caption"/>
    <w:aliases w:val="Epígrafe1,TITULOS TABLAS,Anexo,Tabla,Epigrafe Car Car,Epigrafe Car Car Car,Epigrafe Car,Epígrafe Car,Caption Char,Caption Char Car,Epígrafe Car Car Car Car Car Car Car Car Car Car Car,Car,Tablas,Imagen"/>
    <w:basedOn w:val="Normal"/>
    <w:next w:val="Normal"/>
    <w:link w:val="DescripcinCar"/>
    <w:uiPriority w:val="35"/>
    <w:unhideWhenUsed/>
    <w:qFormat/>
    <w:rsid w:val="00862FA9"/>
    <w:pPr>
      <w:spacing w:after="200" w:line="276" w:lineRule="auto"/>
    </w:pPr>
    <w:rPr>
      <w:rFonts w:ascii="Calibri" w:eastAsia="Calibri" w:hAnsi="Calibri" w:cs="Times New Roman"/>
      <w:b/>
      <w:bCs/>
      <w:sz w:val="20"/>
      <w:szCs w:val="20"/>
    </w:rPr>
  </w:style>
  <w:style w:type="character" w:customStyle="1" w:styleId="DescripcinCar">
    <w:name w:val="Descripción Car"/>
    <w:aliases w:val="Epígrafe1 Car,TITULOS TABLAS Car,Anexo Car,Tabla Car,Epigrafe Car Car Car1,Epigrafe Car Car Car Car,Epigrafe Car Car1,Epígrafe Car Car,Caption Char Car1,Caption Char Car Car,Epígrafe Car Car Car Car Car Car Car Car Car Car Car Car"/>
    <w:link w:val="Descripcin"/>
    <w:uiPriority w:val="35"/>
    <w:locked/>
    <w:rsid w:val="00BD45E5"/>
    <w:rPr>
      <w:rFonts w:ascii="Calibri" w:eastAsia="Calibri" w:hAnsi="Calibri" w:cs="Times New Roman"/>
      <w:b/>
      <w:bCs/>
      <w:sz w:val="20"/>
      <w:szCs w:val="20"/>
    </w:rPr>
  </w:style>
  <w:style w:type="character" w:customStyle="1" w:styleId="PrrafodelistaCar">
    <w:name w:val="Párrafo de lista Car"/>
    <w:aliases w:val="Ha Car,Resume Title Car,Chulito Car,Bolita Car,BOLA Car,Párrafo de lista21 Car,BOLADEF Car,HOJA Car,Párrafo de lista3 Car,Párrafo de lista1 Car,List Paragraph Car,List Car,Bullets Car,Lista multicolor - Énfasis 11 Car,Fluvial1 Car"/>
    <w:link w:val="Prrafodelista"/>
    <w:uiPriority w:val="34"/>
    <w:qFormat/>
    <w:locked/>
    <w:rsid w:val="00862FA9"/>
  </w:style>
  <w:style w:type="paragraph" w:styleId="Prrafodelista">
    <w:name w:val="List Paragraph"/>
    <w:aliases w:val="Ha,Resume Title,Chulito,Bolita,BOLA,Párrafo de lista21,BOLADEF,HOJA,Párrafo de lista3,Párrafo de lista1,List Paragraph,List,Bullets,Lista multicolor - Énfasis 11,Lista vistosa - Énfasis 11,Fluvial1,Cuadrícula clara - Énfasis 31,Nivel 1 OS"/>
    <w:basedOn w:val="Normal"/>
    <w:link w:val="PrrafodelistaCar"/>
    <w:uiPriority w:val="34"/>
    <w:qFormat/>
    <w:rsid w:val="00862FA9"/>
    <w:pPr>
      <w:widowControl w:val="0"/>
      <w:spacing w:after="0" w:line="240" w:lineRule="auto"/>
    </w:pPr>
  </w:style>
  <w:style w:type="paragraph" w:styleId="Textoindependiente">
    <w:name w:val="Body Text"/>
    <w:basedOn w:val="Normal"/>
    <w:link w:val="TextoindependienteCar"/>
    <w:uiPriority w:val="1"/>
    <w:qFormat/>
    <w:rsid w:val="005C796C"/>
    <w:pPr>
      <w:widowControl w:val="0"/>
      <w:spacing w:after="0" w:line="240" w:lineRule="auto"/>
      <w:ind w:left="101"/>
    </w:pPr>
    <w:rPr>
      <w:rFonts w:ascii="Arial" w:eastAsia="Arial" w:hAnsi="Arial" w:cs="Times New Roman"/>
      <w:sz w:val="24"/>
      <w:szCs w:val="24"/>
    </w:rPr>
  </w:style>
  <w:style w:type="character" w:customStyle="1" w:styleId="TextoindependienteCar">
    <w:name w:val="Texto independiente Car"/>
    <w:basedOn w:val="Fuentedeprrafopredeter"/>
    <w:link w:val="Textoindependiente"/>
    <w:uiPriority w:val="1"/>
    <w:rsid w:val="005C796C"/>
    <w:rPr>
      <w:rFonts w:ascii="Arial" w:eastAsia="Arial" w:hAnsi="Arial" w:cs="Times New Roman"/>
      <w:sz w:val="24"/>
      <w:szCs w:val="24"/>
    </w:rPr>
  </w:style>
  <w:style w:type="paragraph" w:styleId="NormalWeb">
    <w:name w:val="Normal (Web)"/>
    <w:aliases w:val="Normal (Web) Car,Normal (Web) Car Car Car Car Car,Normal (Web) Car Car Car Car Car Car,Normal (Web) Car Car Car Car Car Car Car Car,Normal (Web) Car Car Car Car Car Car Car Car Car Car Car Car  Car Car,Normal (Web) Car Car"/>
    <w:basedOn w:val="Normal"/>
    <w:link w:val="NormalWebCar1"/>
    <w:uiPriority w:val="99"/>
    <w:unhideWhenUsed/>
    <w:qFormat/>
    <w:rsid w:val="005C796C"/>
    <w:pPr>
      <w:spacing w:before="100" w:beforeAutospacing="1" w:after="100" w:afterAutospacing="1" w:line="240" w:lineRule="auto"/>
    </w:pPr>
    <w:rPr>
      <w:rFonts w:ascii="Times New Roman" w:eastAsia="Times New Roman" w:hAnsi="Times New Roman" w:cs="Times New Roman"/>
      <w:sz w:val="24"/>
      <w:szCs w:val="24"/>
      <w:lang w:eastAsia="es-CO"/>
    </w:rPr>
  </w:style>
  <w:style w:type="table" w:styleId="Tablaconcuadrcula">
    <w:name w:val="Table Grid"/>
    <w:basedOn w:val="Tablanormal"/>
    <w:uiPriority w:val="3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ipervnculo">
    <w:name w:val="Hyperlink"/>
    <w:basedOn w:val="Fuentedeprrafopredeter"/>
    <w:uiPriority w:val="99"/>
    <w:unhideWhenUsed/>
    <w:rPr>
      <w:color w:val="6B9F25" w:themeColor="hyperlink"/>
      <w:u w:val="single"/>
    </w:rPr>
  </w:style>
  <w:style w:type="paragraph" w:styleId="Sinespaciado">
    <w:name w:val="No Spacing"/>
    <w:uiPriority w:val="1"/>
    <w:qFormat/>
    <w:rsid w:val="00C30702"/>
    <w:pPr>
      <w:spacing w:after="0" w:line="240" w:lineRule="auto"/>
    </w:pPr>
  </w:style>
  <w:style w:type="paragraph" w:styleId="Encabezado">
    <w:name w:val="header"/>
    <w:aliases w:val="Encabezado 1"/>
    <w:basedOn w:val="Normal"/>
    <w:link w:val="EncabezadoCar"/>
    <w:uiPriority w:val="99"/>
    <w:unhideWhenUsed/>
    <w:rsid w:val="00745CCD"/>
    <w:pPr>
      <w:tabs>
        <w:tab w:val="center" w:pos="4680"/>
        <w:tab w:val="right" w:pos="9360"/>
      </w:tabs>
      <w:spacing w:after="0" w:line="240" w:lineRule="auto"/>
    </w:pPr>
  </w:style>
  <w:style w:type="character" w:customStyle="1" w:styleId="EncabezadoCar">
    <w:name w:val="Encabezado Car"/>
    <w:aliases w:val="Encabezado 1 Car"/>
    <w:basedOn w:val="Fuentedeprrafopredeter"/>
    <w:link w:val="Encabezado"/>
    <w:uiPriority w:val="99"/>
    <w:rsid w:val="00745CCD"/>
  </w:style>
  <w:style w:type="paragraph" w:styleId="Piedepgina">
    <w:name w:val="footer"/>
    <w:basedOn w:val="Normal"/>
    <w:link w:val="PiedepginaCar"/>
    <w:uiPriority w:val="99"/>
    <w:unhideWhenUsed/>
    <w:rsid w:val="00745CCD"/>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745CCD"/>
  </w:style>
  <w:style w:type="paragraph" w:customStyle="1" w:styleId="Default">
    <w:name w:val="Default"/>
    <w:link w:val="DefaultCar"/>
    <w:rsid w:val="00BD45E5"/>
    <w:pPr>
      <w:autoSpaceDE w:val="0"/>
      <w:autoSpaceDN w:val="0"/>
      <w:adjustRightInd w:val="0"/>
      <w:spacing w:after="0" w:line="240" w:lineRule="auto"/>
    </w:pPr>
    <w:rPr>
      <w:rFonts w:ascii="Arial" w:hAnsi="Arial" w:cs="Arial"/>
      <w:color w:val="000000"/>
      <w:sz w:val="24"/>
      <w:szCs w:val="24"/>
    </w:rPr>
  </w:style>
  <w:style w:type="character" w:customStyle="1" w:styleId="DefaultCar">
    <w:name w:val="Default Car"/>
    <w:link w:val="Default"/>
    <w:rsid w:val="009F6F85"/>
    <w:rPr>
      <w:rFonts w:ascii="Arial" w:hAnsi="Arial" w:cs="Arial"/>
      <w:color w:val="000000"/>
      <w:sz w:val="24"/>
      <w:szCs w:val="24"/>
    </w:rPr>
  </w:style>
  <w:style w:type="paragraph" w:styleId="TtuloTDC">
    <w:name w:val="TOC Heading"/>
    <w:basedOn w:val="Ttulo1"/>
    <w:next w:val="Normal"/>
    <w:uiPriority w:val="39"/>
    <w:unhideWhenUsed/>
    <w:qFormat/>
    <w:rsid w:val="00050A9C"/>
    <w:pPr>
      <w:spacing w:line="259" w:lineRule="auto"/>
      <w:outlineLvl w:val="9"/>
    </w:pPr>
    <w:rPr>
      <w:rFonts w:asciiTheme="majorHAnsi" w:hAnsiTheme="majorHAnsi"/>
      <w:b w:val="0"/>
      <w:color w:val="3E762A" w:themeColor="accent1" w:themeShade="BF"/>
      <w:sz w:val="32"/>
      <w:lang w:eastAsia="es-CO"/>
    </w:rPr>
  </w:style>
  <w:style w:type="paragraph" w:styleId="TDC1">
    <w:name w:val="toc 1"/>
    <w:basedOn w:val="Normal"/>
    <w:next w:val="Normal"/>
    <w:autoRedefine/>
    <w:uiPriority w:val="39"/>
    <w:unhideWhenUsed/>
    <w:rsid w:val="00050A9C"/>
    <w:pPr>
      <w:spacing w:after="100"/>
    </w:pPr>
  </w:style>
  <w:style w:type="paragraph" w:styleId="TDC3">
    <w:name w:val="toc 3"/>
    <w:basedOn w:val="Normal"/>
    <w:next w:val="Normal"/>
    <w:autoRedefine/>
    <w:uiPriority w:val="39"/>
    <w:unhideWhenUsed/>
    <w:rsid w:val="003A06BF"/>
    <w:pPr>
      <w:tabs>
        <w:tab w:val="right" w:leader="dot" w:pos="8828"/>
      </w:tabs>
      <w:spacing w:after="0" w:line="240" w:lineRule="auto"/>
      <w:ind w:left="1416"/>
    </w:pPr>
  </w:style>
  <w:style w:type="paragraph" w:styleId="TDC2">
    <w:name w:val="toc 2"/>
    <w:basedOn w:val="Normal"/>
    <w:next w:val="Normal"/>
    <w:autoRedefine/>
    <w:uiPriority w:val="39"/>
    <w:unhideWhenUsed/>
    <w:rsid w:val="00322998"/>
    <w:pPr>
      <w:tabs>
        <w:tab w:val="right" w:leader="dot" w:pos="8828"/>
      </w:tabs>
      <w:spacing w:after="0" w:line="240" w:lineRule="auto"/>
      <w:ind w:left="1418"/>
    </w:pPr>
  </w:style>
  <w:style w:type="paragraph" w:styleId="Tabladeilustraciones">
    <w:name w:val="table of figures"/>
    <w:basedOn w:val="Normal"/>
    <w:next w:val="Normal"/>
    <w:uiPriority w:val="99"/>
    <w:unhideWhenUsed/>
    <w:rsid w:val="00050A9C"/>
    <w:pPr>
      <w:spacing w:after="0"/>
    </w:pPr>
  </w:style>
  <w:style w:type="paragraph" w:customStyle="1" w:styleId="TableParagraph">
    <w:name w:val="Table Paragraph"/>
    <w:basedOn w:val="Normal"/>
    <w:uiPriority w:val="1"/>
    <w:qFormat/>
    <w:rsid w:val="009F6F85"/>
    <w:pPr>
      <w:widowControl w:val="0"/>
      <w:spacing w:after="0" w:line="240" w:lineRule="auto"/>
    </w:pPr>
    <w:rPr>
      <w:rFonts w:ascii="Calibri" w:eastAsia="Calibri" w:hAnsi="Calibri" w:cs="Times New Roman"/>
    </w:rPr>
  </w:style>
  <w:style w:type="character" w:customStyle="1" w:styleId="MapadeldocumentoCar">
    <w:name w:val="Mapa del documento Car"/>
    <w:basedOn w:val="Fuentedeprrafopredeter"/>
    <w:link w:val="Mapadeldocumento"/>
    <w:uiPriority w:val="99"/>
    <w:semiHidden/>
    <w:rsid w:val="009F6F85"/>
    <w:rPr>
      <w:rFonts w:ascii="Tahoma" w:eastAsia="Calibri" w:hAnsi="Tahoma" w:cs="Times New Roman"/>
      <w:sz w:val="16"/>
      <w:szCs w:val="16"/>
      <w:lang w:val="x-none" w:eastAsia="x-none"/>
    </w:rPr>
  </w:style>
  <w:style w:type="paragraph" w:styleId="Mapadeldocumento">
    <w:name w:val="Document Map"/>
    <w:basedOn w:val="Normal"/>
    <w:link w:val="MapadeldocumentoCar"/>
    <w:uiPriority w:val="99"/>
    <w:semiHidden/>
    <w:unhideWhenUsed/>
    <w:rsid w:val="009F6F85"/>
    <w:pPr>
      <w:widowControl w:val="0"/>
      <w:spacing w:after="0" w:line="240" w:lineRule="auto"/>
    </w:pPr>
    <w:rPr>
      <w:rFonts w:ascii="Tahoma" w:eastAsia="Calibri" w:hAnsi="Tahoma" w:cs="Times New Roman"/>
      <w:sz w:val="16"/>
      <w:szCs w:val="16"/>
      <w:lang w:val="x-none" w:eastAsia="x-none"/>
    </w:rPr>
  </w:style>
  <w:style w:type="character" w:customStyle="1" w:styleId="TextocomentarioCar">
    <w:name w:val="Texto comentario Car"/>
    <w:basedOn w:val="Fuentedeprrafopredeter"/>
    <w:link w:val="Textocomentario"/>
    <w:uiPriority w:val="99"/>
    <w:rsid w:val="009F6F85"/>
    <w:rPr>
      <w:rFonts w:ascii="Calibri" w:eastAsia="Calibri" w:hAnsi="Calibri" w:cs="Times New Roman"/>
      <w:sz w:val="20"/>
      <w:szCs w:val="20"/>
      <w:lang w:val="en-US"/>
    </w:rPr>
  </w:style>
  <w:style w:type="paragraph" w:styleId="Textocomentario">
    <w:name w:val="annotation text"/>
    <w:basedOn w:val="Normal"/>
    <w:link w:val="TextocomentarioCar"/>
    <w:uiPriority w:val="99"/>
    <w:unhideWhenUsed/>
    <w:rsid w:val="009F6F85"/>
    <w:pPr>
      <w:widowControl w:val="0"/>
      <w:spacing w:after="0" w:line="240" w:lineRule="auto"/>
    </w:pPr>
    <w:rPr>
      <w:rFonts w:ascii="Calibri" w:eastAsia="Calibri" w:hAnsi="Calibri" w:cs="Times New Roman"/>
      <w:sz w:val="20"/>
      <w:szCs w:val="20"/>
      <w:lang w:val="en-US"/>
    </w:rPr>
  </w:style>
  <w:style w:type="character" w:customStyle="1" w:styleId="AsuntodelcomentarioCar">
    <w:name w:val="Asunto del comentario Car"/>
    <w:basedOn w:val="TextocomentarioCar"/>
    <w:link w:val="Asuntodelcomentario"/>
    <w:uiPriority w:val="99"/>
    <w:semiHidden/>
    <w:rsid w:val="009F6F85"/>
    <w:rPr>
      <w:rFonts w:ascii="Calibri" w:eastAsia="Calibri" w:hAnsi="Calibri" w:cs="Times New Roman"/>
      <w:b/>
      <w:bCs/>
      <w:sz w:val="20"/>
      <w:szCs w:val="20"/>
      <w:lang w:val="en-US"/>
    </w:rPr>
  </w:style>
  <w:style w:type="paragraph" w:styleId="Asuntodelcomentario">
    <w:name w:val="annotation subject"/>
    <w:basedOn w:val="Textocomentario"/>
    <w:next w:val="Textocomentario"/>
    <w:link w:val="AsuntodelcomentarioCar"/>
    <w:uiPriority w:val="99"/>
    <w:semiHidden/>
    <w:unhideWhenUsed/>
    <w:rsid w:val="009F6F85"/>
    <w:rPr>
      <w:b/>
      <w:bCs/>
    </w:rPr>
  </w:style>
  <w:style w:type="paragraph" w:styleId="Textonotapie">
    <w:name w:val="footnote text"/>
    <w:aliases w:val="Footnote Text Char,Footnote Text Char Char Char Char,Footnote Text Char Char Char Char Char Char Char Char,Footnote Text Char Char Char Char Char Char1,Footnote Text Char Char Char Char Char Char Char1,FN,footnote text,fn,ft,Char"/>
    <w:basedOn w:val="Normal"/>
    <w:link w:val="TextonotapieCar"/>
    <w:uiPriority w:val="99"/>
    <w:unhideWhenUsed/>
    <w:qFormat/>
    <w:rsid w:val="009F6F85"/>
    <w:pPr>
      <w:widowControl w:val="0"/>
      <w:spacing w:after="0" w:line="240" w:lineRule="auto"/>
    </w:pPr>
    <w:rPr>
      <w:rFonts w:ascii="Calibri" w:eastAsia="Calibri" w:hAnsi="Calibri" w:cs="Times New Roman"/>
      <w:sz w:val="20"/>
      <w:szCs w:val="20"/>
      <w:lang w:val="en-US"/>
    </w:rPr>
  </w:style>
  <w:style w:type="character" w:customStyle="1" w:styleId="TextonotapieCar">
    <w:name w:val="Texto nota pie Car"/>
    <w:aliases w:val="Footnote Text Char Car,Footnote Text Char Char Char Char Car,Footnote Text Char Char Char Char Char Char Char Char Car,Footnote Text Char Char Char Char Char Char1 Car,Footnote Text Char Char Char Char Char Char Char1 Car,FN Car"/>
    <w:basedOn w:val="Fuentedeprrafopredeter"/>
    <w:link w:val="Textonotapie"/>
    <w:uiPriority w:val="99"/>
    <w:qFormat/>
    <w:rsid w:val="009F6F85"/>
    <w:rPr>
      <w:rFonts w:ascii="Calibri" w:eastAsia="Calibri" w:hAnsi="Calibri" w:cs="Times New Roman"/>
      <w:sz w:val="20"/>
      <w:szCs w:val="20"/>
      <w:lang w:val="en-US"/>
    </w:rPr>
  </w:style>
  <w:style w:type="character" w:styleId="Refdenotaalpie">
    <w:name w:val="footnote reference"/>
    <w:aliases w:val="referencia nota al pie,Texto de nota al pie,FC,Ref,de nota al pie,Appel note de bas de p,Appel note de bas de p + 11 pt,Italic,Appel note de bas de p1,Appel note de bas de p2,Appel note de bas de p3,Footnote Reference/,Footnote,o,fr"/>
    <w:uiPriority w:val="99"/>
    <w:rsid w:val="009F6F85"/>
    <w:rPr>
      <w:rFonts w:cs="Times New Roman"/>
      <w:vertAlign w:val="superscript"/>
    </w:rPr>
  </w:style>
  <w:style w:type="paragraph" w:customStyle="1" w:styleId="Estilo3">
    <w:name w:val="Estilo3"/>
    <w:basedOn w:val="Prrafodelista"/>
    <w:link w:val="Estilo3Car"/>
    <w:qFormat/>
    <w:rsid w:val="009F6F85"/>
    <w:pPr>
      <w:widowControl/>
      <w:spacing w:line="276" w:lineRule="auto"/>
      <w:ind w:left="709" w:hanging="709"/>
      <w:contextualSpacing/>
      <w:jc w:val="both"/>
    </w:pPr>
    <w:rPr>
      <w:rFonts w:ascii="Arial" w:eastAsia="Calibri" w:hAnsi="Arial" w:cs="Arial"/>
      <w:b/>
      <w:bCs/>
      <w:lang w:val="es-ES"/>
    </w:rPr>
  </w:style>
  <w:style w:type="character" w:customStyle="1" w:styleId="Estilo3Car">
    <w:name w:val="Estilo3 Car"/>
    <w:link w:val="Estilo3"/>
    <w:rsid w:val="009F6F85"/>
    <w:rPr>
      <w:rFonts w:ascii="Arial" w:eastAsia="Calibri" w:hAnsi="Arial" w:cs="Arial"/>
      <w:b/>
      <w:bCs/>
      <w:lang w:val="es-ES"/>
    </w:rPr>
  </w:style>
  <w:style w:type="character" w:styleId="Textoennegrita">
    <w:name w:val="Strong"/>
    <w:basedOn w:val="Fuentedeprrafopredeter"/>
    <w:uiPriority w:val="22"/>
    <w:qFormat/>
    <w:rsid w:val="009F6F85"/>
    <w:rPr>
      <w:b/>
      <w:bCs/>
    </w:rPr>
  </w:style>
  <w:style w:type="character" w:customStyle="1" w:styleId="invisible">
    <w:name w:val="invisible"/>
    <w:basedOn w:val="Fuentedeprrafopredeter"/>
    <w:rsid w:val="009F6F85"/>
  </w:style>
  <w:style w:type="character" w:customStyle="1" w:styleId="js-display-url">
    <w:name w:val="js-display-url"/>
    <w:basedOn w:val="Fuentedeprrafopredeter"/>
    <w:rsid w:val="009F6F85"/>
  </w:style>
  <w:style w:type="paragraph" w:customStyle="1" w:styleId="LO-Normal">
    <w:name w:val="LO-Normal"/>
    <w:qFormat/>
    <w:rsid w:val="009F6F85"/>
    <w:pPr>
      <w:keepNext/>
      <w:shd w:val="clear" w:color="auto" w:fill="FFFFFF"/>
      <w:suppressAutoHyphens/>
      <w:spacing w:after="200" w:line="276" w:lineRule="auto"/>
      <w:textAlignment w:val="baseline"/>
    </w:pPr>
    <w:rPr>
      <w:rFonts w:ascii="Calibri" w:eastAsia="Calibri" w:hAnsi="Calibri" w:cs="Times New Roman"/>
      <w:color w:val="00000A"/>
    </w:rPr>
  </w:style>
  <w:style w:type="character" w:customStyle="1" w:styleId="css-901oao">
    <w:name w:val="css-901oao"/>
    <w:basedOn w:val="Fuentedeprrafopredeter"/>
    <w:rsid w:val="009F6F85"/>
  </w:style>
  <w:style w:type="paragraph" w:customStyle="1" w:styleId="Pa46">
    <w:name w:val="Pa46"/>
    <w:basedOn w:val="Default"/>
    <w:next w:val="Default"/>
    <w:uiPriority w:val="99"/>
    <w:rsid w:val="009F6F85"/>
    <w:pPr>
      <w:spacing w:line="201" w:lineRule="atLeast"/>
    </w:pPr>
    <w:rPr>
      <w:rFonts w:ascii="Dosis" w:eastAsiaTheme="minorEastAsia" w:hAnsi="Dosis" w:cstheme="minorBidi"/>
      <w:color w:val="auto"/>
      <w:lang w:eastAsia="es-CO"/>
    </w:rPr>
  </w:style>
  <w:style w:type="table" w:customStyle="1" w:styleId="TableNormal1">
    <w:name w:val="Table Normal1"/>
    <w:uiPriority w:val="2"/>
    <w:semiHidden/>
    <w:unhideWhenUsed/>
    <w:qFormat/>
    <w:rsid w:val="009F6F85"/>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paragraph">
    <w:name w:val="paragraph"/>
    <w:basedOn w:val="Normal"/>
    <w:rsid w:val="009F6F85"/>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normaltextrun">
    <w:name w:val="normaltextrun"/>
    <w:basedOn w:val="Fuentedeprrafopredeter"/>
    <w:rsid w:val="009F6F85"/>
  </w:style>
  <w:style w:type="character" w:customStyle="1" w:styleId="eop">
    <w:name w:val="eop"/>
    <w:basedOn w:val="Fuentedeprrafopredeter"/>
    <w:rsid w:val="009F6F85"/>
  </w:style>
  <w:style w:type="paragraph" w:styleId="Subttulo">
    <w:name w:val="Subtitle"/>
    <w:basedOn w:val="Normal"/>
    <w:next w:val="Normal"/>
    <w:link w:val="SubttuloCar"/>
    <w:qFormat/>
    <w:rsid w:val="009F6F85"/>
    <w:pPr>
      <w:spacing w:before="120" w:line="240" w:lineRule="auto"/>
      <w:jc w:val="both"/>
    </w:pPr>
    <w:rPr>
      <w:rFonts w:ascii="Arial Negrita" w:eastAsia="Yu Mincho" w:hAnsi="Arial Negrita" w:cs="Arial"/>
      <w:b/>
      <w:sz w:val="24"/>
      <w:lang w:val="es-ES" w:eastAsia="es-ES"/>
    </w:rPr>
  </w:style>
  <w:style w:type="character" w:customStyle="1" w:styleId="SubttuloCar">
    <w:name w:val="Subtítulo Car"/>
    <w:basedOn w:val="Fuentedeprrafopredeter"/>
    <w:link w:val="Subttulo"/>
    <w:rsid w:val="009F6F85"/>
    <w:rPr>
      <w:rFonts w:ascii="Arial Negrita" w:eastAsia="Yu Mincho" w:hAnsi="Arial Negrita" w:cs="Arial"/>
      <w:b/>
      <w:sz w:val="24"/>
      <w:lang w:val="es-ES" w:eastAsia="es-ES"/>
    </w:rPr>
  </w:style>
  <w:style w:type="character" w:customStyle="1" w:styleId="Mencinsinresolver2">
    <w:name w:val="Mención sin resolver2"/>
    <w:basedOn w:val="Fuentedeprrafopredeter"/>
    <w:uiPriority w:val="99"/>
    <w:unhideWhenUsed/>
    <w:rsid w:val="009F6F85"/>
    <w:rPr>
      <w:color w:val="605E5C"/>
      <w:shd w:val="clear" w:color="auto" w:fill="E1DFDD"/>
    </w:rPr>
  </w:style>
  <w:style w:type="character" w:customStyle="1" w:styleId="Mencionar1">
    <w:name w:val="Mencionar1"/>
    <w:basedOn w:val="Fuentedeprrafopredeter"/>
    <w:uiPriority w:val="99"/>
    <w:unhideWhenUsed/>
    <w:rsid w:val="009F6F85"/>
    <w:rPr>
      <w:color w:val="2B579A"/>
      <w:shd w:val="clear" w:color="auto" w:fill="E1DFDD"/>
    </w:rPr>
  </w:style>
  <w:style w:type="character" w:customStyle="1" w:styleId="Mencionar2">
    <w:name w:val="Mencionar2"/>
    <w:basedOn w:val="Fuentedeprrafopredeter"/>
    <w:uiPriority w:val="99"/>
    <w:unhideWhenUsed/>
    <w:rsid w:val="009F6F85"/>
    <w:rPr>
      <w:color w:val="2B579A"/>
      <w:shd w:val="clear" w:color="auto" w:fill="E6E6E6"/>
    </w:rPr>
  </w:style>
  <w:style w:type="character" w:styleId="nfasis">
    <w:name w:val="Emphasis"/>
    <w:basedOn w:val="Fuentedeprrafopredeter"/>
    <w:uiPriority w:val="20"/>
    <w:qFormat/>
    <w:rsid w:val="009F6F85"/>
    <w:rPr>
      <w:i/>
      <w:iCs/>
    </w:rPr>
  </w:style>
  <w:style w:type="paragraph" w:customStyle="1" w:styleId="Estilo1">
    <w:name w:val="Estilo1"/>
    <w:basedOn w:val="Ttulo2"/>
    <w:link w:val="Estilo1Car"/>
    <w:qFormat/>
    <w:rsid w:val="005435F4"/>
    <w:pPr>
      <w:keepLines w:val="0"/>
      <w:framePr w:hSpace="141" w:wrap="notBeside" w:vAnchor="text" w:hAnchor="margin" w:y="-75"/>
      <w:widowControl/>
      <w:spacing w:before="0" w:line="240" w:lineRule="auto"/>
      <w:jc w:val="both"/>
    </w:pPr>
    <w:rPr>
      <w:rFonts w:cs="Arial"/>
      <w:b w:val="0"/>
      <w:bCs w:val="0"/>
      <w:sz w:val="22"/>
      <w:szCs w:val="24"/>
      <w:lang w:eastAsia="es-ES"/>
    </w:rPr>
  </w:style>
  <w:style w:type="character" w:customStyle="1" w:styleId="Estilo1Car">
    <w:name w:val="Estilo1 Car"/>
    <w:basedOn w:val="Ttulo2Car"/>
    <w:link w:val="Estilo1"/>
    <w:rsid w:val="005435F4"/>
    <w:rPr>
      <w:rFonts w:ascii="Arial" w:eastAsia="Times New Roman" w:hAnsi="Arial" w:cs="Arial"/>
      <w:b w:val="0"/>
      <w:bCs w:val="0"/>
      <w:sz w:val="26"/>
      <w:szCs w:val="24"/>
      <w:lang w:val="x-none" w:eastAsia="es-ES"/>
    </w:rPr>
  </w:style>
  <w:style w:type="character" w:customStyle="1" w:styleId="Mention1">
    <w:name w:val="Mention1"/>
    <w:basedOn w:val="Fuentedeprrafopredeter"/>
    <w:uiPriority w:val="99"/>
    <w:unhideWhenUsed/>
    <w:rsid w:val="009F6F85"/>
    <w:rPr>
      <w:color w:val="2B579A"/>
      <w:shd w:val="clear" w:color="auto" w:fill="E6E6E6"/>
    </w:rPr>
  </w:style>
  <w:style w:type="character" w:customStyle="1" w:styleId="Mention">
    <w:name w:val="Mention"/>
    <w:basedOn w:val="Fuentedeprrafopredeter"/>
    <w:uiPriority w:val="99"/>
    <w:unhideWhenUsed/>
    <w:rPr>
      <w:color w:val="2B579A"/>
      <w:shd w:val="clear" w:color="auto" w:fill="E6E6E6"/>
    </w:rPr>
  </w:style>
  <w:style w:type="character" w:styleId="Refdecomentario">
    <w:name w:val="annotation reference"/>
    <w:basedOn w:val="Fuentedeprrafopredeter"/>
    <w:uiPriority w:val="99"/>
    <w:semiHidden/>
    <w:unhideWhenUsed/>
    <w:rPr>
      <w:sz w:val="16"/>
      <w:szCs w:val="16"/>
    </w:rPr>
  </w:style>
  <w:style w:type="table" w:styleId="Tabladecuadrcula3">
    <w:name w:val="Grid Table 3"/>
    <w:basedOn w:val="Tablanormal"/>
    <w:uiPriority w:val="48"/>
    <w:rsid w:val="008E7B84"/>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adecuadrcula7concolores">
    <w:name w:val="Grid Table 7 Colorful"/>
    <w:basedOn w:val="Tablanormal"/>
    <w:uiPriority w:val="52"/>
    <w:rsid w:val="008E7B84"/>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anormal5">
    <w:name w:val="Plain Table 5"/>
    <w:basedOn w:val="Tablanormal"/>
    <w:uiPriority w:val="45"/>
    <w:rsid w:val="008E7B84"/>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normal3">
    <w:name w:val="Plain Table 3"/>
    <w:basedOn w:val="Tablanormal"/>
    <w:uiPriority w:val="43"/>
    <w:rsid w:val="004C4429"/>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decuadrcula6concolores">
    <w:name w:val="Grid Table 6 Colorful"/>
    <w:basedOn w:val="Tablanormal"/>
    <w:uiPriority w:val="51"/>
    <w:rsid w:val="00EE4873"/>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Revisin">
    <w:name w:val="Revision"/>
    <w:hidden/>
    <w:uiPriority w:val="99"/>
    <w:semiHidden/>
    <w:rsid w:val="00B63A53"/>
    <w:pPr>
      <w:spacing w:after="0" w:line="240" w:lineRule="auto"/>
    </w:pPr>
  </w:style>
  <w:style w:type="character" w:customStyle="1" w:styleId="NormalWebCar1">
    <w:name w:val="Normal (Web) Car1"/>
    <w:aliases w:val="Normal (Web) Car Car1,Normal (Web) Car Car Car Car Car Car1,Normal (Web) Car Car Car Car Car Car Car,Normal (Web) Car Car Car Car Car Car Car Car Car,Normal (Web) Car Car Car Car Car Car Car Car Car Car Car Car  Car Car Car"/>
    <w:link w:val="NormalWeb"/>
    <w:uiPriority w:val="99"/>
    <w:locked/>
    <w:rsid w:val="00E1226C"/>
    <w:rPr>
      <w:rFonts w:ascii="Times New Roman" w:eastAsia="Times New Roman" w:hAnsi="Times New Roman" w:cs="Times New Roman"/>
      <w:sz w:val="24"/>
      <w:szCs w:val="24"/>
      <w:lang w:eastAsia="es-CO"/>
    </w:rPr>
  </w:style>
  <w:style w:type="paragraph" w:customStyle="1" w:styleId="xmsolistparagraph">
    <w:name w:val="x_msolistparagraph"/>
    <w:basedOn w:val="Normal"/>
    <w:rsid w:val="00267360"/>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Sangradetextonormal1">
    <w:name w:val="Sangría de texto normal1"/>
    <w:basedOn w:val="Normal"/>
    <w:uiPriority w:val="99"/>
    <w:rsid w:val="00EA0E02"/>
    <w:pPr>
      <w:suppressAutoHyphens/>
      <w:spacing w:after="120" w:line="100" w:lineRule="atLeast"/>
      <w:ind w:left="283"/>
      <w:jc w:val="both"/>
    </w:pPr>
    <w:rPr>
      <w:rFonts w:ascii="Arial" w:eastAsia="Times New Roman" w:hAnsi="Arial" w:cs="Times New Roman"/>
      <w:sz w:val="24"/>
      <w:szCs w:val="20"/>
      <w:lang w:val="es-E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7622932">
      <w:bodyDiv w:val="1"/>
      <w:marLeft w:val="0"/>
      <w:marRight w:val="0"/>
      <w:marTop w:val="0"/>
      <w:marBottom w:val="0"/>
      <w:divBdr>
        <w:top w:val="none" w:sz="0" w:space="0" w:color="auto"/>
        <w:left w:val="none" w:sz="0" w:space="0" w:color="auto"/>
        <w:bottom w:val="none" w:sz="0" w:space="0" w:color="auto"/>
        <w:right w:val="none" w:sz="0" w:space="0" w:color="auto"/>
      </w:divBdr>
      <w:divsChild>
        <w:div w:id="414672252">
          <w:marLeft w:val="0"/>
          <w:marRight w:val="0"/>
          <w:marTop w:val="0"/>
          <w:marBottom w:val="0"/>
          <w:divBdr>
            <w:top w:val="none" w:sz="0" w:space="0" w:color="auto"/>
            <w:left w:val="none" w:sz="0" w:space="0" w:color="auto"/>
            <w:bottom w:val="none" w:sz="0" w:space="0" w:color="auto"/>
            <w:right w:val="none" w:sz="0" w:space="0" w:color="auto"/>
          </w:divBdr>
        </w:div>
        <w:div w:id="1547717574">
          <w:marLeft w:val="0"/>
          <w:marRight w:val="0"/>
          <w:marTop w:val="0"/>
          <w:marBottom w:val="0"/>
          <w:divBdr>
            <w:top w:val="none" w:sz="0" w:space="0" w:color="auto"/>
            <w:left w:val="none" w:sz="0" w:space="0" w:color="auto"/>
            <w:bottom w:val="none" w:sz="0" w:space="0" w:color="auto"/>
            <w:right w:val="none" w:sz="0" w:space="0" w:color="auto"/>
          </w:divBdr>
        </w:div>
        <w:div w:id="2104376292">
          <w:marLeft w:val="0"/>
          <w:marRight w:val="0"/>
          <w:marTop w:val="0"/>
          <w:marBottom w:val="0"/>
          <w:divBdr>
            <w:top w:val="none" w:sz="0" w:space="0" w:color="auto"/>
            <w:left w:val="none" w:sz="0" w:space="0" w:color="auto"/>
            <w:bottom w:val="none" w:sz="0" w:space="0" w:color="auto"/>
            <w:right w:val="none" w:sz="0" w:space="0" w:color="auto"/>
          </w:divBdr>
        </w:div>
        <w:div w:id="966012305">
          <w:marLeft w:val="0"/>
          <w:marRight w:val="0"/>
          <w:marTop w:val="0"/>
          <w:marBottom w:val="0"/>
          <w:divBdr>
            <w:top w:val="none" w:sz="0" w:space="0" w:color="auto"/>
            <w:left w:val="none" w:sz="0" w:space="0" w:color="auto"/>
            <w:bottom w:val="none" w:sz="0" w:space="0" w:color="auto"/>
            <w:right w:val="none" w:sz="0" w:space="0" w:color="auto"/>
          </w:divBdr>
        </w:div>
        <w:div w:id="733161741">
          <w:marLeft w:val="0"/>
          <w:marRight w:val="0"/>
          <w:marTop w:val="0"/>
          <w:marBottom w:val="0"/>
          <w:divBdr>
            <w:top w:val="none" w:sz="0" w:space="0" w:color="auto"/>
            <w:left w:val="none" w:sz="0" w:space="0" w:color="auto"/>
            <w:bottom w:val="none" w:sz="0" w:space="0" w:color="auto"/>
            <w:right w:val="none" w:sz="0" w:space="0" w:color="auto"/>
          </w:divBdr>
        </w:div>
        <w:div w:id="2087609409">
          <w:marLeft w:val="0"/>
          <w:marRight w:val="0"/>
          <w:marTop w:val="0"/>
          <w:marBottom w:val="0"/>
          <w:divBdr>
            <w:top w:val="none" w:sz="0" w:space="0" w:color="auto"/>
            <w:left w:val="none" w:sz="0" w:space="0" w:color="auto"/>
            <w:bottom w:val="none" w:sz="0" w:space="0" w:color="auto"/>
            <w:right w:val="none" w:sz="0" w:space="0" w:color="auto"/>
          </w:divBdr>
        </w:div>
        <w:div w:id="920681226">
          <w:marLeft w:val="0"/>
          <w:marRight w:val="0"/>
          <w:marTop w:val="0"/>
          <w:marBottom w:val="0"/>
          <w:divBdr>
            <w:top w:val="none" w:sz="0" w:space="0" w:color="auto"/>
            <w:left w:val="none" w:sz="0" w:space="0" w:color="auto"/>
            <w:bottom w:val="none" w:sz="0" w:space="0" w:color="auto"/>
            <w:right w:val="none" w:sz="0" w:space="0" w:color="auto"/>
          </w:divBdr>
        </w:div>
        <w:div w:id="1711296622">
          <w:blockQuote w:val="1"/>
          <w:marLeft w:val="600"/>
          <w:marRight w:val="0"/>
          <w:marTop w:val="0"/>
          <w:marBottom w:val="0"/>
          <w:divBdr>
            <w:top w:val="none" w:sz="0" w:space="0" w:color="auto"/>
            <w:left w:val="none" w:sz="0" w:space="0" w:color="auto"/>
            <w:bottom w:val="none" w:sz="0" w:space="0" w:color="auto"/>
            <w:right w:val="none" w:sz="0" w:space="0" w:color="auto"/>
          </w:divBdr>
          <w:divsChild>
            <w:div w:id="1638954785">
              <w:marLeft w:val="0"/>
              <w:marRight w:val="0"/>
              <w:marTop w:val="0"/>
              <w:marBottom w:val="0"/>
              <w:divBdr>
                <w:top w:val="none" w:sz="0" w:space="0" w:color="auto"/>
                <w:left w:val="none" w:sz="0" w:space="0" w:color="auto"/>
                <w:bottom w:val="none" w:sz="0" w:space="0" w:color="auto"/>
                <w:right w:val="none" w:sz="0" w:space="0" w:color="auto"/>
              </w:divBdr>
            </w:div>
          </w:divsChild>
        </w:div>
        <w:div w:id="1813524051">
          <w:marLeft w:val="0"/>
          <w:marRight w:val="0"/>
          <w:marTop w:val="0"/>
          <w:marBottom w:val="0"/>
          <w:divBdr>
            <w:top w:val="none" w:sz="0" w:space="0" w:color="auto"/>
            <w:left w:val="none" w:sz="0" w:space="0" w:color="auto"/>
            <w:bottom w:val="none" w:sz="0" w:space="0" w:color="auto"/>
            <w:right w:val="none" w:sz="0" w:space="0" w:color="auto"/>
          </w:divBdr>
          <w:divsChild>
            <w:div w:id="691077616">
              <w:marLeft w:val="0"/>
              <w:marRight w:val="0"/>
              <w:marTop w:val="0"/>
              <w:marBottom w:val="0"/>
              <w:divBdr>
                <w:top w:val="none" w:sz="0" w:space="0" w:color="auto"/>
                <w:left w:val="none" w:sz="0" w:space="0" w:color="auto"/>
                <w:bottom w:val="none" w:sz="0" w:space="0" w:color="auto"/>
                <w:right w:val="none" w:sz="0" w:space="0" w:color="auto"/>
              </w:divBdr>
            </w:div>
          </w:divsChild>
        </w:div>
        <w:div w:id="836307903">
          <w:marLeft w:val="0"/>
          <w:marRight w:val="0"/>
          <w:marTop w:val="0"/>
          <w:marBottom w:val="0"/>
          <w:divBdr>
            <w:top w:val="none" w:sz="0" w:space="0" w:color="auto"/>
            <w:left w:val="none" w:sz="0" w:space="0" w:color="auto"/>
            <w:bottom w:val="none" w:sz="0" w:space="0" w:color="auto"/>
            <w:right w:val="none" w:sz="0" w:space="0" w:color="auto"/>
          </w:divBdr>
        </w:div>
        <w:div w:id="874735972">
          <w:marLeft w:val="0"/>
          <w:marRight w:val="0"/>
          <w:marTop w:val="0"/>
          <w:marBottom w:val="0"/>
          <w:divBdr>
            <w:top w:val="none" w:sz="0" w:space="0" w:color="auto"/>
            <w:left w:val="none" w:sz="0" w:space="0" w:color="auto"/>
            <w:bottom w:val="none" w:sz="0" w:space="0" w:color="auto"/>
            <w:right w:val="none" w:sz="0" w:space="0" w:color="auto"/>
          </w:divBdr>
        </w:div>
        <w:div w:id="2058891973">
          <w:marLeft w:val="0"/>
          <w:marRight w:val="0"/>
          <w:marTop w:val="0"/>
          <w:marBottom w:val="0"/>
          <w:divBdr>
            <w:top w:val="none" w:sz="0" w:space="0" w:color="auto"/>
            <w:left w:val="none" w:sz="0" w:space="0" w:color="auto"/>
            <w:bottom w:val="none" w:sz="0" w:space="0" w:color="auto"/>
            <w:right w:val="none" w:sz="0" w:space="0" w:color="auto"/>
          </w:divBdr>
        </w:div>
        <w:div w:id="1204514467">
          <w:marLeft w:val="0"/>
          <w:marRight w:val="0"/>
          <w:marTop w:val="0"/>
          <w:marBottom w:val="0"/>
          <w:divBdr>
            <w:top w:val="none" w:sz="0" w:space="0" w:color="auto"/>
            <w:left w:val="none" w:sz="0" w:space="0" w:color="auto"/>
            <w:bottom w:val="none" w:sz="0" w:space="0" w:color="auto"/>
            <w:right w:val="none" w:sz="0" w:space="0" w:color="auto"/>
          </w:divBdr>
        </w:div>
        <w:div w:id="343095410">
          <w:marLeft w:val="0"/>
          <w:marRight w:val="0"/>
          <w:marTop w:val="0"/>
          <w:marBottom w:val="0"/>
          <w:divBdr>
            <w:top w:val="none" w:sz="0" w:space="0" w:color="auto"/>
            <w:left w:val="none" w:sz="0" w:space="0" w:color="auto"/>
            <w:bottom w:val="none" w:sz="0" w:space="0" w:color="auto"/>
            <w:right w:val="none" w:sz="0" w:space="0" w:color="auto"/>
          </w:divBdr>
        </w:div>
      </w:divsChild>
    </w:div>
    <w:div w:id="258803062">
      <w:bodyDiv w:val="1"/>
      <w:marLeft w:val="0"/>
      <w:marRight w:val="0"/>
      <w:marTop w:val="0"/>
      <w:marBottom w:val="0"/>
      <w:divBdr>
        <w:top w:val="none" w:sz="0" w:space="0" w:color="auto"/>
        <w:left w:val="none" w:sz="0" w:space="0" w:color="auto"/>
        <w:bottom w:val="none" w:sz="0" w:space="0" w:color="auto"/>
        <w:right w:val="none" w:sz="0" w:space="0" w:color="auto"/>
      </w:divBdr>
    </w:div>
    <w:div w:id="277106137">
      <w:bodyDiv w:val="1"/>
      <w:marLeft w:val="0"/>
      <w:marRight w:val="0"/>
      <w:marTop w:val="0"/>
      <w:marBottom w:val="0"/>
      <w:divBdr>
        <w:top w:val="none" w:sz="0" w:space="0" w:color="auto"/>
        <w:left w:val="none" w:sz="0" w:space="0" w:color="auto"/>
        <w:bottom w:val="none" w:sz="0" w:space="0" w:color="auto"/>
        <w:right w:val="none" w:sz="0" w:space="0" w:color="auto"/>
      </w:divBdr>
    </w:div>
    <w:div w:id="314452762">
      <w:bodyDiv w:val="1"/>
      <w:marLeft w:val="0"/>
      <w:marRight w:val="0"/>
      <w:marTop w:val="0"/>
      <w:marBottom w:val="0"/>
      <w:divBdr>
        <w:top w:val="none" w:sz="0" w:space="0" w:color="auto"/>
        <w:left w:val="none" w:sz="0" w:space="0" w:color="auto"/>
        <w:bottom w:val="none" w:sz="0" w:space="0" w:color="auto"/>
        <w:right w:val="none" w:sz="0" w:space="0" w:color="auto"/>
      </w:divBdr>
    </w:div>
    <w:div w:id="322976953">
      <w:bodyDiv w:val="1"/>
      <w:marLeft w:val="0"/>
      <w:marRight w:val="0"/>
      <w:marTop w:val="0"/>
      <w:marBottom w:val="0"/>
      <w:divBdr>
        <w:top w:val="none" w:sz="0" w:space="0" w:color="auto"/>
        <w:left w:val="none" w:sz="0" w:space="0" w:color="auto"/>
        <w:bottom w:val="none" w:sz="0" w:space="0" w:color="auto"/>
        <w:right w:val="none" w:sz="0" w:space="0" w:color="auto"/>
      </w:divBdr>
    </w:div>
    <w:div w:id="330910187">
      <w:bodyDiv w:val="1"/>
      <w:marLeft w:val="0"/>
      <w:marRight w:val="0"/>
      <w:marTop w:val="0"/>
      <w:marBottom w:val="0"/>
      <w:divBdr>
        <w:top w:val="none" w:sz="0" w:space="0" w:color="auto"/>
        <w:left w:val="none" w:sz="0" w:space="0" w:color="auto"/>
        <w:bottom w:val="none" w:sz="0" w:space="0" w:color="auto"/>
        <w:right w:val="none" w:sz="0" w:space="0" w:color="auto"/>
      </w:divBdr>
    </w:div>
    <w:div w:id="356851992">
      <w:bodyDiv w:val="1"/>
      <w:marLeft w:val="0"/>
      <w:marRight w:val="0"/>
      <w:marTop w:val="0"/>
      <w:marBottom w:val="0"/>
      <w:divBdr>
        <w:top w:val="none" w:sz="0" w:space="0" w:color="auto"/>
        <w:left w:val="none" w:sz="0" w:space="0" w:color="auto"/>
        <w:bottom w:val="none" w:sz="0" w:space="0" w:color="auto"/>
        <w:right w:val="none" w:sz="0" w:space="0" w:color="auto"/>
      </w:divBdr>
      <w:divsChild>
        <w:div w:id="1383020554">
          <w:marLeft w:val="0"/>
          <w:marRight w:val="0"/>
          <w:marTop w:val="0"/>
          <w:marBottom w:val="0"/>
          <w:divBdr>
            <w:top w:val="none" w:sz="0" w:space="0" w:color="auto"/>
            <w:left w:val="none" w:sz="0" w:space="0" w:color="auto"/>
            <w:bottom w:val="none" w:sz="0" w:space="0" w:color="auto"/>
            <w:right w:val="none" w:sz="0" w:space="0" w:color="auto"/>
          </w:divBdr>
        </w:div>
        <w:div w:id="1905480805">
          <w:marLeft w:val="0"/>
          <w:marRight w:val="0"/>
          <w:marTop w:val="0"/>
          <w:marBottom w:val="0"/>
          <w:divBdr>
            <w:top w:val="none" w:sz="0" w:space="0" w:color="auto"/>
            <w:left w:val="none" w:sz="0" w:space="0" w:color="auto"/>
            <w:bottom w:val="none" w:sz="0" w:space="0" w:color="auto"/>
            <w:right w:val="none" w:sz="0" w:space="0" w:color="auto"/>
          </w:divBdr>
        </w:div>
        <w:div w:id="1430126602">
          <w:marLeft w:val="0"/>
          <w:marRight w:val="0"/>
          <w:marTop w:val="0"/>
          <w:marBottom w:val="0"/>
          <w:divBdr>
            <w:top w:val="none" w:sz="0" w:space="0" w:color="auto"/>
            <w:left w:val="none" w:sz="0" w:space="0" w:color="auto"/>
            <w:bottom w:val="none" w:sz="0" w:space="0" w:color="auto"/>
            <w:right w:val="none" w:sz="0" w:space="0" w:color="auto"/>
          </w:divBdr>
        </w:div>
      </w:divsChild>
    </w:div>
    <w:div w:id="366150326">
      <w:bodyDiv w:val="1"/>
      <w:marLeft w:val="0"/>
      <w:marRight w:val="0"/>
      <w:marTop w:val="0"/>
      <w:marBottom w:val="0"/>
      <w:divBdr>
        <w:top w:val="none" w:sz="0" w:space="0" w:color="auto"/>
        <w:left w:val="none" w:sz="0" w:space="0" w:color="auto"/>
        <w:bottom w:val="none" w:sz="0" w:space="0" w:color="auto"/>
        <w:right w:val="none" w:sz="0" w:space="0" w:color="auto"/>
      </w:divBdr>
      <w:divsChild>
        <w:div w:id="1324774970">
          <w:marLeft w:val="0"/>
          <w:marRight w:val="0"/>
          <w:marTop w:val="0"/>
          <w:marBottom w:val="0"/>
          <w:divBdr>
            <w:top w:val="none" w:sz="0" w:space="0" w:color="auto"/>
            <w:left w:val="none" w:sz="0" w:space="0" w:color="auto"/>
            <w:bottom w:val="none" w:sz="0" w:space="0" w:color="auto"/>
            <w:right w:val="none" w:sz="0" w:space="0" w:color="auto"/>
          </w:divBdr>
        </w:div>
        <w:div w:id="1242325918">
          <w:marLeft w:val="0"/>
          <w:marRight w:val="0"/>
          <w:marTop w:val="0"/>
          <w:marBottom w:val="0"/>
          <w:divBdr>
            <w:top w:val="none" w:sz="0" w:space="0" w:color="auto"/>
            <w:left w:val="none" w:sz="0" w:space="0" w:color="auto"/>
            <w:bottom w:val="none" w:sz="0" w:space="0" w:color="auto"/>
            <w:right w:val="none" w:sz="0" w:space="0" w:color="auto"/>
          </w:divBdr>
        </w:div>
        <w:div w:id="1144472702">
          <w:marLeft w:val="0"/>
          <w:marRight w:val="0"/>
          <w:marTop w:val="0"/>
          <w:marBottom w:val="0"/>
          <w:divBdr>
            <w:top w:val="none" w:sz="0" w:space="0" w:color="auto"/>
            <w:left w:val="none" w:sz="0" w:space="0" w:color="auto"/>
            <w:bottom w:val="none" w:sz="0" w:space="0" w:color="auto"/>
            <w:right w:val="none" w:sz="0" w:space="0" w:color="auto"/>
          </w:divBdr>
        </w:div>
        <w:div w:id="676465680">
          <w:marLeft w:val="0"/>
          <w:marRight w:val="0"/>
          <w:marTop w:val="0"/>
          <w:marBottom w:val="0"/>
          <w:divBdr>
            <w:top w:val="none" w:sz="0" w:space="0" w:color="auto"/>
            <w:left w:val="none" w:sz="0" w:space="0" w:color="auto"/>
            <w:bottom w:val="none" w:sz="0" w:space="0" w:color="auto"/>
            <w:right w:val="none" w:sz="0" w:space="0" w:color="auto"/>
          </w:divBdr>
        </w:div>
        <w:div w:id="776602098">
          <w:marLeft w:val="0"/>
          <w:marRight w:val="0"/>
          <w:marTop w:val="0"/>
          <w:marBottom w:val="0"/>
          <w:divBdr>
            <w:top w:val="none" w:sz="0" w:space="0" w:color="auto"/>
            <w:left w:val="none" w:sz="0" w:space="0" w:color="auto"/>
            <w:bottom w:val="none" w:sz="0" w:space="0" w:color="auto"/>
            <w:right w:val="none" w:sz="0" w:space="0" w:color="auto"/>
          </w:divBdr>
          <w:divsChild>
            <w:div w:id="1445270980">
              <w:marLeft w:val="0"/>
              <w:marRight w:val="0"/>
              <w:marTop w:val="0"/>
              <w:marBottom w:val="0"/>
              <w:divBdr>
                <w:top w:val="none" w:sz="0" w:space="0" w:color="auto"/>
                <w:left w:val="none" w:sz="0" w:space="0" w:color="auto"/>
                <w:bottom w:val="none" w:sz="0" w:space="0" w:color="auto"/>
                <w:right w:val="none" w:sz="0" w:space="0" w:color="auto"/>
              </w:divBdr>
            </w:div>
            <w:div w:id="446242456">
              <w:marLeft w:val="0"/>
              <w:marRight w:val="0"/>
              <w:marTop w:val="0"/>
              <w:marBottom w:val="0"/>
              <w:divBdr>
                <w:top w:val="none" w:sz="0" w:space="0" w:color="auto"/>
                <w:left w:val="none" w:sz="0" w:space="0" w:color="auto"/>
                <w:bottom w:val="none" w:sz="0" w:space="0" w:color="auto"/>
                <w:right w:val="none" w:sz="0" w:space="0" w:color="auto"/>
              </w:divBdr>
            </w:div>
            <w:div w:id="946809587">
              <w:marLeft w:val="0"/>
              <w:marRight w:val="0"/>
              <w:marTop w:val="0"/>
              <w:marBottom w:val="0"/>
              <w:divBdr>
                <w:top w:val="none" w:sz="0" w:space="0" w:color="auto"/>
                <w:left w:val="none" w:sz="0" w:space="0" w:color="auto"/>
                <w:bottom w:val="none" w:sz="0" w:space="0" w:color="auto"/>
                <w:right w:val="none" w:sz="0" w:space="0" w:color="auto"/>
              </w:divBdr>
            </w:div>
            <w:div w:id="930048555">
              <w:marLeft w:val="0"/>
              <w:marRight w:val="0"/>
              <w:marTop w:val="0"/>
              <w:marBottom w:val="0"/>
              <w:divBdr>
                <w:top w:val="none" w:sz="0" w:space="0" w:color="auto"/>
                <w:left w:val="none" w:sz="0" w:space="0" w:color="auto"/>
                <w:bottom w:val="none" w:sz="0" w:space="0" w:color="auto"/>
                <w:right w:val="none" w:sz="0" w:space="0" w:color="auto"/>
              </w:divBdr>
            </w:div>
          </w:divsChild>
        </w:div>
        <w:div w:id="2128768760">
          <w:marLeft w:val="0"/>
          <w:marRight w:val="0"/>
          <w:marTop w:val="0"/>
          <w:marBottom w:val="0"/>
          <w:divBdr>
            <w:top w:val="none" w:sz="0" w:space="0" w:color="auto"/>
            <w:left w:val="none" w:sz="0" w:space="0" w:color="auto"/>
            <w:bottom w:val="none" w:sz="0" w:space="0" w:color="auto"/>
            <w:right w:val="none" w:sz="0" w:space="0" w:color="auto"/>
          </w:divBdr>
          <w:divsChild>
            <w:div w:id="1129283169">
              <w:marLeft w:val="0"/>
              <w:marRight w:val="0"/>
              <w:marTop w:val="0"/>
              <w:marBottom w:val="0"/>
              <w:divBdr>
                <w:top w:val="none" w:sz="0" w:space="0" w:color="auto"/>
                <w:left w:val="none" w:sz="0" w:space="0" w:color="auto"/>
                <w:bottom w:val="none" w:sz="0" w:space="0" w:color="auto"/>
                <w:right w:val="none" w:sz="0" w:space="0" w:color="auto"/>
              </w:divBdr>
            </w:div>
          </w:divsChild>
        </w:div>
        <w:div w:id="674527869">
          <w:marLeft w:val="0"/>
          <w:marRight w:val="0"/>
          <w:marTop w:val="0"/>
          <w:marBottom w:val="0"/>
          <w:divBdr>
            <w:top w:val="none" w:sz="0" w:space="0" w:color="auto"/>
            <w:left w:val="none" w:sz="0" w:space="0" w:color="auto"/>
            <w:bottom w:val="none" w:sz="0" w:space="0" w:color="auto"/>
            <w:right w:val="none" w:sz="0" w:space="0" w:color="auto"/>
          </w:divBdr>
          <w:divsChild>
            <w:div w:id="592470311">
              <w:marLeft w:val="0"/>
              <w:marRight w:val="0"/>
              <w:marTop w:val="0"/>
              <w:marBottom w:val="0"/>
              <w:divBdr>
                <w:top w:val="none" w:sz="0" w:space="0" w:color="auto"/>
                <w:left w:val="none" w:sz="0" w:space="0" w:color="auto"/>
                <w:bottom w:val="none" w:sz="0" w:space="0" w:color="auto"/>
                <w:right w:val="none" w:sz="0" w:space="0" w:color="auto"/>
              </w:divBdr>
            </w:div>
          </w:divsChild>
        </w:div>
        <w:div w:id="1994598555">
          <w:marLeft w:val="0"/>
          <w:marRight w:val="0"/>
          <w:marTop w:val="0"/>
          <w:marBottom w:val="0"/>
          <w:divBdr>
            <w:top w:val="none" w:sz="0" w:space="0" w:color="auto"/>
            <w:left w:val="none" w:sz="0" w:space="0" w:color="auto"/>
            <w:bottom w:val="none" w:sz="0" w:space="0" w:color="auto"/>
            <w:right w:val="none" w:sz="0" w:space="0" w:color="auto"/>
          </w:divBdr>
          <w:divsChild>
            <w:div w:id="401634869">
              <w:marLeft w:val="0"/>
              <w:marRight w:val="0"/>
              <w:marTop w:val="0"/>
              <w:marBottom w:val="0"/>
              <w:divBdr>
                <w:top w:val="none" w:sz="0" w:space="0" w:color="auto"/>
                <w:left w:val="none" w:sz="0" w:space="0" w:color="auto"/>
                <w:bottom w:val="none" w:sz="0" w:space="0" w:color="auto"/>
                <w:right w:val="none" w:sz="0" w:space="0" w:color="auto"/>
              </w:divBdr>
            </w:div>
            <w:div w:id="196697051">
              <w:marLeft w:val="0"/>
              <w:marRight w:val="0"/>
              <w:marTop w:val="0"/>
              <w:marBottom w:val="0"/>
              <w:divBdr>
                <w:top w:val="none" w:sz="0" w:space="0" w:color="auto"/>
                <w:left w:val="none" w:sz="0" w:space="0" w:color="auto"/>
                <w:bottom w:val="none" w:sz="0" w:space="0" w:color="auto"/>
                <w:right w:val="none" w:sz="0" w:space="0" w:color="auto"/>
              </w:divBdr>
            </w:div>
            <w:div w:id="2049137722">
              <w:marLeft w:val="0"/>
              <w:marRight w:val="0"/>
              <w:marTop w:val="0"/>
              <w:marBottom w:val="0"/>
              <w:divBdr>
                <w:top w:val="none" w:sz="0" w:space="0" w:color="auto"/>
                <w:left w:val="none" w:sz="0" w:space="0" w:color="auto"/>
                <w:bottom w:val="none" w:sz="0" w:space="0" w:color="auto"/>
                <w:right w:val="none" w:sz="0" w:space="0" w:color="auto"/>
              </w:divBdr>
            </w:div>
            <w:div w:id="1107459433">
              <w:marLeft w:val="0"/>
              <w:marRight w:val="0"/>
              <w:marTop w:val="0"/>
              <w:marBottom w:val="0"/>
              <w:divBdr>
                <w:top w:val="none" w:sz="0" w:space="0" w:color="auto"/>
                <w:left w:val="none" w:sz="0" w:space="0" w:color="auto"/>
                <w:bottom w:val="none" w:sz="0" w:space="0" w:color="auto"/>
                <w:right w:val="none" w:sz="0" w:space="0" w:color="auto"/>
              </w:divBdr>
            </w:div>
            <w:div w:id="1485583427">
              <w:marLeft w:val="0"/>
              <w:marRight w:val="0"/>
              <w:marTop w:val="0"/>
              <w:marBottom w:val="0"/>
              <w:divBdr>
                <w:top w:val="none" w:sz="0" w:space="0" w:color="auto"/>
                <w:left w:val="none" w:sz="0" w:space="0" w:color="auto"/>
                <w:bottom w:val="none" w:sz="0" w:space="0" w:color="auto"/>
                <w:right w:val="none" w:sz="0" w:space="0" w:color="auto"/>
              </w:divBdr>
            </w:div>
          </w:divsChild>
        </w:div>
        <w:div w:id="2081629494">
          <w:marLeft w:val="0"/>
          <w:marRight w:val="0"/>
          <w:marTop w:val="0"/>
          <w:marBottom w:val="0"/>
          <w:divBdr>
            <w:top w:val="none" w:sz="0" w:space="0" w:color="auto"/>
            <w:left w:val="none" w:sz="0" w:space="0" w:color="auto"/>
            <w:bottom w:val="none" w:sz="0" w:space="0" w:color="auto"/>
            <w:right w:val="none" w:sz="0" w:space="0" w:color="auto"/>
          </w:divBdr>
          <w:divsChild>
            <w:div w:id="95684211">
              <w:marLeft w:val="0"/>
              <w:marRight w:val="0"/>
              <w:marTop w:val="0"/>
              <w:marBottom w:val="0"/>
              <w:divBdr>
                <w:top w:val="none" w:sz="0" w:space="0" w:color="auto"/>
                <w:left w:val="none" w:sz="0" w:space="0" w:color="auto"/>
                <w:bottom w:val="none" w:sz="0" w:space="0" w:color="auto"/>
                <w:right w:val="none" w:sz="0" w:space="0" w:color="auto"/>
              </w:divBdr>
            </w:div>
          </w:divsChild>
        </w:div>
        <w:div w:id="477916070">
          <w:marLeft w:val="0"/>
          <w:marRight w:val="0"/>
          <w:marTop w:val="0"/>
          <w:marBottom w:val="0"/>
          <w:divBdr>
            <w:top w:val="none" w:sz="0" w:space="0" w:color="auto"/>
            <w:left w:val="none" w:sz="0" w:space="0" w:color="auto"/>
            <w:bottom w:val="none" w:sz="0" w:space="0" w:color="auto"/>
            <w:right w:val="none" w:sz="0" w:space="0" w:color="auto"/>
          </w:divBdr>
          <w:divsChild>
            <w:div w:id="1828086458">
              <w:marLeft w:val="0"/>
              <w:marRight w:val="0"/>
              <w:marTop w:val="0"/>
              <w:marBottom w:val="0"/>
              <w:divBdr>
                <w:top w:val="none" w:sz="0" w:space="0" w:color="auto"/>
                <w:left w:val="none" w:sz="0" w:space="0" w:color="auto"/>
                <w:bottom w:val="none" w:sz="0" w:space="0" w:color="auto"/>
                <w:right w:val="none" w:sz="0" w:space="0" w:color="auto"/>
              </w:divBdr>
            </w:div>
            <w:div w:id="305357668">
              <w:marLeft w:val="0"/>
              <w:marRight w:val="0"/>
              <w:marTop w:val="0"/>
              <w:marBottom w:val="0"/>
              <w:divBdr>
                <w:top w:val="none" w:sz="0" w:space="0" w:color="auto"/>
                <w:left w:val="none" w:sz="0" w:space="0" w:color="auto"/>
                <w:bottom w:val="none" w:sz="0" w:space="0" w:color="auto"/>
                <w:right w:val="none" w:sz="0" w:space="0" w:color="auto"/>
              </w:divBdr>
            </w:div>
            <w:div w:id="285426800">
              <w:marLeft w:val="0"/>
              <w:marRight w:val="0"/>
              <w:marTop w:val="0"/>
              <w:marBottom w:val="0"/>
              <w:divBdr>
                <w:top w:val="none" w:sz="0" w:space="0" w:color="auto"/>
                <w:left w:val="none" w:sz="0" w:space="0" w:color="auto"/>
                <w:bottom w:val="none" w:sz="0" w:space="0" w:color="auto"/>
                <w:right w:val="none" w:sz="0" w:space="0" w:color="auto"/>
              </w:divBdr>
            </w:div>
          </w:divsChild>
        </w:div>
        <w:div w:id="1933930594">
          <w:marLeft w:val="0"/>
          <w:marRight w:val="0"/>
          <w:marTop w:val="0"/>
          <w:marBottom w:val="0"/>
          <w:divBdr>
            <w:top w:val="none" w:sz="0" w:space="0" w:color="auto"/>
            <w:left w:val="none" w:sz="0" w:space="0" w:color="auto"/>
            <w:bottom w:val="none" w:sz="0" w:space="0" w:color="auto"/>
            <w:right w:val="none" w:sz="0" w:space="0" w:color="auto"/>
          </w:divBdr>
          <w:divsChild>
            <w:div w:id="2049259172">
              <w:marLeft w:val="0"/>
              <w:marRight w:val="0"/>
              <w:marTop w:val="0"/>
              <w:marBottom w:val="0"/>
              <w:divBdr>
                <w:top w:val="none" w:sz="0" w:space="0" w:color="auto"/>
                <w:left w:val="none" w:sz="0" w:space="0" w:color="auto"/>
                <w:bottom w:val="none" w:sz="0" w:space="0" w:color="auto"/>
                <w:right w:val="none" w:sz="0" w:space="0" w:color="auto"/>
              </w:divBdr>
            </w:div>
            <w:div w:id="87510238">
              <w:marLeft w:val="0"/>
              <w:marRight w:val="0"/>
              <w:marTop w:val="0"/>
              <w:marBottom w:val="0"/>
              <w:divBdr>
                <w:top w:val="none" w:sz="0" w:space="0" w:color="auto"/>
                <w:left w:val="none" w:sz="0" w:space="0" w:color="auto"/>
                <w:bottom w:val="none" w:sz="0" w:space="0" w:color="auto"/>
                <w:right w:val="none" w:sz="0" w:space="0" w:color="auto"/>
              </w:divBdr>
            </w:div>
          </w:divsChild>
        </w:div>
        <w:div w:id="404189171">
          <w:marLeft w:val="0"/>
          <w:marRight w:val="0"/>
          <w:marTop w:val="0"/>
          <w:marBottom w:val="0"/>
          <w:divBdr>
            <w:top w:val="none" w:sz="0" w:space="0" w:color="auto"/>
            <w:left w:val="none" w:sz="0" w:space="0" w:color="auto"/>
            <w:bottom w:val="none" w:sz="0" w:space="0" w:color="auto"/>
            <w:right w:val="none" w:sz="0" w:space="0" w:color="auto"/>
          </w:divBdr>
          <w:divsChild>
            <w:div w:id="525600863">
              <w:marLeft w:val="0"/>
              <w:marRight w:val="0"/>
              <w:marTop w:val="0"/>
              <w:marBottom w:val="0"/>
              <w:divBdr>
                <w:top w:val="none" w:sz="0" w:space="0" w:color="auto"/>
                <w:left w:val="none" w:sz="0" w:space="0" w:color="auto"/>
                <w:bottom w:val="none" w:sz="0" w:space="0" w:color="auto"/>
                <w:right w:val="none" w:sz="0" w:space="0" w:color="auto"/>
              </w:divBdr>
            </w:div>
            <w:div w:id="1059137558">
              <w:marLeft w:val="0"/>
              <w:marRight w:val="0"/>
              <w:marTop w:val="0"/>
              <w:marBottom w:val="0"/>
              <w:divBdr>
                <w:top w:val="none" w:sz="0" w:space="0" w:color="auto"/>
                <w:left w:val="none" w:sz="0" w:space="0" w:color="auto"/>
                <w:bottom w:val="none" w:sz="0" w:space="0" w:color="auto"/>
                <w:right w:val="none" w:sz="0" w:space="0" w:color="auto"/>
              </w:divBdr>
            </w:div>
            <w:div w:id="1494030423">
              <w:marLeft w:val="0"/>
              <w:marRight w:val="0"/>
              <w:marTop w:val="0"/>
              <w:marBottom w:val="0"/>
              <w:divBdr>
                <w:top w:val="none" w:sz="0" w:space="0" w:color="auto"/>
                <w:left w:val="none" w:sz="0" w:space="0" w:color="auto"/>
                <w:bottom w:val="none" w:sz="0" w:space="0" w:color="auto"/>
                <w:right w:val="none" w:sz="0" w:space="0" w:color="auto"/>
              </w:divBdr>
            </w:div>
            <w:div w:id="1590846018">
              <w:marLeft w:val="0"/>
              <w:marRight w:val="0"/>
              <w:marTop w:val="0"/>
              <w:marBottom w:val="0"/>
              <w:divBdr>
                <w:top w:val="none" w:sz="0" w:space="0" w:color="auto"/>
                <w:left w:val="none" w:sz="0" w:space="0" w:color="auto"/>
                <w:bottom w:val="none" w:sz="0" w:space="0" w:color="auto"/>
                <w:right w:val="none" w:sz="0" w:space="0" w:color="auto"/>
              </w:divBdr>
            </w:div>
            <w:div w:id="1829857058">
              <w:marLeft w:val="0"/>
              <w:marRight w:val="0"/>
              <w:marTop w:val="0"/>
              <w:marBottom w:val="0"/>
              <w:divBdr>
                <w:top w:val="none" w:sz="0" w:space="0" w:color="auto"/>
                <w:left w:val="none" w:sz="0" w:space="0" w:color="auto"/>
                <w:bottom w:val="none" w:sz="0" w:space="0" w:color="auto"/>
                <w:right w:val="none" w:sz="0" w:space="0" w:color="auto"/>
              </w:divBdr>
            </w:div>
          </w:divsChild>
        </w:div>
        <w:div w:id="451553965">
          <w:marLeft w:val="0"/>
          <w:marRight w:val="0"/>
          <w:marTop w:val="0"/>
          <w:marBottom w:val="0"/>
          <w:divBdr>
            <w:top w:val="none" w:sz="0" w:space="0" w:color="auto"/>
            <w:left w:val="none" w:sz="0" w:space="0" w:color="auto"/>
            <w:bottom w:val="none" w:sz="0" w:space="0" w:color="auto"/>
            <w:right w:val="none" w:sz="0" w:space="0" w:color="auto"/>
          </w:divBdr>
          <w:divsChild>
            <w:div w:id="1727684679">
              <w:marLeft w:val="0"/>
              <w:marRight w:val="0"/>
              <w:marTop w:val="0"/>
              <w:marBottom w:val="0"/>
              <w:divBdr>
                <w:top w:val="none" w:sz="0" w:space="0" w:color="auto"/>
                <w:left w:val="none" w:sz="0" w:space="0" w:color="auto"/>
                <w:bottom w:val="none" w:sz="0" w:space="0" w:color="auto"/>
                <w:right w:val="none" w:sz="0" w:space="0" w:color="auto"/>
              </w:divBdr>
            </w:div>
          </w:divsChild>
        </w:div>
        <w:div w:id="989409526">
          <w:marLeft w:val="0"/>
          <w:marRight w:val="0"/>
          <w:marTop w:val="0"/>
          <w:marBottom w:val="0"/>
          <w:divBdr>
            <w:top w:val="none" w:sz="0" w:space="0" w:color="auto"/>
            <w:left w:val="none" w:sz="0" w:space="0" w:color="auto"/>
            <w:bottom w:val="none" w:sz="0" w:space="0" w:color="auto"/>
            <w:right w:val="none" w:sz="0" w:space="0" w:color="auto"/>
          </w:divBdr>
          <w:divsChild>
            <w:div w:id="1092773173">
              <w:marLeft w:val="0"/>
              <w:marRight w:val="0"/>
              <w:marTop w:val="0"/>
              <w:marBottom w:val="0"/>
              <w:divBdr>
                <w:top w:val="none" w:sz="0" w:space="0" w:color="auto"/>
                <w:left w:val="none" w:sz="0" w:space="0" w:color="auto"/>
                <w:bottom w:val="none" w:sz="0" w:space="0" w:color="auto"/>
                <w:right w:val="none" w:sz="0" w:space="0" w:color="auto"/>
              </w:divBdr>
            </w:div>
            <w:div w:id="986863644">
              <w:marLeft w:val="0"/>
              <w:marRight w:val="0"/>
              <w:marTop w:val="0"/>
              <w:marBottom w:val="0"/>
              <w:divBdr>
                <w:top w:val="none" w:sz="0" w:space="0" w:color="auto"/>
                <w:left w:val="none" w:sz="0" w:space="0" w:color="auto"/>
                <w:bottom w:val="none" w:sz="0" w:space="0" w:color="auto"/>
                <w:right w:val="none" w:sz="0" w:space="0" w:color="auto"/>
              </w:divBdr>
            </w:div>
            <w:div w:id="1120609705">
              <w:marLeft w:val="0"/>
              <w:marRight w:val="0"/>
              <w:marTop w:val="0"/>
              <w:marBottom w:val="0"/>
              <w:divBdr>
                <w:top w:val="none" w:sz="0" w:space="0" w:color="auto"/>
                <w:left w:val="none" w:sz="0" w:space="0" w:color="auto"/>
                <w:bottom w:val="none" w:sz="0" w:space="0" w:color="auto"/>
                <w:right w:val="none" w:sz="0" w:space="0" w:color="auto"/>
              </w:divBdr>
            </w:div>
            <w:div w:id="1008025633">
              <w:marLeft w:val="0"/>
              <w:marRight w:val="0"/>
              <w:marTop w:val="0"/>
              <w:marBottom w:val="0"/>
              <w:divBdr>
                <w:top w:val="none" w:sz="0" w:space="0" w:color="auto"/>
                <w:left w:val="none" w:sz="0" w:space="0" w:color="auto"/>
                <w:bottom w:val="none" w:sz="0" w:space="0" w:color="auto"/>
                <w:right w:val="none" w:sz="0" w:space="0" w:color="auto"/>
              </w:divBdr>
            </w:div>
          </w:divsChild>
        </w:div>
        <w:div w:id="1510560252">
          <w:marLeft w:val="0"/>
          <w:marRight w:val="0"/>
          <w:marTop w:val="0"/>
          <w:marBottom w:val="0"/>
          <w:divBdr>
            <w:top w:val="none" w:sz="0" w:space="0" w:color="auto"/>
            <w:left w:val="none" w:sz="0" w:space="0" w:color="auto"/>
            <w:bottom w:val="none" w:sz="0" w:space="0" w:color="auto"/>
            <w:right w:val="none" w:sz="0" w:space="0" w:color="auto"/>
          </w:divBdr>
          <w:divsChild>
            <w:div w:id="65150303">
              <w:marLeft w:val="0"/>
              <w:marRight w:val="0"/>
              <w:marTop w:val="0"/>
              <w:marBottom w:val="0"/>
              <w:divBdr>
                <w:top w:val="none" w:sz="0" w:space="0" w:color="auto"/>
                <w:left w:val="none" w:sz="0" w:space="0" w:color="auto"/>
                <w:bottom w:val="none" w:sz="0" w:space="0" w:color="auto"/>
                <w:right w:val="none" w:sz="0" w:space="0" w:color="auto"/>
              </w:divBdr>
            </w:div>
          </w:divsChild>
        </w:div>
        <w:div w:id="1227452520">
          <w:marLeft w:val="0"/>
          <w:marRight w:val="0"/>
          <w:marTop w:val="0"/>
          <w:marBottom w:val="0"/>
          <w:divBdr>
            <w:top w:val="none" w:sz="0" w:space="0" w:color="auto"/>
            <w:left w:val="none" w:sz="0" w:space="0" w:color="auto"/>
            <w:bottom w:val="none" w:sz="0" w:space="0" w:color="auto"/>
            <w:right w:val="none" w:sz="0" w:space="0" w:color="auto"/>
          </w:divBdr>
          <w:divsChild>
            <w:div w:id="1797523288">
              <w:marLeft w:val="0"/>
              <w:marRight w:val="0"/>
              <w:marTop w:val="0"/>
              <w:marBottom w:val="0"/>
              <w:divBdr>
                <w:top w:val="none" w:sz="0" w:space="0" w:color="auto"/>
                <w:left w:val="none" w:sz="0" w:space="0" w:color="auto"/>
                <w:bottom w:val="none" w:sz="0" w:space="0" w:color="auto"/>
                <w:right w:val="none" w:sz="0" w:space="0" w:color="auto"/>
              </w:divBdr>
            </w:div>
            <w:div w:id="1230074125">
              <w:marLeft w:val="0"/>
              <w:marRight w:val="0"/>
              <w:marTop w:val="0"/>
              <w:marBottom w:val="0"/>
              <w:divBdr>
                <w:top w:val="none" w:sz="0" w:space="0" w:color="auto"/>
                <w:left w:val="none" w:sz="0" w:space="0" w:color="auto"/>
                <w:bottom w:val="none" w:sz="0" w:space="0" w:color="auto"/>
                <w:right w:val="none" w:sz="0" w:space="0" w:color="auto"/>
              </w:divBdr>
            </w:div>
            <w:div w:id="770398473">
              <w:marLeft w:val="0"/>
              <w:marRight w:val="0"/>
              <w:marTop w:val="0"/>
              <w:marBottom w:val="0"/>
              <w:divBdr>
                <w:top w:val="none" w:sz="0" w:space="0" w:color="auto"/>
                <w:left w:val="none" w:sz="0" w:space="0" w:color="auto"/>
                <w:bottom w:val="none" w:sz="0" w:space="0" w:color="auto"/>
                <w:right w:val="none" w:sz="0" w:space="0" w:color="auto"/>
              </w:divBdr>
            </w:div>
            <w:div w:id="1363897814">
              <w:marLeft w:val="0"/>
              <w:marRight w:val="0"/>
              <w:marTop w:val="0"/>
              <w:marBottom w:val="0"/>
              <w:divBdr>
                <w:top w:val="none" w:sz="0" w:space="0" w:color="auto"/>
                <w:left w:val="none" w:sz="0" w:space="0" w:color="auto"/>
                <w:bottom w:val="none" w:sz="0" w:space="0" w:color="auto"/>
                <w:right w:val="none" w:sz="0" w:space="0" w:color="auto"/>
              </w:divBdr>
            </w:div>
            <w:div w:id="1067148614">
              <w:marLeft w:val="0"/>
              <w:marRight w:val="0"/>
              <w:marTop w:val="0"/>
              <w:marBottom w:val="0"/>
              <w:divBdr>
                <w:top w:val="none" w:sz="0" w:space="0" w:color="auto"/>
                <w:left w:val="none" w:sz="0" w:space="0" w:color="auto"/>
                <w:bottom w:val="none" w:sz="0" w:space="0" w:color="auto"/>
                <w:right w:val="none" w:sz="0" w:space="0" w:color="auto"/>
              </w:divBdr>
            </w:div>
          </w:divsChild>
        </w:div>
        <w:div w:id="866017697">
          <w:marLeft w:val="0"/>
          <w:marRight w:val="0"/>
          <w:marTop w:val="0"/>
          <w:marBottom w:val="0"/>
          <w:divBdr>
            <w:top w:val="none" w:sz="0" w:space="0" w:color="auto"/>
            <w:left w:val="none" w:sz="0" w:space="0" w:color="auto"/>
            <w:bottom w:val="none" w:sz="0" w:space="0" w:color="auto"/>
            <w:right w:val="none" w:sz="0" w:space="0" w:color="auto"/>
          </w:divBdr>
          <w:divsChild>
            <w:div w:id="865483170">
              <w:marLeft w:val="0"/>
              <w:marRight w:val="0"/>
              <w:marTop w:val="0"/>
              <w:marBottom w:val="0"/>
              <w:divBdr>
                <w:top w:val="none" w:sz="0" w:space="0" w:color="auto"/>
                <w:left w:val="none" w:sz="0" w:space="0" w:color="auto"/>
                <w:bottom w:val="none" w:sz="0" w:space="0" w:color="auto"/>
                <w:right w:val="none" w:sz="0" w:space="0" w:color="auto"/>
              </w:divBdr>
            </w:div>
            <w:div w:id="199557904">
              <w:marLeft w:val="0"/>
              <w:marRight w:val="0"/>
              <w:marTop w:val="0"/>
              <w:marBottom w:val="0"/>
              <w:divBdr>
                <w:top w:val="none" w:sz="0" w:space="0" w:color="auto"/>
                <w:left w:val="none" w:sz="0" w:space="0" w:color="auto"/>
                <w:bottom w:val="none" w:sz="0" w:space="0" w:color="auto"/>
                <w:right w:val="none" w:sz="0" w:space="0" w:color="auto"/>
              </w:divBdr>
            </w:div>
            <w:div w:id="413891359">
              <w:marLeft w:val="0"/>
              <w:marRight w:val="0"/>
              <w:marTop w:val="0"/>
              <w:marBottom w:val="0"/>
              <w:divBdr>
                <w:top w:val="none" w:sz="0" w:space="0" w:color="auto"/>
                <w:left w:val="none" w:sz="0" w:space="0" w:color="auto"/>
                <w:bottom w:val="none" w:sz="0" w:space="0" w:color="auto"/>
                <w:right w:val="none" w:sz="0" w:space="0" w:color="auto"/>
              </w:divBdr>
            </w:div>
            <w:div w:id="1915821316">
              <w:marLeft w:val="0"/>
              <w:marRight w:val="0"/>
              <w:marTop w:val="0"/>
              <w:marBottom w:val="0"/>
              <w:divBdr>
                <w:top w:val="none" w:sz="0" w:space="0" w:color="auto"/>
                <w:left w:val="none" w:sz="0" w:space="0" w:color="auto"/>
                <w:bottom w:val="none" w:sz="0" w:space="0" w:color="auto"/>
                <w:right w:val="none" w:sz="0" w:space="0" w:color="auto"/>
              </w:divBdr>
            </w:div>
            <w:div w:id="306128950">
              <w:marLeft w:val="0"/>
              <w:marRight w:val="0"/>
              <w:marTop w:val="0"/>
              <w:marBottom w:val="0"/>
              <w:divBdr>
                <w:top w:val="none" w:sz="0" w:space="0" w:color="auto"/>
                <w:left w:val="none" w:sz="0" w:space="0" w:color="auto"/>
                <w:bottom w:val="none" w:sz="0" w:space="0" w:color="auto"/>
                <w:right w:val="none" w:sz="0" w:space="0" w:color="auto"/>
              </w:divBdr>
            </w:div>
          </w:divsChild>
        </w:div>
        <w:div w:id="1205875368">
          <w:marLeft w:val="0"/>
          <w:marRight w:val="0"/>
          <w:marTop w:val="0"/>
          <w:marBottom w:val="0"/>
          <w:divBdr>
            <w:top w:val="none" w:sz="0" w:space="0" w:color="auto"/>
            <w:left w:val="none" w:sz="0" w:space="0" w:color="auto"/>
            <w:bottom w:val="none" w:sz="0" w:space="0" w:color="auto"/>
            <w:right w:val="none" w:sz="0" w:space="0" w:color="auto"/>
          </w:divBdr>
          <w:divsChild>
            <w:div w:id="803548508">
              <w:marLeft w:val="0"/>
              <w:marRight w:val="0"/>
              <w:marTop w:val="0"/>
              <w:marBottom w:val="0"/>
              <w:divBdr>
                <w:top w:val="none" w:sz="0" w:space="0" w:color="auto"/>
                <w:left w:val="none" w:sz="0" w:space="0" w:color="auto"/>
                <w:bottom w:val="none" w:sz="0" w:space="0" w:color="auto"/>
                <w:right w:val="none" w:sz="0" w:space="0" w:color="auto"/>
              </w:divBdr>
            </w:div>
          </w:divsChild>
        </w:div>
        <w:div w:id="2038391131">
          <w:marLeft w:val="0"/>
          <w:marRight w:val="0"/>
          <w:marTop w:val="0"/>
          <w:marBottom w:val="0"/>
          <w:divBdr>
            <w:top w:val="none" w:sz="0" w:space="0" w:color="auto"/>
            <w:left w:val="none" w:sz="0" w:space="0" w:color="auto"/>
            <w:bottom w:val="none" w:sz="0" w:space="0" w:color="auto"/>
            <w:right w:val="none" w:sz="0" w:space="0" w:color="auto"/>
          </w:divBdr>
          <w:divsChild>
            <w:div w:id="124368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541304">
      <w:bodyDiv w:val="1"/>
      <w:marLeft w:val="0"/>
      <w:marRight w:val="0"/>
      <w:marTop w:val="0"/>
      <w:marBottom w:val="0"/>
      <w:divBdr>
        <w:top w:val="none" w:sz="0" w:space="0" w:color="auto"/>
        <w:left w:val="none" w:sz="0" w:space="0" w:color="auto"/>
        <w:bottom w:val="none" w:sz="0" w:space="0" w:color="auto"/>
        <w:right w:val="none" w:sz="0" w:space="0" w:color="auto"/>
      </w:divBdr>
    </w:div>
    <w:div w:id="460660951">
      <w:bodyDiv w:val="1"/>
      <w:marLeft w:val="0"/>
      <w:marRight w:val="0"/>
      <w:marTop w:val="0"/>
      <w:marBottom w:val="0"/>
      <w:divBdr>
        <w:top w:val="none" w:sz="0" w:space="0" w:color="auto"/>
        <w:left w:val="none" w:sz="0" w:space="0" w:color="auto"/>
        <w:bottom w:val="none" w:sz="0" w:space="0" w:color="auto"/>
        <w:right w:val="none" w:sz="0" w:space="0" w:color="auto"/>
      </w:divBdr>
    </w:div>
    <w:div w:id="481312963">
      <w:bodyDiv w:val="1"/>
      <w:marLeft w:val="0"/>
      <w:marRight w:val="0"/>
      <w:marTop w:val="0"/>
      <w:marBottom w:val="0"/>
      <w:divBdr>
        <w:top w:val="none" w:sz="0" w:space="0" w:color="auto"/>
        <w:left w:val="none" w:sz="0" w:space="0" w:color="auto"/>
        <w:bottom w:val="none" w:sz="0" w:space="0" w:color="auto"/>
        <w:right w:val="none" w:sz="0" w:space="0" w:color="auto"/>
      </w:divBdr>
    </w:div>
    <w:div w:id="490488179">
      <w:bodyDiv w:val="1"/>
      <w:marLeft w:val="0"/>
      <w:marRight w:val="0"/>
      <w:marTop w:val="0"/>
      <w:marBottom w:val="0"/>
      <w:divBdr>
        <w:top w:val="none" w:sz="0" w:space="0" w:color="auto"/>
        <w:left w:val="none" w:sz="0" w:space="0" w:color="auto"/>
        <w:bottom w:val="none" w:sz="0" w:space="0" w:color="auto"/>
        <w:right w:val="none" w:sz="0" w:space="0" w:color="auto"/>
      </w:divBdr>
    </w:div>
    <w:div w:id="533540100">
      <w:bodyDiv w:val="1"/>
      <w:marLeft w:val="0"/>
      <w:marRight w:val="0"/>
      <w:marTop w:val="0"/>
      <w:marBottom w:val="0"/>
      <w:divBdr>
        <w:top w:val="none" w:sz="0" w:space="0" w:color="auto"/>
        <w:left w:val="none" w:sz="0" w:space="0" w:color="auto"/>
        <w:bottom w:val="none" w:sz="0" w:space="0" w:color="auto"/>
        <w:right w:val="none" w:sz="0" w:space="0" w:color="auto"/>
      </w:divBdr>
    </w:div>
    <w:div w:id="560867141">
      <w:bodyDiv w:val="1"/>
      <w:marLeft w:val="0"/>
      <w:marRight w:val="0"/>
      <w:marTop w:val="0"/>
      <w:marBottom w:val="0"/>
      <w:divBdr>
        <w:top w:val="none" w:sz="0" w:space="0" w:color="auto"/>
        <w:left w:val="none" w:sz="0" w:space="0" w:color="auto"/>
        <w:bottom w:val="none" w:sz="0" w:space="0" w:color="auto"/>
        <w:right w:val="none" w:sz="0" w:space="0" w:color="auto"/>
      </w:divBdr>
    </w:div>
    <w:div w:id="597755897">
      <w:bodyDiv w:val="1"/>
      <w:marLeft w:val="0"/>
      <w:marRight w:val="0"/>
      <w:marTop w:val="0"/>
      <w:marBottom w:val="0"/>
      <w:divBdr>
        <w:top w:val="none" w:sz="0" w:space="0" w:color="auto"/>
        <w:left w:val="none" w:sz="0" w:space="0" w:color="auto"/>
        <w:bottom w:val="none" w:sz="0" w:space="0" w:color="auto"/>
        <w:right w:val="none" w:sz="0" w:space="0" w:color="auto"/>
      </w:divBdr>
    </w:div>
    <w:div w:id="615718608">
      <w:bodyDiv w:val="1"/>
      <w:marLeft w:val="0"/>
      <w:marRight w:val="0"/>
      <w:marTop w:val="0"/>
      <w:marBottom w:val="0"/>
      <w:divBdr>
        <w:top w:val="none" w:sz="0" w:space="0" w:color="auto"/>
        <w:left w:val="none" w:sz="0" w:space="0" w:color="auto"/>
        <w:bottom w:val="none" w:sz="0" w:space="0" w:color="auto"/>
        <w:right w:val="none" w:sz="0" w:space="0" w:color="auto"/>
      </w:divBdr>
    </w:div>
    <w:div w:id="643240592">
      <w:bodyDiv w:val="1"/>
      <w:marLeft w:val="0"/>
      <w:marRight w:val="0"/>
      <w:marTop w:val="0"/>
      <w:marBottom w:val="0"/>
      <w:divBdr>
        <w:top w:val="none" w:sz="0" w:space="0" w:color="auto"/>
        <w:left w:val="none" w:sz="0" w:space="0" w:color="auto"/>
        <w:bottom w:val="none" w:sz="0" w:space="0" w:color="auto"/>
        <w:right w:val="none" w:sz="0" w:space="0" w:color="auto"/>
      </w:divBdr>
    </w:div>
    <w:div w:id="646592939">
      <w:bodyDiv w:val="1"/>
      <w:marLeft w:val="0"/>
      <w:marRight w:val="0"/>
      <w:marTop w:val="0"/>
      <w:marBottom w:val="0"/>
      <w:divBdr>
        <w:top w:val="none" w:sz="0" w:space="0" w:color="auto"/>
        <w:left w:val="none" w:sz="0" w:space="0" w:color="auto"/>
        <w:bottom w:val="none" w:sz="0" w:space="0" w:color="auto"/>
        <w:right w:val="none" w:sz="0" w:space="0" w:color="auto"/>
      </w:divBdr>
      <w:divsChild>
        <w:div w:id="688412097">
          <w:marLeft w:val="0"/>
          <w:marRight w:val="0"/>
          <w:marTop w:val="0"/>
          <w:marBottom w:val="0"/>
          <w:divBdr>
            <w:top w:val="none" w:sz="0" w:space="0" w:color="auto"/>
            <w:left w:val="none" w:sz="0" w:space="0" w:color="auto"/>
            <w:bottom w:val="none" w:sz="0" w:space="0" w:color="auto"/>
            <w:right w:val="none" w:sz="0" w:space="0" w:color="auto"/>
          </w:divBdr>
        </w:div>
        <w:div w:id="1567952938">
          <w:marLeft w:val="0"/>
          <w:marRight w:val="0"/>
          <w:marTop w:val="0"/>
          <w:marBottom w:val="0"/>
          <w:divBdr>
            <w:top w:val="none" w:sz="0" w:space="0" w:color="auto"/>
            <w:left w:val="none" w:sz="0" w:space="0" w:color="auto"/>
            <w:bottom w:val="none" w:sz="0" w:space="0" w:color="auto"/>
            <w:right w:val="none" w:sz="0" w:space="0" w:color="auto"/>
          </w:divBdr>
        </w:div>
      </w:divsChild>
    </w:div>
    <w:div w:id="688414531">
      <w:bodyDiv w:val="1"/>
      <w:marLeft w:val="0"/>
      <w:marRight w:val="0"/>
      <w:marTop w:val="0"/>
      <w:marBottom w:val="0"/>
      <w:divBdr>
        <w:top w:val="none" w:sz="0" w:space="0" w:color="auto"/>
        <w:left w:val="none" w:sz="0" w:space="0" w:color="auto"/>
        <w:bottom w:val="none" w:sz="0" w:space="0" w:color="auto"/>
        <w:right w:val="none" w:sz="0" w:space="0" w:color="auto"/>
      </w:divBdr>
    </w:div>
    <w:div w:id="702023621">
      <w:bodyDiv w:val="1"/>
      <w:marLeft w:val="0"/>
      <w:marRight w:val="0"/>
      <w:marTop w:val="0"/>
      <w:marBottom w:val="0"/>
      <w:divBdr>
        <w:top w:val="none" w:sz="0" w:space="0" w:color="auto"/>
        <w:left w:val="none" w:sz="0" w:space="0" w:color="auto"/>
        <w:bottom w:val="none" w:sz="0" w:space="0" w:color="auto"/>
        <w:right w:val="none" w:sz="0" w:space="0" w:color="auto"/>
      </w:divBdr>
    </w:div>
    <w:div w:id="731584181">
      <w:bodyDiv w:val="1"/>
      <w:marLeft w:val="0"/>
      <w:marRight w:val="0"/>
      <w:marTop w:val="0"/>
      <w:marBottom w:val="0"/>
      <w:divBdr>
        <w:top w:val="none" w:sz="0" w:space="0" w:color="auto"/>
        <w:left w:val="none" w:sz="0" w:space="0" w:color="auto"/>
        <w:bottom w:val="none" w:sz="0" w:space="0" w:color="auto"/>
        <w:right w:val="none" w:sz="0" w:space="0" w:color="auto"/>
      </w:divBdr>
      <w:divsChild>
        <w:div w:id="2018312924">
          <w:marLeft w:val="0"/>
          <w:marRight w:val="0"/>
          <w:marTop w:val="0"/>
          <w:marBottom w:val="0"/>
          <w:divBdr>
            <w:top w:val="none" w:sz="0" w:space="0" w:color="auto"/>
            <w:left w:val="none" w:sz="0" w:space="0" w:color="auto"/>
            <w:bottom w:val="none" w:sz="0" w:space="0" w:color="auto"/>
            <w:right w:val="none" w:sz="0" w:space="0" w:color="auto"/>
          </w:divBdr>
        </w:div>
      </w:divsChild>
    </w:div>
    <w:div w:id="745306210">
      <w:bodyDiv w:val="1"/>
      <w:marLeft w:val="0"/>
      <w:marRight w:val="0"/>
      <w:marTop w:val="0"/>
      <w:marBottom w:val="0"/>
      <w:divBdr>
        <w:top w:val="none" w:sz="0" w:space="0" w:color="auto"/>
        <w:left w:val="none" w:sz="0" w:space="0" w:color="auto"/>
        <w:bottom w:val="none" w:sz="0" w:space="0" w:color="auto"/>
        <w:right w:val="none" w:sz="0" w:space="0" w:color="auto"/>
      </w:divBdr>
      <w:divsChild>
        <w:div w:id="2046520566">
          <w:marLeft w:val="0"/>
          <w:marRight w:val="0"/>
          <w:marTop w:val="0"/>
          <w:marBottom w:val="0"/>
          <w:divBdr>
            <w:top w:val="none" w:sz="0" w:space="0" w:color="auto"/>
            <w:left w:val="none" w:sz="0" w:space="0" w:color="auto"/>
            <w:bottom w:val="none" w:sz="0" w:space="0" w:color="auto"/>
            <w:right w:val="none" w:sz="0" w:space="0" w:color="auto"/>
          </w:divBdr>
        </w:div>
        <w:div w:id="316156685">
          <w:marLeft w:val="0"/>
          <w:marRight w:val="0"/>
          <w:marTop w:val="0"/>
          <w:marBottom w:val="0"/>
          <w:divBdr>
            <w:top w:val="none" w:sz="0" w:space="0" w:color="auto"/>
            <w:left w:val="none" w:sz="0" w:space="0" w:color="auto"/>
            <w:bottom w:val="none" w:sz="0" w:space="0" w:color="auto"/>
            <w:right w:val="none" w:sz="0" w:space="0" w:color="auto"/>
          </w:divBdr>
        </w:div>
      </w:divsChild>
    </w:div>
    <w:div w:id="751857895">
      <w:bodyDiv w:val="1"/>
      <w:marLeft w:val="0"/>
      <w:marRight w:val="0"/>
      <w:marTop w:val="0"/>
      <w:marBottom w:val="0"/>
      <w:divBdr>
        <w:top w:val="none" w:sz="0" w:space="0" w:color="auto"/>
        <w:left w:val="none" w:sz="0" w:space="0" w:color="auto"/>
        <w:bottom w:val="none" w:sz="0" w:space="0" w:color="auto"/>
        <w:right w:val="none" w:sz="0" w:space="0" w:color="auto"/>
      </w:divBdr>
      <w:divsChild>
        <w:div w:id="1493176373">
          <w:marLeft w:val="0"/>
          <w:marRight w:val="0"/>
          <w:marTop w:val="0"/>
          <w:marBottom w:val="0"/>
          <w:divBdr>
            <w:top w:val="none" w:sz="0" w:space="0" w:color="auto"/>
            <w:left w:val="none" w:sz="0" w:space="0" w:color="auto"/>
            <w:bottom w:val="none" w:sz="0" w:space="0" w:color="auto"/>
            <w:right w:val="none" w:sz="0" w:space="0" w:color="auto"/>
          </w:divBdr>
        </w:div>
        <w:div w:id="1581285100">
          <w:marLeft w:val="0"/>
          <w:marRight w:val="0"/>
          <w:marTop w:val="0"/>
          <w:marBottom w:val="0"/>
          <w:divBdr>
            <w:top w:val="none" w:sz="0" w:space="0" w:color="auto"/>
            <w:left w:val="none" w:sz="0" w:space="0" w:color="auto"/>
            <w:bottom w:val="none" w:sz="0" w:space="0" w:color="auto"/>
            <w:right w:val="none" w:sz="0" w:space="0" w:color="auto"/>
          </w:divBdr>
        </w:div>
        <w:div w:id="1265454221">
          <w:marLeft w:val="0"/>
          <w:marRight w:val="0"/>
          <w:marTop w:val="0"/>
          <w:marBottom w:val="0"/>
          <w:divBdr>
            <w:top w:val="none" w:sz="0" w:space="0" w:color="auto"/>
            <w:left w:val="none" w:sz="0" w:space="0" w:color="auto"/>
            <w:bottom w:val="none" w:sz="0" w:space="0" w:color="auto"/>
            <w:right w:val="none" w:sz="0" w:space="0" w:color="auto"/>
          </w:divBdr>
        </w:div>
        <w:div w:id="1314942357">
          <w:marLeft w:val="0"/>
          <w:marRight w:val="0"/>
          <w:marTop w:val="0"/>
          <w:marBottom w:val="0"/>
          <w:divBdr>
            <w:top w:val="none" w:sz="0" w:space="0" w:color="auto"/>
            <w:left w:val="none" w:sz="0" w:space="0" w:color="auto"/>
            <w:bottom w:val="none" w:sz="0" w:space="0" w:color="auto"/>
            <w:right w:val="none" w:sz="0" w:space="0" w:color="auto"/>
          </w:divBdr>
        </w:div>
        <w:div w:id="140924493">
          <w:marLeft w:val="0"/>
          <w:marRight w:val="0"/>
          <w:marTop w:val="0"/>
          <w:marBottom w:val="0"/>
          <w:divBdr>
            <w:top w:val="none" w:sz="0" w:space="0" w:color="auto"/>
            <w:left w:val="none" w:sz="0" w:space="0" w:color="auto"/>
            <w:bottom w:val="none" w:sz="0" w:space="0" w:color="auto"/>
            <w:right w:val="none" w:sz="0" w:space="0" w:color="auto"/>
          </w:divBdr>
        </w:div>
        <w:div w:id="1144616066">
          <w:marLeft w:val="0"/>
          <w:marRight w:val="0"/>
          <w:marTop w:val="0"/>
          <w:marBottom w:val="0"/>
          <w:divBdr>
            <w:top w:val="none" w:sz="0" w:space="0" w:color="auto"/>
            <w:left w:val="none" w:sz="0" w:space="0" w:color="auto"/>
            <w:bottom w:val="none" w:sz="0" w:space="0" w:color="auto"/>
            <w:right w:val="none" w:sz="0" w:space="0" w:color="auto"/>
          </w:divBdr>
          <w:divsChild>
            <w:div w:id="1741095083">
              <w:marLeft w:val="0"/>
              <w:marRight w:val="0"/>
              <w:marTop w:val="0"/>
              <w:marBottom w:val="0"/>
              <w:divBdr>
                <w:top w:val="none" w:sz="0" w:space="0" w:color="auto"/>
                <w:left w:val="none" w:sz="0" w:space="0" w:color="auto"/>
                <w:bottom w:val="none" w:sz="0" w:space="0" w:color="auto"/>
                <w:right w:val="none" w:sz="0" w:space="0" w:color="auto"/>
              </w:divBdr>
            </w:div>
            <w:div w:id="2098331838">
              <w:marLeft w:val="0"/>
              <w:marRight w:val="0"/>
              <w:marTop w:val="0"/>
              <w:marBottom w:val="0"/>
              <w:divBdr>
                <w:top w:val="none" w:sz="0" w:space="0" w:color="auto"/>
                <w:left w:val="none" w:sz="0" w:space="0" w:color="auto"/>
                <w:bottom w:val="none" w:sz="0" w:space="0" w:color="auto"/>
                <w:right w:val="none" w:sz="0" w:space="0" w:color="auto"/>
              </w:divBdr>
            </w:div>
            <w:div w:id="264849751">
              <w:marLeft w:val="0"/>
              <w:marRight w:val="0"/>
              <w:marTop w:val="0"/>
              <w:marBottom w:val="0"/>
              <w:divBdr>
                <w:top w:val="none" w:sz="0" w:space="0" w:color="auto"/>
                <w:left w:val="none" w:sz="0" w:space="0" w:color="auto"/>
                <w:bottom w:val="none" w:sz="0" w:space="0" w:color="auto"/>
                <w:right w:val="none" w:sz="0" w:space="0" w:color="auto"/>
              </w:divBdr>
            </w:div>
            <w:div w:id="1010185506">
              <w:marLeft w:val="0"/>
              <w:marRight w:val="0"/>
              <w:marTop w:val="0"/>
              <w:marBottom w:val="0"/>
              <w:divBdr>
                <w:top w:val="none" w:sz="0" w:space="0" w:color="auto"/>
                <w:left w:val="none" w:sz="0" w:space="0" w:color="auto"/>
                <w:bottom w:val="none" w:sz="0" w:space="0" w:color="auto"/>
                <w:right w:val="none" w:sz="0" w:space="0" w:color="auto"/>
              </w:divBdr>
            </w:div>
            <w:div w:id="1790275944">
              <w:marLeft w:val="0"/>
              <w:marRight w:val="0"/>
              <w:marTop w:val="0"/>
              <w:marBottom w:val="0"/>
              <w:divBdr>
                <w:top w:val="none" w:sz="0" w:space="0" w:color="auto"/>
                <w:left w:val="none" w:sz="0" w:space="0" w:color="auto"/>
                <w:bottom w:val="none" w:sz="0" w:space="0" w:color="auto"/>
                <w:right w:val="none" w:sz="0" w:space="0" w:color="auto"/>
              </w:divBdr>
            </w:div>
          </w:divsChild>
        </w:div>
        <w:div w:id="1255213215">
          <w:marLeft w:val="0"/>
          <w:marRight w:val="0"/>
          <w:marTop w:val="0"/>
          <w:marBottom w:val="0"/>
          <w:divBdr>
            <w:top w:val="none" w:sz="0" w:space="0" w:color="auto"/>
            <w:left w:val="none" w:sz="0" w:space="0" w:color="auto"/>
            <w:bottom w:val="none" w:sz="0" w:space="0" w:color="auto"/>
            <w:right w:val="none" w:sz="0" w:space="0" w:color="auto"/>
          </w:divBdr>
        </w:div>
        <w:div w:id="1475872856">
          <w:marLeft w:val="0"/>
          <w:marRight w:val="0"/>
          <w:marTop w:val="0"/>
          <w:marBottom w:val="0"/>
          <w:divBdr>
            <w:top w:val="none" w:sz="0" w:space="0" w:color="auto"/>
            <w:left w:val="none" w:sz="0" w:space="0" w:color="auto"/>
            <w:bottom w:val="none" w:sz="0" w:space="0" w:color="auto"/>
            <w:right w:val="none" w:sz="0" w:space="0" w:color="auto"/>
          </w:divBdr>
        </w:div>
        <w:div w:id="556477963">
          <w:marLeft w:val="0"/>
          <w:marRight w:val="0"/>
          <w:marTop w:val="0"/>
          <w:marBottom w:val="0"/>
          <w:divBdr>
            <w:top w:val="none" w:sz="0" w:space="0" w:color="auto"/>
            <w:left w:val="none" w:sz="0" w:space="0" w:color="auto"/>
            <w:bottom w:val="none" w:sz="0" w:space="0" w:color="auto"/>
            <w:right w:val="none" w:sz="0" w:space="0" w:color="auto"/>
          </w:divBdr>
        </w:div>
        <w:div w:id="2093812266">
          <w:marLeft w:val="0"/>
          <w:marRight w:val="0"/>
          <w:marTop w:val="0"/>
          <w:marBottom w:val="0"/>
          <w:divBdr>
            <w:top w:val="none" w:sz="0" w:space="0" w:color="auto"/>
            <w:left w:val="none" w:sz="0" w:space="0" w:color="auto"/>
            <w:bottom w:val="none" w:sz="0" w:space="0" w:color="auto"/>
            <w:right w:val="none" w:sz="0" w:space="0" w:color="auto"/>
          </w:divBdr>
        </w:div>
        <w:div w:id="1918906428">
          <w:marLeft w:val="0"/>
          <w:marRight w:val="0"/>
          <w:marTop w:val="0"/>
          <w:marBottom w:val="0"/>
          <w:divBdr>
            <w:top w:val="none" w:sz="0" w:space="0" w:color="auto"/>
            <w:left w:val="none" w:sz="0" w:space="0" w:color="auto"/>
            <w:bottom w:val="none" w:sz="0" w:space="0" w:color="auto"/>
            <w:right w:val="none" w:sz="0" w:space="0" w:color="auto"/>
          </w:divBdr>
        </w:div>
        <w:div w:id="1655988613">
          <w:marLeft w:val="0"/>
          <w:marRight w:val="0"/>
          <w:marTop w:val="0"/>
          <w:marBottom w:val="0"/>
          <w:divBdr>
            <w:top w:val="none" w:sz="0" w:space="0" w:color="auto"/>
            <w:left w:val="none" w:sz="0" w:space="0" w:color="auto"/>
            <w:bottom w:val="none" w:sz="0" w:space="0" w:color="auto"/>
            <w:right w:val="none" w:sz="0" w:space="0" w:color="auto"/>
          </w:divBdr>
          <w:divsChild>
            <w:div w:id="2021278049">
              <w:marLeft w:val="0"/>
              <w:marRight w:val="0"/>
              <w:marTop w:val="0"/>
              <w:marBottom w:val="0"/>
              <w:divBdr>
                <w:top w:val="none" w:sz="0" w:space="0" w:color="auto"/>
                <w:left w:val="none" w:sz="0" w:space="0" w:color="auto"/>
                <w:bottom w:val="none" w:sz="0" w:space="0" w:color="auto"/>
                <w:right w:val="none" w:sz="0" w:space="0" w:color="auto"/>
              </w:divBdr>
            </w:div>
            <w:div w:id="1359743728">
              <w:marLeft w:val="0"/>
              <w:marRight w:val="0"/>
              <w:marTop w:val="0"/>
              <w:marBottom w:val="0"/>
              <w:divBdr>
                <w:top w:val="none" w:sz="0" w:space="0" w:color="auto"/>
                <w:left w:val="none" w:sz="0" w:space="0" w:color="auto"/>
                <w:bottom w:val="none" w:sz="0" w:space="0" w:color="auto"/>
                <w:right w:val="none" w:sz="0" w:space="0" w:color="auto"/>
              </w:divBdr>
            </w:div>
            <w:div w:id="658852181">
              <w:marLeft w:val="0"/>
              <w:marRight w:val="0"/>
              <w:marTop w:val="0"/>
              <w:marBottom w:val="0"/>
              <w:divBdr>
                <w:top w:val="none" w:sz="0" w:space="0" w:color="auto"/>
                <w:left w:val="none" w:sz="0" w:space="0" w:color="auto"/>
                <w:bottom w:val="none" w:sz="0" w:space="0" w:color="auto"/>
                <w:right w:val="none" w:sz="0" w:space="0" w:color="auto"/>
              </w:divBdr>
            </w:div>
            <w:div w:id="1673608464">
              <w:marLeft w:val="0"/>
              <w:marRight w:val="0"/>
              <w:marTop w:val="0"/>
              <w:marBottom w:val="0"/>
              <w:divBdr>
                <w:top w:val="none" w:sz="0" w:space="0" w:color="auto"/>
                <w:left w:val="none" w:sz="0" w:space="0" w:color="auto"/>
                <w:bottom w:val="none" w:sz="0" w:space="0" w:color="auto"/>
                <w:right w:val="none" w:sz="0" w:space="0" w:color="auto"/>
              </w:divBdr>
            </w:div>
            <w:div w:id="1004213068">
              <w:marLeft w:val="0"/>
              <w:marRight w:val="0"/>
              <w:marTop w:val="0"/>
              <w:marBottom w:val="0"/>
              <w:divBdr>
                <w:top w:val="none" w:sz="0" w:space="0" w:color="auto"/>
                <w:left w:val="none" w:sz="0" w:space="0" w:color="auto"/>
                <w:bottom w:val="none" w:sz="0" w:space="0" w:color="auto"/>
                <w:right w:val="none" w:sz="0" w:space="0" w:color="auto"/>
              </w:divBdr>
            </w:div>
          </w:divsChild>
        </w:div>
        <w:div w:id="1433623567">
          <w:marLeft w:val="0"/>
          <w:marRight w:val="0"/>
          <w:marTop w:val="0"/>
          <w:marBottom w:val="0"/>
          <w:divBdr>
            <w:top w:val="none" w:sz="0" w:space="0" w:color="auto"/>
            <w:left w:val="none" w:sz="0" w:space="0" w:color="auto"/>
            <w:bottom w:val="none" w:sz="0" w:space="0" w:color="auto"/>
            <w:right w:val="none" w:sz="0" w:space="0" w:color="auto"/>
          </w:divBdr>
        </w:div>
        <w:div w:id="1288858776">
          <w:marLeft w:val="0"/>
          <w:marRight w:val="0"/>
          <w:marTop w:val="0"/>
          <w:marBottom w:val="0"/>
          <w:divBdr>
            <w:top w:val="none" w:sz="0" w:space="0" w:color="auto"/>
            <w:left w:val="none" w:sz="0" w:space="0" w:color="auto"/>
            <w:bottom w:val="none" w:sz="0" w:space="0" w:color="auto"/>
            <w:right w:val="none" w:sz="0" w:space="0" w:color="auto"/>
          </w:divBdr>
        </w:div>
        <w:div w:id="634332919">
          <w:marLeft w:val="0"/>
          <w:marRight w:val="0"/>
          <w:marTop w:val="0"/>
          <w:marBottom w:val="0"/>
          <w:divBdr>
            <w:top w:val="none" w:sz="0" w:space="0" w:color="auto"/>
            <w:left w:val="none" w:sz="0" w:space="0" w:color="auto"/>
            <w:bottom w:val="none" w:sz="0" w:space="0" w:color="auto"/>
            <w:right w:val="none" w:sz="0" w:space="0" w:color="auto"/>
          </w:divBdr>
        </w:div>
        <w:div w:id="1963462539">
          <w:marLeft w:val="0"/>
          <w:marRight w:val="0"/>
          <w:marTop w:val="0"/>
          <w:marBottom w:val="0"/>
          <w:divBdr>
            <w:top w:val="none" w:sz="0" w:space="0" w:color="auto"/>
            <w:left w:val="none" w:sz="0" w:space="0" w:color="auto"/>
            <w:bottom w:val="none" w:sz="0" w:space="0" w:color="auto"/>
            <w:right w:val="none" w:sz="0" w:space="0" w:color="auto"/>
          </w:divBdr>
        </w:div>
        <w:div w:id="1189952785">
          <w:marLeft w:val="0"/>
          <w:marRight w:val="0"/>
          <w:marTop w:val="0"/>
          <w:marBottom w:val="0"/>
          <w:divBdr>
            <w:top w:val="none" w:sz="0" w:space="0" w:color="auto"/>
            <w:left w:val="none" w:sz="0" w:space="0" w:color="auto"/>
            <w:bottom w:val="none" w:sz="0" w:space="0" w:color="auto"/>
            <w:right w:val="none" w:sz="0" w:space="0" w:color="auto"/>
          </w:divBdr>
        </w:div>
        <w:div w:id="1205367224">
          <w:marLeft w:val="0"/>
          <w:marRight w:val="0"/>
          <w:marTop w:val="0"/>
          <w:marBottom w:val="0"/>
          <w:divBdr>
            <w:top w:val="none" w:sz="0" w:space="0" w:color="auto"/>
            <w:left w:val="none" w:sz="0" w:space="0" w:color="auto"/>
            <w:bottom w:val="none" w:sz="0" w:space="0" w:color="auto"/>
            <w:right w:val="none" w:sz="0" w:space="0" w:color="auto"/>
          </w:divBdr>
          <w:divsChild>
            <w:div w:id="1648316868">
              <w:marLeft w:val="0"/>
              <w:marRight w:val="0"/>
              <w:marTop w:val="0"/>
              <w:marBottom w:val="0"/>
              <w:divBdr>
                <w:top w:val="none" w:sz="0" w:space="0" w:color="auto"/>
                <w:left w:val="none" w:sz="0" w:space="0" w:color="auto"/>
                <w:bottom w:val="none" w:sz="0" w:space="0" w:color="auto"/>
                <w:right w:val="none" w:sz="0" w:space="0" w:color="auto"/>
              </w:divBdr>
            </w:div>
            <w:div w:id="1651592160">
              <w:marLeft w:val="0"/>
              <w:marRight w:val="0"/>
              <w:marTop w:val="0"/>
              <w:marBottom w:val="0"/>
              <w:divBdr>
                <w:top w:val="none" w:sz="0" w:space="0" w:color="auto"/>
                <w:left w:val="none" w:sz="0" w:space="0" w:color="auto"/>
                <w:bottom w:val="none" w:sz="0" w:space="0" w:color="auto"/>
                <w:right w:val="none" w:sz="0" w:space="0" w:color="auto"/>
              </w:divBdr>
            </w:div>
            <w:div w:id="1962883015">
              <w:marLeft w:val="0"/>
              <w:marRight w:val="0"/>
              <w:marTop w:val="0"/>
              <w:marBottom w:val="0"/>
              <w:divBdr>
                <w:top w:val="none" w:sz="0" w:space="0" w:color="auto"/>
                <w:left w:val="none" w:sz="0" w:space="0" w:color="auto"/>
                <w:bottom w:val="none" w:sz="0" w:space="0" w:color="auto"/>
                <w:right w:val="none" w:sz="0" w:space="0" w:color="auto"/>
              </w:divBdr>
            </w:div>
            <w:div w:id="1968856761">
              <w:marLeft w:val="0"/>
              <w:marRight w:val="0"/>
              <w:marTop w:val="0"/>
              <w:marBottom w:val="0"/>
              <w:divBdr>
                <w:top w:val="none" w:sz="0" w:space="0" w:color="auto"/>
                <w:left w:val="none" w:sz="0" w:space="0" w:color="auto"/>
                <w:bottom w:val="none" w:sz="0" w:space="0" w:color="auto"/>
                <w:right w:val="none" w:sz="0" w:space="0" w:color="auto"/>
              </w:divBdr>
            </w:div>
            <w:div w:id="2078236093">
              <w:marLeft w:val="0"/>
              <w:marRight w:val="0"/>
              <w:marTop w:val="0"/>
              <w:marBottom w:val="0"/>
              <w:divBdr>
                <w:top w:val="none" w:sz="0" w:space="0" w:color="auto"/>
                <w:left w:val="none" w:sz="0" w:space="0" w:color="auto"/>
                <w:bottom w:val="none" w:sz="0" w:space="0" w:color="auto"/>
                <w:right w:val="none" w:sz="0" w:space="0" w:color="auto"/>
              </w:divBdr>
            </w:div>
          </w:divsChild>
        </w:div>
        <w:div w:id="1222210247">
          <w:marLeft w:val="0"/>
          <w:marRight w:val="0"/>
          <w:marTop w:val="0"/>
          <w:marBottom w:val="0"/>
          <w:divBdr>
            <w:top w:val="none" w:sz="0" w:space="0" w:color="auto"/>
            <w:left w:val="none" w:sz="0" w:space="0" w:color="auto"/>
            <w:bottom w:val="none" w:sz="0" w:space="0" w:color="auto"/>
            <w:right w:val="none" w:sz="0" w:space="0" w:color="auto"/>
          </w:divBdr>
        </w:div>
        <w:div w:id="1579903083">
          <w:marLeft w:val="0"/>
          <w:marRight w:val="0"/>
          <w:marTop w:val="0"/>
          <w:marBottom w:val="0"/>
          <w:divBdr>
            <w:top w:val="none" w:sz="0" w:space="0" w:color="auto"/>
            <w:left w:val="none" w:sz="0" w:space="0" w:color="auto"/>
            <w:bottom w:val="none" w:sz="0" w:space="0" w:color="auto"/>
            <w:right w:val="none" w:sz="0" w:space="0" w:color="auto"/>
          </w:divBdr>
        </w:div>
        <w:div w:id="149636971">
          <w:marLeft w:val="0"/>
          <w:marRight w:val="0"/>
          <w:marTop w:val="0"/>
          <w:marBottom w:val="0"/>
          <w:divBdr>
            <w:top w:val="none" w:sz="0" w:space="0" w:color="auto"/>
            <w:left w:val="none" w:sz="0" w:space="0" w:color="auto"/>
            <w:bottom w:val="none" w:sz="0" w:space="0" w:color="auto"/>
            <w:right w:val="none" w:sz="0" w:space="0" w:color="auto"/>
          </w:divBdr>
        </w:div>
        <w:div w:id="1596985369">
          <w:marLeft w:val="0"/>
          <w:marRight w:val="0"/>
          <w:marTop w:val="0"/>
          <w:marBottom w:val="0"/>
          <w:divBdr>
            <w:top w:val="none" w:sz="0" w:space="0" w:color="auto"/>
            <w:left w:val="none" w:sz="0" w:space="0" w:color="auto"/>
            <w:bottom w:val="none" w:sz="0" w:space="0" w:color="auto"/>
            <w:right w:val="none" w:sz="0" w:space="0" w:color="auto"/>
          </w:divBdr>
        </w:div>
        <w:div w:id="314451418">
          <w:marLeft w:val="0"/>
          <w:marRight w:val="0"/>
          <w:marTop w:val="0"/>
          <w:marBottom w:val="0"/>
          <w:divBdr>
            <w:top w:val="none" w:sz="0" w:space="0" w:color="auto"/>
            <w:left w:val="none" w:sz="0" w:space="0" w:color="auto"/>
            <w:bottom w:val="none" w:sz="0" w:space="0" w:color="auto"/>
            <w:right w:val="none" w:sz="0" w:space="0" w:color="auto"/>
          </w:divBdr>
        </w:div>
        <w:div w:id="700283290">
          <w:marLeft w:val="0"/>
          <w:marRight w:val="0"/>
          <w:marTop w:val="0"/>
          <w:marBottom w:val="0"/>
          <w:divBdr>
            <w:top w:val="none" w:sz="0" w:space="0" w:color="auto"/>
            <w:left w:val="none" w:sz="0" w:space="0" w:color="auto"/>
            <w:bottom w:val="none" w:sz="0" w:space="0" w:color="auto"/>
            <w:right w:val="none" w:sz="0" w:space="0" w:color="auto"/>
          </w:divBdr>
        </w:div>
      </w:divsChild>
    </w:div>
    <w:div w:id="768506390">
      <w:bodyDiv w:val="1"/>
      <w:marLeft w:val="0"/>
      <w:marRight w:val="0"/>
      <w:marTop w:val="0"/>
      <w:marBottom w:val="0"/>
      <w:divBdr>
        <w:top w:val="none" w:sz="0" w:space="0" w:color="auto"/>
        <w:left w:val="none" w:sz="0" w:space="0" w:color="auto"/>
        <w:bottom w:val="none" w:sz="0" w:space="0" w:color="auto"/>
        <w:right w:val="none" w:sz="0" w:space="0" w:color="auto"/>
      </w:divBdr>
    </w:div>
    <w:div w:id="785540174">
      <w:bodyDiv w:val="1"/>
      <w:marLeft w:val="0"/>
      <w:marRight w:val="0"/>
      <w:marTop w:val="0"/>
      <w:marBottom w:val="0"/>
      <w:divBdr>
        <w:top w:val="none" w:sz="0" w:space="0" w:color="auto"/>
        <w:left w:val="none" w:sz="0" w:space="0" w:color="auto"/>
        <w:bottom w:val="none" w:sz="0" w:space="0" w:color="auto"/>
        <w:right w:val="none" w:sz="0" w:space="0" w:color="auto"/>
      </w:divBdr>
    </w:div>
    <w:div w:id="808400218">
      <w:bodyDiv w:val="1"/>
      <w:marLeft w:val="0"/>
      <w:marRight w:val="0"/>
      <w:marTop w:val="0"/>
      <w:marBottom w:val="0"/>
      <w:divBdr>
        <w:top w:val="none" w:sz="0" w:space="0" w:color="auto"/>
        <w:left w:val="none" w:sz="0" w:space="0" w:color="auto"/>
        <w:bottom w:val="none" w:sz="0" w:space="0" w:color="auto"/>
        <w:right w:val="none" w:sz="0" w:space="0" w:color="auto"/>
      </w:divBdr>
    </w:div>
    <w:div w:id="824778586">
      <w:bodyDiv w:val="1"/>
      <w:marLeft w:val="0"/>
      <w:marRight w:val="0"/>
      <w:marTop w:val="0"/>
      <w:marBottom w:val="0"/>
      <w:divBdr>
        <w:top w:val="none" w:sz="0" w:space="0" w:color="auto"/>
        <w:left w:val="none" w:sz="0" w:space="0" w:color="auto"/>
        <w:bottom w:val="none" w:sz="0" w:space="0" w:color="auto"/>
        <w:right w:val="none" w:sz="0" w:space="0" w:color="auto"/>
      </w:divBdr>
      <w:divsChild>
        <w:div w:id="564217789">
          <w:marLeft w:val="0"/>
          <w:marRight w:val="0"/>
          <w:marTop w:val="0"/>
          <w:marBottom w:val="0"/>
          <w:divBdr>
            <w:top w:val="none" w:sz="0" w:space="0" w:color="auto"/>
            <w:left w:val="none" w:sz="0" w:space="0" w:color="auto"/>
            <w:bottom w:val="none" w:sz="0" w:space="0" w:color="auto"/>
            <w:right w:val="none" w:sz="0" w:space="0" w:color="auto"/>
          </w:divBdr>
        </w:div>
      </w:divsChild>
    </w:div>
    <w:div w:id="874461719">
      <w:bodyDiv w:val="1"/>
      <w:marLeft w:val="0"/>
      <w:marRight w:val="0"/>
      <w:marTop w:val="0"/>
      <w:marBottom w:val="0"/>
      <w:divBdr>
        <w:top w:val="none" w:sz="0" w:space="0" w:color="auto"/>
        <w:left w:val="none" w:sz="0" w:space="0" w:color="auto"/>
        <w:bottom w:val="none" w:sz="0" w:space="0" w:color="auto"/>
        <w:right w:val="none" w:sz="0" w:space="0" w:color="auto"/>
      </w:divBdr>
    </w:div>
    <w:div w:id="931476768">
      <w:bodyDiv w:val="1"/>
      <w:marLeft w:val="0"/>
      <w:marRight w:val="0"/>
      <w:marTop w:val="0"/>
      <w:marBottom w:val="0"/>
      <w:divBdr>
        <w:top w:val="none" w:sz="0" w:space="0" w:color="auto"/>
        <w:left w:val="none" w:sz="0" w:space="0" w:color="auto"/>
        <w:bottom w:val="none" w:sz="0" w:space="0" w:color="auto"/>
        <w:right w:val="none" w:sz="0" w:space="0" w:color="auto"/>
      </w:divBdr>
      <w:divsChild>
        <w:div w:id="692727569">
          <w:marLeft w:val="446"/>
          <w:marRight w:val="0"/>
          <w:marTop w:val="0"/>
          <w:marBottom w:val="0"/>
          <w:divBdr>
            <w:top w:val="none" w:sz="0" w:space="0" w:color="auto"/>
            <w:left w:val="none" w:sz="0" w:space="0" w:color="auto"/>
            <w:bottom w:val="none" w:sz="0" w:space="0" w:color="auto"/>
            <w:right w:val="none" w:sz="0" w:space="0" w:color="auto"/>
          </w:divBdr>
        </w:div>
        <w:div w:id="2111195309">
          <w:marLeft w:val="446"/>
          <w:marRight w:val="0"/>
          <w:marTop w:val="0"/>
          <w:marBottom w:val="0"/>
          <w:divBdr>
            <w:top w:val="none" w:sz="0" w:space="0" w:color="auto"/>
            <w:left w:val="none" w:sz="0" w:space="0" w:color="auto"/>
            <w:bottom w:val="none" w:sz="0" w:space="0" w:color="auto"/>
            <w:right w:val="none" w:sz="0" w:space="0" w:color="auto"/>
          </w:divBdr>
        </w:div>
        <w:div w:id="1600328957">
          <w:marLeft w:val="446"/>
          <w:marRight w:val="0"/>
          <w:marTop w:val="0"/>
          <w:marBottom w:val="0"/>
          <w:divBdr>
            <w:top w:val="none" w:sz="0" w:space="0" w:color="auto"/>
            <w:left w:val="none" w:sz="0" w:space="0" w:color="auto"/>
            <w:bottom w:val="none" w:sz="0" w:space="0" w:color="auto"/>
            <w:right w:val="none" w:sz="0" w:space="0" w:color="auto"/>
          </w:divBdr>
        </w:div>
      </w:divsChild>
    </w:div>
    <w:div w:id="1025595013">
      <w:bodyDiv w:val="1"/>
      <w:marLeft w:val="0"/>
      <w:marRight w:val="0"/>
      <w:marTop w:val="0"/>
      <w:marBottom w:val="0"/>
      <w:divBdr>
        <w:top w:val="none" w:sz="0" w:space="0" w:color="auto"/>
        <w:left w:val="none" w:sz="0" w:space="0" w:color="auto"/>
        <w:bottom w:val="none" w:sz="0" w:space="0" w:color="auto"/>
        <w:right w:val="none" w:sz="0" w:space="0" w:color="auto"/>
      </w:divBdr>
    </w:div>
    <w:div w:id="1072199040">
      <w:bodyDiv w:val="1"/>
      <w:marLeft w:val="0"/>
      <w:marRight w:val="0"/>
      <w:marTop w:val="0"/>
      <w:marBottom w:val="0"/>
      <w:divBdr>
        <w:top w:val="none" w:sz="0" w:space="0" w:color="auto"/>
        <w:left w:val="none" w:sz="0" w:space="0" w:color="auto"/>
        <w:bottom w:val="none" w:sz="0" w:space="0" w:color="auto"/>
        <w:right w:val="none" w:sz="0" w:space="0" w:color="auto"/>
      </w:divBdr>
    </w:div>
    <w:div w:id="1092122668">
      <w:bodyDiv w:val="1"/>
      <w:marLeft w:val="0"/>
      <w:marRight w:val="0"/>
      <w:marTop w:val="0"/>
      <w:marBottom w:val="0"/>
      <w:divBdr>
        <w:top w:val="none" w:sz="0" w:space="0" w:color="auto"/>
        <w:left w:val="none" w:sz="0" w:space="0" w:color="auto"/>
        <w:bottom w:val="none" w:sz="0" w:space="0" w:color="auto"/>
        <w:right w:val="none" w:sz="0" w:space="0" w:color="auto"/>
      </w:divBdr>
    </w:div>
    <w:div w:id="1101951612">
      <w:bodyDiv w:val="1"/>
      <w:marLeft w:val="0"/>
      <w:marRight w:val="0"/>
      <w:marTop w:val="0"/>
      <w:marBottom w:val="0"/>
      <w:divBdr>
        <w:top w:val="none" w:sz="0" w:space="0" w:color="auto"/>
        <w:left w:val="none" w:sz="0" w:space="0" w:color="auto"/>
        <w:bottom w:val="none" w:sz="0" w:space="0" w:color="auto"/>
        <w:right w:val="none" w:sz="0" w:space="0" w:color="auto"/>
      </w:divBdr>
    </w:div>
    <w:div w:id="1123620390">
      <w:bodyDiv w:val="1"/>
      <w:marLeft w:val="0"/>
      <w:marRight w:val="0"/>
      <w:marTop w:val="0"/>
      <w:marBottom w:val="0"/>
      <w:divBdr>
        <w:top w:val="none" w:sz="0" w:space="0" w:color="auto"/>
        <w:left w:val="none" w:sz="0" w:space="0" w:color="auto"/>
        <w:bottom w:val="none" w:sz="0" w:space="0" w:color="auto"/>
        <w:right w:val="none" w:sz="0" w:space="0" w:color="auto"/>
      </w:divBdr>
      <w:divsChild>
        <w:div w:id="1428698720">
          <w:marLeft w:val="0"/>
          <w:marRight w:val="0"/>
          <w:marTop w:val="0"/>
          <w:marBottom w:val="0"/>
          <w:divBdr>
            <w:top w:val="none" w:sz="0" w:space="0" w:color="auto"/>
            <w:left w:val="none" w:sz="0" w:space="0" w:color="auto"/>
            <w:bottom w:val="none" w:sz="0" w:space="0" w:color="auto"/>
            <w:right w:val="none" w:sz="0" w:space="0" w:color="auto"/>
          </w:divBdr>
        </w:div>
        <w:div w:id="560285312">
          <w:marLeft w:val="0"/>
          <w:marRight w:val="0"/>
          <w:marTop w:val="0"/>
          <w:marBottom w:val="0"/>
          <w:divBdr>
            <w:top w:val="none" w:sz="0" w:space="0" w:color="auto"/>
            <w:left w:val="none" w:sz="0" w:space="0" w:color="auto"/>
            <w:bottom w:val="none" w:sz="0" w:space="0" w:color="auto"/>
            <w:right w:val="none" w:sz="0" w:space="0" w:color="auto"/>
          </w:divBdr>
        </w:div>
        <w:div w:id="974063982">
          <w:marLeft w:val="0"/>
          <w:marRight w:val="0"/>
          <w:marTop w:val="0"/>
          <w:marBottom w:val="0"/>
          <w:divBdr>
            <w:top w:val="none" w:sz="0" w:space="0" w:color="auto"/>
            <w:left w:val="none" w:sz="0" w:space="0" w:color="auto"/>
            <w:bottom w:val="none" w:sz="0" w:space="0" w:color="auto"/>
            <w:right w:val="none" w:sz="0" w:space="0" w:color="auto"/>
          </w:divBdr>
        </w:div>
      </w:divsChild>
    </w:div>
    <w:div w:id="1246187551">
      <w:bodyDiv w:val="1"/>
      <w:marLeft w:val="0"/>
      <w:marRight w:val="0"/>
      <w:marTop w:val="0"/>
      <w:marBottom w:val="0"/>
      <w:divBdr>
        <w:top w:val="none" w:sz="0" w:space="0" w:color="auto"/>
        <w:left w:val="none" w:sz="0" w:space="0" w:color="auto"/>
        <w:bottom w:val="none" w:sz="0" w:space="0" w:color="auto"/>
        <w:right w:val="none" w:sz="0" w:space="0" w:color="auto"/>
      </w:divBdr>
    </w:div>
    <w:div w:id="1390304479">
      <w:bodyDiv w:val="1"/>
      <w:marLeft w:val="0"/>
      <w:marRight w:val="0"/>
      <w:marTop w:val="0"/>
      <w:marBottom w:val="0"/>
      <w:divBdr>
        <w:top w:val="none" w:sz="0" w:space="0" w:color="auto"/>
        <w:left w:val="none" w:sz="0" w:space="0" w:color="auto"/>
        <w:bottom w:val="none" w:sz="0" w:space="0" w:color="auto"/>
        <w:right w:val="none" w:sz="0" w:space="0" w:color="auto"/>
      </w:divBdr>
    </w:div>
    <w:div w:id="1402872275">
      <w:bodyDiv w:val="1"/>
      <w:marLeft w:val="0"/>
      <w:marRight w:val="0"/>
      <w:marTop w:val="0"/>
      <w:marBottom w:val="0"/>
      <w:divBdr>
        <w:top w:val="none" w:sz="0" w:space="0" w:color="auto"/>
        <w:left w:val="none" w:sz="0" w:space="0" w:color="auto"/>
        <w:bottom w:val="none" w:sz="0" w:space="0" w:color="auto"/>
        <w:right w:val="none" w:sz="0" w:space="0" w:color="auto"/>
      </w:divBdr>
    </w:div>
    <w:div w:id="1470050216">
      <w:bodyDiv w:val="1"/>
      <w:marLeft w:val="0"/>
      <w:marRight w:val="0"/>
      <w:marTop w:val="0"/>
      <w:marBottom w:val="0"/>
      <w:divBdr>
        <w:top w:val="none" w:sz="0" w:space="0" w:color="auto"/>
        <w:left w:val="none" w:sz="0" w:space="0" w:color="auto"/>
        <w:bottom w:val="none" w:sz="0" w:space="0" w:color="auto"/>
        <w:right w:val="none" w:sz="0" w:space="0" w:color="auto"/>
      </w:divBdr>
    </w:div>
    <w:div w:id="1479999805">
      <w:bodyDiv w:val="1"/>
      <w:marLeft w:val="0"/>
      <w:marRight w:val="0"/>
      <w:marTop w:val="0"/>
      <w:marBottom w:val="0"/>
      <w:divBdr>
        <w:top w:val="none" w:sz="0" w:space="0" w:color="auto"/>
        <w:left w:val="none" w:sz="0" w:space="0" w:color="auto"/>
        <w:bottom w:val="none" w:sz="0" w:space="0" w:color="auto"/>
        <w:right w:val="none" w:sz="0" w:space="0" w:color="auto"/>
      </w:divBdr>
    </w:div>
    <w:div w:id="1505634356">
      <w:bodyDiv w:val="1"/>
      <w:marLeft w:val="0"/>
      <w:marRight w:val="0"/>
      <w:marTop w:val="0"/>
      <w:marBottom w:val="0"/>
      <w:divBdr>
        <w:top w:val="none" w:sz="0" w:space="0" w:color="auto"/>
        <w:left w:val="none" w:sz="0" w:space="0" w:color="auto"/>
        <w:bottom w:val="none" w:sz="0" w:space="0" w:color="auto"/>
        <w:right w:val="none" w:sz="0" w:space="0" w:color="auto"/>
      </w:divBdr>
    </w:div>
    <w:div w:id="1519393969">
      <w:bodyDiv w:val="1"/>
      <w:marLeft w:val="0"/>
      <w:marRight w:val="0"/>
      <w:marTop w:val="0"/>
      <w:marBottom w:val="0"/>
      <w:divBdr>
        <w:top w:val="none" w:sz="0" w:space="0" w:color="auto"/>
        <w:left w:val="none" w:sz="0" w:space="0" w:color="auto"/>
        <w:bottom w:val="none" w:sz="0" w:space="0" w:color="auto"/>
        <w:right w:val="none" w:sz="0" w:space="0" w:color="auto"/>
      </w:divBdr>
    </w:div>
    <w:div w:id="1530219083">
      <w:bodyDiv w:val="1"/>
      <w:marLeft w:val="0"/>
      <w:marRight w:val="0"/>
      <w:marTop w:val="0"/>
      <w:marBottom w:val="0"/>
      <w:divBdr>
        <w:top w:val="none" w:sz="0" w:space="0" w:color="auto"/>
        <w:left w:val="none" w:sz="0" w:space="0" w:color="auto"/>
        <w:bottom w:val="none" w:sz="0" w:space="0" w:color="auto"/>
        <w:right w:val="none" w:sz="0" w:space="0" w:color="auto"/>
      </w:divBdr>
      <w:divsChild>
        <w:div w:id="1057433758">
          <w:marLeft w:val="0"/>
          <w:marRight w:val="0"/>
          <w:marTop w:val="0"/>
          <w:marBottom w:val="0"/>
          <w:divBdr>
            <w:top w:val="none" w:sz="0" w:space="0" w:color="auto"/>
            <w:left w:val="none" w:sz="0" w:space="0" w:color="auto"/>
            <w:bottom w:val="none" w:sz="0" w:space="0" w:color="auto"/>
            <w:right w:val="none" w:sz="0" w:space="0" w:color="auto"/>
          </w:divBdr>
        </w:div>
        <w:div w:id="1120490694">
          <w:marLeft w:val="0"/>
          <w:marRight w:val="0"/>
          <w:marTop w:val="0"/>
          <w:marBottom w:val="0"/>
          <w:divBdr>
            <w:top w:val="none" w:sz="0" w:space="0" w:color="auto"/>
            <w:left w:val="none" w:sz="0" w:space="0" w:color="auto"/>
            <w:bottom w:val="none" w:sz="0" w:space="0" w:color="auto"/>
            <w:right w:val="none" w:sz="0" w:space="0" w:color="auto"/>
          </w:divBdr>
        </w:div>
      </w:divsChild>
    </w:div>
    <w:div w:id="1594896964">
      <w:bodyDiv w:val="1"/>
      <w:marLeft w:val="0"/>
      <w:marRight w:val="0"/>
      <w:marTop w:val="0"/>
      <w:marBottom w:val="0"/>
      <w:divBdr>
        <w:top w:val="none" w:sz="0" w:space="0" w:color="auto"/>
        <w:left w:val="none" w:sz="0" w:space="0" w:color="auto"/>
        <w:bottom w:val="none" w:sz="0" w:space="0" w:color="auto"/>
        <w:right w:val="none" w:sz="0" w:space="0" w:color="auto"/>
      </w:divBdr>
    </w:div>
    <w:div w:id="1617515938">
      <w:bodyDiv w:val="1"/>
      <w:marLeft w:val="0"/>
      <w:marRight w:val="0"/>
      <w:marTop w:val="0"/>
      <w:marBottom w:val="0"/>
      <w:divBdr>
        <w:top w:val="none" w:sz="0" w:space="0" w:color="auto"/>
        <w:left w:val="none" w:sz="0" w:space="0" w:color="auto"/>
        <w:bottom w:val="none" w:sz="0" w:space="0" w:color="auto"/>
        <w:right w:val="none" w:sz="0" w:space="0" w:color="auto"/>
      </w:divBdr>
    </w:div>
    <w:div w:id="1636905038">
      <w:bodyDiv w:val="1"/>
      <w:marLeft w:val="0"/>
      <w:marRight w:val="0"/>
      <w:marTop w:val="0"/>
      <w:marBottom w:val="0"/>
      <w:divBdr>
        <w:top w:val="none" w:sz="0" w:space="0" w:color="auto"/>
        <w:left w:val="none" w:sz="0" w:space="0" w:color="auto"/>
        <w:bottom w:val="none" w:sz="0" w:space="0" w:color="auto"/>
        <w:right w:val="none" w:sz="0" w:space="0" w:color="auto"/>
      </w:divBdr>
    </w:div>
    <w:div w:id="1641232541">
      <w:bodyDiv w:val="1"/>
      <w:marLeft w:val="0"/>
      <w:marRight w:val="0"/>
      <w:marTop w:val="0"/>
      <w:marBottom w:val="0"/>
      <w:divBdr>
        <w:top w:val="none" w:sz="0" w:space="0" w:color="auto"/>
        <w:left w:val="none" w:sz="0" w:space="0" w:color="auto"/>
        <w:bottom w:val="none" w:sz="0" w:space="0" w:color="auto"/>
        <w:right w:val="none" w:sz="0" w:space="0" w:color="auto"/>
      </w:divBdr>
    </w:div>
    <w:div w:id="1655137752">
      <w:bodyDiv w:val="1"/>
      <w:marLeft w:val="0"/>
      <w:marRight w:val="0"/>
      <w:marTop w:val="0"/>
      <w:marBottom w:val="0"/>
      <w:divBdr>
        <w:top w:val="none" w:sz="0" w:space="0" w:color="auto"/>
        <w:left w:val="none" w:sz="0" w:space="0" w:color="auto"/>
        <w:bottom w:val="none" w:sz="0" w:space="0" w:color="auto"/>
        <w:right w:val="none" w:sz="0" w:space="0" w:color="auto"/>
      </w:divBdr>
    </w:div>
    <w:div w:id="1694962883">
      <w:bodyDiv w:val="1"/>
      <w:marLeft w:val="0"/>
      <w:marRight w:val="0"/>
      <w:marTop w:val="0"/>
      <w:marBottom w:val="0"/>
      <w:divBdr>
        <w:top w:val="none" w:sz="0" w:space="0" w:color="auto"/>
        <w:left w:val="none" w:sz="0" w:space="0" w:color="auto"/>
        <w:bottom w:val="none" w:sz="0" w:space="0" w:color="auto"/>
        <w:right w:val="none" w:sz="0" w:space="0" w:color="auto"/>
      </w:divBdr>
    </w:div>
    <w:div w:id="1741172457">
      <w:bodyDiv w:val="1"/>
      <w:marLeft w:val="0"/>
      <w:marRight w:val="0"/>
      <w:marTop w:val="0"/>
      <w:marBottom w:val="0"/>
      <w:divBdr>
        <w:top w:val="none" w:sz="0" w:space="0" w:color="auto"/>
        <w:left w:val="none" w:sz="0" w:space="0" w:color="auto"/>
        <w:bottom w:val="none" w:sz="0" w:space="0" w:color="auto"/>
        <w:right w:val="none" w:sz="0" w:space="0" w:color="auto"/>
      </w:divBdr>
    </w:div>
    <w:div w:id="1772360464">
      <w:bodyDiv w:val="1"/>
      <w:marLeft w:val="0"/>
      <w:marRight w:val="0"/>
      <w:marTop w:val="0"/>
      <w:marBottom w:val="0"/>
      <w:divBdr>
        <w:top w:val="none" w:sz="0" w:space="0" w:color="auto"/>
        <w:left w:val="none" w:sz="0" w:space="0" w:color="auto"/>
        <w:bottom w:val="none" w:sz="0" w:space="0" w:color="auto"/>
        <w:right w:val="none" w:sz="0" w:space="0" w:color="auto"/>
      </w:divBdr>
    </w:div>
    <w:div w:id="1783331778">
      <w:bodyDiv w:val="1"/>
      <w:marLeft w:val="0"/>
      <w:marRight w:val="0"/>
      <w:marTop w:val="0"/>
      <w:marBottom w:val="0"/>
      <w:divBdr>
        <w:top w:val="none" w:sz="0" w:space="0" w:color="auto"/>
        <w:left w:val="none" w:sz="0" w:space="0" w:color="auto"/>
        <w:bottom w:val="none" w:sz="0" w:space="0" w:color="auto"/>
        <w:right w:val="none" w:sz="0" w:space="0" w:color="auto"/>
      </w:divBdr>
    </w:div>
    <w:div w:id="1807817691">
      <w:bodyDiv w:val="1"/>
      <w:marLeft w:val="0"/>
      <w:marRight w:val="0"/>
      <w:marTop w:val="0"/>
      <w:marBottom w:val="0"/>
      <w:divBdr>
        <w:top w:val="none" w:sz="0" w:space="0" w:color="auto"/>
        <w:left w:val="none" w:sz="0" w:space="0" w:color="auto"/>
        <w:bottom w:val="none" w:sz="0" w:space="0" w:color="auto"/>
        <w:right w:val="none" w:sz="0" w:space="0" w:color="auto"/>
      </w:divBdr>
    </w:div>
    <w:div w:id="1861890011">
      <w:bodyDiv w:val="1"/>
      <w:marLeft w:val="0"/>
      <w:marRight w:val="0"/>
      <w:marTop w:val="0"/>
      <w:marBottom w:val="0"/>
      <w:divBdr>
        <w:top w:val="none" w:sz="0" w:space="0" w:color="auto"/>
        <w:left w:val="none" w:sz="0" w:space="0" w:color="auto"/>
        <w:bottom w:val="none" w:sz="0" w:space="0" w:color="auto"/>
        <w:right w:val="none" w:sz="0" w:space="0" w:color="auto"/>
      </w:divBdr>
      <w:divsChild>
        <w:div w:id="1510025877">
          <w:marLeft w:val="0"/>
          <w:marRight w:val="0"/>
          <w:marTop w:val="0"/>
          <w:marBottom w:val="0"/>
          <w:divBdr>
            <w:top w:val="none" w:sz="0" w:space="0" w:color="auto"/>
            <w:left w:val="none" w:sz="0" w:space="0" w:color="auto"/>
            <w:bottom w:val="none" w:sz="0" w:space="0" w:color="auto"/>
            <w:right w:val="none" w:sz="0" w:space="0" w:color="auto"/>
          </w:divBdr>
        </w:div>
        <w:div w:id="517813654">
          <w:marLeft w:val="0"/>
          <w:marRight w:val="0"/>
          <w:marTop w:val="0"/>
          <w:marBottom w:val="0"/>
          <w:divBdr>
            <w:top w:val="none" w:sz="0" w:space="0" w:color="auto"/>
            <w:left w:val="none" w:sz="0" w:space="0" w:color="auto"/>
            <w:bottom w:val="none" w:sz="0" w:space="0" w:color="auto"/>
            <w:right w:val="none" w:sz="0" w:space="0" w:color="auto"/>
          </w:divBdr>
        </w:div>
        <w:div w:id="1647466351">
          <w:marLeft w:val="0"/>
          <w:marRight w:val="0"/>
          <w:marTop w:val="0"/>
          <w:marBottom w:val="0"/>
          <w:divBdr>
            <w:top w:val="none" w:sz="0" w:space="0" w:color="auto"/>
            <w:left w:val="none" w:sz="0" w:space="0" w:color="auto"/>
            <w:bottom w:val="none" w:sz="0" w:space="0" w:color="auto"/>
            <w:right w:val="none" w:sz="0" w:space="0" w:color="auto"/>
          </w:divBdr>
        </w:div>
      </w:divsChild>
    </w:div>
    <w:div w:id="1971744162">
      <w:bodyDiv w:val="1"/>
      <w:marLeft w:val="0"/>
      <w:marRight w:val="0"/>
      <w:marTop w:val="0"/>
      <w:marBottom w:val="0"/>
      <w:divBdr>
        <w:top w:val="none" w:sz="0" w:space="0" w:color="auto"/>
        <w:left w:val="none" w:sz="0" w:space="0" w:color="auto"/>
        <w:bottom w:val="none" w:sz="0" w:space="0" w:color="auto"/>
        <w:right w:val="none" w:sz="0" w:space="0" w:color="auto"/>
      </w:divBdr>
    </w:div>
    <w:div w:id="1976762767">
      <w:bodyDiv w:val="1"/>
      <w:marLeft w:val="0"/>
      <w:marRight w:val="0"/>
      <w:marTop w:val="0"/>
      <w:marBottom w:val="0"/>
      <w:divBdr>
        <w:top w:val="none" w:sz="0" w:space="0" w:color="auto"/>
        <w:left w:val="none" w:sz="0" w:space="0" w:color="auto"/>
        <w:bottom w:val="none" w:sz="0" w:space="0" w:color="auto"/>
        <w:right w:val="none" w:sz="0" w:space="0" w:color="auto"/>
      </w:divBdr>
    </w:div>
    <w:div w:id="2025670518">
      <w:bodyDiv w:val="1"/>
      <w:marLeft w:val="0"/>
      <w:marRight w:val="0"/>
      <w:marTop w:val="0"/>
      <w:marBottom w:val="0"/>
      <w:divBdr>
        <w:top w:val="none" w:sz="0" w:space="0" w:color="auto"/>
        <w:left w:val="none" w:sz="0" w:space="0" w:color="auto"/>
        <w:bottom w:val="none" w:sz="0" w:space="0" w:color="auto"/>
        <w:right w:val="none" w:sz="0" w:space="0" w:color="auto"/>
      </w:divBdr>
    </w:div>
    <w:div w:id="2058703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orfeo.umv.gov.co/orfeopg/cuerpoinf.php?PHPSESSID=201109050850o1815312213SANDRAMANCERA&amp;mostrar_opc_envio=1&amp;orderNo=4&amp;orden_cambio=0&amp;fechaf=091120_1604963180&amp;carpeta=8&amp;nomcarpeta=Informados&amp;orderTipo=desc&amp;adodb_next_page=1" TargetMode="External"/><Relationship Id="rId18" Type="http://schemas.openxmlformats.org/officeDocument/2006/relationships/chart" Target="charts/chart4.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3.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chart" Target="charts/chart3.xml"/><Relationship Id="rId20" Type="http://schemas.openxmlformats.org/officeDocument/2006/relationships/chart" Target="charts/chart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7.png"/><Relationship Id="rId5" Type="http://schemas.openxmlformats.org/officeDocument/2006/relationships/numbering" Target="numbering.xml"/><Relationship Id="rId15" Type="http://schemas.openxmlformats.org/officeDocument/2006/relationships/chart" Target="charts/chart2.xml"/><Relationship Id="rId23" Type="http://schemas.openxmlformats.org/officeDocument/2006/relationships/image" Target="media/image6.png"/><Relationship Id="R2dc7ba373b1b4d3d" Type="http://schemas.microsoft.com/office/2016/09/relationships/commentsIds" Target="commentsIds.xml"/><Relationship Id="Re62b4652fc584f93" Type="http://schemas.microsoft.com/office/2018/08/relationships/commentsExtensible" Target="commentsExtensible.xml"/><Relationship Id="rId10" Type="http://schemas.openxmlformats.org/officeDocument/2006/relationships/endnotes" Target="endnotes.xml"/><Relationship Id="rId19" Type="http://schemas.openxmlformats.org/officeDocument/2006/relationships/chart" Target="charts/chart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1.xml"/><Relationship Id="rId22" Type="http://schemas.openxmlformats.org/officeDocument/2006/relationships/image" Target="media/image5.emf"/><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D:\UMV\OneDrive%20-%20uaermv\ANGELA%20MORENO\2021\PRESUPUESTO\SEGUIMIENTO%20MENSUAL\CORTE%2031-12-2020\Informe%20de%20seguimiento%20presupuestal%20GRAFICA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UMV\OneDrive%20-%20uaermv\ANGELA%20MORENO\2021\PRESUPUESTO\SEGUIMIENTO%20MENSUAL\CORTE%2031-12-2020\Informe%20de%20seguimiento%20presupuestal%20GRAFICA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UMV\OneDrive%20-%20uaermv\ANGELA%20MORENO\2021\PRESUPUESTO\SEGUIMIENTO%20MENSUAL\CORTE%2031-12-2020\Informe%20de%20seguimiento%20presupuestal%20GRAFICA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uaermv-my.sharepoint.com/personal/aura_gutierrez_umv_gov_co/Documents/UMV%202020/21.%20PRESENTACIONES/MATRIZ%20PRESENTACI&#211;N%20RENDICI&#211;N%20DE%20CUENTA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D:\UMV\OneDrive%20-%20uaermv\ANGELA%20MORENO\2021\PRESUPUESTO\SEGUIMIENTO%20MENSUAL\CORTE%2031-12-2020\Informe%20de%20seguimiento%20presupuestal%20GRAFICA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D:\UMV\OneDrive%20-%20uaermv\ANGELA%20MORENO\2020\RESERVAS%20Y%20PASIVOS\1.%20CONSTITUCION%20RESERVAS%20PRESUPUESTALES%20Y%20PASIVOS%20EXIGIBLES%202020-31%20DE%20DICIEMBRE.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008080"/>
              </a:solidFill>
              <a:ln>
                <a:noFill/>
              </a:ln>
              <a:effectLst/>
            </c:spPr>
            <c:extLst>
              <c:ext xmlns:c16="http://schemas.microsoft.com/office/drawing/2014/chart" uri="{C3380CC4-5D6E-409C-BE32-E72D297353CC}">
                <c16:uniqueId val="{00000001-CE5A-4824-BD7B-4B574950E220}"/>
              </c:ext>
            </c:extLst>
          </c:dPt>
          <c:dPt>
            <c:idx val="1"/>
            <c:invertIfNegative val="0"/>
            <c:bubble3D val="0"/>
            <c:spPr>
              <a:solidFill>
                <a:srgbClr val="00FF99"/>
              </a:solidFill>
              <a:ln>
                <a:noFill/>
              </a:ln>
              <a:effectLst/>
            </c:spPr>
            <c:extLst>
              <c:ext xmlns:c16="http://schemas.microsoft.com/office/drawing/2014/chart" uri="{C3380CC4-5D6E-409C-BE32-E72D297353CC}">
                <c16:uniqueId val="{00000003-CE5A-4824-BD7B-4B574950E220}"/>
              </c:ext>
            </c:extLst>
          </c:dPt>
          <c:dPt>
            <c:idx val="2"/>
            <c:invertIfNegative val="0"/>
            <c:bubble3D val="0"/>
            <c:spPr>
              <a:solidFill>
                <a:srgbClr val="99FFCC"/>
              </a:solidFill>
              <a:ln>
                <a:noFill/>
              </a:ln>
              <a:effectLst/>
            </c:spPr>
            <c:extLst>
              <c:ext xmlns:c16="http://schemas.microsoft.com/office/drawing/2014/chart" uri="{C3380CC4-5D6E-409C-BE32-E72D297353CC}">
                <c16:uniqueId val="{00000005-CE5A-4824-BD7B-4B574950E220}"/>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GRÁFICAS!$E$18:$G$18</c:f>
              <c:strCache>
                <c:ptCount val="3"/>
                <c:pt idx="0">
                  <c:v>Apropiación Disp.</c:v>
                </c:pt>
                <c:pt idx="1">
                  <c:v>Total Compromisos</c:v>
                </c:pt>
                <c:pt idx="2">
                  <c:v>Total Giros</c:v>
                </c:pt>
              </c:strCache>
            </c:strRef>
          </c:cat>
          <c:val>
            <c:numRef>
              <c:f>GRÁFICAS!$E$19:$G$19</c:f>
              <c:numCache>
                <c:formatCode>#,###,,</c:formatCode>
                <c:ptCount val="3"/>
                <c:pt idx="0">
                  <c:v>135028109000</c:v>
                </c:pt>
                <c:pt idx="1">
                  <c:v>121483297815</c:v>
                </c:pt>
                <c:pt idx="2">
                  <c:v>81896130843</c:v>
                </c:pt>
              </c:numCache>
            </c:numRef>
          </c:val>
          <c:extLst>
            <c:ext xmlns:c16="http://schemas.microsoft.com/office/drawing/2014/chart" uri="{C3380CC4-5D6E-409C-BE32-E72D297353CC}">
              <c16:uniqueId val="{00000006-CE5A-4824-BD7B-4B574950E220}"/>
            </c:ext>
          </c:extLst>
        </c:ser>
        <c:dLbls>
          <c:showLegendKey val="0"/>
          <c:showVal val="0"/>
          <c:showCatName val="0"/>
          <c:showSerName val="0"/>
          <c:showPercent val="0"/>
          <c:showBubbleSize val="0"/>
        </c:dLbls>
        <c:gapWidth val="219"/>
        <c:overlap val="-27"/>
        <c:axId val="2016933519"/>
        <c:axId val="401271199"/>
      </c:barChart>
      <c:catAx>
        <c:axId val="20169335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401271199"/>
        <c:crosses val="autoZero"/>
        <c:auto val="1"/>
        <c:lblAlgn val="ctr"/>
        <c:lblOffset val="100"/>
        <c:noMultiLvlLbl val="0"/>
      </c:catAx>
      <c:valAx>
        <c:axId val="401271199"/>
        <c:scaling>
          <c:orientation val="minMax"/>
        </c:scaling>
        <c:delete val="0"/>
        <c:axPos val="l"/>
        <c:numFmt formatCode="#,###,,"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201693351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008080"/>
              </a:solidFill>
              <a:ln>
                <a:noFill/>
              </a:ln>
              <a:effectLst/>
            </c:spPr>
            <c:extLst>
              <c:ext xmlns:c16="http://schemas.microsoft.com/office/drawing/2014/chart" uri="{C3380CC4-5D6E-409C-BE32-E72D297353CC}">
                <c16:uniqueId val="{00000001-025B-4B29-9262-8DDC860CE05E}"/>
              </c:ext>
            </c:extLst>
          </c:dPt>
          <c:dPt>
            <c:idx val="1"/>
            <c:invertIfNegative val="0"/>
            <c:bubble3D val="0"/>
            <c:spPr>
              <a:solidFill>
                <a:srgbClr val="00FF99"/>
              </a:solidFill>
              <a:ln>
                <a:noFill/>
              </a:ln>
              <a:effectLst/>
            </c:spPr>
            <c:extLst>
              <c:ext xmlns:c16="http://schemas.microsoft.com/office/drawing/2014/chart" uri="{C3380CC4-5D6E-409C-BE32-E72D297353CC}">
                <c16:uniqueId val="{00000003-025B-4B29-9262-8DDC860CE05E}"/>
              </c:ext>
            </c:extLst>
          </c:dPt>
          <c:dPt>
            <c:idx val="2"/>
            <c:invertIfNegative val="0"/>
            <c:bubble3D val="0"/>
            <c:spPr>
              <a:solidFill>
                <a:srgbClr val="99FFCC"/>
              </a:solidFill>
              <a:ln>
                <a:noFill/>
              </a:ln>
              <a:effectLst/>
            </c:spPr>
            <c:extLst>
              <c:ext xmlns:c16="http://schemas.microsoft.com/office/drawing/2014/chart" uri="{C3380CC4-5D6E-409C-BE32-E72D297353CC}">
                <c16:uniqueId val="{00000005-025B-4B29-9262-8DDC860CE05E}"/>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GRÁFICAS!$E$18:$G$18</c:f>
              <c:strCache>
                <c:ptCount val="3"/>
                <c:pt idx="0">
                  <c:v>Apropiación Disp.</c:v>
                </c:pt>
                <c:pt idx="1">
                  <c:v>Total Compromisos</c:v>
                </c:pt>
                <c:pt idx="2">
                  <c:v>Total Giros</c:v>
                </c:pt>
              </c:strCache>
            </c:strRef>
          </c:cat>
          <c:val>
            <c:numRef>
              <c:f>GRÁFICAS!$E$20:$G$20</c:f>
              <c:numCache>
                <c:formatCode>#,###,,</c:formatCode>
                <c:ptCount val="3"/>
                <c:pt idx="0">
                  <c:v>28953811000</c:v>
                </c:pt>
                <c:pt idx="1">
                  <c:v>23586819855</c:v>
                </c:pt>
                <c:pt idx="2">
                  <c:v>21221613382</c:v>
                </c:pt>
              </c:numCache>
            </c:numRef>
          </c:val>
          <c:extLst>
            <c:ext xmlns:c16="http://schemas.microsoft.com/office/drawing/2014/chart" uri="{C3380CC4-5D6E-409C-BE32-E72D297353CC}">
              <c16:uniqueId val="{00000006-025B-4B29-9262-8DDC860CE05E}"/>
            </c:ext>
          </c:extLst>
        </c:ser>
        <c:dLbls>
          <c:showLegendKey val="0"/>
          <c:showVal val="0"/>
          <c:showCatName val="0"/>
          <c:showSerName val="0"/>
          <c:showPercent val="0"/>
          <c:showBubbleSize val="0"/>
        </c:dLbls>
        <c:gapWidth val="219"/>
        <c:overlap val="-27"/>
        <c:axId val="156970080"/>
        <c:axId val="156962592"/>
      </c:barChart>
      <c:catAx>
        <c:axId val="156970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156962592"/>
        <c:crosses val="autoZero"/>
        <c:auto val="1"/>
        <c:lblAlgn val="ctr"/>
        <c:lblOffset val="100"/>
        <c:noMultiLvlLbl val="0"/>
      </c:catAx>
      <c:valAx>
        <c:axId val="156962592"/>
        <c:scaling>
          <c:orientation val="minMax"/>
        </c:scaling>
        <c:delete val="0"/>
        <c:axPos val="l"/>
        <c:numFmt formatCode="#,###,,"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1569700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s-C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008080"/>
              </a:solidFill>
              <a:ln>
                <a:noFill/>
              </a:ln>
              <a:effectLst/>
            </c:spPr>
            <c:extLst>
              <c:ext xmlns:c16="http://schemas.microsoft.com/office/drawing/2014/chart" uri="{C3380CC4-5D6E-409C-BE32-E72D297353CC}">
                <c16:uniqueId val="{00000001-33AA-45B8-A0B8-AB36F1132610}"/>
              </c:ext>
            </c:extLst>
          </c:dPt>
          <c:dPt>
            <c:idx val="1"/>
            <c:invertIfNegative val="0"/>
            <c:bubble3D val="0"/>
            <c:spPr>
              <a:solidFill>
                <a:srgbClr val="00FF99"/>
              </a:solidFill>
              <a:ln>
                <a:noFill/>
              </a:ln>
              <a:effectLst/>
            </c:spPr>
            <c:extLst>
              <c:ext xmlns:c16="http://schemas.microsoft.com/office/drawing/2014/chart" uri="{C3380CC4-5D6E-409C-BE32-E72D297353CC}">
                <c16:uniqueId val="{00000003-33AA-45B8-A0B8-AB36F1132610}"/>
              </c:ext>
            </c:extLst>
          </c:dPt>
          <c:dPt>
            <c:idx val="2"/>
            <c:invertIfNegative val="0"/>
            <c:bubble3D val="0"/>
            <c:spPr>
              <a:solidFill>
                <a:srgbClr val="99FFCC"/>
              </a:solidFill>
              <a:ln>
                <a:noFill/>
              </a:ln>
              <a:effectLst/>
            </c:spPr>
            <c:extLst>
              <c:ext xmlns:c16="http://schemas.microsoft.com/office/drawing/2014/chart" uri="{C3380CC4-5D6E-409C-BE32-E72D297353CC}">
                <c16:uniqueId val="{00000005-33AA-45B8-A0B8-AB36F1132610}"/>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GRÁFICAS!$E$18:$G$18</c:f>
              <c:strCache>
                <c:ptCount val="3"/>
                <c:pt idx="0">
                  <c:v>Apropiación Disp.</c:v>
                </c:pt>
                <c:pt idx="1">
                  <c:v>Total Compromisos</c:v>
                </c:pt>
                <c:pt idx="2">
                  <c:v>Total Giros</c:v>
                </c:pt>
              </c:strCache>
            </c:strRef>
          </c:cat>
          <c:val>
            <c:numRef>
              <c:f>GRÁFICAS!$E$21:$G$21</c:f>
              <c:numCache>
                <c:formatCode>#,###,,</c:formatCode>
                <c:ptCount val="3"/>
                <c:pt idx="0">
                  <c:v>99891824818</c:v>
                </c:pt>
                <c:pt idx="1">
                  <c:v>97896477960</c:v>
                </c:pt>
                <c:pt idx="2">
                  <c:v>59984343444</c:v>
                </c:pt>
              </c:numCache>
            </c:numRef>
          </c:val>
          <c:extLst>
            <c:ext xmlns:c16="http://schemas.microsoft.com/office/drawing/2014/chart" uri="{C3380CC4-5D6E-409C-BE32-E72D297353CC}">
              <c16:uniqueId val="{00000006-33AA-45B8-A0B8-AB36F1132610}"/>
            </c:ext>
          </c:extLst>
        </c:ser>
        <c:dLbls>
          <c:showLegendKey val="0"/>
          <c:showVal val="0"/>
          <c:showCatName val="0"/>
          <c:showSerName val="0"/>
          <c:showPercent val="0"/>
          <c:showBubbleSize val="0"/>
        </c:dLbls>
        <c:gapWidth val="219"/>
        <c:overlap val="-27"/>
        <c:axId val="1719654832"/>
        <c:axId val="1719655248"/>
      </c:barChart>
      <c:catAx>
        <c:axId val="1719654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1719655248"/>
        <c:crosses val="autoZero"/>
        <c:auto val="1"/>
        <c:lblAlgn val="ctr"/>
        <c:lblOffset val="100"/>
        <c:noMultiLvlLbl val="0"/>
      </c:catAx>
      <c:valAx>
        <c:axId val="1719655248"/>
        <c:scaling>
          <c:orientation val="minMax"/>
        </c:scaling>
        <c:delete val="0"/>
        <c:axPos val="l"/>
        <c:numFmt formatCode="#,###,,"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17196548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s-C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Presupuesto!$B$83</c:f>
              <c:strCache>
                <c:ptCount val="1"/>
                <c:pt idx="0">
                  <c:v>TOTAL GIROS FUNCIONAMIENTO</c:v>
                </c:pt>
              </c:strCache>
            </c:strRef>
          </c:tx>
          <c:spPr>
            <a:solidFill>
              <a:srgbClr val="C00000"/>
            </a:solidFill>
            <a:ln>
              <a:solidFill>
                <a:srgbClr val="C00000"/>
              </a:solidFill>
            </a:ln>
            <a:effectLst/>
          </c:spPr>
          <c:invertIfNegative val="0"/>
          <c:dLbls>
            <c:dLbl>
              <c:idx val="4"/>
              <c:tx>
                <c:rich>
                  <a:bodyPr/>
                  <a:lstStyle/>
                  <a:p>
                    <a:r>
                      <a:rPr lang="en-US"/>
                      <a:t>21.222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134-4FDD-9F10-627AB3D0654C}"/>
                </c:ext>
              </c:extLst>
            </c:dLbl>
            <c:spPr>
              <a:noFill/>
              <a:ln>
                <a:noFill/>
              </a:ln>
              <a:effectLst/>
            </c:spPr>
            <c:txPr>
              <a:bodyPr rot="0" spcFirstLastPara="1" vertOverflow="ellipsis" vert="horz" wrap="square" anchor="ctr" anchorCtr="1"/>
              <a:lstStyle/>
              <a:p>
                <a:pPr>
                  <a:defRPr sz="700" b="0" i="0" u="none" strike="noStrike" kern="1200" baseline="0">
                    <a:solidFill>
                      <a:schemeClr val="dk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multiLvlStrRef>
              <c:f>Presupuesto!$C$81:$L$82</c:f>
              <c:multiLvlStrCache>
                <c:ptCount val="5"/>
                <c:lvl>
                  <c:pt idx="0">
                    <c:v>GIROS</c:v>
                  </c:pt>
                  <c:pt idx="1">
                    <c:v>GIROS</c:v>
                  </c:pt>
                  <c:pt idx="2">
                    <c:v>GIROS</c:v>
                  </c:pt>
                  <c:pt idx="3">
                    <c:v>GIROS</c:v>
                  </c:pt>
                  <c:pt idx="4">
                    <c:v>GIROS</c:v>
                  </c:pt>
                </c:lvl>
                <c:lvl/>
              </c:multiLvlStrCache>
              <c:extLst/>
            </c:multiLvlStrRef>
          </c:cat>
          <c:val>
            <c:numRef>
              <c:f>Presupuesto!$C$83:$L$83</c:f>
              <c:numCache>
                <c:formatCode>_(* #,##0_);_(* \(#,##0\);_(* "-"_);_(@_)</c:formatCode>
                <c:ptCount val="5"/>
                <c:pt idx="0">
                  <c:v>20160.284885000001</c:v>
                </c:pt>
                <c:pt idx="1">
                  <c:v>17187.501506000001</c:v>
                </c:pt>
                <c:pt idx="2">
                  <c:v>20199.345203000001</c:v>
                </c:pt>
                <c:pt idx="3">
                  <c:v>22089</c:v>
                </c:pt>
                <c:pt idx="4">
                  <c:v>5463</c:v>
                </c:pt>
              </c:numCache>
              <c:extLst/>
            </c:numRef>
          </c:val>
          <c:extLst>
            <c:ext xmlns:c16="http://schemas.microsoft.com/office/drawing/2014/chart" uri="{C3380CC4-5D6E-409C-BE32-E72D297353CC}">
              <c16:uniqueId val="{00000001-0134-4FDD-9F10-627AB3D0654C}"/>
            </c:ext>
          </c:extLst>
        </c:ser>
        <c:ser>
          <c:idx val="1"/>
          <c:order val="1"/>
          <c:tx>
            <c:strRef>
              <c:f>Presupuesto!$B$85</c:f>
              <c:strCache>
                <c:ptCount val="1"/>
                <c:pt idx="0">
                  <c:v>TOTAL GIROS INVERSION</c:v>
                </c:pt>
              </c:strCache>
            </c:strRef>
          </c:tx>
          <c:spPr>
            <a:solidFill>
              <a:srgbClr val="F5B02B"/>
            </a:solidFill>
            <a:ln>
              <a:solidFill>
                <a:srgbClr val="F5B02B"/>
              </a:solidFill>
            </a:ln>
            <a:effectLst/>
          </c:spPr>
          <c:invertIfNegative val="0"/>
          <c:dLbls>
            <c:dLbl>
              <c:idx val="4"/>
              <c:layout>
                <c:manualLayout>
                  <c:x val="3.2113037893384713E-3"/>
                  <c:y val="2.3706045041485577E-2"/>
                </c:manualLayout>
              </c:layout>
              <c:tx>
                <c:rich>
                  <a:bodyPr/>
                  <a:lstStyle/>
                  <a:p>
                    <a:r>
                      <a:rPr lang="en-US"/>
                      <a:t>60.675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134-4FDD-9F10-627AB3D0654C}"/>
                </c:ext>
              </c:extLst>
            </c:dLbl>
            <c:spPr>
              <a:noFill/>
              <a:ln>
                <a:noFill/>
              </a:ln>
              <a:effectLst/>
            </c:spPr>
            <c:txPr>
              <a:bodyPr rot="0" spcFirstLastPara="1" vertOverflow="ellipsis" vert="horz" wrap="square" anchor="ctr" anchorCtr="1"/>
              <a:lstStyle/>
              <a:p>
                <a:pPr>
                  <a:defRPr sz="700" b="0" i="0" u="none" strike="noStrike" kern="1200" baseline="0">
                    <a:solidFill>
                      <a:schemeClr val="dk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multiLvlStrRef>
              <c:f>Presupuesto!$C$81:$L$82</c:f>
              <c:multiLvlStrCache>
                <c:ptCount val="5"/>
                <c:lvl>
                  <c:pt idx="0">
                    <c:v>GIROS</c:v>
                  </c:pt>
                  <c:pt idx="1">
                    <c:v>GIROS</c:v>
                  </c:pt>
                  <c:pt idx="2">
                    <c:v>GIROS</c:v>
                  </c:pt>
                  <c:pt idx="3">
                    <c:v>GIROS</c:v>
                  </c:pt>
                  <c:pt idx="4">
                    <c:v>GIROS</c:v>
                  </c:pt>
                </c:lvl>
                <c:lvl/>
              </c:multiLvlStrCache>
              <c:extLst/>
            </c:multiLvlStrRef>
          </c:cat>
          <c:val>
            <c:numRef>
              <c:f>Presupuesto!$C$85:$L$85</c:f>
              <c:numCache>
                <c:formatCode>_(* #,##0_);_(* \(#,##0\);_(* "-"_);_(@_)</c:formatCode>
                <c:ptCount val="5"/>
                <c:pt idx="0">
                  <c:v>33687.681991999998</c:v>
                </c:pt>
                <c:pt idx="1">
                  <c:v>32558.766935</c:v>
                </c:pt>
                <c:pt idx="2">
                  <c:v>63648.603788</c:v>
                </c:pt>
                <c:pt idx="3">
                  <c:v>75167</c:v>
                </c:pt>
                <c:pt idx="4">
                  <c:v>2037</c:v>
                </c:pt>
              </c:numCache>
              <c:extLst/>
            </c:numRef>
          </c:val>
          <c:extLst>
            <c:ext xmlns:c16="http://schemas.microsoft.com/office/drawing/2014/chart" uri="{C3380CC4-5D6E-409C-BE32-E72D297353CC}">
              <c16:uniqueId val="{00000003-0134-4FDD-9F10-627AB3D0654C}"/>
            </c:ext>
          </c:extLst>
        </c:ser>
        <c:dLbls>
          <c:showLegendKey val="0"/>
          <c:showVal val="0"/>
          <c:showCatName val="0"/>
          <c:showSerName val="0"/>
          <c:showPercent val="0"/>
          <c:showBubbleSize val="0"/>
        </c:dLbls>
        <c:gapWidth val="267"/>
        <c:overlap val="-43"/>
        <c:axId val="836976015"/>
        <c:axId val="82457071"/>
      </c:barChart>
      <c:catAx>
        <c:axId val="836976015"/>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700" b="0" i="0" u="none" strike="noStrike" kern="1200" cap="none" spc="0" normalizeH="0" baseline="0">
                <a:solidFill>
                  <a:schemeClr val="dk1">
                    <a:lumMod val="65000"/>
                    <a:lumOff val="35000"/>
                  </a:schemeClr>
                </a:solidFill>
                <a:latin typeface="+mn-lt"/>
                <a:ea typeface="+mn-ea"/>
                <a:cs typeface="+mn-cs"/>
              </a:defRPr>
            </a:pPr>
            <a:endParaRPr lang="es-CO"/>
          </a:p>
        </c:txPr>
        <c:crossAx val="82457071"/>
        <c:crosses val="autoZero"/>
        <c:auto val="1"/>
        <c:lblAlgn val="ctr"/>
        <c:lblOffset val="100"/>
        <c:noMultiLvlLbl val="0"/>
      </c:catAx>
      <c:valAx>
        <c:axId val="82457071"/>
        <c:scaling>
          <c:orientation val="minMax"/>
        </c:scaling>
        <c:delete val="1"/>
        <c:axPos val="l"/>
        <c:majorGridlines>
          <c:spPr>
            <a:ln w="9525" cap="flat" cmpd="sng" algn="ctr">
              <a:solidFill>
                <a:schemeClr val="dk1">
                  <a:lumMod val="15000"/>
                  <a:lumOff val="85000"/>
                </a:schemeClr>
              </a:solidFill>
              <a:round/>
            </a:ln>
            <a:effectLst/>
          </c:spPr>
        </c:majorGridlines>
        <c:numFmt formatCode="_(* #,##0_);_(* \(#,##0\);_(* &quot;-&quot;_);_(@_)" sourceLinked="1"/>
        <c:majorTickMark val="none"/>
        <c:minorTickMark val="none"/>
        <c:tickLblPos val="nextTo"/>
        <c:crossAx val="836976015"/>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dk1">
                  <a:lumMod val="65000"/>
                  <a:lumOff val="35000"/>
                </a:schemeClr>
              </a:solidFill>
              <a:latin typeface="+mn-lt"/>
              <a:ea typeface="+mn-ea"/>
              <a:cs typeface="+mn-cs"/>
            </a:defRPr>
          </a:pPr>
          <a:endParaRPr lang="es-CO"/>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tx1"/>
      </a:solidFill>
      <a:round/>
    </a:ln>
    <a:effectLst/>
  </c:spPr>
  <c:txPr>
    <a:bodyPr/>
    <a:lstStyle/>
    <a:p>
      <a:pPr>
        <a:defRPr sz="700"/>
      </a:pPr>
      <a:endParaRPr lang="es-C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'GRAFICAS RESERVAS'!$B$12</c:f>
              <c:strCache>
                <c:ptCount val="1"/>
                <c:pt idx="0">
                  <c:v>Constituido</c:v>
                </c:pt>
              </c:strCache>
            </c:strRef>
          </c:tx>
          <c:spPr>
            <a:solidFill>
              <a:srgbClr val="008080"/>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'GRAFICAS RESERVAS'!$A$13:$A$16</c:f>
              <c:strCache>
                <c:ptCount val="4"/>
                <c:pt idx="0">
                  <c:v>Funcionamiento</c:v>
                </c:pt>
                <c:pt idx="1">
                  <c:v>Proyecto 408 (7858)</c:v>
                </c:pt>
                <c:pt idx="2">
                  <c:v>Proyecto 1171+1181 (7859)</c:v>
                </c:pt>
                <c:pt idx="3">
                  <c:v> Proyecto 1117 (7860)</c:v>
                </c:pt>
              </c:strCache>
            </c:strRef>
          </c:cat>
          <c:val>
            <c:numRef>
              <c:f>'GRAFICAS RESERVAS'!$B$13:$B$16</c:f>
              <c:numCache>
                <c:formatCode>#,###,,</c:formatCode>
                <c:ptCount val="4"/>
                <c:pt idx="0">
                  <c:v>1972014595</c:v>
                </c:pt>
                <c:pt idx="1">
                  <c:v>45441134074</c:v>
                </c:pt>
                <c:pt idx="2">
                  <c:v>5788733669</c:v>
                </c:pt>
                <c:pt idx="3">
                  <c:v>639202816</c:v>
                </c:pt>
              </c:numCache>
            </c:numRef>
          </c:val>
          <c:extLst>
            <c:ext xmlns:c16="http://schemas.microsoft.com/office/drawing/2014/chart" uri="{C3380CC4-5D6E-409C-BE32-E72D297353CC}">
              <c16:uniqueId val="{00000000-5BCE-4D01-9204-63E5DD8916C4}"/>
            </c:ext>
          </c:extLst>
        </c:ser>
        <c:ser>
          <c:idx val="1"/>
          <c:order val="1"/>
          <c:tx>
            <c:strRef>
              <c:f>'GRAFICAS RESERVAS'!$C$12</c:f>
              <c:strCache>
                <c:ptCount val="1"/>
                <c:pt idx="0">
                  <c:v>Girado</c:v>
                </c:pt>
              </c:strCache>
            </c:strRef>
          </c:tx>
          <c:spPr>
            <a:solidFill>
              <a:srgbClr val="99FFCC"/>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'GRAFICAS RESERVAS'!$A$13:$A$16</c:f>
              <c:strCache>
                <c:ptCount val="4"/>
                <c:pt idx="0">
                  <c:v>Funcionamiento</c:v>
                </c:pt>
                <c:pt idx="1">
                  <c:v>Proyecto 408 (7858)</c:v>
                </c:pt>
                <c:pt idx="2">
                  <c:v>Proyecto 1171+1181 (7859)</c:v>
                </c:pt>
                <c:pt idx="3">
                  <c:v> Proyecto 1117 (7860)</c:v>
                </c:pt>
              </c:strCache>
            </c:strRef>
          </c:cat>
          <c:val>
            <c:numRef>
              <c:f>'GRAFICAS RESERVAS'!$C$13:$C$16</c:f>
              <c:numCache>
                <c:formatCode>#,###,,</c:formatCode>
                <c:ptCount val="4"/>
                <c:pt idx="0">
                  <c:v>1957910614</c:v>
                </c:pt>
                <c:pt idx="1">
                  <c:v>45056223457</c:v>
                </c:pt>
                <c:pt idx="2">
                  <c:v>4728308235</c:v>
                </c:pt>
                <c:pt idx="3">
                  <c:v>638748791</c:v>
                </c:pt>
              </c:numCache>
            </c:numRef>
          </c:val>
          <c:extLst>
            <c:ext xmlns:c16="http://schemas.microsoft.com/office/drawing/2014/chart" uri="{C3380CC4-5D6E-409C-BE32-E72D297353CC}">
              <c16:uniqueId val="{00000001-5BCE-4D01-9204-63E5DD8916C4}"/>
            </c:ext>
          </c:extLst>
        </c:ser>
        <c:dLbls>
          <c:showLegendKey val="0"/>
          <c:showVal val="0"/>
          <c:showCatName val="0"/>
          <c:showSerName val="0"/>
          <c:showPercent val="0"/>
          <c:showBubbleSize val="0"/>
        </c:dLbls>
        <c:gapWidth val="219"/>
        <c:overlap val="-27"/>
        <c:axId val="1608017599"/>
        <c:axId val="1608025919"/>
      </c:barChart>
      <c:catAx>
        <c:axId val="16080175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1608025919"/>
        <c:crosses val="autoZero"/>
        <c:auto val="1"/>
        <c:lblAlgn val="ctr"/>
        <c:lblOffset val="100"/>
        <c:noMultiLvlLbl val="0"/>
      </c:catAx>
      <c:valAx>
        <c:axId val="1608025919"/>
        <c:scaling>
          <c:orientation val="minMax"/>
        </c:scaling>
        <c:delete val="0"/>
        <c:axPos val="l"/>
        <c:numFmt formatCode="#,###,,"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160801759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s-CO"/>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rgbClr val="92D050"/>
              </a:solidFill>
              <a:ln w="19050">
                <a:solidFill>
                  <a:schemeClr val="lt1"/>
                </a:solidFill>
              </a:ln>
              <a:effectLst/>
            </c:spPr>
            <c:extLst>
              <c:ext xmlns:c16="http://schemas.microsoft.com/office/drawing/2014/chart" uri="{C3380CC4-5D6E-409C-BE32-E72D297353CC}">
                <c16:uniqueId val="{00000001-A83D-4AC9-A354-E4228D2FD36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83D-4AC9-A354-E4228D2FD369}"/>
              </c:ext>
            </c:extLst>
          </c:dPt>
          <c:dPt>
            <c:idx val="2"/>
            <c:bubble3D val="0"/>
            <c:spPr>
              <a:solidFill>
                <a:srgbClr val="FFC000"/>
              </a:solidFill>
              <a:ln w="19050">
                <a:solidFill>
                  <a:schemeClr val="lt1"/>
                </a:solidFill>
              </a:ln>
              <a:effectLst/>
            </c:spPr>
            <c:extLst>
              <c:ext xmlns:c16="http://schemas.microsoft.com/office/drawing/2014/chart" uri="{C3380CC4-5D6E-409C-BE32-E72D297353CC}">
                <c16:uniqueId val="{00000005-A83D-4AC9-A354-E4228D2FD369}"/>
              </c:ext>
            </c:extLst>
          </c:dPt>
          <c:dPt>
            <c:idx val="3"/>
            <c:bubble3D val="0"/>
            <c:spPr>
              <a:solidFill>
                <a:srgbClr val="00CC99"/>
              </a:solidFill>
              <a:ln w="19050">
                <a:solidFill>
                  <a:schemeClr val="lt1"/>
                </a:solidFill>
              </a:ln>
              <a:effectLst/>
            </c:spPr>
            <c:extLst>
              <c:ext xmlns:c16="http://schemas.microsoft.com/office/drawing/2014/chart" uri="{C3380CC4-5D6E-409C-BE32-E72D297353CC}">
                <c16:uniqueId val="{00000007-A83D-4AC9-A354-E4228D2FD369}"/>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Hoja1!$C$12:$F$12</c:f>
              <c:strCache>
                <c:ptCount val="4"/>
                <c:pt idx="0">
                  <c:v>Pagos</c:v>
                </c:pt>
                <c:pt idx="1">
                  <c:v>Anulaciones</c:v>
                </c:pt>
                <c:pt idx="2">
                  <c:v>Pendiente giro</c:v>
                </c:pt>
                <c:pt idx="3">
                  <c:v>Instancia Judicial</c:v>
                </c:pt>
              </c:strCache>
            </c:strRef>
          </c:cat>
          <c:val>
            <c:numRef>
              <c:f>Hoja1!$C$13:$F$13</c:f>
              <c:numCache>
                <c:formatCode>#,###,,</c:formatCode>
                <c:ptCount val="4"/>
                <c:pt idx="0">
                  <c:v>688752843</c:v>
                </c:pt>
                <c:pt idx="1">
                  <c:v>516628008</c:v>
                </c:pt>
                <c:pt idx="2">
                  <c:v>1711595066</c:v>
                </c:pt>
                <c:pt idx="3">
                  <c:v>2536758454</c:v>
                </c:pt>
              </c:numCache>
            </c:numRef>
          </c:val>
          <c:extLst>
            <c:ext xmlns:c16="http://schemas.microsoft.com/office/drawing/2014/chart" uri="{C3380CC4-5D6E-409C-BE32-E72D297353CC}">
              <c16:uniqueId val="{00000008-A83D-4AC9-A354-E4228D2FD369}"/>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1197"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1197"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1197" kern="1200"/>
  </cs:chartArea>
  <cs:dataLabel>
    <cs:lnRef idx="0"/>
    <cs:fillRef idx="0"/>
    <cs:effectRef idx="0"/>
    <cs:fontRef idx="minor">
      <a:schemeClr val="dk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1064"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1197"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1197"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2128"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1197"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1197"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Verde">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5F0CCD84194CB24D8526459418388F85" ma:contentTypeVersion="14" ma:contentTypeDescription="Crear nuevo documento." ma:contentTypeScope="" ma:versionID="1cb19c6e107ffa477a80f45adc3d5c54">
  <xsd:schema xmlns:xsd="http://www.w3.org/2001/XMLSchema" xmlns:xs="http://www.w3.org/2001/XMLSchema" xmlns:p="http://schemas.microsoft.com/office/2006/metadata/properties" xmlns:ns1="http://schemas.microsoft.com/sharepoint/v3" xmlns:ns2="64d77176-54eb-4753-be67-9b2e2fa23e0f" xmlns:ns3="70eaac67-e064-433b-ba54-6f78c0f1ecb1" targetNamespace="http://schemas.microsoft.com/office/2006/metadata/properties" ma:root="true" ma:fieldsID="98a8e85556812fbb15a60370f91a5a9a" ns1:_="" ns2:_="" ns3:_="">
    <xsd:import namespace="http://schemas.microsoft.com/sharepoint/v3"/>
    <xsd:import namespace="64d77176-54eb-4753-be67-9b2e2fa23e0f"/>
    <xsd:import namespace="70eaac67-e064-433b-ba54-6f78c0f1ecb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Propiedades de la Directiva de cumplimiento unificado" ma:hidden="true" ma:internalName="_ip_UnifiedCompliancePolicyProperties">
      <xsd:simpleType>
        <xsd:restriction base="dms:Note"/>
      </xsd:simpleType>
    </xsd:element>
    <xsd:element name="_ip_UnifiedCompliancePolicyUIAction" ma:index="21" nillable="true" ma:displayName="Acción de IU de la Directiva de cumplimiento unificado"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d77176-54eb-4753-be67-9b2e2fa23e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0eaac67-e064-433b-ba54-6f78c0f1ecb1"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3680E5-573A-4D22-936B-C18AC54D8407}">
  <ds:schemaRefs>
    <ds:schemaRef ds:uri="http://schemas.microsoft.com/sharepoint/v3/contenttype/forms"/>
  </ds:schemaRefs>
</ds:datastoreItem>
</file>

<file path=customXml/itemProps2.xml><?xml version="1.0" encoding="utf-8"?>
<ds:datastoreItem xmlns:ds="http://schemas.openxmlformats.org/officeDocument/2006/customXml" ds:itemID="{0FEFCFDD-72DC-4C5A-B6D9-89275C4BCB8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C69E6F6B-3539-4D2A-B754-ACCD788EF4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4d77176-54eb-4753-be67-9b2e2fa23e0f"/>
    <ds:schemaRef ds:uri="70eaac67-e064-433b-ba54-6f78c0f1ec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D938A04-4B9C-4AD1-8A4F-0AB65F6E8B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55</Pages>
  <Words>18503</Words>
  <Characters>101767</Characters>
  <Application>Microsoft Office Word</Application>
  <DocSecurity>0</DocSecurity>
  <Lines>848</Lines>
  <Paragraphs>240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120030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 Medina Fandiño</dc:creator>
  <cp:keywords/>
  <dc:description/>
  <cp:lastModifiedBy>Andrea del Pilar Zambrano Barrios</cp:lastModifiedBy>
  <cp:revision>2</cp:revision>
  <cp:lastPrinted>2020-02-25T21:30:00Z</cp:lastPrinted>
  <dcterms:created xsi:type="dcterms:W3CDTF">2021-02-09T03:18:00Z</dcterms:created>
  <dcterms:modified xsi:type="dcterms:W3CDTF">2021-02-09T03:18:00Z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0x0101005F0CCD84194CB24D8526459418388F85</vt:lpwstr>
  </property>
</Properties>
</file>