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920D" w14:textId="6BB0CEB1" w:rsidR="00427C7B" w:rsidRPr="005800AE" w:rsidRDefault="00427C7B" w:rsidP="00823E3D">
      <w:pPr>
        <w:rPr>
          <w:rFonts w:ascii="Arial" w:eastAsia="Arial" w:hAnsi="Arial" w:cs="Arial"/>
          <w:color w:val="000000" w:themeColor="text1"/>
          <w:sz w:val="22"/>
          <w:szCs w:val="22"/>
        </w:rPr>
      </w:pPr>
      <w:bookmarkStart w:id="0" w:name="_GoBack"/>
      <w:bookmarkEnd w:id="0"/>
    </w:p>
    <w:p w14:paraId="2400C0F5" w14:textId="7C8C9D69" w:rsidR="004D6AF1" w:rsidRPr="005800AE" w:rsidRDefault="00997305" w:rsidP="00823E3D">
      <w:pPr>
        <w:jc w:val="center"/>
        <w:rPr>
          <w:rFonts w:ascii="Arial" w:hAnsi="Arial" w:cs="Arial"/>
          <w:b/>
          <w:bCs/>
          <w:color w:val="000000" w:themeColor="text1"/>
          <w:sz w:val="22"/>
          <w:szCs w:val="22"/>
        </w:rPr>
      </w:pPr>
      <w:r w:rsidRPr="005800AE">
        <w:rPr>
          <w:rFonts w:ascii="Arial" w:hAnsi="Arial" w:cs="Arial"/>
          <w:b/>
          <w:bCs/>
          <w:color w:val="000000" w:themeColor="text1"/>
          <w:sz w:val="22"/>
          <w:szCs w:val="22"/>
        </w:rPr>
        <w:t>CBN -</w:t>
      </w:r>
      <w:r w:rsidR="00823E3D" w:rsidRPr="005800AE">
        <w:rPr>
          <w:rFonts w:ascii="Arial" w:hAnsi="Arial" w:cs="Arial"/>
          <w:b/>
          <w:bCs/>
          <w:color w:val="000000" w:themeColor="text1"/>
          <w:sz w:val="22"/>
          <w:szCs w:val="22"/>
        </w:rPr>
        <w:t xml:space="preserve">1022 </w:t>
      </w:r>
      <w:r w:rsidR="004D6AF1" w:rsidRPr="005800AE">
        <w:rPr>
          <w:rFonts w:ascii="Arial" w:hAnsi="Arial" w:cs="Arial"/>
          <w:b/>
          <w:bCs/>
          <w:color w:val="000000" w:themeColor="text1"/>
          <w:sz w:val="22"/>
          <w:szCs w:val="22"/>
        </w:rPr>
        <w:t xml:space="preserve">INFORME </w:t>
      </w:r>
      <w:r w:rsidRPr="005800AE">
        <w:rPr>
          <w:rFonts w:ascii="Arial" w:hAnsi="Arial" w:cs="Arial"/>
          <w:b/>
          <w:bCs/>
          <w:color w:val="000000" w:themeColor="text1"/>
          <w:sz w:val="22"/>
          <w:szCs w:val="22"/>
        </w:rPr>
        <w:t xml:space="preserve">DE </w:t>
      </w:r>
      <w:r w:rsidR="00823E3D" w:rsidRPr="005800AE">
        <w:rPr>
          <w:rFonts w:ascii="Arial" w:hAnsi="Arial" w:cs="Arial"/>
          <w:b/>
          <w:bCs/>
          <w:color w:val="000000" w:themeColor="text1"/>
          <w:sz w:val="22"/>
          <w:szCs w:val="22"/>
        </w:rPr>
        <w:t xml:space="preserve">EVALUACIÓN INDEPENDIENTE DEL ESTADO DEL SISTEMA DE </w:t>
      </w:r>
      <w:r w:rsidRPr="005800AE">
        <w:rPr>
          <w:rFonts w:ascii="Arial" w:hAnsi="Arial" w:cs="Arial"/>
          <w:b/>
          <w:bCs/>
          <w:color w:val="000000" w:themeColor="text1"/>
          <w:sz w:val="22"/>
          <w:szCs w:val="22"/>
        </w:rPr>
        <w:t>CONTROL INTERNO</w:t>
      </w:r>
      <w:r w:rsidR="004E07EE" w:rsidRPr="005800AE">
        <w:rPr>
          <w:rFonts w:ascii="Arial" w:hAnsi="Arial" w:cs="Arial"/>
          <w:b/>
          <w:bCs/>
          <w:color w:val="000000" w:themeColor="text1"/>
          <w:sz w:val="22"/>
          <w:szCs w:val="22"/>
        </w:rPr>
        <w:t xml:space="preserve"> 2020</w:t>
      </w:r>
    </w:p>
    <w:p w14:paraId="514EB58C" w14:textId="77777777" w:rsidR="00D14853" w:rsidRPr="005800AE" w:rsidRDefault="00D14853" w:rsidP="00823E3D">
      <w:pPr>
        <w:jc w:val="center"/>
        <w:rPr>
          <w:rFonts w:ascii="Arial" w:hAnsi="Arial" w:cs="Arial"/>
          <w:b/>
          <w:bCs/>
          <w:color w:val="000000" w:themeColor="text1"/>
          <w:sz w:val="22"/>
          <w:szCs w:val="22"/>
        </w:rPr>
      </w:pPr>
    </w:p>
    <w:p w14:paraId="0C6FC7A1" w14:textId="77777777" w:rsidR="00427C7B" w:rsidRPr="005800AE" w:rsidRDefault="00427C7B" w:rsidP="00823E3D">
      <w:pPr>
        <w:jc w:val="center"/>
        <w:rPr>
          <w:rFonts w:ascii="Arial" w:hAnsi="Arial" w:cs="Arial"/>
          <w:b/>
          <w:bCs/>
          <w:color w:val="000000" w:themeColor="text1"/>
          <w:sz w:val="22"/>
          <w:szCs w:val="22"/>
        </w:rPr>
      </w:pPr>
    </w:p>
    <w:p w14:paraId="374A117A" w14:textId="224689BA" w:rsidR="00427C7B" w:rsidRPr="005800AE" w:rsidRDefault="00427C7B" w:rsidP="00823E3D">
      <w:pPr>
        <w:jc w:val="center"/>
        <w:rPr>
          <w:rFonts w:ascii="Arial" w:hAnsi="Arial" w:cs="Arial"/>
          <w:b/>
          <w:bCs/>
          <w:color w:val="000000" w:themeColor="text1"/>
          <w:sz w:val="22"/>
          <w:szCs w:val="22"/>
        </w:rPr>
      </w:pPr>
    </w:p>
    <w:p w14:paraId="071E707A" w14:textId="35CDABDF" w:rsidR="000E52F1" w:rsidRPr="005800AE" w:rsidRDefault="000E52F1" w:rsidP="00823E3D">
      <w:pPr>
        <w:jc w:val="center"/>
        <w:rPr>
          <w:rFonts w:ascii="Arial" w:hAnsi="Arial" w:cs="Arial"/>
          <w:b/>
          <w:bCs/>
          <w:color w:val="000000" w:themeColor="text1"/>
          <w:sz w:val="22"/>
          <w:szCs w:val="22"/>
        </w:rPr>
      </w:pPr>
    </w:p>
    <w:p w14:paraId="6114D248" w14:textId="76D409A4" w:rsidR="008E1884" w:rsidRPr="005800AE" w:rsidRDefault="008E1884" w:rsidP="00823E3D">
      <w:pPr>
        <w:jc w:val="center"/>
        <w:rPr>
          <w:rFonts w:ascii="Arial" w:hAnsi="Arial" w:cs="Arial"/>
          <w:b/>
          <w:bCs/>
          <w:color w:val="000000" w:themeColor="text1"/>
          <w:sz w:val="22"/>
          <w:szCs w:val="22"/>
        </w:rPr>
      </w:pPr>
    </w:p>
    <w:p w14:paraId="3F82D196" w14:textId="18AF4ED2" w:rsidR="008E1884" w:rsidRPr="005800AE" w:rsidRDefault="008E1884" w:rsidP="00823E3D">
      <w:pPr>
        <w:jc w:val="center"/>
        <w:rPr>
          <w:rFonts w:ascii="Arial" w:hAnsi="Arial" w:cs="Arial"/>
          <w:b/>
          <w:bCs/>
          <w:color w:val="000000" w:themeColor="text1"/>
          <w:sz w:val="22"/>
          <w:szCs w:val="22"/>
        </w:rPr>
      </w:pPr>
    </w:p>
    <w:p w14:paraId="5042E7DB" w14:textId="31C5955A" w:rsidR="008E1884" w:rsidRPr="005800AE" w:rsidRDefault="008E1884" w:rsidP="00823E3D">
      <w:pPr>
        <w:jc w:val="center"/>
        <w:rPr>
          <w:rFonts w:ascii="Arial" w:hAnsi="Arial" w:cs="Arial"/>
          <w:b/>
          <w:bCs/>
          <w:color w:val="000000" w:themeColor="text1"/>
          <w:sz w:val="22"/>
          <w:szCs w:val="22"/>
        </w:rPr>
      </w:pPr>
    </w:p>
    <w:p w14:paraId="357D307D" w14:textId="1EB9E9FA" w:rsidR="008E1884" w:rsidRPr="005800AE" w:rsidRDefault="008E1884" w:rsidP="00823E3D">
      <w:pPr>
        <w:jc w:val="center"/>
        <w:rPr>
          <w:rFonts w:ascii="Arial" w:hAnsi="Arial" w:cs="Arial"/>
          <w:b/>
          <w:bCs/>
          <w:color w:val="000000" w:themeColor="text1"/>
          <w:sz w:val="22"/>
          <w:szCs w:val="22"/>
        </w:rPr>
      </w:pPr>
    </w:p>
    <w:p w14:paraId="5D51E8FF" w14:textId="2A645BED" w:rsidR="008E1884" w:rsidRPr="005800AE" w:rsidRDefault="008E1884" w:rsidP="00823E3D">
      <w:pPr>
        <w:jc w:val="center"/>
        <w:rPr>
          <w:rFonts w:ascii="Arial" w:hAnsi="Arial" w:cs="Arial"/>
          <w:b/>
          <w:bCs/>
          <w:color w:val="000000" w:themeColor="text1"/>
          <w:sz w:val="22"/>
          <w:szCs w:val="22"/>
        </w:rPr>
      </w:pPr>
    </w:p>
    <w:p w14:paraId="5BA9C37D" w14:textId="77777777" w:rsidR="00427C7B" w:rsidRPr="005800AE" w:rsidRDefault="00427C7B" w:rsidP="00823E3D">
      <w:pPr>
        <w:jc w:val="center"/>
        <w:rPr>
          <w:rFonts w:ascii="Arial" w:hAnsi="Arial" w:cs="Arial"/>
          <w:b/>
          <w:bCs/>
          <w:color w:val="000000" w:themeColor="text1"/>
          <w:sz w:val="22"/>
          <w:szCs w:val="22"/>
        </w:rPr>
      </w:pPr>
    </w:p>
    <w:p w14:paraId="4B856B5C" w14:textId="64BBE8A5" w:rsidR="00427C7B" w:rsidRPr="005800AE" w:rsidRDefault="00427C7B" w:rsidP="00823E3D">
      <w:pPr>
        <w:jc w:val="center"/>
        <w:rPr>
          <w:rFonts w:ascii="Arial" w:hAnsi="Arial" w:cs="Arial"/>
          <w:b/>
          <w:color w:val="000000" w:themeColor="text1"/>
          <w:sz w:val="22"/>
          <w:szCs w:val="22"/>
          <w:shd w:val="clear" w:color="auto" w:fill="FFFFFF"/>
        </w:rPr>
      </w:pPr>
      <w:r w:rsidRPr="005800AE">
        <w:rPr>
          <w:rFonts w:ascii="Arial" w:hAnsi="Arial" w:cs="Arial"/>
          <w:b/>
          <w:color w:val="000000" w:themeColor="text1"/>
          <w:sz w:val="22"/>
          <w:szCs w:val="22"/>
          <w:shd w:val="clear" w:color="auto" w:fill="FFFFFF"/>
        </w:rPr>
        <w:t>OFICINA DE CONTROL INTERNO</w:t>
      </w:r>
      <w:r w:rsidR="008E1884" w:rsidRPr="005800AE">
        <w:rPr>
          <w:rFonts w:ascii="Arial" w:hAnsi="Arial" w:cs="Arial"/>
          <w:b/>
          <w:color w:val="000000" w:themeColor="text1"/>
          <w:sz w:val="22"/>
          <w:szCs w:val="22"/>
          <w:shd w:val="clear" w:color="auto" w:fill="FFFFFF"/>
        </w:rPr>
        <w:t>-OCI</w:t>
      </w:r>
    </w:p>
    <w:p w14:paraId="58749272" w14:textId="26CC2825" w:rsidR="00427C7B" w:rsidRPr="005800AE" w:rsidRDefault="00427C7B" w:rsidP="00823E3D">
      <w:pPr>
        <w:jc w:val="center"/>
        <w:rPr>
          <w:rFonts w:ascii="Arial" w:hAnsi="Arial" w:cs="Arial"/>
          <w:b/>
          <w:color w:val="000000" w:themeColor="text1"/>
          <w:sz w:val="22"/>
          <w:szCs w:val="22"/>
          <w:shd w:val="clear" w:color="auto" w:fill="FFFFFF"/>
        </w:rPr>
      </w:pPr>
    </w:p>
    <w:p w14:paraId="012CC93E" w14:textId="00F9ACA8" w:rsidR="00757289" w:rsidRPr="005800AE" w:rsidRDefault="00757289" w:rsidP="00823E3D">
      <w:pPr>
        <w:jc w:val="center"/>
        <w:rPr>
          <w:rFonts w:ascii="Arial" w:hAnsi="Arial" w:cs="Arial"/>
          <w:b/>
          <w:color w:val="000000" w:themeColor="text1"/>
          <w:sz w:val="22"/>
          <w:szCs w:val="22"/>
          <w:shd w:val="clear" w:color="auto" w:fill="FFFFFF"/>
        </w:rPr>
      </w:pPr>
    </w:p>
    <w:p w14:paraId="05614EB9" w14:textId="0115D0B3" w:rsidR="008E1884" w:rsidRPr="005800AE" w:rsidRDefault="008E1884" w:rsidP="00823E3D">
      <w:pPr>
        <w:jc w:val="center"/>
        <w:rPr>
          <w:rFonts w:ascii="Arial" w:hAnsi="Arial" w:cs="Arial"/>
          <w:b/>
          <w:color w:val="000000" w:themeColor="text1"/>
          <w:sz w:val="22"/>
          <w:szCs w:val="22"/>
          <w:shd w:val="clear" w:color="auto" w:fill="FFFFFF"/>
        </w:rPr>
      </w:pPr>
    </w:p>
    <w:p w14:paraId="3CF4188F" w14:textId="7B5F02FC" w:rsidR="008E1884" w:rsidRPr="005800AE" w:rsidRDefault="008E1884" w:rsidP="00823E3D">
      <w:pPr>
        <w:jc w:val="center"/>
        <w:rPr>
          <w:rFonts w:ascii="Arial" w:hAnsi="Arial" w:cs="Arial"/>
          <w:b/>
          <w:color w:val="000000" w:themeColor="text1"/>
          <w:sz w:val="22"/>
          <w:szCs w:val="22"/>
          <w:shd w:val="clear" w:color="auto" w:fill="FFFFFF"/>
        </w:rPr>
      </w:pPr>
    </w:p>
    <w:p w14:paraId="07027A02" w14:textId="050F46F8" w:rsidR="008E1884" w:rsidRPr="005800AE" w:rsidRDefault="008E1884" w:rsidP="00823E3D">
      <w:pPr>
        <w:jc w:val="center"/>
        <w:rPr>
          <w:rFonts w:ascii="Arial" w:hAnsi="Arial" w:cs="Arial"/>
          <w:b/>
          <w:color w:val="000000" w:themeColor="text1"/>
          <w:sz w:val="22"/>
          <w:szCs w:val="22"/>
          <w:shd w:val="clear" w:color="auto" w:fill="FFFFFF"/>
        </w:rPr>
      </w:pPr>
    </w:p>
    <w:p w14:paraId="519400C2" w14:textId="7D5592ED" w:rsidR="00757289" w:rsidRPr="005800AE" w:rsidRDefault="00757289" w:rsidP="00823E3D">
      <w:pPr>
        <w:jc w:val="center"/>
        <w:rPr>
          <w:rFonts w:ascii="Arial" w:hAnsi="Arial" w:cs="Arial"/>
          <w:b/>
          <w:color w:val="000000" w:themeColor="text1"/>
          <w:sz w:val="22"/>
          <w:szCs w:val="22"/>
          <w:shd w:val="clear" w:color="auto" w:fill="FFFFFF"/>
        </w:rPr>
      </w:pPr>
    </w:p>
    <w:p w14:paraId="56F27F2A" w14:textId="30054BD8" w:rsidR="00B5335C" w:rsidRPr="005800AE" w:rsidRDefault="00B5335C" w:rsidP="00823E3D">
      <w:pPr>
        <w:jc w:val="center"/>
        <w:rPr>
          <w:rFonts w:ascii="Arial" w:hAnsi="Arial" w:cs="Arial"/>
          <w:b/>
          <w:color w:val="000000" w:themeColor="text1"/>
          <w:sz w:val="22"/>
          <w:szCs w:val="22"/>
          <w:shd w:val="clear" w:color="auto" w:fill="FFFFFF"/>
        </w:rPr>
      </w:pPr>
    </w:p>
    <w:p w14:paraId="563B7249" w14:textId="77777777" w:rsidR="00B5335C" w:rsidRPr="005800AE" w:rsidRDefault="00B5335C" w:rsidP="00823E3D">
      <w:pPr>
        <w:jc w:val="center"/>
        <w:rPr>
          <w:rFonts w:ascii="Arial" w:hAnsi="Arial" w:cs="Arial"/>
          <w:b/>
          <w:color w:val="000000" w:themeColor="text1"/>
          <w:sz w:val="22"/>
          <w:szCs w:val="22"/>
          <w:shd w:val="clear" w:color="auto" w:fill="FFFFFF"/>
        </w:rPr>
      </w:pPr>
    </w:p>
    <w:p w14:paraId="06DFAAF3" w14:textId="4DADEB37" w:rsidR="00757289" w:rsidRPr="005800AE" w:rsidRDefault="00757289" w:rsidP="00823E3D">
      <w:pPr>
        <w:jc w:val="center"/>
        <w:rPr>
          <w:rFonts w:ascii="Arial" w:hAnsi="Arial" w:cs="Arial"/>
          <w:b/>
          <w:color w:val="000000" w:themeColor="text1"/>
          <w:sz w:val="22"/>
          <w:szCs w:val="22"/>
          <w:shd w:val="clear" w:color="auto" w:fill="FFFFFF"/>
        </w:rPr>
      </w:pPr>
    </w:p>
    <w:p w14:paraId="24258D00" w14:textId="77777777" w:rsidR="00757289" w:rsidRPr="005800AE" w:rsidRDefault="00757289" w:rsidP="00823E3D">
      <w:pPr>
        <w:jc w:val="center"/>
        <w:rPr>
          <w:rFonts w:ascii="Arial" w:hAnsi="Arial" w:cs="Arial"/>
          <w:b/>
          <w:color w:val="000000" w:themeColor="text1"/>
          <w:sz w:val="22"/>
          <w:szCs w:val="22"/>
          <w:shd w:val="clear" w:color="auto" w:fill="FFFFFF"/>
        </w:rPr>
      </w:pPr>
    </w:p>
    <w:p w14:paraId="2BB40D00" w14:textId="356377FA" w:rsidR="00757289" w:rsidRPr="005800AE" w:rsidRDefault="00757289" w:rsidP="00823E3D">
      <w:pPr>
        <w:jc w:val="center"/>
        <w:rPr>
          <w:rFonts w:ascii="Arial" w:hAnsi="Arial" w:cs="Arial"/>
          <w:b/>
          <w:color w:val="000000" w:themeColor="text1"/>
          <w:sz w:val="22"/>
          <w:szCs w:val="22"/>
          <w:shd w:val="clear" w:color="auto" w:fill="FFFFFF"/>
        </w:rPr>
      </w:pPr>
    </w:p>
    <w:p w14:paraId="43FE9224" w14:textId="183948D8" w:rsidR="00757289" w:rsidRPr="005800AE" w:rsidRDefault="00757289" w:rsidP="00823E3D">
      <w:pPr>
        <w:jc w:val="center"/>
        <w:rPr>
          <w:rFonts w:ascii="Arial" w:hAnsi="Arial" w:cs="Arial"/>
          <w:b/>
          <w:color w:val="000000" w:themeColor="text1"/>
          <w:sz w:val="22"/>
          <w:szCs w:val="22"/>
          <w:shd w:val="clear" w:color="auto" w:fill="FFFFFF"/>
        </w:rPr>
      </w:pPr>
    </w:p>
    <w:p w14:paraId="68AC512C" w14:textId="35B2E27F" w:rsidR="00757289" w:rsidRPr="005800AE" w:rsidRDefault="00757289" w:rsidP="00823E3D">
      <w:pPr>
        <w:jc w:val="center"/>
        <w:rPr>
          <w:rFonts w:ascii="Arial" w:hAnsi="Arial" w:cs="Arial"/>
          <w:b/>
          <w:color w:val="000000" w:themeColor="text1"/>
          <w:sz w:val="22"/>
          <w:szCs w:val="22"/>
          <w:shd w:val="clear" w:color="auto" w:fill="FFFFFF"/>
        </w:rPr>
      </w:pPr>
    </w:p>
    <w:p w14:paraId="2AA7EFFD" w14:textId="77777777" w:rsidR="00757289" w:rsidRPr="005800AE" w:rsidRDefault="00757289" w:rsidP="00823E3D">
      <w:pPr>
        <w:jc w:val="center"/>
        <w:rPr>
          <w:rFonts w:ascii="Arial" w:hAnsi="Arial" w:cs="Arial"/>
          <w:b/>
          <w:color w:val="000000" w:themeColor="text1"/>
          <w:sz w:val="22"/>
          <w:szCs w:val="22"/>
          <w:shd w:val="clear" w:color="auto" w:fill="FFFFFF"/>
        </w:rPr>
      </w:pPr>
    </w:p>
    <w:p w14:paraId="0B22FA15" w14:textId="77777777" w:rsidR="00427C7B" w:rsidRPr="005800AE" w:rsidRDefault="00427C7B" w:rsidP="00823E3D">
      <w:pPr>
        <w:jc w:val="center"/>
        <w:rPr>
          <w:rFonts w:ascii="Arial" w:hAnsi="Arial" w:cs="Arial"/>
          <w:b/>
          <w:color w:val="000000" w:themeColor="text1"/>
          <w:sz w:val="22"/>
          <w:szCs w:val="22"/>
          <w:shd w:val="clear" w:color="auto" w:fill="FFFFFF"/>
        </w:rPr>
      </w:pPr>
    </w:p>
    <w:p w14:paraId="202CF0C1" w14:textId="77777777" w:rsidR="00757289" w:rsidRPr="005800AE" w:rsidRDefault="00757289" w:rsidP="00823E3D">
      <w:pPr>
        <w:jc w:val="center"/>
        <w:rPr>
          <w:rFonts w:ascii="Arial" w:hAnsi="Arial" w:cs="Arial"/>
          <w:b/>
          <w:color w:val="000000" w:themeColor="text1"/>
          <w:sz w:val="22"/>
          <w:szCs w:val="22"/>
          <w:shd w:val="clear" w:color="auto" w:fill="FFFFFF"/>
        </w:rPr>
      </w:pPr>
      <w:r w:rsidRPr="005800AE">
        <w:rPr>
          <w:rFonts w:ascii="Arial" w:hAnsi="Arial" w:cs="Arial"/>
          <w:b/>
          <w:color w:val="000000" w:themeColor="text1"/>
          <w:sz w:val="22"/>
          <w:szCs w:val="22"/>
          <w:shd w:val="clear" w:color="auto" w:fill="FFFFFF"/>
        </w:rPr>
        <w:t>UNIDAD ADMINISTRATIVA ESPECIAL DE REHABILITACIÓN Y MANTENIMIENTO VIAL - UAERMV</w:t>
      </w:r>
    </w:p>
    <w:p w14:paraId="57E0A2DD" w14:textId="77777777" w:rsidR="00427C7B" w:rsidRPr="005800AE" w:rsidRDefault="00427C7B" w:rsidP="00823E3D">
      <w:pPr>
        <w:jc w:val="center"/>
        <w:rPr>
          <w:rFonts w:ascii="Arial" w:hAnsi="Arial" w:cs="Arial"/>
          <w:b/>
          <w:color w:val="000000" w:themeColor="text1"/>
          <w:sz w:val="22"/>
          <w:szCs w:val="22"/>
          <w:shd w:val="clear" w:color="auto" w:fill="FFFFFF"/>
        </w:rPr>
      </w:pPr>
    </w:p>
    <w:p w14:paraId="4DB2E83F" w14:textId="77777777" w:rsidR="00427C7B" w:rsidRPr="005800AE" w:rsidRDefault="00427C7B" w:rsidP="00823E3D">
      <w:pPr>
        <w:jc w:val="center"/>
        <w:rPr>
          <w:rFonts w:ascii="Arial" w:hAnsi="Arial" w:cs="Arial"/>
          <w:b/>
          <w:color w:val="000000" w:themeColor="text1"/>
          <w:sz w:val="22"/>
          <w:szCs w:val="22"/>
          <w:shd w:val="clear" w:color="auto" w:fill="FFFFFF"/>
        </w:rPr>
      </w:pPr>
    </w:p>
    <w:p w14:paraId="704877E1" w14:textId="77777777" w:rsidR="00427C7B" w:rsidRPr="005800AE" w:rsidRDefault="00427C7B" w:rsidP="00823E3D">
      <w:pPr>
        <w:jc w:val="center"/>
        <w:rPr>
          <w:rFonts w:ascii="Arial" w:hAnsi="Arial" w:cs="Arial"/>
          <w:b/>
          <w:color w:val="000000" w:themeColor="text1"/>
          <w:sz w:val="22"/>
          <w:szCs w:val="22"/>
          <w:shd w:val="clear" w:color="auto" w:fill="FFFFFF"/>
        </w:rPr>
      </w:pPr>
    </w:p>
    <w:p w14:paraId="57738E94" w14:textId="77777777" w:rsidR="00427C7B" w:rsidRPr="005800AE" w:rsidRDefault="00427C7B" w:rsidP="00823E3D">
      <w:pPr>
        <w:jc w:val="center"/>
        <w:rPr>
          <w:rFonts w:ascii="Arial" w:hAnsi="Arial" w:cs="Arial"/>
          <w:b/>
          <w:color w:val="000000" w:themeColor="text1"/>
          <w:sz w:val="22"/>
          <w:szCs w:val="22"/>
          <w:shd w:val="clear" w:color="auto" w:fill="FFFFFF"/>
        </w:rPr>
      </w:pPr>
    </w:p>
    <w:p w14:paraId="3A96F262" w14:textId="5FDF436E" w:rsidR="00055E57" w:rsidRPr="005800AE" w:rsidRDefault="00427C7B" w:rsidP="00823E3D">
      <w:pPr>
        <w:jc w:val="center"/>
        <w:rPr>
          <w:rFonts w:ascii="Arial" w:hAnsi="Arial" w:cs="Arial"/>
          <w:b/>
          <w:color w:val="000000" w:themeColor="text1"/>
          <w:sz w:val="22"/>
          <w:szCs w:val="22"/>
          <w:shd w:val="clear" w:color="auto" w:fill="FFFFFF"/>
        </w:rPr>
      </w:pPr>
      <w:r w:rsidRPr="005800AE">
        <w:rPr>
          <w:rFonts w:ascii="Arial" w:hAnsi="Arial" w:cs="Arial"/>
          <w:b/>
          <w:color w:val="000000" w:themeColor="text1"/>
          <w:sz w:val="22"/>
          <w:szCs w:val="22"/>
          <w:shd w:val="clear" w:color="auto" w:fill="FFFFFF"/>
        </w:rPr>
        <w:t xml:space="preserve">Bogotá D.C., </w:t>
      </w:r>
      <w:r w:rsidR="00997305" w:rsidRPr="005800AE">
        <w:rPr>
          <w:rFonts w:ascii="Arial" w:hAnsi="Arial" w:cs="Arial"/>
          <w:b/>
          <w:color w:val="000000" w:themeColor="text1"/>
          <w:sz w:val="22"/>
          <w:szCs w:val="22"/>
          <w:shd w:val="clear" w:color="auto" w:fill="FFFFFF"/>
        </w:rPr>
        <w:t>febrero de 202</w:t>
      </w:r>
      <w:r w:rsidR="00F92393" w:rsidRPr="005800AE">
        <w:rPr>
          <w:rFonts w:ascii="Arial" w:hAnsi="Arial" w:cs="Arial"/>
          <w:b/>
          <w:color w:val="000000" w:themeColor="text1"/>
          <w:sz w:val="22"/>
          <w:szCs w:val="22"/>
          <w:shd w:val="clear" w:color="auto" w:fill="FFFFFF"/>
        </w:rPr>
        <w:t>1</w:t>
      </w:r>
    </w:p>
    <w:p w14:paraId="132AB771" w14:textId="6AA4498D" w:rsidR="00781476" w:rsidRPr="005800AE" w:rsidRDefault="00781476" w:rsidP="00823E3D">
      <w:pPr>
        <w:jc w:val="center"/>
        <w:rPr>
          <w:rFonts w:ascii="Arial" w:hAnsi="Arial" w:cs="Arial"/>
          <w:b/>
          <w:color w:val="000000" w:themeColor="text1"/>
          <w:sz w:val="22"/>
          <w:szCs w:val="22"/>
          <w:shd w:val="clear" w:color="auto" w:fill="FFFFFF"/>
        </w:rPr>
      </w:pPr>
    </w:p>
    <w:p w14:paraId="3BA690B2" w14:textId="1D6FB612" w:rsidR="00781476" w:rsidRDefault="00781476" w:rsidP="00823E3D">
      <w:pPr>
        <w:jc w:val="center"/>
        <w:rPr>
          <w:rFonts w:ascii="Arial" w:hAnsi="Arial" w:cs="Arial"/>
          <w:b/>
          <w:color w:val="000000" w:themeColor="text1"/>
          <w:sz w:val="22"/>
          <w:szCs w:val="22"/>
          <w:shd w:val="clear" w:color="auto" w:fill="FFFFFF"/>
        </w:rPr>
      </w:pPr>
    </w:p>
    <w:p w14:paraId="61A89AB7" w14:textId="30D552CE" w:rsidR="005800AE" w:rsidRDefault="005800AE" w:rsidP="00823E3D">
      <w:pPr>
        <w:jc w:val="center"/>
        <w:rPr>
          <w:rFonts w:ascii="Arial" w:hAnsi="Arial" w:cs="Arial"/>
          <w:b/>
          <w:color w:val="000000" w:themeColor="text1"/>
          <w:sz w:val="22"/>
          <w:szCs w:val="22"/>
          <w:shd w:val="clear" w:color="auto" w:fill="FFFFFF"/>
        </w:rPr>
      </w:pPr>
    </w:p>
    <w:p w14:paraId="02D68274" w14:textId="43397A39" w:rsidR="005800AE" w:rsidRDefault="005800AE" w:rsidP="00823E3D">
      <w:pPr>
        <w:jc w:val="center"/>
        <w:rPr>
          <w:rFonts w:ascii="Arial" w:hAnsi="Arial" w:cs="Arial"/>
          <w:b/>
          <w:color w:val="000000" w:themeColor="text1"/>
          <w:sz w:val="22"/>
          <w:szCs w:val="22"/>
          <w:shd w:val="clear" w:color="auto" w:fill="FFFFFF"/>
        </w:rPr>
      </w:pPr>
    </w:p>
    <w:p w14:paraId="0F12BC65" w14:textId="77777777" w:rsidR="005800AE" w:rsidRPr="005800AE" w:rsidRDefault="005800AE" w:rsidP="00823E3D">
      <w:pPr>
        <w:jc w:val="center"/>
        <w:rPr>
          <w:rFonts w:ascii="Arial" w:hAnsi="Arial" w:cs="Arial"/>
          <w:b/>
          <w:color w:val="000000" w:themeColor="text1"/>
          <w:sz w:val="22"/>
          <w:szCs w:val="22"/>
          <w:shd w:val="clear" w:color="auto" w:fill="FFFFFF"/>
        </w:rPr>
      </w:pPr>
    </w:p>
    <w:p w14:paraId="2E246904" w14:textId="2E42BF84" w:rsidR="00781476" w:rsidRPr="005800AE" w:rsidRDefault="00781476" w:rsidP="00823E3D">
      <w:pPr>
        <w:jc w:val="center"/>
        <w:rPr>
          <w:rFonts w:ascii="Arial" w:hAnsi="Arial" w:cs="Arial"/>
          <w:b/>
          <w:color w:val="000000" w:themeColor="text1"/>
          <w:sz w:val="22"/>
          <w:szCs w:val="22"/>
          <w:shd w:val="clear" w:color="auto" w:fill="FFFFFF"/>
        </w:rPr>
      </w:pPr>
    </w:p>
    <w:p w14:paraId="51BA064A" w14:textId="387FB56F" w:rsidR="00781476" w:rsidRPr="005800AE" w:rsidRDefault="00781476" w:rsidP="00823E3D">
      <w:pPr>
        <w:jc w:val="center"/>
        <w:rPr>
          <w:rFonts w:ascii="Arial" w:hAnsi="Arial" w:cs="Arial"/>
          <w:b/>
          <w:color w:val="000000" w:themeColor="text1"/>
          <w:sz w:val="22"/>
          <w:szCs w:val="22"/>
          <w:shd w:val="clear" w:color="auto" w:fill="FFFFFF"/>
        </w:rPr>
      </w:pPr>
    </w:p>
    <w:p w14:paraId="16602CE8" w14:textId="2D79BD25" w:rsidR="00025293" w:rsidRPr="005800AE" w:rsidRDefault="00025293" w:rsidP="00823E3D">
      <w:pPr>
        <w:jc w:val="center"/>
        <w:rPr>
          <w:rFonts w:ascii="Arial" w:hAnsi="Arial" w:cs="Arial"/>
          <w:b/>
          <w:color w:val="000000" w:themeColor="text1"/>
          <w:sz w:val="22"/>
          <w:szCs w:val="22"/>
          <w:shd w:val="clear" w:color="auto" w:fill="FFFFFF"/>
        </w:rPr>
      </w:pPr>
    </w:p>
    <w:p w14:paraId="325A0058" w14:textId="4379A4A0" w:rsidR="00025293" w:rsidRPr="005800AE" w:rsidRDefault="00025293" w:rsidP="00823E3D">
      <w:pPr>
        <w:jc w:val="center"/>
        <w:rPr>
          <w:rFonts w:ascii="Arial" w:hAnsi="Arial" w:cs="Arial"/>
          <w:b/>
          <w:color w:val="000000" w:themeColor="text1"/>
          <w:sz w:val="22"/>
          <w:szCs w:val="22"/>
          <w:shd w:val="clear" w:color="auto" w:fill="FFFFFF"/>
        </w:rPr>
      </w:pPr>
    </w:p>
    <w:p w14:paraId="49CDB42C" w14:textId="77777777" w:rsidR="00823E3D" w:rsidRPr="005800AE" w:rsidRDefault="00823E3D" w:rsidP="00823E3D">
      <w:pPr>
        <w:jc w:val="center"/>
        <w:rPr>
          <w:rFonts w:ascii="Arial" w:hAnsi="Arial" w:cs="Arial"/>
          <w:b/>
          <w:bCs/>
          <w:color w:val="000000" w:themeColor="text1"/>
          <w:sz w:val="22"/>
          <w:szCs w:val="22"/>
        </w:rPr>
      </w:pPr>
      <w:r w:rsidRPr="005800AE">
        <w:rPr>
          <w:rFonts w:ascii="Arial" w:hAnsi="Arial" w:cs="Arial"/>
          <w:b/>
          <w:bCs/>
          <w:color w:val="000000" w:themeColor="text1"/>
          <w:sz w:val="22"/>
          <w:szCs w:val="22"/>
        </w:rPr>
        <w:lastRenderedPageBreak/>
        <w:t>CBN -1022 INFORME DE EVALUACIÓN INDEPENDIENTE DEL ESTADO DEL SISTEMA DE CONTROL INTERNO 2020</w:t>
      </w:r>
    </w:p>
    <w:p w14:paraId="7385C5A3" w14:textId="6D84BAE5" w:rsidR="00823E3D" w:rsidRPr="005800AE" w:rsidRDefault="00823E3D" w:rsidP="00823E3D">
      <w:pPr>
        <w:jc w:val="center"/>
        <w:rPr>
          <w:rFonts w:ascii="Arial" w:hAnsi="Arial" w:cs="Arial"/>
          <w:b/>
          <w:bCs/>
          <w:color w:val="000000" w:themeColor="text1"/>
          <w:sz w:val="22"/>
          <w:szCs w:val="22"/>
        </w:rPr>
      </w:pPr>
    </w:p>
    <w:p w14:paraId="37E72C1F" w14:textId="77777777" w:rsidR="005800AE" w:rsidRDefault="005800AE" w:rsidP="00823E3D">
      <w:pPr>
        <w:jc w:val="both"/>
        <w:rPr>
          <w:rFonts w:ascii="Arial" w:hAnsi="Arial" w:cs="Arial"/>
          <w:color w:val="000000" w:themeColor="text1"/>
          <w:sz w:val="22"/>
          <w:szCs w:val="22"/>
          <w:shd w:val="clear" w:color="auto" w:fill="FFFFFF"/>
        </w:rPr>
      </w:pPr>
    </w:p>
    <w:p w14:paraId="0FAD682B" w14:textId="0B23D561" w:rsidR="00823E3D" w:rsidRDefault="00823E3D" w:rsidP="00823E3D">
      <w:pPr>
        <w:jc w:val="both"/>
        <w:rPr>
          <w:rFonts w:ascii="Arial" w:hAnsi="Arial" w:cs="Arial"/>
          <w:color w:val="000000"/>
          <w:sz w:val="22"/>
          <w:szCs w:val="22"/>
          <w:shd w:val="clear" w:color="auto" w:fill="FFFFFF"/>
        </w:rPr>
      </w:pPr>
      <w:r w:rsidRPr="005800AE">
        <w:rPr>
          <w:rFonts w:ascii="Arial" w:hAnsi="Arial" w:cs="Arial"/>
          <w:color w:val="000000" w:themeColor="text1"/>
          <w:sz w:val="22"/>
          <w:szCs w:val="22"/>
          <w:shd w:val="clear" w:color="auto" w:fill="FFFFFF"/>
        </w:rPr>
        <w:t xml:space="preserve">En cumplimiento de la </w:t>
      </w:r>
      <w:r w:rsidRPr="005800AE">
        <w:rPr>
          <w:rFonts w:ascii="Arial" w:hAnsi="Arial" w:cs="Arial"/>
          <w:color w:val="000000"/>
          <w:sz w:val="22"/>
          <w:szCs w:val="22"/>
          <w:bdr w:val="none" w:sz="0" w:space="0" w:color="auto" w:frame="1"/>
        </w:rPr>
        <w:t>Circular </w:t>
      </w:r>
      <w:r w:rsidRPr="005800AE">
        <w:rPr>
          <w:rFonts w:ascii="Arial" w:hAnsi="Arial" w:cs="Arial"/>
          <w:color w:val="000000"/>
          <w:sz w:val="22"/>
          <w:szCs w:val="22"/>
          <w:shd w:val="clear" w:color="auto" w:fill="FFFFFF"/>
        </w:rPr>
        <w:t>Externa 003 de 2021 </w:t>
      </w:r>
      <w:r w:rsidRPr="005800AE">
        <w:rPr>
          <w:rFonts w:ascii="Arial" w:hAnsi="Arial" w:cs="Arial"/>
          <w:i/>
          <w:iCs/>
          <w:color w:val="000000"/>
          <w:sz w:val="22"/>
          <w:szCs w:val="22"/>
        </w:rPr>
        <w:t>"Rendición de la cuenta anual a partir de 2020 y mensuales a partir de febrero de 2021 a la Contraloría de Bogotá D.C."</w:t>
      </w:r>
      <w:r w:rsidRPr="005800AE">
        <w:rPr>
          <w:rFonts w:ascii="Arial" w:hAnsi="Arial" w:cs="Arial"/>
          <w:color w:val="000000"/>
          <w:sz w:val="22"/>
          <w:szCs w:val="22"/>
          <w:shd w:val="clear" w:color="auto" w:fill="FFFFFF"/>
        </w:rPr>
        <w:t>  expedida por el Contralor de Bogotá el 10 de febrero de 2021</w:t>
      </w:r>
      <w:r w:rsidR="009D10AC" w:rsidRPr="005800AE">
        <w:rPr>
          <w:rFonts w:ascii="Arial" w:hAnsi="Arial" w:cs="Arial"/>
          <w:color w:val="000000"/>
          <w:sz w:val="22"/>
          <w:szCs w:val="22"/>
          <w:shd w:val="clear" w:color="auto" w:fill="FFFFFF"/>
        </w:rPr>
        <w:t>, en la que</w:t>
      </w:r>
      <w:r w:rsidRPr="005800AE">
        <w:rPr>
          <w:rFonts w:ascii="Arial" w:hAnsi="Arial" w:cs="Arial"/>
          <w:color w:val="000000"/>
          <w:sz w:val="22"/>
          <w:szCs w:val="22"/>
          <w:shd w:val="clear" w:color="auto" w:fill="FFFFFF"/>
        </w:rPr>
        <w:t xml:space="preserve"> </w:t>
      </w:r>
      <w:r w:rsidR="009D10AC" w:rsidRPr="005800AE">
        <w:rPr>
          <w:rFonts w:ascii="Arial" w:hAnsi="Arial" w:cs="Arial"/>
          <w:color w:val="000000"/>
          <w:sz w:val="22"/>
          <w:szCs w:val="22"/>
          <w:shd w:val="clear" w:color="auto" w:fill="FFFFFF"/>
        </w:rPr>
        <w:t xml:space="preserve">se </w:t>
      </w:r>
      <w:r w:rsidRPr="005800AE">
        <w:rPr>
          <w:rFonts w:ascii="Arial" w:hAnsi="Arial" w:cs="Arial"/>
          <w:color w:val="000000"/>
          <w:sz w:val="22"/>
          <w:szCs w:val="22"/>
          <w:shd w:val="clear" w:color="auto" w:fill="FFFFFF"/>
        </w:rPr>
        <w:t>indicó:</w:t>
      </w:r>
    </w:p>
    <w:p w14:paraId="78BD917F" w14:textId="77777777" w:rsidR="005800AE" w:rsidRPr="005800AE" w:rsidRDefault="005800AE" w:rsidP="00823E3D">
      <w:pPr>
        <w:jc w:val="both"/>
        <w:rPr>
          <w:rFonts w:ascii="Arial" w:hAnsi="Arial" w:cs="Arial"/>
          <w:color w:val="000000"/>
          <w:sz w:val="22"/>
          <w:szCs w:val="22"/>
          <w:shd w:val="clear" w:color="auto" w:fill="FFFFFF"/>
        </w:rPr>
      </w:pPr>
    </w:p>
    <w:p w14:paraId="057A5A0B" w14:textId="58D51B54" w:rsidR="00823E3D" w:rsidRPr="005800AE" w:rsidRDefault="00823E3D" w:rsidP="00823E3D">
      <w:pPr>
        <w:spacing w:before="120"/>
        <w:ind w:left="284" w:right="284"/>
        <w:jc w:val="both"/>
        <w:rPr>
          <w:rFonts w:ascii="Arial" w:hAnsi="Arial" w:cs="Arial"/>
          <w:bCs/>
          <w:i/>
          <w:color w:val="000000" w:themeColor="text1"/>
          <w:sz w:val="20"/>
          <w:szCs w:val="20"/>
        </w:rPr>
      </w:pPr>
      <w:r w:rsidRPr="005800AE">
        <w:rPr>
          <w:rFonts w:ascii="Arial" w:hAnsi="Arial" w:cs="Arial"/>
          <w:i/>
          <w:color w:val="000000"/>
          <w:sz w:val="20"/>
          <w:szCs w:val="20"/>
          <w:shd w:val="clear" w:color="auto" w:fill="FFFFFF"/>
        </w:rPr>
        <w:t>“ …</w:t>
      </w:r>
      <w:r w:rsidR="009D10AC" w:rsidRPr="005800AE">
        <w:rPr>
          <w:rFonts w:ascii="Arial" w:hAnsi="Arial" w:cs="Arial"/>
          <w:i/>
          <w:color w:val="000000"/>
          <w:sz w:val="20"/>
          <w:szCs w:val="20"/>
          <w:shd w:val="clear" w:color="auto" w:fill="FFFFFF"/>
        </w:rPr>
        <w:t xml:space="preserve"> </w:t>
      </w:r>
      <w:r w:rsidRPr="005800AE">
        <w:rPr>
          <w:rFonts w:ascii="Arial" w:hAnsi="Arial" w:cs="Arial"/>
          <w:b/>
          <w:i/>
          <w:color w:val="000000"/>
          <w:sz w:val="20"/>
          <w:szCs w:val="20"/>
          <w:shd w:val="clear" w:color="auto" w:fill="FFFFFF"/>
        </w:rPr>
        <w:t xml:space="preserve">2. DOCUMENTO – CBN 1022 </w:t>
      </w:r>
      <w:r w:rsidR="009D10AC" w:rsidRPr="005800AE">
        <w:rPr>
          <w:rFonts w:ascii="Arial" w:hAnsi="Arial" w:cs="Arial"/>
          <w:b/>
          <w:i/>
          <w:color w:val="000000"/>
          <w:sz w:val="20"/>
          <w:szCs w:val="20"/>
          <w:shd w:val="clear" w:color="auto" w:fill="FFFFFF"/>
        </w:rPr>
        <w:t xml:space="preserve">El </w:t>
      </w:r>
      <w:r w:rsidR="009D10AC" w:rsidRPr="005800AE">
        <w:rPr>
          <w:rFonts w:ascii="Arial" w:hAnsi="Arial" w:cs="Arial"/>
          <w:b/>
          <w:bCs/>
          <w:i/>
          <w:color w:val="000000" w:themeColor="text1"/>
          <w:sz w:val="20"/>
          <w:szCs w:val="20"/>
        </w:rPr>
        <w:t>informe de evaluación independiente del estado del sistema de control interno</w:t>
      </w:r>
      <w:r w:rsidRPr="005800AE">
        <w:rPr>
          <w:rFonts w:ascii="Arial" w:hAnsi="Arial" w:cs="Arial"/>
          <w:b/>
          <w:bCs/>
          <w:i/>
          <w:color w:val="000000" w:themeColor="text1"/>
          <w:sz w:val="20"/>
          <w:szCs w:val="20"/>
        </w:rPr>
        <w:t xml:space="preserve"> 2020</w:t>
      </w:r>
      <w:r w:rsidRPr="005800AE">
        <w:rPr>
          <w:rFonts w:ascii="Arial" w:hAnsi="Arial" w:cs="Arial"/>
          <w:bCs/>
          <w:i/>
          <w:color w:val="000000" w:themeColor="text1"/>
          <w:sz w:val="20"/>
          <w:szCs w:val="20"/>
        </w:rPr>
        <w:t xml:space="preserve"> se presentará a la Contraloría de Bogotá D.C., a través del SIVICOF , indicando el link de acceso en la página en la página web donde fueron publicados los informes semestrales de la vigencia rendida…”</w:t>
      </w:r>
    </w:p>
    <w:p w14:paraId="028648A6" w14:textId="347F7E13" w:rsidR="009D10AC" w:rsidRPr="005800AE" w:rsidRDefault="009D10AC" w:rsidP="00823E3D">
      <w:pPr>
        <w:spacing w:before="120"/>
        <w:ind w:left="284" w:right="284"/>
        <w:jc w:val="both"/>
        <w:rPr>
          <w:rFonts w:ascii="Arial" w:hAnsi="Arial" w:cs="Arial"/>
          <w:i/>
          <w:color w:val="000000"/>
          <w:sz w:val="22"/>
          <w:szCs w:val="22"/>
          <w:shd w:val="clear" w:color="auto" w:fill="FFFFFF"/>
        </w:rPr>
      </w:pPr>
    </w:p>
    <w:p w14:paraId="1A146FFA" w14:textId="1DC2E273" w:rsidR="009D10AC" w:rsidRPr="005800AE" w:rsidRDefault="009D10AC" w:rsidP="00CC7128">
      <w:pPr>
        <w:spacing w:before="120"/>
        <w:ind w:right="284"/>
        <w:jc w:val="both"/>
        <w:rPr>
          <w:rFonts w:ascii="Arial" w:hAnsi="Arial" w:cs="Arial"/>
          <w:color w:val="000000"/>
          <w:sz w:val="22"/>
          <w:szCs w:val="22"/>
          <w:shd w:val="clear" w:color="auto" w:fill="FFFFFF"/>
        </w:rPr>
      </w:pPr>
      <w:r w:rsidRPr="005800AE">
        <w:rPr>
          <w:rFonts w:ascii="Arial" w:hAnsi="Arial" w:cs="Arial"/>
          <w:color w:val="000000"/>
          <w:sz w:val="22"/>
          <w:szCs w:val="22"/>
          <w:shd w:val="clear" w:color="auto" w:fill="FFFFFF"/>
        </w:rPr>
        <w:t>La Oficina de Control Interno de la UAERMV, remite los link donde se pueden consultar los informes semestrales citados:</w:t>
      </w:r>
    </w:p>
    <w:p w14:paraId="649B044B" w14:textId="17F44CB9" w:rsidR="00FE4FB2" w:rsidRPr="005800AE" w:rsidRDefault="00BD6ED6" w:rsidP="00FE4FB2">
      <w:pPr>
        <w:spacing w:before="120"/>
        <w:ind w:left="284" w:right="284"/>
        <w:jc w:val="center"/>
        <w:rPr>
          <w:rStyle w:val="Ttulo2Car"/>
          <w:rFonts w:ascii="Arial" w:hAnsi="Arial" w:cs="Arial"/>
          <w:color w:val="000000" w:themeColor="text1"/>
          <w:sz w:val="22"/>
          <w:szCs w:val="22"/>
        </w:rPr>
      </w:pPr>
      <w:r w:rsidRPr="00BD6ED6">
        <w:rPr>
          <w:rStyle w:val="Ttulo2Car"/>
          <w:rFonts w:ascii="Arial" w:hAnsi="Arial" w:cs="Arial"/>
          <w:color w:val="000000" w:themeColor="text1"/>
          <w:sz w:val="20"/>
          <w:szCs w:val="20"/>
        </w:rPr>
        <w:t>EVALUACIÓN DEL ESTADO DEL SISTEMA DE CONTROL INTERNO 2020 – UAERMV</w:t>
      </w:r>
      <w:r w:rsidR="00C81A10" w:rsidRPr="005800AE">
        <w:rPr>
          <w:rStyle w:val="Refdenotaalpie"/>
          <w:rFonts w:ascii="Arial" w:hAnsi="Arial" w:cs="Arial"/>
          <w:b/>
          <w:color w:val="000000" w:themeColor="text1"/>
          <w:sz w:val="22"/>
          <w:szCs w:val="22"/>
        </w:rPr>
        <w:footnoteReference w:id="1"/>
      </w:r>
    </w:p>
    <w:tbl>
      <w:tblPr>
        <w:tblStyle w:val="Tablaconcuadrcula"/>
        <w:tblW w:w="87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2"/>
        <w:gridCol w:w="1843"/>
        <w:gridCol w:w="2693"/>
        <w:gridCol w:w="2835"/>
      </w:tblGrid>
      <w:tr w:rsidR="00CC7128" w:rsidRPr="005800AE" w14:paraId="73674FE0" w14:textId="77777777" w:rsidTr="00BD6ED6">
        <w:trPr>
          <w:jc w:val="center"/>
        </w:trPr>
        <w:tc>
          <w:tcPr>
            <w:tcW w:w="1412" w:type="dxa"/>
            <w:shd w:val="clear" w:color="auto" w:fill="F2F2F2" w:themeFill="background1" w:themeFillShade="F2"/>
            <w:vAlign w:val="center"/>
          </w:tcPr>
          <w:p w14:paraId="47E4B720" w14:textId="2B3D8393" w:rsidR="00CC7128" w:rsidRPr="005800AE" w:rsidRDefault="00CC7128" w:rsidP="00FE4FB2">
            <w:pPr>
              <w:spacing w:before="120"/>
              <w:ind w:right="284"/>
              <w:jc w:val="center"/>
              <w:rPr>
                <w:rFonts w:ascii="Arial" w:hAnsi="Arial" w:cs="Arial"/>
                <w:b/>
                <w:color w:val="000000"/>
                <w:sz w:val="18"/>
                <w:szCs w:val="18"/>
                <w:shd w:val="clear" w:color="auto" w:fill="FFFFFF"/>
              </w:rPr>
            </w:pPr>
            <w:r w:rsidRPr="005800AE">
              <w:rPr>
                <w:rFonts w:ascii="Arial" w:hAnsi="Arial" w:cs="Arial"/>
                <w:b/>
                <w:color w:val="000000"/>
                <w:sz w:val="18"/>
                <w:szCs w:val="18"/>
                <w:shd w:val="clear" w:color="auto" w:fill="FFFFFF"/>
              </w:rPr>
              <w:t>VIGENCIA 2020</w:t>
            </w:r>
          </w:p>
        </w:tc>
        <w:tc>
          <w:tcPr>
            <w:tcW w:w="1843" w:type="dxa"/>
            <w:shd w:val="clear" w:color="auto" w:fill="F2F2F2" w:themeFill="background1" w:themeFillShade="F2"/>
            <w:vAlign w:val="center"/>
          </w:tcPr>
          <w:p w14:paraId="2C522B08" w14:textId="423E5906" w:rsidR="00CC7128" w:rsidRPr="005800AE" w:rsidRDefault="00CC7128" w:rsidP="00FE4FB2">
            <w:pPr>
              <w:spacing w:before="120"/>
              <w:ind w:right="284"/>
              <w:jc w:val="center"/>
              <w:rPr>
                <w:rFonts w:ascii="Arial" w:hAnsi="Arial" w:cs="Arial"/>
                <w:b/>
                <w:color w:val="000000"/>
                <w:sz w:val="18"/>
                <w:szCs w:val="18"/>
                <w:shd w:val="clear" w:color="auto" w:fill="FFFFFF"/>
              </w:rPr>
            </w:pPr>
            <w:r w:rsidRPr="005800AE">
              <w:rPr>
                <w:rFonts w:ascii="Arial" w:hAnsi="Arial" w:cs="Arial"/>
                <w:b/>
                <w:color w:val="000000"/>
                <w:sz w:val="18"/>
                <w:szCs w:val="18"/>
                <w:shd w:val="clear" w:color="auto" w:fill="FFFFFF"/>
              </w:rPr>
              <w:t xml:space="preserve">PORCENTAJE </w:t>
            </w:r>
          </w:p>
        </w:tc>
        <w:tc>
          <w:tcPr>
            <w:tcW w:w="2693" w:type="dxa"/>
            <w:shd w:val="clear" w:color="auto" w:fill="F2F2F2" w:themeFill="background1" w:themeFillShade="F2"/>
            <w:vAlign w:val="center"/>
          </w:tcPr>
          <w:p w14:paraId="674994AA" w14:textId="717CA7A6" w:rsidR="00CC7128" w:rsidRPr="005800AE" w:rsidRDefault="00CC7128" w:rsidP="00FE4FB2">
            <w:pPr>
              <w:spacing w:before="120"/>
              <w:ind w:right="284"/>
              <w:jc w:val="center"/>
              <w:rPr>
                <w:rFonts w:ascii="Arial" w:hAnsi="Arial" w:cs="Arial"/>
                <w:b/>
                <w:color w:val="000000"/>
                <w:sz w:val="18"/>
                <w:szCs w:val="18"/>
                <w:shd w:val="clear" w:color="auto" w:fill="FFFFFF"/>
              </w:rPr>
            </w:pPr>
            <w:r w:rsidRPr="005800AE">
              <w:rPr>
                <w:rFonts w:ascii="Arial" w:hAnsi="Arial" w:cs="Arial"/>
                <w:b/>
                <w:color w:val="000000"/>
                <w:sz w:val="18"/>
                <w:szCs w:val="18"/>
                <w:shd w:val="clear" w:color="auto" w:fill="FFFFFF"/>
              </w:rPr>
              <w:t>OBSERVACIÓN</w:t>
            </w:r>
          </w:p>
        </w:tc>
        <w:tc>
          <w:tcPr>
            <w:tcW w:w="2835" w:type="dxa"/>
            <w:shd w:val="clear" w:color="auto" w:fill="F2F2F2" w:themeFill="background1" w:themeFillShade="F2"/>
            <w:vAlign w:val="center"/>
          </w:tcPr>
          <w:p w14:paraId="0CD937E5" w14:textId="31242AA0" w:rsidR="00CC7128" w:rsidRPr="005800AE" w:rsidRDefault="00CC7128" w:rsidP="00FE4FB2">
            <w:pPr>
              <w:spacing w:before="120"/>
              <w:ind w:right="284"/>
              <w:jc w:val="center"/>
              <w:rPr>
                <w:rFonts w:ascii="Arial" w:hAnsi="Arial" w:cs="Arial"/>
                <w:b/>
                <w:color w:val="000000"/>
                <w:sz w:val="18"/>
                <w:szCs w:val="18"/>
                <w:shd w:val="clear" w:color="auto" w:fill="FFFFFF"/>
              </w:rPr>
            </w:pPr>
            <w:r w:rsidRPr="005800AE">
              <w:rPr>
                <w:rFonts w:ascii="Arial" w:hAnsi="Arial" w:cs="Arial"/>
                <w:b/>
                <w:color w:val="000000"/>
                <w:sz w:val="18"/>
                <w:szCs w:val="18"/>
                <w:shd w:val="clear" w:color="auto" w:fill="FFFFFF"/>
              </w:rPr>
              <w:t>LINK DE ACCESO</w:t>
            </w:r>
          </w:p>
        </w:tc>
      </w:tr>
      <w:tr w:rsidR="00CC7128" w:rsidRPr="005800AE" w14:paraId="74B74DBF" w14:textId="77777777" w:rsidTr="005800AE">
        <w:trPr>
          <w:jc w:val="center"/>
        </w:trPr>
        <w:tc>
          <w:tcPr>
            <w:tcW w:w="1412" w:type="dxa"/>
            <w:vAlign w:val="center"/>
          </w:tcPr>
          <w:p w14:paraId="5D7040FB" w14:textId="1CF27B83" w:rsidR="00CC7128" w:rsidRPr="005800AE" w:rsidRDefault="00CC7128" w:rsidP="00823E3D">
            <w:pPr>
              <w:spacing w:before="120"/>
              <w:ind w:right="284"/>
              <w:jc w:val="both"/>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Semestre 1</w:t>
            </w:r>
          </w:p>
        </w:tc>
        <w:tc>
          <w:tcPr>
            <w:tcW w:w="1843" w:type="dxa"/>
            <w:vAlign w:val="center"/>
          </w:tcPr>
          <w:p w14:paraId="3679B9B9" w14:textId="35AE4F2A" w:rsidR="00CC7128" w:rsidRPr="005800AE" w:rsidRDefault="00CC7128" w:rsidP="00FE4FB2">
            <w:pPr>
              <w:spacing w:before="120"/>
              <w:ind w:right="284"/>
              <w:jc w:val="center"/>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82%</w:t>
            </w:r>
          </w:p>
        </w:tc>
        <w:tc>
          <w:tcPr>
            <w:tcW w:w="2693" w:type="dxa"/>
            <w:vAlign w:val="center"/>
          </w:tcPr>
          <w:p w14:paraId="76D6AE31" w14:textId="11079094" w:rsidR="00CC7128" w:rsidRPr="005800AE" w:rsidRDefault="00CC7128" w:rsidP="00CC7128">
            <w:pPr>
              <w:spacing w:before="120"/>
              <w:ind w:right="284"/>
              <w:jc w:val="both"/>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 xml:space="preserve">Se evaluaron 81 puntos de control  </w:t>
            </w:r>
          </w:p>
        </w:tc>
        <w:tc>
          <w:tcPr>
            <w:tcW w:w="2835" w:type="dxa"/>
            <w:vAlign w:val="center"/>
          </w:tcPr>
          <w:p w14:paraId="662A691C" w14:textId="75FA645E" w:rsidR="00CC7128" w:rsidRPr="005800AE" w:rsidRDefault="00447AB9" w:rsidP="00823E3D">
            <w:pPr>
              <w:spacing w:before="120"/>
              <w:ind w:right="284"/>
              <w:jc w:val="both"/>
              <w:rPr>
                <w:rFonts w:ascii="Arial" w:hAnsi="Arial" w:cs="Arial"/>
                <w:color w:val="000000"/>
                <w:sz w:val="18"/>
                <w:szCs w:val="18"/>
                <w:shd w:val="clear" w:color="auto" w:fill="FFFFFF"/>
              </w:rPr>
            </w:pPr>
            <w:hyperlink r:id="rId8" w:anchor="1551475014488-6087b092-7ceb" w:history="1">
              <w:r w:rsidR="00CC7128" w:rsidRPr="005800AE">
                <w:rPr>
                  <w:rStyle w:val="Hipervnculo"/>
                  <w:rFonts w:ascii="Arial" w:hAnsi="Arial" w:cs="Arial"/>
                  <w:sz w:val="18"/>
                  <w:szCs w:val="18"/>
                  <w:shd w:val="clear" w:color="auto" w:fill="FFFFFF"/>
                </w:rPr>
                <w:t>https://www.umv.gov.co/portal/control-transparencia-71-2020/#1551475014488-6087b092-7ceb</w:t>
              </w:r>
            </w:hyperlink>
          </w:p>
          <w:p w14:paraId="24E592A7" w14:textId="0F1650E7" w:rsidR="00CC7128" w:rsidRPr="005800AE" w:rsidRDefault="00CC7128" w:rsidP="00823E3D">
            <w:pPr>
              <w:spacing w:before="120"/>
              <w:ind w:right="284"/>
              <w:jc w:val="both"/>
              <w:rPr>
                <w:rFonts w:ascii="Arial" w:hAnsi="Arial" w:cs="Arial"/>
                <w:color w:val="000000"/>
                <w:sz w:val="18"/>
                <w:szCs w:val="18"/>
                <w:shd w:val="clear" w:color="auto" w:fill="FFFFFF"/>
              </w:rPr>
            </w:pPr>
          </w:p>
        </w:tc>
      </w:tr>
      <w:tr w:rsidR="00CC7128" w:rsidRPr="005800AE" w14:paraId="07C5F6AF" w14:textId="77777777" w:rsidTr="005800AE">
        <w:trPr>
          <w:jc w:val="center"/>
        </w:trPr>
        <w:tc>
          <w:tcPr>
            <w:tcW w:w="1412" w:type="dxa"/>
            <w:vAlign w:val="center"/>
          </w:tcPr>
          <w:p w14:paraId="372EA015" w14:textId="7C378638" w:rsidR="00CC7128" w:rsidRPr="005800AE" w:rsidRDefault="00CC7128" w:rsidP="00FE4FB2">
            <w:pPr>
              <w:spacing w:before="120"/>
              <w:ind w:right="284"/>
              <w:jc w:val="both"/>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Semestre 2</w:t>
            </w:r>
          </w:p>
        </w:tc>
        <w:tc>
          <w:tcPr>
            <w:tcW w:w="1843" w:type="dxa"/>
            <w:vAlign w:val="center"/>
          </w:tcPr>
          <w:p w14:paraId="12C01DAC" w14:textId="14B6A12B" w:rsidR="00CC7128" w:rsidRPr="005800AE" w:rsidRDefault="00CC7128" w:rsidP="00FE4FB2">
            <w:pPr>
              <w:spacing w:before="120"/>
              <w:ind w:right="284"/>
              <w:jc w:val="center"/>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81%</w:t>
            </w:r>
          </w:p>
        </w:tc>
        <w:tc>
          <w:tcPr>
            <w:tcW w:w="2693" w:type="dxa"/>
            <w:vAlign w:val="center"/>
          </w:tcPr>
          <w:p w14:paraId="6F3F135E" w14:textId="2043FFF3" w:rsidR="00CC7128" w:rsidRPr="005800AE" w:rsidRDefault="00CC7128" w:rsidP="00CC7128">
            <w:pPr>
              <w:spacing w:before="120"/>
              <w:ind w:right="284"/>
              <w:jc w:val="both"/>
              <w:rPr>
                <w:rFonts w:ascii="Arial" w:hAnsi="Arial" w:cs="Arial"/>
                <w:color w:val="000000"/>
                <w:sz w:val="18"/>
                <w:szCs w:val="18"/>
                <w:shd w:val="clear" w:color="auto" w:fill="FFFFFF"/>
              </w:rPr>
            </w:pPr>
            <w:r w:rsidRPr="005800AE">
              <w:rPr>
                <w:rFonts w:ascii="Arial" w:hAnsi="Arial" w:cs="Arial"/>
                <w:color w:val="000000"/>
                <w:sz w:val="18"/>
                <w:szCs w:val="18"/>
                <w:shd w:val="clear" w:color="auto" w:fill="FFFFFF"/>
              </w:rPr>
              <w:t>Se evaluaron 51 puntos de control dado que resultado de la primera evaluación para 30 puntos de control con oportunidad de mejora se suscribió el plan de mejoramiento en diciembre de 2020, a la fecha en ejecución.</w:t>
            </w:r>
          </w:p>
        </w:tc>
        <w:tc>
          <w:tcPr>
            <w:tcW w:w="2835" w:type="dxa"/>
            <w:vAlign w:val="center"/>
          </w:tcPr>
          <w:p w14:paraId="3D426982" w14:textId="6049280E" w:rsidR="00CC7128" w:rsidRPr="005800AE" w:rsidRDefault="00447AB9" w:rsidP="00823E3D">
            <w:pPr>
              <w:spacing w:before="120"/>
              <w:ind w:right="284"/>
              <w:jc w:val="both"/>
              <w:rPr>
                <w:rFonts w:ascii="Arial" w:hAnsi="Arial" w:cs="Arial"/>
                <w:color w:val="000000"/>
                <w:sz w:val="18"/>
                <w:szCs w:val="18"/>
                <w:shd w:val="clear" w:color="auto" w:fill="FFFFFF"/>
              </w:rPr>
            </w:pPr>
            <w:hyperlink r:id="rId9" w:anchor="1551475014488-6087b092-7ceb" w:history="1">
              <w:r w:rsidR="00CC7128" w:rsidRPr="005800AE">
                <w:rPr>
                  <w:rStyle w:val="Hipervnculo"/>
                  <w:rFonts w:ascii="Arial" w:hAnsi="Arial" w:cs="Arial"/>
                  <w:sz w:val="18"/>
                  <w:szCs w:val="18"/>
                  <w:shd w:val="clear" w:color="auto" w:fill="FFFFFF"/>
                </w:rPr>
                <w:t>https://www.umv.gov.co/portal/control-7-1-informes-evaluacion-y-auditoria-2021/#1551475014488-6087b092-7ceb</w:t>
              </w:r>
            </w:hyperlink>
          </w:p>
          <w:p w14:paraId="61D6ECB7" w14:textId="7C9A0F1B" w:rsidR="00CC7128" w:rsidRPr="005800AE" w:rsidRDefault="00CC7128" w:rsidP="00823E3D">
            <w:pPr>
              <w:spacing w:before="120"/>
              <w:ind w:right="284"/>
              <w:jc w:val="both"/>
              <w:rPr>
                <w:rFonts w:ascii="Arial" w:hAnsi="Arial" w:cs="Arial"/>
                <w:color w:val="000000"/>
                <w:sz w:val="18"/>
                <w:szCs w:val="18"/>
                <w:shd w:val="clear" w:color="auto" w:fill="FFFFFF"/>
              </w:rPr>
            </w:pPr>
          </w:p>
        </w:tc>
      </w:tr>
    </w:tbl>
    <w:p w14:paraId="67B1CE0E" w14:textId="72692D9B" w:rsidR="00F404CF" w:rsidRDefault="00F404CF" w:rsidP="00F404CF">
      <w:pPr>
        <w:keepNext/>
        <w:widowControl w:val="0"/>
        <w:shd w:val="clear" w:color="auto" w:fill="FFFFFF"/>
        <w:suppressAutoHyphens/>
        <w:overflowPunct w:val="0"/>
        <w:contextualSpacing/>
        <w:jc w:val="center"/>
        <w:textAlignment w:val="baseline"/>
        <w:rPr>
          <w:rFonts w:ascii="Arial" w:eastAsia="Arial Unicode MS" w:hAnsi="Arial" w:cs="Arial"/>
          <w:bCs/>
          <w:iCs/>
          <w:color w:val="000000"/>
          <w:sz w:val="16"/>
          <w:szCs w:val="16"/>
          <w:lang w:val="es-419" w:eastAsia="es-US"/>
        </w:rPr>
      </w:pPr>
      <w:r w:rsidRPr="00F404CF">
        <w:rPr>
          <w:rFonts w:ascii="Arial" w:eastAsia="Arial Unicode MS" w:hAnsi="Arial" w:cs="Arial"/>
          <w:bCs/>
          <w:iCs/>
          <w:color w:val="000000"/>
          <w:sz w:val="16"/>
          <w:szCs w:val="16"/>
          <w:lang w:val="es-419" w:eastAsia="es-US"/>
        </w:rPr>
        <w:t>Fuente: resultados obtenidos por OCI acorde con el formato parametrizado del DAFP</w:t>
      </w:r>
      <w:r>
        <w:rPr>
          <w:rFonts w:ascii="Arial" w:eastAsia="Arial Unicode MS" w:hAnsi="Arial" w:cs="Arial"/>
          <w:bCs/>
          <w:iCs/>
          <w:color w:val="000000"/>
          <w:sz w:val="16"/>
          <w:szCs w:val="16"/>
          <w:lang w:val="es-419" w:eastAsia="es-US"/>
        </w:rPr>
        <w:t xml:space="preserve"> y link tomado de la página de Transparencia.</w:t>
      </w:r>
    </w:p>
    <w:p w14:paraId="480796F5" w14:textId="244E4B74" w:rsidR="00F404CF" w:rsidRDefault="00F404CF" w:rsidP="00F404CF">
      <w:pPr>
        <w:keepNext/>
        <w:widowControl w:val="0"/>
        <w:shd w:val="clear" w:color="auto" w:fill="FFFFFF"/>
        <w:suppressAutoHyphens/>
        <w:overflowPunct w:val="0"/>
        <w:contextualSpacing/>
        <w:jc w:val="center"/>
        <w:textAlignment w:val="baseline"/>
        <w:rPr>
          <w:rFonts w:ascii="Arial" w:eastAsia="Arial Unicode MS" w:hAnsi="Arial" w:cs="Arial"/>
          <w:bCs/>
          <w:iCs/>
          <w:color w:val="000000"/>
          <w:sz w:val="16"/>
          <w:szCs w:val="16"/>
          <w:lang w:val="es-419" w:eastAsia="es-US"/>
        </w:rPr>
      </w:pPr>
    </w:p>
    <w:p w14:paraId="6AB15EE1" w14:textId="48EDA97D" w:rsidR="00F404CF" w:rsidRPr="00F404CF" w:rsidRDefault="00F404CF" w:rsidP="00F404CF">
      <w:pPr>
        <w:keepNext/>
        <w:widowControl w:val="0"/>
        <w:shd w:val="clear" w:color="auto" w:fill="FFFFFF"/>
        <w:suppressAutoHyphens/>
        <w:overflowPunct w:val="0"/>
        <w:contextualSpacing/>
        <w:jc w:val="center"/>
        <w:textAlignment w:val="baseline"/>
        <w:rPr>
          <w:rFonts w:ascii="Arial" w:eastAsia="Arial Unicode MS" w:hAnsi="Arial" w:cs="Arial"/>
          <w:bCs/>
          <w:iCs/>
          <w:color w:val="000000"/>
          <w:sz w:val="16"/>
          <w:szCs w:val="16"/>
          <w:lang w:val="es-419" w:eastAsia="es-US"/>
        </w:rPr>
      </w:pPr>
    </w:p>
    <w:p w14:paraId="3480EE3D" w14:textId="05820E17" w:rsidR="00BD6ED6" w:rsidRPr="00BD6ED6" w:rsidRDefault="00BD6ED6" w:rsidP="00BD6ED6">
      <w:pPr>
        <w:tabs>
          <w:tab w:val="left" w:pos="1485"/>
        </w:tabs>
        <w:spacing w:after="160"/>
        <w:jc w:val="both"/>
        <w:rPr>
          <w:rFonts w:ascii="Arial" w:hAnsi="Arial" w:cs="Arial"/>
          <w:color w:val="000000"/>
          <w:sz w:val="22"/>
          <w:szCs w:val="22"/>
          <w:lang w:val="es-419"/>
        </w:rPr>
      </w:pPr>
      <w:r>
        <w:rPr>
          <w:rFonts w:ascii="Arial" w:hAnsi="Arial" w:cs="Arial"/>
          <w:bCs/>
          <w:color w:val="000000"/>
          <w:sz w:val="22"/>
          <w:szCs w:val="22"/>
          <w:lang w:val="es-419"/>
        </w:rPr>
        <w:t>La información y documentos recibidos de los procesos, así como, los análisis realizados, que sirvieron de fuente para l</w:t>
      </w:r>
      <w:r w:rsidRPr="00BD6ED6">
        <w:rPr>
          <w:rFonts w:ascii="Arial" w:hAnsi="Arial" w:cs="Arial"/>
          <w:bCs/>
          <w:color w:val="000000"/>
          <w:sz w:val="22"/>
          <w:szCs w:val="22"/>
          <w:lang w:val="es-419"/>
        </w:rPr>
        <w:t xml:space="preserve">os resultados </w:t>
      </w:r>
      <w:r>
        <w:rPr>
          <w:rFonts w:ascii="Arial" w:hAnsi="Arial" w:cs="Arial"/>
          <w:bCs/>
          <w:color w:val="000000"/>
          <w:sz w:val="22"/>
          <w:szCs w:val="22"/>
          <w:lang w:val="es-419"/>
        </w:rPr>
        <w:t xml:space="preserve">publicados </w:t>
      </w:r>
      <w:r w:rsidRPr="00BD6ED6">
        <w:rPr>
          <w:rFonts w:ascii="Arial" w:hAnsi="Arial" w:cs="Arial"/>
          <w:bCs/>
          <w:color w:val="000000"/>
          <w:sz w:val="22"/>
          <w:szCs w:val="22"/>
          <w:lang w:val="es-419"/>
        </w:rPr>
        <w:t>de evaluar el estado SIC de la UAERMV con corte al 30 de junio de 2020</w:t>
      </w:r>
      <w:r>
        <w:rPr>
          <w:rFonts w:ascii="Arial" w:hAnsi="Arial" w:cs="Arial"/>
          <w:bCs/>
          <w:color w:val="000000"/>
          <w:sz w:val="22"/>
          <w:szCs w:val="22"/>
          <w:lang w:val="es-419"/>
        </w:rPr>
        <w:t xml:space="preserve"> y a 31 de diciembre de 2020 reposan en la OCI y están a disposición para ser consultados al momento que el ente de control lo requiera.</w:t>
      </w:r>
    </w:p>
    <w:p w14:paraId="72B231FC" w14:textId="7EA65450" w:rsidR="003F3EFA" w:rsidRDefault="003F3EFA" w:rsidP="00823E3D">
      <w:pPr>
        <w:jc w:val="both"/>
        <w:rPr>
          <w:rFonts w:ascii="Arial" w:hAnsi="Arial" w:cs="Arial"/>
          <w:color w:val="000000" w:themeColor="text1"/>
          <w:sz w:val="22"/>
          <w:szCs w:val="22"/>
        </w:rPr>
      </w:pPr>
    </w:p>
    <w:p w14:paraId="40377726" w14:textId="01EDF2E1" w:rsidR="00F92393" w:rsidRPr="005800AE" w:rsidRDefault="009E655E" w:rsidP="00823E3D">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r w:rsidRPr="005800AE">
        <w:rPr>
          <w:rFonts w:ascii="Arial" w:hAnsi="Arial" w:cs="Arial"/>
          <w:b/>
          <w:color w:val="000000" w:themeColor="text1"/>
          <w:kern w:val="24"/>
          <w:sz w:val="22"/>
          <w:szCs w:val="22"/>
        </w:rPr>
        <w:t>OFICINA DE CONTROL INTERNO</w:t>
      </w:r>
    </w:p>
    <w:p w14:paraId="2FBC806F" w14:textId="1BBD0346" w:rsidR="00997305" w:rsidRPr="005800AE" w:rsidRDefault="009E655E" w:rsidP="00CD0F43">
      <w:pPr>
        <w:pStyle w:val="NormalWeb"/>
        <w:kinsoku w:val="0"/>
        <w:overflowPunct w:val="0"/>
        <w:spacing w:before="0" w:beforeAutospacing="0" w:after="0" w:afterAutospacing="0"/>
        <w:jc w:val="both"/>
        <w:textAlignment w:val="baseline"/>
        <w:rPr>
          <w:rFonts w:ascii="Arial" w:hAnsi="Arial" w:cs="Arial"/>
          <w:b/>
          <w:bCs/>
          <w:color w:val="000000" w:themeColor="text1"/>
          <w:sz w:val="22"/>
          <w:szCs w:val="22"/>
        </w:rPr>
      </w:pPr>
      <w:r w:rsidRPr="005800AE">
        <w:rPr>
          <w:rFonts w:ascii="Arial" w:hAnsi="Arial" w:cs="Arial"/>
          <w:color w:val="000000" w:themeColor="text1"/>
          <w:kern w:val="24"/>
          <w:sz w:val="22"/>
          <w:szCs w:val="22"/>
        </w:rPr>
        <w:t xml:space="preserve">Febrero 12 </w:t>
      </w:r>
      <w:r w:rsidR="00F92393" w:rsidRPr="005800AE">
        <w:rPr>
          <w:rFonts w:ascii="Arial" w:hAnsi="Arial" w:cs="Arial"/>
          <w:color w:val="000000" w:themeColor="text1"/>
          <w:kern w:val="24"/>
          <w:sz w:val="22"/>
          <w:szCs w:val="22"/>
        </w:rPr>
        <w:t>de 2021</w:t>
      </w:r>
    </w:p>
    <w:sectPr w:rsidR="00997305" w:rsidRPr="005800AE" w:rsidSect="00210E11">
      <w:headerReference w:type="default" r:id="rId10"/>
      <w:footerReference w:type="default" r:id="rId11"/>
      <w:pgSz w:w="12240" w:h="15840"/>
      <w:pgMar w:top="2268" w:right="1701" w:bottom="1701"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3AF3B" w14:textId="77777777" w:rsidR="00447AB9" w:rsidRDefault="00447AB9">
      <w:r>
        <w:separator/>
      </w:r>
    </w:p>
  </w:endnote>
  <w:endnote w:type="continuationSeparator" w:id="0">
    <w:p w14:paraId="570D7E72" w14:textId="77777777" w:rsidR="00447AB9" w:rsidRDefault="0044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7DD6" w14:textId="77777777" w:rsidR="00B5335C" w:rsidRPr="00385F07" w:rsidRDefault="00B5335C">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3772"/>
      <w:gridCol w:w="1548"/>
    </w:tblGrid>
    <w:tr w:rsidR="00B5335C" w14:paraId="20D15B6F" w14:textId="77777777" w:rsidTr="00712DEF">
      <w:tc>
        <w:tcPr>
          <w:tcW w:w="1990" w:type="pct"/>
        </w:tcPr>
        <w:p w14:paraId="65562466" w14:textId="1DBEE7E8" w:rsidR="00B5335C" w:rsidRPr="00ED6FF9" w:rsidRDefault="00B5335C" w:rsidP="00ED6FF9">
          <w:pPr>
            <w:tabs>
              <w:tab w:val="center" w:pos="4419"/>
              <w:tab w:val="right" w:pos="8838"/>
            </w:tabs>
            <w:rPr>
              <w:color w:val="000000"/>
              <w:sz w:val="18"/>
              <w:szCs w:val="18"/>
            </w:rPr>
          </w:pPr>
          <w:r w:rsidRPr="00ED6FF9">
            <w:rPr>
              <w:color w:val="000000"/>
              <w:sz w:val="18"/>
              <w:szCs w:val="18"/>
            </w:rPr>
            <w:t>Calle 26 No. 57-41, Torre 8, Pisos  8 CEMSA</w:t>
          </w:r>
        </w:p>
        <w:p w14:paraId="34BF5CF6" w14:textId="77777777" w:rsidR="00B5335C" w:rsidRPr="00ED6FF9" w:rsidRDefault="00B5335C" w:rsidP="00ED6FF9">
          <w:pPr>
            <w:tabs>
              <w:tab w:val="center" w:pos="4419"/>
              <w:tab w:val="right" w:pos="8838"/>
            </w:tabs>
            <w:rPr>
              <w:color w:val="000000"/>
              <w:sz w:val="18"/>
              <w:szCs w:val="18"/>
            </w:rPr>
          </w:pPr>
          <w:r w:rsidRPr="00ED6FF9">
            <w:rPr>
              <w:color w:val="000000"/>
              <w:sz w:val="18"/>
              <w:szCs w:val="18"/>
            </w:rPr>
            <w:t xml:space="preserve">PBX: (+57)(1) 3779555 - Información: Línea 195 </w:t>
          </w:r>
        </w:p>
        <w:p w14:paraId="2C5E162C" w14:textId="77777777" w:rsidR="00B5335C" w:rsidRPr="00ED6FF9" w:rsidRDefault="00B5335C" w:rsidP="00ED6FF9">
          <w:pPr>
            <w:tabs>
              <w:tab w:val="center" w:pos="4419"/>
              <w:tab w:val="right" w:pos="8838"/>
            </w:tabs>
            <w:rPr>
              <w:color w:val="000000"/>
              <w:sz w:val="18"/>
              <w:szCs w:val="18"/>
            </w:rPr>
          </w:pPr>
          <w:r w:rsidRPr="00ED6FF9">
            <w:rPr>
              <w:color w:val="000000"/>
              <w:sz w:val="18"/>
              <w:szCs w:val="18"/>
            </w:rPr>
            <w:t>Código Postal: 111321</w:t>
          </w:r>
        </w:p>
        <w:p w14:paraId="3085506E" w14:textId="77777777" w:rsidR="00B5335C" w:rsidRPr="008530E7" w:rsidRDefault="00447AB9" w:rsidP="00ED6FF9">
          <w:pPr>
            <w:tabs>
              <w:tab w:val="center" w:pos="4419"/>
              <w:tab w:val="right" w:pos="8838"/>
            </w:tabs>
            <w:rPr>
              <w:color w:val="000000"/>
              <w:sz w:val="20"/>
              <w:szCs w:val="20"/>
            </w:rPr>
          </w:pPr>
          <w:hyperlink r:id="rId1" w:history="1">
            <w:r w:rsidR="00B5335C" w:rsidRPr="008530E7">
              <w:rPr>
                <w:rStyle w:val="Hipervnculo"/>
                <w:sz w:val="20"/>
                <w:szCs w:val="20"/>
              </w:rPr>
              <w:t>www.umv.gov.co</w:t>
            </w:r>
          </w:hyperlink>
        </w:p>
      </w:tc>
      <w:tc>
        <w:tcPr>
          <w:tcW w:w="2134" w:type="pct"/>
        </w:tcPr>
        <w:p w14:paraId="056B5984" w14:textId="77777777" w:rsidR="00B5335C" w:rsidRPr="00ED6FF9" w:rsidRDefault="00B5335C">
          <w:pPr>
            <w:tabs>
              <w:tab w:val="center" w:pos="4419"/>
              <w:tab w:val="right" w:pos="8838"/>
            </w:tabs>
            <w:jc w:val="center"/>
            <w:rPr>
              <w:color w:val="000000"/>
              <w:sz w:val="18"/>
              <w:szCs w:val="18"/>
            </w:rPr>
          </w:pPr>
        </w:p>
        <w:p w14:paraId="0255D05C" w14:textId="68DFB4A4" w:rsidR="00781476" w:rsidRDefault="00781476" w:rsidP="00ED6FF9">
          <w:pPr>
            <w:jc w:val="center"/>
            <w:rPr>
              <w:sz w:val="18"/>
              <w:szCs w:val="18"/>
            </w:rPr>
          </w:pPr>
        </w:p>
        <w:p w14:paraId="6921DB28" w14:textId="52E176BB" w:rsidR="00781476" w:rsidRDefault="00781476" w:rsidP="00781476">
          <w:pPr>
            <w:rPr>
              <w:sz w:val="18"/>
              <w:szCs w:val="18"/>
            </w:rPr>
          </w:pPr>
        </w:p>
        <w:p w14:paraId="4D1D62E6" w14:textId="5511C0F1" w:rsidR="00781476" w:rsidRDefault="00781476" w:rsidP="00781476">
          <w:pPr>
            <w:pStyle w:val="Piedepgina"/>
            <w:jc w:val="center"/>
            <w:rPr>
              <w:caps/>
              <w:color w:val="4F81BD" w:themeColor="accent1"/>
            </w:rPr>
          </w:pPr>
          <w:r>
            <w:rPr>
              <w:caps/>
              <w:color w:val="4F81BD" w:themeColor="accent1"/>
            </w:rPr>
            <w:t xml:space="preserve">                                                              </w:t>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AF6B1E" w:rsidRPr="00AF6B1E">
            <w:rPr>
              <w:caps/>
              <w:noProof/>
              <w:color w:val="4F81BD" w:themeColor="accent1"/>
              <w:lang w:val="es-ES"/>
            </w:rPr>
            <w:t>2</w:t>
          </w:r>
          <w:r>
            <w:rPr>
              <w:caps/>
              <w:color w:val="4F81BD" w:themeColor="accent1"/>
            </w:rPr>
            <w:fldChar w:fldCharType="end"/>
          </w:r>
        </w:p>
        <w:p w14:paraId="2E94BEAC" w14:textId="77777777" w:rsidR="00B5335C" w:rsidRPr="00781476" w:rsidRDefault="00B5335C" w:rsidP="00781476">
          <w:pPr>
            <w:jc w:val="center"/>
            <w:rPr>
              <w:sz w:val="18"/>
              <w:szCs w:val="18"/>
            </w:rPr>
          </w:pPr>
        </w:p>
      </w:tc>
      <w:tc>
        <w:tcPr>
          <w:tcW w:w="876" w:type="pct"/>
        </w:tcPr>
        <w:p w14:paraId="3126FDC3" w14:textId="77777777" w:rsidR="00B5335C" w:rsidRDefault="00B5335C" w:rsidP="00ED6FF9">
          <w:pPr>
            <w:tabs>
              <w:tab w:val="center" w:pos="4419"/>
              <w:tab w:val="right" w:pos="8838"/>
            </w:tabs>
            <w:jc w:val="center"/>
            <w:rPr>
              <w:color w:val="000000"/>
            </w:rPr>
          </w:pPr>
          <w:r>
            <w:rPr>
              <w:noProof/>
              <w:color w:val="000000"/>
              <w:lang w:eastAsia="es-CO"/>
            </w:rPr>
            <w:drawing>
              <wp:inline distT="0" distB="0" distL="0" distR="0" wp14:anchorId="06974F59" wp14:editId="75CBB829">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3FE1FF5A" w14:textId="77777777" w:rsidR="00B5335C" w:rsidRPr="00ED6FF9" w:rsidRDefault="00B5335C" w:rsidP="00ED6FF9">
          <w:pPr>
            <w:tabs>
              <w:tab w:val="center" w:pos="4419"/>
              <w:tab w:val="right" w:pos="8838"/>
            </w:tabs>
            <w:jc w:val="center"/>
            <w:rPr>
              <w:color w:val="000000"/>
              <w:sz w:val="12"/>
              <w:szCs w:val="12"/>
            </w:rPr>
          </w:pPr>
          <w:r w:rsidRPr="00ED6FF9">
            <w:rPr>
              <w:color w:val="000000"/>
              <w:sz w:val="12"/>
              <w:szCs w:val="12"/>
            </w:rPr>
            <w:t>ALCALDÍA MAYOR</w:t>
          </w:r>
        </w:p>
        <w:p w14:paraId="5C0E048C" w14:textId="77777777" w:rsidR="00B5335C" w:rsidRDefault="00B5335C" w:rsidP="00ED6FF9">
          <w:pPr>
            <w:tabs>
              <w:tab w:val="center" w:pos="4419"/>
              <w:tab w:val="right" w:pos="8838"/>
            </w:tabs>
            <w:jc w:val="center"/>
            <w:rPr>
              <w:color w:val="000000"/>
            </w:rPr>
          </w:pPr>
          <w:r w:rsidRPr="00ED6FF9">
            <w:rPr>
              <w:color w:val="000000"/>
              <w:sz w:val="12"/>
              <w:szCs w:val="12"/>
            </w:rPr>
            <w:t>DE BOGOTÁ D.C.</w:t>
          </w:r>
        </w:p>
      </w:tc>
    </w:tr>
  </w:tbl>
  <w:p w14:paraId="1AAD6C5F" w14:textId="77777777" w:rsidR="00B5335C" w:rsidRDefault="00B5335C">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7093" w14:textId="77777777" w:rsidR="00447AB9" w:rsidRDefault="00447AB9">
      <w:r>
        <w:separator/>
      </w:r>
    </w:p>
  </w:footnote>
  <w:footnote w:type="continuationSeparator" w:id="0">
    <w:p w14:paraId="0FC7AC3B" w14:textId="77777777" w:rsidR="00447AB9" w:rsidRDefault="00447AB9">
      <w:r>
        <w:continuationSeparator/>
      </w:r>
    </w:p>
  </w:footnote>
  <w:footnote w:id="1">
    <w:p w14:paraId="27E0D557" w14:textId="1433B671" w:rsidR="00C81A10" w:rsidRPr="00C81A10" w:rsidRDefault="00C81A10">
      <w:pPr>
        <w:pStyle w:val="Textonotapie"/>
        <w:rPr>
          <w:rFonts w:ascii="Arial" w:hAnsi="Arial" w:cs="Arial"/>
          <w:sz w:val="16"/>
          <w:szCs w:val="16"/>
          <w:lang w:val="es-MX"/>
        </w:rPr>
      </w:pPr>
      <w:r w:rsidRPr="00C81A10">
        <w:rPr>
          <w:rStyle w:val="Refdenotaalpie"/>
          <w:rFonts w:ascii="Arial" w:hAnsi="Arial" w:cs="Arial"/>
          <w:sz w:val="16"/>
          <w:szCs w:val="16"/>
        </w:rPr>
        <w:footnoteRef/>
      </w:r>
      <w:r w:rsidRPr="00C81A10">
        <w:rPr>
          <w:rFonts w:ascii="Arial" w:hAnsi="Arial" w:cs="Arial"/>
          <w:sz w:val="16"/>
          <w:szCs w:val="16"/>
        </w:rPr>
        <w:t xml:space="preserve"> Metodología </w:t>
      </w:r>
      <w:r w:rsidRPr="00C81A10">
        <w:rPr>
          <w:rFonts w:ascii="Arial" w:hAnsi="Arial" w:cs="Arial"/>
          <w:bCs/>
          <w:color w:val="000000"/>
          <w:sz w:val="16"/>
          <w:szCs w:val="16"/>
          <w:lang w:val="es-419"/>
        </w:rPr>
        <w:t>definida en el instrumento establecido por el Departamento Administrativo de la Función Pública- DAFP.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851B" w14:textId="77777777" w:rsidR="00B5335C" w:rsidRPr="008530E7" w:rsidRDefault="00B5335C">
    <w:pPr>
      <w:widowControl w:val="0"/>
      <w:pBdr>
        <w:top w:val="nil"/>
        <w:left w:val="nil"/>
        <w:bottom w:val="nil"/>
        <w:right w:val="nil"/>
        <w:between w:val="nil"/>
      </w:pBdr>
      <w:spacing w:line="276" w:lineRule="auto"/>
      <w:rPr>
        <w:rFonts w:ascii="Arial" w:eastAsia="Arial" w:hAnsi="Arial" w:cs="Arial"/>
        <w:sz w:val="12"/>
        <w:szCs w:val="12"/>
      </w:rPr>
    </w:pPr>
  </w:p>
  <w:tbl>
    <w:tblPr>
      <w:tblStyle w:val="a"/>
      <w:tblW w:w="5000" w:type="pct"/>
      <w:tblInd w:w="0" w:type="dxa"/>
      <w:tblLook w:val="0400" w:firstRow="0" w:lastRow="0" w:firstColumn="0" w:lastColumn="0" w:noHBand="0" w:noVBand="1"/>
    </w:tblPr>
    <w:tblGrid>
      <w:gridCol w:w="1840"/>
      <w:gridCol w:w="4258"/>
      <w:gridCol w:w="2740"/>
    </w:tblGrid>
    <w:tr w:rsidR="00B5335C" w14:paraId="315E1827" w14:textId="77777777" w:rsidTr="00712DEF">
      <w:tc>
        <w:tcPr>
          <w:tcW w:w="1041" w:type="pct"/>
          <w:vAlign w:val="center"/>
        </w:tcPr>
        <w:p w14:paraId="14332412" w14:textId="77777777" w:rsidR="00B5335C" w:rsidRDefault="00B5335C">
          <w:pPr>
            <w:pBdr>
              <w:top w:val="nil"/>
              <w:left w:val="nil"/>
              <w:bottom w:val="nil"/>
              <w:right w:val="nil"/>
              <w:between w:val="nil"/>
            </w:pBdr>
            <w:tabs>
              <w:tab w:val="center" w:pos="4419"/>
              <w:tab w:val="right" w:pos="8838"/>
            </w:tabs>
            <w:jc w:val="center"/>
            <w:rPr>
              <w:color w:val="000000"/>
            </w:rPr>
          </w:pPr>
        </w:p>
      </w:tc>
      <w:tc>
        <w:tcPr>
          <w:tcW w:w="2409" w:type="pct"/>
          <w:vAlign w:val="center"/>
        </w:tcPr>
        <w:p w14:paraId="08FB700E" w14:textId="77777777" w:rsidR="00B5335C" w:rsidRDefault="00B5335C">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50630015" wp14:editId="01070D56">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54AAA3E3" w14:textId="4838E880" w:rsidR="00B5335C" w:rsidRPr="00712DEF" w:rsidRDefault="00B5335C" w:rsidP="00427C7B">
          <w:pPr>
            <w:tabs>
              <w:tab w:val="left" w:pos="1485"/>
            </w:tabs>
            <w:rPr>
              <w:rFonts w:ascii="Arial" w:eastAsia="Arial" w:hAnsi="Arial" w:cs="Arial"/>
              <w:sz w:val="16"/>
              <w:szCs w:val="16"/>
            </w:rPr>
          </w:pPr>
        </w:p>
      </w:tc>
    </w:tr>
  </w:tbl>
  <w:p w14:paraId="01D15E19" w14:textId="77777777" w:rsidR="00B5335C" w:rsidRDefault="00B5335C">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90E7A5C"/>
    <w:lvl w:ilvl="0">
      <w:start w:val="1"/>
      <w:numFmt w:val="decimal"/>
      <w:lvlText w:val=" %1 "/>
      <w:lvlJc w:val="left"/>
      <w:pPr>
        <w:tabs>
          <w:tab w:val="num" w:pos="0"/>
        </w:tabs>
        <w:ind w:left="360" w:hanging="360"/>
      </w:pPr>
    </w:lvl>
    <w:lvl w:ilvl="1">
      <w:start w:val="1"/>
      <w:numFmt w:val="decimal"/>
      <w:suff w:val="nothing"/>
      <w:lvlText w:val=" %1.%2 "/>
      <w:lvlJc w:val="left"/>
      <w:pPr>
        <w:tabs>
          <w:tab w:val="num" w:pos="142"/>
        </w:tabs>
        <w:ind w:left="1276" w:hanging="1134"/>
      </w:pPr>
    </w:lvl>
    <w:lvl w:ilvl="2">
      <w:start w:val="1"/>
      <w:numFmt w:val="decimal"/>
      <w:lvlText w:val=" %1.%2.%3 "/>
      <w:lvlJc w:val="left"/>
      <w:pPr>
        <w:tabs>
          <w:tab w:val="num" w:pos="-720"/>
        </w:tabs>
        <w:ind w:left="720" w:hanging="720"/>
      </w:pPr>
    </w:lvl>
    <w:lvl w:ilvl="3">
      <w:start w:val="1"/>
      <w:numFmt w:val="decimal"/>
      <w:lvlText w:val=" %1.%2.%3.%4 "/>
      <w:lvlJc w:val="left"/>
      <w:pPr>
        <w:tabs>
          <w:tab w:val="num" w:pos="-796"/>
        </w:tabs>
        <w:ind w:left="1364" w:hanging="1080"/>
      </w:pPr>
    </w:lvl>
    <w:lvl w:ilvl="4">
      <w:start w:val="1"/>
      <w:numFmt w:val="decimal"/>
      <w:lvlText w:val=" %1.%2.%3.%4.%5 "/>
      <w:lvlJc w:val="left"/>
      <w:pPr>
        <w:tabs>
          <w:tab w:val="num" w:pos="0"/>
        </w:tabs>
        <w:ind w:left="2520" w:hanging="1080"/>
      </w:pPr>
    </w:lvl>
    <w:lvl w:ilvl="5">
      <w:start w:val="1"/>
      <w:numFmt w:val="decimal"/>
      <w:lvlText w:val=" %1.%2.%3.%4.%5.%6 "/>
      <w:lvlJc w:val="left"/>
      <w:pPr>
        <w:tabs>
          <w:tab w:val="num" w:pos="0"/>
        </w:tabs>
        <w:ind w:left="3240" w:hanging="1440"/>
      </w:pPr>
    </w:lvl>
    <w:lvl w:ilvl="6">
      <w:start w:val="1"/>
      <w:numFmt w:val="decimal"/>
      <w:lvlText w:val=" %1.%2.%3.%4.%5.%6.%7 "/>
      <w:lvlJc w:val="left"/>
      <w:pPr>
        <w:tabs>
          <w:tab w:val="num" w:pos="0"/>
        </w:tabs>
        <w:ind w:left="3600" w:hanging="1440"/>
      </w:pPr>
    </w:lvl>
    <w:lvl w:ilvl="7">
      <w:start w:val="1"/>
      <w:numFmt w:val="decimal"/>
      <w:lvlText w:val=" %1.%2.%3.%4.%5.%6.%7.%8 "/>
      <w:lvlJc w:val="left"/>
      <w:pPr>
        <w:tabs>
          <w:tab w:val="num" w:pos="0"/>
        </w:tabs>
        <w:ind w:left="4320" w:hanging="1800"/>
      </w:pPr>
    </w:lvl>
    <w:lvl w:ilvl="8">
      <w:start w:val="1"/>
      <w:numFmt w:val="decimal"/>
      <w:lvlText w:val=" %1.%2.%3.%4.%5.%6.%7.%8.%9 "/>
      <w:lvlJc w:val="left"/>
      <w:pPr>
        <w:tabs>
          <w:tab w:val="num" w:pos="0"/>
        </w:tabs>
        <w:ind w:left="5040" w:hanging="2160"/>
      </w:pPr>
    </w:lvl>
  </w:abstractNum>
  <w:abstractNum w:abstractNumId="2" w15:restartNumberingAfterBreak="0">
    <w:nsid w:val="00CC2EE0"/>
    <w:multiLevelType w:val="multilevel"/>
    <w:tmpl w:val="C53E5758"/>
    <w:lvl w:ilvl="0">
      <w:start w:val="1"/>
      <w:numFmt w:val="decimal"/>
      <w:lvlText w:val="%1."/>
      <w:lvlJc w:val="left"/>
      <w:pPr>
        <w:ind w:left="720" w:hanging="360"/>
      </w:pPr>
      <w:rPr>
        <w:rFonts w:eastAsiaTheme="minorHAnsi"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1577CC"/>
    <w:multiLevelType w:val="hybridMultilevel"/>
    <w:tmpl w:val="4FAE249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8705987"/>
    <w:multiLevelType w:val="hybridMultilevel"/>
    <w:tmpl w:val="D130946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08C351AB"/>
    <w:multiLevelType w:val="hybridMultilevel"/>
    <w:tmpl w:val="BAB06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F014CC"/>
    <w:multiLevelType w:val="hybridMultilevel"/>
    <w:tmpl w:val="14706E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242B36"/>
    <w:multiLevelType w:val="multilevel"/>
    <w:tmpl w:val="BF5A5C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294D66"/>
    <w:multiLevelType w:val="hybridMultilevel"/>
    <w:tmpl w:val="1BB2D6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D3644E5"/>
    <w:multiLevelType w:val="multilevel"/>
    <w:tmpl w:val="889AF0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66A15"/>
    <w:multiLevelType w:val="hybridMultilevel"/>
    <w:tmpl w:val="F9B427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6B72B0"/>
    <w:multiLevelType w:val="multilevel"/>
    <w:tmpl w:val="2416D0D0"/>
    <w:lvl w:ilvl="0">
      <w:start w:val="1"/>
      <w:numFmt w:val="decimal"/>
      <w:lvlText w:val="%1."/>
      <w:lvlJc w:val="left"/>
      <w:pPr>
        <w:ind w:left="720" w:hanging="360"/>
      </w:pPr>
      <w:rPr>
        <w:rFonts w:asciiTheme="minorHAnsi" w:eastAsiaTheme="minorHAnsi" w:hAnsiTheme="minorHAnsi" w:cstheme="minorBidi" w:hint="default"/>
        <w:b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956D4"/>
    <w:multiLevelType w:val="multilevel"/>
    <w:tmpl w:val="9C74AA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D1566A"/>
    <w:multiLevelType w:val="hybridMultilevel"/>
    <w:tmpl w:val="573E50BA"/>
    <w:lvl w:ilvl="0" w:tplc="240A000F">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09A2E00"/>
    <w:multiLevelType w:val="multilevel"/>
    <w:tmpl w:val="92AA0D60"/>
    <w:lvl w:ilvl="0">
      <w:start w:val="1"/>
      <w:numFmt w:val="decimal"/>
      <w:lvlText w:val="%1."/>
      <w:lvlJc w:val="left"/>
      <w:pPr>
        <w:ind w:left="720" w:hanging="360"/>
      </w:pPr>
    </w:lvl>
    <w:lvl w:ilvl="1">
      <w:start w:val="1"/>
      <w:numFmt w:val="decimal"/>
      <w:isLgl/>
      <w:lvlText w:val="%1.%2"/>
      <w:lvlJc w:val="left"/>
      <w:pPr>
        <w:ind w:left="1287" w:hanging="720"/>
      </w:pPr>
      <w:rPr>
        <w:rFonts w:ascii="Arial" w:hAnsi="Arial" w:cs="Arial" w:hint="default"/>
        <w:b/>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2061" w:hanging="1080"/>
      </w:pPr>
      <w:rPr>
        <w:rFonts w:hint="default"/>
        <w:sz w:val="24"/>
      </w:rPr>
    </w:lvl>
    <w:lvl w:ilvl="4">
      <w:start w:val="1"/>
      <w:numFmt w:val="decimal"/>
      <w:isLgl/>
      <w:lvlText w:val="%1.%2.%3.%4.%5"/>
      <w:lvlJc w:val="left"/>
      <w:pPr>
        <w:ind w:left="2628" w:hanging="1440"/>
      </w:pPr>
      <w:rPr>
        <w:rFonts w:hint="default"/>
        <w:sz w:val="24"/>
      </w:rPr>
    </w:lvl>
    <w:lvl w:ilvl="5">
      <w:start w:val="1"/>
      <w:numFmt w:val="decimal"/>
      <w:isLgl/>
      <w:lvlText w:val="%1.%2.%3.%4.%5.%6"/>
      <w:lvlJc w:val="left"/>
      <w:pPr>
        <w:ind w:left="2835" w:hanging="1440"/>
      </w:pPr>
      <w:rPr>
        <w:rFonts w:hint="default"/>
        <w:sz w:val="24"/>
      </w:rPr>
    </w:lvl>
    <w:lvl w:ilvl="6">
      <w:start w:val="1"/>
      <w:numFmt w:val="decimal"/>
      <w:isLgl/>
      <w:lvlText w:val="%1.%2.%3.%4.%5.%6.%7"/>
      <w:lvlJc w:val="left"/>
      <w:pPr>
        <w:ind w:left="3402" w:hanging="1800"/>
      </w:pPr>
      <w:rPr>
        <w:rFonts w:hint="default"/>
        <w:sz w:val="24"/>
      </w:rPr>
    </w:lvl>
    <w:lvl w:ilvl="7">
      <w:start w:val="1"/>
      <w:numFmt w:val="decimal"/>
      <w:isLgl/>
      <w:lvlText w:val="%1.%2.%3.%4.%5.%6.%7.%8"/>
      <w:lvlJc w:val="left"/>
      <w:pPr>
        <w:ind w:left="3609" w:hanging="1800"/>
      </w:pPr>
      <w:rPr>
        <w:rFonts w:hint="default"/>
        <w:sz w:val="24"/>
      </w:rPr>
    </w:lvl>
    <w:lvl w:ilvl="8">
      <w:start w:val="1"/>
      <w:numFmt w:val="decimal"/>
      <w:isLgl/>
      <w:lvlText w:val="%1.%2.%3.%4.%5.%6.%7.%8.%9"/>
      <w:lvlJc w:val="left"/>
      <w:pPr>
        <w:ind w:left="4176" w:hanging="2160"/>
      </w:pPr>
      <w:rPr>
        <w:rFonts w:hint="default"/>
        <w:sz w:val="24"/>
      </w:rPr>
    </w:lvl>
  </w:abstractNum>
  <w:abstractNum w:abstractNumId="15" w15:restartNumberingAfterBreak="0">
    <w:nsid w:val="32F4725C"/>
    <w:multiLevelType w:val="hybridMultilevel"/>
    <w:tmpl w:val="F70077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3016DFD"/>
    <w:multiLevelType w:val="hybridMultilevel"/>
    <w:tmpl w:val="C138F2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5F37549"/>
    <w:multiLevelType w:val="hybridMultilevel"/>
    <w:tmpl w:val="F0EAFA1E"/>
    <w:lvl w:ilvl="0" w:tplc="D640F40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AF61D10"/>
    <w:multiLevelType w:val="hybridMultilevel"/>
    <w:tmpl w:val="17A21492"/>
    <w:lvl w:ilvl="0" w:tplc="83D89A1E">
      <w:start w:val="5"/>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11D35A1"/>
    <w:multiLevelType w:val="hybridMultilevel"/>
    <w:tmpl w:val="58E846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34F7F0F"/>
    <w:multiLevelType w:val="hybridMultilevel"/>
    <w:tmpl w:val="DA3EFD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AE2D6F"/>
    <w:multiLevelType w:val="hybridMultilevel"/>
    <w:tmpl w:val="66D43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FA57D4"/>
    <w:multiLevelType w:val="hybridMultilevel"/>
    <w:tmpl w:val="9EE684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606A8E"/>
    <w:multiLevelType w:val="hybridMultilevel"/>
    <w:tmpl w:val="2DCE8A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0BD20B1"/>
    <w:multiLevelType w:val="hybridMultilevel"/>
    <w:tmpl w:val="716816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523B6EB6"/>
    <w:multiLevelType w:val="hybridMultilevel"/>
    <w:tmpl w:val="279CE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734442"/>
    <w:multiLevelType w:val="hybridMultilevel"/>
    <w:tmpl w:val="A9280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40F1034"/>
    <w:multiLevelType w:val="multilevel"/>
    <w:tmpl w:val="85A8F1D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565416EB"/>
    <w:multiLevelType w:val="hybridMultilevel"/>
    <w:tmpl w:val="FAA8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693131D"/>
    <w:multiLevelType w:val="hybridMultilevel"/>
    <w:tmpl w:val="67E2B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56433E"/>
    <w:multiLevelType w:val="multilevel"/>
    <w:tmpl w:val="6A3A8C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8A85E3C"/>
    <w:multiLevelType w:val="multilevel"/>
    <w:tmpl w:val="6CB2447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958416E"/>
    <w:multiLevelType w:val="hybridMultilevel"/>
    <w:tmpl w:val="23DC12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B8726A6"/>
    <w:multiLevelType w:val="hybridMultilevel"/>
    <w:tmpl w:val="863C1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2F24BB"/>
    <w:multiLevelType w:val="hybridMultilevel"/>
    <w:tmpl w:val="FD1C9DBC"/>
    <w:lvl w:ilvl="0" w:tplc="816EC4CC">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8E2804"/>
    <w:multiLevelType w:val="hybridMultilevel"/>
    <w:tmpl w:val="EB7C7366"/>
    <w:lvl w:ilvl="0" w:tplc="816EC4CC">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2C20A3F"/>
    <w:multiLevelType w:val="hybridMultilevel"/>
    <w:tmpl w:val="2C844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0379AA"/>
    <w:multiLevelType w:val="hybridMultilevel"/>
    <w:tmpl w:val="EE1C37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204BA1"/>
    <w:multiLevelType w:val="hybridMultilevel"/>
    <w:tmpl w:val="E6282770"/>
    <w:lvl w:ilvl="0" w:tplc="6F14AA7C">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474F24"/>
    <w:multiLevelType w:val="hybridMultilevel"/>
    <w:tmpl w:val="DF429A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39C0B6E"/>
    <w:multiLevelType w:val="hybridMultilevel"/>
    <w:tmpl w:val="94002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62A7C34"/>
    <w:multiLevelType w:val="hybridMultilevel"/>
    <w:tmpl w:val="4A98013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37"/>
  </w:num>
  <w:num w:numId="2">
    <w:abstractNumId w:val="27"/>
  </w:num>
  <w:num w:numId="3">
    <w:abstractNumId w:val="40"/>
  </w:num>
  <w:num w:numId="4">
    <w:abstractNumId w:val="14"/>
  </w:num>
  <w:num w:numId="5">
    <w:abstractNumId w:val="12"/>
  </w:num>
  <w:num w:numId="6">
    <w:abstractNumId w:val="21"/>
  </w:num>
  <w:num w:numId="7">
    <w:abstractNumId w:val="3"/>
  </w:num>
  <w:num w:numId="8">
    <w:abstractNumId w:val="13"/>
  </w:num>
  <w:num w:numId="9">
    <w:abstractNumId w:val="8"/>
  </w:num>
  <w:num w:numId="10">
    <w:abstractNumId w:val="26"/>
  </w:num>
  <w:num w:numId="11">
    <w:abstractNumId w:val="31"/>
  </w:num>
  <w:num w:numId="12">
    <w:abstractNumId w:val="0"/>
  </w:num>
  <w:num w:numId="13">
    <w:abstractNumId w:val="15"/>
  </w:num>
  <w:num w:numId="14">
    <w:abstractNumId w:val="16"/>
  </w:num>
  <w:num w:numId="15">
    <w:abstractNumId w:val="25"/>
  </w:num>
  <w:num w:numId="16">
    <w:abstractNumId w:val="36"/>
  </w:num>
  <w:num w:numId="17">
    <w:abstractNumId w:val="10"/>
  </w:num>
  <w:num w:numId="18">
    <w:abstractNumId w:val="28"/>
  </w:num>
  <w:num w:numId="19">
    <w:abstractNumId w:val="19"/>
  </w:num>
  <w:num w:numId="20">
    <w:abstractNumId w:val="32"/>
  </w:num>
  <w:num w:numId="21">
    <w:abstractNumId w:val="23"/>
  </w:num>
  <w:num w:numId="22">
    <w:abstractNumId w:val="24"/>
  </w:num>
  <w:num w:numId="23">
    <w:abstractNumId w:val="30"/>
  </w:num>
  <w:num w:numId="24">
    <w:abstractNumId w:val="18"/>
  </w:num>
  <w:num w:numId="25">
    <w:abstractNumId w:val="38"/>
  </w:num>
  <w:num w:numId="26">
    <w:abstractNumId w:val="2"/>
  </w:num>
  <w:num w:numId="27">
    <w:abstractNumId w:val="6"/>
  </w:num>
  <w:num w:numId="28">
    <w:abstractNumId w:val="4"/>
  </w:num>
  <w:num w:numId="29">
    <w:abstractNumId w:val="41"/>
  </w:num>
  <w:num w:numId="30">
    <w:abstractNumId w:val="29"/>
  </w:num>
  <w:num w:numId="31">
    <w:abstractNumId w:val="5"/>
  </w:num>
  <w:num w:numId="32">
    <w:abstractNumId w:val="34"/>
  </w:num>
  <w:num w:numId="33">
    <w:abstractNumId w:val="35"/>
  </w:num>
  <w:num w:numId="34">
    <w:abstractNumId w:val="9"/>
  </w:num>
  <w:num w:numId="35">
    <w:abstractNumId w:val="20"/>
  </w:num>
  <w:num w:numId="36">
    <w:abstractNumId w:val="33"/>
  </w:num>
  <w:num w:numId="37">
    <w:abstractNumId w:val="39"/>
  </w:num>
  <w:num w:numId="38">
    <w:abstractNumId w:val="22"/>
  </w:num>
  <w:num w:numId="39">
    <w:abstractNumId w:val="1"/>
  </w:num>
  <w:num w:numId="40">
    <w:abstractNumId w:val="17"/>
  </w:num>
  <w:num w:numId="41">
    <w:abstractNumId w:val="7"/>
  </w:num>
  <w:num w:numId="42">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5E"/>
    <w:rsid w:val="00002562"/>
    <w:rsid w:val="00006700"/>
    <w:rsid w:val="000128F4"/>
    <w:rsid w:val="0001490B"/>
    <w:rsid w:val="00015FC5"/>
    <w:rsid w:val="000225C4"/>
    <w:rsid w:val="00025293"/>
    <w:rsid w:val="0003026D"/>
    <w:rsid w:val="00036269"/>
    <w:rsid w:val="00041202"/>
    <w:rsid w:val="00041476"/>
    <w:rsid w:val="000432A6"/>
    <w:rsid w:val="00047246"/>
    <w:rsid w:val="00055E57"/>
    <w:rsid w:val="00056C66"/>
    <w:rsid w:val="0006449F"/>
    <w:rsid w:val="000661E5"/>
    <w:rsid w:val="00071777"/>
    <w:rsid w:val="00073CD1"/>
    <w:rsid w:val="00075594"/>
    <w:rsid w:val="00081045"/>
    <w:rsid w:val="0008697C"/>
    <w:rsid w:val="00097B8A"/>
    <w:rsid w:val="000A2EAB"/>
    <w:rsid w:val="000A37A0"/>
    <w:rsid w:val="000A50DC"/>
    <w:rsid w:val="000C0E4C"/>
    <w:rsid w:val="000C45EB"/>
    <w:rsid w:val="000C5B6E"/>
    <w:rsid w:val="000E0B9C"/>
    <w:rsid w:val="000E42B2"/>
    <w:rsid w:val="000E4ABC"/>
    <w:rsid w:val="000E52F1"/>
    <w:rsid w:val="000F645E"/>
    <w:rsid w:val="000F752F"/>
    <w:rsid w:val="00100D0A"/>
    <w:rsid w:val="00102997"/>
    <w:rsid w:val="001051AE"/>
    <w:rsid w:val="0011114D"/>
    <w:rsid w:val="00121C58"/>
    <w:rsid w:val="00126ADF"/>
    <w:rsid w:val="0012721D"/>
    <w:rsid w:val="00130B2C"/>
    <w:rsid w:val="00132941"/>
    <w:rsid w:val="00133C16"/>
    <w:rsid w:val="00135737"/>
    <w:rsid w:val="0013756F"/>
    <w:rsid w:val="00142A6B"/>
    <w:rsid w:val="00145871"/>
    <w:rsid w:val="001646DC"/>
    <w:rsid w:val="0016626C"/>
    <w:rsid w:val="001708A9"/>
    <w:rsid w:val="001740EE"/>
    <w:rsid w:val="001763BA"/>
    <w:rsid w:val="0017717F"/>
    <w:rsid w:val="00193A67"/>
    <w:rsid w:val="001942A8"/>
    <w:rsid w:val="00195DD5"/>
    <w:rsid w:val="00196263"/>
    <w:rsid w:val="001A0DE5"/>
    <w:rsid w:val="001A570E"/>
    <w:rsid w:val="001A7634"/>
    <w:rsid w:val="001B0142"/>
    <w:rsid w:val="001B7690"/>
    <w:rsid w:val="001D0FD6"/>
    <w:rsid w:val="001D2288"/>
    <w:rsid w:val="001D6C0F"/>
    <w:rsid w:val="001E357C"/>
    <w:rsid w:val="001F2057"/>
    <w:rsid w:val="001F3960"/>
    <w:rsid w:val="001F52A8"/>
    <w:rsid w:val="00200076"/>
    <w:rsid w:val="00200A6C"/>
    <w:rsid w:val="00203754"/>
    <w:rsid w:val="00204A93"/>
    <w:rsid w:val="0020545B"/>
    <w:rsid w:val="00210E11"/>
    <w:rsid w:val="00213195"/>
    <w:rsid w:val="002148F7"/>
    <w:rsid w:val="00221A89"/>
    <w:rsid w:val="00222E1E"/>
    <w:rsid w:val="002272F1"/>
    <w:rsid w:val="0023335E"/>
    <w:rsid w:val="002356EB"/>
    <w:rsid w:val="002364EA"/>
    <w:rsid w:val="00237977"/>
    <w:rsid w:val="00237E64"/>
    <w:rsid w:val="002426D6"/>
    <w:rsid w:val="00242800"/>
    <w:rsid w:val="00256661"/>
    <w:rsid w:val="002603E9"/>
    <w:rsid w:val="00272F61"/>
    <w:rsid w:val="0027449E"/>
    <w:rsid w:val="002745FB"/>
    <w:rsid w:val="00281864"/>
    <w:rsid w:val="00281A24"/>
    <w:rsid w:val="00282A61"/>
    <w:rsid w:val="002961A0"/>
    <w:rsid w:val="00297BFC"/>
    <w:rsid w:val="002A1084"/>
    <w:rsid w:val="002A266D"/>
    <w:rsid w:val="002A2C76"/>
    <w:rsid w:val="002A4653"/>
    <w:rsid w:val="002B0EFE"/>
    <w:rsid w:val="002B5916"/>
    <w:rsid w:val="002C31E8"/>
    <w:rsid w:val="002C3C41"/>
    <w:rsid w:val="002C686F"/>
    <w:rsid w:val="002C7601"/>
    <w:rsid w:val="002D0B1C"/>
    <w:rsid w:val="002D6DE1"/>
    <w:rsid w:val="002D7800"/>
    <w:rsid w:val="002E445D"/>
    <w:rsid w:val="002E44EE"/>
    <w:rsid w:val="002F23FF"/>
    <w:rsid w:val="00301F3E"/>
    <w:rsid w:val="0030217F"/>
    <w:rsid w:val="003054C5"/>
    <w:rsid w:val="00307D8E"/>
    <w:rsid w:val="003155BF"/>
    <w:rsid w:val="00320FA7"/>
    <w:rsid w:val="00322E51"/>
    <w:rsid w:val="00322F62"/>
    <w:rsid w:val="00325AA3"/>
    <w:rsid w:val="00330B80"/>
    <w:rsid w:val="00332E82"/>
    <w:rsid w:val="00333229"/>
    <w:rsid w:val="003522FA"/>
    <w:rsid w:val="003544CF"/>
    <w:rsid w:val="0036128C"/>
    <w:rsid w:val="003710B2"/>
    <w:rsid w:val="00372D17"/>
    <w:rsid w:val="00383546"/>
    <w:rsid w:val="00385F07"/>
    <w:rsid w:val="003862EB"/>
    <w:rsid w:val="003A018E"/>
    <w:rsid w:val="003A3964"/>
    <w:rsid w:val="003B0E23"/>
    <w:rsid w:val="003B1F06"/>
    <w:rsid w:val="003B3974"/>
    <w:rsid w:val="003B631E"/>
    <w:rsid w:val="003B71CA"/>
    <w:rsid w:val="003C0F65"/>
    <w:rsid w:val="003C2BE8"/>
    <w:rsid w:val="003C4582"/>
    <w:rsid w:val="003C4897"/>
    <w:rsid w:val="003D3CC2"/>
    <w:rsid w:val="003D530B"/>
    <w:rsid w:val="003D7428"/>
    <w:rsid w:val="003E169E"/>
    <w:rsid w:val="003E1A6E"/>
    <w:rsid w:val="003E1F2A"/>
    <w:rsid w:val="003E2A1F"/>
    <w:rsid w:val="003E54EF"/>
    <w:rsid w:val="003E6443"/>
    <w:rsid w:val="003E672F"/>
    <w:rsid w:val="003F0383"/>
    <w:rsid w:val="003F08E7"/>
    <w:rsid w:val="003F37FB"/>
    <w:rsid w:val="003F3EFA"/>
    <w:rsid w:val="003F6FF9"/>
    <w:rsid w:val="00407B03"/>
    <w:rsid w:val="004115EA"/>
    <w:rsid w:val="004271D9"/>
    <w:rsid w:val="00427C7B"/>
    <w:rsid w:val="00432D48"/>
    <w:rsid w:val="00435AF8"/>
    <w:rsid w:val="00440338"/>
    <w:rsid w:val="00441728"/>
    <w:rsid w:val="0044364A"/>
    <w:rsid w:val="00443A43"/>
    <w:rsid w:val="00444A43"/>
    <w:rsid w:val="00447AB9"/>
    <w:rsid w:val="00450D84"/>
    <w:rsid w:val="0045585C"/>
    <w:rsid w:val="004611C0"/>
    <w:rsid w:val="004618EF"/>
    <w:rsid w:val="00462DD9"/>
    <w:rsid w:val="004661B2"/>
    <w:rsid w:val="00471DED"/>
    <w:rsid w:val="0047716C"/>
    <w:rsid w:val="00477BFB"/>
    <w:rsid w:val="0048105D"/>
    <w:rsid w:val="00481732"/>
    <w:rsid w:val="00485188"/>
    <w:rsid w:val="00485DFF"/>
    <w:rsid w:val="00486A83"/>
    <w:rsid w:val="004877BF"/>
    <w:rsid w:val="004879C1"/>
    <w:rsid w:val="00487B3E"/>
    <w:rsid w:val="00496844"/>
    <w:rsid w:val="004A1F07"/>
    <w:rsid w:val="004A1FB6"/>
    <w:rsid w:val="004A65C5"/>
    <w:rsid w:val="004A7806"/>
    <w:rsid w:val="004B5778"/>
    <w:rsid w:val="004C5F27"/>
    <w:rsid w:val="004D3B0B"/>
    <w:rsid w:val="004D6AF1"/>
    <w:rsid w:val="004E07EE"/>
    <w:rsid w:val="004E0B88"/>
    <w:rsid w:val="004E104E"/>
    <w:rsid w:val="004E7A93"/>
    <w:rsid w:val="004F3E51"/>
    <w:rsid w:val="004F55AE"/>
    <w:rsid w:val="00501983"/>
    <w:rsid w:val="00504E34"/>
    <w:rsid w:val="005062D5"/>
    <w:rsid w:val="00506504"/>
    <w:rsid w:val="0051130A"/>
    <w:rsid w:val="00516B58"/>
    <w:rsid w:val="00525322"/>
    <w:rsid w:val="00525796"/>
    <w:rsid w:val="0053311B"/>
    <w:rsid w:val="005339A1"/>
    <w:rsid w:val="00535F9A"/>
    <w:rsid w:val="005425F1"/>
    <w:rsid w:val="005469FC"/>
    <w:rsid w:val="00550AD2"/>
    <w:rsid w:val="00562888"/>
    <w:rsid w:val="005662B6"/>
    <w:rsid w:val="00567E2E"/>
    <w:rsid w:val="005800AE"/>
    <w:rsid w:val="005800E4"/>
    <w:rsid w:val="00584230"/>
    <w:rsid w:val="0059303E"/>
    <w:rsid w:val="005A29CF"/>
    <w:rsid w:val="005D03E5"/>
    <w:rsid w:val="005D046A"/>
    <w:rsid w:val="005E1052"/>
    <w:rsid w:val="005F1BA1"/>
    <w:rsid w:val="0060115A"/>
    <w:rsid w:val="00622F89"/>
    <w:rsid w:val="0063057B"/>
    <w:rsid w:val="00630902"/>
    <w:rsid w:val="006322AC"/>
    <w:rsid w:val="006403BC"/>
    <w:rsid w:val="00643706"/>
    <w:rsid w:val="006526A1"/>
    <w:rsid w:val="00654FF1"/>
    <w:rsid w:val="00660304"/>
    <w:rsid w:val="006606C5"/>
    <w:rsid w:val="006628DA"/>
    <w:rsid w:val="00665E21"/>
    <w:rsid w:val="00674747"/>
    <w:rsid w:val="00676DE5"/>
    <w:rsid w:val="006777CA"/>
    <w:rsid w:val="00680806"/>
    <w:rsid w:val="00683569"/>
    <w:rsid w:val="00693B44"/>
    <w:rsid w:val="006951FC"/>
    <w:rsid w:val="006A2C22"/>
    <w:rsid w:val="006A60D7"/>
    <w:rsid w:val="006B1232"/>
    <w:rsid w:val="006B1725"/>
    <w:rsid w:val="006B3DB2"/>
    <w:rsid w:val="006B7E0F"/>
    <w:rsid w:val="006C41FA"/>
    <w:rsid w:val="006C423F"/>
    <w:rsid w:val="006D07D9"/>
    <w:rsid w:val="006D1FF2"/>
    <w:rsid w:val="006E71ED"/>
    <w:rsid w:val="006F37E3"/>
    <w:rsid w:val="006F6B2B"/>
    <w:rsid w:val="00710D64"/>
    <w:rsid w:val="007110AD"/>
    <w:rsid w:val="00712DEF"/>
    <w:rsid w:val="00715A4F"/>
    <w:rsid w:val="00720CFC"/>
    <w:rsid w:val="00724199"/>
    <w:rsid w:val="00731AE5"/>
    <w:rsid w:val="00733EE7"/>
    <w:rsid w:val="007343BE"/>
    <w:rsid w:val="007349BC"/>
    <w:rsid w:val="00741CB8"/>
    <w:rsid w:val="00754F8D"/>
    <w:rsid w:val="00757289"/>
    <w:rsid w:val="007612B6"/>
    <w:rsid w:val="007613CD"/>
    <w:rsid w:val="0076784A"/>
    <w:rsid w:val="00775920"/>
    <w:rsid w:val="00775FBF"/>
    <w:rsid w:val="007761E5"/>
    <w:rsid w:val="00781476"/>
    <w:rsid w:val="00781E14"/>
    <w:rsid w:val="007926BB"/>
    <w:rsid w:val="007931A7"/>
    <w:rsid w:val="007A2DC3"/>
    <w:rsid w:val="007B0224"/>
    <w:rsid w:val="007B0A87"/>
    <w:rsid w:val="007B23B1"/>
    <w:rsid w:val="007C08DC"/>
    <w:rsid w:val="007C155B"/>
    <w:rsid w:val="007C205D"/>
    <w:rsid w:val="007C663A"/>
    <w:rsid w:val="007C73E0"/>
    <w:rsid w:val="007D2E1A"/>
    <w:rsid w:val="007D341E"/>
    <w:rsid w:val="007D5A84"/>
    <w:rsid w:val="007D7FC4"/>
    <w:rsid w:val="007E0F12"/>
    <w:rsid w:val="007E119A"/>
    <w:rsid w:val="007E3EAE"/>
    <w:rsid w:val="007E69B0"/>
    <w:rsid w:val="007F2FB4"/>
    <w:rsid w:val="0080188C"/>
    <w:rsid w:val="00804251"/>
    <w:rsid w:val="00805DAF"/>
    <w:rsid w:val="008205F9"/>
    <w:rsid w:val="00821392"/>
    <w:rsid w:val="00821D23"/>
    <w:rsid w:val="00822CDA"/>
    <w:rsid w:val="00823E3D"/>
    <w:rsid w:val="008273FF"/>
    <w:rsid w:val="00832044"/>
    <w:rsid w:val="00836E3E"/>
    <w:rsid w:val="008377B5"/>
    <w:rsid w:val="0084299F"/>
    <w:rsid w:val="00846D2E"/>
    <w:rsid w:val="008515CE"/>
    <w:rsid w:val="00851CDD"/>
    <w:rsid w:val="008530E7"/>
    <w:rsid w:val="00856D5A"/>
    <w:rsid w:val="008627C3"/>
    <w:rsid w:val="0088003F"/>
    <w:rsid w:val="008901FF"/>
    <w:rsid w:val="00894634"/>
    <w:rsid w:val="00894F28"/>
    <w:rsid w:val="008958BE"/>
    <w:rsid w:val="00896B66"/>
    <w:rsid w:val="00897F30"/>
    <w:rsid w:val="008A2C19"/>
    <w:rsid w:val="008A2F84"/>
    <w:rsid w:val="008A6DFC"/>
    <w:rsid w:val="008A6F28"/>
    <w:rsid w:val="008A7BB7"/>
    <w:rsid w:val="008A7CCC"/>
    <w:rsid w:val="008B38DC"/>
    <w:rsid w:val="008C2A17"/>
    <w:rsid w:val="008C3E6B"/>
    <w:rsid w:val="008D3EB4"/>
    <w:rsid w:val="008D5B56"/>
    <w:rsid w:val="008D795F"/>
    <w:rsid w:val="008E0463"/>
    <w:rsid w:val="008E1884"/>
    <w:rsid w:val="008E3499"/>
    <w:rsid w:val="008E641D"/>
    <w:rsid w:val="008F01E1"/>
    <w:rsid w:val="008F4279"/>
    <w:rsid w:val="008F6FBF"/>
    <w:rsid w:val="009138DA"/>
    <w:rsid w:val="00917534"/>
    <w:rsid w:val="00917594"/>
    <w:rsid w:val="00921AE9"/>
    <w:rsid w:val="0092221B"/>
    <w:rsid w:val="00926642"/>
    <w:rsid w:val="00930B69"/>
    <w:rsid w:val="00931ADD"/>
    <w:rsid w:val="0093272E"/>
    <w:rsid w:val="00932768"/>
    <w:rsid w:val="00937114"/>
    <w:rsid w:val="00946A81"/>
    <w:rsid w:val="00951227"/>
    <w:rsid w:val="00954645"/>
    <w:rsid w:val="0095650A"/>
    <w:rsid w:val="009600ED"/>
    <w:rsid w:val="0096503C"/>
    <w:rsid w:val="009654F0"/>
    <w:rsid w:val="00965631"/>
    <w:rsid w:val="00977657"/>
    <w:rsid w:val="00977745"/>
    <w:rsid w:val="00980C9F"/>
    <w:rsid w:val="009842E4"/>
    <w:rsid w:val="009902BF"/>
    <w:rsid w:val="00990A30"/>
    <w:rsid w:val="00994BE9"/>
    <w:rsid w:val="00996293"/>
    <w:rsid w:val="00997305"/>
    <w:rsid w:val="00997C7B"/>
    <w:rsid w:val="009A5CBA"/>
    <w:rsid w:val="009A6BE6"/>
    <w:rsid w:val="009A6E12"/>
    <w:rsid w:val="009A7E2E"/>
    <w:rsid w:val="009B778E"/>
    <w:rsid w:val="009C097E"/>
    <w:rsid w:val="009C1016"/>
    <w:rsid w:val="009C156C"/>
    <w:rsid w:val="009C26EE"/>
    <w:rsid w:val="009C2EF5"/>
    <w:rsid w:val="009C4762"/>
    <w:rsid w:val="009D10AC"/>
    <w:rsid w:val="009D7CB2"/>
    <w:rsid w:val="009E1130"/>
    <w:rsid w:val="009E64B4"/>
    <w:rsid w:val="009E655E"/>
    <w:rsid w:val="009F3BE6"/>
    <w:rsid w:val="00A01B04"/>
    <w:rsid w:val="00A10FEE"/>
    <w:rsid w:val="00A14DC9"/>
    <w:rsid w:val="00A17C5F"/>
    <w:rsid w:val="00A21405"/>
    <w:rsid w:val="00A2161A"/>
    <w:rsid w:val="00A27A13"/>
    <w:rsid w:val="00A27F82"/>
    <w:rsid w:val="00A33566"/>
    <w:rsid w:val="00A357D9"/>
    <w:rsid w:val="00A417EC"/>
    <w:rsid w:val="00A47B14"/>
    <w:rsid w:val="00A528BE"/>
    <w:rsid w:val="00A55C67"/>
    <w:rsid w:val="00A82F96"/>
    <w:rsid w:val="00A84179"/>
    <w:rsid w:val="00A92ADF"/>
    <w:rsid w:val="00AA1D75"/>
    <w:rsid w:val="00AA4166"/>
    <w:rsid w:val="00AB0E55"/>
    <w:rsid w:val="00AC65F9"/>
    <w:rsid w:val="00AC6DEB"/>
    <w:rsid w:val="00AD4E3E"/>
    <w:rsid w:val="00AE14F5"/>
    <w:rsid w:val="00AF2244"/>
    <w:rsid w:val="00AF2919"/>
    <w:rsid w:val="00AF6B1E"/>
    <w:rsid w:val="00B01A48"/>
    <w:rsid w:val="00B066E9"/>
    <w:rsid w:val="00B078AB"/>
    <w:rsid w:val="00B12AF9"/>
    <w:rsid w:val="00B2034D"/>
    <w:rsid w:val="00B22219"/>
    <w:rsid w:val="00B2466D"/>
    <w:rsid w:val="00B24849"/>
    <w:rsid w:val="00B24AD4"/>
    <w:rsid w:val="00B27387"/>
    <w:rsid w:val="00B3539A"/>
    <w:rsid w:val="00B42C1A"/>
    <w:rsid w:val="00B43876"/>
    <w:rsid w:val="00B47D6B"/>
    <w:rsid w:val="00B53014"/>
    <w:rsid w:val="00B5335C"/>
    <w:rsid w:val="00B60A1C"/>
    <w:rsid w:val="00B610B8"/>
    <w:rsid w:val="00B6620F"/>
    <w:rsid w:val="00B66B22"/>
    <w:rsid w:val="00B74ED4"/>
    <w:rsid w:val="00B828BE"/>
    <w:rsid w:val="00B846B8"/>
    <w:rsid w:val="00B864B9"/>
    <w:rsid w:val="00B9121F"/>
    <w:rsid w:val="00B958F1"/>
    <w:rsid w:val="00B97CD2"/>
    <w:rsid w:val="00BA4C33"/>
    <w:rsid w:val="00BA7DCE"/>
    <w:rsid w:val="00BC2523"/>
    <w:rsid w:val="00BC3B51"/>
    <w:rsid w:val="00BC3DF8"/>
    <w:rsid w:val="00BD6ED6"/>
    <w:rsid w:val="00BD7E3E"/>
    <w:rsid w:val="00BE2845"/>
    <w:rsid w:val="00BE3011"/>
    <w:rsid w:val="00BE4D4E"/>
    <w:rsid w:val="00BE4E9B"/>
    <w:rsid w:val="00BE51D5"/>
    <w:rsid w:val="00BF5DD8"/>
    <w:rsid w:val="00C04B7E"/>
    <w:rsid w:val="00C12251"/>
    <w:rsid w:val="00C15A24"/>
    <w:rsid w:val="00C166CE"/>
    <w:rsid w:val="00C208ED"/>
    <w:rsid w:val="00C27437"/>
    <w:rsid w:val="00C3105A"/>
    <w:rsid w:val="00C35D57"/>
    <w:rsid w:val="00C45C28"/>
    <w:rsid w:val="00C57659"/>
    <w:rsid w:val="00C60197"/>
    <w:rsid w:val="00C61992"/>
    <w:rsid w:val="00C61D35"/>
    <w:rsid w:val="00C64816"/>
    <w:rsid w:val="00C65127"/>
    <w:rsid w:val="00C67B82"/>
    <w:rsid w:val="00C74FA0"/>
    <w:rsid w:val="00C81A10"/>
    <w:rsid w:val="00C81BAA"/>
    <w:rsid w:val="00C83E32"/>
    <w:rsid w:val="00C865C2"/>
    <w:rsid w:val="00C95142"/>
    <w:rsid w:val="00CA3410"/>
    <w:rsid w:val="00CA7225"/>
    <w:rsid w:val="00CB2518"/>
    <w:rsid w:val="00CC7128"/>
    <w:rsid w:val="00CD0F43"/>
    <w:rsid w:val="00CD2125"/>
    <w:rsid w:val="00CD280A"/>
    <w:rsid w:val="00CE7B76"/>
    <w:rsid w:val="00CF1E24"/>
    <w:rsid w:val="00CF3F7A"/>
    <w:rsid w:val="00CF7C77"/>
    <w:rsid w:val="00D1366C"/>
    <w:rsid w:val="00D1458F"/>
    <w:rsid w:val="00D14853"/>
    <w:rsid w:val="00D151DA"/>
    <w:rsid w:val="00D2088D"/>
    <w:rsid w:val="00D27501"/>
    <w:rsid w:val="00D3403D"/>
    <w:rsid w:val="00D414C4"/>
    <w:rsid w:val="00D41B60"/>
    <w:rsid w:val="00D42A55"/>
    <w:rsid w:val="00D512A6"/>
    <w:rsid w:val="00D51D09"/>
    <w:rsid w:val="00D63A74"/>
    <w:rsid w:val="00D66114"/>
    <w:rsid w:val="00D67C4E"/>
    <w:rsid w:val="00D76126"/>
    <w:rsid w:val="00D83506"/>
    <w:rsid w:val="00D872C5"/>
    <w:rsid w:val="00D92007"/>
    <w:rsid w:val="00D92D52"/>
    <w:rsid w:val="00D951DA"/>
    <w:rsid w:val="00DA0F06"/>
    <w:rsid w:val="00DA2407"/>
    <w:rsid w:val="00DA3AC3"/>
    <w:rsid w:val="00DB00EC"/>
    <w:rsid w:val="00DB1C1F"/>
    <w:rsid w:val="00DB1CB2"/>
    <w:rsid w:val="00DB7F51"/>
    <w:rsid w:val="00DC0494"/>
    <w:rsid w:val="00DC05D1"/>
    <w:rsid w:val="00DC72BC"/>
    <w:rsid w:val="00DD5DC9"/>
    <w:rsid w:val="00DD6FD9"/>
    <w:rsid w:val="00DE3F27"/>
    <w:rsid w:val="00DE6F7D"/>
    <w:rsid w:val="00DE7141"/>
    <w:rsid w:val="00DF2806"/>
    <w:rsid w:val="00DF40FD"/>
    <w:rsid w:val="00E04830"/>
    <w:rsid w:val="00E04AC5"/>
    <w:rsid w:val="00E16ABA"/>
    <w:rsid w:val="00E33850"/>
    <w:rsid w:val="00E46474"/>
    <w:rsid w:val="00E517F2"/>
    <w:rsid w:val="00E534D4"/>
    <w:rsid w:val="00E54FE4"/>
    <w:rsid w:val="00E56D8C"/>
    <w:rsid w:val="00E63B80"/>
    <w:rsid w:val="00E647F7"/>
    <w:rsid w:val="00E65DD3"/>
    <w:rsid w:val="00E67BCA"/>
    <w:rsid w:val="00E77B8B"/>
    <w:rsid w:val="00E84CB3"/>
    <w:rsid w:val="00E856C0"/>
    <w:rsid w:val="00E86E15"/>
    <w:rsid w:val="00E960EB"/>
    <w:rsid w:val="00E96B3E"/>
    <w:rsid w:val="00EA30BC"/>
    <w:rsid w:val="00EA3E20"/>
    <w:rsid w:val="00EB085F"/>
    <w:rsid w:val="00EB370F"/>
    <w:rsid w:val="00EB61AC"/>
    <w:rsid w:val="00EB65CB"/>
    <w:rsid w:val="00EB7EAC"/>
    <w:rsid w:val="00EC0652"/>
    <w:rsid w:val="00EC0C78"/>
    <w:rsid w:val="00EC103C"/>
    <w:rsid w:val="00EC19DF"/>
    <w:rsid w:val="00EC4850"/>
    <w:rsid w:val="00EC4EE7"/>
    <w:rsid w:val="00ED017C"/>
    <w:rsid w:val="00ED1DA2"/>
    <w:rsid w:val="00ED6FF9"/>
    <w:rsid w:val="00EE587F"/>
    <w:rsid w:val="00EF033E"/>
    <w:rsid w:val="00EF10A7"/>
    <w:rsid w:val="00F02AEE"/>
    <w:rsid w:val="00F074BD"/>
    <w:rsid w:val="00F12392"/>
    <w:rsid w:val="00F12993"/>
    <w:rsid w:val="00F2184C"/>
    <w:rsid w:val="00F24FE4"/>
    <w:rsid w:val="00F25D72"/>
    <w:rsid w:val="00F27246"/>
    <w:rsid w:val="00F27C03"/>
    <w:rsid w:val="00F31CF2"/>
    <w:rsid w:val="00F36EC1"/>
    <w:rsid w:val="00F374C3"/>
    <w:rsid w:val="00F404CF"/>
    <w:rsid w:val="00F41603"/>
    <w:rsid w:val="00F4278D"/>
    <w:rsid w:val="00F44A9D"/>
    <w:rsid w:val="00F47152"/>
    <w:rsid w:val="00F50907"/>
    <w:rsid w:val="00F50BC9"/>
    <w:rsid w:val="00F5675F"/>
    <w:rsid w:val="00F6184B"/>
    <w:rsid w:val="00F619DD"/>
    <w:rsid w:val="00F6607D"/>
    <w:rsid w:val="00F6654F"/>
    <w:rsid w:val="00F72ECE"/>
    <w:rsid w:val="00F73A40"/>
    <w:rsid w:val="00F74F8B"/>
    <w:rsid w:val="00F83834"/>
    <w:rsid w:val="00F8672F"/>
    <w:rsid w:val="00F900AB"/>
    <w:rsid w:val="00F92393"/>
    <w:rsid w:val="00F9307E"/>
    <w:rsid w:val="00F96358"/>
    <w:rsid w:val="00FA16A6"/>
    <w:rsid w:val="00FC6433"/>
    <w:rsid w:val="00FC7E08"/>
    <w:rsid w:val="00FD1583"/>
    <w:rsid w:val="00FD1E77"/>
    <w:rsid w:val="00FE12C3"/>
    <w:rsid w:val="00FE1FAC"/>
    <w:rsid w:val="00FE2B82"/>
    <w:rsid w:val="00FE4FB2"/>
    <w:rsid w:val="00FE530C"/>
    <w:rsid w:val="00FF1788"/>
    <w:rsid w:val="00FF1D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075B"/>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keepLines/>
      <w:spacing w:before="480" w:after="120"/>
      <w:outlineLvl w:val="0"/>
    </w:pPr>
    <w:rPr>
      <w:b/>
      <w:sz w:val="48"/>
      <w:szCs w:val="48"/>
    </w:rPr>
  </w:style>
  <w:style w:type="paragraph" w:styleId="Ttulo2">
    <w:name w:val="heading 2"/>
    <w:basedOn w:val="Normal"/>
    <w:next w:val="Normal"/>
    <w:link w:val="Ttulo2Car"/>
    <w:unhideWhenUsed/>
    <w:qFormat/>
    <w:pPr>
      <w:keepNext/>
      <w:keepLines/>
      <w:spacing w:before="360" w:after="80"/>
      <w:outlineLvl w:val="1"/>
    </w:pPr>
    <w:rPr>
      <w:b/>
      <w:sz w:val="36"/>
      <w:szCs w:val="36"/>
    </w:rPr>
  </w:style>
  <w:style w:type="paragraph" w:styleId="Ttulo3">
    <w:name w:val="heading 3"/>
    <w:aliases w:val="ING-PORCE III (T3)"/>
    <w:basedOn w:val="Normal"/>
    <w:next w:val="Normal"/>
    <w:link w:val="Ttulo3Car"/>
    <w:unhideWhenUsed/>
    <w:qFormat/>
    <w:pPr>
      <w:keepNext/>
      <w:keepLines/>
      <w:spacing w:before="280" w:after="80"/>
      <w:outlineLvl w:val="2"/>
    </w:pPr>
    <w:rPr>
      <w:b/>
      <w:sz w:val="28"/>
      <w:szCs w:val="28"/>
    </w:rPr>
  </w:style>
  <w:style w:type="paragraph" w:styleId="Ttulo4">
    <w:name w:val="heading 4"/>
    <w:aliases w:val="ING-PORCE III (T4)"/>
    <w:basedOn w:val="Normal"/>
    <w:next w:val="Normal"/>
    <w:link w:val="Ttulo4Car"/>
    <w:unhideWhenUsed/>
    <w:qFormat/>
    <w:pPr>
      <w:keepNext/>
      <w:keepLines/>
      <w:spacing w:before="240" w:after="40"/>
      <w:outlineLvl w:val="3"/>
    </w:pPr>
    <w:rPr>
      <w:b/>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nhideWhenUsed/>
    <w:qFormat/>
    <w:rsid w:val="004D6AF1"/>
    <w:pPr>
      <w:keepNext/>
      <w:keepLines/>
      <w:spacing w:before="80"/>
      <w:outlineLvl w:val="6"/>
    </w:pPr>
    <w:rPr>
      <w:rFonts w:asciiTheme="majorHAnsi" w:eastAsiaTheme="majorEastAsia" w:hAnsiTheme="majorHAnsi" w:cstheme="majorBidi"/>
      <w:color w:val="595959" w:themeColor="text1" w:themeTint="A6"/>
      <w:lang w:eastAsia="en-US"/>
    </w:rPr>
  </w:style>
  <w:style w:type="paragraph" w:styleId="Ttulo8">
    <w:name w:val="heading 8"/>
    <w:basedOn w:val="Normal"/>
    <w:next w:val="Normal"/>
    <w:link w:val="Ttulo8Car"/>
    <w:unhideWhenUsed/>
    <w:qFormat/>
    <w:rsid w:val="004D6AF1"/>
    <w:pPr>
      <w:keepNext/>
      <w:keepLines/>
      <w:spacing w:before="80"/>
      <w:outlineLvl w:val="7"/>
    </w:pPr>
    <w:rPr>
      <w:rFonts w:asciiTheme="majorHAnsi" w:eastAsiaTheme="majorEastAsia" w:hAnsiTheme="majorHAnsi" w:cstheme="majorBidi"/>
      <w:caps/>
      <w:sz w:val="21"/>
      <w:szCs w:val="21"/>
      <w:lang w:eastAsia="en-US"/>
    </w:rPr>
  </w:style>
  <w:style w:type="paragraph" w:styleId="Ttulo9">
    <w:name w:val="heading 9"/>
    <w:basedOn w:val="Normal"/>
    <w:next w:val="Normal"/>
    <w:link w:val="Ttulo9Car"/>
    <w:unhideWhenUsed/>
    <w:qFormat/>
    <w:rsid w:val="004D6AF1"/>
    <w:pPr>
      <w:keepNext/>
      <w:keepLines/>
      <w:spacing w:before="80"/>
      <w:outlineLvl w:val="8"/>
    </w:pPr>
    <w:rPr>
      <w:rFonts w:asciiTheme="majorHAnsi" w:eastAsiaTheme="majorEastAsia" w:hAnsiTheme="majorHAnsi" w:cstheme="majorBidi"/>
      <w:i/>
      <w:iCs/>
      <w:caps/>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qFormat/>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qFormat/>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UnresolvedMention">
    <w:name w:val="Unresolved Mention"/>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paragraph" w:customStyle="1" w:styleId="Heading">
    <w:name w:val="Heading"/>
    <w:basedOn w:val="Normal"/>
    <w:next w:val="Textoindependiente"/>
    <w:qFormat/>
    <w:rsid w:val="00427C7B"/>
    <w:pPr>
      <w:keepNext/>
      <w:widowControl w:val="0"/>
      <w:shd w:val="clear" w:color="auto" w:fill="FFFFFF"/>
      <w:suppressAutoHyphens/>
      <w:overflowPunct w:val="0"/>
      <w:spacing w:before="240" w:after="120"/>
      <w:textAlignment w:val="baseline"/>
    </w:pPr>
    <w:rPr>
      <w:rFonts w:ascii="Liberation Sans" w:eastAsia="Arial Unicode MS" w:hAnsi="Liberation Sans" w:cs="Arial Unicode MS"/>
      <w:color w:val="00000A"/>
      <w:sz w:val="28"/>
      <w:szCs w:val="28"/>
      <w:lang w:val="es-ES" w:eastAsia="es-US"/>
    </w:rPr>
  </w:style>
  <w:style w:type="paragraph" w:styleId="Textoindependiente">
    <w:name w:val="Body Text"/>
    <w:basedOn w:val="Normal"/>
    <w:link w:val="TextoindependienteCar"/>
    <w:uiPriority w:val="99"/>
    <w:rsid w:val="00427C7B"/>
    <w:pPr>
      <w:keepNext/>
      <w:widowControl w:val="0"/>
      <w:shd w:val="clear" w:color="auto" w:fill="FFFFFF"/>
      <w:suppressAutoHyphens/>
      <w:overflowPunct w:val="0"/>
      <w:spacing w:after="140" w:line="288" w:lineRule="auto"/>
      <w:textAlignment w:val="baseline"/>
    </w:pPr>
    <w:rPr>
      <w:rFonts w:ascii="Times New Roman" w:eastAsia="Arial Unicode MS" w:hAnsi="Times New Roman" w:cs="Tahoma"/>
      <w:color w:val="00000A"/>
      <w:lang w:val="es-ES" w:eastAsia="es-US"/>
    </w:rPr>
  </w:style>
  <w:style w:type="character" w:customStyle="1" w:styleId="TextoindependienteCar">
    <w:name w:val="Texto independiente Car"/>
    <w:basedOn w:val="Fuentedeprrafopredeter"/>
    <w:link w:val="Textoindependiente"/>
    <w:uiPriority w:val="99"/>
    <w:rsid w:val="00427C7B"/>
    <w:rPr>
      <w:rFonts w:ascii="Times New Roman" w:eastAsia="Arial Unicode MS" w:hAnsi="Times New Roman" w:cs="Tahoma"/>
      <w:color w:val="00000A"/>
      <w:shd w:val="clear" w:color="auto" w:fill="FFFFFF"/>
      <w:lang w:val="es-ES" w:eastAsia="es-US"/>
    </w:rPr>
  </w:style>
  <w:style w:type="paragraph" w:styleId="Descripcin">
    <w:name w:val="caption"/>
    <w:basedOn w:val="Normal"/>
    <w:uiPriority w:val="35"/>
    <w:qFormat/>
    <w:rsid w:val="00427C7B"/>
    <w:pPr>
      <w:keepNext/>
      <w:widowControl w:val="0"/>
      <w:suppressLineNumbers/>
      <w:shd w:val="clear" w:color="auto" w:fill="FFFFFF"/>
      <w:suppressAutoHyphens/>
      <w:overflowPunct w:val="0"/>
      <w:spacing w:before="120" w:after="120"/>
      <w:textAlignment w:val="baseline"/>
    </w:pPr>
    <w:rPr>
      <w:rFonts w:ascii="Times New Roman" w:eastAsia="Arial Unicode MS" w:hAnsi="Times New Roman" w:cs="Tahoma"/>
      <w:i/>
      <w:iCs/>
      <w:color w:val="00000A"/>
      <w:lang w:val="es-ES" w:eastAsia="es-U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qFormat/>
    <w:rsid w:val="00427C7B"/>
    <w:pPr>
      <w:keepNext/>
      <w:widowControl w:val="0"/>
      <w:shd w:val="clear" w:color="auto" w:fill="FFFFFF"/>
      <w:suppressAutoHyphens/>
      <w:overflowPunct w:val="0"/>
      <w:ind w:left="720"/>
      <w:contextualSpacing/>
      <w:textAlignment w:val="baseline"/>
    </w:pPr>
    <w:rPr>
      <w:rFonts w:ascii="Times New Roman" w:eastAsia="Arial Unicode MS" w:hAnsi="Times New Roman" w:cs="Tahoma"/>
      <w:color w:val="00000A"/>
      <w:lang w:val="es-ES" w:eastAsia="es-US"/>
    </w:rPr>
  </w:style>
  <w:style w:type="paragraph" w:styleId="Textonotapie">
    <w:name w:val="footnote text"/>
    <w:basedOn w:val="Normal"/>
    <w:link w:val="TextonotapieCar"/>
    <w:uiPriority w:val="99"/>
    <w:unhideWhenUsed/>
    <w:rsid w:val="00427C7B"/>
    <w:pPr>
      <w:suppressAutoHyphens/>
      <w:autoSpaceDN w:val="0"/>
    </w:pPr>
    <w:rPr>
      <w:rFonts w:cs="Times New Roman"/>
      <w:sz w:val="20"/>
      <w:szCs w:val="20"/>
      <w:lang w:eastAsia="en-US"/>
    </w:rPr>
  </w:style>
  <w:style w:type="character" w:customStyle="1" w:styleId="TextonotapieCar">
    <w:name w:val="Texto nota pie Car"/>
    <w:basedOn w:val="Fuentedeprrafopredeter"/>
    <w:link w:val="Textonotapie"/>
    <w:uiPriority w:val="99"/>
    <w:rsid w:val="00427C7B"/>
    <w:rPr>
      <w:rFonts w:cs="Times New Roman"/>
      <w:sz w:val="20"/>
      <w:szCs w:val="20"/>
      <w:lang w:eastAsia="en-US"/>
    </w:rPr>
  </w:style>
  <w:style w:type="character" w:styleId="Refdenotaalpie">
    <w:name w:val="footnote reference"/>
    <w:aliases w:val="referencia nota al pie,Texto de nota al pie"/>
    <w:basedOn w:val="Fuentedeprrafopredeter"/>
    <w:uiPriority w:val="99"/>
    <w:unhideWhenUsed/>
    <w:rsid w:val="00427C7B"/>
    <w:rPr>
      <w:position w:val="0"/>
      <w:vertAlign w:val="superscript"/>
    </w:rPr>
  </w:style>
  <w:style w:type="character" w:styleId="Textoennegrita">
    <w:name w:val="Strong"/>
    <w:basedOn w:val="Fuentedeprrafopredeter"/>
    <w:qFormat/>
    <w:rsid w:val="00427C7B"/>
    <w:rPr>
      <w:b/>
      <w:bCs/>
    </w:rPr>
  </w:style>
  <w:style w:type="paragraph" w:styleId="NormalWeb">
    <w:name w:val="Normal (Web)"/>
    <w:basedOn w:val="Normal"/>
    <w:uiPriority w:val="99"/>
    <w:unhideWhenUsed/>
    <w:rsid w:val="00427C7B"/>
    <w:pPr>
      <w:spacing w:before="100" w:beforeAutospacing="1" w:after="100" w:afterAutospacing="1"/>
    </w:pPr>
    <w:rPr>
      <w:rFonts w:ascii="Times New Roman" w:eastAsia="Times New Roman" w:hAnsi="Times New Roman" w:cs="Times New Roman"/>
      <w:lang w:eastAsia="es-CO"/>
    </w:rPr>
  </w:style>
  <w:style w:type="character" w:customStyle="1" w:styleId="texto">
    <w:name w:val="texto"/>
    <w:basedOn w:val="Fuentedeprrafopredeter"/>
    <w:rsid w:val="00427C7B"/>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qFormat/>
    <w:rsid w:val="00427C7B"/>
    <w:rPr>
      <w:rFonts w:ascii="Times New Roman" w:eastAsia="Arial Unicode MS" w:hAnsi="Times New Roman" w:cs="Tahoma"/>
      <w:color w:val="00000A"/>
      <w:shd w:val="clear" w:color="auto" w:fill="FFFFFF"/>
      <w:lang w:val="es-ES" w:eastAsia="es-US"/>
    </w:rPr>
  </w:style>
  <w:style w:type="paragraph" w:styleId="TtuloTDC">
    <w:name w:val="TOC Heading"/>
    <w:basedOn w:val="Ttulo1"/>
    <w:next w:val="Normal"/>
    <w:uiPriority w:val="39"/>
    <w:unhideWhenUsed/>
    <w:qFormat/>
    <w:rsid w:val="00D14853"/>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styleId="TDC3">
    <w:name w:val="toc 3"/>
    <w:basedOn w:val="Normal"/>
    <w:next w:val="Normal"/>
    <w:autoRedefine/>
    <w:uiPriority w:val="39"/>
    <w:unhideWhenUsed/>
    <w:rsid w:val="006777CA"/>
    <w:pPr>
      <w:tabs>
        <w:tab w:val="left" w:pos="1100"/>
        <w:tab w:val="right" w:leader="dot" w:pos="9962"/>
      </w:tabs>
      <w:spacing w:after="100"/>
      <w:ind w:left="480"/>
      <w:jc w:val="both"/>
    </w:pPr>
    <w:rPr>
      <w:rFonts w:asciiTheme="majorHAnsi" w:hAnsiTheme="majorHAnsi" w:cs="Arial"/>
      <w:color w:val="000000"/>
      <w:shd w:val="clear" w:color="auto" w:fill="FFFFFF"/>
    </w:rPr>
  </w:style>
  <w:style w:type="character" w:customStyle="1" w:styleId="itwtqi23ioopmk3o6ert">
    <w:name w:val="itwtqi_23ioopmk3o6ert"/>
    <w:basedOn w:val="Fuentedeprrafopredeter"/>
    <w:rsid w:val="00D1366C"/>
  </w:style>
  <w:style w:type="table" w:customStyle="1" w:styleId="Tablaconcuadrcula1">
    <w:name w:val="Tabla con cuadrícula1"/>
    <w:basedOn w:val="Tablanormal"/>
    <w:next w:val="Tablaconcuadrcula"/>
    <w:uiPriority w:val="39"/>
    <w:rsid w:val="00CB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rsid w:val="004D6AF1"/>
    <w:rPr>
      <w:rFonts w:asciiTheme="majorHAnsi" w:eastAsiaTheme="majorEastAsia" w:hAnsiTheme="majorHAnsi" w:cstheme="majorBidi"/>
      <w:color w:val="595959" w:themeColor="text1" w:themeTint="A6"/>
      <w:lang w:eastAsia="en-US"/>
    </w:rPr>
  </w:style>
  <w:style w:type="character" w:customStyle="1" w:styleId="Ttulo8Car">
    <w:name w:val="Título 8 Car"/>
    <w:basedOn w:val="Fuentedeprrafopredeter"/>
    <w:link w:val="Ttulo8"/>
    <w:rsid w:val="004D6AF1"/>
    <w:rPr>
      <w:rFonts w:asciiTheme="majorHAnsi" w:eastAsiaTheme="majorEastAsia" w:hAnsiTheme="majorHAnsi" w:cstheme="majorBidi"/>
      <w:caps/>
      <w:sz w:val="21"/>
      <w:szCs w:val="21"/>
      <w:lang w:eastAsia="en-US"/>
    </w:rPr>
  </w:style>
  <w:style w:type="character" w:customStyle="1" w:styleId="Ttulo9Car">
    <w:name w:val="Título 9 Car"/>
    <w:basedOn w:val="Fuentedeprrafopredeter"/>
    <w:link w:val="Ttulo9"/>
    <w:rsid w:val="004D6AF1"/>
    <w:rPr>
      <w:rFonts w:asciiTheme="majorHAnsi" w:eastAsiaTheme="majorEastAsia" w:hAnsiTheme="majorHAnsi" w:cstheme="majorBidi"/>
      <w:i/>
      <w:iCs/>
      <w:caps/>
      <w:sz w:val="21"/>
      <w:szCs w:val="21"/>
      <w:lang w:eastAsia="en-US"/>
    </w:rPr>
  </w:style>
  <w:style w:type="character" w:customStyle="1" w:styleId="Ttulo1Car">
    <w:name w:val="Título 1 Car"/>
    <w:basedOn w:val="Fuentedeprrafopredeter"/>
    <w:link w:val="Ttulo1"/>
    <w:rsid w:val="004D6AF1"/>
    <w:rPr>
      <w:b/>
      <w:sz w:val="48"/>
      <w:szCs w:val="48"/>
    </w:rPr>
  </w:style>
  <w:style w:type="paragraph" w:customStyle="1" w:styleId="Sangradetextonormal1">
    <w:name w:val="Sangría de texto normal1"/>
    <w:basedOn w:val="Normal"/>
    <w:uiPriority w:val="99"/>
    <w:rsid w:val="004D6AF1"/>
    <w:pPr>
      <w:suppressAutoHyphens/>
      <w:spacing w:after="160" w:line="100" w:lineRule="atLeast"/>
      <w:ind w:left="283"/>
      <w:jc w:val="both"/>
    </w:pPr>
    <w:rPr>
      <w:rFonts w:ascii="Arial" w:eastAsia="Times New Roman" w:hAnsi="Arial" w:cs="Times New Roman"/>
      <w:szCs w:val="21"/>
      <w:lang w:val="es-ES" w:eastAsia="ar-SA"/>
    </w:rPr>
  </w:style>
  <w:style w:type="character" w:customStyle="1" w:styleId="Ttulo2Car">
    <w:name w:val="Título 2 Car"/>
    <w:basedOn w:val="Fuentedeprrafopredeter"/>
    <w:link w:val="Ttulo2"/>
    <w:rsid w:val="004D6AF1"/>
    <w:rPr>
      <w:b/>
      <w:sz w:val="36"/>
      <w:szCs w:val="36"/>
    </w:rPr>
  </w:style>
  <w:style w:type="paragraph" w:styleId="Sinespaciado">
    <w:name w:val="No Spacing"/>
    <w:uiPriority w:val="1"/>
    <w:qFormat/>
    <w:rsid w:val="004D6AF1"/>
    <w:rPr>
      <w:rFonts w:asciiTheme="minorHAnsi" w:eastAsiaTheme="minorEastAsia" w:hAnsiTheme="minorHAnsi" w:cstheme="minorBidi"/>
      <w:sz w:val="21"/>
      <w:szCs w:val="21"/>
      <w:lang w:eastAsia="en-US"/>
    </w:rPr>
  </w:style>
  <w:style w:type="character" w:customStyle="1" w:styleId="Ttulo4Car">
    <w:name w:val="Título 4 Car"/>
    <w:aliases w:val="ING-PORCE III (T4) Car"/>
    <w:basedOn w:val="Fuentedeprrafopredeter"/>
    <w:link w:val="Ttulo4"/>
    <w:rsid w:val="004D6AF1"/>
    <w:rPr>
      <w:b/>
    </w:rPr>
  </w:style>
  <w:style w:type="paragraph" w:styleId="TDC2">
    <w:name w:val="toc 2"/>
    <w:basedOn w:val="Normal"/>
    <w:next w:val="Normal"/>
    <w:autoRedefine/>
    <w:uiPriority w:val="39"/>
    <w:unhideWhenUsed/>
    <w:rsid w:val="004D6AF1"/>
    <w:pPr>
      <w:spacing w:after="100" w:line="312" w:lineRule="auto"/>
      <w:ind w:left="220"/>
    </w:pPr>
    <w:rPr>
      <w:rFonts w:asciiTheme="minorHAnsi" w:eastAsiaTheme="minorEastAsia" w:hAnsiTheme="minorHAnsi" w:cstheme="minorBidi"/>
      <w:sz w:val="21"/>
      <w:szCs w:val="21"/>
      <w:lang w:eastAsia="en-US"/>
    </w:rPr>
  </w:style>
  <w:style w:type="paragraph" w:styleId="TDC1">
    <w:name w:val="toc 1"/>
    <w:basedOn w:val="Normal"/>
    <w:next w:val="Normal"/>
    <w:autoRedefine/>
    <w:uiPriority w:val="39"/>
    <w:unhideWhenUsed/>
    <w:rsid w:val="004D6AF1"/>
    <w:pPr>
      <w:spacing w:after="100" w:line="312" w:lineRule="auto"/>
    </w:pPr>
    <w:rPr>
      <w:rFonts w:asciiTheme="minorHAnsi" w:eastAsiaTheme="minorEastAsia" w:hAnsiTheme="minorHAnsi" w:cstheme="minorBidi"/>
      <w:sz w:val="21"/>
      <w:szCs w:val="21"/>
      <w:lang w:eastAsia="en-US"/>
    </w:rPr>
  </w:style>
  <w:style w:type="character" w:customStyle="1" w:styleId="Ttulo3Car">
    <w:name w:val="Título 3 Car"/>
    <w:aliases w:val="ING-PORCE III (T3) Car"/>
    <w:basedOn w:val="Fuentedeprrafopredeter"/>
    <w:link w:val="Ttulo3"/>
    <w:rsid w:val="004D6AF1"/>
    <w:rPr>
      <w:b/>
      <w:sz w:val="28"/>
      <w:szCs w:val="28"/>
    </w:rPr>
  </w:style>
  <w:style w:type="character" w:customStyle="1" w:styleId="Ttulo5Car">
    <w:name w:val="Título 5 Car"/>
    <w:basedOn w:val="Fuentedeprrafopredeter"/>
    <w:link w:val="Ttulo5"/>
    <w:rsid w:val="004D6AF1"/>
    <w:rPr>
      <w:b/>
      <w:sz w:val="22"/>
      <w:szCs w:val="22"/>
    </w:rPr>
  </w:style>
  <w:style w:type="character" w:customStyle="1" w:styleId="Ttulo6Car">
    <w:name w:val="Título 6 Car"/>
    <w:basedOn w:val="Fuentedeprrafopredeter"/>
    <w:link w:val="Ttulo6"/>
    <w:rsid w:val="004D6AF1"/>
    <w:rPr>
      <w:b/>
      <w:sz w:val="20"/>
      <w:szCs w:val="20"/>
    </w:rPr>
  </w:style>
  <w:style w:type="character" w:customStyle="1" w:styleId="TtuloCar">
    <w:name w:val="Título Car"/>
    <w:basedOn w:val="Fuentedeprrafopredeter"/>
    <w:link w:val="Ttulo"/>
    <w:uiPriority w:val="10"/>
    <w:rsid w:val="004D6AF1"/>
    <w:rPr>
      <w:b/>
      <w:sz w:val="72"/>
      <w:szCs w:val="72"/>
    </w:rPr>
  </w:style>
  <w:style w:type="character" w:customStyle="1" w:styleId="SubttuloCar">
    <w:name w:val="Subtítulo Car"/>
    <w:basedOn w:val="Fuentedeprrafopredeter"/>
    <w:link w:val="Subttulo"/>
    <w:uiPriority w:val="11"/>
    <w:rsid w:val="004D6AF1"/>
    <w:rPr>
      <w:rFonts w:ascii="Georgia" w:eastAsia="Georgia" w:hAnsi="Georgia" w:cs="Georgia"/>
      <w:i/>
      <w:color w:val="666666"/>
      <w:sz w:val="48"/>
      <w:szCs w:val="48"/>
    </w:rPr>
  </w:style>
  <w:style w:type="character" w:styleId="nfasis">
    <w:name w:val="Emphasis"/>
    <w:basedOn w:val="Fuentedeprrafopredeter"/>
    <w:uiPriority w:val="20"/>
    <w:qFormat/>
    <w:rsid w:val="004D6AF1"/>
    <w:rPr>
      <w:rFonts w:asciiTheme="minorHAnsi" w:eastAsiaTheme="minorEastAsia" w:hAnsiTheme="minorHAnsi" w:cstheme="minorBidi"/>
      <w:i/>
      <w:iCs/>
      <w:color w:val="943634" w:themeColor="accent2" w:themeShade="BF"/>
      <w:sz w:val="20"/>
      <w:szCs w:val="20"/>
    </w:rPr>
  </w:style>
  <w:style w:type="paragraph" w:styleId="Cita">
    <w:name w:val="Quote"/>
    <w:basedOn w:val="Normal"/>
    <w:next w:val="Normal"/>
    <w:link w:val="CitaCar"/>
    <w:uiPriority w:val="29"/>
    <w:qFormat/>
    <w:rsid w:val="004D6AF1"/>
    <w:pPr>
      <w:spacing w:before="160" w:after="160" w:line="312" w:lineRule="auto"/>
      <w:ind w:left="720"/>
    </w:pPr>
    <w:rPr>
      <w:rFonts w:asciiTheme="majorHAnsi" w:eastAsiaTheme="majorEastAsia" w:hAnsiTheme="majorHAnsi" w:cstheme="majorBidi"/>
      <w:lang w:eastAsia="en-US"/>
    </w:rPr>
  </w:style>
  <w:style w:type="character" w:customStyle="1" w:styleId="CitaCar">
    <w:name w:val="Cita Car"/>
    <w:basedOn w:val="Fuentedeprrafopredeter"/>
    <w:link w:val="Cita"/>
    <w:uiPriority w:val="29"/>
    <w:rsid w:val="004D6AF1"/>
    <w:rPr>
      <w:rFonts w:asciiTheme="majorHAnsi" w:eastAsiaTheme="majorEastAsia" w:hAnsiTheme="majorHAnsi" w:cstheme="majorBidi"/>
      <w:lang w:eastAsia="en-US"/>
    </w:rPr>
  </w:style>
  <w:style w:type="paragraph" w:styleId="Citadestacada">
    <w:name w:val="Intense Quote"/>
    <w:basedOn w:val="Normal"/>
    <w:next w:val="Normal"/>
    <w:link w:val="CitadestacadaCar"/>
    <w:uiPriority w:val="30"/>
    <w:qFormat/>
    <w:rsid w:val="004D6AF1"/>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en-US"/>
    </w:rPr>
  </w:style>
  <w:style w:type="character" w:customStyle="1" w:styleId="CitadestacadaCar">
    <w:name w:val="Cita destacada Car"/>
    <w:basedOn w:val="Fuentedeprrafopredeter"/>
    <w:link w:val="Citadestacada"/>
    <w:uiPriority w:val="30"/>
    <w:rsid w:val="004D6AF1"/>
    <w:rPr>
      <w:rFonts w:asciiTheme="majorHAnsi" w:eastAsiaTheme="majorEastAsia" w:hAnsiTheme="majorHAnsi" w:cstheme="majorBidi"/>
      <w:caps/>
      <w:color w:val="943634" w:themeColor="accent2" w:themeShade="BF"/>
      <w:spacing w:val="10"/>
      <w:sz w:val="28"/>
      <w:szCs w:val="28"/>
      <w:lang w:eastAsia="en-US"/>
    </w:rPr>
  </w:style>
  <w:style w:type="character" w:styleId="nfasissutil">
    <w:name w:val="Subtle Emphasis"/>
    <w:basedOn w:val="Fuentedeprrafopredeter"/>
    <w:uiPriority w:val="19"/>
    <w:qFormat/>
    <w:rsid w:val="004D6AF1"/>
    <w:rPr>
      <w:i/>
      <w:iCs/>
      <w:color w:val="auto"/>
    </w:rPr>
  </w:style>
  <w:style w:type="character" w:styleId="nfasisintenso">
    <w:name w:val="Intense Emphasis"/>
    <w:basedOn w:val="Fuentedeprrafopredeter"/>
    <w:uiPriority w:val="21"/>
    <w:qFormat/>
    <w:rsid w:val="004D6AF1"/>
    <w:rPr>
      <w:rFonts w:asciiTheme="minorHAnsi" w:eastAsiaTheme="minorEastAsia" w:hAnsiTheme="minorHAnsi" w:cstheme="minorBidi"/>
      <w:b/>
      <w:bCs/>
      <w:i/>
      <w:iCs/>
      <w:color w:val="943634" w:themeColor="accent2" w:themeShade="BF"/>
      <w:spacing w:val="0"/>
      <w:w w:val="100"/>
      <w:position w:val="0"/>
      <w:sz w:val="20"/>
      <w:szCs w:val="20"/>
    </w:rPr>
  </w:style>
  <w:style w:type="character" w:styleId="Referenciasutil">
    <w:name w:val="Subtle Reference"/>
    <w:basedOn w:val="Fuentedeprrafopredeter"/>
    <w:uiPriority w:val="31"/>
    <w:qFormat/>
    <w:rsid w:val="004D6AF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4D6AF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4D6AF1"/>
    <w:rPr>
      <w:rFonts w:asciiTheme="minorHAnsi" w:eastAsiaTheme="minorEastAsia" w:hAnsiTheme="minorHAnsi" w:cstheme="minorBidi"/>
      <w:b/>
      <w:bCs/>
      <w:i/>
      <w:iCs/>
      <w:caps w:val="0"/>
      <w:smallCaps w:val="0"/>
      <w:color w:val="auto"/>
      <w:spacing w:val="10"/>
      <w:w w:val="100"/>
      <w:sz w:val="20"/>
      <w:szCs w:val="20"/>
    </w:rPr>
  </w:style>
  <w:style w:type="paragraph" w:customStyle="1" w:styleId="paragraph">
    <w:name w:val="paragraph"/>
    <w:basedOn w:val="Normal"/>
    <w:rsid w:val="004D6AF1"/>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4D6AF1"/>
  </w:style>
  <w:style w:type="character" w:customStyle="1" w:styleId="eop">
    <w:name w:val="eop"/>
    <w:basedOn w:val="Fuentedeprrafopredeter"/>
    <w:rsid w:val="004D6AF1"/>
  </w:style>
  <w:style w:type="paragraph" w:customStyle="1" w:styleId="Default">
    <w:name w:val="Default"/>
    <w:link w:val="DefaultCar"/>
    <w:rsid w:val="004D6AF1"/>
    <w:pPr>
      <w:autoSpaceDE w:val="0"/>
      <w:autoSpaceDN w:val="0"/>
      <w:adjustRightInd w:val="0"/>
    </w:pPr>
    <w:rPr>
      <w:rFonts w:ascii="Arial" w:eastAsiaTheme="minorHAnsi" w:hAnsi="Arial" w:cs="Arial"/>
      <w:color w:val="000000"/>
      <w:lang w:val="es-ES" w:eastAsia="en-US"/>
    </w:rPr>
  </w:style>
  <w:style w:type="character" w:customStyle="1" w:styleId="DefaultCar">
    <w:name w:val="Default Car"/>
    <w:link w:val="Default"/>
    <w:rsid w:val="004D6AF1"/>
    <w:rPr>
      <w:rFonts w:ascii="Arial" w:eastAsiaTheme="minorHAnsi" w:hAnsi="Arial" w:cs="Arial"/>
      <w:color w:val="000000"/>
      <w:lang w:val="es-ES" w:eastAsia="en-US"/>
    </w:rPr>
  </w:style>
  <w:style w:type="table" w:styleId="Tabladecuadrcula6concolores-nfasis2">
    <w:name w:val="Grid Table 6 Colorful Accent 2"/>
    <w:basedOn w:val="Tablanormal"/>
    <w:uiPriority w:val="51"/>
    <w:rsid w:val="004D6AF1"/>
    <w:pPr>
      <w:widowControl w:val="0"/>
      <w:autoSpaceDE w:val="0"/>
      <w:autoSpaceDN w:val="0"/>
    </w:pPr>
    <w:rPr>
      <w:rFonts w:asciiTheme="minorHAnsi" w:eastAsiaTheme="minorHAnsi" w:hAnsiTheme="minorHAnsi" w:cstheme="minorBidi"/>
      <w:color w:val="943634" w:themeColor="accent2" w:themeShade="BF"/>
      <w:sz w:val="22"/>
      <w:szCs w:val="22"/>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normal">
    <w:name w:val="x_msonormal"/>
    <w:basedOn w:val="Normal"/>
    <w:rsid w:val="004D6AF1"/>
    <w:pPr>
      <w:spacing w:before="100" w:beforeAutospacing="1" w:after="100" w:afterAutospacing="1"/>
    </w:pPr>
    <w:rPr>
      <w:rFonts w:ascii="Times New Roman" w:eastAsia="Times New Roman" w:hAnsi="Times New Roman" w:cs="Times New Roman"/>
      <w:lang w:eastAsia="es-CO"/>
    </w:rPr>
  </w:style>
  <w:style w:type="paragraph" w:customStyle="1" w:styleId="xmsolistparagraph">
    <w:name w:val="x_msolistparagraph"/>
    <w:basedOn w:val="Normal"/>
    <w:rsid w:val="004D6AF1"/>
    <w:pPr>
      <w:spacing w:before="100" w:beforeAutospacing="1" w:after="100" w:afterAutospacing="1"/>
    </w:pPr>
    <w:rPr>
      <w:rFonts w:ascii="Times New Roman" w:eastAsia="Times New Roman" w:hAnsi="Times New Roman" w:cs="Times New Roman"/>
      <w:lang w:eastAsia="es-CO"/>
    </w:rPr>
  </w:style>
  <w:style w:type="table" w:styleId="Tabladecuadrcula1clara-nfasis1">
    <w:name w:val="Grid Table 1 Light Accent 1"/>
    <w:basedOn w:val="Tablanormal"/>
    <w:uiPriority w:val="46"/>
    <w:rsid w:val="004D6AF1"/>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xmsofootnotereference">
    <w:name w:val="x_msofootnotereference"/>
    <w:basedOn w:val="Fuentedeprrafopredeter"/>
    <w:rsid w:val="004D6AF1"/>
  </w:style>
  <w:style w:type="paragraph" w:styleId="Revisin">
    <w:name w:val="Revision"/>
    <w:hidden/>
    <w:uiPriority w:val="99"/>
    <w:semiHidden/>
    <w:rsid w:val="004D6AF1"/>
    <w:rPr>
      <w:rFonts w:asciiTheme="minorHAnsi" w:eastAsiaTheme="minorEastAsia" w:hAnsiTheme="minorHAnsi" w:cstheme="minorBidi"/>
      <w:sz w:val="21"/>
      <w:szCs w:val="21"/>
      <w:lang w:eastAsia="en-US"/>
    </w:rPr>
  </w:style>
  <w:style w:type="character" w:styleId="Refdecomentario">
    <w:name w:val="annotation reference"/>
    <w:basedOn w:val="Fuentedeprrafopredeter"/>
    <w:uiPriority w:val="99"/>
    <w:semiHidden/>
    <w:unhideWhenUsed/>
    <w:rsid w:val="004D6AF1"/>
    <w:rPr>
      <w:sz w:val="16"/>
      <w:szCs w:val="16"/>
    </w:rPr>
  </w:style>
  <w:style w:type="paragraph" w:styleId="Textocomentario">
    <w:name w:val="annotation text"/>
    <w:basedOn w:val="Normal"/>
    <w:link w:val="TextocomentarioCar"/>
    <w:uiPriority w:val="99"/>
    <w:semiHidden/>
    <w:unhideWhenUsed/>
    <w:rsid w:val="004D6AF1"/>
    <w:pPr>
      <w:spacing w:after="160"/>
    </w:pPr>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4D6AF1"/>
    <w:rPr>
      <w:rFonts w:asciiTheme="minorHAnsi" w:eastAsiaTheme="minorEastAsia" w:hAnsiTheme="minorHAnsi" w:cstheme="minorBid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4D6AF1"/>
    <w:rPr>
      <w:b/>
      <w:bCs/>
    </w:rPr>
  </w:style>
  <w:style w:type="character" w:customStyle="1" w:styleId="AsuntodelcomentarioCar">
    <w:name w:val="Asunto del comentario Car"/>
    <w:basedOn w:val="TextocomentarioCar"/>
    <w:link w:val="Asuntodelcomentario"/>
    <w:uiPriority w:val="99"/>
    <w:semiHidden/>
    <w:rsid w:val="004D6AF1"/>
    <w:rPr>
      <w:rFonts w:asciiTheme="minorHAnsi" w:eastAsiaTheme="minorEastAsia" w:hAnsiTheme="minorHAnsi" w:cstheme="minorBidi"/>
      <w:b/>
      <w:bCs/>
      <w:sz w:val="20"/>
      <w:szCs w:val="20"/>
      <w:lang w:eastAsia="en-US"/>
    </w:rPr>
  </w:style>
  <w:style w:type="paragraph" w:styleId="Lista">
    <w:name w:val="List"/>
    <w:basedOn w:val="Normal"/>
    <w:uiPriority w:val="99"/>
    <w:unhideWhenUsed/>
    <w:rsid w:val="004D6AF1"/>
    <w:pPr>
      <w:suppressAutoHyphens/>
      <w:spacing w:line="100" w:lineRule="atLeast"/>
      <w:ind w:left="283" w:hanging="283"/>
      <w:contextualSpacing/>
      <w:jc w:val="both"/>
    </w:pPr>
    <w:rPr>
      <w:rFonts w:ascii="Arial" w:eastAsia="Times New Roman" w:hAnsi="Arial" w:cs="Times New Roman"/>
      <w:szCs w:val="20"/>
      <w:lang w:eastAsia="ar-SA"/>
    </w:rPr>
  </w:style>
  <w:style w:type="paragraph" w:styleId="Listaconvietas">
    <w:name w:val="List Bullet"/>
    <w:basedOn w:val="Normal"/>
    <w:uiPriority w:val="99"/>
    <w:unhideWhenUsed/>
    <w:rsid w:val="004D6AF1"/>
    <w:pPr>
      <w:numPr>
        <w:numId w:val="12"/>
      </w:numPr>
      <w:suppressAutoHyphens/>
      <w:spacing w:line="100" w:lineRule="atLeast"/>
      <w:contextualSpacing/>
      <w:jc w:val="both"/>
    </w:pPr>
    <w:rPr>
      <w:rFonts w:ascii="Arial" w:eastAsia="Times New Roman" w:hAnsi="Arial" w:cs="Times New Roman"/>
      <w:szCs w:val="20"/>
      <w:lang w:eastAsia="ar-SA"/>
    </w:rPr>
  </w:style>
  <w:style w:type="paragraph" w:styleId="Continuarlista">
    <w:name w:val="List Continue"/>
    <w:basedOn w:val="Normal"/>
    <w:uiPriority w:val="99"/>
    <w:unhideWhenUsed/>
    <w:rsid w:val="004D6AF1"/>
    <w:pPr>
      <w:suppressAutoHyphens/>
      <w:spacing w:after="120" w:line="100" w:lineRule="atLeast"/>
      <w:ind w:left="283"/>
      <w:contextualSpacing/>
      <w:jc w:val="both"/>
    </w:pPr>
    <w:rPr>
      <w:rFonts w:ascii="Arial" w:eastAsia="Times New Roman" w:hAnsi="Arial" w:cs="Times New Roman"/>
      <w:szCs w:val="20"/>
      <w:lang w:eastAsia="ar-SA"/>
    </w:rPr>
  </w:style>
  <w:style w:type="character" w:customStyle="1" w:styleId="contextualspellingandgrammarerror">
    <w:name w:val="contextualspellingandgrammarerror"/>
    <w:basedOn w:val="Fuentedeprrafopredeter"/>
    <w:rsid w:val="004D6AF1"/>
  </w:style>
  <w:style w:type="paragraph" w:customStyle="1" w:styleId="LO-Normal">
    <w:name w:val="LO-Normal"/>
    <w:qFormat/>
    <w:rsid w:val="004D6AF1"/>
    <w:pPr>
      <w:keepNext/>
      <w:shd w:val="clear" w:color="auto" w:fill="FFFFFF"/>
      <w:suppressAutoHyphens/>
      <w:overflowPunct w:val="0"/>
      <w:spacing w:after="200" w:line="276" w:lineRule="auto"/>
      <w:textAlignment w:val="baseline"/>
    </w:pPr>
    <w:rPr>
      <w:rFonts w:cs="Times New Roma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9569">
      <w:bodyDiv w:val="1"/>
      <w:marLeft w:val="0"/>
      <w:marRight w:val="0"/>
      <w:marTop w:val="0"/>
      <w:marBottom w:val="0"/>
      <w:divBdr>
        <w:top w:val="none" w:sz="0" w:space="0" w:color="auto"/>
        <w:left w:val="none" w:sz="0" w:space="0" w:color="auto"/>
        <w:bottom w:val="none" w:sz="0" w:space="0" w:color="auto"/>
        <w:right w:val="none" w:sz="0" w:space="0" w:color="auto"/>
      </w:divBdr>
    </w:div>
    <w:div w:id="217059716">
      <w:bodyDiv w:val="1"/>
      <w:marLeft w:val="0"/>
      <w:marRight w:val="0"/>
      <w:marTop w:val="0"/>
      <w:marBottom w:val="0"/>
      <w:divBdr>
        <w:top w:val="none" w:sz="0" w:space="0" w:color="auto"/>
        <w:left w:val="none" w:sz="0" w:space="0" w:color="auto"/>
        <w:bottom w:val="none" w:sz="0" w:space="0" w:color="auto"/>
        <w:right w:val="none" w:sz="0" w:space="0" w:color="auto"/>
      </w:divBdr>
    </w:div>
    <w:div w:id="725563683">
      <w:bodyDiv w:val="1"/>
      <w:marLeft w:val="0"/>
      <w:marRight w:val="0"/>
      <w:marTop w:val="0"/>
      <w:marBottom w:val="0"/>
      <w:divBdr>
        <w:top w:val="none" w:sz="0" w:space="0" w:color="auto"/>
        <w:left w:val="none" w:sz="0" w:space="0" w:color="auto"/>
        <w:bottom w:val="none" w:sz="0" w:space="0" w:color="auto"/>
        <w:right w:val="none" w:sz="0" w:space="0" w:color="auto"/>
      </w:divBdr>
    </w:div>
    <w:div w:id="765734356">
      <w:bodyDiv w:val="1"/>
      <w:marLeft w:val="0"/>
      <w:marRight w:val="0"/>
      <w:marTop w:val="0"/>
      <w:marBottom w:val="0"/>
      <w:divBdr>
        <w:top w:val="none" w:sz="0" w:space="0" w:color="auto"/>
        <w:left w:val="none" w:sz="0" w:space="0" w:color="auto"/>
        <w:bottom w:val="none" w:sz="0" w:space="0" w:color="auto"/>
        <w:right w:val="none" w:sz="0" w:space="0" w:color="auto"/>
      </w:divBdr>
    </w:div>
    <w:div w:id="1143695402">
      <w:bodyDiv w:val="1"/>
      <w:marLeft w:val="0"/>
      <w:marRight w:val="0"/>
      <w:marTop w:val="0"/>
      <w:marBottom w:val="0"/>
      <w:divBdr>
        <w:top w:val="none" w:sz="0" w:space="0" w:color="auto"/>
        <w:left w:val="none" w:sz="0" w:space="0" w:color="auto"/>
        <w:bottom w:val="none" w:sz="0" w:space="0" w:color="auto"/>
        <w:right w:val="none" w:sz="0" w:space="0" w:color="auto"/>
      </w:divBdr>
    </w:div>
    <w:div w:id="1405369991">
      <w:bodyDiv w:val="1"/>
      <w:marLeft w:val="0"/>
      <w:marRight w:val="0"/>
      <w:marTop w:val="0"/>
      <w:marBottom w:val="0"/>
      <w:divBdr>
        <w:top w:val="none" w:sz="0" w:space="0" w:color="auto"/>
        <w:left w:val="none" w:sz="0" w:space="0" w:color="auto"/>
        <w:bottom w:val="none" w:sz="0" w:space="0" w:color="auto"/>
        <w:right w:val="none" w:sz="0" w:space="0" w:color="auto"/>
      </w:divBdr>
    </w:div>
    <w:div w:id="1476751442">
      <w:bodyDiv w:val="1"/>
      <w:marLeft w:val="0"/>
      <w:marRight w:val="0"/>
      <w:marTop w:val="0"/>
      <w:marBottom w:val="0"/>
      <w:divBdr>
        <w:top w:val="none" w:sz="0" w:space="0" w:color="auto"/>
        <w:left w:val="none" w:sz="0" w:space="0" w:color="auto"/>
        <w:bottom w:val="none" w:sz="0" w:space="0" w:color="auto"/>
        <w:right w:val="none" w:sz="0" w:space="0" w:color="auto"/>
      </w:divBdr>
    </w:div>
    <w:div w:id="1544828712">
      <w:bodyDiv w:val="1"/>
      <w:marLeft w:val="0"/>
      <w:marRight w:val="0"/>
      <w:marTop w:val="0"/>
      <w:marBottom w:val="0"/>
      <w:divBdr>
        <w:top w:val="none" w:sz="0" w:space="0" w:color="auto"/>
        <w:left w:val="none" w:sz="0" w:space="0" w:color="auto"/>
        <w:bottom w:val="none" w:sz="0" w:space="0" w:color="auto"/>
        <w:right w:val="none" w:sz="0" w:space="0" w:color="auto"/>
      </w:divBdr>
      <w:divsChild>
        <w:div w:id="1229225609">
          <w:marLeft w:val="0"/>
          <w:marRight w:val="0"/>
          <w:marTop w:val="0"/>
          <w:marBottom w:val="0"/>
          <w:divBdr>
            <w:top w:val="none" w:sz="0" w:space="0" w:color="auto"/>
            <w:left w:val="none" w:sz="0" w:space="0" w:color="auto"/>
            <w:bottom w:val="none" w:sz="0" w:space="0" w:color="auto"/>
            <w:right w:val="none" w:sz="0" w:space="0" w:color="auto"/>
          </w:divBdr>
        </w:div>
        <w:div w:id="214779323">
          <w:marLeft w:val="0"/>
          <w:marRight w:val="0"/>
          <w:marTop w:val="0"/>
          <w:marBottom w:val="0"/>
          <w:divBdr>
            <w:top w:val="none" w:sz="0" w:space="0" w:color="auto"/>
            <w:left w:val="none" w:sz="0" w:space="0" w:color="auto"/>
            <w:bottom w:val="none" w:sz="0" w:space="0" w:color="auto"/>
            <w:right w:val="none" w:sz="0" w:space="0" w:color="auto"/>
          </w:divBdr>
        </w:div>
        <w:div w:id="1061171560">
          <w:marLeft w:val="0"/>
          <w:marRight w:val="0"/>
          <w:marTop w:val="0"/>
          <w:marBottom w:val="0"/>
          <w:divBdr>
            <w:top w:val="none" w:sz="0" w:space="0" w:color="auto"/>
            <w:left w:val="none" w:sz="0" w:space="0" w:color="auto"/>
            <w:bottom w:val="none" w:sz="0" w:space="0" w:color="auto"/>
            <w:right w:val="none" w:sz="0" w:space="0" w:color="auto"/>
          </w:divBdr>
        </w:div>
        <w:div w:id="1784961698">
          <w:marLeft w:val="0"/>
          <w:marRight w:val="0"/>
          <w:marTop w:val="0"/>
          <w:marBottom w:val="0"/>
          <w:divBdr>
            <w:top w:val="none" w:sz="0" w:space="0" w:color="auto"/>
            <w:left w:val="none" w:sz="0" w:space="0" w:color="auto"/>
            <w:bottom w:val="none" w:sz="0" w:space="0" w:color="auto"/>
            <w:right w:val="none" w:sz="0" w:space="0" w:color="auto"/>
          </w:divBdr>
        </w:div>
        <w:div w:id="546722781">
          <w:marLeft w:val="0"/>
          <w:marRight w:val="0"/>
          <w:marTop w:val="0"/>
          <w:marBottom w:val="0"/>
          <w:divBdr>
            <w:top w:val="none" w:sz="0" w:space="0" w:color="auto"/>
            <w:left w:val="none" w:sz="0" w:space="0" w:color="auto"/>
            <w:bottom w:val="none" w:sz="0" w:space="0" w:color="auto"/>
            <w:right w:val="none" w:sz="0" w:space="0" w:color="auto"/>
          </w:divBdr>
        </w:div>
        <w:div w:id="1659267302">
          <w:marLeft w:val="0"/>
          <w:marRight w:val="0"/>
          <w:marTop w:val="0"/>
          <w:marBottom w:val="0"/>
          <w:divBdr>
            <w:top w:val="none" w:sz="0" w:space="0" w:color="auto"/>
            <w:left w:val="none" w:sz="0" w:space="0" w:color="auto"/>
            <w:bottom w:val="none" w:sz="0" w:space="0" w:color="auto"/>
            <w:right w:val="none" w:sz="0" w:space="0" w:color="auto"/>
          </w:divBdr>
        </w:div>
        <w:div w:id="1856185248">
          <w:marLeft w:val="0"/>
          <w:marRight w:val="0"/>
          <w:marTop w:val="0"/>
          <w:marBottom w:val="0"/>
          <w:divBdr>
            <w:top w:val="none" w:sz="0" w:space="0" w:color="auto"/>
            <w:left w:val="none" w:sz="0" w:space="0" w:color="auto"/>
            <w:bottom w:val="none" w:sz="0" w:space="0" w:color="auto"/>
            <w:right w:val="none" w:sz="0" w:space="0" w:color="auto"/>
          </w:divBdr>
        </w:div>
        <w:div w:id="1054767748">
          <w:marLeft w:val="0"/>
          <w:marRight w:val="0"/>
          <w:marTop w:val="0"/>
          <w:marBottom w:val="0"/>
          <w:divBdr>
            <w:top w:val="none" w:sz="0" w:space="0" w:color="auto"/>
            <w:left w:val="none" w:sz="0" w:space="0" w:color="auto"/>
            <w:bottom w:val="none" w:sz="0" w:space="0" w:color="auto"/>
            <w:right w:val="none" w:sz="0" w:space="0" w:color="auto"/>
          </w:divBdr>
        </w:div>
        <w:div w:id="1141729135">
          <w:marLeft w:val="0"/>
          <w:marRight w:val="0"/>
          <w:marTop w:val="0"/>
          <w:marBottom w:val="0"/>
          <w:divBdr>
            <w:top w:val="none" w:sz="0" w:space="0" w:color="auto"/>
            <w:left w:val="none" w:sz="0" w:space="0" w:color="auto"/>
            <w:bottom w:val="none" w:sz="0" w:space="0" w:color="auto"/>
            <w:right w:val="none" w:sz="0" w:space="0" w:color="auto"/>
          </w:divBdr>
        </w:div>
        <w:div w:id="924998060">
          <w:marLeft w:val="0"/>
          <w:marRight w:val="0"/>
          <w:marTop w:val="0"/>
          <w:marBottom w:val="0"/>
          <w:divBdr>
            <w:top w:val="none" w:sz="0" w:space="0" w:color="auto"/>
            <w:left w:val="none" w:sz="0" w:space="0" w:color="auto"/>
            <w:bottom w:val="none" w:sz="0" w:space="0" w:color="auto"/>
            <w:right w:val="none" w:sz="0" w:space="0" w:color="auto"/>
          </w:divBdr>
        </w:div>
        <w:div w:id="902567496">
          <w:marLeft w:val="0"/>
          <w:marRight w:val="0"/>
          <w:marTop w:val="0"/>
          <w:marBottom w:val="0"/>
          <w:divBdr>
            <w:top w:val="none" w:sz="0" w:space="0" w:color="auto"/>
            <w:left w:val="none" w:sz="0" w:space="0" w:color="auto"/>
            <w:bottom w:val="none" w:sz="0" w:space="0" w:color="auto"/>
            <w:right w:val="none" w:sz="0" w:space="0" w:color="auto"/>
          </w:divBdr>
        </w:div>
        <w:div w:id="1597398953">
          <w:marLeft w:val="0"/>
          <w:marRight w:val="0"/>
          <w:marTop w:val="0"/>
          <w:marBottom w:val="0"/>
          <w:divBdr>
            <w:top w:val="none" w:sz="0" w:space="0" w:color="auto"/>
            <w:left w:val="none" w:sz="0" w:space="0" w:color="auto"/>
            <w:bottom w:val="none" w:sz="0" w:space="0" w:color="auto"/>
            <w:right w:val="none" w:sz="0" w:space="0" w:color="auto"/>
          </w:divBdr>
        </w:div>
        <w:div w:id="1930120877">
          <w:marLeft w:val="0"/>
          <w:marRight w:val="0"/>
          <w:marTop w:val="0"/>
          <w:marBottom w:val="0"/>
          <w:divBdr>
            <w:top w:val="none" w:sz="0" w:space="0" w:color="auto"/>
            <w:left w:val="none" w:sz="0" w:space="0" w:color="auto"/>
            <w:bottom w:val="none" w:sz="0" w:space="0" w:color="auto"/>
            <w:right w:val="none" w:sz="0" w:space="0" w:color="auto"/>
          </w:divBdr>
        </w:div>
        <w:div w:id="1496846812">
          <w:marLeft w:val="0"/>
          <w:marRight w:val="0"/>
          <w:marTop w:val="0"/>
          <w:marBottom w:val="0"/>
          <w:divBdr>
            <w:top w:val="none" w:sz="0" w:space="0" w:color="auto"/>
            <w:left w:val="none" w:sz="0" w:space="0" w:color="auto"/>
            <w:bottom w:val="none" w:sz="0" w:space="0" w:color="auto"/>
            <w:right w:val="none" w:sz="0" w:space="0" w:color="auto"/>
          </w:divBdr>
        </w:div>
        <w:div w:id="809395526">
          <w:marLeft w:val="0"/>
          <w:marRight w:val="0"/>
          <w:marTop w:val="0"/>
          <w:marBottom w:val="0"/>
          <w:divBdr>
            <w:top w:val="none" w:sz="0" w:space="0" w:color="auto"/>
            <w:left w:val="none" w:sz="0" w:space="0" w:color="auto"/>
            <w:bottom w:val="none" w:sz="0" w:space="0" w:color="auto"/>
            <w:right w:val="none" w:sz="0" w:space="0" w:color="auto"/>
          </w:divBdr>
        </w:div>
        <w:div w:id="1387022896">
          <w:marLeft w:val="0"/>
          <w:marRight w:val="0"/>
          <w:marTop w:val="0"/>
          <w:marBottom w:val="0"/>
          <w:divBdr>
            <w:top w:val="none" w:sz="0" w:space="0" w:color="auto"/>
            <w:left w:val="none" w:sz="0" w:space="0" w:color="auto"/>
            <w:bottom w:val="none" w:sz="0" w:space="0" w:color="auto"/>
            <w:right w:val="none" w:sz="0" w:space="0" w:color="auto"/>
          </w:divBdr>
        </w:div>
        <w:div w:id="1080328075">
          <w:marLeft w:val="0"/>
          <w:marRight w:val="0"/>
          <w:marTop w:val="0"/>
          <w:marBottom w:val="0"/>
          <w:divBdr>
            <w:top w:val="none" w:sz="0" w:space="0" w:color="auto"/>
            <w:left w:val="none" w:sz="0" w:space="0" w:color="auto"/>
            <w:bottom w:val="none" w:sz="0" w:space="0" w:color="auto"/>
            <w:right w:val="none" w:sz="0" w:space="0" w:color="auto"/>
          </w:divBdr>
        </w:div>
        <w:div w:id="838354809">
          <w:marLeft w:val="0"/>
          <w:marRight w:val="0"/>
          <w:marTop w:val="0"/>
          <w:marBottom w:val="0"/>
          <w:divBdr>
            <w:top w:val="none" w:sz="0" w:space="0" w:color="auto"/>
            <w:left w:val="none" w:sz="0" w:space="0" w:color="auto"/>
            <w:bottom w:val="none" w:sz="0" w:space="0" w:color="auto"/>
            <w:right w:val="none" w:sz="0" w:space="0" w:color="auto"/>
          </w:divBdr>
        </w:div>
        <w:div w:id="332295210">
          <w:marLeft w:val="0"/>
          <w:marRight w:val="0"/>
          <w:marTop w:val="0"/>
          <w:marBottom w:val="0"/>
          <w:divBdr>
            <w:top w:val="none" w:sz="0" w:space="0" w:color="auto"/>
            <w:left w:val="none" w:sz="0" w:space="0" w:color="auto"/>
            <w:bottom w:val="none" w:sz="0" w:space="0" w:color="auto"/>
            <w:right w:val="none" w:sz="0" w:space="0" w:color="auto"/>
          </w:divBdr>
        </w:div>
        <w:div w:id="1041899511">
          <w:marLeft w:val="0"/>
          <w:marRight w:val="0"/>
          <w:marTop w:val="0"/>
          <w:marBottom w:val="0"/>
          <w:divBdr>
            <w:top w:val="none" w:sz="0" w:space="0" w:color="auto"/>
            <w:left w:val="none" w:sz="0" w:space="0" w:color="auto"/>
            <w:bottom w:val="none" w:sz="0" w:space="0" w:color="auto"/>
            <w:right w:val="none" w:sz="0" w:space="0" w:color="auto"/>
          </w:divBdr>
        </w:div>
        <w:div w:id="1566646266">
          <w:marLeft w:val="0"/>
          <w:marRight w:val="0"/>
          <w:marTop w:val="0"/>
          <w:marBottom w:val="0"/>
          <w:divBdr>
            <w:top w:val="none" w:sz="0" w:space="0" w:color="auto"/>
            <w:left w:val="none" w:sz="0" w:space="0" w:color="auto"/>
            <w:bottom w:val="none" w:sz="0" w:space="0" w:color="auto"/>
            <w:right w:val="none" w:sz="0" w:space="0" w:color="auto"/>
          </w:divBdr>
        </w:div>
        <w:div w:id="1523014661">
          <w:marLeft w:val="0"/>
          <w:marRight w:val="0"/>
          <w:marTop w:val="0"/>
          <w:marBottom w:val="0"/>
          <w:divBdr>
            <w:top w:val="none" w:sz="0" w:space="0" w:color="auto"/>
            <w:left w:val="none" w:sz="0" w:space="0" w:color="auto"/>
            <w:bottom w:val="none" w:sz="0" w:space="0" w:color="auto"/>
            <w:right w:val="none" w:sz="0" w:space="0" w:color="auto"/>
          </w:divBdr>
        </w:div>
      </w:divsChild>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631476880">
      <w:bodyDiv w:val="1"/>
      <w:marLeft w:val="0"/>
      <w:marRight w:val="0"/>
      <w:marTop w:val="0"/>
      <w:marBottom w:val="0"/>
      <w:divBdr>
        <w:top w:val="none" w:sz="0" w:space="0" w:color="auto"/>
        <w:left w:val="none" w:sz="0" w:space="0" w:color="auto"/>
        <w:bottom w:val="none" w:sz="0" w:space="0" w:color="auto"/>
        <w:right w:val="none" w:sz="0" w:space="0" w:color="auto"/>
      </w:divBdr>
    </w:div>
    <w:div w:id="165591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mv.gov.co/portal/control-transparencia-71-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v.gov.co/portal/control-7-1-informes-evaluacion-y-auditoria-202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14B7-0C31-4033-B63B-220DEB61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Arafat Gutierrez S</dc:creator>
  <cp:lastModifiedBy>Wellfin Jhonatthan Canro Rodriguez</cp:lastModifiedBy>
  <cp:revision>2</cp:revision>
  <dcterms:created xsi:type="dcterms:W3CDTF">2021-02-13T01:25:00Z</dcterms:created>
  <dcterms:modified xsi:type="dcterms:W3CDTF">2021-02-13T01:25:00Z</dcterms:modified>
</cp:coreProperties>
</file>