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D486" w14:textId="77777777" w:rsidR="00875138" w:rsidRPr="002D6F7C" w:rsidRDefault="00875138" w:rsidP="002D6F7C">
      <w:pPr>
        <w:pStyle w:val="Encabezamiento"/>
        <w:jc w:val="center"/>
        <w:rPr>
          <w:rFonts w:ascii="Arial" w:hAnsi="Arial" w:cs="Arial"/>
          <w:b/>
          <w:bCs/>
          <w:sz w:val="28"/>
          <w:szCs w:val="28"/>
        </w:rPr>
      </w:pPr>
      <w:bookmarkStart w:id="0" w:name="_GoBack"/>
      <w:bookmarkEnd w:id="0"/>
    </w:p>
    <w:p w14:paraId="56BCB87C" w14:textId="4C421D17"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INFORME EJECUTIVO DEL ESTADO DE LAS ACCIONES CORRECTIVAS REGISTRADAS EN EL PLAN DE MEJORAMIENTO INSTITUCIONAL CON CORTE AL 30 DE JUNIO DE 2020.</w:t>
      </w:r>
    </w:p>
    <w:p w14:paraId="20FE5C64" w14:textId="77777777" w:rsidR="00875138" w:rsidRPr="002D6F7C" w:rsidRDefault="00875138" w:rsidP="002D6F7C">
      <w:pPr>
        <w:pStyle w:val="Encabezamiento"/>
        <w:jc w:val="center"/>
        <w:rPr>
          <w:rFonts w:ascii="Arial" w:hAnsi="Arial" w:cs="Arial"/>
          <w:b/>
          <w:bCs/>
          <w:sz w:val="28"/>
          <w:szCs w:val="28"/>
        </w:rPr>
      </w:pPr>
    </w:p>
    <w:p w14:paraId="592B3F05" w14:textId="77777777" w:rsidR="00875138" w:rsidRPr="002D6F7C" w:rsidRDefault="00875138" w:rsidP="002D6F7C">
      <w:pPr>
        <w:pStyle w:val="Encabezamiento"/>
        <w:jc w:val="center"/>
        <w:rPr>
          <w:rFonts w:ascii="Arial" w:hAnsi="Arial" w:cs="Arial"/>
          <w:b/>
          <w:bCs/>
          <w:sz w:val="28"/>
          <w:szCs w:val="28"/>
        </w:rPr>
      </w:pPr>
    </w:p>
    <w:p w14:paraId="6B1D82B9" w14:textId="77777777" w:rsidR="00875138" w:rsidRPr="002D6F7C" w:rsidRDefault="00875138" w:rsidP="002D6F7C">
      <w:pPr>
        <w:pStyle w:val="Encabezamiento"/>
        <w:jc w:val="center"/>
        <w:rPr>
          <w:rFonts w:ascii="Arial" w:hAnsi="Arial" w:cs="Arial"/>
          <w:b/>
          <w:bCs/>
          <w:sz w:val="28"/>
          <w:szCs w:val="28"/>
        </w:rPr>
      </w:pPr>
    </w:p>
    <w:p w14:paraId="662CE03A" w14:textId="5C1E9E89" w:rsidR="00875138" w:rsidRPr="002D6F7C" w:rsidRDefault="00875138" w:rsidP="002D6F7C">
      <w:pPr>
        <w:pStyle w:val="Encabezamiento"/>
        <w:jc w:val="center"/>
        <w:rPr>
          <w:rFonts w:ascii="Arial" w:hAnsi="Arial" w:cs="Arial"/>
          <w:b/>
          <w:bCs/>
          <w:sz w:val="28"/>
          <w:szCs w:val="28"/>
        </w:rPr>
      </w:pPr>
    </w:p>
    <w:p w14:paraId="1DB4C4EA" w14:textId="3AF30200" w:rsidR="00875138" w:rsidRPr="002D6F7C" w:rsidRDefault="00875138" w:rsidP="002D6F7C">
      <w:pPr>
        <w:pStyle w:val="Encabezamiento"/>
        <w:jc w:val="center"/>
        <w:rPr>
          <w:rFonts w:ascii="Arial" w:hAnsi="Arial" w:cs="Arial"/>
          <w:b/>
          <w:bCs/>
          <w:sz w:val="28"/>
          <w:szCs w:val="28"/>
        </w:rPr>
      </w:pPr>
    </w:p>
    <w:p w14:paraId="62A2F5FF" w14:textId="00DCA61B"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 xml:space="preserve">PERIODO </w:t>
      </w:r>
      <w:r w:rsidR="007E28FF" w:rsidRPr="002D6F7C">
        <w:rPr>
          <w:rFonts w:ascii="Arial" w:hAnsi="Arial" w:cs="Arial"/>
          <w:b/>
          <w:bCs/>
          <w:sz w:val="28"/>
          <w:szCs w:val="28"/>
        </w:rPr>
        <w:t>ABRIL – JU</w:t>
      </w:r>
      <w:r w:rsidR="00A42045">
        <w:rPr>
          <w:rFonts w:ascii="Arial" w:hAnsi="Arial" w:cs="Arial"/>
          <w:b/>
          <w:bCs/>
          <w:sz w:val="28"/>
          <w:szCs w:val="28"/>
        </w:rPr>
        <w:t>L</w:t>
      </w:r>
      <w:r w:rsidR="007E28FF" w:rsidRPr="002D6F7C">
        <w:rPr>
          <w:rFonts w:ascii="Arial" w:hAnsi="Arial" w:cs="Arial"/>
          <w:b/>
          <w:bCs/>
          <w:sz w:val="28"/>
          <w:szCs w:val="28"/>
        </w:rPr>
        <w:t>IO 2020</w:t>
      </w:r>
    </w:p>
    <w:p w14:paraId="20C42B2E" w14:textId="77777777" w:rsidR="00875138" w:rsidRPr="002D6F7C" w:rsidRDefault="00875138" w:rsidP="002D6F7C">
      <w:pPr>
        <w:pStyle w:val="Encabezamiento"/>
        <w:jc w:val="center"/>
        <w:rPr>
          <w:rFonts w:ascii="Arial" w:hAnsi="Arial" w:cs="Arial"/>
          <w:b/>
          <w:bCs/>
          <w:sz w:val="28"/>
          <w:szCs w:val="28"/>
        </w:rPr>
      </w:pPr>
    </w:p>
    <w:p w14:paraId="20B93AA3" w14:textId="2D7FD200" w:rsidR="00875138" w:rsidRPr="002D6F7C" w:rsidRDefault="00875138" w:rsidP="002D6F7C">
      <w:pPr>
        <w:pStyle w:val="Encabezamiento"/>
        <w:jc w:val="center"/>
        <w:rPr>
          <w:rFonts w:ascii="Arial" w:hAnsi="Arial" w:cs="Arial"/>
          <w:b/>
          <w:bCs/>
          <w:sz w:val="28"/>
          <w:szCs w:val="28"/>
        </w:rPr>
      </w:pPr>
    </w:p>
    <w:p w14:paraId="1BA8221E" w14:textId="1C31A3C1" w:rsidR="00875138" w:rsidRPr="002D6F7C" w:rsidRDefault="00875138" w:rsidP="002D6F7C">
      <w:pPr>
        <w:pStyle w:val="Encabezamiento"/>
        <w:jc w:val="center"/>
        <w:rPr>
          <w:rFonts w:ascii="Arial" w:hAnsi="Arial" w:cs="Arial"/>
          <w:b/>
          <w:bCs/>
          <w:sz w:val="28"/>
          <w:szCs w:val="28"/>
        </w:rPr>
      </w:pPr>
    </w:p>
    <w:p w14:paraId="3763E833" w14:textId="0ECFB224" w:rsidR="00875138" w:rsidRPr="002D6F7C" w:rsidRDefault="00875138" w:rsidP="002D6F7C">
      <w:pPr>
        <w:pStyle w:val="Encabezamiento"/>
        <w:jc w:val="center"/>
        <w:rPr>
          <w:rFonts w:ascii="Arial" w:hAnsi="Arial" w:cs="Arial"/>
          <w:b/>
          <w:bCs/>
          <w:sz w:val="28"/>
          <w:szCs w:val="28"/>
        </w:rPr>
      </w:pPr>
    </w:p>
    <w:p w14:paraId="50F1B8BD" w14:textId="64490433" w:rsidR="00875138" w:rsidRPr="002D6F7C" w:rsidRDefault="00875138" w:rsidP="002D6F7C">
      <w:pPr>
        <w:pStyle w:val="Encabezamiento"/>
        <w:jc w:val="center"/>
        <w:rPr>
          <w:rFonts w:ascii="Arial" w:hAnsi="Arial" w:cs="Arial"/>
          <w:b/>
          <w:bCs/>
          <w:sz w:val="28"/>
          <w:szCs w:val="28"/>
        </w:rPr>
      </w:pPr>
    </w:p>
    <w:p w14:paraId="6032F4B0" w14:textId="1DE1EDD0" w:rsidR="00875138" w:rsidRPr="002D6F7C" w:rsidRDefault="00875138" w:rsidP="002D6F7C">
      <w:pPr>
        <w:pStyle w:val="Encabezamiento"/>
        <w:jc w:val="center"/>
        <w:rPr>
          <w:rFonts w:ascii="Arial" w:hAnsi="Arial" w:cs="Arial"/>
          <w:b/>
          <w:bCs/>
          <w:sz w:val="28"/>
          <w:szCs w:val="28"/>
        </w:rPr>
      </w:pPr>
    </w:p>
    <w:p w14:paraId="44163E1C" w14:textId="77777777"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UNIDAD ADMINISTRATIVA ESPECIAL DE REHABILITACIÓN Y MANTENIMIENTO VIAL - UAERMV</w:t>
      </w:r>
    </w:p>
    <w:p w14:paraId="24597E9B" w14:textId="77777777" w:rsidR="00875138" w:rsidRPr="002D6F7C" w:rsidRDefault="00875138" w:rsidP="002D6F7C">
      <w:pPr>
        <w:pStyle w:val="Encabezamiento"/>
        <w:jc w:val="center"/>
        <w:rPr>
          <w:rFonts w:ascii="Arial" w:hAnsi="Arial" w:cs="Arial"/>
          <w:b/>
          <w:bCs/>
          <w:sz w:val="28"/>
          <w:szCs w:val="28"/>
        </w:rPr>
      </w:pPr>
    </w:p>
    <w:p w14:paraId="185AD043" w14:textId="77777777" w:rsidR="00875138" w:rsidRPr="002D6F7C" w:rsidRDefault="00875138" w:rsidP="002D6F7C">
      <w:pPr>
        <w:pStyle w:val="Encabezamiento"/>
        <w:jc w:val="center"/>
        <w:rPr>
          <w:rFonts w:ascii="Arial" w:hAnsi="Arial" w:cs="Arial"/>
          <w:b/>
          <w:bCs/>
          <w:sz w:val="28"/>
          <w:szCs w:val="28"/>
        </w:rPr>
      </w:pPr>
    </w:p>
    <w:p w14:paraId="6EF4468C" w14:textId="77777777"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OFICINA DE CONTROL INTERNO</w:t>
      </w:r>
    </w:p>
    <w:p w14:paraId="2C434925" w14:textId="77777777" w:rsidR="00875138" w:rsidRPr="002D6F7C" w:rsidRDefault="00875138" w:rsidP="002D6F7C">
      <w:pPr>
        <w:pStyle w:val="Encabezamiento"/>
        <w:jc w:val="center"/>
        <w:rPr>
          <w:rFonts w:ascii="Arial" w:hAnsi="Arial" w:cs="Arial"/>
          <w:b/>
          <w:bCs/>
          <w:sz w:val="28"/>
          <w:szCs w:val="28"/>
        </w:rPr>
      </w:pPr>
    </w:p>
    <w:p w14:paraId="2C59D3A7" w14:textId="77777777" w:rsidR="00875138" w:rsidRPr="002D6F7C" w:rsidRDefault="00875138" w:rsidP="002D6F7C">
      <w:pPr>
        <w:pStyle w:val="Encabezamiento"/>
        <w:jc w:val="center"/>
        <w:rPr>
          <w:rFonts w:ascii="Arial" w:hAnsi="Arial" w:cs="Arial"/>
          <w:b/>
          <w:bCs/>
          <w:sz w:val="28"/>
          <w:szCs w:val="28"/>
        </w:rPr>
      </w:pPr>
    </w:p>
    <w:p w14:paraId="0D1984E3" w14:textId="2CFFFAB2" w:rsidR="00875138" w:rsidRPr="002D6F7C" w:rsidRDefault="00875138" w:rsidP="002D6F7C">
      <w:pPr>
        <w:pStyle w:val="Encabezamiento"/>
        <w:jc w:val="center"/>
        <w:rPr>
          <w:rFonts w:ascii="Arial" w:hAnsi="Arial" w:cs="Arial"/>
          <w:b/>
          <w:bCs/>
          <w:sz w:val="28"/>
          <w:szCs w:val="28"/>
        </w:rPr>
      </w:pPr>
    </w:p>
    <w:p w14:paraId="73413EF3" w14:textId="77777777" w:rsidR="00875138" w:rsidRPr="002D6F7C" w:rsidRDefault="00875138" w:rsidP="002D6F7C">
      <w:pPr>
        <w:pStyle w:val="Encabezamiento"/>
        <w:jc w:val="center"/>
        <w:rPr>
          <w:rFonts w:ascii="Arial" w:hAnsi="Arial" w:cs="Arial"/>
          <w:b/>
          <w:bCs/>
          <w:sz w:val="28"/>
          <w:szCs w:val="28"/>
        </w:rPr>
      </w:pPr>
    </w:p>
    <w:p w14:paraId="601F5F8A" w14:textId="77777777" w:rsidR="00875138" w:rsidRPr="002D6F7C" w:rsidRDefault="00875138" w:rsidP="002D6F7C">
      <w:pPr>
        <w:pStyle w:val="Encabezamiento"/>
        <w:jc w:val="center"/>
        <w:rPr>
          <w:rFonts w:ascii="Arial" w:hAnsi="Arial" w:cs="Arial"/>
          <w:b/>
          <w:bCs/>
          <w:sz w:val="28"/>
          <w:szCs w:val="28"/>
        </w:rPr>
      </w:pPr>
    </w:p>
    <w:p w14:paraId="3A370CDB" w14:textId="77777777" w:rsidR="002D6F7C" w:rsidRDefault="002D6F7C" w:rsidP="002D6F7C">
      <w:pPr>
        <w:pStyle w:val="Encabezamiento"/>
        <w:jc w:val="center"/>
        <w:rPr>
          <w:rFonts w:ascii="Arial" w:hAnsi="Arial" w:cs="Arial"/>
          <w:b/>
          <w:bCs/>
          <w:sz w:val="28"/>
          <w:szCs w:val="28"/>
        </w:rPr>
      </w:pPr>
    </w:p>
    <w:p w14:paraId="10EFD14C" w14:textId="77777777" w:rsidR="002D6F7C" w:rsidRDefault="002D6F7C" w:rsidP="002D6F7C">
      <w:pPr>
        <w:pStyle w:val="Encabezamiento"/>
        <w:jc w:val="center"/>
        <w:rPr>
          <w:rFonts w:ascii="Arial" w:hAnsi="Arial" w:cs="Arial"/>
          <w:b/>
          <w:bCs/>
          <w:sz w:val="28"/>
          <w:szCs w:val="28"/>
        </w:rPr>
      </w:pPr>
    </w:p>
    <w:p w14:paraId="270BBC6D" w14:textId="6CF5133C"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Bogotá D.C.</w:t>
      </w:r>
      <w:r w:rsidR="00EC1ED5" w:rsidRPr="002D6F7C">
        <w:rPr>
          <w:rFonts w:ascii="Arial" w:hAnsi="Arial" w:cs="Arial"/>
          <w:b/>
          <w:bCs/>
          <w:sz w:val="28"/>
          <w:szCs w:val="28"/>
        </w:rPr>
        <w:t xml:space="preserve"> </w:t>
      </w:r>
      <w:r w:rsidR="007E28FF" w:rsidRPr="002D6F7C">
        <w:rPr>
          <w:rFonts w:ascii="Arial" w:hAnsi="Arial" w:cs="Arial"/>
          <w:b/>
          <w:bCs/>
          <w:sz w:val="28"/>
          <w:szCs w:val="28"/>
        </w:rPr>
        <w:t>julio</w:t>
      </w:r>
      <w:r w:rsidRPr="002D6F7C">
        <w:rPr>
          <w:rFonts w:ascii="Arial" w:hAnsi="Arial" w:cs="Arial"/>
          <w:b/>
          <w:bCs/>
          <w:sz w:val="28"/>
          <w:szCs w:val="28"/>
        </w:rPr>
        <w:t xml:space="preserve"> de 2020</w:t>
      </w:r>
    </w:p>
    <w:p w14:paraId="14842805" w14:textId="77777777" w:rsidR="00875138" w:rsidRDefault="00875138" w:rsidP="00875138">
      <w:pPr>
        <w:jc w:val="center"/>
        <w:rPr>
          <w:rFonts w:ascii="Arial" w:hAnsi="Arial" w:cs="Arial"/>
          <w:b/>
          <w:bCs/>
          <w:sz w:val="28"/>
          <w:szCs w:val="28"/>
        </w:rPr>
      </w:pPr>
    </w:p>
    <w:p w14:paraId="43399063" w14:textId="565C68DE" w:rsidR="00875138" w:rsidRDefault="00875138" w:rsidP="00875138">
      <w:pPr>
        <w:rPr>
          <w:rFonts w:ascii="Arial" w:hAnsi="Arial" w:cs="Arial"/>
          <w:bCs/>
          <w:sz w:val="28"/>
          <w:szCs w:val="28"/>
        </w:rPr>
      </w:pPr>
    </w:p>
    <w:p w14:paraId="322FF506" w14:textId="74D7C1FD" w:rsidR="00875138" w:rsidRDefault="00875138" w:rsidP="00875138">
      <w:pPr>
        <w:rPr>
          <w:rFonts w:ascii="Arial" w:hAnsi="Arial" w:cs="Arial"/>
          <w:bCs/>
          <w:sz w:val="28"/>
          <w:szCs w:val="28"/>
        </w:rPr>
      </w:pPr>
    </w:p>
    <w:p w14:paraId="1F485B0A" w14:textId="77777777" w:rsidR="00875138" w:rsidRDefault="00875138" w:rsidP="00875138"/>
    <w:p w14:paraId="4A5CB4FD" w14:textId="77B67FC9" w:rsidR="00875138" w:rsidRDefault="00875138" w:rsidP="00875138"/>
    <w:p w14:paraId="2F5133FD" w14:textId="77777777" w:rsidR="00875138" w:rsidRDefault="00875138">
      <w:pPr>
        <w:keepNext w:val="0"/>
        <w:widowControl/>
        <w:shd w:val="clear" w:color="auto" w:fill="auto"/>
        <w:suppressAutoHyphens w:val="0"/>
        <w:overflowPunct/>
        <w:spacing w:after="160" w:line="259" w:lineRule="auto"/>
        <w:textAlignment w:val="auto"/>
      </w:pPr>
      <w:r>
        <w:br w:type="page"/>
      </w:r>
    </w:p>
    <w:p w14:paraId="10C89F5E" w14:textId="7B96867A" w:rsidR="00FE4BE0" w:rsidRPr="002D6F7C" w:rsidRDefault="00FE4BE0" w:rsidP="002D6F7C">
      <w:pPr>
        <w:jc w:val="both"/>
        <w:rPr>
          <w:rFonts w:ascii="Arial" w:hAnsi="Arial" w:cs="Arial"/>
          <w:b/>
          <w:bCs/>
        </w:rPr>
      </w:pPr>
    </w:p>
    <w:sdt>
      <w:sdtPr>
        <w:rPr>
          <w:rFonts w:ascii="Times New Roman" w:eastAsia="Arial Unicode MS" w:hAnsi="Times New Roman" w:cs="Tahoma"/>
          <w:color w:val="00000A"/>
          <w:sz w:val="24"/>
          <w:szCs w:val="24"/>
          <w:lang w:val="es-ES" w:eastAsia="es-US"/>
        </w:rPr>
        <w:id w:val="-1574343024"/>
        <w:docPartObj>
          <w:docPartGallery w:val="Table of Contents"/>
          <w:docPartUnique/>
        </w:docPartObj>
      </w:sdtPr>
      <w:sdtEndPr>
        <w:rPr>
          <w:b/>
          <w:bCs/>
        </w:rPr>
      </w:sdtEndPr>
      <w:sdtContent>
        <w:p w14:paraId="6EDFEDD4" w14:textId="3A93FBBA" w:rsidR="00FE4BE0" w:rsidRPr="00765735" w:rsidRDefault="00FE4BE0" w:rsidP="00FE4BE0">
          <w:pPr>
            <w:pStyle w:val="TtuloTDC"/>
            <w:spacing w:line="360" w:lineRule="auto"/>
            <w:jc w:val="center"/>
            <w:rPr>
              <w:rFonts w:ascii="Arial" w:hAnsi="Arial" w:cs="Arial"/>
              <w:b/>
              <w:bCs/>
              <w:color w:val="auto"/>
            </w:rPr>
          </w:pPr>
          <w:r w:rsidRPr="00765735">
            <w:rPr>
              <w:rFonts w:ascii="Arial" w:hAnsi="Arial" w:cs="Arial"/>
              <w:b/>
              <w:bCs/>
              <w:color w:val="auto"/>
              <w:lang w:val="es-ES"/>
            </w:rPr>
            <w:t>CONTENIDO</w:t>
          </w:r>
        </w:p>
        <w:p w14:paraId="1E75E489" w14:textId="528CF9F9" w:rsidR="00F87B3B" w:rsidRPr="00765735" w:rsidRDefault="00FE4BE0">
          <w:pPr>
            <w:pStyle w:val="TDC1"/>
            <w:tabs>
              <w:tab w:val="left" w:pos="440"/>
              <w:tab w:val="right" w:leader="dot" w:pos="8828"/>
            </w:tabs>
            <w:rPr>
              <w:rFonts w:ascii="Arial" w:eastAsiaTheme="minorEastAsia" w:hAnsi="Arial" w:cs="Arial"/>
              <w:b/>
              <w:bCs/>
              <w:noProof/>
              <w:color w:val="auto"/>
              <w:sz w:val="22"/>
              <w:szCs w:val="22"/>
              <w:lang w:val="es-CO" w:eastAsia="es-CO"/>
            </w:rPr>
          </w:pPr>
          <w:r w:rsidRPr="00765735">
            <w:rPr>
              <w:rFonts w:ascii="Arial" w:hAnsi="Arial" w:cs="Arial"/>
              <w:b/>
              <w:bCs/>
              <w:color w:val="auto"/>
            </w:rPr>
            <w:fldChar w:fldCharType="begin"/>
          </w:r>
          <w:r w:rsidRPr="00765735">
            <w:rPr>
              <w:rFonts w:ascii="Arial" w:hAnsi="Arial" w:cs="Arial"/>
              <w:b/>
              <w:bCs/>
              <w:color w:val="auto"/>
            </w:rPr>
            <w:instrText xml:space="preserve"> TOC \o "1-3" \h \z \u </w:instrText>
          </w:r>
          <w:r w:rsidRPr="00765735">
            <w:rPr>
              <w:rFonts w:ascii="Arial" w:hAnsi="Arial" w:cs="Arial"/>
              <w:b/>
              <w:bCs/>
              <w:color w:val="auto"/>
            </w:rPr>
            <w:fldChar w:fldCharType="separate"/>
          </w:r>
          <w:hyperlink w:anchor="_Toc47275275" w:history="1">
            <w:r w:rsidR="00F87B3B" w:rsidRPr="00765735">
              <w:rPr>
                <w:rStyle w:val="Hipervnculo"/>
                <w:rFonts w:ascii="Arial" w:hAnsi="Arial" w:cs="Arial"/>
                <w:b/>
                <w:bCs/>
                <w:noProof/>
              </w:rPr>
              <w:t>1.</w:t>
            </w:r>
            <w:r w:rsidR="00F87B3B" w:rsidRPr="00765735">
              <w:rPr>
                <w:rFonts w:ascii="Arial" w:eastAsiaTheme="minorEastAsia" w:hAnsi="Arial" w:cs="Arial"/>
                <w:b/>
                <w:bCs/>
                <w:noProof/>
                <w:color w:val="auto"/>
                <w:sz w:val="22"/>
                <w:szCs w:val="22"/>
                <w:lang w:val="es-CO" w:eastAsia="es-CO"/>
              </w:rPr>
              <w:tab/>
            </w:r>
            <w:r w:rsidR="00F87B3B" w:rsidRPr="00765735">
              <w:rPr>
                <w:rStyle w:val="Hipervnculo"/>
                <w:rFonts w:ascii="Arial" w:hAnsi="Arial" w:cs="Arial"/>
                <w:b/>
                <w:bCs/>
                <w:noProof/>
              </w:rPr>
              <w:t>Objetivo</w:t>
            </w:r>
            <w:r w:rsidR="00F87B3B" w:rsidRPr="00765735">
              <w:rPr>
                <w:rFonts w:ascii="Arial" w:hAnsi="Arial" w:cs="Arial"/>
                <w:b/>
                <w:bCs/>
                <w:noProof/>
                <w:webHidden/>
              </w:rPr>
              <w:tab/>
            </w:r>
            <w:r w:rsidR="00F87B3B" w:rsidRPr="00765735">
              <w:rPr>
                <w:rFonts w:ascii="Arial" w:hAnsi="Arial" w:cs="Arial"/>
                <w:b/>
                <w:bCs/>
                <w:noProof/>
                <w:webHidden/>
              </w:rPr>
              <w:fldChar w:fldCharType="begin"/>
            </w:r>
            <w:r w:rsidR="00F87B3B" w:rsidRPr="00765735">
              <w:rPr>
                <w:rFonts w:ascii="Arial" w:hAnsi="Arial" w:cs="Arial"/>
                <w:b/>
                <w:bCs/>
                <w:noProof/>
                <w:webHidden/>
              </w:rPr>
              <w:instrText xml:space="preserve"> PAGEREF _Toc47275275 \h </w:instrText>
            </w:r>
            <w:r w:rsidR="00F87B3B" w:rsidRPr="00765735">
              <w:rPr>
                <w:rFonts w:ascii="Arial" w:hAnsi="Arial" w:cs="Arial"/>
                <w:b/>
                <w:bCs/>
                <w:noProof/>
                <w:webHidden/>
              </w:rPr>
            </w:r>
            <w:r w:rsidR="00F87B3B" w:rsidRPr="00765735">
              <w:rPr>
                <w:rFonts w:ascii="Arial" w:hAnsi="Arial" w:cs="Arial"/>
                <w:b/>
                <w:bCs/>
                <w:noProof/>
                <w:webHidden/>
              </w:rPr>
              <w:fldChar w:fldCharType="separate"/>
            </w:r>
            <w:r w:rsidR="00F87B3B" w:rsidRPr="00765735">
              <w:rPr>
                <w:rFonts w:ascii="Arial" w:hAnsi="Arial" w:cs="Arial"/>
                <w:b/>
                <w:bCs/>
                <w:noProof/>
                <w:webHidden/>
              </w:rPr>
              <w:t>2</w:t>
            </w:r>
            <w:r w:rsidR="00F87B3B" w:rsidRPr="00765735">
              <w:rPr>
                <w:rFonts w:ascii="Arial" w:hAnsi="Arial" w:cs="Arial"/>
                <w:b/>
                <w:bCs/>
                <w:noProof/>
                <w:webHidden/>
              </w:rPr>
              <w:fldChar w:fldCharType="end"/>
            </w:r>
          </w:hyperlink>
        </w:p>
        <w:p w14:paraId="2BCD2547" w14:textId="30BA351E" w:rsidR="00F87B3B" w:rsidRPr="00765735" w:rsidRDefault="00760CE3">
          <w:pPr>
            <w:pStyle w:val="TDC1"/>
            <w:tabs>
              <w:tab w:val="left" w:pos="440"/>
              <w:tab w:val="right" w:leader="dot" w:pos="8828"/>
            </w:tabs>
            <w:rPr>
              <w:rFonts w:ascii="Arial" w:eastAsiaTheme="minorEastAsia" w:hAnsi="Arial" w:cs="Arial"/>
              <w:b/>
              <w:bCs/>
              <w:noProof/>
              <w:color w:val="auto"/>
              <w:sz w:val="22"/>
              <w:szCs w:val="22"/>
              <w:lang w:val="es-CO" w:eastAsia="es-CO"/>
            </w:rPr>
          </w:pPr>
          <w:hyperlink w:anchor="_Toc47275276" w:history="1">
            <w:r w:rsidR="00F87B3B" w:rsidRPr="00765735">
              <w:rPr>
                <w:rStyle w:val="Hipervnculo"/>
                <w:rFonts w:ascii="Arial" w:hAnsi="Arial" w:cs="Arial"/>
                <w:b/>
                <w:bCs/>
                <w:noProof/>
              </w:rPr>
              <w:t>2.</w:t>
            </w:r>
            <w:r w:rsidR="00F87B3B" w:rsidRPr="00765735">
              <w:rPr>
                <w:rFonts w:ascii="Arial" w:eastAsiaTheme="minorEastAsia" w:hAnsi="Arial" w:cs="Arial"/>
                <w:b/>
                <w:bCs/>
                <w:noProof/>
                <w:color w:val="auto"/>
                <w:sz w:val="22"/>
                <w:szCs w:val="22"/>
                <w:lang w:val="es-CO" w:eastAsia="es-CO"/>
              </w:rPr>
              <w:tab/>
            </w:r>
            <w:r w:rsidR="00F87B3B" w:rsidRPr="00765735">
              <w:rPr>
                <w:rStyle w:val="Hipervnculo"/>
                <w:rFonts w:ascii="Arial" w:hAnsi="Arial" w:cs="Arial"/>
                <w:b/>
                <w:bCs/>
                <w:noProof/>
              </w:rPr>
              <w:t>Alcance</w:t>
            </w:r>
            <w:r w:rsidR="00F87B3B" w:rsidRPr="00765735">
              <w:rPr>
                <w:rFonts w:ascii="Arial" w:hAnsi="Arial" w:cs="Arial"/>
                <w:b/>
                <w:bCs/>
                <w:noProof/>
                <w:webHidden/>
              </w:rPr>
              <w:tab/>
            </w:r>
            <w:r w:rsidR="00F87B3B" w:rsidRPr="00765735">
              <w:rPr>
                <w:rFonts w:ascii="Arial" w:hAnsi="Arial" w:cs="Arial"/>
                <w:b/>
                <w:bCs/>
                <w:noProof/>
                <w:webHidden/>
              </w:rPr>
              <w:fldChar w:fldCharType="begin"/>
            </w:r>
            <w:r w:rsidR="00F87B3B" w:rsidRPr="00765735">
              <w:rPr>
                <w:rFonts w:ascii="Arial" w:hAnsi="Arial" w:cs="Arial"/>
                <w:b/>
                <w:bCs/>
                <w:noProof/>
                <w:webHidden/>
              </w:rPr>
              <w:instrText xml:space="preserve"> PAGEREF _Toc47275276 \h </w:instrText>
            </w:r>
            <w:r w:rsidR="00F87B3B" w:rsidRPr="00765735">
              <w:rPr>
                <w:rFonts w:ascii="Arial" w:hAnsi="Arial" w:cs="Arial"/>
                <w:b/>
                <w:bCs/>
                <w:noProof/>
                <w:webHidden/>
              </w:rPr>
            </w:r>
            <w:r w:rsidR="00F87B3B" w:rsidRPr="00765735">
              <w:rPr>
                <w:rFonts w:ascii="Arial" w:hAnsi="Arial" w:cs="Arial"/>
                <w:b/>
                <w:bCs/>
                <w:noProof/>
                <w:webHidden/>
              </w:rPr>
              <w:fldChar w:fldCharType="separate"/>
            </w:r>
            <w:r w:rsidR="00F87B3B" w:rsidRPr="00765735">
              <w:rPr>
                <w:rFonts w:ascii="Arial" w:hAnsi="Arial" w:cs="Arial"/>
                <w:b/>
                <w:bCs/>
                <w:noProof/>
                <w:webHidden/>
              </w:rPr>
              <w:t>3</w:t>
            </w:r>
            <w:r w:rsidR="00F87B3B" w:rsidRPr="00765735">
              <w:rPr>
                <w:rFonts w:ascii="Arial" w:hAnsi="Arial" w:cs="Arial"/>
                <w:b/>
                <w:bCs/>
                <w:noProof/>
                <w:webHidden/>
              </w:rPr>
              <w:fldChar w:fldCharType="end"/>
            </w:r>
          </w:hyperlink>
        </w:p>
        <w:p w14:paraId="781BCF89" w14:textId="18F818FE" w:rsidR="00F87B3B" w:rsidRPr="00765735" w:rsidRDefault="00760CE3">
          <w:pPr>
            <w:pStyle w:val="TDC1"/>
            <w:tabs>
              <w:tab w:val="left" w:pos="440"/>
              <w:tab w:val="right" w:leader="dot" w:pos="8828"/>
            </w:tabs>
            <w:rPr>
              <w:rFonts w:ascii="Arial" w:eastAsiaTheme="minorEastAsia" w:hAnsi="Arial" w:cs="Arial"/>
              <w:b/>
              <w:bCs/>
              <w:noProof/>
              <w:color w:val="auto"/>
              <w:sz w:val="22"/>
              <w:szCs w:val="22"/>
              <w:lang w:val="es-CO" w:eastAsia="es-CO"/>
            </w:rPr>
          </w:pPr>
          <w:hyperlink w:anchor="_Toc47275277" w:history="1">
            <w:r w:rsidR="00F87B3B" w:rsidRPr="00765735">
              <w:rPr>
                <w:rStyle w:val="Hipervnculo"/>
                <w:rFonts w:ascii="Arial" w:hAnsi="Arial" w:cs="Arial"/>
                <w:b/>
                <w:bCs/>
                <w:noProof/>
              </w:rPr>
              <w:t>3.</w:t>
            </w:r>
            <w:r w:rsidR="00F87B3B" w:rsidRPr="00765735">
              <w:rPr>
                <w:rFonts w:ascii="Arial" w:eastAsiaTheme="minorEastAsia" w:hAnsi="Arial" w:cs="Arial"/>
                <w:b/>
                <w:bCs/>
                <w:noProof/>
                <w:color w:val="auto"/>
                <w:sz w:val="22"/>
                <w:szCs w:val="22"/>
                <w:lang w:val="es-CO" w:eastAsia="es-CO"/>
              </w:rPr>
              <w:tab/>
            </w:r>
            <w:r w:rsidR="00F87B3B" w:rsidRPr="00765735">
              <w:rPr>
                <w:rStyle w:val="Hipervnculo"/>
                <w:rFonts w:ascii="Arial" w:hAnsi="Arial" w:cs="Arial"/>
                <w:b/>
                <w:bCs/>
                <w:noProof/>
              </w:rPr>
              <w:t>Marco Normativo</w:t>
            </w:r>
            <w:r w:rsidR="00F87B3B" w:rsidRPr="00765735">
              <w:rPr>
                <w:rFonts w:ascii="Arial" w:hAnsi="Arial" w:cs="Arial"/>
                <w:b/>
                <w:bCs/>
                <w:noProof/>
                <w:webHidden/>
              </w:rPr>
              <w:tab/>
            </w:r>
            <w:r w:rsidR="00F87B3B" w:rsidRPr="00765735">
              <w:rPr>
                <w:rFonts w:ascii="Arial" w:hAnsi="Arial" w:cs="Arial"/>
                <w:b/>
                <w:bCs/>
                <w:noProof/>
                <w:webHidden/>
              </w:rPr>
              <w:fldChar w:fldCharType="begin"/>
            </w:r>
            <w:r w:rsidR="00F87B3B" w:rsidRPr="00765735">
              <w:rPr>
                <w:rFonts w:ascii="Arial" w:hAnsi="Arial" w:cs="Arial"/>
                <w:b/>
                <w:bCs/>
                <w:noProof/>
                <w:webHidden/>
              </w:rPr>
              <w:instrText xml:space="preserve"> PAGEREF _Toc47275277 \h </w:instrText>
            </w:r>
            <w:r w:rsidR="00F87B3B" w:rsidRPr="00765735">
              <w:rPr>
                <w:rFonts w:ascii="Arial" w:hAnsi="Arial" w:cs="Arial"/>
                <w:b/>
                <w:bCs/>
                <w:noProof/>
                <w:webHidden/>
              </w:rPr>
            </w:r>
            <w:r w:rsidR="00F87B3B" w:rsidRPr="00765735">
              <w:rPr>
                <w:rFonts w:ascii="Arial" w:hAnsi="Arial" w:cs="Arial"/>
                <w:b/>
                <w:bCs/>
                <w:noProof/>
                <w:webHidden/>
              </w:rPr>
              <w:fldChar w:fldCharType="separate"/>
            </w:r>
            <w:r w:rsidR="00F87B3B" w:rsidRPr="00765735">
              <w:rPr>
                <w:rFonts w:ascii="Arial" w:hAnsi="Arial" w:cs="Arial"/>
                <w:b/>
                <w:bCs/>
                <w:noProof/>
                <w:webHidden/>
              </w:rPr>
              <w:t>3</w:t>
            </w:r>
            <w:r w:rsidR="00F87B3B" w:rsidRPr="00765735">
              <w:rPr>
                <w:rFonts w:ascii="Arial" w:hAnsi="Arial" w:cs="Arial"/>
                <w:b/>
                <w:bCs/>
                <w:noProof/>
                <w:webHidden/>
              </w:rPr>
              <w:fldChar w:fldCharType="end"/>
            </w:r>
          </w:hyperlink>
        </w:p>
        <w:p w14:paraId="5DF5A431" w14:textId="3E1F9FEB" w:rsidR="00F87B3B" w:rsidRPr="00765735" w:rsidRDefault="00760CE3">
          <w:pPr>
            <w:pStyle w:val="TDC1"/>
            <w:tabs>
              <w:tab w:val="left" w:pos="440"/>
              <w:tab w:val="right" w:leader="dot" w:pos="8828"/>
            </w:tabs>
            <w:rPr>
              <w:rFonts w:ascii="Arial" w:eastAsiaTheme="minorEastAsia" w:hAnsi="Arial" w:cs="Arial"/>
              <w:b/>
              <w:bCs/>
              <w:noProof/>
              <w:color w:val="auto"/>
              <w:sz w:val="22"/>
              <w:szCs w:val="22"/>
              <w:lang w:val="es-CO" w:eastAsia="es-CO"/>
            </w:rPr>
          </w:pPr>
          <w:hyperlink w:anchor="_Toc47275278" w:history="1">
            <w:r w:rsidR="00F87B3B" w:rsidRPr="00765735">
              <w:rPr>
                <w:rStyle w:val="Hipervnculo"/>
                <w:rFonts w:ascii="Arial" w:hAnsi="Arial" w:cs="Arial"/>
                <w:b/>
                <w:bCs/>
                <w:noProof/>
              </w:rPr>
              <w:t>4.</w:t>
            </w:r>
            <w:r w:rsidR="00F87B3B" w:rsidRPr="00765735">
              <w:rPr>
                <w:rFonts w:ascii="Arial" w:eastAsiaTheme="minorEastAsia" w:hAnsi="Arial" w:cs="Arial"/>
                <w:b/>
                <w:bCs/>
                <w:noProof/>
                <w:color w:val="auto"/>
                <w:sz w:val="22"/>
                <w:szCs w:val="22"/>
                <w:lang w:val="es-CO" w:eastAsia="es-CO"/>
              </w:rPr>
              <w:tab/>
            </w:r>
            <w:r w:rsidR="00F87B3B" w:rsidRPr="00765735">
              <w:rPr>
                <w:rStyle w:val="Hipervnculo"/>
                <w:rFonts w:ascii="Arial" w:hAnsi="Arial" w:cs="Arial"/>
                <w:b/>
                <w:bCs/>
                <w:noProof/>
              </w:rPr>
              <w:t>Relación con Entes Externos de Control</w:t>
            </w:r>
            <w:r w:rsidR="00F87B3B" w:rsidRPr="00765735">
              <w:rPr>
                <w:rFonts w:ascii="Arial" w:hAnsi="Arial" w:cs="Arial"/>
                <w:b/>
                <w:bCs/>
                <w:noProof/>
                <w:webHidden/>
              </w:rPr>
              <w:tab/>
            </w:r>
            <w:r w:rsidR="00F87B3B" w:rsidRPr="00765735">
              <w:rPr>
                <w:rFonts w:ascii="Arial" w:hAnsi="Arial" w:cs="Arial"/>
                <w:b/>
                <w:bCs/>
                <w:noProof/>
                <w:webHidden/>
              </w:rPr>
              <w:fldChar w:fldCharType="begin"/>
            </w:r>
            <w:r w:rsidR="00F87B3B" w:rsidRPr="00765735">
              <w:rPr>
                <w:rFonts w:ascii="Arial" w:hAnsi="Arial" w:cs="Arial"/>
                <w:b/>
                <w:bCs/>
                <w:noProof/>
                <w:webHidden/>
              </w:rPr>
              <w:instrText xml:space="preserve"> PAGEREF _Toc47275278 \h </w:instrText>
            </w:r>
            <w:r w:rsidR="00F87B3B" w:rsidRPr="00765735">
              <w:rPr>
                <w:rFonts w:ascii="Arial" w:hAnsi="Arial" w:cs="Arial"/>
                <w:b/>
                <w:bCs/>
                <w:noProof/>
                <w:webHidden/>
              </w:rPr>
            </w:r>
            <w:r w:rsidR="00F87B3B" w:rsidRPr="00765735">
              <w:rPr>
                <w:rFonts w:ascii="Arial" w:hAnsi="Arial" w:cs="Arial"/>
                <w:b/>
                <w:bCs/>
                <w:noProof/>
                <w:webHidden/>
              </w:rPr>
              <w:fldChar w:fldCharType="separate"/>
            </w:r>
            <w:r w:rsidR="00F87B3B" w:rsidRPr="00765735">
              <w:rPr>
                <w:rFonts w:ascii="Arial" w:hAnsi="Arial" w:cs="Arial"/>
                <w:b/>
                <w:bCs/>
                <w:noProof/>
                <w:webHidden/>
              </w:rPr>
              <w:t>3</w:t>
            </w:r>
            <w:r w:rsidR="00F87B3B" w:rsidRPr="00765735">
              <w:rPr>
                <w:rFonts w:ascii="Arial" w:hAnsi="Arial" w:cs="Arial"/>
                <w:b/>
                <w:bCs/>
                <w:noProof/>
                <w:webHidden/>
              </w:rPr>
              <w:fldChar w:fldCharType="end"/>
            </w:r>
          </w:hyperlink>
        </w:p>
        <w:p w14:paraId="33A8DB85" w14:textId="4AE8815F" w:rsidR="00F87B3B" w:rsidRPr="00765735" w:rsidRDefault="00760CE3">
          <w:pPr>
            <w:pStyle w:val="TDC2"/>
            <w:tabs>
              <w:tab w:val="left" w:pos="880"/>
              <w:tab w:val="right" w:leader="dot" w:pos="8828"/>
            </w:tabs>
            <w:rPr>
              <w:rFonts w:ascii="Arial" w:eastAsiaTheme="minorEastAsia" w:hAnsi="Arial" w:cs="Arial"/>
              <w:b/>
              <w:bCs/>
              <w:noProof/>
              <w:color w:val="auto"/>
              <w:sz w:val="22"/>
              <w:szCs w:val="22"/>
              <w:lang w:val="es-CO" w:eastAsia="es-CO"/>
            </w:rPr>
          </w:pPr>
          <w:hyperlink w:anchor="_Toc47275279" w:history="1">
            <w:r w:rsidR="00F87B3B" w:rsidRPr="00765735">
              <w:rPr>
                <w:rStyle w:val="Hipervnculo"/>
                <w:rFonts w:ascii="Arial" w:hAnsi="Arial" w:cs="Arial"/>
                <w:b/>
                <w:bCs/>
                <w:noProof/>
              </w:rPr>
              <w:t>4.1.</w:t>
            </w:r>
            <w:r w:rsidR="00F87B3B" w:rsidRPr="00765735">
              <w:rPr>
                <w:rFonts w:ascii="Arial" w:eastAsiaTheme="minorEastAsia" w:hAnsi="Arial" w:cs="Arial"/>
                <w:b/>
                <w:bCs/>
                <w:noProof/>
                <w:color w:val="auto"/>
                <w:sz w:val="22"/>
                <w:szCs w:val="22"/>
                <w:lang w:val="es-CO" w:eastAsia="es-CO"/>
              </w:rPr>
              <w:tab/>
            </w:r>
            <w:r w:rsidR="00F87B3B" w:rsidRPr="00765735">
              <w:rPr>
                <w:rStyle w:val="Hipervnculo"/>
                <w:rFonts w:ascii="Arial" w:hAnsi="Arial" w:cs="Arial"/>
                <w:b/>
                <w:bCs/>
                <w:noProof/>
              </w:rPr>
              <w:t>Resultados de la evaluación del plan de mejoramiento 2018-2019</w:t>
            </w:r>
            <w:r w:rsidR="00F87B3B" w:rsidRPr="00765735">
              <w:rPr>
                <w:rFonts w:ascii="Arial" w:hAnsi="Arial" w:cs="Arial"/>
                <w:b/>
                <w:bCs/>
                <w:noProof/>
                <w:webHidden/>
              </w:rPr>
              <w:tab/>
            </w:r>
            <w:r w:rsidR="00F87B3B" w:rsidRPr="00765735">
              <w:rPr>
                <w:rFonts w:ascii="Arial" w:hAnsi="Arial" w:cs="Arial"/>
                <w:b/>
                <w:bCs/>
                <w:noProof/>
                <w:webHidden/>
              </w:rPr>
              <w:fldChar w:fldCharType="begin"/>
            </w:r>
            <w:r w:rsidR="00F87B3B" w:rsidRPr="00765735">
              <w:rPr>
                <w:rFonts w:ascii="Arial" w:hAnsi="Arial" w:cs="Arial"/>
                <w:b/>
                <w:bCs/>
                <w:noProof/>
                <w:webHidden/>
              </w:rPr>
              <w:instrText xml:space="preserve"> PAGEREF _Toc47275279 \h </w:instrText>
            </w:r>
            <w:r w:rsidR="00F87B3B" w:rsidRPr="00765735">
              <w:rPr>
                <w:rFonts w:ascii="Arial" w:hAnsi="Arial" w:cs="Arial"/>
                <w:b/>
                <w:bCs/>
                <w:noProof/>
                <w:webHidden/>
              </w:rPr>
            </w:r>
            <w:r w:rsidR="00F87B3B" w:rsidRPr="00765735">
              <w:rPr>
                <w:rFonts w:ascii="Arial" w:hAnsi="Arial" w:cs="Arial"/>
                <w:b/>
                <w:bCs/>
                <w:noProof/>
                <w:webHidden/>
              </w:rPr>
              <w:fldChar w:fldCharType="separate"/>
            </w:r>
            <w:r w:rsidR="00F87B3B" w:rsidRPr="00765735">
              <w:rPr>
                <w:rFonts w:ascii="Arial" w:hAnsi="Arial" w:cs="Arial"/>
                <w:b/>
                <w:bCs/>
                <w:noProof/>
                <w:webHidden/>
              </w:rPr>
              <w:t>6</w:t>
            </w:r>
            <w:r w:rsidR="00F87B3B" w:rsidRPr="00765735">
              <w:rPr>
                <w:rFonts w:ascii="Arial" w:hAnsi="Arial" w:cs="Arial"/>
                <w:b/>
                <w:bCs/>
                <w:noProof/>
                <w:webHidden/>
              </w:rPr>
              <w:fldChar w:fldCharType="end"/>
            </w:r>
          </w:hyperlink>
        </w:p>
        <w:p w14:paraId="6FFA507C" w14:textId="55AB312C" w:rsidR="00F87B3B" w:rsidRPr="00765735" w:rsidRDefault="00760CE3">
          <w:pPr>
            <w:pStyle w:val="TDC1"/>
            <w:tabs>
              <w:tab w:val="left" w:pos="440"/>
              <w:tab w:val="right" w:leader="dot" w:pos="8828"/>
            </w:tabs>
            <w:rPr>
              <w:rFonts w:ascii="Arial" w:eastAsiaTheme="minorEastAsia" w:hAnsi="Arial" w:cs="Arial"/>
              <w:b/>
              <w:bCs/>
              <w:noProof/>
              <w:color w:val="auto"/>
              <w:sz w:val="22"/>
              <w:szCs w:val="22"/>
              <w:lang w:val="es-CO" w:eastAsia="es-CO"/>
            </w:rPr>
          </w:pPr>
          <w:hyperlink w:anchor="_Toc47275280" w:history="1">
            <w:r w:rsidR="00F87B3B" w:rsidRPr="00765735">
              <w:rPr>
                <w:rStyle w:val="Hipervnculo"/>
                <w:rFonts w:ascii="Arial" w:hAnsi="Arial" w:cs="Arial"/>
                <w:b/>
                <w:bCs/>
                <w:noProof/>
              </w:rPr>
              <w:t>5.</w:t>
            </w:r>
            <w:r w:rsidR="00F87B3B" w:rsidRPr="00765735">
              <w:rPr>
                <w:rFonts w:ascii="Arial" w:eastAsiaTheme="minorEastAsia" w:hAnsi="Arial" w:cs="Arial"/>
                <w:b/>
                <w:bCs/>
                <w:noProof/>
                <w:color w:val="auto"/>
                <w:sz w:val="22"/>
                <w:szCs w:val="22"/>
                <w:lang w:val="es-CO" w:eastAsia="es-CO"/>
              </w:rPr>
              <w:tab/>
            </w:r>
            <w:r w:rsidR="00F87B3B" w:rsidRPr="00765735">
              <w:rPr>
                <w:rStyle w:val="Hipervnculo"/>
                <w:rFonts w:ascii="Arial" w:hAnsi="Arial" w:cs="Arial"/>
                <w:b/>
                <w:bCs/>
                <w:noProof/>
              </w:rPr>
              <w:t>Formulación Plan de Mejoramiento Auditoría Regularidad PAD 2020 COD. 109</w:t>
            </w:r>
            <w:r w:rsidR="00F87B3B" w:rsidRPr="00765735">
              <w:rPr>
                <w:rFonts w:ascii="Arial" w:hAnsi="Arial" w:cs="Arial"/>
                <w:b/>
                <w:bCs/>
                <w:noProof/>
                <w:webHidden/>
              </w:rPr>
              <w:tab/>
            </w:r>
            <w:r w:rsidR="00F87B3B" w:rsidRPr="00765735">
              <w:rPr>
                <w:rFonts w:ascii="Arial" w:hAnsi="Arial" w:cs="Arial"/>
                <w:b/>
                <w:bCs/>
                <w:noProof/>
                <w:webHidden/>
              </w:rPr>
              <w:fldChar w:fldCharType="begin"/>
            </w:r>
            <w:r w:rsidR="00F87B3B" w:rsidRPr="00765735">
              <w:rPr>
                <w:rFonts w:ascii="Arial" w:hAnsi="Arial" w:cs="Arial"/>
                <w:b/>
                <w:bCs/>
                <w:noProof/>
                <w:webHidden/>
              </w:rPr>
              <w:instrText xml:space="preserve"> PAGEREF _Toc47275280 \h </w:instrText>
            </w:r>
            <w:r w:rsidR="00F87B3B" w:rsidRPr="00765735">
              <w:rPr>
                <w:rFonts w:ascii="Arial" w:hAnsi="Arial" w:cs="Arial"/>
                <w:b/>
                <w:bCs/>
                <w:noProof/>
                <w:webHidden/>
              </w:rPr>
            </w:r>
            <w:r w:rsidR="00F87B3B" w:rsidRPr="00765735">
              <w:rPr>
                <w:rFonts w:ascii="Arial" w:hAnsi="Arial" w:cs="Arial"/>
                <w:b/>
                <w:bCs/>
                <w:noProof/>
                <w:webHidden/>
              </w:rPr>
              <w:fldChar w:fldCharType="separate"/>
            </w:r>
            <w:r w:rsidR="00F87B3B" w:rsidRPr="00765735">
              <w:rPr>
                <w:rFonts w:ascii="Arial" w:hAnsi="Arial" w:cs="Arial"/>
                <w:b/>
                <w:bCs/>
                <w:noProof/>
                <w:webHidden/>
              </w:rPr>
              <w:t>6</w:t>
            </w:r>
            <w:r w:rsidR="00F87B3B" w:rsidRPr="00765735">
              <w:rPr>
                <w:rFonts w:ascii="Arial" w:hAnsi="Arial" w:cs="Arial"/>
                <w:b/>
                <w:bCs/>
                <w:noProof/>
                <w:webHidden/>
              </w:rPr>
              <w:fldChar w:fldCharType="end"/>
            </w:r>
          </w:hyperlink>
        </w:p>
        <w:p w14:paraId="70EE96B6" w14:textId="4D6C6EFD" w:rsidR="00F87B3B" w:rsidRPr="00765735" w:rsidRDefault="00760CE3">
          <w:pPr>
            <w:pStyle w:val="TDC1"/>
            <w:tabs>
              <w:tab w:val="left" w:pos="440"/>
              <w:tab w:val="right" w:leader="dot" w:pos="8828"/>
            </w:tabs>
            <w:rPr>
              <w:rFonts w:ascii="Arial" w:eastAsiaTheme="minorEastAsia" w:hAnsi="Arial" w:cs="Arial"/>
              <w:b/>
              <w:bCs/>
              <w:noProof/>
              <w:color w:val="auto"/>
              <w:sz w:val="22"/>
              <w:szCs w:val="22"/>
              <w:lang w:val="es-CO" w:eastAsia="es-CO"/>
            </w:rPr>
          </w:pPr>
          <w:hyperlink w:anchor="_Toc47275281" w:history="1">
            <w:r w:rsidR="00F87B3B" w:rsidRPr="00765735">
              <w:rPr>
                <w:rStyle w:val="Hipervnculo"/>
                <w:rFonts w:ascii="Arial" w:hAnsi="Arial" w:cs="Arial"/>
                <w:b/>
                <w:bCs/>
                <w:noProof/>
              </w:rPr>
              <w:t>6.</w:t>
            </w:r>
            <w:r w:rsidR="00F87B3B" w:rsidRPr="00765735">
              <w:rPr>
                <w:rFonts w:ascii="Arial" w:eastAsiaTheme="minorEastAsia" w:hAnsi="Arial" w:cs="Arial"/>
                <w:b/>
                <w:bCs/>
                <w:noProof/>
                <w:color w:val="auto"/>
                <w:sz w:val="22"/>
                <w:szCs w:val="22"/>
                <w:lang w:val="es-CO" w:eastAsia="es-CO"/>
              </w:rPr>
              <w:tab/>
            </w:r>
            <w:r w:rsidR="00F87B3B" w:rsidRPr="00765735">
              <w:rPr>
                <w:rStyle w:val="Hipervnculo"/>
                <w:rFonts w:ascii="Arial" w:hAnsi="Arial" w:cs="Arial"/>
                <w:b/>
                <w:bCs/>
                <w:noProof/>
              </w:rPr>
              <w:t>Seguimiento Plan De Mejoramiento Institucional</w:t>
            </w:r>
            <w:r w:rsidR="00F87B3B" w:rsidRPr="00765735">
              <w:rPr>
                <w:rFonts w:ascii="Arial" w:hAnsi="Arial" w:cs="Arial"/>
                <w:b/>
                <w:bCs/>
                <w:noProof/>
                <w:webHidden/>
              </w:rPr>
              <w:tab/>
            </w:r>
            <w:r w:rsidR="00F87B3B" w:rsidRPr="00765735">
              <w:rPr>
                <w:rFonts w:ascii="Arial" w:hAnsi="Arial" w:cs="Arial"/>
                <w:b/>
                <w:bCs/>
                <w:noProof/>
                <w:webHidden/>
              </w:rPr>
              <w:fldChar w:fldCharType="begin"/>
            </w:r>
            <w:r w:rsidR="00F87B3B" w:rsidRPr="00765735">
              <w:rPr>
                <w:rFonts w:ascii="Arial" w:hAnsi="Arial" w:cs="Arial"/>
                <w:b/>
                <w:bCs/>
                <w:noProof/>
                <w:webHidden/>
              </w:rPr>
              <w:instrText xml:space="preserve"> PAGEREF _Toc47275281 \h </w:instrText>
            </w:r>
            <w:r w:rsidR="00F87B3B" w:rsidRPr="00765735">
              <w:rPr>
                <w:rFonts w:ascii="Arial" w:hAnsi="Arial" w:cs="Arial"/>
                <w:b/>
                <w:bCs/>
                <w:noProof/>
                <w:webHidden/>
              </w:rPr>
            </w:r>
            <w:r w:rsidR="00F87B3B" w:rsidRPr="00765735">
              <w:rPr>
                <w:rFonts w:ascii="Arial" w:hAnsi="Arial" w:cs="Arial"/>
                <w:b/>
                <w:bCs/>
                <w:noProof/>
                <w:webHidden/>
              </w:rPr>
              <w:fldChar w:fldCharType="separate"/>
            </w:r>
            <w:r w:rsidR="00F87B3B" w:rsidRPr="00765735">
              <w:rPr>
                <w:rFonts w:ascii="Arial" w:hAnsi="Arial" w:cs="Arial"/>
                <w:b/>
                <w:bCs/>
                <w:noProof/>
                <w:webHidden/>
              </w:rPr>
              <w:t>7</w:t>
            </w:r>
            <w:r w:rsidR="00F87B3B" w:rsidRPr="00765735">
              <w:rPr>
                <w:rFonts w:ascii="Arial" w:hAnsi="Arial" w:cs="Arial"/>
                <w:b/>
                <w:bCs/>
                <w:noProof/>
                <w:webHidden/>
              </w:rPr>
              <w:fldChar w:fldCharType="end"/>
            </w:r>
          </w:hyperlink>
        </w:p>
        <w:p w14:paraId="0C18B317" w14:textId="627EFCE0" w:rsidR="00F87B3B" w:rsidRPr="00765735" w:rsidRDefault="00760CE3">
          <w:pPr>
            <w:pStyle w:val="TDC1"/>
            <w:tabs>
              <w:tab w:val="left" w:pos="440"/>
              <w:tab w:val="right" w:leader="dot" w:pos="8828"/>
            </w:tabs>
            <w:rPr>
              <w:rFonts w:ascii="Arial" w:eastAsiaTheme="minorEastAsia" w:hAnsi="Arial" w:cs="Arial"/>
              <w:b/>
              <w:bCs/>
              <w:noProof/>
              <w:color w:val="auto"/>
              <w:sz w:val="22"/>
              <w:szCs w:val="22"/>
              <w:lang w:val="es-CO" w:eastAsia="es-CO"/>
            </w:rPr>
          </w:pPr>
          <w:hyperlink w:anchor="_Toc47275282" w:history="1">
            <w:r w:rsidR="00F87B3B" w:rsidRPr="00765735">
              <w:rPr>
                <w:rStyle w:val="Hipervnculo"/>
                <w:rFonts w:ascii="Arial" w:hAnsi="Arial" w:cs="Arial"/>
                <w:b/>
                <w:bCs/>
                <w:noProof/>
                <w:kern w:val="24"/>
              </w:rPr>
              <w:t>7.</w:t>
            </w:r>
            <w:r w:rsidR="00F87B3B" w:rsidRPr="00765735">
              <w:rPr>
                <w:rFonts w:ascii="Arial" w:eastAsiaTheme="minorEastAsia" w:hAnsi="Arial" w:cs="Arial"/>
                <w:b/>
                <w:bCs/>
                <w:noProof/>
                <w:color w:val="auto"/>
                <w:sz w:val="22"/>
                <w:szCs w:val="22"/>
                <w:lang w:val="es-CO" w:eastAsia="es-CO"/>
              </w:rPr>
              <w:tab/>
            </w:r>
            <w:r w:rsidR="00F87B3B" w:rsidRPr="00765735">
              <w:rPr>
                <w:rStyle w:val="Hipervnculo"/>
                <w:rFonts w:ascii="Arial" w:hAnsi="Arial" w:cs="Arial"/>
                <w:b/>
                <w:bCs/>
                <w:noProof/>
                <w:kern w:val="24"/>
              </w:rPr>
              <w:t>Conclusiones</w:t>
            </w:r>
            <w:r w:rsidR="00F87B3B" w:rsidRPr="00765735">
              <w:rPr>
                <w:rFonts w:ascii="Arial" w:hAnsi="Arial" w:cs="Arial"/>
                <w:b/>
                <w:bCs/>
                <w:noProof/>
                <w:webHidden/>
              </w:rPr>
              <w:tab/>
            </w:r>
            <w:r w:rsidR="00F87B3B" w:rsidRPr="00765735">
              <w:rPr>
                <w:rFonts w:ascii="Arial" w:hAnsi="Arial" w:cs="Arial"/>
                <w:b/>
                <w:bCs/>
                <w:noProof/>
                <w:webHidden/>
              </w:rPr>
              <w:fldChar w:fldCharType="begin"/>
            </w:r>
            <w:r w:rsidR="00F87B3B" w:rsidRPr="00765735">
              <w:rPr>
                <w:rFonts w:ascii="Arial" w:hAnsi="Arial" w:cs="Arial"/>
                <w:b/>
                <w:bCs/>
                <w:noProof/>
                <w:webHidden/>
              </w:rPr>
              <w:instrText xml:space="preserve"> PAGEREF _Toc47275282 \h </w:instrText>
            </w:r>
            <w:r w:rsidR="00F87B3B" w:rsidRPr="00765735">
              <w:rPr>
                <w:rFonts w:ascii="Arial" w:hAnsi="Arial" w:cs="Arial"/>
                <w:b/>
                <w:bCs/>
                <w:noProof/>
                <w:webHidden/>
              </w:rPr>
            </w:r>
            <w:r w:rsidR="00F87B3B" w:rsidRPr="00765735">
              <w:rPr>
                <w:rFonts w:ascii="Arial" w:hAnsi="Arial" w:cs="Arial"/>
                <w:b/>
                <w:bCs/>
                <w:noProof/>
                <w:webHidden/>
              </w:rPr>
              <w:fldChar w:fldCharType="separate"/>
            </w:r>
            <w:r w:rsidR="00F87B3B" w:rsidRPr="00765735">
              <w:rPr>
                <w:rFonts w:ascii="Arial" w:hAnsi="Arial" w:cs="Arial"/>
                <w:b/>
                <w:bCs/>
                <w:noProof/>
                <w:webHidden/>
              </w:rPr>
              <w:t>10</w:t>
            </w:r>
            <w:r w:rsidR="00F87B3B" w:rsidRPr="00765735">
              <w:rPr>
                <w:rFonts w:ascii="Arial" w:hAnsi="Arial" w:cs="Arial"/>
                <w:b/>
                <w:bCs/>
                <w:noProof/>
                <w:webHidden/>
              </w:rPr>
              <w:fldChar w:fldCharType="end"/>
            </w:r>
          </w:hyperlink>
        </w:p>
        <w:p w14:paraId="2A9B2D48" w14:textId="2A6C598D" w:rsidR="00F87B3B" w:rsidRPr="00765735" w:rsidRDefault="00760CE3">
          <w:pPr>
            <w:pStyle w:val="TDC1"/>
            <w:tabs>
              <w:tab w:val="left" w:pos="440"/>
              <w:tab w:val="right" w:leader="dot" w:pos="8828"/>
            </w:tabs>
            <w:rPr>
              <w:rFonts w:ascii="Arial" w:eastAsiaTheme="minorEastAsia" w:hAnsi="Arial" w:cs="Arial"/>
              <w:b/>
              <w:bCs/>
              <w:noProof/>
              <w:color w:val="auto"/>
              <w:sz w:val="22"/>
              <w:szCs w:val="22"/>
              <w:lang w:val="es-CO" w:eastAsia="es-CO"/>
            </w:rPr>
          </w:pPr>
          <w:hyperlink w:anchor="_Toc47275283" w:history="1">
            <w:r w:rsidR="00F87B3B" w:rsidRPr="00765735">
              <w:rPr>
                <w:rStyle w:val="Hipervnculo"/>
                <w:rFonts w:ascii="Arial" w:hAnsi="Arial" w:cs="Arial"/>
                <w:b/>
                <w:bCs/>
                <w:noProof/>
                <w:kern w:val="24"/>
              </w:rPr>
              <w:t>8.</w:t>
            </w:r>
            <w:r w:rsidR="00F87B3B" w:rsidRPr="00765735">
              <w:rPr>
                <w:rFonts w:ascii="Arial" w:eastAsiaTheme="minorEastAsia" w:hAnsi="Arial" w:cs="Arial"/>
                <w:b/>
                <w:bCs/>
                <w:noProof/>
                <w:color w:val="auto"/>
                <w:sz w:val="22"/>
                <w:szCs w:val="22"/>
                <w:lang w:val="es-CO" w:eastAsia="es-CO"/>
              </w:rPr>
              <w:tab/>
            </w:r>
            <w:r w:rsidR="00F87B3B" w:rsidRPr="00765735">
              <w:rPr>
                <w:rStyle w:val="Hipervnculo"/>
                <w:rFonts w:ascii="Arial" w:hAnsi="Arial" w:cs="Arial"/>
                <w:b/>
                <w:bCs/>
                <w:noProof/>
                <w:kern w:val="24"/>
              </w:rPr>
              <w:t>Recomendaciones</w:t>
            </w:r>
            <w:r w:rsidR="00F87B3B" w:rsidRPr="00765735">
              <w:rPr>
                <w:rFonts w:ascii="Arial" w:hAnsi="Arial" w:cs="Arial"/>
                <w:b/>
                <w:bCs/>
                <w:noProof/>
                <w:webHidden/>
              </w:rPr>
              <w:tab/>
            </w:r>
            <w:r w:rsidR="00F87B3B" w:rsidRPr="00765735">
              <w:rPr>
                <w:rFonts w:ascii="Arial" w:hAnsi="Arial" w:cs="Arial"/>
                <w:b/>
                <w:bCs/>
                <w:noProof/>
                <w:webHidden/>
              </w:rPr>
              <w:fldChar w:fldCharType="begin"/>
            </w:r>
            <w:r w:rsidR="00F87B3B" w:rsidRPr="00765735">
              <w:rPr>
                <w:rFonts w:ascii="Arial" w:hAnsi="Arial" w:cs="Arial"/>
                <w:b/>
                <w:bCs/>
                <w:noProof/>
                <w:webHidden/>
              </w:rPr>
              <w:instrText xml:space="preserve"> PAGEREF _Toc47275283 \h </w:instrText>
            </w:r>
            <w:r w:rsidR="00F87B3B" w:rsidRPr="00765735">
              <w:rPr>
                <w:rFonts w:ascii="Arial" w:hAnsi="Arial" w:cs="Arial"/>
                <w:b/>
                <w:bCs/>
                <w:noProof/>
                <w:webHidden/>
              </w:rPr>
            </w:r>
            <w:r w:rsidR="00F87B3B" w:rsidRPr="00765735">
              <w:rPr>
                <w:rFonts w:ascii="Arial" w:hAnsi="Arial" w:cs="Arial"/>
                <w:b/>
                <w:bCs/>
                <w:noProof/>
                <w:webHidden/>
              </w:rPr>
              <w:fldChar w:fldCharType="separate"/>
            </w:r>
            <w:r w:rsidR="00F87B3B" w:rsidRPr="00765735">
              <w:rPr>
                <w:rFonts w:ascii="Arial" w:hAnsi="Arial" w:cs="Arial"/>
                <w:b/>
                <w:bCs/>
                <w:noProof/>
                <w:webHidden/>
              </w:rPr>
              <w:t>11</w:t>
            </w:r>
            <w:r w:rsidR="00F87B3B" w:rsidRPr="00765735">
              <w:rPr>
                <w:rFonts w:ascii="Arial" w:hAnsi="Arial" w:cs="Arial"/>
                <w:b/>
                <w:bCs/>
                <w:noProof/>
                <w:webHidden/>
              </w:rPr>
              <w:fldChar w:fldCharType="end"/>
            </w:r>
          </w:hyperlink>
        </w:p>
        <w:p w14:paraId="1FB3C618" w14:textId="1E24F847" w:rsidR="00FE4BE0" w:rsidRDefault="00FE4BE0" w:rsidP="00FE4BE0">
          <w:pPr>
            <w:spacing w:line="360" w:lineRule="auto"/>
          </w:pPr>
          <w:r w:rsidRPr="00765735">
            <w:rPr>
              <w:rFonts w:ascii="Arial" w:hAnsi="Arial" w:cs="Arial"/>
              <w:b/>
              <w:bCs/>
              <w:color w:val="auto"/>
            </w:rPr>
            <w:fldChar w:fldCharType="end"/>
          </w:r>
        </w:p>
      </w:sdtContent>
    </w:sdt>
    <w:p w14:paraId="58B1F266" w14:textId="3DAD2B77" w:rsidR="00FE4BE0" w:rsidRDefault="00FE4BE0" w:rsidP="00FE4BE0">
      <w:pPr>
        <w:pStyle w:val="Prrafodelista"/>
        <w:ind w:left="360"/>
        <w:jc w:val="both"/>
        <w:rPr>
          <w:rFonts w:ascii="Arial" w:hAnsi="Arial" w:cs="Arial"/>
          <w:b/>
          <w:bCs/>
          <w:sz w:val="24"/>
          <w:szCs w:val="24"/>
        </w:rPr>
      </w:pPr>
    </w:p>
    <w:p w14:paraId="37694A19" w14:textId="5D4C8110" w:rsidR="00FE4BE0" w:rsidRDefault="00FE4BE0" w:rsidP="00FE4BE0">
      <w:pPr>
        <w:pStyle w:val="Prrafodelista"/>
        <w:ind w:left="360"/>
        <w:jc w:val="both"/>
        <w:rPr>
          <w:rFonts w:ascii="Arial" w:hAnsi="Arial" w:cs="Arial"/>
          <w:b/>
          <w:bCs/>
          <w:sz w:val="24"/>
          <w:szCs w:val="24"/>
        </w:rPr>
      </w:pPr>
    </w:p>
    <w:p w14:paraId="5B0036CD" w14:textId="756B848F" w:rsidR="00FE4BE0" w:rsidRDefault="00FE4BE0" w:rsidP="00FE4BE0">
      <w:pPr>
        <w:pStyle w:val="Prrafodelista"/>
        <w:ind w:left="360"/>
        <w:jc w:val="both"/>
        <w:rPr>
          <w:rFonts w:ascii="Arial" w:hAnsi="Arial" w:cs="Arial"/>
          <w:b/>
          <w:bCs/>
          <w:sz w:val="24"/>
          <w:szCs w:val="24"/>
        </w:rPr>
      </w:pPr>
    </w:p>
    <w:p w14:paraId="38C95929" w14:textId="77777777" w:rsidR="00765735" w:rsidRDefault="00765735" w:rsidP="00FE4BE0">
      <w:pPr>
        <w:pStyle w:val="Prrafodelista"/>
        <w:ind w:left="360"/>
        <w:jc w:val="both"/>
        <w:rPr>
          <w:rFonts w:ascii="Arial" w:hAnsi="Arial" w:cs="Arial"/>
          <w:b/>
          <w:bCs/>
          <w:sz w:val="24"/>
          <w:szCs w:val="24"/>
        </w:rPr>
      </w:pPr>
    </w:p>
    <w:p w14:paraId="0B849DD6" w14:textId="79A7E2AC" w:rsidR="00765735" w:rsidRDefault="00765735" w:rsidP="00FE4BE0">
      <w:pPr>
        <w:pStyle w:val="Prrafodelista"/>
        <w:ind w:left="360"/>
        <w:jc w:val="both"/>
        <w:rPr>
          <w:rFonts w:ascii="Arial" w:hAnsi="Arial" w:cs="Arial"/>
          <w:b/>
          <w:bCs/>
          <w:sz w:val="24"/>
          <w:szCs w:val="24"/>
        </w:rPr>
      </w:pPr>
    </w:p>
    <w:p w14:paraId="38AFC8B6" w14:textId="12FB4678" w:rsidR="00765735" w:rsidRPr="00765735" w:rsidRDefault="00765735" w:rsidP="00765735">
      <w:pPr>
        <w:pStyle w:val="Prrafodelista"/>
        <w:ind w:left="360"/>
        <w:jc w:val="center"/>
        <w:rPr>
          <w:rFonts w:ascii="Arial" w:hAnsi="Arial" w:cs="Arial"/>
          <w:b/>
          <w:bCs/>
          <w:sz w:val="28"/>
          <w:szCs w:val="28"/>
        </w:rPr>
      </w:pPr>
      <w:r w:rsidRPr="00765735">
        <w:rPr>
          <w:rFonts w:ascii="Arial" w:hAnsi="Arial" w:cs="Arial"/>
          <w:b/>
          <w:bCs/>
          <w:sz w:val="28"/>
          <w:szCs w:val="28"/>
        </w:rPr>
        <w:t>TABLAS</w:t>
      </w:r>
    </w:p>
    <w:p w14:paraId="2998A354" w14:textId="4A40F4C9" w:rsidR="00765735" w:rsidRPr="00765735" w:rsidRDefault="00765735" w:rsidP="00765735">
      <w:pPr>
        <w:pStyle w:val="Tabladeilustraciones"/>
        <w:tabs>
          <w:tab w:val="right" w:leader="dot" w:pos="8828"/>
        </w:tabs>
        <w:jc w:val="both"/>
        <w:rPr>
          <w:rFonts w:ascii="Arial" w:hAnsi="Arial" w:cs="Arial"/>
          <w:noProof/>
        </w:rPr>
      </w:pPr>
      <w:r>
        <w:rPr>
          <w:rFonts w:ascii="Arial" w:hAnsi="Arial" w:cs="Arial"/>
          <w:b/>
          <w:bCs/>
        </w:rPr>
        <w:fldChar w:fldCharType="begin"/>
      </w:r>
      <w:r>
        <w:rPr>
          <w:rFonts w:ascii="Arial" w:hAnsi="Arial" w:cs="Arial"/>
          <w:b/>
          <w:bCs/>
        </w:rPr>
        <w:instrText xml:space="preserve"> TOC \h \z \c "Tabla" </w:instrText>
      </w:r>
      <w:r>
        <w:rPr>
          <w:rFonts w:ascii="Arial" w:hAnsi="Arial" w:cs="Arial"/>
          <w:b/>
          <w:bCs/>
        </w:rPr>
        <w:fldChar w:fldCharType="separate"/>
      </w:r>
      <w:hyperlink w:anchor="_Toc47338205" w:history="1">
        <w:r w:rsidRPr="00765735">
          <w:rPr>
            <w:rStyle w:val="Hipervnculo"/>
            <w:rFonts w:ascii="Arial" w:hAnsi="Arial" w:cs="Arial"/>
            <w:b/>
            <w:bCs/>
            <w:noProof/>
          </w:rPr>
          <w:t>Tabla 1</w:t>
        </w:r>
        <w:r w:rsidRPr="00765735">
          <w:rPr>
            <w:rStyle w:val="Hipervnculo"/>
            <w:rFonts w:ascii="Arial" w:hAnsi="Arial" w:cs="Arial"/>
            <w:noProof/>
          </w:rPr>
          <w:t xml:space="preserve"> Consolidado Acciones Correctivas Presentadas Para Evaluación PAD 2018 Plan Mejoramiento UAERMV</w:t>
        </w:r>
        <w:r w:rsidRPr="00765735">
          <w:rPr>
            <w:rFonts w:ascii="Arial" w:hAnsi="Arial" w:cs="Arial"/>
            <w:noProof/>
            <w:webHidden/>
          </w:rPr>
          <w:tab/>
        </w:r>
        <w:r w:rsidRPr="00765735">
          <w:rPr>
            <w:rFonts w:ascii="Arial" w:hAnsi="Arial" w:cs="Arial"/>
            <w:noProof/>
            <w:webHidden/>
          </w:rPr>
          <w:fldChar w:fldCharType="begin"/>
        </w:r>
        <w:r w:rsidRPr="00765735">
          <w:rPr>
            <w:rFonts w:ascii="Arial" w:hAnsi="Arial" w:cs="Arial"/>
            <w:noProof/>
            <w:webHidden/>
          </w:rPr>
          <w:instrText xml:space="preserve"> PAGEREF _Toc47338205 \h </w:instrText>
        </w:r>
        <w:r w:rsidRPr="00765735">
          <w:rPr>
            <w:rFonts w:ascii="Arial" w:hAnsi="Arial" w:cs="Arial"/>
            <w:noProof/>
            <w:webHidden/>
          </w:rPr>
        </w:r>
        <w:r w:rsidRPr="00765735">
          <w:rPr>
            <w:rFonts w:ascii="Arial" w:hAnsi="Arial" w:cs="Arial"/>
            <w:noProof/>
            <w:webHidden/>
          </w:rPr>
          <w:fldChar w:fldCharType="separate"/>
        </w:r>
        <w:r w:rsidRPr="00765735">
          <w:rPr>
            <w:rFonts w:ascii="Arial" w:hAnsi="Arial" w:cs="Arial"/>
            <w:noProof/>
            <w:webHidden/>
          </w:rPr>
          <w:t>4</w:t>
        </w:r>
        <w:r w:rsidRPr="00765735">
          <w:rPr>
            <w:rFonts w:ascii="Arial" w:hAnsi="Arial" w:cs="Arial"/>
            <w:noProof/>
            <w:webHidden/>
          </w:rPr>
          <w:fldChar w:fldCharType="end"/>
        </w:r>
      </w:hyperlink>
    </w:p>
    <w:p w14:paraId="5FBE9E5D" w14:textId="35DBC607" w:rsidR="00765735" w:rsidRPr="00765735" w:rsidRDefault="00760CE3" w:rsidP="00765735">
      <w:pPr>
        <w:pStyle w:val="Tabladeilustraciones"/>
        <w:tabs>
          <w:tab w:val="right" w:leader="dot" w:pos="8828"/>
        </w:tabs>
        <w:jc w:val="both"/>
        <w:rPr>
          <w:rFonts w:ascii="Arial" w:hAnsi="Arial" w:cs="Arial"/>
          <w:noProof/>
        </w:rPr>
      </w:pPr>
      <w:hyperlink w:anchor="_Toc47338206" w:history="1">
        <w:r w:rsidR="00765735">
          <w:rPr>
            <w:rStyle w:val="Hipervnculo"/>
            <w:rFonts w:ascii="Arial" w:hAnsi="Arial" w:cs="Arial"/>
            <w:b/>
            <w:bCs/>
            <w:noProof/>
          </w:rPr>
          <w:t>T</w:t>
        </w:r>
        <w:r w:rsidR="00765735" w:rsidRPr="00765735">
          <w:rPr>
            <w:rStyle w:val="Hipervnculo"/>
            <w:rFonts w:ascii="Arial" w:hAnsi="Arial" w:cs="Arial"/>
            <w:b/>
            <w:bCs/>
            <w:noProof/>
          </w:rPr>
          <w:t>abla 2</w:t>
        </w:r>
        <w:r w:rsidR="00765735" w:rsidRPr="00765735">
          <w:rPr>
            <w:rStyle w:val="Hipervnculo"/>
            <w:rFonts w:ascii="Arial" w:hAnsi="Arial" w:cs="Arial"/>
            <w:noProof/>
          </w:rPr>
          <w:t xml:space="preserve"> Consolidado Acciones Correctivas Presentadas Para Evaluación PAD 2019</w:t>
        </w:r>
        <w:r w:rsidR="00765735" w:rsidRPr="00765735">
          <w:rPr>
            <w:rFonts w:ascii="Arial" w:hAnsi="Arial" w:cs="Arial"/>
            <w:noProof/>
            <w:webHidden/>
          </w:rPr>
          <w:tab/>
        </w:r>
        <w:r w:rsidR="00765735" w:rsidRPr="00765735">
          <w:rPr>
            <w:rFonts w:ascii="Arial" w:hAnsi="Arial" w:cs="Arial"/>
            <w:noProof/>
            <w:webHidden/>
          </w:rPr>
          <w:fldChar w:fldCharType="begin"/>
        </w:r>
        <w:r w:rsidR="00765735" w:rsidRPr="00765735">
          <w:rPr>
            <w:rFonts w:ascii="Arial" w:hAnsi="Arial" w:cs="Arial"/>
            <w:noProof/>
            <w:webHidden/>
          </w:rPr>
          <w:instrText xml:space="preserve"> PAGEREF _Toc47338206 \h </w:instrText>
        </w:r>
        <w:r w:rsidR="00765735" w:rsidRPr="00765735">
          <w:rPr>
            <w:rFonts w:ascii="Arial" w:hAnsi="Arial" w:cs="Arial"/>
            <w:noProof/>
            <w:webHidden/>
          </w:rPr>
        </w:r>
        <w:r w:rsidR="00765735" w:rsidRPr="00765735">
          <w:rPr>
            <w:rFonts w:ascii="Arial" w:hAnsi="Arial" w:cs="Arial"/>
            <w:noProof/>
            <w:webHidden/>
          </w:rPr>
          <w:fldChar w:fldCharType="separate"/>
        </w:r>
        <w:r w:rsidR="00765735" w:rsidRPr="00765735">
          <w:rPr>
            <w:rFonts w:ascii="Arial" w:hAnsi="Arial" w:cs="Arial"/>
            <w:noProof/>
            <w:webHidden/>
          </w:rPr>
          <w:t>5</w:t>
        </w:r>
        <w:r w:rsidR="00765735" w:rsidRPr="00765735">
          <w:rPr>
            <w:rFonts w:ascii="Arial" w:hAnsi="Arial" w:cs="Arial"/>
            <w:noProof/>
            <w:webHidden/>
          </w:rPr>
          <w:fldChar w:fldCharType="end"/>
        </w:r>
      </w:hyperlink>
    </w:p>
    <w:p w14:paraId="2ECE2F40" w14:textId="4A91CDDE" w:rsidR="00765735" w:rsidRPr="00765735" w:rsidRDefault="00760CE3" w:rsidP="00765735">
      <w:pPr>
        <w:pStyle w:val="Tabladeilustraciones"/>
        <w:tabs>
          <w:tab w:val="right" w:leader="dot" w:pos="8828"/>
        </w:tabs>
        <w:jc w:val="both"/>
        <w:rPr>
          <w:rFonts w:ascii="Arial" w:hAnsi="Arial" w:cs="Arial"/>
          <w:noProof/>
        </w:rPr>
      </w:pPr>
      <w:hyperlink w:anchor="_Toc47338207" w:history="1">
        <w:r w:rsidR="00765735">
          <w:rPr>
            <w:rStyle w:val="Hipervnculo"/>
            <w:rFonts w:ascii="Arial" w:hAnsi="Arial" w:cs="Arial"/>
            <w:b/>
            <w:bCs/>
            <w:noProof/>
          </w:rPr>
          <w:t>T</w:t>
        </w:r>
        <w:r w:rsidR="00765735" w:rsidRPr="00765735">
          <w:rPr>
            <w:rStyle w:val="Hipervnculo"/>
            <w:rFonts w:ascii="Arial" w:hAnsi="Arial" w:cs="Arial"/>
            <w:b/>
            <w:bCs/>
            <w:noProof/>
          </w:rPr>
          <w:t>abla 3</w:t>
        </w:r>
        <w:r w:rsidR="00765735" w:rsidRPr="00765735">
          <w:rPr>
            <w:rStyle w:val="Hipervnculo"/>
            <w:rFonts w:ascii="Arial" w:hAnsi="Arial" w:cs="Arial"/>
            <w:noProof/>
          </w:rPr>
          <w:t>. Consolidado Estado Acciones Correctivas</w:t>
        </w:r>
        <w:r w:rsidR="00765735" w:rsidRPr="00765735">
          <w:rPr>
            <w:rFonts w:ascii="Arial" w:hAnsi="Arial" w:cs="Arial"/>
            <w:noProof/>
            <w:webHidden/>
          </w:rPr>
          <w:tab/>
        </w:r>
        <w:r w:rsidR="00765735" w:rsidRPr="00765735">
          <w:rPr>
            <w:rFonts w:ascii="Arial" w:hAnsi="Arial" w:cs="Arial"/>
            <w:noProof/>
            <w:webHidden/>
          </w:rPr>
          <w:fldChar w:fldCharType="begin"/>
        </w:r>
        <w:r w:rsidR="00765735" w:rsidRPr="00765735">
          <w:rPr>
            <w:rFonts w:ascii="Arial" w:hAnsi="Arial" w:cs="Arial"/>
            <w:noProof/>
            <w:webHidden/>
          </w:rPr>
          <w:instrText xml:space="preserve"> PAGEREF _Toc47338207 \h </w:instrText>
        </w:r>
        <w:r w:rsidR="00765735" w:rsidRPr="00765735">
          <w:rPr>
            <w:rFonts w:ascii="Arial" w:hAnsi="Arial" w:cs="Arial"/>
            <w:noProof/>
            <w:webHidden/>
          </w:rPr>
        </w:r>
        <w:r w:rsidR="00765735" w:rsidRPr="00765735">
          <w:rPr>
            <w:rFonts w:ascii="Arial" w:hAnsi="Arial" w:cs="Arial"/>
            <w:noProof/>
            <w:webHidden/>
          </w:rPr>
          <w:fldChar w:fldCharType="separate"/>
        </w:r>
        <w:r w:rsidR="00765735" w:rsidRPr="00765735">
          <w:rPr>
            <w:rFonts w:ascii="Arial" w:hAnsi="Arial" w:cs="Arial"/>
            <w:noProof/>
            <w:webHidden/>
          </w:rPr>
          <w:t>8</w:t>
        </w:r>
        <w:r w:rsidR="00765735" w:rsidRPr="00765735">
          <w:rPr>
            <w:rFonts w:ascii="Arial" w:hAnsi="Arial" w:cs="Arial"/>
            <w:noProof/>
            <w:webHidden/>
          </w:rPr>
          <w:fldChar w:fldCharType="end"/>
        </w:r>
      </w:hyperlink>
    </w:p>
    <w:p w14:paraId="36F77F72" w14:textId="40EE4C72" w:rsidR="00765735" w:rsidRPr="00765735" w:rsidRDefault="00760CE3" w:rsidP="00765735">
      <w:pPr>
        <w:pStyle w:val="Tabladeilustraciones"/>
        <w:tabs>
          <w:tab w:val="right" w:leader="dot" w:pos="8828"/>
        </w:tabs>
        <w:jc w:val="both"/>
        <w:rPr>
          <w:rFonts w:ascii="Arial" w:hAnsi="Arial" w:cs="Arial"/>
          <w:b/>
          <w:bCs/>
          <w:noProof/>
        </w:rPr>
      </w:pPr>
      <w:hyperlink w:anchor="_Toc47338208" w:history="1">
        <w:r w:rsidR="00765735" w:rsidRPr="00765735">
          <w:rPr>
            <w:rStyle w:val="Hipervnculo"/>
            <w:rFonts w:ascii="Arial" w:hAnsi="Arial" w:cs="Arial"/>
            <w:b/>
            <w:bCs/>
            <w:noProof/>
          </w:rPr>
          <w:t xml:space="preserve">Tabla 4 </w:t>
        </w:r>
        <w:r w:rsidR="00765735" w:rsidRPr="00765735">
          <w:rPr>
            <w:rStyle w:val="Hipervnculo"/>
            <w:rFonts w:ascii="Arial" w:hAnsi="Arial" w:cs="Arial"/>
            <w:noProof/>
          </w:rPr>
          <w:t>Consolidado Acciones Correctivas en Seguimiento</w:t>
        </w:r>
        <w:r w:rsidR="00765735" w:rsidRPr="00765735">
          <w:rPr>
            <w:rFonts w:ascii="Arial" w:hAnsi="Arial" w:cs="Arial"/>
            <w:noProof/>
            <w:webHidden/>
          </w:rPr>
          <w:tab/>
        </w:r>
        <w:r w:rsidR="00765735" w:rsidRPr="00765735">
          <w:rPr>
            <w:rFonts w:ascii="Arial" w:hAnsi="Arial" w:cs="Arial"/>
            <w:noProof/>
            <w:webHidden/>
          </w:rPr>
          <w:fldChar w:fldCharType="begin"/>
        </w:r>
        <w:r w:rsidR="00765735" w:rsidRPr="00765735">
          <w:rPr>
            <w:rFonts w:ascii="Arial" w:hAnsi="Arial" w:cs="Arial"/>
            <w:noProof/>
            <w:webHidden/>
          </w:rPr>
          <w:instrText xml:space="preserve"> PAGEREF _Toc47338208 \h </w:instrText>
        </w:r>
        <w:r w:rsidR="00765735" w:rsidRPr="00765735">
          <w:rPr>
            <w:rFonts w:ascii="Arial" w:hAnsi="Arial" w:cs="Arial"/>
            <w:noProof/>
            <w:webHidden/>
          </w:rPr>
        </w:r>
        <w:r w:rsidR="00765735" w:rsidRPr="00765735">
          <w:rPr>
            <w:rFonts w:ascii="Arial" w:hAnsi="Arial" w:cs="Arial"/>
            <w:noProof/>
            <w:webHidden/>
          </w:rPr>
          <w:fldChar w:fldCharType="separate"/>
        </w:r>
        <w:r w:rsidR="00765735" w:rsidRPr="00765735">
          <w:rPr>
            <w:rFonts w:ascii="Arial" w:hAnsi="Arial" w:cs="Arial"/>
            <w:noProof/>
            <w:webHidden/>
          </w:rPr>
          <w:t>8</w:t>
        </w:r>
        <w:r w:rsidR="00765735" w:rsidRPr="00765735">
          <w:rPr>
            <w:rFonts w:ascii="Arial" w:hAnsi="Arial" w:cs="Arial"/>
            <w:noProof/>
            <w:webHidden/>
          </w:rPr>
          <w:fldChar w:fldCharType="end"/>
        </w:r>
      </w:hyperlink>
    </w:p>
    <w:p w14:paraId="57A9B2D6" w14:textId="4FE1000B" w:rsidR="00FE4BE0" w:rsidRDefault="00765735" w:rsidP="00FE4BE0">
      <w:pPr>
        <w:pStyle w:val="Prrafodelista"/>
        <w:ind w:left="360"/>
        <w:jc w:val="both"/>
        <w:rPr>
          <w:rFonts w:ascii="Arial" w:hAnsi="Arial" w:cs="Arial"/>
          <w:b/>
          <w:bCs/>
          <w:sz w:val="24"/>
          <w:szCs w:val="24"/>
        </w:rPr>
      </w:pPr>
      <w:r>
        <w:rPr>
          <w:rFonts w:ascii="Arial" w:hAnsi="Arial" w:cs="Arial"/>
          <w:b/>
          <w:bCs/>
          <w:sz w:val="24"/>
          <w:szCs w:val="24"/>
        </w:rPr>
        <w:fldChar w:fldCharType="end"/>
      </w:r>
    </w:p>
    <w:p w14:paraId="10987FD2" w14:textId="456C55F5" w:rsidR="00FE4BE0" w:rsidRDefault="00FE4BE0" w:rsidP="00FE4BE0">
      <w:pPr>
        <w:pStyle w:val="Prrafodelista"/>
        <w:ind w:left="360"/>
        <w:jc w:val="both"/>
        <w:rPr>
          <w:rFonts w:ascii="Arial" w:hAnsi="Arial" w:cs="Arial"/>
          <w:b/>
          <w:bCs/>
          <w:sz w:val="24"/>
          <w:szCs w:val="24"/>
        </w:rPr>
      </w:pPr>
    </w:p>
    <w:p w14:paraId="682A7A75" w14:textId="40A8CE45" w:rsidR="00FE4BE0" w:rsidRDefault="00FE4BE0" w:rsidP="00FE4BE0">
      <w:pPr>
        <w:pStyle w:val="Prrafodelista"/>
        <w:ind w:left="360"/>
        <w:jc w:val="both"/>
        <w:rPr>
          <w:rFonts w:ascii="Arial" w:hAnsi="Arial" w:cs="Arial"/>
          <w:b/>
          <w:bCs/>
          <w:sz w:val="24"/>
          <w:szCs w:val="24"/>
        </w:rPr>
      </w:pPr>
    </w:p>
    <w:p w14:paraId="26FDF8E5" w14:textId="78423C22" w:rsidR="00FE4BE0" w:rsidRDefault="00FE4BE0" w:rsidP="00FE4BE0">
      <w:pPr>
        <w:pStyle w:val="Prrafodelista"/>
        <w:ind w:left="360"/>
        <w:jc w:val="both"/>
        <w:rPr>
          <w:rFonts w:ascii="Arial" w:hAnsi="Arial" w:cs="Arial"/>
          <w:b/>
          <w:bCs/>
          <w:sz w:val="24"/>
          <w:szCs w:val="24"/>
        </w:rPr>
      </w:pPr>
    </w:p>
    <w:p w14:paraId="2009E77A" w14:textId="3702085D" w:rsidR="00FE4BE0" w:rsidRDefault="00FE4BE0" w:rsidP="00FE4BE0">
      <w:pPr>
        <w:pStyle w:val="Prrafodelista"/>
        <w:ind w:left="360"/>
        <w:jc w:val="both"/>
        <w:rPr>
          <w:rFonts w:ascii="Arial" w:hAnsi="Arial" w:cs="Arial"/>
          <w:b/>
          <w:bCs/>
          <w:sz w:val="24"/>
          <w:szCs w:val="24"/>
        </w:rPr>
      </w:pPr>
    </w:p>
    <w:p w14:paraId="6407B7D7" w14:textId="7ACB57FD" w:rsidR="00FE4BE0" w:rsidRDefault="00FE4BE0" w:rsidP="00FE4BE0">
      <w:pPr>
        <w:pStyle w:val="Prrafodelista"/>
        <w:ind w:left="360"/>
        <w:jc w:val="both"/>
        <w:rPr>
          <w:rFonts w:ascii="Arial" w:hAnsi="Arial" w:cs="Arial"/>
          <w:b/>
          <w:bCs/>
          <w:sz w:val="24"/>
          <w:szCs w:val="24"/>
        </w:rPr>
      </w:pPr>
    </w:p>
    <w:p w14:paraId="65FB6D82" w14:textId="79A503F1" w:rsidR="00F87B3B" w:rsidRDefault="00F87B3B" w:rsidP="00FE4BE0">
      <w:pPr>
        <w:pStyle w:val="Prrafodelista"/>
        <w:ind w:left="360"/>
        <w:jc w:val="both"/>
        <w:rPr>
          <w:rFonts w:ascii="Arial" w:hAnsi="Arial" w:cs="Arial"/>
          <w:b/>
          <w:bCs/>
          <w:sz w:val="24"/>
          <w:szCs w:val="24"/>
        </w:rPr>
      </w:pPr>
    </w:p>
    <w:p w14:paraId="4A952E16" w14:textId="5815CD72" w:rsidR="00F87B3B" w:rsidRDefault="00F87B3B" w:rsidP="00FE4BE0">
      <w:pPr>
        <w:pStyle w:val="Prrafodelista"/>
        <w:ind w:left="360"/>
        <w:jc w:val="both"/>
        <w:rPr>
          <w:rFonts w:ascii="Arial" w:hAnsi="Arial" w:cs="Arial"/>
          <w:b/>
          <w:bCs/>
          <w:sz w:val="24"/>
          <w:szCs w:val="24"/>
        </w:rPr>
      </w:pPr>
    </w:p>
    <w:p w14:paraId="08E26A0D" w14:textId="77777777" w:rsidR="00FE4BE0" w:rsidRDefault="00FE4BE0" w:rsidP="00FE4BE0">
      <w:pPr>
        <w:pStyle w:val="Prrafodelista"/>
        <w:ind w:left="360"/>
        <w:jc w:val="both"/>
        <w:rPr>
          <w:rFonts w:ascii="Arial" w:hAnsi="Arial" w:cs="Arial"/>
          <w:b/>
          <w:bCs/>
          <w:sz w:val="24"/>
          <w:szCs w:val="24"/>
        </w:rPr>
      </w:pPr>
    </w:p>
    <w:p w14:paraId="177B6560" w14:textId="77777777" w:rsidR="00FE4BE0" w:rsidRDefault="00FE4BE0" w:rsidP="00FE4BE0">
      <w:pPr>
        <w:pStyle w:val="Prrafodelista"/>
        <w:ind w:left="360"/>
        <w:jc w:val="both"/>
        <w:rPr>
          <w:rFonts w:ascii="Arial" w:hAnsi="Arial" w:cs="Arial"/>
          <w:b/>
          <w:bCs/>
          <w:sz w:val="24"/>
          <w:szCs w:val="24"/>
        </w:rPr>
      </w:pPr>
    </w:p>
    <w:p w14:paraId="3A2863D2" w14:textId="756AFCFF" w:rsidR="00FE4BE0" w:rsidRPr="00FE4BE0" w:rsidRDefault="00092B8C" w:rsidP="00FE4BE0">
      <w:pPr>
        <w:pStyle w:val="Prrafodelista"/>
        <w:numPr>
          <w:ilvl w:val="0"/>
          <w:numId w:val="5"/>
        </w:numPr>
        <w:jc w:val="both"/>
        <w:outlineLvl w:val="0"/>
        <w:rPr>
          <w:rFonts w:ascii="Arial" w:hAnsi="Arial" w:cs="Arial"/>
          <w:b/>
          <w:bCs/>
          <w:sz w:val="24"/>
          <w:szCs w:val="24"/>
        </w:rPr>
      </w:pPr>
      <w:bookmarkStart w:id="1" w:name="_Toc47275275"/>
      <w:r w:rsidRPr="00256527">
        <w:rPr>
          <w:rFonts w:ascii="Arial" w:hAnsi="Arial" w:cs="Arial"/>
          <w:b/>
          <w:bCs/>
          <w:sz w:val="24"/>
          <w:szCs w:val="24"/>
        </w:rPr>
        <w:t>O</w:t>
      </w:r>
      <w:r w:rsidR="00FE4BE0" w:rsidRPr="00256527">
        <w:rPr>
          <w:rFonts w:ascii="Arial" w:hAnsi="Arial" w:cs="Arial"/>
          <w:b/>
          <w:bCs/>
          <w:sz w:val="24"/>
          <w:szCs w:val="24"/>
        </w:rPr>
        <w:t>bjetivo</w:t>
      </w:r>
      <w:bookmarkEnd w:id="1"/>
      <w:r w:rsidR="00FE4BE0" w:rsidRPr="00256527">
        <w:rPr>
          <w:rFonts w:ascii="Arial" w:hAnsi="Arial" w:cs="Arial"/>
          <w:b/>
          <w:bCs/>
          <w:sz w:val="24"/>
          <w:szCs w:val="24"/>
        </w:rPr>
        <w:t xml:space="preserve"> </w:t>
      </w:r>
    </w:p>
    <w:p w14:paraId="1917768F" w14:textId="14202F63" w:rsidR="00F81DEF" w:rsidRPr="007B2289" w:rsidRDefault="00EE18FB" w:rsidP="007B2289">
      <w:pPr>
        <w:ind w:left="360"/>
        <w:jc w:val="both"/>
        <w:rPr>
          <w:rFonts w:ascii="Arial" w:eastAsia="Times New Roman" w:hAnsi="Arial" w:cs="Arial"/>
          <w:color w:val="auto"/>
          <w:lang w:eastAsia="ar-SA"/>
        </w:rPr>
      </w:pPr>
      <w:r w:rsidRPr="007B2289">
        <w:rPr>
          <w:rFonts w:ascii="Arial" w:eastAsia="Times New Roman" w:hAnsi="Arial" w:cs="Arial"/>
          <w:color w:val="auto"/>
          <w:lang w:eastAsia="ar-SA"/>
        </w:rPr>
        <w:t>Re</w:t>
      </w:r>
      <w:r w:rsidR="00DA5EEE" w:rsidRPr="007B2289">
        <w:rPr>
          <w:rFonts w:ascii="Arial" w:eastAsia="Times New Roman" w:hAnsi="Arial" w:cs="Arial"/>
          <w:color w:val="auto"/>
          <w:lang w:eastAsia="ar-SA"/>
        </w:rPr>
        <w:t>alizar seguimiento al estado de las acciones</w:t>
      </w:r>
      <w:r w:rsidR="008E4B7C">
        <w:rPr>
          <w:rFonts w:ascii="Arial" w:eastAsia="Times New Roman" w:hAnsi="Arial" w:cs="Arial"/>
          <w:color w:val="auto"/>
          <w:lang w:eastAsia="ar-SA"/>
        </w:rPr>
        <w:t xml:space="preserve"> correctivas</w:t>
      </w:r>
      <w:r w:rsidR="00DA5EEE" w:rsidRPr="007B2289">
        <w:rPr>
          <w:rFonts w:ascii="Arial" w:eastAsia="Times New Roman" w:hAnsi="Arial" w:cs="Arial"/>
          <w:color w:val="auto"/>
          <w:lang w:eastAsia="ar-SA"/>
        </w:rPr>
        <w:t xml:space="preserve"> </w:t>
      </w:r>
      <w:r w:rsidR="00F81DEF" w:rsidRPr="007B2289">
        <w:rPr>
          <w:rFonts w:ascii="Arial" w:eastAsia="Times New Roman" w:hAnsi="Arial" w:cs="Arial"/>
          <w:color w:val="auto"/>
          <w:lang w:eastAsia="ar-SA"/>
        </w:rPr>
        <w:t xml:space="preserve">formuladas por los directivos en </w:t>
      </w:r>
      <w:r w:rsidR="00886714" w:rsidRPr="007B2289">
        <w:rPr>
          <w:rFonts w:ascii="Arial" w:eastAsia="Times New Roman" w:hAnsi="Arial" w:cs="Arial"/>
          <w:color w:val="auto"/>
          <w:lang w:eastAsia="ar-SA"/>
        </w:rPr>
        <w:t>los</w:t>
      </w:r>
      <w:r w:rsidR="00F81DEF" w:rsidRPr="007B2289">
        <w:rPr>
          <w:rFonts w:ascii="Arial" w:eastAsia="Times New Roman" w:hAnsi="Arial" w:cs="Arial"/>
          <w:color w:val="auto"/>
          <w:lang w:eastAsia="ar-SA"/>
        </w:rPr>
        <w:t xml:space="preserve"> plan</w:t>
      </w:r>
      <w:r w:rsidR="00886714" w:rsidRPr="007B2289">
        <w:rPr>
          <w:rFonts w:ascii="Arial" w:eastAsia="Times New Roman" w:hAnsi="Arial" w:cs="Arial"/>
          <w:color w:val="auto"/>
          <w:lang w:eastAsia="ar-SA"/>
        </w:rPr>
        <w:t>es</w:t>
      </w:r>
      <w:r w:rsidR="00F81DEF" w:rsidRPr="007B2289">
        <w:rPr>
          <w:rFonts w:ascii="Arial" w:eastAsia="Times New Roman" w:hAnsi="Arial" w:cs="Arial"/>
          <w:color w:val="auto"/>
          <w:lang w:eastAsia="ar-SA"/>
        </w:rPr>
        <w:t xml:space="preserve"> de mejoramiento institucional</w:t>
      </w:r>
      <w:r w:rsidR="00886714" w:rsidRPr="007B2289">
        <w:rPr>
          <w:rFonts w:ascii="Arial" w:eastAsia="Times New Roman" w:hAnsi="Arial" w:cs="Arial"/>
          <w:color w:val="auto"/>
          <w:lang w:eastAsia="ar-SA"/>
        </w:rPr>
        <w:t>es</w:t>
      </w:r>
      <w:r w:rsidR="00F81DEF" w:rsidRPr="007B2289">
        <w:rPr>
          <w:rFonts w:ascii="Arial" w:eastAsia="Times New Roman" w:hAnsi="Arial" w:cs="Arial"/>
          <w:color w:val="auto"/>
          <w:lang w:eastAsia="ar-SA"/>
        </w:rPr>
        <w:t xml:space="preserve"> con corte al 30 de ju</w:t>
      </w:r>
      <w:r w:rsidR="004B296D">
        <w:rPr>
          <w:rFonts w:ascii="Arial" w:eastAsia="Times New Roman" w:hAnsi="Arial" w:cs="Arial"/>
          <w:color w:val="auto"/>
          <w:lang w:eastAsia="ar-SA"/>
        </w:rPr>
        <w:t>l</w:t>
      </w:r>
      <w:r w:rsidR="00F81DEF" w:rsidRPr="007B2289">
        <w:rPr>
          <w:rFonts w:ascii="Arial" w:eastAsia="Times New Roman" w:hAnsi="Arial" w:cs="Arial"/>
          <w:color w:val="auto"/>
          <w:lang w:eastAsia="ar-SA"/>
        </w:rPr>
        <w:t>io de 2020, derivados de las auditorías de regularidad, desempeño y/o visitas fiscales, en cumplimiento del decreto 648 de 201</w:t>
      </w:r>
      <w:r w:rsidR="001025E8" w:rsidRPr="007B2289">
        <w:rPr>
          <w:rFonts w:ascii="Arial" w:eastAsia="Times New Roman" w:hAnsi="Arial" w:cs="Arial"/>
          <w:color w:val="auto"/>
          <w:lang w:eastAsia="ar-SA"/>
        </w:rPr>
        <w:t>7</w:t>
      </w:r>
      <w:r w:rsidR="004F42C2" w:rsidRPr="007B2289">
        <w:rPr>
          <w:rFonts w:eastAsia="Times New Roman"/>
          <w:color w:val="auto"/>
          <w:lang w:eastAsia="ar-SA"/>
        </w:rPr>
        <w:footnoteReference w:id="1"/>
      </w:r>
      <w:r w:rsidR="001025E8" w:rsidRPr="007B2289">
        <w:rPr>
          <w:rFonts w:ascii="Arial" w:eastAsia="Times New Roman" w:hAnsi="Arial" w:cs="Arial"/>
          <w:color w:val="auto"/>
          <w:lang w:eastAsia="ar-SA"/>
        </w:rPr>
        <w:t xml:space="preserve"> Articulo </w:t>
      </w:r>
      <w:r w:rsidR="00776BDD" w:rsidRPr="007B2289">
        <w:rPr>
          <w:rFonts w:ascii="Arial" w:eastAsia="Times New Roman" w:hAnsi="Arial" w:cs="Arial"/>
          <w:color w:val="auto"/>
          <w:lang w:eastAsia="ar-SA"/>
        </w:rPr>
        <w:t>16.</w:t>
      </w:r>
    </w:p>
    <w:p w14:paraId="5CC1D58F" w14:textId="132AB993" w:rsidR="00F81DEF" w:rsidRPr="007B2289" w:rsidRDefault="00F81DEF" w:rsidP="007B2289">
      <w:pPr>
        <w:ind w:left="1068"/>
        <w:jc w:val="both"/>
        <w:rPr>
          <w:rFonts w:ascii="Arial" w:eastAsia="Times New Roman" w:hAnsi="Arial" w:cs="Arial"/>
          <w:color w:val="auto"/>
          <w:lang w:eastAsia="ar-SA"/>
        </w:rPr>
      </w:pPr>
    </w:p>
    <w:p w14:paraId="691E0215" w14:textId="77777777" w:rsidR="00F81DEF" w:rsidRPr="007B2289" w:rsidRDefault="00F81DEF" w:rsidP="00F81DEF">
      <w:pPr>
        <w:jc w:val="both"/>
        <w:rPr>
          <w:rFonts w:ascii="Arial" w:hAnsi="Arial" w:cs="Arial"/>
          <w:sz w:val="22"/>
          <w:szCs w:val="22"/>
        </w:rPr>
      </w:pPr>
    </w:p>
    <w:p w14:paraId="35667B7F" w14:textId="5FBBB67D" w:rsidR="00F81DEF" w:rsidRPr="00256527" w:rsidRDefault="004F42C2" w:rsidP="00FE4BE0">
      <w:pPr>
        <w:pStyle w:val="Prrafodelista"/>
        <w:numPr>
          <w:ilvl w:val="0"/>
          <w:numId w:val="5"/>
        </w:numPr>
        <w:jc w:val="both"/>
        <w:outlineLvl w:val="0"/>
        <w:rPr>
          <w:rFonts w:ascii="Arial" w:hAnsi="Arial" w:cs="Arial"/>
          <w:b/>
          <w:sz w:val="24"/>
          <w:szCs w:val="24"/>
        </w:rPr>
      </w:pPr>
      <w:bookmarkStart w:id="2" w:name="_Toc47275276"/>
      <w:r w:rsidRPr="00256527">
        <w:rPr>
          <w:rFonts w:ascii="Arial" w:hAnsi="Arial" w:cs="Arial"/>
          <w:b/>
          <w:sz w:val="24"/>
          <w:szCs w:val="24"/>
        </w:rPr>
        <w:t>A</w:t>
      </w:r>
      <w:r w:rsidR="00FE4BE0" w:rsidRPr="00256527">
        <w:rPr>
          <w:rFonts w:ascii="Arial" w:hAnsi="Arial" w:cs="Arial"/>
          <w:b/>
          <w:sz w:val="24"/>
          <w:szCs w:val="24"/>
        </w:rPr>
        <w:t>lcance</w:t>
      </w:r>
      <w:bookmarkEnd w:id="2"/>
    </w:p>
    <w:p w14:paraId="4344727A" w14:textId="6301D0F2" w:rsidR="004F42C2" w:rsidRPr="004A7C12" w:rsidRDefault="007B2289" w:rsidP="007B2289">
      <w:pPr>
        <w:pStyle w:val="Sangradetextonormal1"/>
        <w:tabs>
          <w:tab w:val="left" w:pos="1134"/>
        </w:tabs>
        <w:spacing w:after="0" w:line="240" w:lineRule="auto"/>
        <w:ind w:left="360"/>
        <w:rPr>
          <w:rFonts w:cs="Arial"/>
          <w:szCs w:val="24"/>
        </w:rPr>
      </w:pPr>
      <w:r>
        <w:rPr>
          <w:rFonts w:cs="Arial"/>
          <w:szCs w:val="24"/>
        </w:rPr>
        <w:t>L</w:t>
      </w:r>
      <w:r w:rsidR="007F61F1" w:rsidRPr="004A7C12">
        <w:rPr>
          <w:rFonts w:cs="Arial"/>
          <w:szCs w:val="24"/>
        </w:rPr>
        <w:t xml:space="preserve">a </w:t>
      </w:r>
      <w:r>
        <w:rPr>
          <w:rFonts w:cs="Arial"/>
          <w:szCs w:val="24"/>
        </w:rPr>
        <w:t>Oficina de Control Interno</w:t>
      </w:r>
      <w:r w:rsidR="007F61F1" w:rsidRPr="004A7C12">
        <w:rPr>
          <w:rFonts w:cs="Arial"/>
          <w:szCs w:val="24"/>
        </w:rPr>
        <w:t xml:space="preserve"> </w:t>
      </w:r>
      <w:r w:rsidR="003F1558" w:rsidRPr="004A7C12">
        <w:rPr>
          <w:rFonts w:cs="Arial"/>
          <w:szCs w:val="24"/>
        </w:rPr>
        <w:t>realiza seguimiento</w:t>
      </w:r>
      <w:r w:rsidR="007F61F1" w:rsidRPr="004A7C12">
        <w:rPr>
          <w:rFonts w:cs="Arial"/>
          <w:szCs w:val="24"/>
        </w:rPr>
        <w:t xml:space="preserve"> </w:t>
      </w:r>
      <w:r w:rsidR="00C00CC7" w:rsidRPr="004A7C12">
        <w:rPr>
          <w:rFonts w:cs="Arial"/>
          <w:szCs w:val="24"/>
        </w:rPr>
        <w:t>trimestral</w:t>
      </w:r>
      <w:r w:rsidR="007F61F1" w:rsidRPr="004A7C12">
        <w:rPr>
          <w:rFonts w:cs="Arial"/>
          <w:szCs w:val="24"/>
        </w:rPr>
        <w:t xml:space="preserve"> al cumplimiento de las acciones formuladas en el plan de mejoramiento </w:t>
      </w:r>
      <w:r w:rsidR="008B5650" w:rsidRPr="004A7C12">
        <w:rPr>
          <w:rFonts w:cs="Arial"/>
          <w:szCs w:val="24"/>
        </w:rPr>
        <w:t>institucional, se</w:t>
      </w:r>
      <w:r w:rsidR="00C00CC7" w:rsidRPr="004A7C12">
        <w:rPr>
          <w:rFonts w:cs="Arial"/>
          <w:szCs w:val="24"/>
        </w:rPr>
        <w:t xml:space="preserve"> </w:t>
      </w:r>
      <w:r w:rsidR="007F61F1" w:rsidRPr="004A7C12">
        <w:rPr>
          <w:rFonts w:cs="Arial"/>
          <w:szCs w:val="24"/>
        </w:rPr>
        <w:t>consolid</w:t>
      </w:r>
      <w:r w:rsidR="003F1558" w:rsidRPr="004A7C12">
        <w:rPr>
          <w:rFonts w:cs="Arial"/>
          <w:szCs w:val="24"/>
        </w:rPr>
        <w:t>an</w:t>
      </w:r>
      <w:r w:rsidR="007F61F1" w:rsidRPr="004A7C12">
        <w:rPr>
          <w:rFonts w:cs="Arial"/>
          <w:szCs w:val="24"/>
        </w:rPr>
        <w:t xml:space="preserve"> los reportes de avance recibidos de los </w:t>
      </w:r>
      <w:r w:rsidR="008B5650" w:rsidRPr="004A7C12">
        <w:rPr>
          <w:rFonts w:cs="Arial"/>
          <w:szCs w:val="24"/>
        </w:rPr>
        <w:t>procesos; verificando</w:t>
      </w:r>
      <w:r w:rsidR="007F61F1" w:rsidRPr="004A7C12">
        <w:rPr>
          <w:rFonts w:cs="Arial"/>
          <w:szCs w:val="24"/>
        </w:rPr>
        <w:t xml:space="preserve"> </w:t>
      </w:r>
      <w:r w:rsidR="003F1558" w:rsidRPr="004A7C12">
        <w:rPr>
          <w:rFonts w:cs="Arial"/>
          <w:szCs w:val="24"/>
        </w:rPr>
        <w:t>y constatando para cada hallazgo una a una las evidencias de cumplimiento</w:t>
      </w:r>
      <w:r w:rsidR="007F61F1" w:rsidRPr="004A7C12">
        <w:rPr>
          <w:rFonts w:cs="Arial"/>
          <w:szCs w:val="24"/>
        </w:rPr>
        <w:t xml:space="preserve">, </w:t>
      </w:r>
      <w:r w:rsidR="003F1558" w:rsidRPr="004A7C12">
        <w:rPr>
          <w:rFonts w:cs="Arial"/>
          <w:szCs w:val="24"/>
        </w:rPr>
        <w:t>unificando la información de forma ordenada.</w:t>
      </w:r>
    </w:p>
    <w:p w14:paraId="6114C756" w14:textId="77777777" w:rsidR="003F1558" w:rsidRPr="004A7C12" w:rsidRDefault="003F1558" w:rsidP="003F1558">
      <w:pPr>
        <w:pStyle w:val="Sangradetextonormal1"/>
        <w:tabs>
          <w:tab w:val="left" w:pos="1134"/>
        </w:tabs>
        <w:spacing w:after="0" w:line="240" w:lineRule="auto"/>
        <w:ind w:left="0"/>
        <w:rPr>
          <w:rFonts w:cs="Arial"/>
          <w:b/>
          <w:sz w:val="32"/>
          <w:szCs w:val="32"/>
        </w:rPr>
      </w:pPr>
    </w:p>
    <w:p w14:paraId="0A8CCE5A" w14:textId="77777777" w:rsidR="00F81DEF" w:rsidRDefault="00F81DEF" w:rsidP="00F81DEF">
      <w:pPr>
        <w:jc w:val="both"/>
        <w:rPr>
          <w:rFonts w:ascii="Arial" w:hAnsi="Arial" w:cs="Arial"/>
          <w:b/>
          <w:sz w:val="28"/>
          <w:szCs w:val="28"/>
        </w:rPr>
      </w:pPr>
    </w:p>
    <w:p w14:paraId="462C6E37" w14:textId="41E38967" w:rsidR="00F81DEF" w:rsidRPr="00256527" w:rsidRDefault="00FE4BE0" w:rsidP="00FE4BE0">
      <w:pPr>
        <w:pStyle w:val="Prrafodelista"/>
        <w:numPr>
          <w:ilvl w:val="0"/>
          <w:numId w:val="5"/>
        </w:numPr>
        <w:jc w:val="both"/>
        <w:outlineLvl w:val="0"/>
        <w:rPr>
          <w:rFonts w:ascii="Arial" w:hAnsi="Arial" w:cs="Arial"/>
          <w:b/>
          <w:sz w:val="24"/>
          <w:szCs w:val="24"/>
        </w:rPr>
      </w:pPr>
      <w:bookmarkStart w:id="3" w:name="_Toc47275277"/>
      <w:r w:rsidRPr="00256527">
        <w:rPr>
          <w:rFonts w:ascii="Arial" w:hAnsi="Arial" w:cs="Arial"/>
          <w:b/>
          <w:sz w:val="24"/>
          <w:szCs w:val="24"/>
        </w:rPr>
        <w:t>Marco Normativo</w:t>
      </w:r>
      <w:bookmarkEnd w:id="3"/>
    </w:p>
    <w:p w14:paraId="51A57B5C" w14:textId="547A5E53" w:rsidR="00D65C6C" w:rsidRDefault="00D65C6C" w:rsidP="00256527">
      <w:pPr>
        <w:jc w:val="both"/>
        <w:rPr>
          <w:rFonts w:ascii="Arial" w:hAnsi="Arial" w:cs="Arial"/>
          <w:b/>
          <w:sz w:val="28"/>
          <w:szCs w:val="28"/>
        </w:rPr>
      </w:pPr>
    </w:p>
    <w:p w14:paraId="7EDB947A" w14:textId="2FBD410A" w:rsidR="0071150B" w:rsidRPr="00B71604" w:rsidRDefault="0071150B" w:rsidP="00CC383A">
      <w:pPr>
        <w:pStyle w:val="NormalWeb"/>
        <w:numPr>
          <w:ilvl w:val="0"/>
          <w:numId w:val="8"/>
        </w:numPr>
        <w:spacing w:before="0" w:beforeAutospacing="0" w:after="0" w:afterAutospacing="0" w:line="254" w:lineRule="atLeast"/>
        <w:jc w:val="both"/>
        <w:rPr>
          <w:rFonts w:ascii="Arial" w:hAnsi="Arial" w:cs="Arial"/>
          <w:color w:val="000000"/>
        </w:rPr>
      </w:pPr>
      <w:r w:rsidRPr="004A7C12">
        <w:rPr>
          <w:rFonts w:ascii="Arial" w:hAnsi="Arial" w:cs="Arial"/>
        </w:rPr>
        <w:t xml:space="preserve">Decreto 648 de 2017 </w:t>
      </w:r>
      <w:r w:rsidRPr="004A7C12">
        <w:rPr>
          <w:rFonts w:ascii="Arial" w:hAnsi="Arial" w:cs="Arial"/>
          <w:i/>
          <w:iCs/>
        </w:rPr>
        <w:t xml:space="preserve">“Por el cual se modifica y adiciona el Decreto 1083 de 2015, Reglamentaria Único del Sector de la Función </w:t>
      </w:r>
      <w:r w:rsidR="00B71604" w:rsidRPr="004A7C12">
        <w:rPr>
          <w:rFonts w:ascii="Arial" w:hAnsi="Arial" w:cs="Arial"/>
          <w:i/>
          <w:iCs/>
        </w:rPr>
        <w:t xml:space="preserve">Pública </w:t>
      </w:r>
      <w:r w:rsidR="00B71604" w:rsidRPr="004A7C12">
        <w:rPr>
          <w:rFonts w:ascii="Arial" w:hAnsi="Arial" w:cs="Arial"/>
        </w:rPr>
        <w:t>“Capítulo</w:t>
      </w:r>
      <w:r w:rsidRPr="004A7C12">
        <w:rPr>
          <w:rFonts w:ascii="Arial" w:hAnsi="Arial" w:cs="Arial"/>
        </w:rPr>
        <w:t xml:space="preserve"> 3 </w:t>
      </w:r>
      <w:r w:rsidRPr="004A7C12">
        <w:rPr>
          <w:rFonts w:ascii="Arial" w:hAnsi="Arial" w:cs="Arial"/>
          <w:b/>
          <w:bCs/>
        </w:rPr>
        <w:t>“</w:t>
      </w:r>
      <w:r w:rsidR="004A7C12" w:rsidRPr="004A7C12">
        <w:rPr>
          <w:rStyle w:val="Textoennegrita"/>
          <w:rFonts w:ascii="Arial" w:hAnsi="Arial" w:cs="Arial"/>
          <w:b w:val="0"/>
          <w:bCs w:val="0"/>
          <w:color w:val="000000"/>
        </w:rPr>
        <w:t>Sistema Institucional y Nacional De Control Interno</w:t>
      </w:r>
      <w:r w:rsidR="00B71604" w:rsidRPr="004A7C12">
        <w:rPr>
          <w:rStyle w:val="Textoennegrita"/>
          <w:rFonts w:ascii="Arial" w:hAnsi="Arial" w:cs="Arial"/>
          <w:b w:val="0"/>
          <w:bCs w:val="0"/>
          <w:color w:val="000000"/>
        </w:rPr>
        <w:t>”</w:t>
      </w:r>
      <w:r w:rsidR="00B71604" w:rsidRPr="004A7C12">
        <w:rPr>
          <w:rFonts w:ascii="Arial" w:hAnsi="Arial" w:cs="Arial"/>
          <w:b/>
          <w:bCs/>
          <w:color w:val="000000"/>
        </w:rPr>
        <w:t>,</w:t>
      </w:r>
      <w:r w:rsidRPr="00B71604">
        <w:rPr>
          <w:rStyle w:val="EncabezadoCar"/>
          <w:rFonts w:ascii="Arial" w:hAnsi="Arial" w:cs="Arial"/>
          <w:color w:val="000000"/>
        </w:rPr>
        <w:t xml:space="preserve"> </w:t>
      </w:r>
      <w:r w:rsidRPr="00B71604">
        <w:rPr>
          <w:rFonts w:ascii="Arial" w:hAnsi="Arial" w:cs="Arial"/>
          <w:color w:val="000000"/>
        </w:rPr>
        <w:t>Artículo 16.</w:t>
      </w:r>
      <w:r w:rsidR="004A7C12" w:rsidRPr="00B71604">
        <w:rPr>
          <w:rFonts w:ascii="Arial" w:hAnsi="Arial" w:cs="Arial"/>
          <w:color w:val="000000"/>
        </w:rPr>
        <w:t xml:space="preserve">, literal I </w:t>
      </w:r>
    </w:p>
    <w:p w14:paraId="6781673B" w14:textId="6A6224AA" w:rsidR="00B074CC" w:rsidRPr="004A7C12" w:rsidRDefault="00B074CC" w:rsidP="00256527">
      <w:pPr>
        <w:pStyle w:val="NormalWeb"/>
        <w:spacing w:before="0" w:beforeAutospacing="0" w:after="0" w:afterAutospacing="0" w:line="254" w:lineRule="atLeast"/>
        <w:ind w:left="360"/>
        <w:jc w:val="both"/>
        <w:rPr>
          <w:rFonts w:ascii="Arial" w:hAnsi="Arial" w:cs="Arial"/>
          <w:color w:val="000000"/>
        </w:rPr>
      </w:pPr>
    </w:p>
    <w:p w14:paraId="17438FAE" w14:textId="7F560FEC" w:rsidR="00B074CC" w:rsidRPr="00B71604" w:rsidRDefault="00B71604" w:rsidP="00256527">
      <w:pPr>
        <w:pStyle w:val="NormalWeb"/>
        <w:spacing w:before="0" w:beforeAutospacing="0" w:after="0" w:afterAutospacing="0" w:line="254" w:lineRule="atLeast"/>
        <w:ind w:left="360"/>
        <w:jc w:val="both"/>
        <w:rPr>
          <w:rFonts w:ascii="Arial" w:hAnsi="Arial" w:cs="Arial"/>
          <w:i/>
          <w:iCs/>
        </w:rPr>
      </w:pPr>
      <w:r w:rsidRPr="00B71604">
        <w:rPr>
          <w:rFonts w:ascii="Arial" w:hAnsi="Arial" w:cs="Arial"/>
          <w:i/>
          <w:iCs/>
        </w:rPr>
        <w:t>“</w:t>
      </w:r>
      <w:r w:rsidR="00B074CC" w:rsidRPr="00B71604">
        <w:rPr>
          <w:rFonts w:ascii="Arial" w:hAnsi="Arial" w:cs="Arial"/>
          <w:i/>
          <w:iCs/>
        </w:rPr>
        <w:t>Artículo 16. Adiciónese al Capítulo 4 del Tí</w:t>
      </w:r>
      <w:r w:rsidR="00B074CC" w:rsidRPr="00345A74">
        <w:rPr>
          <w:rFonts w:ascii="Arial" w:hAnsi="Arial" w:cs="Arial"/>
          <w:i/>
          <w:iCs/>
        </w:rPr>
        <w:t>tulo 21, Parte 2, Libro 2 del Decreto 1083 de 2015, los siguientes artículos: Artículo 2.2.21.4.9 Informes. Los</w:t>
      </w:r>
      <w:r w:rsidR="00B074CC" w:rsidRPr="00B71604">
        <w:rPr>
          <w:rFonts w:ascii="Arial" w:hAnsi="Arial" w:cs="Arial"/>
          <w:i/>
          <w:iCs/>
        </w:rPr>
        <w:t xml:space="preserve"> jefes de control interno o quienes hagan sus veces deberán presentar los </w:t>
      </w:r>
      <w:r w:rsidR="004A7C12" w:rsidRPr="00B71604">
        <w:rPr>
          <w:rFonts w:ascii="Arial" w:hAnsi="Arial" w:cs="Arial"/>
          <w:i/>
          <w:iCs/>
        </w:rPr>
        <w:t>informes</w:t>
      </w:r>
      <w:r w:rsidRPr="00B71604">
        <w:rPr>
          <w:rFonts w:ascii="Arial" w:hAnsi="Arial" w:cs="Arial"/>
          <w:i/>
          <w:iCs/>
        </w:rPr>
        <w:t>”</w:t>
      </w:r>
    </w:p>
    <w:p w14:paraId="07017D22" w14:textId="5F2A4469" w:rsidR="00EA6BE5" w:rsidRPr="004A7C12" w:rsidRDefault="00EA6BE5" w:rsidP="00256527">
      <w:pPr>
        <w:pStyle w:val="NormalWeb"/>
        <w:spacing w:before="0" w:beforeAutospacing="0" w:after="0" w:afterAutospacing="0" w:line="254" w:lineRule="atLeast"/>
        <w:ind w:left="360"/>
        <w:jc w:val="both"/>
        <w:rPr>
          <w:rFonts w:ascii="Arial" w:hAnsi="Arial" w:cs="Arial"/>
        </w:rPr>
      </w:pPr>
    </w:p>
    <w:p w14:paraId="738F5FC9" w14:textId="5E5A9495" w:rsidR="00EA6BE5" w:rsidRPr="004A7C12" w:rsidRDefault="00EA6BE5" w:rsidP="00256527">
      <w:pPr>
        <w:pStyle w:val="NormalWeb"/>
        <w:spacing w:before="0" w:beforeAutospacing="0" w:after="0" w:afterAutospacing="0" w:line="254" w:lineRule="atLeast"/>
        <w:ind w:left="360"/>
        <w:jc w:val="both"/>
        <w:rPr>
          <w:rFonts w:ascii="Arial" w:hAnsi="Arial" w:cs="Arial"/>
        </w:rPr>
      </w:pPr>
    </w:p>
    <w:p w14:paraId="54030DFD" w14:textId="3EBBCEEA" w:rsidR="00EA6BE5" w:rsidRDefault="00B71604" w:rsidP="00256527">
      <w:pPr>
        <w:pStyle w:val="NormalWeb"/>
        <w:spacing w:before="0" w:beforeAutospacing="0" w:after="0" w:afterAutospacing="0" w:line="254" w:lineRule="atLeast"/>
        <w:ind w:left="360"/>
        <w:jc w:val="both"/>
        <w:rPr>
          <w:rFonts w:ascii="Arial" w:hAnsi="Arial" w:cs="Arial"/>
          <w:i/>
          <w:iCs/>
        </w:rPr>
      </w:pPr>
      <w:r>
        <w:rPr>
          <w:rFonts w:ascii="Arial" w:hAnsi="Arial" w:cs="Arial"/>
          <w:i/>
          <w:iCs/>
        </w:rPr>
        <w:t>“Literal I</w:t>
      </w:r>
      <w:r w:rsidR="00EA6BE5" w:rsidRPr="00B71604">
        <w:rPr>
          <w:rFonts w:ascii="Arial" w:hAnsi="Arial" w:cs="Arial"/>
          <w:i/>
          <w:iCs/>
        </w:rPr>
        <w:t>. De seguimiento al plan de mejoramiento, de las contralorías.</w:t>
      </w:r>
      <w:r>
        <w:rPr>
          <w:rFonts w:ascii="Arial" w:hAnsi="Arial" w:cs="Arial"/>
          <w:i/>
          <w:iCs/>
        </w:rPr>
        <w:t>”</w:t>
      </w:r>
    </w:p>
    <w:p w14:paraId="45FDCB1D" w14:textId="3465E4CA" w:rsidR="00C00902" w:rsidRDefault="00C00902" w:rsidP="00256527">
      <w:pPr>
        <w:pStyle w:val="NormalWeb"/>
        <w:spacing w:before="0" w:beforeAutospacing="0" w:after="0" w:afterAutospacing="0" w:line="254" w:lineRule="atLeast"/>
        <w:ind w:left="360"/>
        <w:jc w:val="both"/>
        <w:rPr>
          <w:rFonts w:ascii="Arial" w:hAnsi="Arial" w:cs="Arial"/>
          <w:i/>
          <w:iCs/>
        </w:rPr>
      </w:pPr>
    </w:p>
    <w:p w14:paraId="4406D746" w14:textId="557D739E" w:rsidR="00C00902" w:rsidRPr="0021785F" w:rsidRDefault="00C00902" w:rsidP="00256527">
      <w:pPr>
        <w:pStyle w:val="NormalWeb"/>
        <w:spacing w:before="0" w:beforeAutospacing="0" w:after="0" w:afterAutospacing="0" w:line="254" w:lineRule="atLeast"/>
        <w:ind w:left="360"/>
        <w:jc w:val="both"/>
        <w:rPr>
          <w:rFonts w:ascii="Arial" w:hAnsi="Arial" w:cs="Arial"/>
          <w:i/>
          <w:iCs/>
        </w:rPr>
      </w:pPr>
    </w:p>
    <w:p w14:paraId="48C95069" w14:textId="24A85DAE" w:rsidR="00C00902" w:rsidRPr="006A1ABA" w:rsidRDefault="0021785F" w:rsidP="00CC383A">
      <w:pPr>
        <w:pStyle w:val="NormalWeb"/>
        <w:numPr>
          <w:ilvl w:val="0"/>
          <w:numId w:val="8"/>
        </w:numPr>
        <w:spacing w:before="0" w:beforeAutospacing="0" w:after="0" w:afterAutospacing="0" w:line="254" w:lineRule="atLeast"/>
        <w:jc w:val="both"/>
        <w:rPr>
          <w:rFonts w:ascii="Arial" w:hAnsi="Arial" w:cs="Arial"/>
          <w:i/>
          <w:iCs/>
        </w:rPr>
      </w:pPr>
      <w:r w:rsidRPr="006A1ABA">
        <w:rPr>
          <w:rFonts w:ascii="Arial" w:hAnsi="Arial" w:cs="Arial"/>
        </w:rPr>
        <w:t>Resolución</w:t>
      </w:r>
      <w:r w:rsidR="00C00902" w:rsidRPr="006A1ABA">
        <w:rPr>
          <w:rFonts w:ascii="Arial" w:hAnsi="Arial" w:cs="Arial"/>
        </w:rPr>
        <w:t xml:space="preserve"> re</w:t>
      </w:r>
      <w:r w:rsidRPr="006A1ABA">
        <w:rPr>
          <w:rFonts w:ascii="Arial" w:hAnsi="Arial" w:cs="Arial"/>
        </w:rPr>
        <w:t>gl</w:t>
      </w:r>
      <w:r w:rsidR="00C00902" w:rsidRPr="006A1ABA">
        <w:rPr>
          <w:rFonts w:ascii="Arial" w:hAnsi="Arial" w:cs="Arial"/>
        </w:rPr>
        <w:t>amentaria N ° 036 de 20 septiembre de 2019</w:t>
      </w:r>
      <w:r w:rsidR="00C00902" w:rsidRPr="0021785F">
        <w:rPr>
          <w:rFonts w:ascii="Arial" w:hAnsi="Arial" w:cs="Arial"/>
          <w:i/>
          <w:iCs/>
        </w:rPr>
        <w:t xml:space="preserve"> "Por la cual se reglamenta el trámite del Plan de Mejoramiento que presentan los </w:t>
      </w:r>
      <w:r w:rsidRPr="0021785F">
        <w:rPr>
          <w:rFonts w:ascii="Arial" w:hAnsi="Arial" w:cs="Arial"/>
          <w:i/>
          <w:iCs/>
        </w:rPr>
        <w:t>sujetos’.</w:t>
      </w:r>
      <w:r w:rsidR="00C00902" w:rsidRPr="0021785F">
        <w:rPr>
          <w:rFonts w:ascii="Arial" w:hAnsi="Arial" w:cs="Arial"/>
          <w:i/>
          <w:iCs/>
        </w:rPr>
        <w:t xml:space="preserve"> de vigilancia y control fiscal a la </w:t>
      </w:r>
      <w:r w:rsidRPr="0021785F">
        <w:rPr>
          <w:rFonts w:ascii="Arial" w:hAnsi="Arial" w:cs="Arial"/>
          <w:i/>
          <w:iCs/>
        </w:rPr>
        <w:t>Contraloría</w:t>
      </w:r>
      <w:r w:rsidR="00C00902" w:rsidRPr="0021785F">
        <w:rPr>
          <w:rFonts w:ascii="Arial" w:hAnsi="Arial" w:cs="Arial"/>
          <w:i/>
          <w:iCs/>
        </w:rPr>
        <w:t xml:space="preserve"> de Bogotá, O.C., se adopta el procedimiento interno y se dictan otras disposiciones</w:t>
      </w:r>
      <w:r w:rsidR="00C00902" w:rsidRPr="0021785F">
        <w:rPr>
          <w:i/>
          <w:iCs/>
        </w:rPr>
        <w:t>. "</w:t>
      </w:r>
    </w:p>
    <w:p w14:paraId="72DEC92E" w14:textId="4EE990A1" w:rsidR="001238B8" w:rsidRPr="002D6F7C" w:rsidRDefault="0071150B" w:rsidP="002D6F7C">
      <w:pPr>
        <w:keepNext w:val="0"/>
        <w:widowControl/>
        <w:shd w:val="clear" w:color="auto" w:fill="auto"/>
        <w:suppressAutoHyphens w:val="0"/>
        <w:overflowPunct/>
        <w:spacing w:line="254" w:lineRule="atLeast"/>
        <w:ind w:left="360"/>
        <w:jc w:val="both"/>
        <w:textAlignment w:val="auto"/>
        <w:rPr>
          <w:rFonts w:ascii="Arial" w:eastAsia="Times New Roman" w:hAnsi="Arial" w:cs="Arial"/>
          <w:color w:val="000000"/>
          <w:lang w:val="es-CO" w:eastAsia="es-CO"/>
        </w:rPr>
      </w:pPr>
      <w:r w:rsidRPr="0071150B">
        <w:rPr>
          <w:rFonts w:ascii="Arial" w:eastAsia="Times New Roman" w:hAnsi="Arial" w:cs="Arial"/>
          <w:color w:val="000000"/>
          <w:lang w:val="es-CO" w:eastAsia="es-CO"/>
        </w:rPr>
        <w:t>  </w:t>
      </w:r>
    </w:p>
    <w:p w14:paraId="03A47506" w14:textId="77777777" w:rsidR="001238B8" w:rsidRDefault="001238B8" w:rsidP="001238B8">
      <w:pPr>
        <w:jc w:val="both"/>
      </w:pPr>
    </w:p>
    <w:p w14:paraId="0724E487" w14:textId="31762CC7" w:rsidR="00875138" w:rsidRPr="00256527" w:rsidRDefault="00FE4BE0" w:rsidP="00FE4BE0">
      <w:pPr>
        <w:pStyle w:val="Prrafodelista"/>
        <w:numPr>
          <w:ilvl w:val="0"/>
          <w:numId w:val="5"/>
        </w:numPr>
        <w:jc w:val="both"/>
        <w:outlineLvl w:val="0"/>
        <w:rPr>
          <w:rFonts w:ascii="Arial" w:hAnsi="Arial" w:cs="Arial"/>
          <w:b/>
          <w:sz w:val="24"/>
          <w:szCs w:val="24"/>
        </w:rPr>
      </w:pPr>
      <w:bookmarkStart w:id="4" w:name="_Toc47275278"/>
      <w:r>
        <w:rPr>
          <w:rFonts w:ascii="Arial" w:hAnsi="Arial" w:cs="Arial"/>
          <w:b/>
          <w:sz w:val="24"/>
          <w:szCs w:val="24"/>
        </w:rPr>
        <w:t>R</w:t>
      </w:r>
      <w:r w:rsidRPr="00256527">
        <w:rPr>
          <w:rFonts w:ascii="Arial" w:hAnsi="Arial" w:cs="Arial"/>
          <w:b/>
          <w:sz w:val="24"/>
          <w:szCs w:val="24"/>
        </w:rPr>
        <w:t xml:space="preserve">elación con Entes Externos </w:t>
      </w:r>
      <w:r>
        <w:rPr>
          <w:rFonts w:ascii="Arial" w:hAnsi="Arial" w:cs="Arial"/>
          <w:b/>
          <w:sz w:val="24"/>
          <w:szCs w:val="24"/>
        </w:rPr>
        <w:t>d</w:t>
      </w:r>
      <w:r w:rsidRPr="00256527">
        <w:rPr>
          <w:rFonts w:ascii="Arial" w:hAnsi="Arial" w:cs="Arial"/>
          <w:b/>
          <w:sz w:val="24"/>
          <w:szCs w:val="24"/>
        </w:rPr>
        <w:t>e Control</w:t>
      </w:r>
      <w:bookmarkEnd w:id="4"/>
    </w:p>
    <w:p w14:paraId="2D5FB9FA" w14:textId="77777777" w:rsidR="00875138" w:rsidRDefault="00875138" w:rsidP="00875138">
      <w:pPr>
        <w:pStyle w:val="Prrafodelista"/>
        <w:spacing w:after="0" w:line="240" w:lineRule="auto"/>
        <w:ind w:left="0"/>
        <w:jc w:val="both"/>
        <w:rPr>
          <w:rFonts w:ascii="Arial" w:hAnsi="Arial" w:cs="Arial"/>
          <w:b/>
          <w:sz w:val="24"/>
        </w:rPr>
      </w:pPr>
    </w:p>
    <w:p w14:paraId="478050C4" w14:textId="7E17950E" w:rsidR="00875138" w:rsidRDefault="00875138" w:rsidP="007B2289">
      <w:pPr>
        <w:ind w:left="360"/>
        <w:jc w:val="both"/>
        <w:rPr>
          <w:rFonts w:ascii="Arial" w:hAnsi="Arial" w:cs="Arial"/>
        </w:rPr>
      </w:pPr>
      <w:r w:rsidRPr="002F3882">
        <w:rPr>
          <w:rFonts w:ascii="Arial" w:hAnsi="Arial" w:cs="Arial"/>
        </w:rPr>
        <w:t xml:space="preserve">En el marco del rol </w:t>
      </w:r>
      <w:r w:rsidRPr="002F3882">
        <w:rPr>
          <w:rFonts w:ascii="Arial" w:hAnsi="Arial" w:cs="Arial"/>
          <w:b/>
        </w:rPr>
        <w:t xml:space="preserve">Relación con entes de control </w:t>
      </w:r>
      <w:r w:rsidRPr="002F3882">
        <w:rPr>
          <w:rFonts w:ascii="Arial" w:hAnsi="Arial" w:cs="Arial"/>
        </w:rPr>
        <w:t>establecido en el Decreto 648 de 2017,</w:t>
      </w:r>
      <w:r>
        <w:rPr>
          <w:rFonts w:ascii="Arial" w:hAnsi="Arial" w:cs="Arial"/>
        </w:rPr>
        <w:t xml:space="preserve"> </w:t>
      </w:r>
      <w:r w:rsidRPr="002F3882">
        <w:rPr>
          <w:rFonts w:ascii="Arial" w:hAnsi="Arial" w:cs="Arial"/>
        </w:rPr>
        <w:t>la</w:t>
      </w:r>
      <w:r>
        <w:rPr>
          <w:rFonts w:ascii="Arial" w:hAnsi="Arial" w:cs="Arial"/>
        </w:rPr>
        <w:t xml:space="preserve"> Oficina de Control Interno-OCI, en el desarrollo de la Auditoría de Regularidad Código 109 PAD 2020.</w:t>
      </w:r>
    </w:p>
    <w:p w14:paraId="20A73916" w14:textId="77777777" w:rsidR="00875138" w:rsidRDefault="00875138" w:rsidP="007B2289">
      <w:pPr>
        <w:ind w:left="360"/>
        <w:jc w:val="both"/>
        <w:rPr>
          <w:rFonts w:ascii="Arial" w:hAnsi="Arial" w:cs="Arial"/>
        </w:rPr>
      </w:pPr>
    </w:p>
    <w:p w14:paraId="4A45B837" w14:textId="1359ECFD" w:rsidR="00875138" w:rsidRDefault="00875138" w:rsidP="007B2289">
      <w:pPr>
        <w:ind w:left="360"/>
        <w:jc w:val="both"/>
        <w:rPr>
          <w:rFonts w:ascii="Arial" w:hAnsi="Arial" w:cs="Arial"/>
        </w:rPr>
      </w:pPr>
      <w:r>
        <w:rPr>
          <w:rFonts w:ascii="Arial" w:hAnsi="Arial" w:cs="Arial"/>
        </w:rPr>
        <w:t xml:space="preserve">El día 15 de mayo de 2020, la </w:t>
      </w:r>
      <w:r w:rsidR="007B2289">
        <w:rPr>
          <w:rFonts w:ascii="Arial" w:hAnsi="Arial" w:cs="Arial"/>
        </w:rPr>
        <w:t>OCI presentó</w:t>
      </w:r>
      <w:r>
        <w:rPr>
          <w:rFonts w:ascii="Arial" w:hAnsi="Arial" w:cs="Arial"/>
        </w:rPr>
        <w:t xml:space="preserve"> adicionalmente </w:t>
      </w:r>
      <w:r w:rsidR="00CC383A">
        <w:rPr>
          <w:rFonts w:ascii="Arial" w:hAnsi="Arial" w:cs="Arial"/>
        </w:rPr>
        <w:t>de acuerdo con</w:t>
      </w:r>
      <w:r>
        <w:rPr>
          <w:rFonts w:ascii="Arial" w:hAnsi="Arial" w:cs="Arial"/>
        </w:rPr>
        <w:t xml:space="preserve"> solicitud del equipo auditor, el seguimiento de la implementación de las acciones del Plan de Mejoramiento Institucional con corte al primer trimestre de 2020 (30 de marzo) para los hallazgos </w:t>
      </w:r>
      <w:r w:rsidRPr="00CE215C">
        <w:rPr>
          <w:rFonts w:ascii="Arial" w:eastAsia="Times New Roman" w:hAnsi="Arial" w:cs="Arial"/>
          <w:color w:val="000000"/>
          <w:lang w:val="es-CO" w:eastAsia="es-CO"/>
        </w:rPr>
        <w:t>3.1.3.9.1 - 3.3.1.1 - 3.3.1.2 - 3.3.1.3</w:t>
      </w:r>
      <w:r>
        <w:rPr>
          <w:rFonts w:ascii="Arial" w:eastAsia="Times New Roman" w:hAnsi="Arial" w:cs="Arial"/>
          <w:color w:val="000000"/>
          <w:lang w:val="es-CO" w:eastAsia="es-CO"/>
        </w:rPr>
        <w:t xml:space="preserve">, dando alcance en la evaluación a 22 hallazgos con 22 acciones, </w:t>
      </w:r>
      <w:r>
        <w:rPr>
          <w:rFonts w:ascii="Arial" w:hAnsi="Arial" w:cs="Arial"/>
        </w:rPr>
        <w:t>lo cual se resume;</w:t>
      </w:r>
    </w:p>
    <w:p w14:paraId="7BE569B8" w14:textId="77777777" w:rsidR="006028BA" w:rsidRDefault="006028BA" w:rsidP="007B2289">
      <w:pPr>
        <w:ind w:left="360"/>
        <w:jc w:val="both"/>
        <w:rPr>
          <w:rFonts w:ascii="Arial" w:hAnsi="Arial" w:cs="Arial"/>
        </w:rPr>
      </w:pPr>
    </w:p>
    <w:p w14:paraId="6FB8EACC" w14:textId="77777777" w:rsidR="00875138" w:rsidRDefault="00875138" w:rsidP="007B2289">
      <w:pPr>
        <w:ind w:left="360"/>
        <w:jc w:val="both"/>
        <w:rPr>
          <w:rFonts w:ascii="Arial" w:eastAsia="Times New Roman" w:hAnsi="Arial" w:cs="Arial"/>
          <w:color w:val="000000"/>
          <w:lang w:val="es-CO" w:eastAsia="es-CO"/>
        </w:rPr>
      </w:pPr>
    </w:p>
    <w:p w14:paraId="42572C28" w14:textId="686204AA" w:rsidR="00875138" w:rsidRPr="006028BA" w:rsidRDefault="00145B81" w:rsidP="006028BA">
      <w:pPr>
        <w:pStyle w:val="Descripcin"/>
        <w:jc w:val="center"/>
        <w:rPr>
          <w:rFonts w:ascii="Arial" w:hAnsi="Arial" w:cs="Arial"/>
          <w:b/>
          <w:bCs/>
          <w:i w:val="0"/>
          <w:iCs w:val="0"/>
          <w:color w:val="auto"/>
        </w:rPr>
      </w:pPr>
      <w:bookmarkStart w:id="5" w:name="_Toc47338205"/>
      <w:r w:rsidRPr="00145B81">
        <w:rPr>
          <w:rFonts w:ascii="Arial" w:hAnsi="Arial" w:cs="Arial"/>
          <w:b/>
          <w:bCs/>
          <w:i w:val="0"/>
          <w:iCs w:val="0"/>
          <w:color w:val="auto"/>
        </w:rPr>
        <w:t xml:space="preserve">Tabla </w:t>
      </w:r>
      <w:r w:rsidRPr="00145B81">
        <w:rPr>
          <w:rFonts w:ascii="Arial" w:hAnsi="Arial" w:cs="Arial"/>
          <w:b/>
          <w:bCs/>
          <w:i w:val="0"/>
          <w:iCs w:val="0"/>
          <w:color w:val="auto"/>
        </w:rPr>
        <w:fldChar w:fldCharType="begin"/>
      </w:r>
      <w:r w:rsidRPr="00145B81">
        <w:rPr>
          <w:rFonts w:ascii="Arial" w:hAnsi="Arial" w:cs="Arial"/>
          <w:b/>
          <w:bCs/>
          <w:i w:val="0"/>
          <w:iCs w:val="0"/>
          <w:color w:val="auto"/>
        </w:rPr>
        <w:instrText xml:space="preserve"> SEQ Tabla \* ARABIC </w:instrText>
      </w:r>
      <w:r w:rsidRPr="00145B81">
        <w:rPr>
          <w:rFonts w:ascii="Arial" w:hAnsi="Arial" w:cs="Arial"/>
          <w:b/>
          <w:bCs/>
          <w:i w:val="0"/>
          <w:iCs w:val="0"/>
          <w:color w:val="auto"/>
        </w:rPr>
        <w:fldChar w:fldCharType="separate"/>
      </w:r>
      <w:r>
        <w:rPr>
          <w:rFonts w:ascii="Arial" w:hAnsi="Arial" w:cs="Arial"/>
          <w:b/>
          <w:bCs/>
          <w:i w:val="0"/>
          <w:iCs w:val="0"/>
          <w:noProof/>
          <w:color w:val="auto"/>
        </w:rPr>
        <w:t>1</w:t>
      </w:r>
      <w:r w:rsidRPr="00145B81">
        <w:rPr>
          <w:rFonts w:ascii="Arial" w:hAnsi="Arial" w:cs="Arial"/>
          <w:b/>
          <w:bCs/>
          <w:i w:val="0"/>
          <w:iCs w:val="0"/>
          <w:color w:val="auto"/>
        </w:rPr>
        <w:fldChar w:fldCharType="end"/>
      </w:r>
      <w:r>
        <w:rPr>
          <w:rFonts w:ascii="Arial" w:hAnsi="Arial" w:cs="Arial"/>
          <w:b/>
          <w:bCs/>
          <w:i w:val="0"/>
          <w:iCs w:val="0"/>
          <w:color w:val="auto"/>
        </w:rPr>
        <w:t xml:space="preserve"> </w:t>
      </w:r>
      <w:r w:rsidR="00F67433" w:rsidRPr="00145B81">
        <w:rPr>
          <w:rFonts w:ascii="Arial" w:hAnsi="Arial" w:cs="Arial"/>
          <w:b/>
          <w:bCs/>
          <w:i w:val="0"/>
          <w:iCs w:val="0"/>
          <w:color w:val="auto"/>
          <w:szCs w:val="22"/>
        </w:rPr>
        <w:t>Consolidado Acciones Correctivas Presentadas Para Evaluación PAD 2018 Plan Mejoramiento UAERMV</w:t>
      </w:r>
      <w:bookmarkEnd w:id="5"/>
    </w:p>
    <w:tbl>
      <w:tblPr>
        <w:tblW w:w="8425"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559"/>
        <w:gridCol w:w="1097"/>
        <w:gridCol w:w="1092"/>
        <w:gridCol w:w="1842"/>
        <w:gridCol w:w="2835"/>
      </w:tblGrid>
      <w:tr w:rsidR="00875138" w:rsidRPr="00342FA5" w14:paraId="043BA351" w14:textId="77777777" w:rsidTr="00B837DA">
        <w:trPr>
          <w:trHeight w:val="279"/>
        </w:trPr>
        <w:tc>
          <w:tcPr>
            <w:tcW w:w="8425" w:type="dxa"/>
            <w:gridSpan w:val="5"/>
            <w:shd w:val="clear" w:color="auto" w:fill="F7CAAC" w:themeFill="accent2" w:themeFillTint="66"/>
            <w:vAlign w:val="center"/>
          </w:tcPr>
          <w:p w14:paraId="2545DCFD"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DESEMPEÑO PAD -2018, COD. 96 (11 H – 11 A)</w:t>
            </w:r>
          </w:p>
        </w:tc>
      </w:tr>
      <w:tr w:rsidR="00875138" w:rsidRPr="00342FA5" w14:paraId="170AE890" w14:textId="77777777" w:rsidTr="00B837DA">
        <w:trPr>
          <w:trHeight w:val="982"/>
        </w:trPr>
        <w:tc>
          <w:tcPr>
            <w:tcW w:w="1559" w:type="dxa"/>
            <w:shd w:val="clear" w:color="000000" w:fill="FFFFFF"/>
            <w:vAlign w:val="center"/>
            <w:hideMark/>
          </w:tcPr>
          <w:p w14:paraId="7EF4FFE3"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097" w:type="dxa"/>
            <w:shd w:val="clear" w:color="000000" w:fill="FFFFFF"/>
            <w:vAlign w:val="center"/>
            <w:hideMark/>
          </w:tcPr>
          <w:p w14:paraId="1809A0C7"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92" w:type="dxa"/>
            <w:shd w:val="clear" w:color="000000" w:fill="FFFFFF"/>
            <w:vAlign w:val="center"/>
            <w:hideMark/>
          </w:tcPr>
          <w:p w14:paraId="4469A8C4"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842" w:type="dxa"/>
            <w:shd w:val="clear" w:color="000000" w:fill="FFFFFF"/>
            <w:vAlign w:val="center"/>
            <w:hideMark/>
          </w:tcPr>
          <w:p w14:paraId="247C4311"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2835" w:type="dxa"/>
            <w:shd w:val="clear" w:color="000000" w:fill="FFFFFF"/>
            <w:vAlign w:val="center"/>
            <w:hideMark/>
          </w:tcPr>
          <w:p w14:paraId="4E25B12D"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875138" w:rsidRPr="00342FA5" w14:paraId="7373A656" w14:textId="77777777" w:rsidTr="00B837DA">
        <w:trPr>
          <w:trHeight w:val="2873"/>
        </w:trPr>
        <w:tc>
          <w:tcPr>
            <w:tcW w:w="1559" w:type="dxa"/>
            <w:shd w:val="clear" w:color="000000" w:fill="FFFFFF"/>
            <w:vAlign w:val="center"/>
            <w:hideMark/>
          </w:tcPr>
          <w:p w14:paraId="18888E4B" w14:textId="77777777" w:rsidR="00875138" w:rsidRPr="00342FA5" w:rsidRDefault="00875138" w:rsidP="00B837DA">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24 de diciembre de 2019</w:t>
            </w:r>
          </w:p>
        </w:tc>
        <w:tc>
          <w:tcPr>
            <w:tcW w:w="1097" w:type="dxa"/>
            <w:shd w:val="clear" w:color="000000" w:fill="FFFFFF"/>
            <w:vAlign w:val="center"/>
            <w:hideMark/>
          </w:tcPr>
          <w:p w14:paraId="49C78CA4"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7</w:t>
            </w:r>
          </w:p>
        </w:tc>
        <w:tc>
          <w:tcPr>
            <w:tcW w:w="1092" w:type="dxa"/>
            <w:shd w:val="clear" w:color="000000" w:fill="FFFFFF"/>
            <w:vAlign w:val="center"/>
            <w:hideMark/>
          </w:tcPr>
          <w:p w14:paraId="076B4EAA"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7</w:t>
            </w:r>
          </w:p>
        </w:tc>
        <w:tc>
          <w:tcPr>
            <w:tcW w:w="1842" w:type="dxa"/>
            <w:shd w:val="clear" w:color="000000" w:fill="FFFFFF"/>
            <w:vAlign w:val="center"/>
            <w:hideMark/>
          </w:tcPr>
          <w:p w14:paraId="3AB5967E"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SMVL-STPI</w:t>
            </w:r>
          </w:p>
          <w:p w14:paraId="635B253B" w14:textId="77777777" w:rsidR="00875138" w:rsidRPr="00342FA5" w:rsidRDefault="00875138" w:rsidP="00B837DA">
            <w:pPr>
              <w:jc w:val="center"/>
              <w:rPr>
                <w:rFonts w:ascii="Arial" w:eastAsia="Times New Roman" w:hAnsi="Arial" w:cs="Arial"/>
                <w:color w:val="000000"/>
                <w:sz w:val="18"/>
                <w:szCs w:val="18"/>
                <w:lang w:eastAsia="es-CO"/>
              </w:rPr>
            </w:pPr>
          </w:p>
          <w:p w14:paraId="3AB030E2" w14:textId="77777777" w:rsidR="00875138" w:rsidRPr="00342FA5" w:rsidRDefault="00875138" w:rsidP="00B837DA">
            <w:pPr>
              <w:jc w:val="center"/>
              <w:rPr>
                <w:rFonts w:ascii="Arial" w:eastAsia="Times New Roman" w:hAnsi="Arial" w:cs="Arial"/>
                <w:color w:val="000000"/>
                <w:sz w:val="18"/>
                <w:szCs w:val="18"/>
                <w:lang w:eastAsia="es-CO"/>
              </w:rPr>
            </w:pPr>
          </w:p>
          <w:p w14:paraId="14502FE3"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br/>
              <w:t>STPI-GI</w:t>
            </w:r>
          </w:p>
          <w:p w14:paraId="6349CC83" w14:textId="77777777" w:rsidR="00875138" w:rsidRPr="00342FA5" w:rsidRDefault="00875138" w:rsidP="00B837DA">
            <w:pPr>
              <w:jc w:val="center"/>
              <w:rPr>
                <w:rFonts w:ascii="Arial" w:eastAsia="Times New Roman" w:hAnsi="Arial" w:cs="Arial"/>
                <w:color w:val="000000"/>
                <w:sz w:val="18"/>
                <w:szCs w:val="18"/>
                <w:lang w:eastAsia="es-CO"/>
              </w:rPr>
            </w:pPr>
          </w:p>
          <w:p w14:paraId="2137AE82" w14:textId="77777777" w:rsidR="00875138" w:rsidRPr="00342FA5" w:rsidRDefault="00875138" w:rsidP="00B837DA">
            <w:pPr>
              <w:jc w:val="center"/>
              <w:rPr>
                <w:rFonts w:ascii="Arial" w:eastAsia="Times New Roman" w:hAnsi="Arial" w:cs="Arial"/>
                <w:color w:val="000000"/>
                <w:sz w:val="18"/>
                <w:szCs w:val="18"/>
                <w:lang w:eastAsia="es-CO"/>
              </w:rPr>
            </w:pPr>
          </w:p>
          <w:p w14:paraId="702E80CC"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br/>
              <w:t>SMVL-STPI-GI-GP-</w:t>
            </w:r>
          </w:p>
          <w:p w14:paraId="43100E91" w14:textId="77777777" w:rsidR="00875138" w:rsidRPr="00342FA5" w:rsidRDefault="00875138" w:rsidP="00B837DA">
            <w:pPr>
              <w:jc w:val="center"/>
              <w:rPr>
                <w:rFonts w:ascii="Arial" w:eastAsia="Times New Roman" w:hAnsi="Arial" w:cs="Arial"/>
                <w:color w:val="000000"/>
                <w:sz w:val="18"/>
                <w:szCs w:val="18"/>
                <w:lang w:eastAsia="es-CO"/>
              </w:rPr>
            </w:pPr>
          </w:p>
          <w:p w14:paraId="5A0B9F46" w14:textId="77777777" w:rsidR="00875138" w:rsidRPr="00342FA5" w:rsidRDefault="00875138" w:rsidP="00B837DA">
            <w:pPr>
              <w:jc w:val="center"/>
              <w:rPr>
                <w:rFonts w:ascii="Arial" w:eastAsia="Times New Roman" w:hAnsi="Arial" w:cs="Arial"/>
                <w:color w:val="000000"/>
                <w:sz w:val="18"/>
                <w:szCs w:val="18"/>
                <w:lang w:eastAsia="es-CO"/>
              </w:rPr>
            </w:pPr>
          </w:p>
          <w:p w14:paraId="0AEA2F07" w14:textId="77777777" w:rsidR="00875138" w:rsidRPr="00342FA5" w:rsidRDefault="00875138" w:rsidP="00B837DA">
            <w:pPr>
              <w:jc w:val="center"/>
              <w:rPr>
                <w:rFonts w:ascii="Arial" w:eastAsia="Times New Roman" w:hAnsi="Arial" w:cs="Arial"/>
                <w:color w:val="000000"/>
                <w:sz w:val="18"/>
                <w:szCs w:val="18"/>
                <w:lang w:eastAsia="es-CO"/>
              </w:rPr>
            </w:pPr>
          </w:p>
          <w:p w14:paraId="551AD6EA" w14:textId="77777777" w:rsidR="00875138" w:rsidRPr="00342FA5" w:rsidRDefault="00875138" w:rsidP="00B837DA">
            <w:pPr>
              <w:jc w:val="center"/>
              <w:rPr>
                <w:rFonts w:ascii="Arial" w:eastAsia="Times New Roman" w:hAnsi="Arial" w:cs="Arial"/>
                <w:color w:val="000000"/>
                <w:sz w:val="18"/>
                <w:szCs w:val="18"/>
                <w:lang w:eastAsia="es-CO"/>
              </w:rPr>
            </w:pPr>
          </w:p>
          <w:p w14:paraId="01B3B1C4" w14:textId="77777777" w:rsidR="00875138" w:rsidRPr="00342FA5" w:rsidRDefault="00875138" w:rsidP="00B837DA">
            <w:pPr>
              <w:jc w:val="center"/>
              <w:rPr>
                <w:rFonts w:ascii="Arial" w:eastAsia="Times New Roman" w:hAnsi="Arial" w:cs="Arial"/>
                <w:color w:val="000000"/>
                <w:sz w:val="18"/>
                <w:szCs w:val="18"/>
                <w:lang w:eastAsia="es-CO"/>
              </w:rPr>
            </w:pPr>
          </w:p>
          <w:p w14:paraId="65B76F1D"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GASA</w:t>
            </w:r>
          </w:p>
        </w:tc>
        <w:tc>
          <w:tcPr>
            <w:tcW w:w="2835" w:type="dxa"/>
            <w:shd w:val="clear" w:color="000000" w:fill="FFFFFF"/>
            <w:vAlign w:val="center"/>
            <w:hideMark/>
          </w:tcPr>
          <w:p w14:paraId="492E8D3E"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3.3.2-3.3.5-3.3.8 *Informar a las entidades competentes sobre la(s) intervención(es) temporal(es) realizada(s).  </w:t>
            </w:r>
            <w:r w:rsidRPr="00342FA5">
              <w:rPr>
                <w:rFonts w:ascii="Arial" w:eastAsia="Times New Roman" w:hAnsi="Arial" w:cs="Arial"/>
                <w:color w:val="000000"/>
                <w:sz w:val="18"/>
                <w:szCs w:val="18"/>
                <w:lang w:eastAsia="es-CO"/>
              </w:rPr>
              <w:br/>
            </w:r>
          </w:p>
          <w:p w14:paraId="19ED6EF9"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3.3.3-3.3.6 *Capacitaciones. </w:t>
            </w:r>
            <w:r w:rsidRPr="00342FA5">
              <w:rPr>
                <w:rFonts w:ascii="Arial" w:eastAsia="Times New Roman" w:hAnsi="Arial" w:cs="Arial"/>
                <w:color w:val="000000"/>
                <w:sz w:val="18"/>
                <w:szCs w:val="18"/>
                <w:lang w:eastAsia="es-CO"/>
              </w:rPr>
              <w:br/>
            </w:r>
          </w:p>
          <w:p w14:paraId="44C70C11"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3.3.4 *Verificar previamente el alcance de la intervención.  </w:t>
            </w:r>
          </w:p>
          <w:p w14:paraId="2326B834" w14:textId="77777777" w:rsidR="00875138" w:rsidRPr="00342FA5" w:rsidRDefault="00875138" w:rsidP="00B837DA">
            <w:pPr>
              <w:jc w:val="both"/>
              <w:rPr>
                <w:rFonts w:ascii="Arial" w:eastAsia="Times New Roman" w:hAnsi="Arial" w:cs="Arial"/>
                <w:color w:val="000000"/>
                <w:sz w:val="18"/>
                <w:szCs w:val="18"/>
                <w:lang w:eastAsia="es-CO"/>
              </w:rPr>
            </w:pPr>
          </w:p>
          <w:p w14:paraId="1F755612"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3.3.9*Realizar 3 mesas de trabajo de coordinación entre la STPI y SMVL y sus gerencias para revisar la priorización vs la capacidad operativa de la entidad.</w:t>
            </w:r>
          </w:p>
        </w:tc>
      </w:tr>
      <w:tr w:rsidR="00875138" w:rsidRPr="00342FA5" w14:paraId="3B9968CB" w14:textId="77777777" w:rsidTr="00B837DA">
        <w:trPr>
          <w:trHeight w:val="425"/>
        </w:trPr>
        <w:tc>
          <w:tcPr>
            <w:tcW w:w="1559" w:type="dxa"/>
            <w:shd w:val="clear" w:color="000000" w:fill="FFFFFF"/>
            <w:vAlign w:val="center"/>
            <w:hideMark/>
          </w:tcPr>
          <w:p w14:paraId="36C11B1E" w14:textId="77777777" w:rsidR="00875138" w:rsidRPr="00342FA5" w:rsidRDefault="00875138" w:rsidP="00B837DA">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 24 de junio de 2020</w:t>
            </w:r>
          </w:p>
        </w:tc>
        <w:tc>
          <w:tcPr>
            <w:tcW w:w="1097" w:type="dxa"/>
            <w:shd w:val="clear" w:color="000000" w:fill="FFFFFF"/>
            <w:vAlign w:val="center"/>
            <w:hideMark/>
          </w:tcPr>
          <w:p w14:paraId="293A1AB4"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092" w:type="dxa"/>
            <w:shd w:val="clear" w:color="000000" w:fill="FFFFFF"/>
            <w:vAlign w:val="center"/>
            <w:hideMark/>
          </w:tcPr>
          <w:p w14:paraId="351F25D6"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842" w:type="dxa"/>
            <w:shd w:val="clear" w:color="000000" w:fill="FFFFFF"/>
            <w:vAlign w:val="center"/>
            <w:hideMark/>
          </w:tcPr>
          <w:p w14:paraId="06FB504C"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2835" w:type="dxa"/>
            <w:shd w:val="clear" w:color="000000" w:fill="FFFFFF"/>
            <w:vAlign w:val="center"/>
            <w:hideMark/>
          </w:tcPr>
          <w:p w14:paraId="72442702"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3.3.1 (Acción con ampliación de plazo para cumplimiento)</w:t>
            </w:r>
          </w:p>
        </w:tc>
      </w:tr>
      <w:tr w:rsidR="00875138" w:rsidRPr="00342FA5" w14:paraId="4FEDC231" w14:textId="77777777" w:rsidTr="00B837DA">
        <w:trPr>
          <w:trHeight w:val="261"/>
        </w:trPr>
        <w:tc>
          <w:tcPr>
            <w:tcW w:w="1559" w:type="dxa"/>
            <w:shd w:val="clear" w:color="000000" w:fill="FFFFFF"/>
            <w:vAlign w:val="center"/>
            <w:hideMark/>
          </w:tcPr>
          <w:p w14:paraId="07561156"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097" w:type="dxa"/>
            <w:shd w:val="clear" w:color="000000" w:fill="FFFFFF"/>
            <w:vAlign w:val="center"/>
            <w:hideMark/>
          </w:tcPr>
          <w:p w14:paraId="0BE3BEB4"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w:t>
            </w:r>
          </w:p>
        </w:tc>
        <w:tc>
          <w:tcPr>
            <w:tcW w:w="1092" w:type="dxa"/>
            <w:shd w:val="clear" w:color="000000" w:fill="FFFFFF"/>
            <w:vAlign w:val="center"/>
            <w:hideMark/>
          </w:tcPr>
          <w:p w14:paraId="3B17A42E"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8</w:t>
            </w:r>
          </w:p>
        </w:tc>
        <w:tc>
          <w:tcPr>
            <w:tcW w:w="1842" w:type="dxa"/>
            <w:shd w:val="clear" w:color="000000" w:fill="FFFFFF"/>
            <w:vAlign w:val="center"/>
            <w:hideMark/>
          </w:tcPr>
          <w:p w14:paraId="150259AC"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2835" w:type="dxa"/>
            <w:shd w:val="clear" w:color="000000" w:fill="FFFFFF"/>
            <w:vAlign w:val="center"/>
            <w:hideMark/>
          </w:tcPr>
          <w:p w14:paraId="1636D09D"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En total se evaluaron 7</w:t>
            </w:r>
            <w:r w:rsidRPr="00342FA5">
              <w:rPr>
                <w:rFonts w:ascii="Arial" w:eastAsia="Times New Roman" w:hAnsi="Arial" w:cs="Arial"/>
                <w:b/>
                <w:bCs/>
                <w:color w:val="000000"/>
                <w:sz w:val="18"/>
                <w:szCs w:val="18"/>
                <w:lang w:eastAsia="es-CO"/>
              </w:rPr>
              <w:t xml:space="preserve"> acciones </w:t>
            </w:r>
            <w:r>
              <w:rPr>
                <w:rFonts w:ascii="Arial" w:eastAsia="Times New Roman" w:hAnsi="Arial" w:cs="Arial"/>
                <w:b/>
                <w:bCs/>
                <w:color w:val="000000"/>
                <w:sz w:val="18"/>
                <w:szCs w:val="18"/>
                <w:lang w:eastAsia="es-CO"/>
              </w:rPr>
              <w:t xml:space="preserve"> </w:t>
            </w:r>
          </w:p>
        </w:tc>
      </w:tr>
    </w:tbl>
    <w:p w14:paraId="3B22464B" w14:textId="2A1CB729" w:rsidR="00FE4BE0" w:rsidRPr="00F87B3B" w:rsidRDefault="00875138" w:rsidP="00F87B3B">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3349E014" w14:textId="2F961274" w:rsidR="00145B81" w:rsidRPr="00145B81" w:rsidRDefault="00145B81" w:rsidP="00145B81">
      <w:pPr>
        <w:pStyle w:val="Descripcin"/>
        <w:spacing w:after="0"/>
        <w:jc w:val="center"/>
        <w:rPr>
          <w:rFonts w:ascii="Arial" w:hAnsi="Arial" w:cs="Arial"/>
          <w:b/>
          <w:i w:val="0"/>
          <w:iCs w:val="0"/>
          <w:color w:val="auto"/>
        </w:rPr>
      </w:pPr>
      <w:bookmarkStart w:id="6" w:name="_Toc47338206"/>
      <w:r w:rsidRPr="00145B81">
        <w:rPr>
          <w:rFonts w:ascii="Arial" w:hAnsi="Arial" w:cs="Arial"/>
          <w:i w:val="0"/>
          <w:iCs w:val="0"/>
          <w:color w:val="auto"/>
        </w:rPr>
        <w:lastRenderedPageBreak/>
        <w:t xml:space="preserve">Tabla </w:t>
      </w:r>
      <w:r w:rsidRPr="00145B81">
        <w:rPr>
          <w:rFonts w:ascii="Arial" w:hAnsi="Arial" w:cs="Arial"/>
          <w:i w:val="0"/>
          <w:iCs w:val="0"/>
          <w:color w:val="auto"/>
        </w:rPr>
        <w:fldChar w:fldCharType="begin"/>
      </w:r>
      <w:r w:rsidRPr="00145B81">
        <w:rPr>
          <w:rFonts w:ascii="Arial" w:hAnsi="Arial" w:cs="Arial"/>
          <w:i w:val="0"/>
          <w:iCs w:val="0"/>
          <w:color w:val="auto"/>
        </w:rPr>
        <w:instrText xml:space="preserve"> SEQ Tabla \* ARABIC </w:instrText>
      </w:r>
      <w:r w:rsidRPr="00145B81">
        <w:rPr>
          <w:rFonts w:ascii="Arial" w:hAnsi="Arial" w:cs="Arial"/>
          <w:i w:val="0"/>
          <w:iCs w:val="0"/>
          <w:color w:val="auto"/>
        </w:rPr>
        <w:fldChar w:fldCharType="separate"/>
      </w:r>
      <w:r>
        <w:rPr>
          <w:rFonts w:ascii="Arial" w:hAnsi="Arial" w:cs="Arial"/>
          <w:i w:val="0"/>
          <w:iCs w:val="0"/>
          <w:noProof/>
          <w:color w:val="auto"/>
        </w:rPr>
        <w:t>2</w:t>
      </w:r>
      <w:r w:rsidRPr="00145B81">
        <w:rPr>
          <w:rFonts w:ascii="Arial" w:hAnsi="Arial" w:cs="Arial"/>
          <w:i w:val="0"/>
          <w:iCs w:val="0"/>
          <w:color w:val="auto"/>
        </w:rPr>
        <w:fldChar w:fldCharType="end"/>
      </w:r>
      <w:r w:rsidRPr="00145B81">
        <w:rPr>
          <w:rFonts w:ascii="Arial" w:hAnsi="Arial" w:cs="Arial"/>
          <w:i w:val="0"/>
          <w:iCs w:val="0"/>
          <w:color w:val="auto"/>
        </w:rPr>
        <w:t xml:space="preserve"> </w:t>
      </w:r>
      <w:r w:rsidR="00F67433" w:rsidRPr="00145B81">
        <w:rPr>
          <w:rFonts w:ascii="Arial" w:hAnsi="Arial" w:cs="Arial"/>
          <w:b/>
          <w:i w:val="0"/>
          <w:iCs w:val="0"/>
          <w:color w:val="auto"/>
        </w:rPr>
        <w:t xml:space="preserve">Consolidado Acciones Correctivas Presentadas Para </w:t>
      </w:r>
      <w:r w:rsidR="0042577E" w:rsidRPr="00145B81">
        <w:rPr>
          <w:rFonts w:ascii="Arial" w:hAnsi="Arial" w:cs="Arial"/>
          <w:b/>
          <w:i w:val="0"/>
          <w:iCs w:val="0"/>
          <w:color w:val="auto"/>
        </w:rPr>
        <w:t>Evaluación</w:t>
      </w:r>
      <w:r w:rsidR="00F67433" w:rsidRPr="00145B81">
        <w:rPr>
          <w:rFonts w:ascii="Arial" w:hAnsi="Arial" w:cs="Arial"/>
          <w:b/>
          <w:i w:val="0"/>
          <w:iCs w:val="0"/>
          <w:color w:val="auto"/>
        </w:rPr>
        <w:t xml:space="preserve"> PAD 2019</w:t>
      </w:r>
      <w:bookmarkEnd w:id="6"/>
      <w:r w:rsidR="00F67433" w:rsidRPr="00145B81">
        <w:rPr>
          <w:rFonts w:ascii="Arial" w:hAnsi="Arial" w:cs="Arial"/>
          <w:b/>
          <w:i w:val="0"/>
          <w:iCs w:val="0"/>
          <w:color w:val="auto"/>
        </w:rPr>
        <w:t xml:space="preserve"> </w:t>
      </w:r>
    </w:p>
    <w:p w14:paraId="048D0B93" w14:textId="424B077D" w:rsidR="00145B81" w:rsidRPr="00145B81" w:rsidRDefault="00F67433" w:rsidP="00145B81">
      <w:pPr>
        <w:pStyle w:val="Descripcin"/>
        <w:spacing w:after="0"/>
        <w:jc w:val="center"/>
        <w:rPr>
          <w:rFonts w:ascii="Arial" w:hAnsi="Arial" w:cs="Arial"/>
          <w:i w:val="0"/>
          <w:iCs w:val="0"/>
          <w:color w:val="auto"/>
        </w:rPr>
      </w:pPr>
      <w:r w:rsidRPr="00145B81">
        <w:rPr>
          <w:rFonts w:ascii="Arial" w:hAnsi="Arial" w:cs="Arial"/>
          <w:b/>
          <w:i w:val="0"/>
          <w:iCs w:val="0"/>
          <w:color w:val="auto"/>
        </w:rPr>
        <w:t>Plan Mejoramiento UAERMV</w:t>
      </w:r>
    </w:p>
    <w:p w14:paraId="34784960" w14:textId="05A3C89C" w:rsidR="00145B81" w:rsidRDefault="00145B81" w:rsidP="00145B81">
      <w:pPr>
        <w:jc w:val="center"/>
        <w:rPr>
          <w:rFonts w:ascii="Arial" w:hAnsi="Arial" w:cs="Arial"/>
          <w:b/>
          <w:sz w:val="18"/>
          <w:szCs w:val="18"/>
        </w:rPr>
      </w:pPr>
    </w:p>
    <w:p w14:paraId="29BA75AB" w14:textId="77777777" w:rsidR="00FE4BE0" w:rsidRDefault="00FE4BE0" w:rsidP="00145B81">
      <w:pPr>
        <w:rPr>
          <w:rFonts w:ascii="Arial" w:hAnsi="Arial" w:cs="Arial"/>
          <w:b/>
          <w:sz w:val="20"/>
        </w:rPr>
      </w:pPr>
    </w:p>
    <w:tbl>
      <w:tblPr>
        <w:tblW w:w="9134"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40"/>
        <w:gridCol w:w="61"/>
        <w:gridCol w:w="1416"/>
        <w:gridCol w:w="59"/>
        <w:gridCol w:w="1002"/>
        <w:gridCol w:w="59"/>
        <w:gridCol w:w="1452"/>
        <w:gridCol w:w="59"/>
        <w:gridCol w:w="3586"/>
      </w:tblGrid>
      <w:tr w:rsidR="00875138" w:rsidRPr="00342FA5" w14:paraId="5D7B5551" w14:textId="77777777" w:rsidTr="00B837DA">
        <w:trPr>
          <w:trHeight w:val="373"/>
        </w:trPr>
        <w:tc>
          <w:tcPr>
            <w:tcW w:w="9134" w:type="dxa"/>
            <w:gridSpan w:val="9"/>
            <w:shd w:val="clear" w:color="auto" w:fill="F7CAAC" w:themeFill="accent2" w:themeFillTint="66"/>
            <w:vAlign w:val="center"/>
          </w:tcPr>
          <w:p w14:paraId="0819B682"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 REGULARIDAD PAD -2019, COD. 63. (29 H – 30 A)</w:t>
            </w:r>
          </w:p>
        </w:tc>
      </w:tr>
      <w:tr w:rsidR="00875138" w:rsidRPr="00342FA5" w14:paraId="0F061797" w14:textId="77777777" w:rsidTr="00FE4BE0">
        <w:trPr>
          <w:trHeight w:val="659"/>
        </w:trPr>
        <w:tc>
          <w:tcPr>
            <w:tcW w:w="1440" w:type="dxa"/>
            <w:shd w:val="clear" w:color="000000" w:fill="FFFFFF"/>
            <w:vAlign w:val="center"/>
            <w:hideMark/>
          </w:tcPr>
          <w:p w14:paraId="5F84F830"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7" w:type="dxa"/>
            <w:gridSpan w:val="2"/>
            <w:shd w:val="clear" w:color="000000" w:fill="FFFFFF"/>
            <w:vAlign w:val="center"/>
            <w:hideMark/>
          </w:tcPr>
          <w:p w14:paraId="0B323BA2"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61" w:type="dxa"/>
            <w:gridSpan w:val="2"/>
            <w:shd w:val="clear" w:color="000000" w:fill="FFFFFF"/>
            <w:vAlign w:val="center"/>
            <w:hideMark/>
          </w:tcPr>
          <w:p w14:paraId="21266270"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11" w:type="dxa"/>
            <w:gridSpan w:val="2"/>
            <w:shd w:val="clear" w:color="000000" w:fill="FFFFFF"/>
            <w:vAlign w:val="center"/>
            <w:hideMark/>
          </w:tcPr>
          <w:p w14:paraId="589B1916"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645" w:type="dxa"/>
            <w:gridSpan w:val="2"/>
            <w:shd w:val="clear" w:color="000000" w:fill="FFFFFF"/>
            <w:vAlign w:val="center"/>
            <w:hideMark/>
          </w:tcPr>
          <w:p w14:paraId="511E35E3"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875138" w:rsidRPr="00342FA5" w14:paraId="780CEC76" w14:textId="77777777" w:rsidTr="00FE4BE0">
        <w:trPr>
          <w:trHeight w:val="505"/>
        </w:trPr>
        <w:tc>
          <w:tcPr>
            <w:tcW w:w="1440" w:type="dxa"/>
            <w:shd w:val="clear" w:color="000000" w:fill="FFFFFF"/>
            <w:vAlign w:val="center"/>
          </w:tcPr>
          <w:p w14:paraId="77C3B253" w14:textId="77777777" w:rsidR="00875138" w:rsidRPr="00342FA5" w:rsidRDefault="00875138" w:rsidP="00B837DA">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30 de noviembre de 2019</w:t>
            </w:r>
          </w:p>
        </w:tc>
        <w:tc>
          <w:tcPr>
            <w:tcW w:w="1477" w:type="dxa"/>
            <w:gridSpan w:val="2"/>
            <w:shd w:val="clear" w:color="000000" w:fill="FFFFFF"/>
            <w:vAlign w:val="center"/>
          </w:tcPr>
          <w:p w14:paraId="299D1C61"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1061" w:type="dxa"/>
            <w:gridSpan w:val="2"/>
            <w:shd w:val="clear" w:color="000000" w:fill="FFFFFF"/>
            <w:vAlign w:val="center"/>
          </w:tcPr>
          <w:p w14:paraId="0B568364"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1511" w:type="dxa"/>
            <w:gridSpan w:val="2"/>
            <w:shd w:val="clear" w:color="000000" w:fill="FFFFFF"/>
            <w:vAlign w:val="center"/>
          </w:tcPr>
          <w:p w14:paraId="10FB581E"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GP</w:t>
            </w:r>
            <w:r w:rsidRPr="00342FA5">
              <w:rPr>
                <w:rFonts w:ascii="Arial" w:eastAsia="Times New Roman" w:hAnsi="Arial" w:cs="Arial"/>
                <w:color w:val="000000"/>
                <w:sz w:val="18"/>
                <w:szCs w:val="18"/>
                <w:lang w:eastAsia="es-CO"/>
              </w:rPr>
              <w:br/>
              <w:t>SG</w:t>
            </w:r>
            <w:r w:rsidRPr="00342FA5">
              <w:rPr>
                <w:rFonts w:ascii="Arial" w:eastAsia="Times New Roman" w:hAnsi="Arial" w:cs="Arial"/>
                <w:color w:val="000000"/>
                <w:sz w:val="18"/>
                <w:szCs w:val="18"/>
                <w:lang w:eastAsia="es-CO"/>
              </w:rPr>
              <w:br/>
              <w:t>STPI</w:t>
            </w:r>
            <w:r w:rsidRPr="00342FA5">
              <w:rPr>
                <w:rFonts w:ascii="Arial" w:eastAsia="Times New Roman" w:hAnsi="Arial" w:cs="Arial"/>
                <w:color w:val="000000"/>
                <w:sz w:val="18"/>
                <w:szCs w:val="18"/>
                <w:lang w:eastAsia="es-CO"/>
              </w:rPr>
              <w:br/>
              <w:t>STPI-GI-GP</w:t>
            </w:r>
            <w:r w:rsidRPr="00342FA5">
              <w:rPr>
                <w:rFonts w:ascii="Arial" w:eastAsia="Times New Roman" w:hAnsi="Arial" w:cs="Arial"/>
                <w:color w:val="000000"/>
                <w:sz w:val="18"/>
                <w:szCs w:val="18"/>
                <w:lang w:eastAsia="es-CO"/>
              </w:rPr>
              <w:br/>
              <w:t>STPI-GI-GP-GASA</w:t>
            </w:r>
            <w:r w:rsidRPr="00342FA5">
              <w:rPr>
                <w:rFonts w:ascii="Arial" w:eastAsia="Times New Roman" w:hAnsi="Arial" w:cs="Arial"/>
                <w:color w:val="000000"/>
                <w:sz w:val="18"/>
                <w:szCs w:val="18"/>
                <w:lang w:eastAsia="es-CO"/>
              </w:rPr>
              <w:br/>
              <w:t>GP</w:t>
            </w:r>
            <w:r w:rsidRPr="00342FA5">
              <w:rPr>
                <w:rFonts w:ascii="Arial" w:eastAsia="Times New Roman" w:hAnsi="Arial" w:cs="Arial"/>
                <w:color w:val="000000"/>
                <w:sz w:val="18"/>
                <w:szCs w:val="18"/>
                <w:lang w:eastAsia="es-CO"/>
              </w:rPr>
              <w:br/>
              <w:t>GP-OAP-SG</w:t>
            </w:r>
            <w:r w:rsidRPr="00342FA5">
              <w:rPr>
                <w:rFonts w:ascii="Arial" w:eastAsia="Times New Roman" w:hAnsi="Arial" w:cs="Arial"/>
                <w:color w:val="000000"/>
                <w:sz w:val="18"/>
                <w:szCs w:val="18"/>
                <w:lang w:eastAsia="es-CO"/>
              </w:rPr>
              <w:br/>
              <w:t>SG</w:t>
            </w:r>
          </w:p>
        </w:tc>
        <w:tc>
          <w:tcPr>
            <w:tcW w:w="3645" w:type="dxa"/>
            <w:gridSpan w:val="2"/>
            <w:shd w:val="clear" w:color="000000" w:fill="FFFFFF"/>
            <w:vAlign w:val="center"/>
          </w:tcPr>
          <w:p w14:paraId="157020A3"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3.1.3.10.1-3.1.3.5.1 *Bases de datos consolidadas </w:t>
            </w:r>
            <w:r w:rsidRPr="00342FA5">
              <w:rPr>
                <w:rFonts w:ascii="Arial" w:eastAsia="Times New Roman" w:hAnsi="Arial" w:cs="Arial"/>
                <w:color w:val="000000"/>
                <w:sz w:val="18"/>
                <w:szCs w:val="18"/>
                <w:lang w:eastAsia="es-CO"/>
              </w:rPr>
              <w:br/>
              <w:t xml:space="preserve">3.1.3.11.1*Plazo de suscripción de contratos en los cronogramas de actividades de los procesos de selección de este tipo y cuantías. (NA%)   </w:t>
            </w:r>
          </w:p>
          <w:p w14:paraId="09A0C75D"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3.1.3.13.1* Oficio DIAN Reteiva.  </w:t>
            </w:r>
            <w:r w:rsidRPr="00342FA5">
              <w:rPr>
                <w:rFonts w:ascii="Arial" w:eastAsia="Times New Roman" w:hAnsi="Arial" w:cs="Arial"/>
                <w:color w:val="000000"/>
                <w:sz w:val="18"/>
                <w:szCs w:val="18"/>
                <w:lang w:eastAsia="es-CO"/>
              </w:rPr>
              <w:br/>
              <w:t xml:space="preserve">3.1.3.2.1-3.1.3.3.1*Mesas de trabajo.  </w:t>
            </w:r>
            <w:r w:rsidRPr="00342FA5">
              <w:rPr>
                <w:rFonts w:ascii="Arial" w:eastAsia="Times New Roman" w:hAnsi="Arial" w:cs="Arial"/>
                <w:color w:val="000000"/>
                <w:sz w:val="18"/>
                <w:szCs w:val="18"/>
                <w:lang w:eastAsia="es-CO"/>
              </w:rPr>
              <w:br/>
              <w:t xml:space="preserve">3.1.3.5.2*Formato de control en el proceso de producción de mezcla y provisión de maquinaria. </w:t>
            </w:r>
            <w:r w:rsidRPr="00342FA5">
              <w:rPr>
                <w:rFonts w:ascii="Arial" w:eastAsia="Times New Roman" w:hAnsi="Arial" w:cs="Arial"/>
                <w:color w:val="000000"/>
                <w:sz w:val="18"/>
                <w:szCs w:val="18"/>
                <w:lang w:eastAsia="es-CO"/>
              </w:rPr>
              <w:br/>
              <w:t xml:space="preserve">3.1.3.5.3* Claridad en las minutas de contrato del grupo o lote contratado </w:t>
            </w:r>
          </w:p>
        </w:tc>
      </w:tr>
      <w:tr w:rsidR="00875138" w:rsidRPr="00342FA5" w14:paraId="16CE47B1" w14:textId="77777777" w:rsidTr="00FE4BE0">
        <w:trPr>
          <w:trHeight w:val="1117"/>
        </w:trPr>
        <w:tc>
          <w:tcPr>
            <w:tcW w:w="1440" w:type="dxa"/>
            <w:shd w:val="clear" w:color="000000" w:fill="FFFFFF"/>
            <w:vAlign w:val="center"/>
            <w:hideMark/>
          </w:tcPr>
          <w:p w14:paraId="22D8551E" w14:textId="77777777" w:rsidR="00875138" w:rsidRPr="00342FA5" w:rsidRDefault="00875138" w:rsidP="00B837DA">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 de diciembre de 2019</w:t>
            </w:r>
          </w:p>
        </w:tc>
        <w:tc>
          <w:tcPr>
            <w:tcW w:w="1477" w:type="dxa"/>
            <w:gridSpan w:val="2"/>
            <w:shd w:val="clear" w:color="000000" w:fill="FFFFFF"/>
            <w:vAlign w:val="center"/>
            <w:hideMark/>
          </w:tcPr>
          <w:p w14:paraId="60462940"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061" w:type="dxa"/>
            <w:gridSpan w:val="2"/>
            <w:shd w:val="clear" w:color="000000" w:fill="FFFFFF"/>
            <w:vAlign w:val="center"/>
            <w:hideMark/>
          </w:tcPr>
          <w:p w14:paraId="7EA975C8"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511" w:type="dxa"/>
            <w:gridSpan w:val="2"/>
            <w:shd w:val="clear" w:color="000000" w:fill="FFFFFF"/>
            <w:vAlign w:val="center"/>
            <w:hideMark/>
          </w:tcPr>
          <w:p w14:paraId="46186B53" w14:textId="77777777" w:rsidR="00875138" w:rsidRPr="00342FA5" w:rsidRDefault="00875138" w:rsidP="00B837DA">
            <w:pPr>
              <w:spacing w:after="240"/>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r w:rsidRPr="00342FA5">
              <w:rPr>
                <w:rFonts w:ascii="Arial" w:eastAsia="Times New Roman" w:hAnsi="Arial" w:cs="Arial"/>
                <w:color w:val="000000"/>
                <w:sz w:val="18"/>
                <w:szCs w:val="18"/>
                <w:lang w:eastAsia="es-CO"/>
              </w:rPr>
              <w:br/>
              <w:t>OAP</w:t>
            </w:r>
          </w:p>
        </w:tc>
        <w:tc>
          <w:tcPr>
            <w:tcW w:w="3645" w:type="dxa"/>
            <w:gridSpan w:val="2"/>
            <w:shd w:val="clear" w:color="000000" w:fill="FFFFFF"/>
            <w:vAlign w:val="center"/>
            <w:hideMark/>
          </w:tcPr>
          <w:p w14:paraId="31DA17C2" w14:textId="77777777" w:rsidR="00875138" w:rsidRPr="00342FA5" w:rsidRDefault="00875138" w:rsidP="00B837DA">
            <w:pPr>
              <w:spacing w:after="240"/>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3.1.4.6.1*Socialización de pasivos exigibles.  </w:t>
            </w:r>
            <w:r w:rsidRPr="00342FA5">
              <w:rPr>
                <w:rFonts w:ascii="Arial" w:eastAsia="Times New Roman" w:hAnsi="Arial" w:cs="Arial"/>
                <w:color w:val="000000"/>
                <w:sz w:val="18"/>
                <w:szCs w:val="18"/>
                <w:lang w:eastAsia="es-CO"/>
              </w:rPr>
              <w:br/>
              <w:t>3.2.1.1.1*Actualizar la ficha del proyecto de inversión 1171 código DESI-FM-002-V2 en el momento de realizar la programación presupuestal de cada vigencia (NA%)</w:t>
            </w:r>
          </w:p>
        </w:tc>
      </w:tr>
      <w:tr w:rsidR="00875138" w:rsidRPr="00342FA5" w14:paraId="3ED78C5D" w14:textId="77777777" w:rsidTr="00FE4BE0">
        <w:trPr>
          <w:trHeight w:val="897"/>
        </w:trPr>
        <w:tc>
          <w:tcPr>
            <w:tcW w:w="1440" w:type="dxa"/>
            <w:shd w:val="clear" w:color="000000" w:fill="FFFFFF"/>
            <w:vAlign w:val="center"/>
            <w:hideMark/>
          </w:tcPr>
          <w:p w14:paraId="02A11F74" w14:textId="77777777" w:rsidR="00875138" w:rsidRPr="00342FA5" w:rsidRDefault="00875138" w:rsidP="00B837DA">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28 de febrero de 2020</w:t>
            </w:r>
          </w:p>
        </w:tc>
        <w:tc>
          <w:tcPr>
            <w:tcW w:w="1477" w:type="dxa"/>
            <w:gridSpan w:val="2"/>
            <w:shd w:val="clear" w:color="000000" w:fill="FFFFFF"/>
            <w:vAlign w:val="center"/>
            <w:hideMark/>
          </w:tcPr>
          <w:p w14:paraId="7A4069EC"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061" w:type="dxa"/>
            <w:gridSpan w:val="2"/>
            <w:shd w:val="clear" w:color="000000" w:fill="FFFFFF"/>
            <w:vAlign w:val="center"/>
            <w:hideMark/>
          </w:tcPr>
          <w:p w14:paraId="142C7934"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511" w:type="dxa"/>
            <w:gridSpan w:val="2"/>
            <w:shd w:val="clear" w:color="000000" w:fill="FFFFFF"/>
            <w:vAlign w:val="center"/>
            <w:hideMark/>
          </w:tcPr>
          <w:p w14:paraId="09326AAE"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3645" w:type="dxa"/>
            <w:gridSpan w:val="2"/>
            <w:shd w:val="clear" w:color="000000" w:fill="FFFFFF"/>
            <w:vAlign w:val="center"/>
            <w:hideMark/>
          </w:tcPr>
          <w:p w14:paraId="6E333DD2"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3.1.3.9.1 Realizar la verificación de concordancia previa de la propuesta, de los contratos de arrendamiento inmobiliario y estudios del sector, por parte del grupo de procesos de selección. (NA%)</w:t>
            </w:r>
          </w:p>
        </w:tc>
      </w:tr>
      <w:tr w:rsidR="00875138" w:rsidRPr="00342FA5" w14:paraId="45469295" w14:textId="77777777" w:rsidTr="00FE4BE0">
        <w:trPr>
          <w:trHeight w:val="343"/>
        </w:trPr>
        <w:tc>
          <w:tcPr>
            <w:tcW w:w="1440" w:type="dxa"/>
            <w:shd w:val="clear" w:color="000000" w:fill="FFFFFF"/>
            <w:vAlign w:val="center"/>
            <w:hideMark/>
          </w:tcPr>
          <w:p w14:paraId="6E3094FD" w14:textId="77777777" w:rsidR="00875138" w:rsidRPr="00342FA5" w:rsidRDefault="00875138" w:rsidP="00B837DA">
            <w:pP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7" w:type="dxa"/>
            <w:gridSpan w:val="2"/>
            <w:shd w:val="clear" w:color="000000" w:fill="FFFFFF"/>
            <w:vAlign w:val="center"/>
            <w:hideMark/>
          </w:tcPr>
          <w:p w14:paraId="58D09982" w14:textId="77777777" w:rsidR="00875138" w:rsidRPr="00342FA5" w:rsidRDefault="00875138" w:rsidP="00B837DA">
            <w:pPr>
              <w:jc w:val="center"/>
              <w:rPr>
                <w:rFonts w:ascii="Arial" w:eastAsia="Times New Roman" w:hAnsi="Arial" w:cs="Arial"/>
                <w:color w:val="000000"/>
                <w:sz w:val="18"/>
                <w:szCs w:val="18"/>
                <w:lang w:eastAsia="es-CO"/>
              </w:rPr>
            </w:pPr>
            <w:r>
              <w:rPr>
                <w:rFonts w:ascii="Arial" w:eastAsia="Times New Roman" w:hAnsi="Arial" w:cs="Arial"/>
                <w:b/>
                <w:bCs/>
                <w:color w:val="000000"/>
                <w:sz w:val="18"/>
                <w:szCs w:val="18"/>
                <w:lang w:eastAsia="es-CO"/>
              </w:rPr>
              <w:t>11</w:t>
            </w:r>
          </w:p>
        </w:tc>
        <w:tc>
          <w:tcPr>
            <w:tcW w:w="1061" w:type="dxa"/>
            <w:gridSpan w:val="2"/>
            <w:shd w:val="clear" w:color="000000" w:fill="FFFFFF"/>
            <w:vAlign w:val="center"/>
            <w:hideMark/>
          </w:tcPr>
          <w:p w14:paraId="559DE3C5"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11</w:t>
            </w:r>
          </w:p>
        </w:tc>
        <w:tc>
          <w:tcPr>
            <w:tcW w:w="1511" w:type="dxa"/>
            <w:gridSpan w:val="2"/>
            <w:shd w:val="clear" w:color="000000" w:fill="FFFFFF"/>
            <w:vAlign w:val="center"/>
            <w:hideMark/>
          </w:tcPr>
          <w:p w14:paraId="2537EAB7"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 </w:t>
            </w:r>
          </w:p>
        </w:tc>
        <w:tc>
          <w:tcPr>
            <w:tcW w:w="3645" w:type="dxa"/>
            <w:gridSpan w:val="2"/>
            <w:shd w:val="clear" w:color="000000" w:fill="FFFFFF"/>
            <w:vAlign w:val="center"/>
            <w:hideMark/>
          </w:tcPr>
          <w:p w14:paraId="6D342267"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En total se evaluaron</w:t>
            </w:r>
            <w:r w:rsidRPr="00342FA5">
              <w:rPr>
                <w:rFonts w:ascii="Arial" w:eastAsia="Times New Roman" w:hAnsi="Arial" w:cs="Arial"/>
                <w:b/>
                <w:bCs/>
                <w:color w:val="000000"/>
                <w:sz w:val="18"/>
                <w:szCs w:val="18"/>
                <w:lang w:eastAsia="es-CO"/>
              </w:rPr>
              <w:t xml:space="preserve"> 11 acciones </w:t>
            </w:r>
          </w:p>
          <w:p w14:paraId="0418C4E7"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 </w:t>
            </w:r>
          </w:p>
        </w:tc>
      </w:tr>
      <w:tr w:rsidR="00875138" w:rsidRPr="00342FA5" w14:paraId="1A72A6EF" w14:textId="77777777" w:rsidTr="00B837DA">
        <w:trPr>
          <w:trHeight w:val="373"/>
        </w:trPr>
        <w:tc>
          <w:tcPr>
            <w:tcW w:w="9134" w:type="dxa"/>
            <w:gridSpan w:val="9"/>
            <w:shd w:val="clear" w:color="auto" w:fill="C5E0B3" w:themeFill="accent6" w:themeFillTint="66"/>
            <w:vAlign w:val="center"/>
          </w:tcPr>
          <w:p w14:paraId="3F722E9A"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w:t>
            </w:r>
            <w:r>
              <w:rPr>
                <w:rFonts w:ascii="Arial" w:eastAsia="Times New Roman" w:hAnsi="Arial" w:cs="Arial"/>
                <w:b/>
                <w:bCs/>
                <w:color w:val="000000"/>
                <w:sz w:val="18"/>
                <w:szCs w:val="18"/>
                <w:lang w:eastAsia="es-CO"/>
              </w:rPr>
              <w:t>E REGULARIDAD PAD -2019, COD. 76</w:t>
            </w:r>
            <w:r w:rsidRPr="00342FA5">
              <w:rPr>
                <w:rFonts w:ascii="Arial" w:eastAsia="Times New Roman" w:hAnsi="Arial" w:cs="Arial"/>
                <w:b/>
                <w:bCs/>
                <w:color w:val="000000"/>
                <w:sz w:val="18"/>
                <w:szCs w:val="18"/>
                <w:lang w:eastAsia="es-CO"/>
              </w:rPr>
              <w:t xml:space="preserve">. </w:t>
            </w:r>
            <w:r>
              <w:rPr>
                <w:rFonts w:ascii="Arial" w:eastAsia="Times New Roman" w:hAnsi="Arial" w:cs="Arial"/>
                <w:b/>
                <w:bCs/>
                <w:color w:val="000000"/>
                <w:sz w:val="18"/>
                <w:szCs w:val="18"/>
                <w:lang w:eastAsia="es-CO"/>
              </w:rPr>
              <w:t>(11 H – 11</w:t>
            </w:r>
            <w:r w:rsidRPr="00342FA5">
              <w:rPr>
                <w:rFonts w:ascii="Arial" w:eastAsia="Times New Roman" w:hAnsi="Arial" w:cs="Arial"/>
                <w:b/>
                <w:bCs/>
                <w:color w:val="000000"/>
                <w:sz w:val="18"/>
                <w:szCs w:val="18"/>
                <w:lang w:eastAsia="es-CO"/>
              </w:rPr>
              <w:t xml:space="preserve"> A)</w:t>
            </w:r>
          </w:p>
        </w:tc>
      </w:tr>
      <w:tr w:rsidR="00875138" w:rsidRPr="00342FA5" w14:paraId="3779B125" w14:textId="77777777" w:rsidTr="00FE4BE0">
        <w:trPr>
          <w:trHeight w:val="1012"/>
        </w:trPr>
        <w:tc>
          <w:tcPr>
            <w:tcW w:w="1501" w:type="dxa"/>
            <w:gridSpan w:val="2"/>
            <w:shd w:val="clear" w:color="000000" w:fill="FFFFFF"/>
            <w:vAlign w:val="center"/>
            <w:hideMark/>
          </w:tcPr>
          <w:p w14:paraId="3B7AE243"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5" w:type="dxa"/>
            <w:gridSpan w:val="2"/>
            <w:shd w:val="clear" w:color="000000" w:fill="FFFFFF"/>
            <w:vAlign w:val="center"/>
            <w:hideMark/>
          </w:tcPr>
          <w:p w14:paraId="7446EA18"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61" w:type="dxa"/>
            <w:gridSpan w:val="2"/>
            <w:shd w:val="clear" w:color="000000" w:fill="FFFFFF"/>
            <w:vAlign w:val="center"/>
            <w:hideMark/>
          </w:tcPr>
          <w:p w14:paraId="5F8F9F0A"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11" w:type="dxa"/>
            <w:gridSpan w:val="2"/>
            <w:shd w:val="clear" w:color="000000" w:fill="FFFFFF"/>
            <w:vAlign w:val="center"/>
            <w:hideMark/>
          </w:tcPr>
          <w:p w14:paraId="23D53A72"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586" w:type="dxa"/>
            <w:shd w:val="clear" w:color="000000" w:fill="FFFFFF"/>
            <w:vAlign w:val="center"/>
            <w:hideMark/>
          </w:tcPr>
          <w:p w14:paraId="462FEBE6"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875138" w:rsidRPr="00342FA5" w14:paraId="3738D4A3" w14:textId="77777777" w:rsidTr="00FE4BE0">
        <w:trPr>
          <w:trHeight w:val="505"/>
        </w:trPr>
        <w:tc>
          <w:tcPr>
            <w:tcW w:w="1501" w:type="dxa"/>
            <w:gridSpan w:val="2"/>
            <w:shd w:val="clear" w:color="000000" w:fill="FFFFFF"/>
            <w:vAlign w:val="center"/>
            <w:hideMark/>
          </w:tcPr>
          <w:p w14:paraId="528DA312" w14:textId="77777777" w:rsidR="00875138" w:rsidRPr="00342FA5" w:rsidRDefault="00875138" w:rsidP="00B837DA">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31 de marzo de 2020</w:t>
            </w:r>
          </w:p>
        </w:tc>
        <w:tc>
          <w:tcPr>
            <w:tcW w:w="1475" w:type="dxa"/>
            <w:gridSpan w:val="2"/>
            <w:shd w:val="clear" w:color="000000" w:fill="FFFFFF"/>
            <w:vAlign w:val="center"/>
            <w:hideMark/>
          </w:tcPr>
          <w:p w14:paraId="1EB5C015" w14:textId="77777777" w:rsidR="00875138" w:rsidRPr="00342FA5" w:rsidRDefault="00875138" w:rsidP="00B837DA">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1061" w:type="dxa"/>
            <w:gridSpan w:val="2"/>
            <w:shd w:val="clear" w:color="000000" w:fill="FFFFFF"/>
            <w:vAlign w:val="center"/>
            <w:hideMark/>
          </w:tcPr>
          <w:p w14:paraId="3D96B79A" w14:textId="77777777" w:rsidR="00875138" w:rsidRPr="00342FA5" w:rsidRDefault="00875138" w:rsidP="00B837DA">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1511" w:type="dxa"/>
            <w:gridSpan w:val="2"/>
            <w:shd w:val="clear" w:color="000000" w:fill="FFFFFF"/>
            <w:vAlign w:val="center"/>
            <w:hideMark/>
          </w:tcPr>
          <w:p w14:paraId="5A0E5DD8" w14:textId="77777777" w:rsidR="00875138" w:rsidRPr="00525C8F" w:rsidRDefault="00875138" w:rsidP="00B837DA">
            <w:pPr>
              <w:jc w:val="center"/>
              <w:rPr>
                <w:rFonts w:ascii="Arial" w:hAnsi="Arial" w:cs="Arial"/>
                <w:color w:val="000000"/>
                <w:sz w:val="18"/>
                <w:szCs w:val="18"/>
              </w:rPr>
            </w:pPr>
            <w:r w:rsidRPr="00525C8F">
              <w:rPr>
                <w:rFonts w:ascii="Arial" w:eastAsia="Times New Roman" w:hAnsi="Arial" w:cs="Arial"/>
                <w:color w:val="000000"/>
                <w:sz w:val="18"/>
                <w:szCs w:val="18"/>
              </w:rPr>
              <w:t>SG-OAP</w:t>
            </w:r>
          </w:p>
          <w:p w14:paraId="74330B92" w14:textId="77777777" w:rsidR="00875138" w:rsidRPr="00342FA5" w:rsidRDefault="00875138" w:rsidP="00B837DA">
            <w:pPr>
              <w:jc w:val="center"/>
              <w:rPr>
                <w:rFonts w:ascii="Arial" w:eastAsia="Times New Roman" w:hAnsi="Arial" w:cs="Arial"/>
                <w:color w:val="000000"/>
                <w:sz w:val="18"/>
                <w:szCs w:val="18"/>
                <w:lang w:eastAsia="es-CO"/>
              </w:rPr>
            </w:pPr>
          </w:p>
        </w:tc>
        <w:tc>
          <w:tcPr>
            <w:tcW w:w="3586" w:type="dxa"/>
            <w:shd w:val="clear" w:color="000000" w:fill="FFFFFF"/>
            <w:vAlign w:val="center"/>
            <w:hideMark/>
          </w:tcPr>
          <w:p w14:paraId="654FD3A7" w14:textId="77777777" w:rsidR="00875138" w:rsidRPr="00525C8F" w:rsidRDefault="00875138" w:rsidP="00B837DA">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xml:space="preserve">3.3.1.1 - 3.3.1.2 Incluir en formatos de estudios previos el campo de análisis de la necesidad de contratar la interventoría. </w:t>
            </w:r>
          </w:p>
          <w:p w14:paraId="427791FF" w14:textId="77777777" w:rsidR="00875138" w:rsidRPr="00525C8F" w:rsidRDefault="00875138" w:rsidP="00B837DA">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3.3.1.3 Cierre del expediente contractual del contrato N. 237 de 2014</w:t>
            </w:r>
          </w:p>
          <w:p w14:paraId="0028C5CC" w14:textId="77777777" w:rsidR="00875138" w:rsidRPr="00342FA5" w:rsidRDefault="00875138" w:rsidP="00B837DA">
            <w:pPr>
              <w:rPr>
                <w:rFonts w:ascii="Arial" w:eastAsia="Times New Roman" w:hAnsi="Arial" w:cs="Arial"/>
                <w:color w:val="000000"/>
                <w:sz w:val="18"/>
                <w:szCs w:val="18"/>
                <w:lang w:eastAsia="es-CO"/>
              </w:rPr>
            </w:pPr>
          </w:p>
        </w:tc>
      </w:tr>
      <w:tr w:rsidR="00875138" w:rsidRPr="00342FA5" w14:paraId="17BAB382" w14:textId="77777777" w:rsidTr="00FE4BE0">
        <w:trPr>
          <w:trHeight w:val="246"/>
        </w:trPr>
        <w:tc>
          <w:tcPr>
            <w:tcW w:w="1501" w:type="dxa"/>
            <w:gridSpan w:val="2"/>
            <w:shd w:val="clear" w:color="000000" w:fill="FFFFFF"/>
            <w:vAlign w:val="center"/>
          </w:tcPr>
          <w:p w14:paraId="1A424D88" w14:textId="77777777" w:rsidR="00875138" w:rsidRPr="00342FA5" w:rsidRDefault="00875138" w:rsidP="00B837DA">
            <w:pP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5" w:type="dxa"/>
            <w:gridSpan w:val="2"/>
            <w:shd w:val="clear" w:color="000000" w:fill="FFFFFF"/>
            <w:vAlign w:val="center"/>
          </w:tcPr>
          <w:p w14:paraId="7CA513DF" w14:textId="77777777" w:rsidR="00875138" w:rsidRPr="00342FA5" w:rsidRDefault="00875138" w:rsidP="00B837DA">
            <w:pPr>
              <w:jc w:val="center"/>
              <w:rPr>
                <w:rFonts w:ascii="Arial" w:eastAsia="Times New Roman" w:hAnsi="Arial" w:cs="Arial"/>
                <w:color w:val="000000"/>
                <w:sz w:val="18"/>
                <w:szCs w:val="18"/>
                <w:lang w:eastAsia="es-CO"/>
              </w:rPr>
            </w:pPr>
            <w:r>
              <w:rPr>
                <w:rFonts w:ascii="Arial" w:eastAsia="Times New Roman" w:hAnsi="Arial" w:cs="Arial"/>
                <w:b/>
                <w:bCs/>
                <w:color w:val="000000"/>
                <w:sz w:val="18"/>
                <w:szCs w:val="18"/>
                <w:lang w:eastAsia="es-CO"/>
              </w:rPr>
              <w:t>3</w:t>
            </w:r>
          </w:p>
        </w:tc>
        <w:tc>
          <w:tcPr>
            <w:tcW w:w="1061" w:type="dxa"/>
            <w:gridSpan w:val="2"/>
            <w:shd w:val="clear" w:color="000000" w:fill="FFFFFF"/>
            <w:vAlign w:val="center"/>
          </w:tcPr>
          <w:p w14:paraId="63F85E6D" w14:textId="77777777" w:rsidR="00875138" w:rsidRPr="00342FA5" w:rsidRDefault="00875138" w:rsidP="00B837DA">
            <w:pPr>
              <w:jc w:val="center"/>
              <w:rPr>
                <w:rFonts w:ascii="Arial" w:eastAsia="Times New Roman" w:hAnsi="Arial" w:cs="Arial"/>
                <w:color w:val="000000"/>
                <w:sz w:val="18"/>
                <w:szCs w:val="18"/>
                <w:lang w:eastAsia="es-CO"/>
              </w:rPr>
            </w:pPr>
            <w:r>
              <w:rPr>
                <w:rFonts w:ascii="Arial" w:eastAsia="Times New Roman" w:hAnsi="Arial" w:cs="Arial"/>
                <w:b/>
                <w:bCs/>
                <w:color w:val="000000"/>
                <w:sz w:val="18"/>
                <w:szCs w:val="18"/>
                <w:lang w:eastAsia="es-CO"/>
              </w:rPr>
              <w:t>3</w:t>
            </w:r>
          </w:p>
        </w:tc>
        <w:tc>
          <w:tcPr>
            <w:tcW w:w="1511" w:type="dxa"/>
            <w:gridSpan w:val="2"/>
            <w:shd w:val="clear" w:color="000000" w:fill="FFFFFF"/>
            <w:vAlign w:val="center"/>
          </w:tcPr>
          <w:p w14:paraId="4A4B64B9" w14:textId="77777777" w:rsidR="00875138" w:rsidRPr="00342FA5" w:rsidRDefault="00875138" w:rsidP="00B837DA">
            <w:pPr>
              <w:spacing w:after="240"/>
              <w:jc w:val="center"/>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 </w:t>
            </w:r>
          </w:p>
        </w:tc>
        <w:tc>
          <w:tcPr>
            <w:tcW w:w="3586" w:type="dxa"/>
            <w:shd w:val="clear" w:color="000000" w:fill="FFFFFF"/>
            <w:vAlign w:val="center"/>
          </w:tcPr>
          <w:p w14:paraId="4963E0FA" w14:textId="77777777" w:rsidR="00875138" w:rsidRPr="00342FA5"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b/>
                <w:bCs/>
                <w:color w:val="000000"/>
                <w:sz w:val="18"/>
                <w:szCs w:val="18"/>
                <w:lang w:eastAsia="es-CO"/>
              </w:rPr>
              <w:t> </w:t>
            </w:r>
          </w:p>
        </w:tc>
      </w:tr>
      <w:tr w:rsidR="00875138" w:rsidRPr="00342FA5" w14:paraId="793954B6" w14:textId="77777777" w:rsidTr="00FE4BE0">
        <w:trPr>
          <w:trHeight w:val="776"/>
        </w:trPr>
        <w:tc>
          <w:tcPr>
            <w:tcW w:w="1501" w:type="dxa"/>
            <w:gridSpan w:val="2"/>
            <w:shd w:val="clear" w:color="000000" w:fill="FFFFFF"/>
            <w:vAlign w:val="center"/>
          </w:tcPr>
          <w:p w14:paraId="70855026" w14:textId="77777777" w:rsidR="00875138" w:rsidRPr="00342FA5" w:rsidRDefault="00875138" w:rsidP="00B837DA">
            <w:pPr>
              <w:jc w:val="center"/>
              <w:rPr>
                <w:rFonts w:ascii="Arial" w:eastAsia="Times New Roman" w:hAnsi="Arial" w:cs="Arial"/>
                <w:color w:val="000000"/>
                <w:sz w:val="18"/>
                <w:szCs w:val="18"/>
                <w:lang w:eastAsia="es-CO"/>
              </w:rPr>
            </w:pPr>
            <w:r>
              <w:rPr>
                <w:rFonts w:ascii="Arial" w:eastAsia="Times New Roman" w:hAnsi="Arial" w:cs="Arial"/>
                <w:b/>
                <w:bCs/>
                <w:color w:val="000000"/>
                <w:sz w:val="18"/>
                <w:szCs w:val="18"/>
                <w:lang w:eastAsia="es-CO"/>
              </w:rPr>
              <w:t>TOTAL PRESENTADAS ENTE DE CONTROL</w:t>
            </w:r>
          </w:p>
        </w:tc>
        <w:tc>
          <w:tcPr>
            <w:tcW w:w="1475" w:type="dxa"/>
            <w:gridSpan w:val="2"/>
            <w:shd w:val="clear" w:color="000000" w:fill="FFFFFF"/>
            <w:vAlign w:val="center"/>
          </w:tcPr>
          <w:p w14:paraId="4560BE69" w14:textId="77777777" w:rsidR="00875138" w:rsidRPr="00CE215C" w:rsidRDefault="00875138" w:rsidP="00B837DA">
            <w:pPr>
              <w:jc w:val="center"/>
              <w:rPr>
                <w:rFonts w:ascii="Arial" w:eastAsia="Times New Roman" w:hAnsi="Arial" w:cs="Arial"/>
                <w:b/>
                <w:color w:val="000000"/>
                <w:sz w:val="18"/>
                <w:szCs w:val="18"/>
                <w:lang w:eastAsia="es-CO"/>
              </w:rPr>
            </w:pPr>
            <w:r w:rsidRPr="00CE215C">
              <w:rPr>
                <w:rFonts w:ascii="Arial" w:eastAsia="Times New Roman" w:hAnsi="Arial" w:cs="Arial"/>
                <w:b/>
                <w:color w:val="000000"/>
                <w:sz w:val="18"/>
                <w:szCs w:val="18"/>
                <w:lang w:eastAsia="es-CO"/>
              </w:rPr>
              <w:t>22</w:t>
            </w:r>
          </w:p>
        </w:tc>
        <w:tc>
          <w:tcPr>
            <w:tcW w:w="1061" w:type="dxa"/>
            <w:gridSpan w:val="2"/>
            <w:shd w:val="clear" w:color="000000" w:fill="FFFFFF"/>
            <w:vAlign w:val="center"/>
          </w:tcPr>
          <w:p w14:paraId="2B759EAF" w14:textId="77777777" w:rsidR="00875138" w:rsidRPr="00CE215C" w:rsidRDefault="00875138" w:rsidP="00B837DA">
            <w:pPr>
              <w:jc w:val="center"/>
              <w:rPr>
                <w:rFonts w:ascii="Arial" w:eastAsia="Times New Roman" w:hAnsi="Arial" w:cs="Arial"/>
                <w:b/>
                <w:color w:val="000000"/>
                <w:sz w:val="18"/>
                <w:szCs w:val="18"/>
                <w:lang w:eastAsia="es-CO"/>
              </w:rPr>
            </w:pPr>
            <w:r w:rsidRPr="00CE215C">
              <w:rPr>
                <w:rFonts w:ascii="Arial" w:eastAsia="Times New Roman" w:hAnsi="Arial" w:cs="Arial"/>
                <w:b/>
                <w:color w:val="000000"/>
                <w:sz w:val="18"/>
                <w:szCs w:val="18"/>
                <w:lang w:eastAsia="es-CO"/>
              </w:rPr>
              <w:t>22</w:t>
            </w:r>
          </w:p>
        </w:tc>
        <w:tc>
          <w:tcPr>
            <w:tcW w:w="1511" w:type="dxa"/>
            <w:gridSpan w:val="2"/>
            <w:shd w:val="clear" w:color="000000" w:fill="FFFFFF"/>
            <w:vAlign w:val="center"/>
          </w:tcPr>
          <w:p w14:paraId="5A555F90" w14:textId="77777777" w:rsidR="00875138" w:rsidRPr="00342FA5" w:rsidRDefault="00875138" w:rsidP="00B837DA">
            <w:pPr>
              <w:jc w:val="center"/>
              <w:rPr>
                <w:rFonts w:ascii="Arial" w:eastAsia="Times New Roman" w:hAnsi="Arial" w:cs="Arial"/>
                <w:color w:val="000000"/>
                <w:sz w:val="18"/>
                <w:szCs w:val="18"/>
                <w:lang w:eastAsia="es-CO"/>
              </w:rPr>
            </w:pPr>
          </w:p>
        </w:tc>
        <w:tc>
          <w:tcPr>
            <w:tcW w:w="3586" w:type="dxa"/>
            <w:shd w:val="clear" w:color="000000" w:fill="FFFFFF"/>
            <w:vAlign w:val="center"/>
          </w:tcPr>
          <w:p w14:paraId="183FF5CD" w14:textId="77777777" w:rsidR="00875138" w:rsidRDefault="00875138" w:rsidP="00B837DA">
            <w:pPr>
              <w:spacing w:after="240"/>
              <w:jc w:val="both"/>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 xml:space="preserve">21 HALLAZGOS CON 21 ACCIONES </w:t>
            </w:r>
          </w:p>
          <w:p w14:paraId="68C56ED2" w14:textId="77777777" w:rsidR="00875138" w:rsidRPr="00342FA5" w:rsidRDefault="00875138" w:rsidP="00B837DA">
            <w:pPr>
              <w:spacing w:after="240"/>
              <w:jc w:val="both"/>
              <w:rPr>
                <w:rFonts w:ascii="Arial" w:eastAsia="Times New Roman" w:hAnsi="Arial" w:cs="Arial"/>
                <w:color w:val="000000"/>
                <w:sz w:val="18"/>
                <w:szCs w:val="18"/>
                <w:lang w:eastAsia="es-CO"/>
              </w:rPr>
            </w:pPr>
            <w:r>
              <w:rPr>
                <w:rFonts w:ascii="Arial" w:eastAsia="Times New Roman" w:hAnsi="Arial" w:cs="Arial"/>
                <w:b/>
                <w:bCs/>
                <w:color w:val="000000"/>
                <w:sz w:val="18"/>
                <w:szCs w:val="18"/>
                <w:lang w:eastAsia="es-CO"/>
              </w:rPr>
              <w:t>Evaluadas en</w:t>
            </w:r>
            <w:r w:rsidRPr="00CE215C">
              <w:rPr>
                <w:rFonts w:ascii="Arial" w:hAnsi="Arial" w:cs="Arial"/>
                <w:sz w:val="18"/>
              </w:rPr>
              <w:t xml:space="preserve"> </w:t>
            </w:r>
            <w:r w:rsidRPr="00CE215C">
              <w:rPr>
                <w:rFonts w:ascii="Arial" w:hAnsi="Arial" w:cs="Arial"/>
                <w:b/>
                <w:sz w:val="18"/>
              </w:rPr>
              <w:t>Auditoría de Regularidad Código 109 PAD 2020</w:t>
            </w:r>
            <w:r w:rsidRPr="00CE215C">
              <w:rPr>
                <w:rFonts w:ascii="Arial" w:hAnsi="Arial" w:cs="Arial"/>
                <w:b/>
              </w:rPr>
              <w:t>.</w:t>
            </w:r>
          </w:p>
        </w:tc>
      </w:tr>
    </w:tbl>
    <w:p w14:paraId="06D7A26A" w14:textId="3A1DF3BF" w:rsidR="00875138" w:rsidRPr="00F87B3B" w:rsidRDefault="00875138" w:rsidP="00F87B3B">
      <w:pPr>
        <w:pStyle w:val="NormalWeb"/>
        <w:kinsoku w:val="0"/>
        <w:overflowPunct w:val="0"/>
        <w:spacing w:before="0" w:beforeAutospacing="0" w:after="0" w:afterAutospacing="0"/>
        <w:jc w:val="center"/>
        <w:textAlignment w:val="baseline"/>
        <w:rPr>
          <w:rFonts w:ascii="Arial" w:hAnsi="Arial" w:cs="Arial"/>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197E803F" w14:textId="77777777" w:rsidR="00875138" w:rsidRDefault="00875138" w:rsidP="00875138">
      <w:pPr>
        <w:pStyle w:val="Prrafodelista"/>
        <w:spacing w:after="0" w:line="240" w:lineRule="auto"/>
        <w:ind w:left="0"/>
        <w:jc w:val="both"/>
        <w:rPr>
          <w:rFonts w:ascii="Arial" w:hAnsi="Arial" w:cs="Arial"/>
          <w:b/>
          <w:sz w:val="24"/>
        </w:rPr>
      </w:pPr>
    </w:p>
    <w:p w14:paraId="250AAC28" w14:textId="3BEA2392" w:rsidR="00875138" w:rsidRPr="00256527" w:rsidRDefault="00875138" w:rsidP="00FE4BE0">
      <w:pPr>
        <w:pStyle w:val="Prrafodelista"/>
        <w:numPr>
          <w:ilvl w:val="1"/>
          <w:numId w:val="5"/>
        </w:numPr>
        <w:jc w:val="both"/>
        <w:outlineLvl w:val="1"/>
        <w:rPr>
          <w:rFonts w:ascii="Arial" w:hAnsi="Arial" w:cs="Arial"/>
          <w:sz w:val="24"/>
          <w:szCs w:val="24"/>
        </w:rPr>
      </w:pPr>
      <w:bookmarkStart w:id="7" w:name="_Toc47275279"/>
      <w:r w:rsidRPr="00256527">
        <w:rPr>
          <w:rFonts w:ascii="Arial" w:hAnsi="Arial" w:cs="Arial"/>
          <w:b/>
          <w:bCs/>
          <w:sz w:val="24"/>
          <w:szCs w:val="24"/>
        </w:rPr>
        <w:t>Resultados de la evaluación del plan de mejoramiento 2018-2019</w:t>
      </w:r>
      <w:bookmarkEnd w:id="7"/>
    </w:p>
    <w:p w14:paraId="257B4802" w14:textId="77777777" w:rsidR="00875138" w:rsidRDefault="00875138" w:rsidP="00875138">
      <w:pPr>
        <w:pStyle w:val="Prrafodelista"/>
        <w:spacing w:after="0" w:line="240" w:lineRule="auto"/>
        <w:ind w:left="0"/>
        <w:jc w:val="both"/>
        <w:rPr>
          <w:rFonts w:ascii="Arial" w:eastAsia="Arial Unicode MS" w:hAnsi="Arial" w:cs="Arial"/>
          <w:b/>
          <w:color w:val="00000A"/>
          <w:sz w:val="24"/>
          <w:szCs w:val="24"/>
          <w:lang w:val="es-ES" w:eastAsia="es-US"/>
        </w:rPr>
      </w:pPr>
    </w:p>
    <w:p w14:paraId="05864787" w14:textId="77777777" w:rsidR="00875138" w:rsidRDefault="00875138" w:rsidP="00875138">
      <w:pPr>
        <w:pStyle w:val="Prrafodelista"/>
        <w:spacing w:after="0" w:line="240" w:lineRule="auto"/>
        <w:ind w:left="0"/>
        <w:jc w:val="both"/>
        <w:rPr>
          <w:rFonts w:ascii="Arial" w:eastAsia="Arial Unicode MS" w:hAnsi="Arial" w:cs="Arial"/>
          <w:color w:val="00000A"/>
          <w:sz w:val="24"/>
          <w:szCs w:val="24"/>
          <w:lang w:val="es-ES" w:eastAsia="es-US"/>
        </w:rPr>
      </w:pPr>
      <w:r>
        <w:rPr>
          <w:rFonts w:ascii="Arial" w:eastAsia="Arial Unicode MS" w:hAnsi="Arial" w:cs="Arial"/>
          <w:color w:val="00000A"/>
          <w:sz w:val="24"/>
          <w:szCs w:val="24"/>
          <w:lang w:val="es-ES" w:eastAsia="es-US"/>
        </w:rPr>
        <w:t xml:space="preserve">En el informe final auditoría de regularidad código 109 PAD 2020, radicado el día 17 de junio de 2020 mediante oficio 2020-09585 de la Contraloría de Bogotá D.C, y 20201120041192 de la UAERMV, alcanzó el cierre de las 21 acciones presentadas para evaluación por el ente de control, donde se indicó: </w:t>
      </w:r>
    </w:p>
    <w:p w14:paraId="0B72AE82" w14:textId="77777777" w:rsidR="00875138" w:rsidRDefault="00875138" w:rsidP="00875138">
      <w:pPr>
        <w:pStyle w:val="Prrafodelista"/>
        <w:spacing w:after="0" w:line="240" w:lineRule="auto"/>
        <w:ind w:left="0"/>
        <w:jc w:val="both"/>
        <w:rPr>
          <w:rFonts w:ascii="Arial" w:eastAsia="Arial Unicode MS" w:hAnsi="Arial" w:cs="Arial"/>
          <w:color w:val="00000A"/>
          <w:sz w:val="24"/>
          <w:szCs w:val="24"/>
          <w:lang w:val="es-ES" w:eastAsia="es-US"/>
        </w:rPr>
      </w:pPr>
    </w:p>
    <w:p w14:paraId="499D6800" w14:textId="77777777" w:rsidR="00875138" w:rsidRDefault="00875138" w:rsidP="00875138">
      <w:pPr>
        <w:pStyle w:val="Prrafodelista"/>
        <w:spacing w:after="0" w:line="240" w:lineRule="auto"/>
        <w:ind w:left="0"/>
        <w:jc w:val="both"/>
        <w:rPr>
          <w:rFonts w:ascii="Arial" w:eastAsia="Arial Unicode MS" w:hAnsi="Arial" w:cs="Arial"/>
          <w:color w:val="00000A"/>
          <w:sz w:val="24"/>
          <w:szCs w:val="24"/>
          <w:lang w:val="es-ES" w:eastAsia="es-US"/>
        </w:rPr>
      </w:pPr>
    </w:p>
    <w:p w14:paraId="36AB995F" w14:textId="77777777" w:rsidR="00875138" w:rsidRPr="00EE69C3" w:rsidRDefault="00875138" w:rsidP="00875138">
      <w:pPr>
        <w:pStyle w:val="Prrafodelista"/>
        <w:spacing w:after="0" w:line="240" w:lineRule="auto"/>
        <w:ind w:left="0"/>
        <w:jc w:val="both"/>
        <w:rPr>
          <w:rFonts w:ascii="Arial" w:eastAsia="Arial Unicode MS" w:hAnsi="Arial" w:cs="Arial"/>
          <w:b/>
          <w:i/>
          <w:color w:val="00000A"/>
          <w:sz w:val="24"/>
          <w:szCs w:val="24"/>
          <w:lang w:val="es-ES" w:eastAsia="es-US"/>
        </w:rPr>
      </w:pPr>
      <w:r>
        <w:rPr>
          <w:rFonts w:ascii="Arial" w:eastAsia="Arial Unicode MS" w:hAnsi="Arial" w:cs="Arial"/>
          <w:color w:val="00000A"/>
          <w:sz w:val="24"/>
          <w:szCs w:val="24"/>
          <w:lang w:val="es-ES" w:eastAsia="es-US"/>
        </w:rPr>
        <w:t>(…) “</w:t>
      </w:r>
      <w:r w:rsidRPr="00EE69C3">
        <w:rPr>
          <w:rFonts w:ascii="Arial" w:eastAsia="Arial Unicode MS" w:hAnsi="Arial" w:cs="Arial"/>
          <w:b/>
          <w:i/>
          <w:color w:val="00000A"/>
          <w:sz w:val="24"/>
          <w:szCs w:val="24"/>
          <w:lang w:val="es-ES" w:eastAsia="es-US"/>
        </w:rPr>
        <w:t xml:space="preserve">3 RESULTADO DE LA AUDITORÍA 3.1.2 Plan de Mejoramiento </w:t>
      </w:r>
    </w:p>
    <w:p w14:paraId="7027B563" w14:textId="77777777" w:rsidR="00875138" w:rsidRDefault="00875138" w:rsidP="00875138">
      <w:pPr>
        <w:pStyle w:val="Prrafodelista"/>
        <w:spacing w:after="0" w:line="240" w:lineRule="auto"/>
        <w:ind w:left="0"/>
        <w:jc w:val="both"/>
        <w:rPr>
          <w:rFonts w:ascii="Arial" w:eastAsia="Arial Unicode MS" w:hAnsi="Arial" w:cs="Arial"/>
          <w:color w:val="00000A"/>
          <w:sz w:val="24"/>
          <w:szCs w:val="24"/>
          <w:lang w:val="es-ES" w:eastAsia="es-US"/>
        </w:rPr>
      </w:pPr>
    </w:p>
    <w:p w14:paraId="3E669C0A" w14:textId="77777777" w:rsidR="00875138" w:rsidRPr="00C1759A" w:rsidRDefault="00875138" w:rsidP="00875138">
      <w:pPr>
        <w:pStyle w:val="Prrafodelista"/>
        <w:spacing w:after="0" w:line="240" w:lineRule="auto"/>
        <w:ind w:left="0"/>
        <w:jc w:val="both"/>
        <w:rPr>
          <w:rFonts w:ascii="Arial" w:hAnsi="Arial" w:cs="Arial"/>
          <w:i/>
        </w:rPr>
      </w:pPr>
      <w:r w:rsidRPr="00C1759A">
        <w:rPr>
          <w:rFonts w:ascii="Arial" w:hAnsi="Arial" w:cs="Arial"/>
          <w:i/>
        </w:rPr>
        <w:t>De conformidad con los lineamientos previstos en la Resolución Reglamentaria No. 036 del 20 de septiembre de 2019 “Por la cual se establece el Procedimiento para la evaluación del Plan de Mejoramiento”, expedida por la Contraloría de Bogotá D.C., se llevó a cabo el seguimiento a 21 acciones correctivas formuladas por la UAERMV en el Plan de Mejoramiento para los hallazgos administrativos con presunta incidencia fiscal, disciplinaria y penal, cuya fecha de terminación se venció el 31 de marzo de 2020, verificando la eficacia y efectividad de las mismas, con el fin de establecer mediante soportes y pruebas de auditoria el porcentaje de cumplimiento de la Entidad y si estas acciones, permiten subsanar la causa que generó la situación evidenciada por este ente de control.</w:t>
      </w:r>
    </w:p>
    <w:p w14:paraId="017CF5E4" w14:textId="77777777" w:rsidR="00875138" w:rsidRPr="00C1759A" w:rsidRDefault="00875138" w:rsidP="00875138">
      <w:pPr>
        <w:pStyle w:val="Prrafodelista"/>
        <w:spacing w:after="0" w:line="240" w:lineRule="auto"/>
        <w:ind w:left="0"/>
        <w:jc w:val="both"/>
        <w:rPr>
          <w:rFonts w:ascii="Arial" w:hAnsi="Arial" w:cs="Arial"/>
          <w:i/>
        </w:rPr>
      </w:pPr>
    </w:p>
    <w:p w14:paraId="31F1DF88" w14:textId="77777777" w:rsidR="00875138" w:rsidRPr="00C1759A" w:rsidRDefault="00875138" w:rsidP="00875138">
      <w:pPr>
        <w:pStyle w:val="Prrafodelista"/>
        <w:spacing w:after="0" w:line="240" w:lineRule="auto"/>
        <w:ind w:left="0"/>
        <w:jc w:val="both"/>
        <w:rPr>
          <w:rFonts w:ascii="Arial" w:hAnsi="Arial" w:cs="Arial"/>
          <w:i/>
        </w:rPr>
      </w:pPr>
      <w:r w:rsidRPr="00C1759A">
        <w:rPr>
          <w:rFonts w:ascii="Arial" w:hAnsi="Arial" w:cs="Arial"/>
          <w:i/>
        </w:rPr>
        <w:t>Se revisaron y evaluaron los soportes presentados por la Oficina de Control Interno a las acciones formuladas en el Plan de Mejoramiento Institucional y remitidos por la Entidad. Producto de la evaluación realizada a las 21 acciones formuladas, se cierran la totalidad de las acciones, que corresponden a un 100% de cumplimiento:</w:t>
      </w:r>
    </w:p>
    <w:p w14:paraId="2719249F" w14:textId="77777777" w:rsidR="00875138" w:rsidRPr="00C1759A" w:rsidRDefault="00875138" w:rsidP="00875138">
      <w:pPr>
        <w:pStyle w:val="Prrafodelista"/>
        <w:spacing w:after="0" w:line="240" w:lineRule="auto"/>
        <w:ind w:left="0"/>
        <w:jc w:val="both"/>
        <w:rPr>
          <w:rFonts w:ascii="Arial" w:hAnsi="Arial" w:cs="Arial"/>
          <w:i/>
        </w:rPr>
      </w:pPr>
    </w:p>
    <w:p w14:paraId="0A9EC04B" w14:textId="77777777" w:rsidR="00875138" w:rsidRDefault="00875138" w:rsidP="00875138">
      <w:pPr>
        <w:pStyle w:val="Prrafodelista"/>
        <w:spacing w:after="0" w:line="240" w:lineRule="auto"/>
        <w:ind w:left="0"/>
        <w:jc w:val="both"/>
        <w:rPr>
          <w:rFonts w:ascii="Arial" w:eastAsia="Arial Unicode MS" w:hAnsi="Arial" w:cs="Arial"/>
          <w:i/>
          <w:color w:val="00000A"/>
          <w:sz w:val="24"/>
          <w:szCs w:val="24"/>
          <w:lang w:val="es-ES" w:eastAsia="es-US"/>
        </w:rPr>
      </w:pPr>
      <w:r w:rsidRPr="00C1759A">
        <w:rPr>
          <w:rFonts w:ascii="Arial" w:hAnsi="Arial" w:cs="Arial"/>
          <w:i/>
        </w:rPr>
        <w:t>PAD 2018: Presentaba 7 acciones abiertas a la fecha, las cuales fueron cerradas y se relacionan a continuación: 3.3.2, 3.3.3, 3.3.4, 3.3.5, 3.3.6, 3.3.8, y 3.3.9. PAD 2019, Presentaba 14 acciones abiertas a la fecha, las cuales fueron cerradas en su totalidad y se relacionan a continuación: 3.1.3.10.1, 3.1.3.11.1, 3.1.3.13.1, 3.1.3.2.1, 3.1.3.3.1, 3.1.3.5.1, 3.1.3.5.2, 3.1.3.5.3, 3.1.3.9.1., 3.1.4.6.1, 3.2.1.1.1, 3.3.1.1, 3.3.1.2, y 3.3.1.3.</w:t>
      </w:r>
      <w:r>
        <w:rPr>
          <w:rFonts w:ascii="Arial" w:hAnsi="Arial" w:cs="Arial"/>
          <w:i/>
        </w:rPr>
        <w:t>”(…</w:t>
      </w:r>
      <w:r>
        <w:rPr>
          <w:rFonts w:ascii="Arial" w:eastAsia="Arial Unicode MS" w:hAnsi="Arial" w:cs="Arial"/>
          <w:i/>
          <w:color w:val="00000A"/>
          <w:sz w:val="24"/>
          <w:szCs w:val="24"/>
          <w:lang w:val="es-ES" w:eastAsia="es-US"/>
        </w:rPr>
        <w:t>)</w:t>
      </w:r>
    </w:p>
    <w:p w14:paraId="0743B4E2" w14:textId="77777777" w:rsidR="00875138" w:rsidRDefault="00875138" w:rsidP="00875138">
      <w:pPr>
        <w:pStyle w:val="Prrafodelista"/>
        <w:spacing w:after="0" w:line="240" w:lineRule="auto"/>
        <w:ind w:left="0"/>
        <w:jc w:val="both"/>
        <w:rPr>
          <w:rFonts w:ascii="Arial" w:eastAsia="Arial Unicode MS" w:hAnsi="Arial" w:cs="Arial"/>
          <w:i/>
          <w:color w:val="00000A"/>
          <w:sz w:val="24"/>
          <w:szCs w:val="24"/>
          <w:lang w:val="es-ES" w:eastAsia="es-US"/>
        </w:rPr>
      </w:pPr>
    </w:p>
    <w:p w14:paraId="4B7F03B3" w14:textId="77777777" w:rsidR="00875138" w:rsidRDefault="00875138" w:rsidP="00875138">
      <w:pPr>
        <w:pStyle w:val="Prrafodelista"/>
        <w:spacing w:after="0" w:line="240" w:lineRule="auto"/>
        <w:ind w:left="0"/>
        <w:jc w:val="both"/>
        <w:rPr>
          <w:rFonts w:ascii="Arial" w:eastAsia="Arial Unicode MS" w:hAnsi="Arial" w:cs="Arial"/>
          <w:i/>
          <w:color w:val="00000A"/>
          <w:sz w:val="24"/>
          <w:szCs w:val="24"/>
          <w:lang w:val="es-ES" w:eastAsia="es-US"/>
        </w:rPr>
      </w:pPr>
    </w:p>
    <w:p w14:paraId="62BDD80F" w14:textId="111CC28D" w:rsidR="00875138" w:rsidRPr="001238B8" w:rsidRDefault="00875138" w:rsidP="00FE4BE0">
      <w:pPr>
        <w:pStyle w:val="Prrafodelista"/>
        <w:numPr>
          <w:ilvl w:val="0"/>
          <w:numId w:val="5"/>
        </w:numPr>
        <w:jc w:val="both"/>
        <w:outlineLvl w:val="0"/>
        <w:rPr>
          <w:rFonts w:ascii="Arial" w:hAnsi="Arial" w:cs="Arial"/>
          <w:b/>
        </w:rPr>
      </w:pPr>
      <w:bookmarkStart w:id="8" w:name="_Toc47275280"/>
      <w:r w:rsidRPr="001238B8">
        <w:rPr>
          <w:rFonts w:ascii="Arial" w:hAnsi="Arial" w:cs="Arial"/>
          <w:b/>
        </w:rPr>
        <w:t xml:space="preserve">Formulación </w:t>
      </w:r>
      <w:r w:rsidR="00FE4BE0" w:rsidRPr="001238B8">
        <w:rPr>
          <w:rFonts w:ascii="Arial" w:hAnsi="Arial" w:cs="Arial"/>
          <w:b/>
        </w:rPr>
        <w:t xml:space="preserve">Plan </w:t>
      </w:r>
      <w:r w:rsidR="00FE4BE0">
        <w:rPr>
          <w:rFonts w:ascii="Arial" w:hAnsi="Arial" w:cs="Arial"/>
          <w:b/>
        </w:rPr>
        <w:t>d</w:t>
      </w:r>
      <w:r w:rsidR="00FE4BE0" w:rsidRPr="001238B8">
        <w:rPr>
          <w:rFonts w:ascii="Arial" w:hAnsi="Arial" w:cs="Arial"/>
          <w:b/>
        </w:rPr>
        <w:t xml:space="preserve">e Mejoramiento Auditoría </w:t>
      </w:r>
      <w:r w:rsidRPr="001238B8">
        <w:rPr>
          <w:rFonts w:ascii="Arial" w:hAnsi="Arial" w:cs="Arial"/>
          <w:b/>
        </w:rPr>
        <w:t xml:space="preserve">Regularidad PAD </w:t>
      </w:r>
      <w:r w:rsidR="00FE4BE0" w:rsidRPr="001238B8">
        <w:rPr>
          <w:rFonts w:ascii="Arial" w:hAnsi="Arial" w:cs="Arial"/>
          <w:b/>
        </w:rPr>
        <w:t xml:space="preserve">2020 </w:t>
      </w:r>
      <w:r w:rsidRPr="001238B8">
        <w:rPr>
          <w:rFonts w:ascii="Arial" w:hAnsi="Arial" w:cs="Arial"/>
          <w:b/>
        </w:rPr>
        <w:t>COD</w:t>
      </w:r>
      <w:r w:rsidR="00FE4BE0" w:rsidRPr="001238B8">
        <w:rPr>
          <w:rFonts w:ascii="Arial" w:hAnsi="Arial" w:cs="Arial"/>
          <w:b/>
        </w:rPr>
        <w:t>. 109</w:t>
      </w:r>
      <w:bookmarkEnd w:id="8"/>
    </w:p>
    <w:p w14:paraId="114DD292" w14:textId="77777777" w:rsidR="00CC383A" w:rsidRDefault="00CC383A" w:rsidP="00875138">
      <w:pPr>
        <w:pStyle w:val="Prrafodelista"/>
        <w:spacing w:after="0" w:line="240" w:lineRule="auto"/>
        <w:ind w:left="0"/>
        <w:jc w:val="both"/>
        <w:rPr>
          <w:rFonts w:ascii="Arial" w:hAnsi="Arial" w:cs="Arial"/>
          <w:sz w:val="24"/>
        </w:rPr>
      </w:pPr>
    </w:p>
    <w:p w14:paraId="063225A7" w14:textId="2C59BE29" w:rsidR="00875138" w:rsidRPr="00C1759A" w:rsidRDefault="00875138" w:rsidP="00875138">
      <w:pPr>
        <w:pStyle w:val="Prrafodelista"/>
        <w:spacing w:after="0" w:line="240" w:lineRule="auto"/>
        <w:ind w:left="0"/>
        <w:jc w:val="both"/>
        <w:rPr>
          <w:rFonts w:ascii="Arial" w:eastAsia="Arial Unicode MS" w:hAnsi="Arial" w:cs="Arial"/>
          <w:color w:val="00000A"/>
          <w:sz w:val="24"/>
          <w:szCs w:val="24"/>
          <w:lang w:val="es-ES" w:eastAsia="es-US"/>
        </w:rPr>
      </w:pPr>
      <w:r>
        <w:rPr>
          <w:rFonts w:ascii="Arial" w:hAnsi="Arial" w:cs="Arial"/>
          <w:sz w:val="24"/>
        </w:rPr>
        <w:t xml:space="preserve">Producto de la auditoría </w:t>
      </w:r>
      <w:r>
        <w:rPr>
          <w:rFonts w:ascii="Arial" w:hAnsi="Arial" w:cs="Arial"/>
        </w:rPr>
        <w:t>de regularidad vigencia 2019 código 109, PAD 2020</w:t>
      </w:r>
      <w:r>
        <w:rPr>
          <w:rFonts w:ascii="Arial" w:hAnsi="Arial" w:cs="Arial"/>
          <w:sz w:val="24"/>
          <w:szCs w:val="24"/>
        </w:rPr>
        <w:t>,</w:t>
      </w:r>
      <w:r>
        <w:rPr>
          <w:rFonts w:ascii="Arial" w:hAnsi="Arial" w:cs="Arial"/>
        </w:rPr>
        <w:t xml:space="preserve"> el ente de control identificó (32</w:t>
      </w:r>
      <w:r w:rsidRPr="00103F8E">
        <w:rPr>
          <w:rFonts w:ascii="Arial" w:hAnsi="Arial" w:cs="Arial"/>
          <w:sz w:val="24"/>
          <w:szCs w:val="24"/>
        </w:rPr>
        <w:t>) hallazgos admini</w:t>
      </w:r>
      <w:r>
        <w:rPr>
          <w:rFonts w:ascii="Arial" w:hAnsi="Arial" w:cs="Arial"/>
        </w:rPr>
        <w:t>strativos de los cuales (24</w:t>
      </w:r>
      <w:r w:rsidRPr="00103F8E">
        <w:rPr>
          <w:rFonts w:ascii="Arial" w:hAnsi="Arial" w:cs="Arial"/>
          <w:sz w:val="24"/>
          <w:szCs w:val="24"/>
        </w:rPr>
        <w:t xml:space="preserve">) </w:t>
      </w:r>
      <w:r>
        <w:rPr>
          <w:rFonts w:ascii="Arial" w:hAnsi="Arial" w:cs="Arial"/>
          <w:sz w:val="24"/>
          <w:szCs w:val="24"/>
        </w:rPr>
        <w:t xml:space="preserve">fueron </w:t>
      </w:r>
      <w:r w:rsidRPr="00103F8E">
        <w:rPr>
          <w:rFonts w:ascii="Arial" w:hAnsi="Arial" w:cs="Arial"/>
          <w:sz w:val="24"/>
          <w:szCs w:val="24"/>
        </w:rPr>
        <w:t>c</w:t>
      </w:r>
      <w:r>
        <w:rPr>
          <w:rFonts w:ascii="Arial" w:hAnsi="Arial" w:cs="Arial"/>
        </w:rPr>
        <w:t>on incidencia disciplinaria, uno (1) con incidencia penal y cuatro (4</w:t>
      </w:r>
      <w:r w:rsidRPr="00103F8E">
        <w:rPr>
          <w:rFonts w:ascii="Arial" w:hAnsi="Arial" w:cs="Arial"/>
          <w:sz w:val="24"/>
          <w:szCs w:val="24"/>
        </w:rPr>
        <w:t>) con i</w:t>
      </w:r>
      <w:r>
        <w:rPr>
          <w:rFonts w:ascii="Arial" w:hAnsi="Arial" w:cs="Arial"/>
        </w:rPr>
        <w:t>ncidencia fiscal por valor de $3.729.722.411,</w:t>
      </w:r>
      <w:r w:rsidR="006028BA">
        <w:rPr>
          <w:rFonts w:ascii="Arial" w:hAnsi="Arial" w:cs="Arial"/>
        </w:rPr>
        <w:t xml:space="preserve"> </w:t>
      </w:r>
      <w:r>
        <w:rPr>
          <w:rFonts w:ascii="Arial" w:eastAsia="Arial Unicode MS" w:hAnsi="Arial" w:cs="Arial"/>
          <w:color w:val="00000A"/>
          <w:sz w:val="24"/>
          <w:szCs w:val="24"/>
          <w:lang w:val="es-ES" w:eastAsia="es-US"/>
        </w:rPr>
        <w:t>com</w:t>
      </w:r>
      <w:r w:rsidR="006028BA">
        <w:rPr>
          <w:rFonts w:ascii="Arial" w:eastAsia="Arial Unicode MS" w:hAnsi="Arial" w:cs="Arial"/>
          <w:color w:val="00000A"/>
          <w:sz w:val="24"/>
          <w:szCs w:val="24"/>
          <w:lang w:val="es-ES" w:eastAsia="es-US"/>
        </w:rPr>
        <w:t>o</w:t>
      </w:r>
      <w:r>
        <w:rPr>
          <w:rFonts w:ascii="Arial" w:eastAsia="Arial Unicode MS" w:hAnsi="Arial" w:cs="Arial"/>
          <w:color w:val="00000A"/>
          <w:sz w:val="24"/>
          <w:szCs w:val="24"/>
          <w:lang w:val="es-ES" w:eastAsia="es-US"/>
        </w:rPr>
        <w:t xml:space="preserve"> se relaciona a continuación:</w:t>
      </w:r>
    </w:p>
    <w:p w14:paraId="11B08B4A" w14:textId="77777777" w:rsidR="00875138" w:rsidRDefault="00875138" w:rsidP="00875138">
      <w:pPr>
        <w:pStyle w:val="Prrafodelista"/>
        <w:spacing w:after="0" w:line="240" w:lineRule="auto"/>
        <w:ind w:left="0"/>
        <w:jc w:val="both"/>
        <w:rPr>
          <w:rFonts w:ascii="Arial" w:eastAsia="Arial Unicode MS" w:hAnsi="Arial" w:cs="Arial"/>
          <w:color w:val="00000A"/>
          <w:sz w:val="24"/>
          <w:szCs w:val="24"/>
          <w:lang w:val="es-ES" w:eastAsia="es-US"/>
        </w:rPr>
      </w:pPr>
    </w:p>
    <w:p w14:paraId="3CDC5C3E" w14:textId="77777777" w:rsidR="00875138" w:rsidRDefault="00875138" w:rsidP="00875138">
      <w:pPr>
        <w:pStyle w:val="Prrafodelista"/>
        <w:spacing w:after="0" w:line="240" w:lineRule="auto"/>
        <w:ind w:left="0"/>
        <w:jc w:val="center"/>
        <w:rPr>
          <w:rFonts w:ascii="Arial" w:eastAsia="Arial Unicode MS" w:hAnsi="Arial" w:cs="Arial"/>
          <w:color w:val="00000A"/>
          <w:sz w:val="24"/>
          <w:szCs w:val="24"/>
          <w:lang w:val="es-ES" w:eastAsia="es-US"/>
        </w:rPr>
      </w:pPr>
      <w:r>
        <w:rPr>
          <w:noProof/>
          <w:lang w:eastAsia="es-CO"/>
        </w:rPr>
        <w:lastRenderedPageBreak/>
        <w:drawing>
          <wp:inline distT="0" distB="0" distL="0" distR="0" wp14:anchorId="334F532B" wp14:editId="0536649A">
            <wp:extent cx="5268850" cy="3403600"/>
            <wp:effectExtent l="0" t="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748" t="15201" r="21171" b="15806"/>
                    <a:stretch/>
                  </pic:blipFill>
                  <pic:spPr bwMode="auto">
                    <a:xfrm>
                      <a:off x="0" y="0"/>
                      <a:ext cx="5275087" cy="3407629"/>
                    </a:xfrm>
                    <a:prstGeom prst="rect">
                      <a:avLst/>
                    </a:prstGeom>
                    <a:ln>
                      <a:noFill/>
                    </a:ln>
                    <a:extLst>
                      <a:ext uri="{53640926-AAD7-44D8-BBD7-CCE9431645EC}">
                        <a14:shadowObscured xmlns:a14="http://schemas.microsoft.com/office/drawing/2010/main"/>
                      </a:ext>
                    </a:extLst>
                  </pic:spPr>
                </pic:pic>
              </a:graphicData>
            </a:graphic>
          </wp:inline>
        </w:drawing>
      </w:r>
    </w:p>
    <w:p w14:paraId="6CCB7F80"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342FA5">
        <w:rPr>
          <w:rFonts w:ascii="Arial" w:hAnsi="Arial" w:cs="Arial"/>
          <w:b/>
          <w:color w:val="000000"/>
          <w:kern w:val="24"/>
          <w:sz w:val="18"/>
          <w:szCs w:val="22"/>
        </w:rPr>
        <w:t>Fuente</w:t>
      </w:r>
      <w:r>
        <w:rPr>
          <w:rFonts w:ascii="Arial" w:hAnsi="Arial" w:cs="Arial"/>
          <w:color w:val="000000"/>
          <w:kern w:val="24"/>
          <w:sz w:val="18"/>
          <w:szCs w:val="22"/>
        </w:rPr>
        <w:t>. Informe final Auditoría de Regularidad Código 109 PAD 2020.Página 202.</w:t>
      </w:r>
    </w:p>
    <w:p w14:paraId="55E74E8E"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718717A9" w14:textId="77777777" w:rsidR="00875138" w:rsidRDefault="00875138" w:rsidP="00875138">
      <w:pPr>
        <w:jc w:val="both"/>
        <w:rPr>
          <w:rFonts w:ascii="Arial" w:hAnsi="Arial" w:cs="Arial"/>
          <w:color w:val="000000"/>
          <w:kern w:val="24"/>
          <w:szCs w:val="22"/>
        </w:rPr>
      </w:pPr>
      <w:r>
        <w:rPr>
          <w:rFonts w:ascii="Arial" w:hAnsi="Arial" w:cs="Arial"/>
        </w:rPr>
        <w:t xml:space="preserve">En los meses de junio y julio de 2020, </w:t>
      </w:r>
      <w:r w:rsidRPr="002F3882">
        <w:rPr>
          <w:rFonts w:ascii="Arial" w:hAnsi="Arial" w:cs="Arial"/>
        </w:rPr>
        <w:t>la</w:t>
      </w:r>
      <w:r>
        <w:rPr>
          <w:rFonts w:ascii="Arial" w:hAnsi="Arial" w:cs="Arial"/>
        </w:rPr>
        <w:t xml:space="preserve"> Oficina de Control Interno-OCI, acompaño la formulación del plan de mejoramiento en compañía de la Oficina Asesora de Planeación, como resultado l</w:t>
      </w:r>
      <w:r>
        <w:rPr>
          <w:rFonts w:ascii="Arial" w:hAnsi="Arial" w:cs="Arial"/>
          <w:color w:val="000000"/>
          <w:kern w:val="24"/>
          <w:szCs w:val="22"/>
        </w:rPr>
        <w:t>a UAERMV, presentó mediante la plataforma SIVICOF el plan de mejoramiento con los 32 hallazgos formulando 43 acciones.</w:t>
      </w:r>
    </w:p>
    <w:p w14:paraId="3176696F" w14:textId="77777777" w:rsidR="00875138" w:rsidRPr="00C1759A" w:rsidRDefault="00875138" w:rsidP="00875138">
      <w:pPr>
        <w:pStyle w:val="Prrafodelista"/>
        <w:spacing w:after="0" w:line="240" w:lineRule="auto"/>
        <w:ind w:left="0"/>
        <w:jc w:val="both"/>
        <w:rPr>
          <w:rFonts w:ascii="Arial" w:eastAsia="Arial Unicode MS" w:hAnsi="Arial" w:cs="Arial"/>
          <w:color w:val="00000A"/>
          <w:sz w:val="24"/>
          <w:szCs w:val="24"/>
          <w:lang w:val="es-ES" w:eastAsia="es-US"/>
        </w:rPr>
      </w:pPr>
    </w:p>
    <w:p w14:paraId="26B785D1" w14:textId="336300CC" w:rsidR="00875138" w:rsidRDefault="00FE4BE0" w:rsidP="00FE4BE0">
      <w:pPr>
        <w:pStyle w:val="Prrafodelista"/>
        <w:numPr>
          <w:ilvl w:val="0"/>
          <w:numId w:val="5"/>
        </w:numPr>
        <w:spacing w:after="0" w:line="240" w:lineRule="auto"/>
        <w:jc w:val="both"/>
        <w:outlineLvl w:val="0"/>
        <w:rPr>
          <w:rFonts w:ascii="Arial" w:eastAsia="Arial Unicode MS" w:hAnsi="Arial" w:cs="Arial"/>
          <w:b/>
          <w:color w:val="00000A"/>
          <w:sz w:val="24"/>
          <w:szCs w:val="24"/>
          <w:lang w:val="es-ES" w:eastAsia="es-US"/>
        </w:rPr>
      </w:pPr>
      <w:bookmarkStart w:id="9" w:name="_Toc47275281"/>
      <w:r>
        <w:rPr>
          <w:rFonts w:ascii="Arial" w:eastAsia="Arial Unicode MS" w:hAnsi="Arial" w:cs="Arial"/>
          <w:b/>
          <w:color w:val="00000A"/>
          <w:sz w:val="24"/>
          <w:szCs w:val="24"/>
          <w:lang w:val="es-ES" w:eastAsia="es-US"/>
        </w:rPr>
        <w:t>Seguimiento Plan De Mejoramiento Institucional</w:t>
      </w:r>
      <w:bookmarkEnd w:id="9"/>
    </w:p>
    <w:p w14:paraId="78226474" w14:textId="77777777" w:rsidR="003D3383" w:rsidRDefault="003D3383" w:rsidP="003D3383">
      <w:pPr>
        <w:pStyle w:val="Prrafodelista"/>
        <w:spacing w:after="0" w:line="240" w:lineRule="auto"/>
        <w:ind w:left="360"/>
        <w:jc w:val="both"/>
        <w:outlineLvl w:val="0"/>
        <w:rPr>
          <w:rFonts w:ascii="Arial" w:eastAsia="Arial Unicode MS" w:hAnsi="Arial" w:cs="Arial"/>
          <w:b/>
          <w:color w:val="00000A"/>
          <w:sz w:val="24"/>
          <w:szCs w:val="24"/>
          <w:lang w:val="es-ES" w:eastAsia="es-US"/>
        </w:rPr>
      </w:pPr>
    </w:p>
    <w:p w14:paraId="69956922" w14:textId="77777777" w:rsidR="00875138" w:rsidRDefault="00875138" w:rsidP="00875138">
      <w:pPr>
        <w:pStyle w:val="Prrafodelista"/>
        <w:spacing w:after="0" w:line="240" w:lineRule="auto"/>
        <w:ind w:left="0"/>
        <w:jc w:val="both"/>
        <w:rPr>
          <w:rFonts w:ascii="Arial" w:hAnsi="Arial" w:cs="Arial"/>
          <w:b/>
          <w:sz w:val="24"/>
        </w:rPr>
      </w:pPr>
    </w:p>
    <w:p w14:paraId="3859F6C6" w14:textId="7C55D157" w:rsidR="006028BA" w:rsidRDefault="006028BA" w:rsidP="006028BA">
      <w:pPr>
        <w:pStyle w:val="LO-Normal"/>
        <w:jc w:val="both"/>
        <w:rPr>
          <w:rFonts w:ascii="Arial" w:hAnsi="Arial" w:cs="Arial"/>
          <w:sz w:val="24"/>
          <w:szCs w:val="24"/>
        </w:rPr>
      </w:pPr>
      <w:r w:rsidRPr="006028BA">
        <w:rPr>
          <w:rFonts w:ascii="Arial" w:hAnsi="Arial" w:cs="Arial"/>
          <w:sz w:val="24"/>
          <w:szCs w:val="24"/>
        </w:rPr>
        <w:t xml:space="preserve">En el marco del rol </w:t>
      </w:r>
      <w:r w:rsidRPr="006028BA">
        <w:rPr>
          <w:rFonts w:ascii="Arial" w:hAnsi="Arial" w:cs="Arial"/>
          <w:b/>
          <w:sz w:val="24"/>
          <w:szCs w:val="24"/>
        </w:rPr>
        <w:t xml:space="preserve">Enfoque hacia la prevención </w:t>
      </w:r>
      <w:r w:rsidRPr="006028BA">
        <w:rPr>
          <w:rFonts w:ascii="Arial" w:hAnsi="Arial" w:cs="Arial"/>
          <w:sz w:val="24"/>
          <w:szCs w:val="24"/>
        </w:rPr>
        <w:t>establecido en el Decreto 648 de 2017</w:t>
      </w:r>
      <w:r w:rsidRPr="006028BA">
        <w:rPr>
          <w:rStyle w:val="Refdenotaalpie"/>
          <w:rFonts w:ascii="Arial" w:hAnsi="Arial" w:cs="Arial"/>
          <w:sz w:val="24"/>
          <w:szCs w:val="24"/>
        </w:rPr>
        <w:footnoteReference w:id="2"/>
      </w:r>
      <w:r w:rsidRPr="006028BA">
        <w:rPr>
          <w:rFonts w:ascii="Arial" w:hAnsi="Arial" w:cs="Arial"/>
          <w:sz w:val="24"/>
          <w:szCs w:val="24"/>
        </w:rPr>
        <w:t>, la Oficina de Control Interno-OCI, realizo seguimiento trimestral al cumplimiento de (9) acciones correctivas formuladas en los planes de mejoramiento derivadas de auditorías de regularidad y desempeño PAD 2018 y PAD 2019 de la Contraloría de Bogotá D.C.</w:t>
      </w:r>
    </w:p>
    <w:p w14:paraId="7372961A" w14:textId="6A2A317C" w:rsidR="003D3383" w:rsidRPr="003D3383" w:rsidRDefault="003D3383" w:rsidP="003D3383">
      <w:pPr>
        <w:pStyle w:val="Sinespaciado"/>
      </w:pPr>
    </w:p>
    <w:p w14:paraId="6FB950F0" w14:textId="77777777" w:rsidR="003D3383" w:rsidRPr="003D3383" w:rsidRDefault="003D3383" w:rsidP="003D3383">
      <w:pPr>
        <w:pStyle w:val="Sinespaciado"/>
      </w:pPr>
    </w:p>
    <w:p w14:paraId="4754771F" w14:textId="77777777" w:rsidR="000268E1" w:rsidRPr="00145B81" w:rsidRDefault="000268E1" w:rsidP="00145B81">
      <w:pPr>
        <w:jc w:val="center"/>
        <w:rPr>
          <w:rFonts w:ascii="Arial" w:hAnsi="Arial" w:cs="Arial"/>
          <w:b/>
          <w:bCs/>
          <w:color w:val="auto"/>
        </w:rPr>
      </w:pPr>
    </w:p>
    <w:p w14:paraId="5CEFECF8" w14:textId="77777777" w:rsidR="00875138" w:rsidRPr="00145B81" w:rsidRDefault="00145B81" w:rsidP="00145B81">
      <w:pPr>
        <w:pStyle w:val="Descripcin"/>
        <w:jc w:val="center"/>
        <w:rPr>
          <w:rFonts w:ascii="Arial" w:hAnsi="Arial" w:cs="Arial"/>
          <w:b/>
          <w:bCs/>
          <w:i w:val="0"/>
          <w:iCs w:val="0"/>
          <w:color w:val="auto"/>
        </w:rPr>
      </w:pPr>
      <w:bookmarkStart w:id="10" w:name="_Toc47338207"/>
      <w:r w:rsidRPr="00145B81">
        <w:rPr>
          <w:rFonts w:ascii="Arial" w:hAnsi="Arial" w:cs="Arial"/>
          <w:b/>
          <w:bCs/>
          <w:i w:val="0"/>
          <w:iCs w:val="0"/>
          <w:color w:val="auto"/>
        </w:rPr>
        <w:t xml:space="preserve">Tabla </w:t>
      </w:r>
      <w:r w:rsidRPr="00145B81">
        <w:rPr>
          <w:rFonts w:ascii="Arial" w:hAnsi="Arial" w:cs="Arial"/>
          <w:b/>
          <w:bCs/>
          <w:i w:val="0"/>
          <w:iCs w:val="0"/>
          <w:color w:val="auto"/>
        </w:rPr>
        <w:fldChar w:fldCharType="begin"/>
      </w:r>
      <w:r w:rsidRPr="00145B81">
        <w:rPr>
          <w:rFonts w:ascii="Arial" w:hAnsi="Arial" w:cs="Arial"/>
          <w:b/>
          <w:bCs/>
          <w:i w:val="0"/>
          <w:iCs w:val="0"/>
          <w:color w:val="auto"/>
        </w:rPr>
        <w:instrText xml:space="preserve"> SEQ Tabla \* ARABIC </w:instrText>
      </w:r>
      <w:r w:rsidRPr="00145B81">
        <w:rPr>
          <w:rFonts w:ascii="Arial" w:hAnsi="Arial" w:cs="Arial"/>
          <w:b/>
          <w:bCs/>
          <w:i w:val="0"/>
          <w:iCs w:val="0"/>
          <w:color w:val="auto"/>
        </w:rPr>
        <w:fldChar w:fldCharType="separate"/>
      </w:r>
      <w:r>
        <w:rPr>
          <w:rFonts w:ascii="Arial" w:hAnsi="Arial" w:cs="Arial"/>
          <w:b/>
          <w:bCs/>
          <w:i w:val="0"/>
          <w:iCs w:val="0"/>
          <w:noProof/>
          <w:color w:val="auto"/>
        </w:rPr>
        <w:t>3</w:t>
      </w:r>
      <w:r w:rsidRPr="00145B81">
        <w:rPr>
          <w:rFonts w:ascii="Arial" w:hAnsi="Arial" w:cs="Arial"/>
          <w:b/>
          <w:bCs/>
          <w:i w:val="0"/>
          <w:iCs w:val="0"/>
          <w:color w:val="auto"/>
        </w:rPr>
        <w:fldChar w:fldCharType="end"/>
      </w:r>
      <w:r w:rsidR="00875138" w:rsidRPr="00145B81">
        <w:rPr>
          <w:rFonts w:ascii="Arial" w:hAnsi="Arial" w:cs="Arial"/>
          <w:b/>
          <w:bCs/>
          <w:i w:val="0"/>
          <w:iCs w:val="0"/>
          <w:color w:val="auto"/>
          <w:szCs w:val="22"/>
        </w:rPr>
        <w:t xml:space="preserve">.  </w:t>
      </w:r>
      <w:r w:rsidR="00F67433" w:rsidRPr="00145B81">
        <w:rPr>
          <w:rFonts w:ascii="Arial" w:hAnsi="Arial" w:cs="Arial"/>
          <w:b/>
          <w:bCs/>
          <w:i w:val="0"/>
          <w:iCs w:val="0"/>
          <w:color w:val="auto"/>
          <w:szCs w:val="22"/>
        </w:rPr>
        <w:t>Consolidado Estado Acciones Correctivas</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425"/>
        <w:gridCol w:w="1621"/>
        <w:gridCol w:w="2132"/>
        <w:gridCol w:w="2603"/>
      </w:tblGrid>
      <w:tr w:rsidR="00875138" w:rsidRPr="007D7AF3" w14:paraId="23646CD0" w14:textId="77777777" w:rsidTr="00B837DA">
        <w:trPr>
          <w:jc w:val="center"/>
        </w:trPr>
        <w:tc>
          <w:tcPr>
            <w:tcW w:w="9111" w:type="dxa"/>
            <w:gridSpan w:val="5"/>
            <w:shd w:val="clear" w:color="auto" w:fill="F4B083"/>
            <w:vAlign w:val="center"/>
          </w:tcPr>
          <w:p w14:paraId="7B62CEEA" w14:textId="77777777" w:rsidR="00875138" w:rsidRPr="00EE69C3" w:rsidRDefault="00875138" w:rsidP="00B837DA">
            <w:pPr>
              <w:pStyle w:val="Prrafodelista"/>
              <w:spacing w:line="240" w:lineRule="auto"/>
              <w:jc w:val="center"/>
              <w:rPr>
                <w:rFonts w:ascii="Arial" w:hAnsi="Arial" w:cs="Arial"/>
                <w:b/>
                <w:sz w:val="20"/>
                <w:szCs w:val="20"/>
              </w:rPr>
            </w:pPr>
            <w:r w:rsidRPr="00EE69C3">
              <w:rPr>
                <w:rFonts w:ascii="Arial" w:hAnsi="Arial" w:cs="Arial"/>
                <w:b/>
                <w:bCs/>
                <w:sz w:val="20"/>
                <w:szCs w:val="20"/>
              </w:rPr>
              <w:t>CONSOLIDADO ACCIONES CORRECTIVAS</w:t>
            </w:r>
          </w:p>
          <w:p w14:paraId="18A8EBA2" w14:textId="77777777" w:rsidR="00875138" w:rsidRPr="00EE69C3" w:rsidRDefault="00875138" w:rsidP="00B837DA">
            <w:pPr>
              <w:pStyle w:val="Prrafodelista"/>
              <w:spacing w:line="240" w:lineRule="auto"/>
              <w:jc w:val="center"/>
              <w:rPr>
                <w:rFonts w:ascii="Arial" w:hAnsi="Arial" w:cs="Arial"/>
                <w:b/>
                <w:bCs/>
                <w:sz w:val="20"/>
                <w:szCs w:val="20"/>
              </w:rPr>
            </w:pPr>
            <w:r w:rsidRPr="00EE69C3">
              <w:rPr>
                <w:rFonts w:ascii="Arial" w:hAnsi="Arial" w:cs="Arial"/>
                <w:b/>
                <w:bCs/>
                <w:sz w:val="20"/>
                <w:szCs w:val="20"/>
              </w:rPr>
              <w:t>DERIVADOS DE AUDITORÍAS EJECUTADAS POR LA CONTRALORÍA DE BOGOTÁ D.C</w:t>
            </w:r>
            <w:r>
              <w:rPr>
                <w:rFonts w:ascii="Arial" w:hAnsi="Arial" w:cs="Arial"/>
                <w:b/>
                <w:bCs/>
                <w:sz w:val="20"/>
                <w:szCs w:val="20"/>
              </w:rPr>
              <w:t xml:space="preserve"> </w:t>
            </w:r>
            <w:r w:rsidRPr="00EE69C3">
              <w:rPr>
                <w:rFonts w:ascii="Arial" w:hAnsi="Arial" w:cs="Arial"/>
                <w:b/>
                <w:bCs/>
                <w:sz w:val="20"/>
                <w:szCs w:val="20"/>
                <w:lang w:val="es-ES"/>
              </w:rPr>
              <w:t>2018-2019 CON SEGUIMIENTO</w:t>
            </w:r>
            <w:r>
              <w:rPr>
                <w:rFonts w:ascii="Arial" w:hAnsi="Arial" w:cs="Arial"/>
                <w:b/>
                <w:bCs/>
                <w:sz w:val="20"/>
                <w:szCs w:val="20"/>
                <w:lang w:val="es-ES"/>
              </w:rPr>
              <w:t xml:space="preserve"> VIGENCIA 2019</w:t>
            </w:r>
          </w:p>
        </w:tc>
      </w:tr>
      <w:tr w:rsidR="00875138" w:rsidRPr="007D7AF3" w14:paraId="12A80D4E" w14:textId="77777777" w:rsidTr="00B837DA">
        <w:trPr>
          <w:jc w:val="center"/>
        </w:trPr>
        <w:tc>
          <w:tcPr>
            <w:tcW w:w="1089" w:type="dxa"/>
            <w:shd w:val="clear" w:color="auto" w:fill="auto"/>
            <w:vAlign w:val="center"/>
          </w:tcPr>
          <w:p w14:paraId="5EAF1B90" w14:textId="77777777" w:rsidR="00875138" w:rsidRPr="008C4FAD" w:rsidRDefault="00875138" w:rsidP="00B837DA">
            <w:pPr>
              <w:pStyle w:val="Prrafodelista"/>
              <w:spacing w:after="0" w:line="240" w:lineRule="auto"/>
              <w:ind w:left="0"/>
              <w:jc w:val="center"/>
              <w:rPr>
                <w:rFonts w:ascii="Arial" w:hAnsi="Arial" w:cs="Arial"/>
                <w:b/>
                <w:sz w:val="20"/>
                <w:szCs w:val="20"/>
              </w:rPr>
            </w:pPr>
            <w:r w:rsidRPr="008C4FAD">
              <w:rPr>
                <w:rFonts w:ascii="Arial" w:hAnsi="Arial" w:cs="Arial"/>
                <w:b/>
                <w:sz w:val="20"/>
                <w:szCs w:val="20"/>
              </w:rPr>
              <w:t>AÑO</w:t>
            </w:r>
          </w:p>
        </w:tc>
        <w:tc>
          <w:tcPr>
            <w:tcW w:w="1437" w:type="dxa"/>
            <w:shd w:val="clear" w:color="auto" w:fill="auto"/>
            <w:vAlign w:val="center"/>
          </w:tcPr>
          <w:p w14:paraId="7EC13F65" w14:textId="77777777" w:rsidR="00875138" w:rsidRPr="008C4FAD" w:rsidRDefault="00875138" w:rsidP="00B837DA">
            <w:pPr>
              <w:pStyle w:val="Prrafodelista"/>
              <w:spacing w:after="0" w:line="240" w:lineRule="auto"/>
              <w:ind w:left="0"/>
              <w:jc w:val="center"/>
              <w:rPr>
                <w:rFonts w:ascii="Arial" w:hAnsi="Arial" w:cs="Arial"/>
                <w:b/>
                <w:sz w:val="20"/>
                <w:szCs w:val="20"/>
              </w:rPr>
            </w:pPr>
            <w:r>
              <w:rPr>
                <w:rFonts w:ascii="Arial" w:hAnsi="Arial" w:cs="Arial"/>
                <w:b/>
                <w:sz w:val="20"/>
                <w:szCs w:val="20"/>
              </w:rPr>
              <w:t xml:space="preserve">CÓDIGO </w:t>
            </w:r>
            <w:r w:rsidRPr="008C4FAD">
              <w:rPr>
                <w:rFonts w:ascii="Arial" w:hAnsi="Arial" w:cs="Arial"/>
                <w:b/>
                <w:sz w:val="20"/>
                <w:szCs w:val="20"/>
              </w:rPr>
              <w:t>AUDITORIA</w:t>
            </w:r>
          </w:p>
        </w:tc>
        <w:tc>
          <w:tcPr>
            <w:tcW w:w="1621" w:type="dxa"/>
            <w:shd w:val="clear" w:color="auto" w:fill="auto"/>
          </w:tcPr>
          <w:p w14:paraId="56AA0EF5" w14:textId="00849AF2" w:rsidR="00875138" w:rsidRPr="008C4FAD" w:rsidRDefault="006028BA" w:rsidP="00B837DA">
            <w:pPr>
              <w:pStyle w:val="Prrafodelista"/>
              <w:spacing w:after="0" w:line="240" w:lineRule="auto"/>
              <w:ind w:left="0"/>
              <w:jc w:val="center"/>
              <w:rPr>
                <w:rFonts w:ascii="Arial" w:hAnsi="Arial" w:cs="Arial"/>
                <w:b/>
                <w:sz w:val="20"/>
                <w:szCs w:val="20"/>
              </w:rPr>
            </w:pPr>
            <w:r w:rsidRPr="008C4FAD">
              <w:rPr>
                <w:rFonts w:ascii="Arial" w:hAnsi="Arial" w:cs="Arial"/>
                <w:b/>
                <w:sz w:val="20"/>
                <w:szCs w:val="20"/>
              </w:rPr>
              <w:t>ACCIONES EN</w:t>
            </w:r>
            <w:r w:rsidR="00875138">
              <w:rPr>
                <w:rFonts w:ascii="Arial" w:hAnsi="Arial" w:cs="Arial"/>
                <w:b/>
                <w:sz w:val="20"/>
                <w:szCs w:val="20"/>
              </w:rPr>
              <w:t xml:space="preserve"> SEGUIMIENTO 2019</w:t>
            </w:r>
          </w:p>
        </w:tc>
        <w:tc>
          <w:tcPr>
            <w:tcW w:w="2227" w:type="dxa"/>
            <w:shd w:val="clear" w:color="auto" w:fill="auto"/>
          </w:tcPr>
          <w:p w14:paraId="550CC437" w14:textId="77777777" w:rsidR="00875138" w:rsidRPr="0052178D" w:rsidRDefault="00875138" w:rsidP="00B837DA">
            <w:pPr>
              <w:pStyle w:val="Prrafodelista"/>
              <w:spacing w:after="0" w:line="240" w:lineRule="auto"/>
              <w:ind w:left="0"/>
              <w:jc w:val="center"/>
              <w:rPr>
                <w:rFonts w:ascii="Arial" w:hAnsi="Arial" w:cs="Arial"/>
                <w:b/>
                <w:sz w:val="20"/>
                <w:szCs w:val="20"/>
              </w:rPr>
            </w:pPr>
            <w:r w:rsidRPr="008C4FAD">
              <w:rPr>
                <w:rFonts w:ascii="Arial" w:hAnsi="Arial" w:cs="Arial"/>
                <w:b/>
                <w:sz w:val="20"/>
                <w:szCs w:val="20"/>
              </w:rPr>
              <w:t xml:space="preserve">ACCIONES </w:t>
            </w:r>
            <w:r>
              <w:rPr>
                <w:rFonts w:ascii="Arial" w:hAnsi="Arial" w:cs="Arial"/>
                <w:b/>
                <w:sz w:val="20"/>
                <w:szCs w:val="20"/>
              </w:rPr>
              <w:t>CERRADAS AUDITORIA COD. 1</w:t>
            </w:r>
            <w:r>
              <w:rPr>
                <w:rFonts w:ascii="Arial" w:hAnsi="Arial" w:cs="Arial"/>
                <w:b/>
                <w:szCs w:val="20"/>
              </w:rPr>
              <w:t>09 (junio 2020)</w:t>
            </w:r>
          </w:p>
        </w:tc>
        <w:tc>
          <w:tcPr>
            <w:tcW w:w="2737" w:type="dxa"/>
          </w:tcPr>
          <w:p w14:paraId="65D04B71" w14:textId="751C2A76" w:rsidR="00875138" w:rsidRPr="006028BA" w:rsidRDefault="00875138" w:rsidP="006028BA">
            <w:pPr>
              <w:jc w:val="right"/>
              <w:rPr>
                <w:rFonts w:ascii="Arial" w:hAnsi="Arial" w:cs="Arial"/>
                <w:b/>
                <w:sz w:val="20"/>
                <w:szCs w:val="20"/>
              </w:rPr>
            </w:pPr>
            <w:r w:rsidRPr="006028BA">
              <w:rPr>
                <w:rFonts w:ascii="Arial" w:hAnsi="Arial" w:cs="Arial"/>
                <w:b/>
                <w:bCs/>
                <w:sz w:val="20"/>
                <w:szCs w:val="20"/>
              </w:rPr>
              <w:t xml:space="preserve">ACCIONES </w:t>
            </w:r>
            <w:r w:rsidR="006028BA" w:rsidRPr="006028BA">
              <w:rPr>
                <w:rFonts w:ascii="Arial" w:hAnsi="Arial" w:cs="Arial"/>
                <w:b/>
                <w:bCs/>
                <w:sz w:val="20"/>
                <w:szCs w:val="20"/>
              </w:rPr>
              <w:t>PENDIENTES PARA</w:t>
            </w:r>
            <w:r w:rsidRPr="006028BA">
              <w:rPr>
                <w:rFonts w:ascii="Arial" w:hAnsi="Arial" w:cs="Arial"/>
                <w:b/>
                <w:bCs/>
                <w:sz w:val="20"/>
                <w:szCs w:val="20"/>
              </w:rPr>
              <w:t xml:space="preserve"> EVALUAR 2020</w:t>
            </w:r>
          </w:p>
          <w:p w14:paraId="02EB299D" w14:textId="77777777" w:rsidR="00875138" w:rsidRPr="008C4FAD" w:rsidRDefault="00875138" w:rsidP="00B837DA">
            <w:pPr>
              <w:pStyle w:val="Prrafodelista"/>
              <w:spacing w:after="0" w:line="240" w:lineRule="auto"/>
              <w:ind w:left="0"/>
              <w:jc w:val="center"/>
              <w:rPr>
                <w:rFonts w:ascii="Arial" w:hAnsi="Arial" w:cs="Arial"/>
                <w:b/>
                <w:sz w:val="20"/>
                <w:szCs w:val="20"/>
              </w:rPr>
            </w:pPr>
          </w:p>
        </w:tc>
      </w:tr>
      <w:tr w:rsidR="00875138" w:rsidRPr="007D7AF3" w14:paraId="79176CEF" w14:textId="77777777" w:rsidTr="00B837DA">
        <w:trPr>
          <w:jc w:val="center"/>
        </w:trPr>
        <w:tc>
          <w:tcPr>
            <w:tcW w:w="1089" w:type="dxa"/>
            <w:shd w:val="clear" w:color="auto" w:fill="auto"/>
          </w:tcPr>
          <w:p w14:paraId="541335B0" w14:textId="77777777" w:rsidR="00875138" w:rsidRPr="007D7AF3" w:rsidRDefault="00875138" w:rsidP="00B837DA">
            <w:pPr>
              <w:pStyle w:val="Prrafodelista"/>
              <w:spacing w:after="0" w:line="240" w:lineRule="auto"/>
              <w:ind w:left="0"/>
              <w:jc w:val="center"/>
              <w:rPr>
                <w:rFonts w:ascii="Arial" w:hAnsi="Arial" w:cs="Arial"/>
                <w:b/>
                <w:szCs w:val="20"/>
              </w:rPr>
            </w:pPr>
            <w:r>
              <w:rPr>
                <w:rFonts w:ascii="Arial" w:hAnsi="Arial" w:cs="Arial"/>
                <w:b/>
                <w:szCs w:val="20"/>
              </w:rPr>
              <w:t>2018</w:t>
            </w:r>
          </w:p>
        </w:tc>
        <w:tc>
          <w:tcPr>
            <w:tcW w:w="1437" w:type="dxa"/>
            <w:shd w:val="clear" w:color="auto" w:fill="auto"/>
          </w:tcPr>
          <w:p w14:paraId="7FFF954C" w14:textId="77777777" w:rsidR="00875138" w:rsidRPr="00632B27" w:rsidRDefault="00875138" w:rsidP="00B837DA">
            <w:pPr>
              <w:pStyle w:val="Prrafodelista"/>
              <w:spacing w:after="0" w:line="240" w:lineRule="auto"/>
              <w:ind w:left="0"/>
              <w:jc w:val="both"/>
              <w:rPr>
                <w:rFonts w:ascii="Arial" w:hAnsi="Arial" w:cs="Arial"/>
                <w:szCs w:val="20"/>
              </w:rPr>
            </w:pPr>
            <w:r w:rsidRPr="00632B27">
              <w:rPr>
                <w:rFonts w:ascii="Arial" w:hAnsi="Arial" w:cs="Arial"/>
                <w:szCs w:val="20"/>
              </w:rPr>
              <w:t>96</w:t>
            </w:r>
          </w:p>
        </w:tc>
        <w:tc>
          <w:tcPr>
            <w:tcW w:w="1621" w:type="dxa"/>
            <w:shd w:val="clear" w:color="auto" w:fill="auto"/>
          </w:tcPr>
          <w:p w14:paraId="0B0F8830" w14:textId="77777777" w:rsidR="00875138" w:rsidRPr="00632B27" w:rsidRDefault="00875138" w:rsidP="00B837DA">
            <w:pPr>
              <w:pStyle w:val="Prrafodelista"/>
              <w:spacing w:after="0" w:line="240" w:lineRule="auto"/>
              <w:ind w:left="0"/>
              <w:jc w:val="center"/>
              <w:rPr>
                <w:rFonts w:ascii="Arial" w:hAnsi="Arial" w:cs="Arial"/>
                <w:szCs w:val="20"/>
              </w:rPr>
            </w:pPr>
            <w:r>
              <w:rPr>
                <w:rFonts w:ascii="Arial" w:hAnsi="Arial" w:cs="Arial"/>
                <w:szCs w:val="20"/>
              </w:rPr>
              <w:t>8</w:t>
            </w:r>
          </w:p>
        </w:tc>
        <w:tc>
          <w:tcPr>
            <w:tcW w:w="2227" w:type="dxa"/>
            <w:shd w:val="clear" w:color="auto" w:fill="auto"/>
          </w:tcPr>
          <w:p w14:paraId="6DE84B6A" w14:textId="77777777" w:rsidR="00875138" w:rsidRPr="00632B27" w:rsidRDefault="00875138" w:rsidP="00B837DA">
            <w:pPr>
              <w:pStyle w:val="Prrafodelista"/>
              <w:spacing w:after="0" w:line="240" w:lineRule="auto"/>
              <w:ind w:left="0"/>
              <w:jc w:val="center"/>
              <w:rPr>
                <w:rFonts w:ascii="Arial" w:hAnsi="Arial" w:cs="Arial"/>
                <w:szCs w:val="20"/>
              </w:rPr>
            </w:pPr>
            <w:r>
              <w:rPr>
                <w:rFonts w:ascii="Arial" w:hAnsi="Arial" w:cs="Arial"/>
                <w:szCs w:val="20"/>
              </w:rPr>
              <w:t>7</w:t>
            </w:r>
          </w:p>
        </w:tc>
        <w:tc>
          <w:tcPr>
            <w:tcW w:w="2737" w:type="dxa"/>
          </w:tcPr>
          <w:p w14:paraId="03A20145" w14:textId="77777777" w:rsidR="00875138" w:rsidRPr="00632B27" w:rsidRDefault="00875138" w:rsidP="00B837DA">
            <w:pPr>
              <w:pStyle w:val="Prrafodelista"/>
              <w:spacing w:after="0" w:line="240" w:lineRule="auto"/>
              <w:ind w:left="0"/>
              <w:jc w:val="center"/>
              <w:rPr>
                <w:rFonts w:ascii="Arial" w:hAnsi="Arial" w:cs="Arial"/>
                <w:szCs w:val="20"/>
              </w:rPr>
            </w:pPr>
            <w:r>
              <w:rPr>
                <w:rFonts w:ascii="Arial" w:hAnsi="Arial" w:cs="Arial"/>
                <w:szCs w:val="20"/>
              </w:rPr>
              <w:t>1</w:t>
            </w:r>
          </w:p>
        </w:tc>
      </w:tr>
      <w:tr w:rsidR="00875138" w:rsidRPr="007D7AF3" w14:paraId="3D8BCEAE" w14:textId="77777777" w:rsidTr="00B837DA">
        <w:trPr>
          <w:jc w:val="center"/>
        </w:trPr>
        <w:tc>
          <w:tcPr>
            <w:tcW w:w="1089" w:type="dxa"/>
            <w:vMerge w:val="restart"/>
            <w:shd w:val="clear" w:color="auto" w:fill="auto"/>
          </w:tcPr>
          <w:p w14:paraId="12BB07DC" w14:textId="77777777" w:rsidR="00875138" w:rsidRPr="007D7AF3" w:rsidRDefault="00875138" w:rsidP="00B837DA">
            <w:pPr>
              <w:pStyle w:val="Prrafodelista"/>
              <w:spacing w:after="0" w:line="240" w:lineRule="auto"/>
              <w:ind w:left="0"/>
              <w:jc w:val="center"/>
              <w:rPr>
                <w:rFonts w:ascii="Arial" w:hAnsi="Arial" w:cs="Arial"/>
                <w:b/>
                <w:szCs w:val="20"/>
              </w:rPr>
            </w:pPr>
            <w:r w:rsidRPr="007D7AF3">
              <w:rPr>
                <w:rFonts w:ascii="Arial" w:hAnsi="Arial" w:cs="Arial"/>
                <w:b/>
                <w:szCs w:val="20"/>
              </w:rPr>
              <w:t>2019</w:t>
            </w:r>
          </w:p>
        </w:tc>
        <w:tc>
          <w:tcPr>
            <w:tcW w:w="1437" w:type="dxa"/>
            <w:shd w:val="clear" w:color="auto" w:fill="auto"/>
          </w:tcPr>
          <w:p w14:paraId="2C29404A" w14:textId="77777777" w:rsidR="00875138" w:rsidRPr="00632B27" w:rsidRDefault="00875138" w:rsidP="00B837DA">
            <w:pPr>
              <w:pStyle w:val="Prrafodelista"/>
              <w:spacing w:after="0" w:line="240" w:lineRule="auto"/>
              <w:ind w:left="0"/>
              <w:jc w:val="both"/>
              <w:rPr>
                <w:rFonts w:ascii="Arial" w:hAnsi="Arial" w:cs="Arial"/>
                <w:szCs w:val="20"/>
              </w:rPr>
            </w:pPr>
            <w:r w:rsidRPr="00632B27">
              <w:rPr>
                <w:rFonts w:ascii="Arial" w:hAnsi="Arial" w:cs="Arial"/>
                <w:szCs w:val="20"/>
              </w:rPr>
              <w:t>63</w:t>
            </w:r>
          </w:p>
        </w:tc>
        <w:tc>
          <w:tcPr>
            <w:tcW w:w="1621" w:type="dxa"/>
            <w:shd w:val="clear" w:color="auto" w:fill="auto"/>
          </w:tcPr>
          <w:p w14:paraId="459427A8" w14:textId="77777777" w:rsidR="00875138" w:rsidRPr="00632B27" w:rsidRDefault="00875138" w:rsidP="00B837DA">
            <w:pPr>
              <w:pStyle w:val="Prrafodelista"/>
              <w:spacing w:after="0" w:line="240" w:lineRule="auto"/>
              <w:ind w:left="0"/>
              <w:jc w:val="center"/>
              <w:rPr>
                <w:rFonts w:ascii="Arial" w:hAnsi="Arial" w:cs="Arial"/>
                <w:szCs w:val="20"/>
              </w:rPr>
            </w:pPr>
            <w:r>
              <w:rPr>
                <w:rFonts w:ascii="Arial" w:hAnsi="Arial" w:cs="Arial"/>
                <w:szCs w:val="20"/>
              </w:rPr>
              <w:t>11</w:t>
            </w:r>
          </w:p>
        </w:tc>
        <w:tc>
          <w:tcPr>
            <w:tcW w:w="2227" w:type="dxa"/>
            <w:shd w:val="clear" w:color="auto" w:fill="auto"/>
          </w:tcPr>
          <w:p w14:paraId="5FC22A87" w14:textId="77777777" w:rsidR="00875138" w:rsidRPr="00632B27" w:rsidRDefault="00875138" w:rsidP="00B837DA">
            <w:pPr>
              <w:pStyle w:val="Prrafodelista"/>
              <w:spacing w:after="0" w:line="240" w:lineRule="auto"/>
              <w:ind w:left="0"/>
              <w:jc w:val="center"/>
              <w:rPr>
                <w:rFonts w:ascii="Arial" w:hAnsi="Arial" w:cs="Arial"/>
                <w:szCs w:val="20"/>
              </w:rPr>
            </w:pPr>
            <w:r w:rsidRPr="00632B27">
              <w:rPr>
                <w:rFonts w:ascii="Arial" w:hAnsi="Arial" w:cs="Arial"/>
                <w:szCs w:val="20"/>
              </w:rPr>
              <w:t>11</w:t>
            </w:r>
          </w:p>
        </w:tc>
        <w:tc>
          <w:tcPr>
            <w:tcW w:w="2737" w:type="dxa"/>
          </w:tcPr>
          <w:p w14:paraId="36E6565C" w14:textId="77777777" w:rsidR="00875138" w:rsidRPr="00632B27" w:rsidRDefault="00875138" w:rsidP="00B837DA">
            <w:pPr>
              <w:pStyle w:val="Prrafodelista"/>
              <w:spacing w:after="0" w:line="240" w:lineRule="auto"/>
              <w:ind w:left="0"/>
              <w:jc w:val="center"/>
              <w:rPr>
                <w:rFonts w:ascii="Arial" w:hAnsi="Arial" w:cs="Arial"/>
                <w:szCs w:val="20"/>
              </w:rPr>
            </w:pPr>
            <w:r>
              <w:rPr>
                <w:rFonts w:ascii="Arial" w:hAnsi="Arial" w:cs="Arial"/>
                <w:szCs w:val="20"/>
              </w:rPr>
              <w:t>0</w:t>
            </w:r>
          </w:p>
        </w:tc>
      </w:tr>
      <w:tr w:rsidR="00875138" w:rsidRPr="007D7AF3" w14:paraId="053A315C" w14:textId="77777777" w:rsidTr="00B837DA">
        <w:trPr>
          <w:jc w:val="center"/>
        </w:trPr>
        <w:tc>
          <w:tcPr>
            <w:tcW w:w="1089" w:type="dxa"/>
            <w:vMerge/>
            <w:shd w:val="clear" w:color="auto" w:fill="auto"/>
          </w:tcPr>
          <w:p w14:paraId="3784B916" w14:textId="77777777" w:rsidR="00875138" w:rsidRPr="007D7AF3" w:rsidRDefault="00875138" w:rsidP="00B837DA">
            <w:pPr>
              <w:pStyle w:val="Prrafodelista"/>
              <w:spacing w:after="0" w:line="240" w:lineRule="auto"/>
              <w:ind w:left="0"/>
              <w:jc w:val="both"/>
              <w:rPr>
                <w:rFonts w:ascii="Arial" w:hAnsi="Arial" w:cs="Arial"/>
                <w:b/>
                <w:szCs w:val="20"/>
              </w:rPr>
            </w:pPr>
          </w:p>
        </w:tc>
        <w:tc>
          <w:tcPr>
            <w:tcW w:w="1437" w:type="dxa"/>
            <w:shd w:val="clear" w:color="auto" w:fill="auto"/>
          </w:tcPr>
          <w:p w14:paraId="79BD4C97" w14:textId="77777777" w:rsidR="00875138" w:rsidRPr="00632B27" w:rsidRDefault="00875138" w:rsidP="00B837DA">
            <w:pPr>
              <w:pStyle w:val="Prrafodelista"/>
              <w:spacing w:after="0" w:line="240" w:lineRule="auto"/>
              <w:ind w:left="0"/>
              <w:jc w:val="both"/>
              <w:rPr>
                <w:rFonts w:ascii="Arial" w:hAnsi="Arial" w:cs="Arial"/>
                <w:szCs w:val="20"/>
              </w:rPr>
            </w:pPr>
            <w:r>
              <w:rPr>
                <w:rFonts w:ascii="Arial" w:hAnsi="Arial" w:cs="Arial"/>
                <w:szCs w:val="20"/>
              </w:rPr>
              <w:t>76</w:t>
            </w:r>
          </w:p>
        </w:tc>
        <w:tc>
          <w:tcPr>
            <w:tcW w:w="1621" w:type="dxa"/>
            <w:shd w:val="clear" w:color="auto" w:fill="auto"/>
          </w:tcPr>
          <w:p w14:paraId="6E30479F" w14:textId="77777777" w:rsidR="00875138" w:rsidRDefault="00875138" w:rsidP="00B837DA">
            <w:pPr>
              <w:pStyle w:val="Prrafodelista"/>
              <w:spacing w:after="0" w:line="240" w:lineRule="auto"/>
              <w:ind w:left="0"/>
              <w:jc w:val="center"/>
              <w:rPr>
                <w:rFonts w:ascii="Arial" w:hAnsi="Arial" w:cs="Arial"/>
                <w:szCs w:val="20"/>
              </w:rPr>
            </w:pPr>
            <w:r>
              <w:rPr>
                <w:rFonts w:ascii="Arial" w:hAnsi="Arial" w:cs="Arial"/>
                <w:szCs w:val="20"/>
              </w:rPr>
              <w:t>11</w:t>
            </w:r>
          </w:p>
        </w:tc>
        <w:tc>
          <w:tcPr>
            <w:tcW w:w="2227" w:type="dxa"/>
            <w:shd w:val="clear" w:color="auto" w:fill="auto"/>
          </w:tcPr>
          <w:p w14:paraId="4D3887E3" w14:textId="77777777" w:rsidR="00875138" w:rsidRPr="00632B27" w:rsidRDefault="00875138" w:rsidP="00B837DA">
            <w:pPr>
              <w:pStyle w:val="Prrafodelista"/>
              <w:spacing w:after="0" w:line="240" w:lineRule="auto"/>
              <w:ind w:left="0"/>
              <w:jc w:val="center"/>
              <w:rPr>
                <w:rFonts w:ascii="Arial" w:hAnsi="Arial" w:cs="Arial"/>
                <w:szCs w:val="20"/>
              </w:rPr>
            </w:pPr>
            <w:r>
              <w:rPr>
                <w:rFonts w:ascii="Arial" w:hAnsi="Arial" w:cs="Arial"/>
                <w:szCs w:val="20"/>
              </w:rPr>
              <w:t>3</w:t>
            </w:r>
          </w:p>
        </w:tc>
        <w:tc>
          <w:tcPr>
            <w:tcW w:w="2737" w:type="dxa"/>
          </w:tcPr>
          <w:p w14:paraId="0CC1E350" w14:textId="77777777" w:rsidR="00875138" w:rsidRPr="00632B27" w:rsidRDefault="00875138" w:rsidP="00B837DA">
            <w:pPr>
              <w:pStyle w:val="Prrafodelista"/>
              <w:spacing w:after="0" w:line="240" w:lineRule="auto"/>
              <w:ind w:left="0"/>
              <w:jc w:val="center"/>
              <w:rPr>
                <w:rFonts w:ascii="Arial" w:hAnsi="Arial" w:cs="Arial"/>
                <w:szCs w:val="20"/>
              </w:rPr>
            </w:pPr>
            <w:r>
              <w:rPr>
                <w:rFonts w:ascii="Arial" w:hAnsi="Arial" w:cs="Arial"/>
                <w:szCs w:val="20"/>
              </w:rPr>
              <w:t>8</w:t>
            </w:r>
          </w:p>
        </w:tc>
      </w:tr>
      <w:tr w:rsidR="00875138" w:rsidRPr="007D7AF3" w14:paraId="5F5F0460" w14:textId="77777777" w:rsidTr="00B837DA">
        <w:trPr>
          <w:jc w:val="center"/>
        </w:trPr>
        <w:tc>
          <w:tcPr>
            <w:tcW w:w="2526" w:type="dxa"/>
            <w:gridSpan w:val="2"/>
            <w:shd w:val="clear" w:color="auto" w:fill="auto"/>
          </w:tcPr>
          <w:p w14:paraId="248439DD" w14:textId="77777777" w:rsidR="00875138" w:rsidRPr="007D7AF3" w:rsidRDefault="00875138" w:rsidP="00B837DA">
            <w:pPr>
              <w:pStyle w:val="Prrafodelista"/>
              <w:spacing w:after="0" w:line="240" w:lineRule="auto"/>
              <w:ind w:left="0"/>
              <w:jc w:val="both"/>
              <w:rPr>
                <w:rFonts w:ascii="Arial" w:hAnsi="Arial" w:cs="Arial"/>
                <w:b/>
                <w:szCs w:val="20"/>
              </w:rPr>
            </w:pPr>
            <w:r w:rsidRPr="007D7AF3">
              <w:rPr>
                <w:rFonts w:ascii="Arial" w:hAnsi="Arial" w:cs="Arial"/>
                <w:b/>
                <w:szCs w:val="20"/>
              </w:rPr>
              <w:t>SUMATORIAS</w:t>
            </w:r>
          </w:p>
        </w:tc>
        <w:tc>
          <w:tcPr>
            <w:tcW w:w="1621" w:type="dxa"/>
            <w:shd w:val="clear" w:color="auto" w:fill="auto"/>
          </w:tcPr>
          <w:p w14:paraId="7FACA9E6" w14:textId="77777777" w:rsidR="00875138" w:rsidRPr="007D7AF3" w:rsidRDefault="00875138" w:rsidP="00B837DA">
            <w:pPr>
              <w:pStyle w:val="Prrafodelista"/>
              <w:spacing w:after="0" w:line="240" w:lineRule="auto"/>
              <w:ind w:left="0"/>
              <w:jc w:val="center"/>
              <w:rPr>
                <w:rFonts w:ascii="Arial" w:hAnsi="Arial" w:cs="Arial"/>
                <w:b/>
                <w:szCs w:val="20"/>
              </w:rPr>
            </w:pPr>
            <w:r>
              <w:rPr>
                <w:rFonts w:ascii="Arial" w:hAnsi="Arial" w:cs="Arial"/>
                <w:b/>
                <w:szCs w:val="20"/>
              </w:rPr>
              <w:t>30</w:t>
            </w:r>
          </w:p>
        </w:tc>
        <w:tc>
          <w:tcPr>
            <w:tcW w:w="2227" w:type="dxa"/>
            <w:shd w:val="clear" w:color="auto" w:fill="auto"/>
          </w:tcPr>
          <w:p w14:paraId="1DFEDBDC" w14:textId="77777777" w:rsidR="00875138" w:rsidRPr="007D7AF3" w:rsidRDefault="00875138" w:rsidP="00B837DA">
            <w:pPr>
              <w:pStyle w:val="Prrafodelista"/>
              <w:spacing w:after="0" w:line="240" w:lineRule="auto"/>
              <w:ind w:left="0"/>
              <w:jc w:val="center"/>
              <w:rPr>
                <w:rFonts w:ascii="Arial" w:hAnsi="Arial" w:cs="Arial"/>
                <w:b/>
                <w:szCs w:val="20"/>
              </w:rPr>
            </w:pPr>
            <w:r>
              <w:rPr>
                <w:rFonts w:ascii="Arial" w:hAnsi="Arial" w:cs="Arial"/>
                <w:b/>
                <w:szCs w:val="20"/>
              </w:rPr>
              <w:t>21</w:t>
            </w:r>
          </w:p>
        </w:tc>
        <w:tc>
          <w:tcPr>
            <w:tcW w:w="2737" w:type="dxa"/>
          </w:tcPr>
          <w:p w14:paraId="554551C6" w14:textId="77777777" w:rsidR="00875138" w:rsidRPr="007D7AF3" w:rsidRDefault="00875138" w:rsidP="00B837DA">
            <w:pPr>
              <w:pStyle w:val="Prrafodelista"/>
              <w:spacing w:after="0" w:line="240" w:lineRule="auto"/>
              <w:ind w:left="0"/>
              <w:jc w:val="center"/>
              <w:rPr>
                <w:rFonts w:ascii="Arial" w:hAnsi="Arial" w:cs="Arial"/>
                <w:b/>
                <w:szCs w:val="20"/>
              </w:rPr>
            </w:pPr>
            <w:r>
              <w:rPr>
                <w:rFonts w:ascii="Arial" w:hAnsi="Arial" w:cs="Arial"/>
                <w:b/>
                <w:szCs w:val="20"/>
              </w:rPr>
              <w:t>9</w:t>
            </w:r>
          </w:p>
        </w:tc>
      </w:tr>
    </w:tbl>
    <w:p w14:paraId="3C1E8119" w14:textId="48989ABA" w:rsidR="00875138" w:rsidRPr="00CC383A" w:rsidRDefault="00875138" w:rsidP="00CC383A">
      <w:pPr>
        <w:pStyle w:val="NormalWeb"/>
        <w:kinsoku w:val="0"/>
        <w:overflowPunct w:val="0"/>
        <w:spacing w:before="0" w:beforeAutospacing="0" w:after="0" w:afterAutospacing="0"/>
        <w:jc w:val="center"/>
        <w:textAlignment w:val="baseline"/>
        <w:rPr>
          <w:rFonts w:ascii="Arial" w:hAnsi="Arial" w:cs="Arial"/>
          <w:sz w:val="18"/>
          <w:szCs w:val="22"/>
        </w:rPr>
      </w:pPr>
      <w:r w:rsidRPr="005A2B13">
        <w:rPr>
          <w:rFonts w:ascii="Arial" w:hAnsi="Arial" w:cs="Arial"/>
          <w:b/>
          <w:color w:val="000000"/>
          <w:kern w:val="24"/>
          <w:sz w:val="18"/>
          <w:szCs w:val="22"/>
        </w:rPr>
        <w:t>Fuente</w:t>
      </w:r>
      <w:r w:rsidRPr="005A2B13">
        <w:rPr>
          <w:rFonts w:ascii="Arial" w:hAnsi="Arial" w:cs="Arial"/>
          <w:color w:val="000000"/>
          <w:kern w:val="24"/>
          <w:sz w:val="18"/>
          <w:szCs w:val="22"/>
        </w:rPr>
        <w:t>. Elaboración propia a partir de las bases de datos de la OCI</w:t>
      </w:r>
    </w:p>
    <w:p w14:paraId="794B783E" w14:textId="77777777" w:rsidR="00875138" w:rsidRDefault="00875138" w:rsidP="00875138">
      <w:pPr>
        <w:jc w:val="center"/>
        <w:rPr>
          <w:rFonts w:ascii="Arial" w:hAnsi="Arial" w:cs="Arial"/>
          <w:b/>
          <w:sz w:val="20"/>
        </w:rPr>
      </w:pPr>
    </w:p>
    <w:p w14:paraId="5F50CC65" w14:textId="77777777" w:rsidR="00875138" w:rsidRDefault="00875138" w:rsidP="00875138">
      <w:pPr>
        <w:jc w:val="both"/>
        <w:rPr>
          <w:rFonts w:ascii="Arial" w:hAnsi="Arial" w:cs="Arial"/>
        </w:rPr>
      </w:pPr>
      <w:r>
        <w:rPr>
          <w:rFonts w:ascii="Arial" w:hAnsi="Arial" w:cs="Arial"/>
        </w:rPr>
        <w:t>En concordancia con lo anterior, en Comité Institucional Interno de Control Interno – CICCI del 30 de junio de 2020, se presentó a los directivos de la entidad el estado de avance de la implementación de las acciones pendientes de cierre y que serán objeto de evaluación en la próxima auditoría de la Contraloría de Bogotá D.C y a las cuales se les realizó seguimiento por parte de la OCI:</w:t>
      </w:r>
    </w:p>
    <w:p w14:paraId="12A206B4" w14:textId="38FEA551" w:rsidR="00875138" w:rsidRDefault="00875138" w:rsidP="00875138">
      <w:pPr>
        <w:jc w:val="both"/>
        <w:rPr>
          <w:rFonts w:ascii="Arial" w:hAnsi="Arial" w:cs="Arial"/>
        </w:rPr>
      </w:pPr>
    </w:p>
    <w:p w14:paraId="1C18E4FA" w14:textId="77777777" w:rsidR="00256527" w:rsidRPr="00145B81" w:rsidRDefault="00256527" w:rsidP="00875138">
      <w:pPr>
        <w:jc w:val="both"/>
        <w:rPr>
          <w:rFonts w:ascii="Arial" w:hAnsi="Arial" w:cs="Arial"/>
          <w:b/>
          <w:bCs/>
          <w:color w:val="auto"/>
          <w:sz w:val="22"/>
          <w:szCs w:val="22"/>
        </w:rPr>
      </w:pPr>
    </w:p>
    <w:p w14:paraId="37D0E15D" w14:textId="79265DDE" w:rsidR="00875138" w:rsidRPr="00145B81" w:rsidRDefault="00145B81" w:rsidP="00145B81">
      <w:pPr>
        <w:pStyle w:val="Descripcin"/>
        <w:jc w:val="center"/>
        <w:rPr>
          <w:rFonts w:ascii="Arial" w:hAnsi="Arial" w:cs="Arial"/>
          <w:b/>
          <w:bCs/>
          <w:i w:val="0"/>
          <w:iCs w:val="0"/>
          <w:color w:val="auto"/>
        </w:rPr>
      </w:pPr>
      <w:bookmarkStart w:id="11" w:name="_Toc47338208"/>
      <w:r w:rsidRPr="00145B81">
        <w:rPr>
          <w:rFonts w:ascii="Arial" w:hAnsi="Arial" w:cs="Arial"/>
          <w:b/>
          <w:bCs/>
          <w:i w:val="0"/>
          <w:iCs w:val="0"/>
          <w:color w:val="auto"/>
        </w:rPr>
        <w:t xml:space="preserve">Tabla </w:t>
      </w:r>
      <w:r w:rsidRPr="00145B81">
        <w:rPr>
          <w:rFonts w:ascii="Arial" w:hAnsi="Arial" w:cs="Arial"/>
          <w:b/>
          <w:bCs/>
          <w:i w:val="0"/>
          <w:iCs w:val="0"/>
          <w:color w:val="auto"/>
        </w:rPr>
        <w:fldChar w:fldCharType="begin"/>
      </w:r>
      <w:r w:rsidRPr="00145B81">
        <w:rPr>
          <w:rFonts w:ascii="Arial" w:hAnsi="Arial" w:cs="Arial"/>
          <w:b/>
          <w:bCs/>
          <w:i w:val="0"/>
          <w:iCs w:val="0"/>
          <w:color w:val="auto"/>
        </w:rPr>
        <w:instrText xml:space="preserve"> SEQ Tabla \* ARABIC </w:instrText>
      </w:r>
      <w:r w:rsidRPr="00145B81">
        <w:rPr>
          <w:rFonts w:ascii="Arial" w:hAnsi="Arial" w:cs="Arial"/>
          <w:b/>
          <w:bCs/>
          <w:i w:val="0"/>
          <w:iCs w:val="0"/>
          <w:color w:val="auto"/>
        </w:rPr>
        <w:fldChar w:fldCharType="separate"/>
      </w:r>
      <w:r w:rsidRPr="00145B81">
        <w:rPr>
          <w:rFonts w:ascii="Arial" w:hAnsi="Arial" w:cs="Arial"/>
          <w:b/>
          <w:bCs/>
          <w:i w:val="0"/>
          <w:iCs w:val="0"/>
          <w:noProof/>
          <w:color w:val="auto"/>
        </w:rPr>
        <w:t>4</w:t>
      </w:r>
      <w:r w:rsidRPr="00145B81">
        <w:rPr>
          <w:rFonts w:ascii="Arial" w:hAnsi="Arial" w:cs="Arial"/>
          <w:b/>
          <w:bCs/>
          <w:i w:val="0"/>
          <w:iCs w:val="0"/>
          <w:color w:val="auto"/>
        </w:rPr>
        <w:fldChar w:fldCharType="end"/>
      </w:r>
      <w:r>
        <w:rPr>
          <w:rFonts w:ascii="Arial" w:hAnsi="Arial" w:cs="Arial"/>
          <w:b/>
          <w:bCs/>
          <w:i w:val="0"/>
          <w:iCs w:val="0"/>
          <w:color w:val="auto"/>
        </w:rPr>
        <w:t xml:space="preserve"> </w:t>
      </w:r>
      <w:r>
        <w:rPr>
          <w:rFonts w:ascii="Arial" w:hAnsi="Arial" w:cs="Arial"/>
          <w:b/>
          <w:bCs/>
          <w:i w:val="0"/>
          <w:iCs w:val="0"/>
          <w:color w:val="auto"/>
          <w:szCs w:val="22"/>
        </w:rPr>
        <w:t>C</w:t>
      </w:r>
      <w:r w:rsidRPr="00145B81">
        <w:rPr>
          <w:rFonts w:ascii="Arial" w:hAnsi="Arial" w:cs="Arial"/>
          <w:b/>
          <w:bCs/>
          <w:i w:val="0"/>
          <w:iCs w:val="0"/>
          <w:color w:val="auto"/>
          <w:szCs w:val="22"/>
        </w:rPr>
        <w:t xml:space="preserve">onsolidado Acciones Correctivas </w:t>
      </w:r>
      <w:r>
        <w:rPr>
          <w:rFonts w:ascii="Arial" w:hAnsi="Arial" w:cs="Arial"/>
          <w:b/>
          <w:bCs/>
          <w:i w:val="0"/>
          <w:iCs w:val="0"/>
          <w:color w:val="auto"/>
          <w:szCs w:val="22"/>
        </w:rPr>
        <w:t>e</w:t>
      </w:r>
      <w:r w:rsidRPr="00145B81">
        <w:rPr>
          <w:rFonts w:ascii="Arial" w:hAnsi="Arial" w:cs="Arial"/>
          <w:b/>
          <w:bCs/>
          <w:i w:val="0"/>
          <w:iCs w:val="0"/>
          <w:color w:val="auto"/>
          <w:szCs w:val="22"/>
        </w:rPr>
        <w:t>n Seguimiento</w:t>
      </w:r>
      <w:bookmarkEnd w:id="11"/>
    </w:p>
    <w:p w14:paraId="6362819A"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sz w:val="18"/>
          <w:szCs w:val="22"/>
        </w:rPr>
      </w:pPr>
    </w:p>
    <w:tbl>
      <w:tblPr>
        <w:tblW w:w="9843"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559"/>
        <w:gridCol w:w="1480"/>
        <w:gridCol w:w="1134"/>
        <w:gridCol w:w="1701"/>
        <w:gridCol w:w="3969"/>
      </w:tblGrid>
      <w:tr w:rsidR="00875138" w:rsidRPr="00342FA5" w14:paraId="5086A9D3" w14:textId="77777777" w:rsidTr="00B837DA">
        <w:trPr>
          <w:trHeight w:val="279"/>
        </w:trPr>
        <w:tc>
          <w:tcPr>
            <w:tcW w:w="9843" w:type="dxa"/>
            <w:gridSpan w:val="5"/>
            <w:shd w:val="clear" w:color="auto" w:fill="F7CAAC" w:themeFill="accent2" w:themeFillTint="66"/>
            <w:vAlign w:val="center"/>
          </w:tcPr>
          <w:p w14:paraId="5512E276"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DESEMPEÑO PAD -2018, COD. 96 (11 H – 11 A)</w:t>
            </w:r>
          </w:p>
        </w:tc>
      </w:tr>
      <w:tr w:rsidR="00875138" w:rsidRPr="00342FA5" w14:paraId="5DE84A98" w14:textId="77777777" w:rsidTr="00B837DA">
        <w:trPr>
          <w:trHeight w:val="444"/>
        </w:trPr>
        <w:tc>
          <w:tcPr>
            <w:tcW w:w="1559" w:type="dxa"/>
            <w:shd w:val="clear" w:color="000000" w:fill="FFFFFF"/>
            <w:vAlign w:val="center"/>
            <w:hideMark/>
          </w:tcPr>
          <w:p w14:paraId="592DDF23"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80" w:type="dxa"/>
            <w:shd w:val="clear" w:color="000000" w:fill="FFFFFF"/>
            <w:vAlign w:val="center"/>
            <w:hideMark/>
          </w:tcPr>
          <w:p w14:paraId="4FD63999"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134" w:type="dxa"/>
            <w:shd w:val="clear" w:color="000000" w:fill="FFFFFF"/>
            <w:vAlign w:val="center"/>
            <w:hideMark/>
          </w:tcPr>
          <w:p w14:paraId="686C9465"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701" w:type="dxa"/>
            <w:shd w:val="clear" w:color="000000" w:fill="FFFFFF"/>
            <w:vAlign w:val="center"/>
            <w:hideMark/>
          </w:tcPr>
          <w:p w14:paraId="2885E386"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969" w:type="dxa"/>
            <w:shd w:val="clear" w:color="000000" w:fill="FFFFFF"/>
            <w:vAlign w:val="center"/>
            <w:hideMark/>
          </w:tcPr>
          <w:p w14:paraId="337656AF"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875138" w:rsidRPr="00342FA5" w14:paraId="3F8C1940" w14:textId="77777777" w:rsidTr="00B837DA">
        <w:trPr>
          <w:trHeight w:val="988"/>
        </w:trPr>
        <w:tc>
          <w:tcPr>
            <w:tcW w:w="1559" w:type="dxa"/>
            <w:shd w:val="clear" w:color="000000" w:fill="FFFFFF"/>
            <w:vAlign w:val="center"/>
            <w:hideMark/>
          </w:tcPr>
          <w:p w14:paraId="33828CF3" w14:textId="77777777" w:rsidR="00875138" w:rsidRPr="00342FA5" w:rsidRDefault="00875138" w:rsidP="00B837DA">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 24 de junio de 2020</w:t>
            </w:r>
          </w:p>
        </w:tc>
        <w:tc>
          <w:tcPr>
            <w:tcW w:w="1480" w:type="dxa"/>
            <w:shd w:val="clear" w:color="000000" w:fill="FFFFFF"/>
            <w:vAlign w:val="center"/>
            <w:hideMark/>
          </w:tcPr>
          <w:p w14:paraId="3266170D"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134" w:type="dxa"/>
            <w:shd w:val="clear" w:color="000000" w:fill="FFFFFF"/>
            <w:vAlign w:val="center"/>
            <w:hideMark/>
          </w:tcPr>
          <w:p w14:paraId="118F2039"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701" w:type="dxa"/>
            <w:shd w:val="clear" w:color="000000" w:fill="FFFFFF"/>
            <w:vAlign w:val="center"/>
            <w:hideMark/>
          </w:tcPr>
          <w:p w14:paraId="3AD3DDA9"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3969" w:type="dxa"/>
            <w:shd w:val="clear" w:color="000000" w:fill="FFFFFF"/>
            <w:vAlign w:val="center"/>
            <w:hideMark/>
          </w:tcPr>
          <w:p w14:paraId="6CEB63A6" w14:textId="77777777" w:rsidR="00875138" w:rsidRDefault="00875138" w:rsidP="00875138">
            <w:pPr>
              <w:pStyle w:val="NormalWeb"/>
              <w:numPr>
                <w:ilvl w:val="2"/>
                <w:numId w:val="3"/>
              </w:numPr>
              <w:kinsoku w:val="0"/>
              <w:overflowPunct w:val="0"/>
              <w:spacing w:before="0" w:beforeAutospacing="0" w:after="0" w:afterAutospacing="0"/>
              <w:jc w:val="both"/>
              <w:textAlignment w:val="baseline"/>
              <w:rPr>
                <w:rFonts w:ascii="Arial" w:hAnsi="Arial" w:cs="Arial"/>
                <w:color w:val="000000"/>
                <w:sz w:val="18"/>
                <w:szCs w:val="18"/>
              </w:rPr>
            </w:pPr>
            <w:r w:rsidRPr="00342FA5">
              <w:rPr>
                <w:rFonts w:ascii="Arial" w:hAnsi="Arial" w:cs="Arial"/>
                <w:color w:val="000000"/>
                <w:sz w:val="18"/>
                <w:szCs w:val="18"/>
              </w:rPr>
              <w:t>(Acción con ampliación de plazo para cumplimiento)</w:t>
            </w:r>
            <w:r>
              <w:rPr>
                <w:rFonts w:ascii="Arial" w:hAnsi="Arial" w:cs="Arial"/>
                <w:color w:val="000000"/>
                <w:sz w:val="18"/>
                <w:szCs w:val="18"/>
              </w:rPr>
              <w:t xml:space="preserve">. </w:t>
            </w:r>
          </w:p>
          <w:p w14:paraId="1D5ACD8B" w14:textId="2B5B05AB" w:rsidR="00875138" w:rsidRPr="00342FA5" w:rsidRDefault="00875138" w:rsidP="00B837DA">
            <w:pPr>
              <w:pStyle w:val="NormalWeb"/>
              <w:kinsoku w:val="0"/>
              <w:overflowPunct w:val="0"/>
              <w:spacing w:before="0" w:beforeAutospacing="0" w:after="0" w:afterAutospacing="0"/>
              <w:jc w:val="both"/>
              <w:textAlignment w:val="baseline"/>
              <w:rPr>
                <w:rFonts w:ascii="Arial" w:hAnsi="Arial" w:cs="Arial"/>
                <w:color w:val="000000"/>
                <w:sz w:val="18"/>
                <w:szCs w:val="18"/>
              </w:rPr>
            </w:pPr>
            <w:r>
              <w:rPr>
                <w:rFonts w:ascii="Arial" w:hAnsi="Arial" w:cs="Arial"/>
                <w:color w:val="000000"/>
                <w:sz w:val="18"/>
                <w:szCs w:val="18"/>
              </w:rPr>
              <w:t>“</w:t>
            </w:r>
            <w:r w:rsidRPr="0065389E">
              <w:rPr>
                <w:rFonts w:ascii="Arial" w:hAnsi="Arial" w:cs="Arial"/>
                <w:sz w:val="18"/>
                <w:szCs w:val="22"/>
              </w:rPr>
              <w:t xml:space="preserve">Realizar la contratación tendiente a la implementación </w:t>
            </w:r>
            <w:r w:rsidR="006028BA" w:rsidRPr="0065389E">
              <w:rPr>
                <w:rFonts w:ascii="Arial" w:hAnsi="Arial" w:cs="Arial"/>
                <w:sz w:val="18"/>
                <w:szCs w:val="22"/>
              </w:rPr>
              <w:t>de la</w:t>
            </w:r>
            <w:r w:rsidRPr="0065389E">
              <w:rPr>
                <w:rFonts w:ascii="Arial" w:hAnsi="Arial" w:cs="Arial"/>
                <w:sz w:val="18"/>
                <w:szCs w:val="22"/>
              </w:rPr>
              <w:t xml:space="preserve"> contabilidad de costos de la unidad</w:t>
            </w:r>
            <w:r>
              <w:rPr>
                <w:rFonts w:ascii="Arial" w:hAnsi="Arial" w:cs="Arial"/>
                <w:sz w:val="18"/>
                <w:szCs w:val="22"/>
              </w:rPr>
              <w:t>”</w:t>
            </w:r>
            <w:r w:rsidRPr="0065389E">
              <w:rPr>
                <w:rFonts w:ascii="Arial" w:hAnsi="Arial" w:cs="Arial"/>
                <w:sz w:val="18"/>
                <w:szCs w:val="22"/>
              </w:rPr>
              <w:t>.</w:t>
            </w:r>
          </w:p>
        </w:tc>
      </w:tr>
      <w:tr w:rsidR="00875138" w:rsidRPr="00342FA5" w14:paraId="5835F2CF" w14:textId="77777777" w:rsidTr="00B837DA">
        <w:trPr>
          <w:trHeight w:val="261"/>
        </w:trPr>
        <w:tc>
          <w:tcPr>
            <w:tcW w:w="1559" w:type="dxa"/>
            <w:shd w:val="clear" w:color="000000" w:fill="FFFFFF"/>
            <w:vAlign w:val="center"/>
            <w:hideMark/>
          </w:tcPr>
          <w:p w14:paraId="7CB17839"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80" w:type="dxa"/>
            <w:shd w:val="clear" w:color="000000" w:fill="FFFFFF"/>
            <w:vAlign w:val="center"/>
            <w:hideMark/>
          </w:tcPr>
          <w:p w14:paraId="3F5E29F4"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w:t>
            </w:r>
          </w:p>
        </w:tc>
        <w:tc>
          <w:tcPr>
            <w:tcW w:w="1134" w:type="dxa"/>
            <w:shd w:val="clear" w:color="000000" w:fill="FFFFFF"/>
            <w:vAlign w:val="center"/>
            <w:hideMark/>
          </w:tcPr>
          <w:p w14:paraId="1A7C4A3D"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w:t>
            </w:r>
          </w:p>
        </w:tc>
        <w:tc>
          <w:tcPr>
            <w:tcW w:w="1701" w:type="dxa"/>
            <w:shd w:val="clear" w:color="000000" w:fill="FFFFFF"/>
            <w:vAlign w:val="center"/>
            <w:hideMark/>
          </w:tcPr>
          <w:p w14:paraId="2D38BC69"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3969" w:type="dxa"/>
            <w:shd w:val="clear" w:color="000000" w:fill="FFFFFF"/>
            <w:vAlign w:val="center"/>
            <w:hideMark/>
          </w:tcPr>
          <w:p w14:paraId="74A0CF19" w14:textId="77777777" w:rsidR="00875138" w:rsidRPr="00342FA5" w:rsidRDefault="00875138" w:rsidP="00B837DA">
            <w:pPr>
              <w:jc w:val="center"/>
              <w:rPr>
                <w:rFonts w:ascii="Arial" w:eastAsia="Times New Roman" w:hAnsi="Arial" w:cs="Arial"/>
                <w:b/>
                <w:bCs/>
                <w:color w:val="000000"/>
                <w:sz w:val="18"/>
                <w:szCs w:val="18"/>
                <w:lang w:eastAsia="es-CO"/>
              </w:rPr>
            </w:pPr>
          </w:p>
        </w:tc>
      </w:tr>
    </w:tbl>
    <w:p w14:paraId="28B0CB70" w14:textId="77777777" w:rsidR="00875138" w:rsidRDefault="00875138" w:rsidP="003D3383">
      <w:pPr>
        <w:pStyle w:val="NormalWeb"/>
        <w:kinsoku w:val="0"/>
        <w:overflowPunct w:val="0"/>
        <w:spacing w:before="0" w:beforeAutospacing="0" w:after="0" w:afterAutospacing="0"/>
        <w:textAlignment w:val="baseline"/>
        <w:rPr>
          <w:rFonts w:ascii="Arial" w:hAnsi="Arial" w:cs="Arial"/>
          <w:sz w:val="18"/>
          <w:szCs w:val="22"/>
        </w:rPr>
      </w:pPr>
    </w:p>
    <w:tbl>
      <w:tblPr>
        <w:tblW w:w="9843"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70"/>
        <w:gridCol w:w="1476"/>
        <w:gridCol w:w="1061"/>
        <w:gridCol w:w="1511"/>
        <w:gridCol w:w="4325"/>
      </w:tblGrid>
      <w:tr w:rsidR="00875138" w:rsidRPr="00342FA5" w14:paraId="4652043A" w14:textId="77777777" w:rsidTr="00B837DA">
        <w:trPr>
          <w:trHeight w:val="373"/>
        </w:trPr>
        <w:tc>
          <w:tcPr>
            <w:tcW w:w="9843" w:type="dxa"/>
            <w:gridSpan w:val="5"/>
            <w:shd w:val="clear" w:color="auto" w:fill="C5E0B3" w:themeFill="accent6" w:themeFillTint="66"/>
            <w:vAlign w:val="center"/>
          </w:tcPr>
          <w:p w14:paraId="2179522B"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lastRenderedPageBreak/>
              <w:t>PLAN DE MEJORAMIENTO AUDITORIA D</w:t>
            </w:r>
            <w:r>
              <w:rPr>
                <w:rFonts w:ascii="Arial" w:eastAsia="Times New Roman" w:hAnsi="Arial" w:cs="Arial"/>
                <w:b/>
                <w:bCs/>
                <w:color w:val="000000"/>
                <w:sz w:val="18"/>
                <w:szCs w:val="18"/>
                <w:lang w:eastAsia="es-CO"/>
              </w:rPr>
              <w:t>E REGULARIDAD PAD -2019, COD. 76</w:t>
            </w:r>
            <w:r w:rsidRPr="00342FA5">
              <w:rPr>
                <w:rFonts w:ascii="Arial" w:eastAsia="Times New Roman" w:hAnsi="Arial" w:cs="Arial"/>
                <w:b/>
                <w:bCs/>
                <w:color w:val="000000"/>
                <w:sz w:val="18"/>
                <w:szCs w:val="18"/>
                <w:lang w:eastAsia="es-CO"/>
              </w:rPr>
              <w:t xml:space="preserve">. </w:t>
            </w:r>
            <w:r>
              <w:rPr>
                <w:rFonts w:ascii="Arial" w:eastAsia="Times New Roman" w:hAnsi="Arial" w:cs="Arial"/>
                <w:b/>
                <w:bCs/>
                <w:color w:val="000000"/>
                <w:sz w:val="18"/>
                <w:szCs w:val="18"/>
                <w:lang w:eastAsia="es-CO"/>
              </w:rPr>
              <w:t>(11 H – 11</w:t>
            </w:r>
            <w:r w:rsidRPr="00342FA5">
              <w:rPr>
                <w:rFonts w:ascii="Arial" w:eastAsia="Times New Roman" w:hAnsi="Arial" w:cs="Arial"/>
                <w:b/>
                <w:bCs/>
                <w:color w:val="000000"/>
                <w:sz w:val="18"/>
                <w:szCs w:val="18"/>
                <w:lang w:eastAsia="es-CO"/>
              </w:rPr>
              <w:t xml:space="preserve"> A)</w:t>
            </w:r>
          </w:p>
        </w:tc>
      </w:tr>
      <w:tr w:rsidR="00875138" w:rsidRPr="00342FA5" w14:paraId="54F05D3E" w14:textId="77777777" w:rsidTr="00B837DA">
        <w:trPr>
          <w:trHeight w:val="408"/>
        </w:trPr>
        <w:tc>
          <w:tcPr>
            <w:tcW w:w="1470" w:type="dxa"/>
            <w:shd w:val="clear" w:color="000000" w:fill="FFFFFF"/>
            <w:vAlign w:val="center"/>
            <w:hideMark/>
          </w:tcPr>
          <w:p w14:paraId="5378FF48"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6" w:type="dxa"/>
            <w:shd w:val="clear" w:color="000000" w:fill="FFFFFF"/>
            <w:vAlign w:val="center"/>
            <w:hideMark/>
          </w:tcPr>
          <w:p w14:paraId="63E661AB"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61" w:type="dxa"/>
            <w:shd w:val="clear" w:color="000000" w:fill="FFFFFF"/>
            <w:vAlign w:val="center"/>
            <w:hideMark/>
          </w:tcPr>
          <w:p w14:paraId="183DC845"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11" w:type="dxa"/>
            <w:shd w:val="clear" w:color="000000" w:fill="FFFFFF"/>
            <w:vAlign w:val="center"/>
            <w:hideMark/>
          </w:tcPr>
          <w:p w14:paraId="1538CF2B"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4325" w:type="dxa"/>
            <w:shd w:val="clear" w:color="000000" w:fill="FFFFFF"/>
            <w:vAlign w:val="center"/>
            <w:hideMark/>
          </w:tcPr>
          <w:p w14:paraId="3F705EC4"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875138" w:rsidRPr="00342FA5" w14:paraId="096B0DF1" w14:textId="77777777" w:rsidTr="00B837DA">
        <w:trPr>
          <w:trHeight w:val="1692"/>
        </w:trPr>
        <w:tc>
          <w:tcPr>
            <w:tcW w:w="1470" w:type="dxa"/>
            <w:shd w:val="clear" w:color="000000" w:fill="FFFFFF"/>
            <w:vAlign w:val="center"/>
            <w:hideMark/>
          </w:tcPr>
          <w:p w14:paraId="2435FDC6" w14:textId="77777777" w:rsidR="00875138" w:rsidRPr="00342FA5" w:rsidRDefault="00875138" w:rsidP="00B837DA">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30 de junio de 2020</w:t>
            </w:r>
          </w:p>
        </w:tc>
        <w:tc>
          <w:tcPr>
            <w:tcW w:w="1476" w:type="dxa"/>
            <w:shd w:val="clear" w:color="000000" w:fill="FFFFFF"/>
            <w:vAlign w:val="center"/>
            <w:hideMark/>
          </w:tcPr>
          <w:p w14:paraId="46555E22" w14:textId="77777777" w:rsidR="00875138" w:rsidRPr="00342FA5" w:rsidRDefault="00875138" w:rsidP="00B837DA">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061" w:type="dxa"/>
            <w:shd w:val="clear" w:color="000000" w:fill="FFFFFF"/>
            <w:vAlign w:val="center"/>
            <w:hideMark/>
          </w:tcPr>
          <w:p w14:paraId="540929F3" w14:textId="77777777" w:rsidR="00875138" w:rsidRPr="00342FA5" w:rsidRDefault="00875138" w:rsidP="00B837DA">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511" w:type="dxa"/>
            <w:shd w:val="clear" w:color="000000" w:fill="FFFFFF"/>
            <w:vAlign w:val="center"/>
            <w:hideMark/>
          </w:tcPr>
          <w:p w14:paraId="7E9B22D2" w14:textId="77777777" w:rsidR="00875138" w:rsidRPr="00525C8F" w:rsidRDefault="00875138" w:rsidP="00B837DA">
            <w:pPr>
              <w:spacing w:after="240"/>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ST</w:t>
            </w:r>
            <w:r w:rsidRPr="00525C8F">
              <w:rPr>
                <w:rFonts w:ascii="Arial" w:eastAsia="Times New Roman" w:hAnsi="Arial" w:cs="Arial"/>
                <w:color w:val="000000"/>
                <w:sz w:val="18"/>
                <w:szCs w:val="18"/>
                <w:lang w:eastAsia="es-CO"/>
              </w:rPr>
              <w:t>I-SG</w:t>
            </w:r>
          </w:p>
          <w:p w14:paraId="2093C070" w14:textId="77777777" w:rsidR="00875138" w:rsidRPr="00525C8F" w:rsidRDefault="00875138" w:rsidP="00B837DA">
            <w:pPr>
              <w:spacing w:after="240"/>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OAP</w:t>
            </w:r>
          </w:p>
          <w:p w14:paraId="5F4A3CC3" w14:textId="77777777" w:rsidR="00875138" w:rsidRPr="00342FA5" w:rsidRDefault="00875138" w:rsidP="00B837DA">
            <w:pPr>
              <w:spacing w:after="240"/>
              <w:jc w:val="center"/>
              <w:rPr>
                <w:rFonts w:ascii="Arial" w:eastAsia="Times New Roman" w:hAnsi="Arial" w:cs="Arial"/>
                <w:color w:val="000000"/>
                <w:sz w:val="18"/>
                <w:szCs w:val="18"/>
                <w:lang w:eastAsia="es-CO"/>
              </w:rPr>
            </w:pPr>
          </w:p>
        </w:tc>
        <w:tc>
          <w:tcPr>
            <w:tcW w:w="4325" w:type="dxa"/>
            <w:shd w:val="clear" w:color="000000" w:fill="FFFFFF"/>
            <w:vAlign w:val="center"/>
            <w:hideMark/>
          </w:tcPr>
          <w:p w14:paraId="3E09E7E5" w14:textId="77777777" w:rsidR="00875138" w:rsidRPr="00724BFA" w:rsidRDefault="00875138" w:rsidP="00B837DA">
            <w:pPr>
              <w:jc w:val="both"/>
              <w:rPr>
                <w:rFonts w:ascii="Arial" w:eastAsia="Times New Roman" w:hAnsi="Arial" w:cs="Arial"/>
                <w:b/>
                <w:color w:val="000000"/>
                <w:sz w:val="18"/>
                <w:szCs w:val="18"/>
                <w:lang w:eastAsia="es-CO"/>
              </w:rPr>
            </w:pPr>
            <w:r w:rsidRPr="00525C8F">
              <w:rPr>
                <w:rFonts w:ascii="Arial" w:eastAsia="Times New Roman" w:hAnsi="Arial" w:cs="Arial"/>
                <w:color w:val="000000"/>
                <w:sz w:val="18"/>
                <w:szCs w:val="18"/>
                <w:lang w:eastAsia="es-CO"/>
              </w:rPr>
              <w:t>3.3.1.1-3.3.1.2-3.3.1.3-3.3.1.4 Capacitación a los supervisores y apoyos, sobre el manual de interventoría y supervisión vigente.</w:t>
            </w:r>
            <w:r>
              <w:rPr>
                <w:rFonts w:ascii="Arial" w:eastAsia="Times New Roman" w:hAnsi="Arial" w:cs="Arial"/>
                <w:color w:val="000000"/>
                <w:sz w:val="18"/>
                <w:szCs w:val="18"/>
                <w:lang w:eastAsia="es-CO"/>
              </w:rPr>
              <w:t xml:space="preserve"> </w:t>
            </w:r>
            <w:r w:rsidRPr="00724BFA">
              <w:rPr>
                <w:rFonts w:ascii="Arial" w:eastAsia="Times New Roman" w:hAnsi="Arial" w:cs="Arial"/>
                <w:b/>
                <w:color w:val="000000"/>
                <w:sz w:val="18"/>
                <w:szCs w:val="18"/>
                <w:lang w:eastAsia="es-CO"/>
              </w:rPr>
              <w:t>(90-100% avance)</w:t>
            </w:r>
          </w:p>
          <w:p w14:paraId="1D121AFA" w14:textId="77777777" w:rsidR="00875138" w:rsidRPr="00525C8F" w:rsidRDefault="00875138" w:rsidP="00B837DA">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xml:space="preserve">3.3.1.5 Capacitación sobre sus obligaciones en la publicación de documentos </w:t>
            </w:r>
            <w:r>
              <w:rPr>
                <w:rFonts w:ascii="Arial" w:eastAsia="Times New Roman" w:hAnsi="Arial" w:cs="Arial"/>
                <w:color w:val="000000"/>
                <w:sz w:val="18"/>
                <w:szCs w:val="18"/>
                <w:lang w:eastAsia="es-CO"/>
              </w:rPr>
              <w:t>contractuales en el portal SECOP</w:t>
            </w:r>
            <w:r w:rsidRPr="00525C8F">
              <w:rPr>
                <w:rFonts w:ascii="Arial" w:eastAsia="Times New Roman" w:hAnsi="Arial" w:cs="Arial"/>
                <w:color w:val="000000"/>
                <w:sz w:val="18"/>
                <w:szCs w:val="18"/>
                <w:lang w:eastAsia="es-CO"/>
              </w:rPr>
              <w:t xml:space="preserve"> II</w:t>
            </w:r>
            <w:r>
              <w:rPr>
                <w:rFonts w:ascii="Arial" w:eastAsia="Times New Roman" w:hAnsi="Arial" w:cs="Arial"/>
                <w:color w:val="000000"/>
                <w:sz w:val="18"/>
                <w:szCs w:val="18"/>
                <w:lang w:eastAsia="es-CO"/>
              </w:rPr>
              <w:t xml:space="preserve"> </w:t>
            </w:r>
            <w:r w:rsidRPr="00724BFA">
              <w:rPr>
                <w:rFonts w:ascii="Arial" w:eastAsia="Times New Roman" w:hAnsi="Arial" w:cs="Arial"/>
                <w:b/>
                <w:color w:val="000000"/>
                <w:sz w:val="18"/>
                <w:szCs w:val="18"/>
                <w:lang w:eastAsia="es-CO"/>
              </w:rPr>
              <w:t>(100% avance)</w:t>
            </w:r>
          </w:p>
          <w:p w14:paraId="5AA1BA0B" w14:textId="77777777" w:rsidR="00875138" w:rsidRPr="00342FA5" w:rsidRDefault="00875138" w:rsidP="00B837DA">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3.3.2.1 Adoptar un instructivo que especifique el uso alternativo de insumos de producción.</w:t>
            </w:r>
            <w:r>
              <w:rPr>
                <w:rFonts w:ascii="Arial" w:eastAsia="Times New Roman" w:hAnsi="Arial" w:cs="Arial"/>
                <w:color w:val="000000"/>
                <w:sz w:val="18"/>
                <w:szCs w:val="18"/>
                <w:lang w:eastAsia="es-CO"/>
              </w:rPr>
              <w:t xml:space="preserve"> </w:t>
            </w:r>
            <w:r w:rsidRPr="00724BFA">
              <w:rPr>
                <w:rFonts w:ascii="Arial" w:eastAsia="Times New Roman" w:hAnsi="Arial" w:cs="Arial"/>
                <w:b/>
                <w:color w:val="000000"/>
                <w:sz w:val="18"/>
                <w:szCs w:val="18"/>
                <w:lang w:eastAsia="es-CO"/>
              </w:rPr>
              <w:t>(50% avance)</w:t>
            </w:r>
          </w:p>
        </w:tc>
      </w:tr>
      <w:tr w:rsidR="00875138" w:rsidRPr="00342FA5" w14:paraId="571E519A" w14:textId="77777777" w:rsidTr="00B837DA">
        <w:trPr>
          <w:trHeight w:val="1377"/>
        </w:trPr>
        <w:tc>
          <w:tcPr>
            <w:tcW w:w="1470" w:type="dxa"/>
            <w:shd w:val="clear" w:color="000000" w:fill="FFFFFF"/>
            <w:vAlign w:val="center"/>
            <w:hideMark/>
          </w:tcPr>
          <w:p w14:paraId="6B029723" w14:textId="77777777" w:rsidR="00875138" w:rsidRPr="00342FA5" w:rsidRDefault="00875138" w:rsidP="00B837DA">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15 de diciembre de 2020</w:t>
            </w:r>
          </w:p>
        </w:tc>
        <w:tc>
          <w:tcPr>
            <w:tcW w:w="1476" w:type="dxa"/>
            <w:shd w:val="clear" w:color="000000" w:fill="FFFFFF"/>
            <w:vAlign w:val="center"/>
            <w:hideMark/>
          </w:tcPr>
          <w:p w14:paraId="5D6D0995" w14:textId="77777777" w:rsidR="00875138" w:rsidRPr="00342FA5" w:rsidRDefault="00875138" w:rsidP="00B837DA">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1061" w:type="dxa"/>
            <w:shd w:val="clear" w:color="000000" w:fill="FFFFFF"/>
            <w:vAlign w:val="center"/>
            <w:hideMark/>
          </w:tcPr>
          <w:p w14:paraId="3B157A50"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511" w:type="dxa"/>
            <w:shd w:val="clear" w:color="000000" w:fill="FFFFFF"/>
            <w:vAlign w:val="center"/>
            <w:hideMark/>
          </w:tcPr>
          <w:p w14:paraId="42021918" w14:textId="77777777" w:rsidR="00875138" w:rsidRPr="00525C8F" w:rsidRDefault="00875138" w:rsidP="00B837DA">
            <w:pPr>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SG</w:t>
            </w:r>
          </w:p>
          <w:p w14:paraId="658972E0" w14:textId="77777777" w:rsidR="00875138" w:rsidRPr="00525C8F" w:rsidRDefault="00875138" w:rsidP="00B837DA">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ST</w:t>
            </w:r>
            <w:r w:rsidRPr="00525C8F">
              <w:rPr>
                <w:rFonts w:ascii="Arial" w:eastAsia="Times New Roman" w:hAnsi="Arial" w:cs="Arial"/>
                <w:color w:val="000000"/>
                <w:sz w:val="18"/>
                <w:szCs w:val="18"/>
                <w:lang w:eastAsia="es-CO"/>
              </w:rPr>
              <w:t>I</w:t>
            </w:r>
          </w:p>
          <w:p w14:paraId="6508EE50" w14:textId="77777777" w:rsidR="00875138" w:rsidRPr="00342FA5" w:rsidRDefault="00875138" w:rsidP="00B837DA">
            <w:pPr>
              <w:jc w:val="center"/>
              <w:rPr>
                <w:rFonts w:ascii="Arial" w:eastAsia="Times New Roman" w:hAnsi="Arial" w:cs="Arial"/>
                <w:color w:val="000000"/>
                <w:sz w:val="18"/>
                <w:szCs w:val="18"/>
                <w:lang w:eastAsia="es-CO"/>
              </w:rPr>
            </w:pPr>
          </w:p>
        </w:tc>
        <w:tc>
          <w:tcPr>
            <w:tcW w:w="4325" w:type="dxa"/>
            <w:shd w:val="clear" w:color="000000" w:fill="FFFFFF"/>
            <w:vAlign w:val="center"/>
          </w:tcPr>
          <w:p w14:paraId="22AB6555" w14:textId="77777777" w:rsidR="00875138" w:rsidRPr="00525C8F" w:rsidRDefault="00875138" w:rsidP="00B837DA">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3.3.1.3</w:t>
            </w:r>
            <w:r>
              <w:rPr>
                <w:rFonts w:ascii="Arial" w:eastAsia="Times New Roman" w:hAnsi="Arial" w:cs="Arial"/>
                <w:color w:val="000000"/>
                <w:sz w:val="18"/>
                <w:szCs w:val="18"/>
                <w:lang w:eastAsia="es-CO"/>
              </w:rPr>
              <w:t xml:space="preserve"> Módulo en el aplicativo CALIOPE</w:t>
            </w:r>
            <w:r w:rsidRPr="00525C8F">
              <w:rPr>
                <w:rFonts w:ascii="Arial" w:eastAsia="Times New Roman" w:hAnsi="Arial" w:cs="Arial"/>
                <w:color w:val="000000"/>
                <w:sz w:val="18"/>
                <w:szCs w:val="18"/>
                <w:lang w:eastAsia="es-CO"/>
              </w:rPr>
              <w:t xml:space="preserve">-contratos que genere alertas. </w:t>
            </w:r>
            <w:r w:rsidRPr="00724BFA">
              <w:rPr>
                <w:rFonts w:ascii="Arial" w:eastAsia="Times New Roman" w:hAnsi="Arial" w:cs="Arial"/>
                <w:b/>
                <w:color w:val="000000"/>
                <w:sz w:val="18"/>
                <w:szCs w:val="18"/>
                <w:lang w:eastAsia="es-CO"/>
              </w:rPr>
              <w:t>(50% avance)</w:t>
            </w:r>
          </w:p>
          <w:p w14:paraId="245B216E" w14:textId="77777777" w:rsidR="00875138" w:rsidRPr="00342FA5" w:rsidRDefault="00875138" w:rsidP="00B837DA">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4.1.1.1 Implementar un desarrollo tecnológico que permita estandarizar los reportes de la bitácora de la sede de producción</w:t>
            </w:r>
            <w:r>
              <w:rPr>
                <w:rFonts w:ascii="Arial" w:eastAsia="Times New Roman" w:hAnsi="Arial" w:cs="Arial"/>
                <w:color w:val="000000"/>
                <w:sz w:val="18"/>
                <w:szCs w:val="18"/>
                <w:lang w:eastAsia="es-CO"/>
              </w:rPr>
              <w:t xml:space="preserve">. </w:t>
            </w:r>
            <w:r w:rsidRPr="00724BFA">
              <w:rPr>
                <w:rFonts w:ascii="Arial" w:eastAsia="Times New Roman" w:hAnsi="Arial" w:cs="Arial"/>
                <w:b/>
                <w:color w:val="000000"/>
                <w:sz w:val="18"/>
                <w:szCs w:val="18"/>
                <w:lang w:eastAsia="es-CO"/>
              </w:rPr>
              <w:t>(50% avance)</w:t>
            </w:r>
            <w:r>
              <w:rPr>
                <w:rFonts w:ascii="Arial" w:eastAsia="Times New Roman" w:hAnsi="Arial" w:cs="Arial"/>
                <w:b/>
                <w:color w:val="000000"/>
                <w:sz w:val="18"/>
                <w:szCs w:val="18"/>
                <w:lang w:eastAsia="es-CO"/>
              </w:rPr>
              <w:t>.</w:t>
            </w:r>
          </w:p>
        </w:tc>
      </w:tr>
      <w:tr w:rsidR="00875138" w:rsidRPr="00342FA5" w14:paraId="03B72419" w14:textId="77777777" w:rsidTr="00B837DA">
        <w:trPr>
          <w:trHeight w:val="280"/>
        </w:trPr>
        <w:tc>
          <w:tcPr>
            <w:tcW w:w="1470" w:type="dxa"/>
            <w:shd w:val="clear" w:color="000000" w:fill="FFFFFF"/>
            <w:vAlign w:val="center"/>
            <w:hideMark/>
          </w:tcPr>
          <w:p w14:paraId="412D5637"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6" w:type="dxa"/>
            <w:shd w:val="clear" w:color="000000" w:fill="FFFFFF"/>
            <w:vAlign w:val="center"/>
            <w:hideMark/>
          </w:tcPr>
          <w:p w14:paraId="03514A96"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w:t>
            </w:r>
          </w:p>
        </w:tc>
        <w:tc>
          <w:tcPr>
            <w:tcW w:w="1061" w:type="dxa"/>
            <w:shd w:val="clear" w:color="000000" w:fill="FFFFFF"/>
            <w:vAlign w:val="center"/>
            <w:hideMark/>
          </w:tcPr>
          <w:p w14:paraId="60A6FE5C"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w:t>
            </w:r>
          </w:p>
        </w:tc>
        <w:tc>
          <w:tcPr>
            <w:tcW w:w="1511" w:type="dxa"/>
            <w:shd w:val="clear" w:color="000000" w:fill="FFFFFF"/>
            <w:vAlign w:val="center"/>
            <w:hideMark/>
          </w:tcPr>
          <w:p w14:paraId="0178ED2A"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4325" w:type="dxa"/>
            <w:shd w:val="clear" w:color="000000" w:fill="FFFFFF"/>
            <w:vAlign w:val="center"/>
            <w:hideMark/>
          </w:tcPr>
          <w:p w14:paraId="172F114B"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r>
      <w:tr w:rsidR="00875138" w:rsidRPr="00342FA5" w14:paraId="226D7F02" w14:textId="77777777" w:rsidTr="00B837DA">
        <w:trPr>
          <w:trHeight w:val="280"/>
        </w:trPr>
        <w:tc>
          <w:tcPr>
            <w:tcW w:w="1470" w:type="dxa"/>
            <w:shd w:val="clear" w:color="000000" w:fill="FFFFFF"/>
            <w:vAlign w:val="center"/>
          </w:tcPr>
          <w:p w14:paraId="23F07464" w14:textId="77777777" w:rsidR="00875138"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TOTAL  VIGENTE</w:t>
            </w:r>
          </w:p>
          <w:p w14:paraId="5AADDCFB"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CONTRALORÍA</w:t>
            </w:r>
          </w:p>
        </w:tc>
        <w:tc>
          <w:tcPr>
            <w:tcW w:w="1476" w:type="dxa"/>
            <w:shd w:val="clear" w:color="000000" w:fill="FFFFFF"/>
            <w:vAlign w:val="center"/>
          </w:tcPr>
          <w:p w14:paraId="5B0377AA" w14:textId="77777777" w:rsidR="00875138"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9</w:t>
            </w:r>
          </w:p>
        </w:tc>
        <w:tc>
          <w:tcPr>
            <w:tcW w:w="1061" w:type="dxa"/>
            <w:shd w:val="clear" w:color="000000" w:fill="FFFFFF"/>
            <w:vAlign w:val="center"/>
          </w:tcPr>
          <w:p w14:paraId="2F129B43"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9</w:t>
            </w:r>
          </w:p>
        </w:tc>
        <w:tc>
          <w:tcPr>
            <w:tcW w:w="1511" w:type="dxa"/>
            <w:shd w:val="clear" w:color="000000" w:fill="FFFFFF"/>
            <w:vAlign w:val="center"/>
          </w:tcPr>
          <w:p w14:paraId="77DB1F65" w14:textId="77777777" w:rsidR="00875138" w:rsidRPr="00342FA5" w:rsidRDefault="00875138" w:rsidP="00B837DA">
            <w:pPr>
              <w:jc w:val="center"/>
              <w:rPr>
                <w:rFonts w:ascii="Arial" w:eastAsia="Times New Roman" w:hAnsi="Arial" w:cs="Arial"/>
                <w:b/>
                <w:bCs/>
                <w:color w:val="000000"/>
                <w:sz w:val="18"/>
                <w:szCs w:val="18"/>
                <w:lang w:eastAsia="es-CO"/>
              </w:rPr>
            </w:pPr>
          </w:p>
        </w:tc>
        <w:tc>
          <w:tcPr>
            <w:tcW w:w="4325" w:type="dxa"/>
            <w:shd w:val="clear" w:color="000000" w:fill="FFFFFF"/>
            <w:vAlign w:val="center"/>
          </w:tcPr>
          <w:p w14:paraId="2C505F87" w14:textId="77777777" w:rsidR="00875138" w:rsidRPr="00342FA5" w:rsidRDefault="00875138"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NOTA: Falta Incluir las acciones de los 32 hallazgos de la auditoría de Regularidad cód. 109</w:t>
            </w:r>
          </w:p>
        </w:tc>
      </w:tr>
    </w:tbl>
    <w:p w14:paraId="5DAE35B5"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b/>
          <w:color w:val="000000"/>
          <w:kern w:val="24"/>
          <w:sz w:val="18"/>
          <w:szCs w:val="22"/>
        </w:rPr>
      </w:pPr>
    </w:p>
    <w:p w14:paraId="7F4F539E" w14:textId="77777777" w:rsidR="00875138" w:rsidRPr="00342FA5" w:rsidRDefault="00875138" w:rsidP="00875138">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2147BFB3" w14:textId="77777777" w:rsidR="00875138" w:rsidRDefault="00875138" w:rsidP="00875138">
      <w:pPr>
        <w:jc w:val="both"/>
        <w:rPr>
          <w:rFonts w:ascii="Arial" w:hAnsi="Arial" w:cs="Arial"/>
        </w:rPr>
      </w:pPr>
    </w:p>
    <w:p w14:paraId="5891EDB3" w14:textId="77777777" w:rsidR="00875138" w:rsidRDefault="00875138" w:rsidP="00875138">
      <w:pPr>
        <w:jc w:val="center"/>
        <w:rPr>
          <w:rFonts w:ascii="Arial" w:hAnsi="Arial" w:cs="Arial"/>
          <w:b/>
          <w:sz w:val="20"/>
        </w:rPr>
      </w:pPr>
    </w:p>
    <w:p w14:paraId="756F4A08" w14:textId="77777777" w:rsidR="00875138"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r>
        <w:rPr>
          <w:rFonts w:ascii="Arial" w:hAnsi="Arial" w:cs="Arial"/>
          <w:color w:val="000000"/>
          <w:kern w:val="24"/>
          <w:szCs w:val="22"/>
        </w:rPr>
        <w:t xml:space="preserve">Mediante oficio 20201600027041 del 24 de junio de 2020, la UAERMV presentó el reporte de cumplimiento en la implementación de la acción correctiva del hallazgo 3.3.1 derivado de la auditoría de desempeño 2018 código 96 y solicitó la apertura del Sistema de Vigilancia y Control Fiscal – SIVICOF para reportar el seguimiento en el aplicativo. </w:t>
      </w:r>
    </w:p>
    <w:p w14:paraId="49781E8D" w14:textId="77777777" w:rsidR="00875138"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p>
    <w:p w14:paraId="2038D4A0" w14:textId="77777777" w:rsidR="00875138"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p>
    <w:p w14:paraId="3F41C9F4" w14:textId="77777777" w:rsidR="00875138" w:rsidRPr="0052178D"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p>
    <w:p w14:paraId="6152321E" w14:textId="2C1C3236" w:rsidR="00092B8C" w:rsidRDefault="00092B8C" w:rsidP="00875138">
      <w:pPr>
        <w:jc w:val="both"/>
        <w:rPr>
          <w:rFonts w:ascii="Arial" w:hAnsi="Arial" w:cs="Arial"/>
          <w:b/>
          <w:color w:val="000000"/>
          <w:kern w:val="24"/>
        </w:rPr>
      </w:pPr>
    </w:p>
    <w:p w14:paraId="50BF12C4" w14:textId="4D3FB82D" w:rsidR="00092B8C" w:rsidRDefault="00092B8C" w:rsidP="00875138">
      <w:pPr>
        <w:jc w:val="both"/>
        <w:rPr>
          <w:rFonts w:ascii="Arial" w:hAnsi="Arial" w:cs="Arial"/>
          <w:b/>
          <w:color w:val="000000"/>
          <w:kern w:val="24"/>
        </w:rPr>
      </w:pPr>
    </w:p>
    <w:p w14:paraId="0F2DB4C2" w14:textId="485A2312" w:rsidR="00092B8C" w:rsidRDefault="00092B8C" w:rsidP="00875138">
      <w:pPr>
        <w:jc w:val="both"/>
        <w:rPr>
          <w:rFonts w:ascii="Arial" w:hAnsi="Arial" w:cs="Arial"/>
          <w:b/>
          <w:color w:val="000000"/>
          <w:kern w:val="24"/>
        </w:rPr>
      </w:pPr>
    </w:p>
    <w:p w14:paraId="3FA0CA0D" w14:textId="77777777" w:rsidR="00092B8C" w:rsidRDefault="00092B8C" w:rsidP="00875138">
      <w:pPr>
        <w:jc w:val="both"/>
        <w:rPr>
          <w:rFonts w:ascii="Arial" w:hAnsi="Arial" w:cs="Arial"/>
          <w:b/>
          <w:color w:val="000000"/>
          <w:kern w:val="24"/>
        </w:rPr>
      </w:pPr>
    </w:p>
    <w:p w14:paraId="21FAA076" w14:textId="26EA8DA9" w:rsidR="00092B8C" w:rsidRDefault="00092B8C" w:rsidP="00875138">
      <w:pPr>
        <w:jc w:val="both"/>
        <w:rPr>
          <w:rFonts w:ascii="Arial" w:hAnsi="Arial" w:cs="Arial"/>
          <w:b/>
          <w:color w:val="000000"/>
          <w:kern w:val="24"/>
        </w:rPr>
      </w:pPr>
    </w:p>
    <w:p w14:paraId="0F49481E" w14:textId="09605176" w:rsidR="00092B8C" w:rsidRDefault="00092B8C" w:rsidP="00875138">
      <w:pPr>
        <w:jc w:val="both"/>
        <w:rPr>
          <w:rFonts w:ascii="Arial" w:hAnsi="Arial" w:cs="Arial"/>
          <w:b/>
          <w:color w:val="000000"/>
          <w:kern w:val="24"/>
        </w:rPr>
      </w:pPr>
    </w:p>
    <w:p w14:paraId="4F21D5F0" w14:textId="60192942" w:rsidR="00092B8C" w:rsidRDefault="00092B8C" w:rsidP="00875138">
      <w:pPr>
        <w:jc w:val="both"/>
        <w:rPr>
          <w:rFonts w:ascii="Arial" w:hAnsi="Arial" w:cs="Arial"/>
          <w:b/>
          <w:color w:val="000000"/>
          <w:kern w:val="24"/>
        </w:rPr>
      </w:pPr>
    </w:p>
    <w:p w14:paraId="4050B759" w14:textId="73969A29" w:rsidR="00092B8C" w:rsidRDefault="00092B8C" w:rsidP="00875138">
      <w:pPr>
        <w:jc w:val="both"/>
        <w:rPr>
          <w:rFonts w:ascii="Arial" w:hAnsi="Arial" w:cs="Arial"/>
          <w:b/>
          <w:color w:val="000000"/>
          <w:kern w:val="24"/>
        </w:rPr>
      </w:pPr>
    </w:p>
    <w:p w14:paraId="03D21F42" w14:textId="733213A5" w:rsidR="00875138" w:rsidRDefault="00875138" w:rsidP="00875138">
      <w:pPr>
        <w:jc w:val="both"/>
        <w:rPr>
          <w:rFonts w:ascii="Arial" w:hAnsi="Arial" w:cs="Arial"/>
          <w:b/>
          <w:color w:val="000000"/>
          <w:kern w:val="24"/>
        </w:rPr>
      </w:pPr>
    </w:p>
    <w:p w14:paraId="63288D5C" w14:textId="4DBECB07" w:rsidR="00092B8C" w:rsidRDefault="00092B8C" w:rsidP="00875138">
      <w:pPr>
        <w:jc w:val="both"/>
        <w:rPr>
          <w:rFonts w:ascii="Arial" w:hAnsi="Arial" w:cs="Arial"/>
          <w:b/>
          <w:color w:val="000000"/>
          <w:kern w:val="24"/>
        </w:rPr>
      </w:pPr>
    </w:p>
    <w:p w14:paraId="2B7FA1A3" w14:textId="77777777" w:rsidR="006028BA" w:rsidRDefault="006028BA" w:rsidP="00875138">
      <w:pPr>
        <w:jc w:val="both"/>
        <w:rPr>
          <w:rFonts w:ascii="Arial" w:hAnsi="Arial" w:cs="Arial"/>
          <w:b/>
          <w:color w:val="000000"/>
          <w:kern w:val="24"/>
        </w:rPr>
      </w:pPr>
    </w:p>
    <w:p w14:paraId="6AB410A8" w14:textId="77777777" w:rsidR="00092B8C" w:rsidRPr="00B2037C" w:rsidRDefault="00092B8C" w:rsidP="00875138">
      <w:pPr>
        <w:jc w:val="both"/>
        <w:rPr>
          <w:rFonts w:ascii="Arial" w:hAnsi="Arial" w:cs="Arial"/>
          <w:b/>
          <w:color w:val="000000"/>
          <w:kern w:val="24"/>
        </w:rPr>
      </w:pPr>
    </w:p>
    <w:p w14:paraId="2F05D582" w14:textId="77777777" w:rsidR="00875138" w:rsidRPr="00B2037C" w:rsidRDefault="00875138" w:rsidP="00875138">
      <w:pPr>
        <w:pStyle w:val="NormalWeb"/>
        <w:kinsoku w:val="0"/>
        <w:overflowPunct w:val="0"/>
        <w:spacing w:before="0" w:beforeAutospacing="0" w:after="0" w:afterAutospacing="0"/>
        <w:jc w:val="both"/>
        <w:textAlignment w:val="baseline"/>
        <w:rPr>
          <w:rFonts w:ascii="Arial" w:hAnsi="Arial" w:cs="Arial"/>
          <w:b/>
          <w:color w:val="000000"/>
          <w:kern w:val="24"/>
          <w:szCs w:val="22"/>
        </w:rPr>
      </w:pPr>
    </w:p>
    <w:p w14:paraId="00EEEA37" w14:textId="6552A9FD" w:rsidR="00092B8C" w:rsidRPr="00092B8C" w:rsidRDefault="00FE4BE0" w:rsidP="00FE4BE0">
      <w:pPr>
        <w:pStyle w:val="NormalWeb"/>
        <w:numPr>
          <w:ilvl w:val="0"/>
          <w:numId w:val="5"/>
        </w:numPr>
        <w:kinsoku w:val="0"/>
        <w:overflowPunct w:val="0"/>
        <w:spacing w:before="0" w:beforeAutospacing="0" w:after="0" w:afterAutospacing="0"/>
        <w:jc w:val="both"/>
        <w:textAlignment w:val="baseline"/>
        <w:outlineLvl w:val="0"/>
        <w:rPr>
          <w:rFonts w:ascii="Arial" w:hAnsi="Arial" w:cs="Arial"/>
          <w:b/>
          <w:bCs/>
          <w:color w:val="000000"/>
          <w:kern w:val="24"/>
          <w:szCs w:val="22"/>
        </w:rPr>
      </w:pPr>
      <w:bookmarkStart w:id="12" w:name="_Toc47275282"/>
      <w:r w:rsidRPr="00092B8C">
        <w:rPr>
          <w:rFonts w:ascii="Arial" w:hAnsi="Arial" w:cs="Arial"/>
          <w:b/>
          <w:bCs/>
          <w:color w:val="000000"/>
          <w:kern w:val="24"/>
          <w:szCs w:val="22"/>
        </w:rPr>
        <w:lastRenderedPageBreak/>
        <w:t>Conclusiones</w:t>
      </w:r>
      <w:bookmarkEnd w:id="12"/>
      <w:r w:rsidRPr="00092B8C">
        <w:rPr>
          <w:rFonts w:ascii="Arial" w:hAnsi="Arial" w:cs="Arial"/>
          <w:b/>
          <w:bCs/>
          <w:color w:val="000000"/>
          <w:kern w:val="24"/>
          <w:szCs w:val="22"/>
        </w:rPr>
        <w:t xml:space="preserve"> </w:t>
      </w:r>
    </w:p>
    <w:p w14:paraId="40B82E1C" w14:textId="77777777" w:rsidR="00092B8C" w:rsidRDefault="00092B8C"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p>
    <w:p w14:paraId="0DDCAE5A" w14:textId="689BEBF6" w:rsidR="00875138"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r w:rsidRPr="00B2037C">
        <w:rPr>
          <w:rFonts w:ascii="Arial" w:hAnsi="Arial" w:cs="Arial"/>
          <w:color w:val="000000"/>
          <w:kern w:val="24"/>
          <w:szCs w:val="22"/>
        </w:rPr>
        <w:t>En el marco de roles que le asignan las normas vigentes a las Oficinas de Control Interno, y producto de la gestión de todos los procesos, se concluye que:</w:t>
      </w:r>
    </w:p>
    <w:p w14:paraId="6619692B" w14:textId="77777777" w:rsidR="00875138" w:rsidRPr="00A80CE0"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rPr>
      </w:pPr>
    </w:p>
    <w:p w14:paraId="77E4727B" w14:textId="77777777" w:rsidR="00875138" w:rsidRDefault="00875138" w:rsidP="00810293">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sidRPr="00A80CE0">
        <w:rPr>
          <w:rFonts w:ascii="Arial" w:hAnsi="Arial" w:cs="Arial"/>
          <w:color w:val="000000"/>
          <w:kern w:val="24"/>
        </w:rPr>
        <w:t>En mayo de 2020, se dio alcance</w:t>
      </w:r>
      <w:r>
        <w:rPr>
          <w:rFonts w:ascii="Arial" w:hAnsi="Arial" w:cs="Arial"/>
          <w:color w:val="000000"/>
          <w:kern w:val="24"/>
        </w:rPr>
        <w:t xml:space="preserve"> en la evaluación por el ente de control</w:t>
      </w:r>
      <w:r w:rsidRPr="00A80CE0">
        <w:rPr>
          <w:rFonts w:ascii="Arial" w:hAnsi="Arial" w:cs="Arial"/>
          <w:color w:val="000000"/>
          <w:kern w:val="24"/>
        </w:rPr>
        <w:t xml:space="preserve"> a las acciones </w:t>
      </w:r>
      <w:r>
        <w:rPr>
          <w:rFonts w:ascii="Arial" w:hAnsi="Arial" w:cs="Arial"/>
          <w:color w:val="000000"/>
          <w:kern w:val="24"/>
        </w:rPr>
        <w:t>de los hallazgos con plazo a marzo de 2020, presentando finalmente el seguimiento de 30 acciones y solicitando el cierre de 21.</w:t>
      </w:r>
    </w:p>
    <w:p w14:paraId="1208CD0D" w14:textId="77777777" w:rsidR="00875138" w:rsidRDefault="00875138" w:rsidP="00810293">
      <w:pPr>
        <w:pStyle w:val="NormalWeb"/>
        <w:kinsoku w:val="0"/>
        <w:overflowPunct w:val="0"/>
        <w:spacing w:before="0" w:beforeAutospacing="0" w:after="0" w:afterAutospacing="0"/>
        <w:jc w:val="both"/>
        <w:textAlignment w:val="baseline"/>
        <w:rPr>
          <w:rFonts w:ascii="Arial" w:hAnsi="Arial" w:cs="Arial"/>
          <w:color w:val="000000"/>
          <w:kern w:val="24"/>
        </w:rPr>
      </w:pPr>
    </w:p>
    <w:p w14:paraId="76AF22A4" w14:textId="115BEE40" w:rsidR="00875138" w:rsidRPr="00275AB5" w:rsidRDefault="00875138" w:rsidP="00810293">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Pr>
          <w:rFonts w:ascii="Arial" w:hAnsi="Arial" w:cs="Arial"/>
          <w:color w:val="000000"/>
          <w:kern w:val="24"/>
        </w:rPr>
        <w:t xml:space="preserve">La </w:t>
      </w:r>
      <w:r w:rsidR="00CC383A">
        <w:rPr>
          <w:rFonts w:ascii="Arial" w:hAnsi="Arial" w:cs="Arial"/>
          <w:color w:val="000000"/>
          <w:kern w:val="24"/>
        </w:rPr>
        <w:t>UAERMV, logró</w:t>
      </w:r>
      <w:r>
        <w:rPr>
          <w:rFonts w:ascii="Arial" w:hAnsi="Arial" w:cs="Arial"/>
          <w:color w:val="000000"/>
          <w:kern w:val="24"/>
          <w:szCs w:val="22"/>
        </w:rPr>
        <w:t xml:space="preserve"> un </w:t>
      </w:r>
      <w:r w:rsidRPr="002200AD">
        <w:rPr>
          <w:rFonts w:ascii="Arial" w:hAnsi="Arial" w:cs="Arial"/>
          <w:b/>
          <w:color w:val="000000"/>
          <w:kern w:val="24"/>
          <w:szCs w:val="22"/>
        </w:rPr>
        <w:t>100% de cumplimiento</w:t>
      </w:r>
      <w:r>
        <w:rPr>
          <w:rFonts w:ascii="Arial" w:hAnsi="Arial" w:cs="Arial"/>
          <w:color w:val="000000"/>
          <w:kern w:val="24"/>
          <w:szCs w:val="22"/>
        </w:rPr>
        <w:t xml:space="preserve"> por segunda vez, en la evaluación del plan de mejoramiento realizado por el ente de control de las 21 acciones presentadas en 18 hallazgos, gracias a la gestión de la OCI y colaboración de las dependencias involucradas</w:t>
      </w:r>
      <w:r w:rsidR="00DA5EEE">
        <w:rPr>
          <w:rFonts w:ascii="Arial" w:hAnsi="Arial" w:cs="Arial"/>
          <w:color w:val="000000"/>
          <w:kern w:val="24"/>
          <w:szCs w:val="22"/>
        </w:rPr>
        <w:t>.</w:t>
      </w:r>
    </w:p>
    <w:p w14:paraId="37D0F340" w14:textId="77777777" w:rsidR="00875138" w:rsidRDefault="00875138" w:rsidP="00810293">
      <w:pPr>
        <w:pStyle w:val="Prrafodelista"/>
        <w:ind w:left="0"/>
        <w:rPr>
          <w:rFonts w:ascii="Arial" w:hAnsi="Arial" w:cs="Arial"/>
          <w:color w:val="000000"/>
          <w:kern w:val="24"/>
        </w:rPr>
      </w:pPr>
    </w:p>
    <w:p w14:paraId="6610B9E3" w14:textId="77777777" w:rsidR="00875138" w:rsidRPr="00275AB5" w:rsidRDefault="00875138" w:rsidP="00810293">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Pr>
          <w:rFonts w:ascii="Arial" w:hAnsi="Arial" w:cs="Arial"/>
          <w:color w:val="000000"/>
          <w:kern w:val="24"/>
          <w:szCs w:val="22"/>
        </w:rPr>
        <w:t xml:space="preserve"> </w:t>
      </w:r>
      <w:r>
        <w:rPr>
          <w:rFonts w:ascii="Arial" w:hAnsi="Arial" w:cs="Arial"/>
        </w:rPr>
        <w:t>Producto de la auditoría de regularidad vigencia 2019 código 109, PAD 2020, el ente de control identificó (32</w:t>
      </w:r>
      <w:r w:rsidRPr="00103F8E">
        <w:rPr>
          <w:rFonts w:ascii="Arial" w:hAnsi="Arial" w:cs="Arial"/>
        </w:rPr>
        <w:t>) hallazgos admini</w:t>
      </w:r>
      <w:r>
        <w:rPr>
          <w:rFonts w:ascii="Arial" w:hAnsi="Arial" w:cs="Arial"/>
        </w:rPr>
        <w:t>strativos de los cuales (24</w:t>
      </w:r>
      <w:r w:rsidRPr="00103F8E">
        <w:rPr>
          <w:rFonts w:ascii="Arial" w:hAnsi="Arial" w:cs="Arial"/>
        </w:rPr>
        <w:t xml:space="preserve">) </w:t>
      </w:r>
      <w:r>
        <w:rPr>
          <w:rFonts w:ascii="Arial" w:hAnsi="Arial" w:cs="Arial"/>
        </w:rPr>
        <w:t xml:space="preserve">fueron </w:t>
      </w:r>
      <w:r w:rsidRPr="00103F8E">
        <w:rPr>
          <w:rFonts w:ascii="Arial" w:hAnsi="Arial" w:cs="Arial"/>
        </w:rPr>
        <w:t>c</w:t>
      </w:r>
      <w:r>
        <w:rPr>
          <w:rFonts w:ascii="Arial" w:hAnsi="Arial" w:cs="Arial"/>
        </w:rPr>
        <w:t>on incidencia disciplinaria, uno (1) con incidencia penal y cuatro (4</w:t>
      </w:r>
      <w:r w:rsidRPr="00103F8E">
        <w:rPr>
          <w:rFonts w:ascii="Arial" w:hAnsi="Arial" w:cs="Arial"/>
        </w:rPr>
        <w:t>) con i</w:t>
      </w:r>
      <w:r>
        <w:rPr>
          <w:rFonts w:ascii="Arial" w:hAnsi="Arial" w:cs="Arial"/>
        </w:rPr>
        <w:t>ncidencia fiscal por valor de $3.729.722.411.</w:t>
      </w:r>
    </w:p>
    <w:p w14:paraId="2AB818ED" w14:textId="77777777" w:rsidR="00875138" w:rsidRDefault="00875138" w:rsidP="00810293">
      <w:pPr>
        <w:pStyle w:val="Prrafodelista"/>
        <w:ind w:left="0"/>
        <w:rPr>
          <w:rFonts w:ascii="Arial" w:hAnsi="Arial" w:cs="Arial"/>
          <w:color w:val="000000"/>
          <w:kern w:val="24"/>
        </w:rPr>
      </w:pPr>
    </w:p>
    <w:p w14:paraId="73A0FF4E" w14:textId="77777777" w:rsidR="00875138" w:rsidRDefault="00875138" w:rsidP="00810293">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Pr>
          <w:rFonts w:ascii="Arial" w:hAnsi="Arial" w:cs="Arial"/>
          <w:color w:val="000000"/>
          <w:kern w:val="24"/>
        </w:rPr>
        <w:t>Se acompañó la formulación del plan de mejoramiento de la auditoría de regularidad vigencia 2019, código 96 PAD 2020 con 32 hallazgos y 43 acciones, el cual se encuentra pendiente de aprobación por el comité directivo para posteriormente subirlo en SIVICOF.</w:t>
      </w:r>
    </w:p>
    <w:p w14:paraId="026F50EB" w14:textId="77777777" w:rsidR="00875138" w:rsidRDefault="00875138" w:rsidP="00810293">
      <w:pPr>
        <w:pStyle w:val="Prrafodelista"/>
        <w:ind w:left="0"/>
        <w:rPr>
          <w:rFonts w:ascii="Arial" w:hAnsi="Arial" w:cs="Arial"/>
          <w:color w:val="000000"/>
          <w:kern w:val="24"/>
        </w:rPr>
      </w:pPr>
    </w:p>
    <w:p w14:paraId="03800B56" w14:textId="1CE48951" w:rsidR="00875138" w:rsidRDefault="00875138" w:rsidP="00810293">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Pr>
          <w:rFonts w:ascii="Arial" w:hAnsi="Arial" w:cs="Arial"/>
          <w:color w:val="000000"/>
          <w:kern w:val="24"/>
        </w:rPr>
        <w:t>La UAERMV presentó reporte de seguimiento de la acción del hallazgo 3.3.1 que se cumplía el 24 de junio de 2020.</w:t>
      </w:r>
    </w:p>
    <w:p w14:paraId="465F129E" w14:textId="77777777" w:rsidR="00092B8C" w:rsidRDefault="00092B8C" w:rsidP="00810293">
      <w:pPr>
        <w:pStyle w:val="Prrafodelista"/>
        <w:ind w:left="0"/>
        <w:rPr>
          <w:rFonts w:ascii="Arial" w:hAnsi="Arial" w:cs="Arial"/>
          <w:color w:val="000000"/>
          <w:kern w:val="24"/>
        </w:rPr>
      </w:pPr>
    </w:p>
    <w:p w14:paraId="0674B562" w14:textId="77777777" w:rsidR="00092B8C" w:rsidRDefault="00092B8C" w:rsidP="00092B8C">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623F8C0E" w14:textId="0812AD58" w:rsidR="00875138" w:rsidRDefault="00875138" w:rsidP="00875138">
      <w:pPr>
        <w:pStyle w:val="Prrafodelista"/>
        <w:rPr>
          <w:rFonts w:ascii="Arial" w:hAnsi="Arial" w:cs="Arial"/>
          <w:color w:val="000000"/>
          <w:kern w:val="24"/>
        </w:rPr>
      </w:pPr>
    </w:p>
    <w:p w14:paraId="4F90ABBC" w14:textId="7C192FEC" w:rsidR="00EE18FB" w:rsidRDefault="00EE18FB" w:rsidP="00875138">
      <w:pPr>
        <w:pStyle w:val="Prrafodelista"/>
        <w:rPr>
          <w:rFonts w:ascii="Arial" w:hAnsi="Arial" w:cs="Arial"/>
          <w:color w:val="000000"/>
          <w:kern w:val="24"/>
        </w:rPr>
      </w:pPr>
    </w:p>
    <w:p w14:paraId="6D506EC3" w14:textId="41B61CC3" w:rsidR="00EE18FB" w:rsidRDefault="00EE18FB" w:rsidP="00875138">
      <w:pPr>
        <w:pStyle w:val="Prrafodelista"/>
        <w:rPr>
          <w:rFonts w:ascii="Arial" w:hAnsi="Arial" w:cs="Arial"/>
          <w:color w:val="000000"/>
          <w:kern w:val="24"/>
        </w:rPr>
      </w:pPr>
    </w:p>
    <w:p w14:paraId="027A2A4D" w14:textId="23B58E10" w:rsidR="00EE18FB" w:rsidRDefault="00EE18FB" w:rsidP="00875138">
      <w:pPr>
        <w:pStyle w:val="Prrafodelista"/>
        <w:rPr>
          <w:rFonts w:ascii="Arial" w:hAnsi="Arial" w:cs="Arial"/>
          <w:color w:val="000000"/>
          <w:kern w:val="24"/>
        </w:rPr>
      </w:pPr>
    </w:p>
    <w:p w14:paraId="0717B73D" w14:textId="33DD44DA" w:rsidR="00EE18FB" w:rsidRDefault="00EE18FB" w:rsidP="00875138">
      <w:pPr>
        <w:pStyle w:val="Prrafodelista"/>
        <w:rPr>
          <w:rFonts w:ascii="Arial" w:hAnsi="Arial" w:cs="Arial"/>
          <w:color w:val="000000"/>
          <w:kern w:val="24"/>
        </w:rPr>
      </w:pPr>
    </w:p>
    <w:p w14:paraId="4AA720AF" w14:textId="089DA9FA" w:rsidR="00EE18FB" w:rsidRDefault="00EE18FB" w:rsidP="00875138">
      <w:pPr>
        <w:pStyle w:val="Prrafodelista"/>
        <w:rPr>
          <w:rFonts w:ascii="Arial" w:hAnsi="Arial" w:cs="Arial"/>
          <w:color w:val="000000"/>
          <w:kern w:val="24"/>
        </w:rPr>
      </w:pPr>
    </w:p>
    <w:p w14:paraId="238E8B7A" w14:textId="2E898EE1" w:rsidR="00EE18FB" w:rsidRDefault="00EE18FB" w:rsidP="00875138">
      <w:pPr>
        <w:pStyle w:val="Prrafodelista"/>
        <w:rPr>
          <w:rFonts w:ascii="Arial" w:hAnsi="Arial" w:cs="Arial"/>
          <w:color w:val="000000"/>
          <w:kern w:val="24"/>
        </w:rPr>
      </w:pPr>
    </w:p>
    <w:p w14:paraId="6E3B131F" w14:textId="6B596DBE" w:rsidR="00EE18FB" w:rsidRDefault="00EE18FB" w:rsidP="00875138">
      <w:pPr>
        <w:pStyle w:val="Prrafodelista"/>
        <w:rPr>
          <w:rFonts w:ascii="Arial" w:hAnsi="Arial" w:cs="Arial"/>
          <w:color w:val="000000"/>
          <w:kern w:val="24"/>
        </w:rPr>
      </w:pPr>
    </w:p>
    <w:p w14:paraId="60D3F800" w14:textId="3EDDFA15" w:rsidR="00EE18FB" w:rsidRDefault="00EE18FB" w:rsidP="00875138">
      <w:pPr>
        <w:pStyle w:val="Prrafodelista"/>
        <w:rPr>
          <w:rFonts w:ascii="Arial" w:hAnsi="Arial" w:cs="Arial"/>
          <w:color w:val="000000"/>
          <w:kern w:val="24"/>
        </w:rPr>
      </w:pPr>
    </w:p>
    <w:p w14:paraId="64CFC88D" w14:textId="77777777" w:rsidR="00EE18FB" w:rsidRDefault="00EE18FB" w:rsidP="00875138">
      <w:pPr>
        <w:pStyle w:val="Prrafodelista"/>
        <w:rPr>
          <w:rFonts w:ascii="Arial" w:hAnsi="Arial" w:cs="Arial"/>
          <w:color w:val="000000"/>
          <w:kern w:val="24"/>
        </w:rPr>
      </w:pPr>
    </w:p>
    <w:p w14:paraId="3AECCD31" w14:textId="77777777" w:rsidR="00875138" w:rsidRDefault="00875138" w:rsidP="00875138">
      <w:pPr>
        <w:pStyle w:val="Prrafodelista"/>
        <w:rPr>
          <w:rFonts w:ascii="Arial" w:hAnsi="Arial" w:cs="Arial"/>
          <w:color w:val="000000"/>
          <w:kern w:val="24"/>
        </w:rPr>
      </w:pPr>
    </w:p>
    <w:p w14:paraId="2988B2BC" w14:textId="2FA7E5A0" w:rsidR="00875138" w:rsidRDefault="00FE4BE0" w:rsidP="00FE4BE0">
      <w:pPr>
        <w:pStyle w:val="Prrafodelista"/>
        <w:numPr>
          <w:ilvl w:val="0"/>
          <w:numId w:val="5"/>
        </w:numPr>
        <w:outlineLvl w:val="0"/>
        <w:rPr>
          <w:rFonts w:ascii="Arial" w:hAnsi="Arial" w:cs="Arial"/>
          <w:b/>
          <w:color w:val="000000"/>
          <w:kern w:val="24"/>
          <w:sz w:val="24"/>
        </w:rPr>
      </w:pPr>
      <w:bookmarkStart w:id="13" w:name="_Toc47275283"/>
      <w:r w:rsidRPr="0058330D">
        <w:rPr>
          <w:rFonts w:ascii="Arial" w:hAnsi="Arial" w:cs="Arial"/>
          <w:b/>
          <w:color w:val="000000"/>
          <w:kern w:val="24"/>
          <w:sz w:val="24"/>
        </w:rPr>
        <w:lastRenderedPageBreak/>
        <w:t>Recomendaciones</w:t>
      </w:r>
      <w:bookmarkEnd w:id="13"/>
    </w:p>
    <w:p w14:paraId="7C3D9948" w14:textId="77777777" w:rsidR="00875138" w:rsidRPr="0058330D" w:rsidRDefault="00875138" w:rsidP="00875138">
      <w:pPr>
        <w:pStyle w:val="Prrafodelista"/>
        <w:ind w:left="0"/>
        <w:rPr>
          <w:rFonts w:ascii="Arial" w:hAnsi="Arial" w:cs="Arial"/>
          <w:b/>
          <w:color w:val="000000"/>
          <w:kern w:val="24"/>
          <w:sz w:val="24"/>
        </w:rPr>
      </w:pPr>
    </w:p>
    <w:p w14:paraId="622E47D4" w14:textId="77777777" w:rsidR="00875138" w:rsidRDefault="00875138" w:rsidP="00810293">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Cs w:val="22"/>
        </w:rPr>
      </w:pPr>
      <w:r>
        <w:rPr>
          <w:rFonts w:ascii="Arial" w:hAnsi="Arial" w:cs="Arial"/>
          <w:color w:val="000000"/>
          <w:kern w:val="24"/>
          <w:szCs w:val="22"/>
        </w:rPr>
        <w:t>Continuar las dependencias responsables reportando oportunamente a la OCI, los avances de la implementación de las acciones correctivas formuladas en el Plan de Mejoramiento Institucional.</w:t>
      </w:r>
    </w:p>
    <w:p w14:paraId="248686C7" w14:textId="77777777" w:rsidR="00875138" w:rsidRPr="0058330D" w:rsidRDefault="00875138" w:rsidP="00875138">
      <w:pPr>
        <w:pStyle w:val="NormalWeb"/>
        <w:kinsoku w:val="0"/>
        <w:overflowPunct w:val="0"/>
        <w:spacing w:before="0" w:beforeAutospacing="0" w:after="0" w:afterAutospacing="0"/>
        <w:ind w:left="360"/>
        <w:jc w:val="both"/>
        <w:textAlignment w:val="baseline"/>
        <w:rPr>
          <w:rFonts w:ascii="Arial" w:hAnsi="Arial" w:cs="Arial"/>
          <w:color w:val="000000"/>
          <w:kern w:val="24"/>
          <w:szCs w:val="22"/>
        </w:rPr>
      </w:pPr>
    </w:p>
    <w:p w14:paraId="57ED564F" w14:textId="77777777" w:rsidR="00875138" w:rsidRPr="0058330D" w:rsidRDefault="00875138" w:rsidP="00810293">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Cs w:val="22"/>
        </w:rPr>
      </w:pPr>
      <w:r w:rsidRPr="0058330D">
        <w:rPr>
          <w:rFonts w:ascii="Arial" w:hAnsi="Arial" w:cs="Arial"/>
          <w:color w:val="000000"/>
          <w:kern w:val="24"/>
          <w:szCs w:val="22"/>
        </w:rPr>
        <w:t>Aportar todas las evidencias que dan cumplimiento de las acciones propuestas, con el fin de lograr el cierre efectivo y eficiente por el ente de control.</w:t>
      </w:r>
    </w:p>
    <w:p w14:paraId="4715029E" w14:textId="77777777" w:rsidR="00875138" w:rsidRPr="0058330D" w:rsidRDefault="00875138" w:rsidP="00875138">
      <w:pPr>
        <w:pStyle w:val="NormalWeb"/>
        <w:kinsoku w:val="0"/>
        <w:overflowPunct w:val="0"/>
        <w:spacing w:before="0" w:beforeAutospacing="0" w:after="0" w:afterAutospacing="0"/>
        <w:ind w:left="360"/>
        <w:jc w:val="both"/>
        <w:textAlignment w:val="baseline"/>
        <w:rPr>
          <w:rFonts w:ascii="Arial" w:hAnsi="Arial" w:cs="Arial"/>
          <w:color w:val="000000"/>
          <w:kern w:val="24"/>
          <w:szCs w:val="22"/>
        </w:rPr>
      </w:pPr>
    </w:p>
    <w:p w14:paraId="0C125326" w14:textId="77777777" w:rsidR="00875138" w:rsidRDefault="00875138" w:rsidP="00810293">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Cs w:val="22"/>
        </w:rPr>
      </w:pPr>
      <w:r>
        <w:rPr>
          <w:rFonts w:ascii="Arial" w:hAnsi="Arial" w:cs="Arial"/>
          <w:color w:val="000000"/>
          <w:kern w:val="24"/>
          <w:szCs w:val="22"/>
        </w:rPr>
        <w:t>Los responsables de la implementación de las acciones correctivas, deben identificar con anterioridad cuando no se logre el cumplimiento de la acción, para tramitar ante el ente de control la modificación ya sea en la acción como tal, área responsable, fecha de terminación, el indicador o meta propuesta, de acuerdo a lo establecido en la Resolución Reglamentaria N°036 del 20 de septiembre de 2019 “</w:t>
      </w:r>
      <w:r w:rsidRPr="00366D1F">
        <w:rPr>
          <w:rFonts w:ascii="Arial" w:hAnsi="Arial" w:cs="Arial"/>
          <w:i/>
          <w:color w:val="000000"/>
          <w:kern w:val="24"/>
          <w:szCs w:val="22"/>
        </w:rPr>
        <w:t>Por la cual se reglamenta el trámite del Plan de Mejoramiento que presentan los sujetos de vigilancia y control fiscal a la Contraloría de Bogotá D.C, se adopta el procedimiento interno y se dictan otras disposiciones</w:t>
      </w:r>
      <w:r>
        <w:rPr>
          <w:rFonts w:ascii="Arial" w:hAnsi="Arial" w:cs="Arial"/>
          <w:color w:val="000000"/>
          <w:kern w:val="24"/>
          <w:szCs w:val="22"/>
        </w:rPr>
        <w:t xml:space="preserve">”, en su CAPITULO  IV, ARTICULO NOVENO. MODIFICACIÓN. Parágrafo primero. </w:t>
      </w:r>
      <w:r w:rsidRPr="00433D28">
        <w:rPr>
          <w:rFonts w:ascii="Arial" w:hAnsi="Arial" w:cs="Arial"/>
          <w:i/>
          <w:color w:val="000000"/>
          <w:kern w:val="24"/>
          <w:szCs w:val="22"/>
        </w:rPr>
        <w:t>No se podrán modificar aquellas acciones a las cuales les falte treinta (30) días hábiles para su terminación, teniendo como referencia únicamente la fecha programada de terminación</w:t>
      </w:r>
      <w:r>
        <w:rPr>
          <w:rFonts w:ascii="Arial" w:hAnsi="Arial" w:cs="Arial"/>
          <w:color w:val="000000"/>
          <w:kern w:val="24"/>
          <w:szCs w:val="22"/>
        </w:rPr>
        <w:t xml:space="preserve">. </w:t>
      </w:r>
    </w:p>
    <w:p w14:paraId="360C93ED" w14:textId="77777777" w:rsidR="00875138" w:rsidRPr="00CC383A" w:rsidRDefault="00875138" w:rsidP="00CC383A">
      <w:pPr>
        <w:rPr>
          <w:rFonts w:ascii="Arial" w:hAnsi="Arial" w:cs="Arial"/>
          <w:color w:val="000000"/>
          <w:kern w:val="24"/>
        </w:rPr>
      </w:pPr>
    </w:p>
    <w:p w14:paraId="1B93AAA4" w14:textId="77777777" w:rsidR="00875138" w:rsidRDefault="00875138" w:rsidP="00810293">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Cs w:val="22"/>
        </w:rPr>
      </w:pPr>
      <w:r>
        <w:rPr>
          <w:rFonts w:ascii="Arial" w:hAnsi="Arial" w:cs="Arial"/>
          <w:color w:val="000000"/>
          <w:kern w:val="24"/>
          <w:szCs w:val="22"/>
        </w:rPr>
        <w:t>En la formulación de las acciones de los hallazgos identificados por el ente de control, tener en cuenta que dichas acciones; logren eliminar y/o minimizar la recurrencia de la situación evidenciada, establecer un plazo prudencial para el cumplimiento de la acción y la apropiación por el directivo responsable.</w:t>
      </w:r>
    </w:p>
    <w:p w14:paraId="0B060A42" w14:textId="77777777" w:rsidR="00875138"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p>
    <w:p w14:paraId="01C42DB1" w14:textId="77777777" w:rsidR="00875138" w:rsidRDefault="00875138" w:rsidP="00875138">
      <w:pPr>
        <w:pStyle w:val="NormalWeb"/>
        <w:kinsoku w:val="0"/>
        <w:overflowPunct w:val="0"/>
        <w:spacing w:before="0" w:beforeAutospacing="0" w:after="0" w:afterAutospacing="0"/>
        <w:ind w:left="360"/>
        <w:jc w:val="both"/>
        <w:textAlignment w:val="baseline"/>
        <w:rPr>
          <w:rFonts w:ascii="Arial" w:hAnsi="Arial" w:cs="Arial"/>
          <w:color w:val="000000"/>
          <w:kern w:val="24"/>
          <w:szCs w:val="22"/>
        </w:rPr>
      </w:pPr>
    </w:p>
    <w:p w14:paraId="5E199D1D" w14:textId="77777777" w:rsidR="00875138" w:rsidRPr="00470735" w:rsidRDefault="00875138" w:rsidP="00875138">
      <w:pPr>
        <w:jc w:val="right"/>
        <w:rPr>
          <w:rFonts w:ascii="Arial" w:hAnsi="Arial" w:cs="Arial"/>
          <w:sz w:val="20"/>
        </w:rPr>
      </w:pPr>
      <w:r w:rsidRPr="00470735">
        <w:rPr>
          <w:rFonts w:ascii="Arial" w:hAnsi="Arial" w:cs="Arial"/>
          <w:sz w:val="20"/>
        </w:rPr>
        <w:t>Elaboró:</w:t>
      </w:r>
      <w:r>
        <w:rPr>
          <w:rFonts w:ascii="Arial" w:hAnsi="Arial" w:cs="Arial"/>
          <w:sz w:val="20"/>
        </w:rPr>
        <w:t xml:space="preserve"> </w:t>
      </w:r>
      <w:r w:rsidRPr="00470735">
        <w:rPr>
          <w:rFonts w:ascii="Arial" w:hAnsi="Arial" w:cs="Arial"/>
          <w:sz w:val="20"/>
        </w:rPr>
        <w:t>Edy Johana Melgarejo Pinto</w:t>
      </w:r>
      <w:r>
        <w:rPr>
          <w:rFonts w:ascii="Arial" w:hAnsi="Arial" w:cs="Arial"/>
          <w:sz w:val="20"/>
        </w:rPr>
        <w:t xml:space="preserve"> – Ingeniera en Transporte y Vías – Contratista OCI</w:t>
      </w:r>
    </w:p>
    <w:p w14:paraId="17AD5C1F"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sz w:val="18"/>
          <w:szCs w:val="22"/>
        </w:rPr>
      </w:pPr>
    </w:p>
    <w:p w14:paraId="70B3E208"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sz w:val="18"/>
          <w:szCs w:val="22"/>
        </w:rPr>
      </w:pPr>
    </w:p>
    <w:p w14:paraId="3FF345C4"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sz w:val="18"/>
          <w:szCs w:val="22"/>
        </w:rPr>
      </w:pPr>
    </w:p>
    <w:p w14:paraId="72C84997" w14:textId="77777777" w:rsidR="00875138" w:rsidRPr="00CE6893" w:rsidRDefault="00875138" w:rsidP="00875138">
      <w:pPr>
        <w:pStyle w:val="paragraph"/>
        <w:spacing w:before="0" w:beforeAutospacing="0" w:after="0" w:afterAutospacing="0"/>
        <w:ind w:left="360"/>
        <w:jc w:val="both"/>
        <w:textAlignment w:val="baseline"/>
        <w:rPr>
          <w:rFonts w:ascii="Arial" w:hAnsi="Arial" w:cs="Arial"/>
          <w:sz w:val="16"/>
          <w:szCs w:val="16"/>
          <w:lang w:eastAsia="es-ES"/>
        </w:rPr>
      </w:pPr>
    </w:p>
    <w:p w14:paraId="08BC1A73"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sz w:val="18"/>
          <w:szCs w:val="22"/>
        </w:rPr>
      </w:pPr>
    </w:p>
    <w:p w14:paraId="25EC5CF2" w14:textId="77777777" w:rsidR="00875138" w:rsidRDefault="00875138" w:rsidP="00875138"/>
    <w:sectPr w:rsidR="00875138">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B1A1C" w14:textId="77777777" w:rsidR="00760CE3" w:rsidRDefault="00760CE3" w:rsidP="00875138">
      <w:r>
        <w:separator/>
      </w:r>
    </w:p>
  </w:endnote>
  <w:endnote w:type="continuationSeparator" w:id="0">
    <w:p w14:paraId="16F74A0C" w14:textId="77777777" w:rsidR="00760CE3" w:rsidRDefault="00760CE3" w:rsidP="0087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B829" w14:textId="77777777" w:rsidR="00875138" w:rsidRPr="008F2C89" w:rsidRDefault="00875138" w:rsidP="00875138">
    <w:pPr>
      <w:pStyle w:val="Sinespaciado"/>
      <w:snapToGrid w:val="0"/>
      <w:spacing w:line="180" w:lineRule="exact"/>
      <w:rPr>
        <w:rFonts w:ascii="Arial" w:hAnsi="Arial" w:cs="Arial"/>
      </w:rPr>
    </w:pPr>
    <w:r w:rsidRPr="001134C6">
      <w:rPr>
        <w:rFonts w:ascii="Arial" w:hAnsi="Arial" w:cs="Arial"/>
        <w:noProof/>
        <w:sz w:val="16"/>
        <w:szCs w:val="16"/>
      </w:rPr>
      <w:drawing>
        <wp:anchor distT="0" distB="0" distL="114300" distR="114300" simplePos="0" relativeHeight="251659264" behindDoc="1" locked="0" layoutInCell="1" allowOverlap="1" wp14:anchorId="197F7022" wp14:editId="48FD7F80">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ascii="Arial" w:hAnsi="Arial" w:cs="Arial"/>
        <w:sz w:val="16"/>
        <w:szCs w:val="16"/>
      </w:rPr>
      <w:t>Calle 26 No. 57-41</w:t>
    </w:r>
    <w:r>
      <w:rPr>
        <w:rFonts w:ascii="Arial" w:hAnsi="Arial" w:cs="Arial"/>
        <w:sz w:val="16"/>
        <w:szCs w:val="16"/>
      </w:rPr>
      <w:t>,</w:t>
    </w:r>
    <w:r w:rsidRPr="008F2C89">
      <w:rPr>
        <w:rFonts w:ascii="Arial" w:hAnsi="Arial" w:cs="Arial"/>
        <w:sz w:val="16"/>
        <w:szCs w:val="16"/>
      </w:rPr>
      <w:t xml:space="preserve"> Torre 8</w:t>
    </w:r>
    <w:r>
      <w:rPr>
        <w:rFonts w:ascii="Arial" w:hAnsi="Arial" w:cs="Arial"/>
        <w:sz w:val="16"/>
        <w:szCs w:val="16"/>
      </w:rPr>
      <w:t>,</w:t>
    </w:r>
    <w:r w:rsidRPr="008F2C89">
      <w:rPr>
        <w:rFonts w:ascii="Arial" w:hAnsi="Arial" w:cs="Arial"/>
        <w:sz w:val="16"/>
        <w:szCs w:val="16"/>
      </w:rPr>
      <w:t xml:space="preserve"> Pisos 7</w:t>
    </w:r>
    <w:r>
      <w:rPr>
        <w:rFonts w:ascii="Arial" w:hAnsi="Arial" w:cs="Arial"/>
        <w:sz w:val="16"/>
        <w:szCs w:val="16"/>
      </w:rPr>
      <w:t xml:space="preserve"> Y </w:t>
    </w:r>
    <w:r w:rsidRPr="008F2C89">
      <w:rPr>
        <w:rFonts w:ascii="Arial" w:hAnsi="Arial" w:cs="Arial"/>
        <w:sz w:val="16"/>
        <w:szCs w:val="16"/>
      </w:rPr>
      <w:t>8 CEMSA</w:t>
    </w:r>
  </w:p>
  <w:p w14:paraId="48C6DDB4" w14:textId="2CD9711B" w:rsidR="00875138" w:rsidRPr="008F2C89" w:rsidRDefault="00875138"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w:t>
    </w:r>
    <w:r w:rsidR="006028BA">
      <w:rPr>
        <w:rFonts w:ascii="Arial" w:hAnsi="Arial" w:cs="Arial"/>
        <w:sz w:val="16"/>
        <w:szCs w:val="16"/>
      </w:rPr>
      <w:t>57) (</w:t>
    </w:r>
    <w:r>
      <w:rPr>
        <w:rFonts w:ascii="Arial" w:hAnsi="Arial" w:cs="Arial"/>
        <w:sz w:val="16"/>
        <w:szCs w:val="16"/>
      </w:rPr>
      <w:t xml:space="preserve">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10340FF2" w14:textId="77777777" w:rsidR="00875138" w:rsidRDefault="00875138"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38546A51" w14:textId="77777777" w:rsidR="00875138" w:rsidRPr="00CC448A" w:rsidRDefault="00875138" w:rsidP="00875138">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4696847" w14:textId="77777777" w:rsidR="00875138" w:rsidRDefault="008751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1FE8F" w14:textId="77777777" w:rsidR="00760CE3" w:rsidRDefault="00760CE3" w:rsidP="00875138">
      <w:r>
        <w:separator/>
      </w:r>
    </w:p>
  </w:footnote>
  <w:footnote w:type="continuationSeparator" w:id="0">
    <w:p w14:paraId="5CED85CC" w14:textId="77777777" w:rsidR="00760CE3" w:rsidRDefault="00760CE3" w:rsidP="00875138">
      <w:r>
        <w:continuationSeparator/>
      </w:r>
    </w:p>
  </w:footnote>
  <w:footnote w:id="1">
    <w:p w14:paraId="2D53BC24" w14:textId="5DCAC1AD" w:rsidR="004F42C2" w:rsidRDefault="004F42C2">
      <w:pPr>
        <w:pStyle w:val="Textonotapie"/>
        <w:rPr>
          <w:rFonts w:cs="Arial"/>
          <w:i/>
          <w:sz w:val="16"/>
          <w:szCs w:val="16"/>
        </w:rPr>
      </w:pPr>
      <w:r>
        <w:rPr>
          <w:rStyle w:val="Refdenotaalpie"/>
        </w:rPr>
        <w:footnoteRef/>
      </w:r>
      <w:r>
        <w:t xml:space="preserve"> </w:t>
      </w:r>
      <w:r w:rsidRPr="006C1C4F">
        <w:rPr>
          <w:rFonts w:cs="Arial"/>
          <w:sz w:val="16"/>
          <w:szCs w:val="16"/>
        </w:rPr>
        <w:t xml:space="preserve">Decreto 648 de 2017 </w:t>
      </w:r>
      <w:r w:rsidRPr="006C1C4F">
        <w:rPr>
          <w:rFonts w:cs="Arial"/>
          <w:i/>
          <w:sz w:val="16"/>
          <w:szCs w:val="16"/>
        </w:rPr>
        <w:t>“Por el cual se modifica y adiciona el Decreto 1083 de 2015, Reglamentario Único del Sector de la Función Pública</w:t>
      </w:r>
      <w:r>
        <w:rPr>
          <w:rFonts w:cs="Arial"/>
          <w:i/>
          <w:sz w:val="16"/>
          <w:szCs w:val="16"/>
        </w:rPr>
        <w:t>”</w:t>
      </w:r>
    </w:p>
    <w:p w14:paraId="6A8B5099" w14:textId="7D9FF0D1" w:rsidR="004F42C2" w:rsidRDefault="004F42C2">
      <w:pPr>
        <w:pStyle w:val="Textonotapie"/>
        <w:rPr>
          <w:rFonts w:cs="Arial"/>
          <w:i/>
          <w:sz w:val="16"/>
          <w:szCs w:val="16"/>
        </w:rPr>
      </w:pPr>
    </w:p>
    <w:p w14:paraId="695A75C2" w14:textId="034287D6" w:rsidR="004F42C2" w:rsidRPr="00345A74" w:rsidRDefault="004F42C2">
      <w:pPr>
        <w:pStyle w:val="Textonotapie"/>
        <w:rPr>
          <w:rFonts w:cs="Arial"/>
          <w:i/>
          <w:iCs/>
          <w:sz w:val="16"/>
          <w:szCs w:val="16"/>
        </w:rPr>
      </w:pPr>
      <w:r>
        <w:rPr>
          <w:rFonts w:cs="Arial"/>
          <w:i/>
          <w:sz w:val="16"/>
          <w:szCs w:val="16"/>
        </w:rPr>
        <w:t xml:space="preserve">Artículo 16 </w:t>
      </w:r>
      <w:r w:rsidRPr="004F42C2">
        <w:rPr>
          <w:rFonts w:cs="Arial"/>
          <w:i/>
          <w:sz w:val="16"/>
          <w:szCs w:val="16"/>
        </w:rPr>
        <w:t>Los jefes de control interno o quienes hagan sus veces deberán presentar los informes.</w:t>
      </w:r>
    </w:p>
    <w:p w14:paraId="26ADE565" w14:textId="77777777" w:rsidR="004F42C2" w:rsidRPr="00345A74" w:rsidRDefault="004F42C2">
      <w:pPr>
        <w:pStyle w:val="Textonotapie"/>
        <w:rPr>
          <w:i/>
          <w:iCs/>
        </w:rPr>
      </w:pPr>
    </w:p>
  </w:footnote>
  <w:footnote w:id="2">
    <w:p w14:paraId="4843D621" w14:textId="77777777" w:rsidR="006028BA" w:rsidRPr="006C1C4F" w:rsidRDefault="006028BA" w:rsidP="006028BA">
      <w:pPr>
        <w:spacing w:before="150" w:after="150"/>
        <w:rPr>
          <w:rFonts w:cs="Arial"/>
          <w:sz w:val="16"/>
          <w:szCs w:val="16"/>
        </w:rPr>
      </w:pPr>
      <w:r w:rsidRPr="006C1C4F">
        <w:rPr>
          <w:rStyle w:val="Refdenotaalpie"/>
          <w:rFonts w:cs="Arial"/>
          <w:sz w:val="16"/>
          <w:szCs w:val="16"/>
        </w:rPr>
        <w:footnoteRef/>
      </w:r>
      <w:r w:rsidRPr="006C1C4F">
        <w:rPr>
          <w:rFonts w:cs="Arial"/>
          <w:sz w:val="16"/>
          <w:szCs w:val="16"/>
        </w:rPr>
        <w:t xml:space="preserve"> Decreto 648 de 2017 </w:t>
      </w:r>
      <w:r w:rsidRPr="006C1C4F">
        <w:rPr>
          <w:rFonts w:cs="Arial"/>
          <w:i/>
          <w:sz w:val="16"/>
          <w:szCs w:val="16"/>
        </w:rPr>
        <w:t>“Por el cual se modifica y adiciona el Decreto 1083 de 2015, Reglamentario Único del Sector de la Función Pública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875138" w14:paraId="6C80595F" w14:textId="77777777" w:rsidTr="00B837DA">
      <w:trPr>
        <w:jc w:val="center"/>
      </w:trPr>
      <w:tc>
        <w:tcPr>
          <w:tcW w:w="1951" w:type="dxa"/>
          <w:shd w:val="clear" w:color="auto" w:fill="auto"/>
          <w:vAlign w:val="center"/>
        </w:tcPr>
        <w:p w14:paraId="1EC87D58" w14:textId="77777777" w:rsidR="00875138" w:rsidRDefault="00875138" w:rsidP="00875138">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0C7D4FBF" w14:textId="77777777" w:rsidR="00875138" w:rsidRDefault="00875138" w:rsidP="00875138">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12F1873A" wp14:editId="56DD7D55">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E68FD65" w14:textId="77777777" w:rsidR="00875138" w:rsidRDefault="00875138" w:rsidP="00875138">
          <w:pPr>
            <w:pStyle w:val="Encabezamiento"/>
            <w:jc w:val="right"/>
            <w:rPr>
              <w:rFonts w:ascii="Arial" w:hAnsi="Arial" w:cs="Arial"/>
              <w:sz w:val="18"/>
              <w:szCs w:val="18"/>
              <w:lang w:val="en-US"/>
            </w:rPr>
          </w:pPr>
        </w:p>
        <w:p w14:paraId="5CCDEF92" w14:textId="77777777" w:rsidR="00875138" w:rsidRDefault="00875138" w:rsidP="00875138">
          <w:pPr>
            <w:pStyle w:val="Encabezamiento"/>
            <w:jc w:val="right"/>
            <w:rPr>
              <w:rFonts w:ascii="Arial" w:hAnsi="Arial" w:cs="Arial"/>
              <w:sz w:val="18"/>
              <w:szCs w:val="18"/>
              <w:lang w:val="en-US"/>
            </w:rPr>
          </w:pPr>
        </w:p>
        <w:p w14:paraId="636C92BF" w14:textId="164CE720" w:rsidR="00875138" w:rsidRDefault="00875138" w:rsidP="00875138">
          <w:pPr>
            <w:pStyle w:val="Encabezamiento"/>
            <w:jc w:val="right"/>
            <w:rPr>
              <w:rFonts w:ascii="Arial" w:hAnsi="Arial" w:cs="Arial"/>
              <w:sz w:val="18"/>
              <w:szCs w:val="18"/>
            </w:rPr>
          </w:pPr>
          <w:r w:rsidRPr="006C56C7">
            <w:rPr>
              <w:rFonts w:ascii="Arial" w:hAnsi="Arial" w:cs="Arial"/>
              <w:sz w:val="18"/>
              <w:szCs w:val="18"/>
              <w:lang w:val="en-US"/>
            </w:rPr>
            <w:t xml:space="preserve"> Pág.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F76EED">
            <w:rPr>
              <w:rFonts w:ascii="Arial" w:hAnsi="Arial" w:cs="Arial"/>
              <w:noProof/>
              <w:sz w:val="18"/>
              <w:szCs w:val="18"/>
            </w:rPr>
            <w:t>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F76EED">
            <w:rPr>
              <w:rFonts w:ascii="Arial" w:hAnsi="Arial" w:cs="Arial"/>
              <w:noProof/>
              <w:sz w:val="18"/>
              <w:szCs w:val="18"/>
            </w:rPr>
            <w:t>11</w:t>
          </w:r>
          <w:r w:rsidRPr="006C56C7">
            <w:rPr>
              <w:rFonts w:ascii="Arial" w:hAnsi="Arial" w:cs="Arial"/>
              <w:sz w:val="18"/>
              <w:szCs w:val="18"/>
            </w:rPr>
            <w:fldChar w:fldCharType="end"/>
          </w:r>
        </w:p>
        <w:p w14:paraId="57469A01" w14:textId="77777777" w:rsidR="00875138" w:rsidRDefault="00875138" w:rsidP="00875138">
          <w:pPr>
            <w:pStyle w:val="Encabezamiento"/>
            <w:jc w:val="right"/>
            <w:rPr>
              <w:rFonts w:ascii="Arial" w:hAnsi="Arial" w:cs="Arial"/>
              <w:sz w:val="18"/>
              <w:szCs w:val="18"/>
            </w:rPr>
          </w:pPr>
        </w:p>
        <w:p w14:paraId="4A8EF26D" w14:textId="77777777" w:rsidR="00875138" w:rsidRDefault="00875138" w:rsidP="00875138">
          <w:pPr>
            <w:pStyle w:val="Encabezamiento"/>
            <w:jc w:val="right"/>
            <w:rPr>
              <w:rFonts w:ascii="Arial" w:hAnsi="Arial" w:cs="Arial"/>
              <w:sz w:val="18"/>
              <w:szCs w:val="18"/>
            </w:rPr>
          </w:pPr>
        </w:p>
        <w:p w14:paraId="68F7262C" w14:textId="77777777" w:rsidR="00875138" w:rsidRPr="00003907" w:rsidRDefault="00875138" w:rsidP="00875138">
          <w:pPr>
            <w:pStyle w:val="Encabezamiento"/>
            <w:jc w:val="right"/>
            <w:rPr>
              <w:rFonts w:ascii="Arial" w:hAnsi="Arial" w:cs="Arial"/>
              <w:sz w:val="18"/>
              <w:szCs w:val="18"/>
            </w:rPr>
          </w:pPr>
        </w:p>
      </w:tc>
    </w:tr>
  </w:tbl>
  <w:p w14:paraId="6449FBA6" w14:textId="77777777" w:rsidR="00875138" w:rsidRDefault="0087513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D8C"/>
    <w:multiLevelType w:val="hybridMultilevel"/>
    <w:tmpl w:val="A6F69C10"/>
    <w:lvl w:ilvl="0" w:tplc="3EE0AA9C">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A3C55F5"/>
    <w:multiLevelType w:val="multilevel"/>
    <w:tmpl w:val="2C623588"/>
    <w:lvl w:ilvl="0">
      <w:start w:val="1"/>
      <w:numFmt w:val="decimal"/>
      <w:lvlText w:val="%1."/>
      <w:lvlJc w:val="left"/>
      <w:pPr>
        <w:ind w:left="360" w:hanging="360"/>
      </w:pPr>
      <w:rPr>
        <w:rFont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B097AC5"/>
    <w:multiLevelType w:val="hybridMultilevel"/>
    <w:tmpl w:val="43D0E5AA"/>
    <w:lvl w:ilvl="0" w:tplc="6B1CA8AE">
      <w:start w:val="1"/>
      <w:numFmt w:val="decimal"/>
      <w:lvlText w:val="%1."/>
      <w:lvlJc w:val="left"/>
      <w:pPr>
        <w:ind w:left="1080" w:hanging="360"/>
      </w:pPr>
      <w:rPr>
        <w:rFont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6C9B54EC"/>
    <w:multiLevelType w:val="multilevel"/>
    <w:tmpl w:val="40C647E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4" w15:restartNumberingAfterBreak="0">
    <w:nsid w:val="707D2F7A"/>
    <w:multiLevelType w:val="hybridMultilevel"/>
    <w:tmpl w:val="154C5780"/>
    <w:lvl w:ilvl="0" w:tplc="240A000D">
      <w:start w:val="1"/>
      <w:numFmt w:val="bullet"/>
      <w:lvlText w:val=""/>
      <w:lvlJc w:val="left"/>
      <w:pPr>
        <w:ind w:left="1080" w:hanging="360"/>
      </w:pPr>
      <w:rPr>
        <w:rFonts w:ascii="Wingdings" w:hAnsi="Wingding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76486E30"/>
    <w:multiLevelType w:val="multilevel"/>
    <w:tmpl w:val="CF64C084"/>
    <w:lvl w:ilvl="0">
      <w:start w:val="1"/>
      <w:numFmt w:val="bullet"/>
      <w:lvlText w:val=""/>
      <w:lvlJc w:val="left"/>
      <w:pPr>
        <w:ind w:left="360" w:hanging="360"/>
      </w:pPr>
      <w:rPr>
        <w:rFonts w:ascii="Wingdings" w:hAnsi="Wingding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D975DCE"/>
    <w:multiLevelType w:val="multilevel"/>
    <w:tmpl w:val="FA96D9DC"/>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096634"/>
    <w:multiLevelType w:val="hybridMultilevel"/>
    <w:tmpl w:val="4C9C754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38"/>
    <w:rsid w:val="000268E1"/>
    <w:rsid w:val="00092B8C"/>
    <w:rsid w:val="001025E8"/>
    <w:rsid w:val="001238B8"/>
    <w:rsid w:val="00145B81"/>
    <w:rsid w:val="0021785F"/>
    <w:rsid w:val="00256527"/>
    <w:rsid w:val="002D49AE"/>
    <w:rsid w:val="002D6F7C"/>
    <w:rsid w:val="002E1B77"/>
    <w:rsid w:val="00345A74"/>
    <w:rsid w:val="003D3383"/>
    <w:rsid w:val="003F1558"/>
    <w:rsid w:val="0042577E"/>
    <w:rsid w:val="00472DA0"/>
    <w:rsid w:val="004A7C12"/>
    <w:rsid w:val="004B296D"/>
    <w:rsid w:val="004F42C2"/>
    <w:rsid w:val="00566F36"/>
    <w:rsid w:val="006028BA"/>
    <w:rsid w:val="006424C7"/>
    <w:rsid w:val="006643F6"/>
    <w:rsid w:val="0068388A"/>
    <w:rsid w:val="006A1ABA"/>
    <w:rsid w:val="0071150B"/>
    <w:rsid w:val="00716A28"/>
    <w:rsid w:val="00760369"/>
    <w:rsid w:val="00760CE3"/>
    <w:rsid w:val="00765735"/>
    <w:rsid w:val="00776BDD"/>
    <w:rsid w:val="007B2289"/>
    <w:rsid w:val="007E28FF"/>
    <w:rsid w:val="007F61F1"/>
    <w:rsid w:val="00810293"/>
    <w:rsid w:val="00812320"/>
    <w:rsid w:val="00875138"/>
    <w:rsid w:val="00886714"/>
    <w:rsid w:val="008B5650"/>
    <w:rsid w:val="008E4B7C"/>
    <w:rsid w:val="00953656"/>
    <w:rsid w:val="00A31639"/>
    <w:rsid w:val="00A42045"/>
    <w:rsid w:val="00AE3556"/>
    <w:rsid w:val="00AF3BCA"/>
    <w:rsid w:val="00AF6F01"/>
    <w:rsid w:val="00B074CC"/>
    <w:rsid w:val="00B32FAD"/>
    <w:rsid w:val="00B71604"/>
    <w:rsid w:val="00BC25E7"/>
    <w:rsid w:val="00BD2E3B"/>
    <w:rsid w:val="00BE2074"/>
    <w:rsid w:val="00C00902"/>
    <w:rsid w:val="00C00CC7"/>
    <w:rsid w:val="00CC383A"/>
    <w:rsid w:val="00D65C6C"/>
    <w:rsid w:val="00DA5EEE"/>
    <w:rsid w:val="00EA6BE5"/>
    <w:rsid w:val="00EC1ED5"/>
    <w:rsid w:val="00EE18FB"/>
    <w:rsid w:val="00F6010A"/>
    <w:rsid w:val="00F67433"/>
    <w:rsid w:val="00F76EED"/>
    <w:rsid w:val="00F81DEF"/>
    <w:rsid w:val="00F87B3B"/>
    <w:rsid w:val="00FE4B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62FD"/>
  <w15:chartTrackingRefBased/>
  <w15:docId w15:val="{3253E515-5E3A-4D71-988E-EFD4DC0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38"/>
    <w:pPr>
      <w:keepNext/>
      <w:widowControl w:val="0"/>
      <w:shd w:val="clear" w:color="auto" w:fill="FFFFFF"/>
      <w:suppressAutoHyphens/>
      <w:overflowPunct w:val="0"/>
      <w:spacing w:after="0" w:line="240" w:lineRule="auto"/>
      <w:textAlignment w:val="baseline"/>
    </w:pPr>
    <w:rPr>
      <w:rFonts w:ascii="Times New Roman" w:eastAsia="Arial Unicode MS" w:hAnsi="Times New Roman" w:cs="Tahoma"/>
      <w:color w:val="00000A"/>
      <w:sz w:val="24"/>
      <w:szCs w:val="24"/>
      <w:lang w:val="es-ES" w:eastAsia="es-US"/>
    </w:rPr>
  </w:style>
  <w:style w:type="paragraph" w:styleId="Ttulo1">
    <w:name w:val="heading 1"/>
    <w:basedOn w:val="Normal"/>
    <w:next w:val="Normal"/>
    <w:link w:val="Ttulo1Car"/>
    <w:uiPriority w:val="9"/>
    <w:qFormat/>
    <w:rsid w:val="00FE4BE0"/>
    <w:pPr>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5138"/>
    <w:pPr>
      <w:tabs>
        <w:tab w:val="center" w:pos="4419"/>
        <w:tab w:val="right" w:pos="8838"/>
      </w:tabs>
    </w:pPr>
  </w:style>
  <w:style w:type="character" w:customStyle="1" w:styleId="EncabezadoCar">
    <w:name w:val="Encabezado Car"/>
    <w:basedOn w:val="Fuentedeprrafopredeter"/>
    <w:link w:val="Encabezado"/>
    <w:uiPriority w:val="99"/>
    <w:rsid w:val="00875138"/>
  </w:style>
  <w:style w:type="paragraph" w:styleId="Piedepgina">
    <w:name w:val="footer"/>
    <w:basedOn w:val="Normal"/>
    <w:link w:val="PiedepginaCar"/>
    <w:uiPriority w:val="99"/>
    <w:unhideWhenUsed/>
    <w:rsid w:val="00875138"/>
    <w:pPr>
      <w:tabs>
        <w:tab w:val="center" w:pos="4419"/>
        <w:tab w:val="right" w:pos="8838"/>
      </w:tabs>
    </w:pPr>
  </w:style>
  <w:style w:type="character" w:customStyle="1" w:styleId="PiedepginaCar">
    <w:name w:val="Pie de página Car"/>
    <w:basedOn w:val="Fuentedeprrafopredeter"/>
    <w:link w:val="Piedepgina"/>
    <w:uiPriority w:val="99"/>
    <w:rsid w:val="00875138"/>
  </w:style>
  <w:style w:type="paragraph" w:customStyle="1" w:styleId="Encabezamiento">
    <w:name w:val="Encabezamiento"/>
    <w:basedOn w:val="Normal"/>
    <w:qFormat/>
    <w:rsid w:val="00875138"/>
    <w:pPr>
      <w:tabs>
        <w:tab w:val="center" w:pos="4252"/>
        <w:tab w:val="right" w:pos="8504"/>
      </w:tabs>
      <w:spacing w:line="100" w:lineRule="atLeast"/>
    </w:pPr>
    <w:rPr>
      <w:lang w:eastAsia="es-CO"/>
    </w:rPr>
  </w:style>
  <w:style w:type="table" w:styleId="Tablaconcuadrcula">
    <w:name w:val="Table Grid"/>
    <w:basedOn w:val="Tablanormal"/>
    <w:uiPriority w:val="39"/>
    <w:rsid w:val="00875138"/>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75138"/>
    <w:pPr>
      <w:keepNext/>
      <w:shd w:val="clear" w:color="auto" w:fill="FFFFFF"/>
      <w:suppressAutoHyphens/>
      <w:overflowPunct w:val="0"/>
      <w:spacing w:after="200" w:line="276" w:lineRule="auto"/>
      <w:textAlignment w:val="baseline"/>
    </w:pPr>
    <w:rPr>
      <w:rFonts w:ascii="Calibri" w:eastAsia="Calibri" w:hAnsi="Calibri" w:cs="Times New Roman"/>
      <w:color w:val="00000A"/>
    </w:rPr>
  </w:style>
  <w:style w:type="paragraph" w:styleId="Sinespaciado">
    <w:name w:val="No Spacing"/>
    <w:qFormat/>
    <w:rsid w:val="00875138"/>
    <w:pPr>
      <w:suppressAutoHyphens/>
      <w:spacing w:after="0" w:line="100" w:lineRule="atLeast"/>
    </w:pPr>
    <w:rPr>
      <w:rFonts w:ascii="Calibri" w:eastAsia="Arial Unicode MS" w:hAnsi="Calibri" w:cs="Mangal"/>
      <w:color w:val="00000A"/>
      <w:lang w:eastAsia="es-CO"/>
    </w:rPr>
  </w:style>
  <w:style w:type="character" w:styleId="Refdenotaalpie">
    <w:name w:val="footnote reference"/>
    <w:uiPriority w:val="99"/>
    <w:unhideWhenUsed/>
    <w:rsid w:val="00875138"/>
    <w:rPr>
      <w:position w:val="0"/>
      <w:vertAlign w:val="superscript"/>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Resume Title,Chulito,Texto"/>
    <w:basedOn w:val="Normal"/>
    <w:link w:val="PrrafodelistaCar"/>
    <w:uiPriority w:val="34"/>
    <w:qFormat/>
    <w:rsid w:val="00875138"/>
    <w:pPr>
      <w:keepNext w:val="0"/>
      <w:widowControl/>
      <w:shd w:val="clear" w:color="auto" w:fill="auto"/>
      <w:suppressAutoHyphens w:val="0"/>
      <w:overflowPunct/>
      <w:spacing w:after="200" w:line="276" w:lineRule="auto"/>
      <w:ind w:left="720"/>
      <w:contextualSpacing/>
      <w:textAlignment w:val="auto"/>
    </w:pPr>
    <w:rPr>
      <w:rFonts w:ascii="Calibri" w:eastAsia="Calibri" w:hAnsi="Calibri" w:cs="Times New Roman"/>
      <w:color w:val="auto"/>
      <w:sz w:val="22"/>
      <w:szCs w:val="22"/>
      <w:lang w:val="es-CO" w:eastAsia="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rsid w:val="00875138"/>
    <w:rPr>
      <w:rFonts w:ascii="Calibri" w:eastAsia="Calibri" w:hAnsi="Calibri" w:cs="Times New Roman"/>
    </w:rPr>
  </w:style>
  <w:style w:type="paragraph" w:styleId="NormalWeb">
    <w:name w:val="Normal (Web)"/>
    <w:basedOn w:val="Normal"/>
    <w:uiPriority w:val="99"/>
    <w:unhideWhenUsed/>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paragraph" w:customStyle="1" w:styleId="paragraph">
    <w:name w:val="paragraph"/>
    <w:basedOn w:val="Normal"/>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character" w:styleId="Hipervnculo">
    <w:name w:val="Hyperlink"/>
    <w:basedOn w:val="Fuentedeprrafopredeter"/>
    <w:uiPriority w:val="99"/>
    <w:unhideWhenUsed/>
    <w:rsid w:val="001025E8"/>
    <w:rPr>
      <w:color w:val="0000FF"/>
      <w:u w:val="single"/>
    </w:rPr>
  </w:style>
  <w:style w:type="paragraph" w:styleId="Textonotapie">
    <w:name w:val="footnote text"/>
    <w:basedOn w:val="Normal"/>
    <w:link w:val="TextonotapieCar"/>
    <w:uiPriority w:val="99"/>
    <w:semiHidden/>
    <w:unhideWhenUsed/>
    <w:rsid w:val="004F42C2"/>
    <w:rPr>
      <w:sz w:val="20"/>
      <w:szCs w:val="20"/>
    </w:rPr>
  </w:style>
  <w:style w:type="character" w:customStyle="1" w:styleId="TextonotapieCar">
    <w:name w:val="Texto nota pie Car"/>
    <w:basedOn w:val="Fuentedeprrafopredeter"/>
    <w:link w:val="Textonotapie"/>
    <w:uiPriority w:val="99"/>
    <w:semiHidden/>
    <w:rsid w:val="004F42C2"/>
    <w:rPr>
      <w:rFonts w:ascii="Times New Roman" w:eastAsia="Arial Unicode MS" w:hAnsi="Times New Roman" w:cs="Tahoma"/>
      <w:color w:val="00000A"/>
      <w:sz w:val="20"/>
      <w:szCs w:val="20"/>
      <w:shd w:val="clear" w:color="auto" w:fill="FFFFFF"/>
      <w:lang w:val="es-ES" w:eastAsia="es-US"/>
    </w:rPr>
  </w:style>
  <w:style w:type="paragraph" w:customStyle="1" w:styleId="Sangradetextonormal1">
    <w:name w:val="Sangría de texto normal1"/>
    <w:basedOn w:val="Normal"/>
    <w:uiPriority w:val="99"/>
    <w:rsid w:val="007F61F1"/>
    <w:pPr>
      <w:keepNext w:val="0"/>
      <w:widowControl/>
      <w:shd w:val="clear" w:color="auto" w:fill="auto"/>
      <w:overflowPunct/>
      <w:spacing w:after="120" w:line="100" w:lineRule="atLeast"/>
      <w:ind w:left="283"/>
      <w:jc w:val="both"/>
      <w:textAlignment w:val="auto"/>
    </w:pPr>
    <w:rPr>
      <w:rFonts w:ascii="Arial" w:eastAsia="Times New Roman" w:hAnsi="Arial" w:cs="Times New Roman"/>
      <w:color w:val="auto"/>
      <w:szCs w:val="20"/>
      <w:lang w:eastAsia="ar-SA"/>
    </w:rPr>
  </w:style>
  <w:style w:type="character" w:styleId="Textoennegrita">
    <w:name w:val="Strong"/>
    <w:basedOn w:val="Fuentedeprrafopredeter"/>
    <w:uiPriority w:val="22"/>
    <w:qFormat/>
    <w:rsid w:val="0071150B"/>
    <w:rPr>
      <w:b/>
      <w:bCs/>
    </w:rPr>
  </w:style>
  <w:style w:type="character" w:customStyle="1" w:styleId="Ttulo1Car">
    <w:name w:val="Título 1 Car"/>
    <w:basedOn w:val="Fuentedeprrafopredeter"/>
    <w:link w:val="Ttulo1"/>
    <w:uiPriority w:val="9"/>
    <w:rsid w:val="00FE4BE0"/>
    <w:rPr>
      <w:rFonts w:asciiTheme="majorHAnsi" w:eastAsiaTheme="majorEastAsia" w:hAnsiTheme="majorHAnsi" w:cstheme="majorBidi"/>
      <w:color w:val="2F5496" w:themeColor="accent1" w:themeShade="BF"/>
      <w:sz w:val="32"/>
      <w:szCs w:val="32"/>
      <w:shd w:val="clear" w:color="auto" w:fill="FFFFFF"/>
      <w:lang w:val="es-ES" w:eastAsia="es-US"/>
    </w:rPr>
  </w:style>
  <w:style w:type="paragraph" w:styleId="TtuloTDC">
    <w:name w:val="TOC Heading"/>
    <w:basedOn w:val="Ttulo1"/>
    <w:next w:val="Normal"/>
    <w:uiPriority w:val="39"/>
    <w:unhideWhenUsed/>
    <w:qFormat/>
    <w:rsid w:val="00FE4BE0"/>
    <w:pPr>
      <w:widowControl/>
      <w:shd w:val="clear" w:color="auto" w:fill="auto"/>
      <w:suppressAutoHyphens w:val="0"/>
      <w:overflowPunct/>
      <w:spacing w:line="259" w:lineRule="auto"/>
      <w:textAlignment w:val="auto"/>
      <w:outlineLvl w:val="9"/>
    </w:pPr>
    <w:rPr>
      <w:lang w:val="es-CO" w:eastAsia="es-CO"/>
    </w:rPr>
  </w:style>
  <w:style w:type="paragraph" w:styleId="TDC1">
    <w:name w:val="toc 1"/>
    <w:basedOn w:val="Normal"/>
    <w:next w:val="Normal"/>
    <w:autoRedefine/>
    <w:uiPriority w:val="39"/>
    <w:unhideWhenUsed/>
    <w:rsid w:val="00FE4BE0"/>
    <w:pPr>
      <w:spacing w:after="100"/>
    </w:pPr>
  </w:style>
  <w:style w:type="paragraph" w:styleId="TDC2">
    <w:name w:val="toc 2"/>
    <w:basedOn w:val="Normal"/>
    <w:next w:val="Normal"/>
    <w:autoRedefine/>
    <w:uiPriority w:val="39"/>
    <w:unhideWhenUsed/>
    <w:rsid w:val="00FE4BE0"/>
    <w:pPr>
      <w:spacing w:after="100"/>
      <w:ind w:left="240"/>
    </w:pPr>
  </w:style>
  <w:style w:type="paragraph" w:styleId="Descripcin">
    <w:name w:val="caption"/>
    <w:basedOn w:val="Normal"/>
    <w:next w:val="Normal"/>
    <w:uiPriority w:val="35"/>
    <w:unhideWhenUsed/>
    <w:qFormat/>
    <w:rsid w:val="00F87B3B"/>
    <w:pPr>
      <w:spacing w:after="200"/>
    </w:pPr>
    <w:rPr>
      <w:i/>
      <w:iCs/>
      <w:color w:val="44546A" w:themeColor="text2"/>
      <w:sz w:val="18"/>
      <w:szCs w:val="18"/>
    </w:rPr>
  </w:style>
  <w:style w:type="paragraph" w:styleId="Tabladeilustraciones">
    <w:name w:val="table of figures"/>
    <w:basedOn w:val="Normal"/>
    <w:next w:val="Normal"/>
    <w:uiPriority w:val="99"/>
    <w:unhideWhenUsed/>
    <w:rsid w:val="0076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502939">
      <w:bodyDiv w:val="1"/>
      <w:marLeft w:val="0"/>
      <w:marRight w:val="0"/>
      <w:marTop w:val="0"/>
      <w:marBottom w:val="0"/>
      <w:divBdr>
        <w:top w:val="none" w:sz="0" w:space="0" w:color="auto"/>
        <w:left w:val="none" w:sz="0" w:space="0" w:color="auto"/>
        <w:bottom w:val="none" w:sz="0" w:space="0" w:color="auto"/>
        <w:right w:val="none" w:sz="0" w:space="0" w:color="auto"/>
      </w:divBdr>
    </w:div>
    <w:div w:id="18088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3" ma:contentTypeDescription="Crear nuevo documento." ma:contentTypeScope="" ma:versionID="29d9eb5b240a0043a40d75724b41a9d6">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37f548d57f2f2cb0053ae52f7ca206f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81F0-ACCC-4AB2-8F56-BF1893B59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F28415-BA27-46DC-8FE1-B1B940CB8660}">
  <ds:schemaRefs>
    <ds:schemaRef ds:uri="http://schemas.microsoft.com/sharepoint/v3/contenttype/forms"/>
  </ds:schemaRefs>
</ds:datastoreItem>
</file>

<file path=customXml/itemProps3.xml><?xml version="1.0" encoding="utf-8"?>
<ds:datastoreItem xmlns:ds="http://schemas.openxmlformats.org/officeDocument/2006/customXml" ds:itemID="{EF88F0A8-937B-4076-B665-6E840A70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94E70-33EF-4A19-A61E-3823149C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2417</Words>
  <Characters>13297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Carolina Nossa Gonzalez</dc:creator>
  <cp:keywords/>
  <dc:description/>
  <cp:lastModifiedBy>German Hernando Agudelo Cely</cp:lastModifiedBy>
  <cp:revision>2</cp:revision>
  <dcterms:created xsi:type="dcterms:W3CDTF">2020-12-30T20:10:00Z</dcterms:created>
  <dcterms:modified xsi:type="dcterms:W3CDTF">2020-12-30T20:10:00Z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