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654C34" w14:textId="77777777" w:rsidR="00F8558B" w:rsidRDefault="00F8558B" w:rsidP="00F8558B">
      <w:pPr>
        <w:jc w:val="center"/>
        <w:rPr>
          <w:rFonts w:ascii="Arial" w:hAnsi="Arial" w:cs="Arial"/>
          <w:b/>
        </w:rPr>
      </w:pPr>
    </w:p>
    <w:p w14:paraId="55A575CB" w14:textId="77777777" w:rsidR="005A5070" w:rsidRDefault="005A5070" w:rsidP="00340D6D">
      <w:pPr>
        <w:pStyle w:val="Encabezamiento"/>
        <w:jc w:val="center"/>
        <w:rPr>
          <w:rFonts w:ascii="Arial" w:hAnsi="Arial" w:cs="Arial"/>
          <w:b/>
          <w:bCs/>
          <w:sz w:val="28"/>
          <w:szCs w:val="28"/>
        </w:rPr>
      </w:pPr>
    </w:p>
    <w:p w14:paraId="0D04B1C5" w14:textId="0F80A779" w:rsidR="00F8558B" w:rsidRPr="00340D6D" w:rsidRDefault="00F8558B" w:rsidP="00340D6D">
      <w:pPr>
        <w:pStyle w:val="Encabezamiento"/>
        <w:jc w:val="center"/>
        <w:rPr>
          <w:rFonts w:ascii="Arial" w:hAnsi="Arial" w:cs="Arial"/>
          <w:b/>
          <w:bCs/>
          <w:sz w:val="28"/>
          <w:szCs w:val="28"/>
        </w:rPr>
      </w:pPr>
      <w:r w:rsidRPr="00340D6D">
        <w:rPr>
          <w:rFonts w:ascii="Arial" w:hAnsi="Arial" w:cs="Arial"/>
          <w:b/>
          <w:bCs/>
          <w:sz w:val="28"/>
          <w:szCs w:val="28"/>
        </w:rPr>
        <w:t>INFORME EJECUTIVO DEL ESTADO DE LAS ACCIONES CORRECTIVAS REGISTRADAS EN EL PLAN DE MEJORAMIENTO INSTITUCIONAL CON CORTE</w:t>
      </w:r>
      <w:r w:rsidR="00340D6D" w:rsidRPr="00340D6D">
        <w:rPr>
          <w:rFonts w:ascii="Arial" w:hAnsi="Arial" w:cs="Arial"/>
          <w:b/>
          <w:bCs/>
          <w:sz w:val="28"/>
          <w:szCs w:val="28"/>
        </w:rPr>
        <w:t xml:space="preserve"> </w:t>
      </w:r>
      <w:r w:rsidRPr="00340D6D">
        <w:rPr>
          <w:rFonts w:ascii="Arial" w:hAnsi="Arial" w:cs="Arial"/>
          <w:b/>
          <w:bCs/>
          <w:sz w:val="28"/>
          <w:szCs w:val="28"/>
        </w:rPr>
        <w:t>AL 30 DE MARZO DE 2020.</w:t>
      </w:r>
    </w:p>
    <w:p w14:paraId="082496E8" w14:textId="77777777" w:rsidR="00F8558B" w:rsidRPr="00340D6D" w:rsidRDefault="00F8558B" w:rsidP="00340D6D">
      <w:pPr>
        <w:pStyle w:val="Encabezamiento"/>
        <w:jc w:val="center"/>
        <w:rPr>
          <w:rFonts w:ascii="Arial" w:hAnsi="Arial" w:cs="Arial"/>
          <w:b/>
          <w:bCs/>
          <w:sz w:val="28"/>
          <w:szCs w:val="28"/>
        </w:rPr>
      </w:pPr>
    </w:p>
    <w:p w14:paraId="7D8E5FEB" w14:textId="4A899FAB" w:rsidR="00B22318" w:rsidRPr="00340D6D" w:rsidRDefault="00B22318" w:rsidP="00340D6D">
      <w:pPr>
        <w:pStyle w:val="Encabezamiento"/>
        <w:jc w:val="center"/>
        <w:rPr>
          <w:rFonts w:ascii="Arial" w:hAnsi="Arial" w:cs="Arial"/>
          <w:b/>
          <w:bCs/>
          <w:sz w:val="28"/>
          <w:szCs w:val="28"/>
        </w:rPr>
      </w:pPr>
    </w:p>
    <w:p w14:paraId="7F80E8C4" w14:textId="77777777" w:rsidR="00340D6D" w:rsidRPr="00340D6D" w:rsidRDefault="00340D6D" w:rsidP="00340D6D">
      <w:pPr>
        <w:pStyle w:val="Encabezamiento"/>
        <w:jc w:val="center"/>
        <w:rPr>
          <w:rFonts w:ascii="Arial" w:hAnsi="Arial" w:cs="Arial"/>
          <w:b/>
          <w:bCs/>
          <w:sz w:val="28"/>
          <w:szCs w:val="28"/>
        </w:rPr>
      </w:pPr>
    </w:p>
    <w:p w14:paraId="175A9A8E" w14:textId="77777777" w:rsidR="005A5070" w:rsidRDefault="005A5070" w:rsidP="00340D6D">
      <w:pPr>
        <w:pStyle w:val="Encabezamiento"/>
        <w:jc w:val="center"/>
        <w:rPr>
          <w:rFonts w:ascii="Arial" w:hAnsi="Arial" w:cs="Arial"/>
          <w:b/>
          <w:bCs/>
          <w:sz w:val="28"/>
          <w:szCs w:val="28"/>
        </w:rPr>
      </w:pPr>
    </w:p>
    <w:p w14:paraId="31293B31" w14:textId="47A4C65C" w:rsidR="00340D6D" w:rsidRPr="00340D6D" w:rsidRDefault="00340D6D" w:rsidP="00340D6D">
      <w:pPr>
        <w:pStyle w:val="Encabezamiento"/>
        <w:jc w:val="center"/>
        <w:rPr>
          <w:rFonts w:ascii="Arial" w:hAnsi="Arial" w:cs="Arial"/>
          <w:b/>
          <w:bCs/>
          <w:sz w:val="28"/>
          <w:szCs w:val="28"/>
        </w:rPr>
      </w:pPr>
      <w:r w:rsidRPr="00340D6D">
        <w:rPr>
          <w:rFonts w:ascii="Arial" w:hAnsi="Arial" w:cs="Arial"/>
          <w:b/>
          <w:bCs/>
          <w:sz w:val="28"/>
          <w:szCs w:val="28"/>
        </w:rPr>
        <w:t xml:space="preserve">PERIODO </w:t>
      </w:r>
      <w:r w:rsidR="00E62824">
        <w:rPr>
          <w:rFonts w:ascii="Arial" w:hAnsi="Arial" w:cs="Arial"/>
          <w:b/>
          <w:bCs/>
          <w:sz w:val="28"/>
          <w:szCs w:val="28"/>
        </w:rPr>
        <w:t>ENERO-MARZO 2020</w:t>
      </w:r>
    </w:p>
    <w:p w14:paraId="0CBA23AD" w14:textId="77777777" w:rsidR="00340D6D" w:rsidRPr="00340D6D" w:rsidRDefault="00340D6D" w:rsidP="00340D6D">
      <w:pPr>
        <w:pStyle w:val="Encabezamiento"/>
        <w:jc w:val="center"/>
        <w:rPr>
          <w:rFonts w:ascii="Arial" w:hAnsi="Arial" w:cs="Arial"/>
          <w:b/>
          <w:bCs/>
          <w:sz w:val="28"/>
          <w:szCs w:val="28"/>
        </w:rPr>
      </w:pPr>
    </w:p>
    <w:p w14:paraId="3AA17F8A" w14:textId="77777777" w:rsidR="00340D6D" w:rsidRPr="00340D6D" w:rsidRDefault="00340D6D" w:rsidP="00340D6D">
      <w:pPr>
        <w:pStyle w:val="Encabezamiento"/>
        <w:jc w:val="center"/>
        <w:rPr>
          <w:rFonts w:ascii="Arial" w:hAnsi="Arial" w:cs="Arial"/>
          <w:b/>
          <w:bCs/>
          <w:sz w:val="28"/>
          <w:szCs w:val="28"/>
        </w:rPr>
      </w:pPr>
    </w:p>
    <w:p w14:paraId="2E0D3138" w14:textId="77777777" w:rsidR="00340D6D" w:rsidRDefault="00340D6D" w:rsidP="00340D6D">
      <w:pPr>
        <w:pStyle w:val="Encabezamiento"/>
        <w:jc w:val="center"/>
        <w:rPr>
          <w:rFonts w:ascii="Arial" w:hAnsi="Arial" w:cs="Arial"/>
          <w:b/>
          <w:bCs/>
          <w:sz w:val="28"/>
          <w:szCs w:val="28"/>
        </w:rPr>
      </w:pPr>
    </w:p>
    <w:p w14:paraId="097D0A4F" w14:textId="77777777" w:rsidR="00340D6D" w:rsidRDefault="00340D6D" w:rsidP="00340D6D">
      <w:pPr>
        <w:pStyle w:val="Encabezamiento"/>
        <w:jc w:val="center"/>
        <w:rPr>
          <w:rFonts w:ascii="Arial" w:hAnsi="Arial" w:cs="Arial"/>
          <w:b/>
          <w:bCs/>
          <w:sz w:val="28"/>
          <w:szCs w:val="28"/>
        </w:rPr>
      </w:pPr>
    </w:p>
    <w:p w14:paraId="4F146286" w14:textId="77777777" w:rsidR="00340D6D" w:rsidRDefault="00340D6D" w:rsidP="00340D6D">
      <w:pPr>
        <w:pStyle w:val="Encabezamiento"/>
        <w:jc w:val="center"/>
        <w:rPr>
          <w:rFonts w:ascii="Arial" w:hAnsi="Arial" w:cs="Arial"/>
          <w:b/>
          <w:bCs/>
          <w:sz w:val="28"/>
          <w:szCs w:val="28"/>
        </w:rPr>
      </w:pPr>
    </w:p>
    <w:p w14:paraId="18EEBD33" w14:textId="77777777" w:rsidR="00340D6D" w:rsidRDefault="00340D6D" w:rsidP="00340D6D">
      <w:pPr>
        <w:pStyle w:val="Encabezamiento"/>
        <w:jc w:val="center"/>
        <w:rPr>
          <w:rFonts w:ascii="Arial" w:hAnsi="Arial" w:cs="Arial"/>
          <w:b/>
          <w:bCs/>
          <w:sz w:val="28"/>
          <w:szCs w:val="28"/>
        </w:rPr>
      </w:pPr>
    </w:p>
    <w:p w14:paraId="606EF3EC" w14:textId="77777777" w:rsidR="00340D6D" w:rsidRDefault="00340D6D" w:rsidP="00340D6D">
      <w:pPr>
        <w:pStyle w:val="Encabezamiento"/>
        <w:jc w:val="center"/>
        <w:rPr>
          <w:rFonts w:ascii="Arial" w:hAnsi="Arial" w:cs="Arial"/>
          <w:b/>
          <w:bCs/>
          <w:sz w:val="28"/>
          <w:szCs w:val="28"/>
        </w:rPr>
      </w:pPr>
    </w:p>
    <w:p w14:paraId="3D8AD739" w14:textId="09E7F8FB" w:rsidR="00340D6D" w:rsidRPr="00340D6D" w:rsidRDefault="00340D6D" w:rsidP="00340D6D">
      <w:pPr>
        <w:pStyle w:val="Encabezamiento"/>
        <w:jc w:val="center"/>
        <w:rPr>
          <w:rFonts w:ascii="Arial" w:hAnsi="Arial" w:cs="Arial"/>
          <w:b/>
          <w:bCs/>
          <w:sz w:val="28"/>
          <w:szCs w:val="28"/>
        </w:rPr>
      </w:pPr>
      <w:r w:rsidRPr="00340D6D">
        <w:rPr>
          <w:rFonts w:ascii="Arial" w:hAnsi="Arial" w:cs="Arial"/>
          <w:b/>
          <w:bCs/>
          <w:sz w:val="28"/>
          <w:szCs w:val="28"/>
        </w:rPr>
        <w:t>UNIDAD ADMINISTRATIVA ESPECIAL DE REHABILITACIÓN Y</w:t>
      </w:r>
      <w:r w:rsidR="005A5070">
        <w:rPr>
          <w:rFonts w:ascii="Arial" w:hAnsi="Arial" w:cs="Arial"/>
          <w:b/>
          <w:bCs/>
          <w:sz w:val="28"/>
          <w:szCs w:val="28"/>
        </w:rPr>
        <w:t xml:space="preserve"> </w:t>
      </w:r>
      <w:r w:rsidRPr="00340D6D">
        <w:rPr>
          <w:rFonts w:ascii="Arial" w:hAnsi="Arial" w:cs="Arial"/>
          <w:b/>
          <w:bCs/>
          <w:sz w:val="28"/>
          <w:szCs w:val="28"/>
        </w:rPr>
        <w:t>MANTENIMIENTO VIAL - UAERMV</w:t>
      </w:r>
    </w:p>
    <w:p w14:paraId="126F7FD9" w14:textId="77777777" w:rsidR="00340D6D" w:rsidRPr="00340D6D" w:rsidRDefault="00340D6D" w:rsidP="00340D6D">
      <w:pPr>
        <w:pStyle w:val="Encabezamiento"/>
        <w:jc w:val="center"/>
        <w:rPr>
          <w:rFonts w:ascii="Arial" w:hAnsi="Arial" w:cs="Arial"/>
          <w:b/>
          <w:bCs/>
          <w:sz w:val="28"/>
          <w:szCs w:val="28"/>
        </w:rPr>
      </w:pPr>
    </w:p>
    <w:p w14:paraId="5A886F03" w14:textId="77777777" w:rsidR="00340D6D" w:rsidRPr="00340D6D" w:rsidRDefault="00340D6D" w:rsidP="00340D6D">
      <w:pPr>
        <w:pStyle w:val="Encabezamiento"/>
        <w:jc w:val="center"/>
        <w:rPr>
          <w:rFonts w:ascii="Arial" w:hAnsi="Arial" w:cs="Arial"/>
          <w:b/>
          <w:bCs/>
          <w:sz w:val="28"/>
          <w:szCs w:val="28"/>
        </w:rPr>
      </w:pPr>
    </w:p>
    <w:p w14:paraId="3ADBF7A7" w14:textId="23475BEC" w:rsidR="00340D6D" w:rsidRDefault="00340D6D" w:rsidP="00340D6D">
      <w:pPr>
        <w:pStyle w:val="Encabezamiento"/>
        <w:jc w:val="center"/>
        <w:rPr>
          <w:rFonts w:ascii="Arial" w:hAnsi="Arial" w:cs="Arial"/>
          <w:b/>
          <w:bCs/>
          <w:sz w:val="28"/>
          <w:szCs w:val="28"/>
        </w:rPr>
      </w:pPr>
    </w:p>
    <w:p w14:paraId="039E430E" w14:textId="77777777" w:rsidR="005A5070" w:rsidRDefault="005A5070" w:rsidP="00340D6D">
      <w:pPr>
        <w:pStyle w:val="Encabezamiento"/>
        <w:jc w:val="center"/>
        <w:rPr>
          <w:rFonts w:ascii="Arial" w:hAnsi="Arial" w:cs="Arial"/>
          <w:b/>
          <w:bCs/>
          <w:sz w:val="28"/>
          <w:szCs w:val="28"/>
        </w:rPr>
      </w:pPr>
    </w:p>
    <w:p w14:paraId="7895058A" w14:textId="77777777" w:rsidR="00340D6D" w:rsidRDefault="00340D6D" w:rsidP="00340D6D">
      <w:pPr>
        <w:pStyle w:val="Encabezamiento"/>
        <w:jc w:val="center"/>
        <w:rPr>
          <w:rFonts w:ascii="Arial" w:hAnsi="Arial" w:cs="Arial"/>
          <w:b/>
          <w:bCs/>
          <w:sz w:val="28"/>
          <w:szCs w:val="28"/>
        </w:rPr>
      </w:pPr>
    </w:p>
    <w:p w14:paraId="3F17B55C" w14:textId="23B88362" w:rsidR="00340D6D" w:rsidRPr="00340D6D" w:rsidRDefault="00340D6D" w:rsidP="00340D6D">
      <w:pPr>
        <w:pStyle w:val="Encabezamiento"/>
        <w:jc w:val="center"/>
        <w:rPr>
          <w:rFonts w:ascii="Arial" w:hAnsi="Arial" w:cs="Arial"/>
          <w:b/>
          <w:bCs/>
          <w:sz w:val="28"/>
          <w:szCs w:val="28"/>
        </w:rPr>
      </w:pPr>
      <w:r w:rsidRPr="00340D6D">
        <w:rPr>
          <w:rFonts w:ascii="Arial" w:hAnsi="Arial" w:cs="Arial"/>
          <w:b/>
          <w:bCs/>
          <w:sz w:val="28"/>
          <w:szCs w:val="28"/>
        </w:rPr>
        <w:t>OFICINA DE CONTROL INTERNO</w:t>
      </w:r>
    </w:p>
    <w:p w14:paraId="0B955A26" w14:textId="77777777" w:rsidR="00340D6D" w:rsidRPr="00340D6D" w:rsidRDefault="00340D6D" w:rsidP="00340D6D">
      <w:pPr>
        <w:pStyle w:val="Encabezamiento"/>
        <w:jc w:val="center"/>
        <w:rPr>
          <w:rFonts w:ascii="Arial" w:hAnsi="Arial" w:cs="Arial"/>
          <w:b/>
          <w:bCs/>
          <w:sz w:val="28"/>
          <w:szCs w:val="28"/>
        </w:rPr>
      </w:pPr>
    </w:p>
    <w:p w14:paraId="7BB02178" w14:textId="77777777" w:rsidR="00340D6D" w:rsidRPr="00340D6D" w:rsidRDefault="00340D6D" w:rsidP="00340D6D">
      <w:pPr>
        <w:pStyle w:val="Encabezamiento"/>
        <w:jc w:val="center"/>
        <w:rPr>
          <w:rFonts w:ascii="Arial" w:hAnsi="Arial" w:cs="Arial"/>
          <w:b/>
          <w:bCs/>
          <w:sz w:val="28"/>
          <w:szCs w:val="28"/>
        </w:rPr>
      </w:pPr>
    </w:p>
    <w:p w14:paraId="50673DAF" w14:textId="77777777" w:rsidR="00340D6D" w:rsidRPr="00340D6D" w:rsidRDefault="00340D6D" w:rsidP="00340D6D">
      <w:pPr>
        <w:pStyle w:val="Encabezamiento"/>
        <w:jc w:val="center"/>
        <w:rPr>
          <w:rFonts w:ascii="Arial" w:hAnsi="Arial" w:cs="Arial"/>
          <w:b/>
          <w:bCs/>
          <w:sz w:val="28"/>
          <w:szCs w:val="28"/>
        </w:rPr>
      </w:pPr>
    </w:p>
    <w:p w14:paraId="23B64B53" w14:textId="77777777" w:rsidR="00340D6D" w:rsidRPr="00340D6D" w:rsidRDefault="00340D6D" w:rsidP="00340D6D">
      <w:pPr>
        <w:pStyle w:val="Encabezamiento"/>
        <w:jc w:val="center"/>
        <w:rPr>
          <w:rFonts w:ascii="Arial" w:hAnsi="Arial" w:cs="Arial"/>
          <w:b/>
          <w:bCs/>
          <w:sz w:val="28"/>
          <w:szCs w:val="28"/>
        </w:rPr>
      </w:pPr>
    </w:p>
    <w:p w14:paraId="51F76CF1" w14:textId="77777777" w:rsidR="00340D6D" w:rsidRDefault="00340D6D" w:rsidP="00340D6D">
      <w:pPr>
        <w:pStyle w:val="Encabezamiento"/>
        <w:jc w:val="center"/>
        <w:rPr>
          <w:rFonts w:ascii="Arial" w:hAnsi="Arial" w:cs="Arial"/>
          <w:b/>
          <w:bCs/>
          <w:sz w:val="28"/>
          <w:szCs w:val="28"/>
        </w:rPr>
      </w:pPr>
    </w:p>
    <w:p w14:paraId="5E83277A" w14:textId="77777777" w:rsidR="00340D6D" w:rsidRDefault="00340D6D" w:rsidP="00340D6D">
      <w:pPr>
        <w:pStyle w:val="Encabezamiento"/>
        <w:jc w:val="center"/>
        <w:rPr>
          <w:rFonts w:ascii="Arial" w:hAnsi="Arial" w:cs="Arial"/>
          <w:b/>
          <w:bCs/>
          <w:sz w:val="28"/>
          <w:szCs w:val="28"/>
        </w:rPr>
      </w:pPr>
    </w:p>
    <w:p w14:paraId="3735A3EE" w14:textId="77777777" w:rsidR="00340D6D" w:rsidRPr="00145AB9" w:rsidRDefault="00340D6D" w:rsidP="00340D6D">
      <w:pPr>
        <w:pStyle w:val="Encabezamiento"/>
        <w:jc w:val="center"/>
        <w:rPr>
          <w:rFonts w:ascii="Arial" w:hAnsi="Arial" w:cs="Arial"/>
          <w:b/>
          <w:bCs/>
          <w:color w:val="auto"/>
          <w:sz w:val="28"/>
          <w:szCs w:val="28"/>
        </w:rPr>
      </w:pPr>
    </w:p>
    <w:p w14:paraId="23748672" w14:textId="57AC9C79" w:rsidR="00340D6D" w:rsidRPr="00145AB9" w:rsidRDefault="00145AB9" w:rsidP="00340D6D">
      <w:pPr>
        <w:pStyle w:val="Encabezamiento"/>
        <w:jc w:val="center"/>
        <w:rPr>
          <w:rFonts w:ascii="Arial" w:hAnsi="Arial" w:cs="Arial"/>
          <w:b/>
          <w:bCs/>
          <w:color w:val="auto"/>
          <w:sz w:val="28"/>
          <w:szCs w:val="28"/>
        </w:rPr>
      </w:pPr>
      <w:r w:rsidRPr="00145AB9">
        <w:rPr>
          <w:rFonts w:ascii="Arial" w:hAnsi="Arial" w:cs="Arial"/>
          <w:b/>
          <w:bCs/>
          <w:color w:val="auto"/>
          <w:sz w:val="28"/>
          <w:szCs w:val="28"/>
        </w:rPr>
        <w:t>BOGOTÁ D.C., MARZO DE 2020</w:t>
      </w:r>
    </w:p>
    <w:p w14:paraId="35A77559" w14:textId="77777777" w:rsidR="007B69C9" w:rsidRPr="00340D6D" w:rsidRDefault="007B69C9" w:rsidP="00340D6D">
      <w:pPr>
        <w:pStyle w:val="Encabezamiento"/>
        <w:jc w:val="center"/>
        <w:rPr>
          <w:rFonts w:ascii="Arial" w:hAnsi="Arial" w:cs="Arial"/>
          <w:b/>
          <w:bCs/>
          <w:sz w:val="28"/>
          <w:szCs w:val="28"/>
        </w:rPr>
      </w:pPr>
    </w:p>
    <w:p w14:paraId="48568E58" w14:textId="77777777" w:rsidR="00340D6D" w:rsidRPr="00340D6D" w:rsidRDefault="00340D6D" w:rsidP="00340D6D">
      <w:pPr>
        <w:pStyle w:val="Encabezamiento"/>
        <w:rPr>
          <w:bCs/>
        </w:rPr>
      </w:pPr>
    </w:p>
    <w:p w14:paraId="3B9F9206" w14:textId="77777777" w:rsidR="00340D6D" w:rsidRPr="00340D6D" w:rsidRDefault="00340D6D" w:rsidP="00340D6D">
      <w:pPr>
        <w:pStyle w:val="Encabezamiento"/>
        <w:rPr>
          <w:bCs/>
        </w:rPr>
      </w:pPr>
    </w:p>
    <w:p w14:paraId="1CBF31B9" w14:textId="6DE34E6F" w:rsidR="00340D6D" w:rsidRDefault="00340D6D" w:rsidP="00340D6D">
      <w:pPr>
        <w:pStyle w:val="Encabezamiento"/>
      </w:pPr>
    </w:p>
    <w:p w14:paraId="71D49757" w14:textId="77777777" w:rsidR="00340D6D" w:rsidRDefault="00340D6D" w:rsidP="00340D6D">
      <w:pPr>
        <w:pStyle w:val="Encabezamiento"/>
      </w:pPr>
    </w:p>
    <w:p w14:paraId="74F9954D" w14:textId="25E19C7E" w:rsidR="00340D6D" w:rsidRDefault="00340D6D" w:rsidP="00F8558B">
      <w:pPr>
        <w:jc w:val="both"/>
        <w:rPr>
          <w:rFonts w:ascii="Arial" w:hAnsi="Arial" w:cs="Arial"/>
        </w:rPr>
      </w:pPr>
    </w:p>
    <w:p w14:paraId="5B3D4871" w14:textId="5910F981" w:rsidR="00340D6D" w:rsidRDefault="00340D6D" w:rsidP="00F8558B">
      <w:pPr>
        <w:jc w:val="both"/>
        <w:rPr>
          <w:rFonts w:ascii="Arial" w:hAnsi="Arial" w:cs="Arial"/>
        </w:rPr>
      </w:pPr>
    </w:p>
    <w:p w14:paraId="7B40BDA0" w14:textId="7DB79550" w:rsidR="00340D6D" w:rsidRDefault="00340D6D" w:rsidP="00F8558B">
      <w:pPr>
        <w:jc w:val="both"/>
        <w:rPr>
          <w:rFonts w:ascii="Arial" w:hAnsi="Arial" w:cs="Arial"/>
        </w:rPr>
      </w:pPr>
    </w:p>
    <w:p w14:paraId="6FFB6332" w14:textId="744DB2AB" w:rsidR="00340D6D" w:rsidRDefault="00340D6D" w:rsidP="007B69C9">
      <w:pPr>
        <w:pStyle w:val="Sinespaciado"/>
      </w:pPr>
    </w:p>
    <w:p w14:paraId="63CC3411" w14:textId="77777777" w:rsidR="007B69C9" w:rsidRDefault="007B69C9" w:rsidP="007B69C9">
      <w:pPr>
        <w:pStyle w:val="Sinespaciado"/>
      </w:pPr>
    </w:p>
    <w:sdt>
      <w:sdtPr>
        <w:rPr>
          <w:rFonts w:ascii="Times New Roman" w:eastAsia="Arial Unicode MS" w:hAnsi="Times New Roman" w:cs="Tahoma"/>
          <w:color w:val="00000A"/>
          <w:sz w:val="24"/>
          <w:szCs w:val="24"/>
          <w:lang w:val="es-ES" w:eastAsia="es-US"/>
        </w:rPr>
        <w:id w:val="2080477573"/>
        <w:docPartObj>
          <w:docPartGallery w:val="Table of Contents"/>
          <w:docPartUnique/>
        </w:docPartObj>
      </w:sdtPr>
      <w:sdtEndPr>
        <w:rPr>
          <w:b/>
          <w:bCs/>
        </w:rPr>
      </w:sdtEndPr>
      <w:sdtContent>
        <w:p w14:paraId="339CE3FF" w14:textId="4EF40C6E" w:rsidR="00BA643F" w:rsidRPr="00145AB9" w:rsidRDefault="005A5070" w:rsidP="007B69C9">
          <w:pPr>
            <w:pStyle w:val="TtuloTDC"/>
            <w:jc w:val="center"/>
            <w:rPr>
              <w:rFonts w:ascii="Arial" w:hAnsi="Arial" w:cs="Arial"/>
              <w:b/>
              <w:bCs/>
              <w:color w:val="auto"/>
              <w:sz w:val="24"/>
              <w:szCs w:val="24"/>
            </w:rPr>
          </w:pPr>
          <w:r w:rsidRPr="00145AB9">
            <w:rPr>
              <w:rFonts w:ascii="Arial" w:hAnsi="Arial" w:cs="Arial"/>
              <w:b/>
              <w:bCs/>
              <w:color w:val="auto"/>
              <w:sz w:val="24"/>
              <w:szCs w:val="24"/>
              <w:lang w:val="es-ES"/>
            </w:rPr>
            <w:t>CONTENIDO</w:t>
          </w:r>
        </w:p>
        <w:p w14:paraId="1141B07E" w14:textId="22FC4A32" w:rsidR="00BA643F" w:rsidRPr="00145AB9" w:rsidRDefault="00BA643F">
          <w:pPr>
            <w:pStyle w:val="TDC1"/>
            <w:tabs>
              <w:tab w:val="left" w:pos="440"/>
              <w:tab w:val="right" w:leader="dot" w:pos="9111"/>
            </w:tabs>
            <w:rPr>
              <w:rFonts w:asciiTheme="minorHAnsi" w:eastAsiaTheme="minorEastAsia" w:hAnsiTheme="minorHAnsi" w:cstheme="minorBidi"/>
              <w:noProof/>
              <w:color w:val="auto"/>
              <w:lang w:val="es-CO" w:eastAsia="es-CO"/>
            </w:rPr>
          </w:pPr>
          <w:r w:rsidRPr="00145AB9">
            <w:rPr>
              <w:b/>
              <w:bCs/>
            </w:rPr>
            <w:fldChar w:fldCharType="begin"/>
          </w:r>
          <w:r w:rsidRPr="00145AB9">
            <w:rPr>
              <w:b/>
              <w:bCs/>
            </w:rPr>
            <w:instrText xml:space="preserve"> TOC \o "1-3" \h \z \u </w:instrText>
          </w:r>
          <w:r w:rsidRPr="00145AB9">
            <w:rPr>
              <w:b/>
              <w:bCs/>
            </w:rPr>
            <w:fldChar w:fldCharType="separate"/>
          </w:r>
          <w:hyperlink w:anchor="_Toc47341067" w:history="1">
            <w:r w:rsidRPr="00145AB9">
              <w:rPr>
                <w:rStyle w:val="Hipervnculo"/>
                <w:rFonts w:ascii="Arial" w:hAnsi="Arial" w:cs="Arial"/>
                <w:noProof/>
              </w:rPr>
              <w:t>1.</w:t>
            </w:r>
            <w:r w:rsidRPr="00145AB9">
              <w:rPr>
                <w:rFonts w:asciiTheme="minorHAnsi" w:eastAsiaTheme="minorEastAsia" w:hAnsiTheme="minorHAnsi" w:cstheme="minorBidi"/>
                <w:noProof/>
                <w:color w:val="auto"/>
                <w:lang w:val="es-CO" w:eastAsia="es-CO"/>
              </w:rPr>
              <w:tab/>
            </w:r>
            <w:r w:rsidRPr="00145AB9">
              <w:rPr>
                <w:rStyle w:val="Hipervnculo"/>
                <w:rFonts w:ascii="Arial" w:hAnsi="Arial" w:cs="Arial"/>
                <w:noProof/>
              </w:rPr>
              <w:t>Objetivo</w:t>
            </w:r>
            <w:r w:rsidRPr="00145AB9">
              <w:rPr>
                <w:noProof/>
                <w:webHidden/>
              </w:rPr>
              <w:tab/>
            </w:r>
            <w:r w:rsidRPr="00145AB9">
              <w:rPr>
                <w:noProof/>
                <w:webHidden/>
              </w:rPr>
              <w:fldChar w:fldCharType="begin"/>
            </w:r>
            <w:r w:rsidRPr="00145AB9">
              <w:rPr>
                <w:noProof/>
                <w:webHidden/>
              </w:rPr>
              <w:instrText xml:space="preserve"> PAGEREF _Toc47341067 \h </w:instrText>
            </w:r>
            <w:r w:rsidRPr="00145AB9">
              <w:rPr>
                <w:noProof/>
                <w:webHidden/>
              </w:rPr>
            </w:r>
            <w:r w:rsidRPr="00145AB9">
              <w:rPr>
                <w:noProof/>
                <w:webHidden/>
              </w:rPr>
              <w:fldChar w:fldCharType="separate"/>
            </w:r>
            <w:r w:rsidRPr="00145AB9">
              <w:rPr>
                <w:noProof/>
                <w:webHidden/>
              </w:rPr>
              <w:t>3</w:t>
            </w:r>
            <w:r w:rsidRPr="00145AB9">
              <w:rPr>
                <w:noProof/>
                <w:webHidden/>
              </w:rPr>
              <w:fldChar w:fldCharType="end"/>
            </w:r>
          </w:hyperlink>
        </w:p>
        <w:p w14:paraId="201C9B5B" w14:textId="64C0C4AC" w:rsidR="00BA643F" w:rsidRPr="00145AB9" w:rsidRDefault="00AB6B04">
          <w:pPr>
            <w:pStyle w:val="TDC1"/>
            <w:tabs>
              <w:tab w:val="left" w:pos="440"/>
              <w:tab w:val="right" w:leader="dot" w:pos="9111"/>
            </w:tabs>
            <w:rPr>
              <w:rFonts w:asciiTheme="minorHAnsi" w:eastAsiaTheme="minorEastAsia" w:hAnsiTheme="minorHAnsi" w:cstheme="minorBidi"/>
              <w:noProof/>
              <w:color w:val="auto"/>
              <w:lang w:val="es-CO" w:eastAsia="es-CO"/>
            </w:rPr>
          </w:pPr>
          <w:hyperlink w:anchor="_Toc47341068" w:history="1">
            <w:r w:rsidR="00BA643F" w:rsidRPr="00145AB9">
              <w:rPr>
                <w:rStyle w:val="Hipervnculo"/>
                <w:rFonts w:ascii="Arial" w:eastAsia="Times New Roman" w:hAnsi="Arial" w:cs="Arial"/>
                <w:noProof/>
                <w:lang w:eastAsia="ar-SA"/>
              </w:rPr>
              <w:t>2.</w:t>
            </w:r>
            <w:r w:rsidR="00BA643F" w:rsidRPr="00145AB9">
              <w:rPr>
                <w:rFonts w:asciiTheme="minorHAnsi" w:eastAsiaTheme="minorEastAsia" w:hAnsiTheme="minorHAnsi" w:cstheme="minorBidi"/>
                <w:noProof/>
                <w:color w:val="auto"/>
                <w:lang w:val="es-CO" w:eastAsia="es-CO"/>
              </w:rPr>
              <w:tab/>
            </w:r>
            <w:r w:rsidR="00BA643F" w:rsidRPr="00145AB9">
              <w:rPr>
                <w:rStyle w:val="Hipervnculo"/>
                <w:rFonts w:ascii="Arial" w:eastAsia="Times New Roman" w:hAnsi="Arial" w:cs="Arial"/>
                <w:noProof/>
                <w:lang w:eastAsia="ar-SA"/>
              </w:rPr>
              <w:t>Alcance</w:t>
            </w:r>
            <w:r w:rsidR="00BA643F" w:rsidRPr="00145AB9">
              <w:rPr>
                <w:noProof/>
                <w:webHidden/>
              </w:rPr>
              <w:tab/>
            </w:r>
            <w:r w:rsidR="00BA643F" w:rsidRPr="00145AB9">
              <w:rPr>
                <w:noProof/>
                <w:webHidden/>
              </w:rPr>
              <w:fldChar w:fldCharType="begin"/>
            </w:r>
            <w:r w:rsidR="00BA643F" w:rsidRPr="00145AB9">
              <w:rPr>
                <w:noProof/>
                <w:webHidden/>
              </w:rPr>
              <w:instrText xml:space="preserve"> PAGEREF _Toc47341068 \h </w:instrText>
            </w:r>
            <w:r w:rsidR="00BA643F" w:rsidRPr="00145AB9">
              <w:rPr>
                <w:noProof/>
                <w:webHidden/>
              </w:rPr>
            </w:r>
            <w:r w:rsidR="00BA643F" w:rsidRPr="00145AB9">
              <w:rPr>
                <w:noProof/>
                <w:webHidden/>
              </w:rPr>
              <w:fldChar w:fldCharType="separate"/>
            </w:r>
            <w:r w:rsidR="00BA643F" w:rsidRPr="00145AB9">
              <w:rPr>
                <w:noProof/>
                <w:webHidden/>
              </w:rPr>
              <w:t>3</w:t>
            </w:r>
            <w:r w:rsidR="00BA643F" w:rsidRPr="00145AB9">
              <w:rPr>
                <w:noProof/>
                <w:webHidden/>
              </w:rPr>
              <w:fldChar w:fldCharType="end"/>
            </w:r>
          </w:hyperlink>
        </w:p>
        <w:p w14:paraId="0480B3C6" w14:textId="3571862A" w:rsidR="00BA643F" w:rsidRPr="00145AB9" w:rsidRDefault="00AB6B04">
          <w:pPr>
            <w:pStyle w:val="TDC1"/>
            <w:tabs>
              <w:tab w:val="left" w:pos="440"/>
              <w:tab w:val="right" w:leader="dot" w:pos="9111"/>
            </w:tabs>
            <w:rPr>
              <w:rFonts w:asciiTheme="minorHAnsi" w:eastAsiaTheme="minorEastAsia" w:hAnsiTheme="minorHAnsi" w:cstheme="minorBidi"/>
              <w:noProof/>
              <w:color w:val="auto"/>
              <w:lang w:val="es-CO" w:eastAsia="es-CO"/>
            </w:rPr>
          </w:pPr>
          <w:hyperlink w:anchor="_Toc47341069" w:history="1">
            <w:r w:rsidR="00BA643F" w:rsidRPr="00145AB9">
              <w:rPr>
                <w:rStyle w:val="Hipervnculo"/>
                <w:rFonts w:ascii="Arial" w:hAnsi="Arial" w:cs="Arial"/>
                <w:noProof/>
              </w:rPr>
              <w:t>3.</w:t>
            </w:r>
            <w:r w:rsidR="00BA643F" w:rsidRPr="00145AB9">
              <w:rPr>
                <w:rFonts w:asciiTheme="minorHAnsi" w:eastAsiaTheme="minorEastAsia" w:hAnsiTheme="minorHAnsi" w:cstheme="minorBidi"/>
                <w:noProof/>
                <w:color w:val="auto"/>
                <w:lang w:val="es-CO" w:eastAsia="es-CO"/>
              </w:rPr>
              <w:tab/>
            </w:r>
            <w:r w:rsidR="00BA643F" w:rsidRPr="00145AB9">
              <w:rPr>
                <w:rStyle w:val="Hipervnculo"/>
                <w:rFonts w:ascii="Arial" w:hAnsi="Arial" w:cs="Arial"/>
                <w:noProof/>
              </w:rPr>
              <w:t>Marco Normativo</w:t>
            </w:r>
            <w:r w:rsidR="00BA643F" w:rsidRPr="00145AB9">
              <w:rPr>
                <w:noProof/>
                <w:webHidden/>
              </w:rPr>
              <w:tab/>
            </w:r>
            <w:r w:rsidR="00BA643F" w:rsidRPr="00145AB9">
              <w:rPr>
                <w:noProof/>
                <w:webHidden/>
              </w:rPr>
              <w:fldChar w:fldCharType="begin"/>
            </w:r>
            <w:r w:rsidR="00BA643F" w:rsidRPr="00145AB9">
              <w:rPr>
                <w:noProof/>
                <w:webHidden/>
              </w:rPr>
              <w:instrText xml:space="preserve"> PAGEREF _Toc47341069 \h </w:instrText>
            </w:r>
            <w:r w:rsidR="00BA643F" w:rsidRPr="00145AB9">
              <w:rPr>
                <w:noProof/>
                <w:webHidden/>
              </w:rPr>
            </w:r>
            <w:r w:rsidR="00BA643F" w:rsidRPr="00145AB9">
              <w:rPr>
                <w:noProof/>
                <w:webHidden/>
              </w:rPr>
              <w:fldChar w:fldCharType="separate"/>
            </w:r>
            <w:r w:rsidR="00BA643F" w:rsidRPr="00145AB9">
              <w:rPr>
                <w:noProof/>
                <w:webHidden/>
              </w:rPr>
              <w:t>3</w:t>
            </w:r>
            <w:r w:rsidR="00BA643F" w:rsidRPr="00145AB9">
              <w:rPr>
                <w:noProof/>
                <w:webHidden/>
              </w:rPr>
              <w:fldChar w:fldCharType="end"/>
            </w:r>
          </w:hyperlink>
        </w:p>
        <w:p w14:paraId="587D71DE" w14:textId="4F212F00" w:rsidR="00BA643F" w:rsidRPr="00145AB9" w:rsidRDefault="00AB6B04">
          <w:pPr>
            <w:pStyle w:val="TDC1"/>
            <w:tabs>
              <w:tab w:val="left" w:pos="440"/>
              <w:tab w:val="right" w:leader="dot" w:pos="9111"/>
            </w:tabs>
            <w:rPr>
              <w:rFonts w:asciiTheme="minorHAnsi" w:eastAsiaTheme="minorEastAsia" w:hAnsiTheme="minorHAnsi" w:cstheme="minorBidi"/>
              <w:noProof/>
              <w:color w:val="auto"/>
              <w:lang w:val="es-CO" w:eastAsia="es-CO"/>
            </w:rPr>
          </w:pPr>
          <w:hyperlink w:anchor="_Toc47341070" w:history="1">
            <w:r w:rsidR="00BA643F" w:rsidRPr="00145AB9">
              <w:rPr>
                <w:rStyle w:val="Hipervnculo"/>
                <w:rFonts w:ascii="Arial" w:hAnsi="Arial" w:cs="Arial"/>
                <w:noProof/>
              </w:rPr>
              <w:t>4.</w:t>
            </w:r>
            <w:r w:rsidR="00BA643F" w:rsidRPr="00145AB9">
              <w:rPr>
                <w:rFonts w:asciiTheme="minorHAnsi" w:eastAsiaTheme="minorEastAsia" w:hAnsiTheme="minorHAnsi" w:cstheme="minorBidi"/>
                <w:noProof/>
                <w:color w:val="auto"/>
                <w:lang w:val="es-CO" w:eastAsia="es-CO"/>
              </w:rPr>
              <w:tab/>
            </w:r>
            <w:r w:rsidR="00BA643F" w:rsidRPr="00145AB9">
              <w:rPr>
                <w:rStyle w:val="Hipervnculo"/>
                <w:rFonts w:ascii="Arial" w:hAnsi="Arial" w:cs="Arial"/>
                <w:noProof/>
              </w:rPr>
              <w:t>Relación con Entes Externos de Control</w:t>
            </w:r>
            <w:r w:rsidR="00BA643F" w:rsidRPr="00145AB9">
              <w:rPr>
                <w:noProof/>
                <w:webHidden/>
              </w:rPr>
              <w:tab/>
            </w:r>
            <w:r w:rsidR="00BA643F" w:rsidRPr="00145AB9">
              <w:rPr>
                <w:noProof/>
                <w:webHidden/>
              </w:rPr>
              <w:fldChar w:fldCharType="begin"/>
            </w:r>
            <w:r w:rsidR="00BA643F" w:rsidRPr="00145AB9">
              <w:rPr>
                <w:noProof/>
                <w:webHidden/>
              </w:rPr>
              <w:instrText xml:space="preserve"> PAGEREF _Toc47341070 \h </w:instrText>
            </w:r>
            <w:r w:rsidR="00BA643F" w:rsidRPr="00145AB9">
              <w:rPr>
                <w:noProof/>
                <w:webHidden/>
              </w:rPr>
            </w:r>
            <w:r w:rsidR="00BA643F" w:rsidRPr="00145AB9">
              <w:rPr>
                <w:noProof/>
                <w:webHidden/>
              </w:rPr>
              <w:fldChar w:fldCharType="separate"/>
            </w:r>
            <w:r w:rsidR="00BA643F" w:rsidRPr="00145AB9">
              <w:rPr>
                <w:noProof/>
                <w:webHidden/>
              </w:rPr>
              <w:t>4</w:t>
            </w:r>
            <w:r w:rsidR="00BA643F" w:rsidRPr="00145AB9">
              <w:rPr>
                <w:noProof/>
                <w:webHidden/>
              </w:rPr>
              <w:fldChar w:fldCharType="end"/>
            </w:r>
          </w:hyperlink>
        </w:p>
        <w:p w14:paraId="5F8641AA" w14:textId="127FDA76" w:rsidR="00BA643F" w:rsidRPr="00145AB9" w:rsidRDefault="00AB6B04">
          <w:pPr>
            <w:pStyle w:val="TDC1"/>
            <w:tabs>
              <w:tab w:val="left" w:pos="440"/>
              <w:tab w:val="right" w:leader="dot" w:pos="9111"/>
            </w:tabs>
            <w:rPr>
              <w:rFonts w:asciiTheme="minorHAnsi" w:eastAsiaTheme="minorEastAsia" w:hAnsiTheme="minorHAnsi" w:cstheme="minorBidi"/>
              <w:noProof/>
              <w:color w:val="auto"/>
              <w:lang w:val="es-CO" w:eastAsia="es-CO"/>
            </w:rPr>
          </w:pPr>
          <w:hyperlink w:anchor="_Toc47341071" w:history="1">
            <w:r w:rsidR="00BA643F" w:rsidRPr="00145AB9">
              <w:rPr>
                <w:rStyle w:val="Hipervnculo"/>
                <w:rFonts w:ascii="Arial" w:hAnsi="Arial" w:cs="Arial"/>
                <w:noProof/>
              </w:rPr>
              <w:t>5.</w:t>
            </w:r>
            <w:r w:rsidR="00BA643F" w:rsidRPr="00145AB9">
              <w:rPr>
                <w:rFonts w:asciiTheme="minorHAnsi" w:eastAsiaTheme="minorEastAsia" w:hAnsiTheme="minorHAnsi" w:cstheme="minorBidi"/>
                <w:noProof/>
                <w:color w:val="auto"/>
                <w:lang w:val="es-CO" w:eastAsia="es-CO"/>
              </w:rPr>
              <w:tab/>
            </w:r>
            <w:r w:rsidR="00BA643F" w:rsidRPr="00145AB9">
              <w:rPr>
                <w:rStyle w:val="Hipervnculo"/>
                <w:rFonts w:ascii="Arial" w:hAnsi="Arial" w:cs="Arial"/>
                <w:noProof/>
              </w:rPr>
              <w:t>Seguimiento Plan de Mejoramiento Institucional</w:t>
            </w:r>
            <w:r w:rsidR="00BA643F" w:rsidRPr="00145AB9">
              <w:rPr>
                <w:noProof/>
                <w:webHidden/>
              </w:rPr>
              <w:tab/>
            </w:r>
            <w:r w:rsidR="00BA643F" w:rsidRPr="00145AB9">
              <w:rPr>
                <w:noProof/>
                <w:webHidden/>
              </w:rPr>
              <w:fldChar w:fldCharType="begin"/>
            </w:r>
            <w:r w:rsidR="00BA643F" w:rsidRPr="00145AB9">
              <w:rPr>
                <w:noProof/>
                <w:webHidden/>
              </w:rPr>
              <w:instrText xml:space="preserve"> PAGEREF _Toc47341071 \h </w:instrText>
            </w:r>
            <w:r w:rsidR="00BA643F" w:rsidRPr="00145AB9">
              <w:rPr>
                <w:noProof/>
                <w:webHidden/>
              </w:rPr>
            </w:r>
            <w:r w:rsidR="00BA643F" w:rsidRPr="00145AB9">
              <w:rPr>
                <w:noProof/>
                <w:webHidden/>
              </w:rPr>
              <w:fldChar w:fldCharType="separate"/>
            </w:r>
            <w:r w:rsidR="00BA643F" w:rsidRPr="00145AB9">
              <w:rPr>
                <w:noProof/>
                <w:webHidden/>
              </w:rPr>
              <w:t>6</w:t>
            </w:r>
            <w:r w:rsidR="00BA643F" w:rsidRPr="00145AB9">
              <w:rPr>
                <w:noProof/>
                <w:webHidden/>
              </w:rPr>
              <w:fldChar w:fldCharType="end"/>
            </w:r>
          </w:hyperlink>
        </w:p>
        <w:p w14:paraId="3C9205CD" w14:textId="5FDD0CC2" w:rsidR="00BA643F" w:rsidRPr="00145AB9" w:rsidRDefault="00AB6B04">
          <w:pPr>
            <w:pStyle w:val="TDC1"/>
            <w:tabs>
              <w:tab w:val="left" w:pos="440"/>
              <w:tab w:val="right" w:leader="dot" w:pos="9111"/>
            </w:tabs>
            <w:rPr>
              <w:rFonts w:asciiTheme="minorHAnsi" w:eastAsiaTheme="minorEastAsia" w:hAnsiTheme="minorHAnsi" w:cstheme="minorBidi"/>
              <w:noProof/>
              <w:color w:val="auto"/>
              <w:lang w:val="es-CO" w:eastAsia="es-CO"/>
            </w:rPr>
          </w:pPr>
          <w:hyperlink w:anchor="_Toc47341072" w:history="1">
            <w:r w:rsidR="00BA643F" w:rsidRPr="00145AB9">
              <w:rPr>
                <w:rStyle w:val="Hipervnculo"/>
                <w:rFonts w:ascii="Arial" w:hAnsi="Arial" w:cs="Arial"/>
                <w:noProof/>
                <w:kern w:val="24"/>
              </w:rPr>
              <w:t>6.</w:t>
            </w:r>
            <w:r w:rsidR="00BA643F" w:rsidRPr="00145AB9">
              <w:rPr>
                <w:rFonts w:asciiTheme="minorHAnsi" w:eastAsiaTheme="minorEastAsia" w:hAnsiTheme="minorHAnsi" w:cstheme="minorBidi"/>
                <w:noProof/>
                <w:color w:val="auto"/>
                <w:lang w:val="es-CO" w:eastAsia="es-CO"/>
              </w:rPr>
              <w:tab/>
            </w:r>
            <w:r w:rsidR="00BA643F" w:rsidRPr="00145AB9">
              <w:rPr>
                <w:rStyle w:val="Hipervnculo"/>
                <w:rFonts w:ascii="Arial" w:hAnsi="Arial" w:cs="Arial"/>
                <w:noProof/>
                <w:kern w:val="24"/>
              </w:rPr>
              <w:t>Conclusiones</w:t>
            </w:r>
            <w:r w:rsidR="00BA643F" w:rsidRPr="00145AB9">
              <w:rPr>
                <w:noProof/>
                <w:webHidden/>
              </w:rPr>
              <w:tab/>
            </w:r>
            <w:r w:rsidR="00BA643F" w:rsidRPr="00145AB9">
              <w:rPr>
                <w:noProof/>
                <w:webHidden/>
              </w:rPr>
              <w:fldChar w:fldCharType="begin"/>
            </w:r>
            <w:r w:rsidR="00BA643F" w:rsidRPr="00145AB9">
              <w:rPr>
                <w:noProof/>
                <w:webHidden/>
              </w:rPr>
              <w:instrText xml:space="preserve"> PAGEREF _Toc47341072 \h </w:instrText>
            </w:r>
            <w:r w:rsidR="00BA643F" w:rsidRPr="00145AB9">
              <w:rPr>
                <w:noProof/>
                <w:webHidden/>
              </w:rPr>
            </w:r>
            <w:r w:rsidR="00BA643F" w:rsidRPr="00145AB9">
              <w:rPr>
                <w:noProof/>
                <w:webHidden/>
              </w:rPr>
              <w:fldChar w:fldCharType="separate"/>
            </w:r>
            <w:r w:rsidR="00BA643F" w:rsidRPr="00145AB9">
              <w:rPr>
                <w:noProof/>
                <w:webHidden/>
              </w:rPr>
              <w:t>9</w:t>
            </w:r>
            <w:r w:rsidR="00BA643F" w:rsidRPr="00145AB9">
              <w:rPr>
                <w:noProof/>
                <w:webHidden/>
              </w:rPr>
              <w:fldChar w:fldCharType="end"/>
            </w:r>
          </w:hyperlink>
        </w:p>
        <w:p w14:paraId="48F56AA8" w14:textId="27F6107B" w:rsidR="00BA643F" w:rsidRPr="00145AB9" w:rsidRDefault="00AB6B04">
          <w:pPr>
            <w:pStyle w:val="TDC1"/>
            <w:tabs>
              <w:tab w:val="left" w:pos="440"/>
              <w:tab w:val="right" w:leader="dot" w:pos="9111"/>
            </w:tabs>
            <w:rPr>
              <w:rFonts w:asciiTheme="minorHAnsi" w:eastAsiaTheme="minorEastAsia" w:hAnsiTheme="minorHAnsi" w:cstheme="minorBidi"/>
              <w:noProof/>
              <w:color w:val="auto"/>
              <w:lang w:val="es-CO" w:eastAsia="es-CO"/>
            </w:rPr>
          </w:pPr>
          <w:hyperlink w:anchor="_Toc47341073" w:history="1">
            <w:r w:rsidR="00BA643F" w:rsidRPr="00145AB9">
              <w:rPr>
                <w:rStyle w:val="Hipervnculo"/>
                <w:rFonts w:ascii="Arial" w:hAnsi="Arial" w:cs="Arial"/>
                <w:noProof/>
                <w:kern w:val="24"/>
              </w:rPr>
              <w:t>7.</w:t>
            </w:r>
            <w:r w:rsidR="00BA643F" w:rsidRPr="00145AB9">
              <w:rPr>
                <w:rFonts w:asciiTheme="minorHAnsi" w:eastAsiaTheme="minorEastAsia" w:hAnsiTheme="minorHAnsi" w:cstheme="minorBidi"/>
                <w:noProof/>
                <w:color w:val="auto"/>
                <w:lang w:val="es-CO" w:eastAsia="es-CO"/>
              </w:rPr>
              <w:tab/>
            </w:r>
            <w:r w:rsidR="00BA643F" w:rsidRPr="00145AB9">
              <w:rPr>
                <w:rStyle w:val="Hipervnculo"/>
                <w:rFonts w:ascii="Arial" w:hAnsi="Arial" w:cs="Arial"/>
                <w:noProof/>
                <w:kern w:val="24"/>
              </w:rPr>
              <w:t>Recomendaciones</w:t>
            </w:r>
            <w:r w:rsidR="00BA643F" w:rsidRPr="00145AB9">
              <w:rPr>
                <w:noProof/>
                <w:webHidden/>
              </w:rPr>
              <w:tab/>
            </w:r>
            <w:r w:rsidR="00BA643F" w:rsidRPr="00145AB9">
              <w:rPr>
                <w:noProof/>
                <w:webHidden/>
              </w:rPr>
              <w:fldChar w:fldCharType="begin"/>
            </w:r>
            <w:r w:rsidR="00BA643F" w:rsidRPr="00145AB9">
              <w:rPr>
                <w:noProof/>
                <w:webHidden/>
              </w:rPr>
              <w:instrText xml:space="preserve"> PAGEREF _Toc47341073 \h </w:instrText>
            </w:r>
            <w:r w:rsidR="00BA643F" w:rsidRPr="00145AB9">
              <w:rPr>
                <w:noProof/>
                <w:webHidden/>
              </w:rPr>
            </w:r>
            <w:r w:rsidR="00BA643F" w:rsidRPr="00145AB9">
              <w:rPr>
                <w:noProof/>
                <w:webHidden/>
              </w:rPr>
              <w:fldChar w:fldCharType="separate"/>
            </w:r>
            <w:r w:rsidR="00BA643F" w:rsidRPr="00145AB9">
              <w:rPr>
                <w:noProof/>
                <w:webHidden/>
              </w:rPr>
              <w:t>10</w:t>
            </w:r>
            <w:r w:rsidR="00BA643F" w:rsidRPr="00145AB9">
              <w:rPr>
                <w:noProof/>
                <w:webHidden/>
              </w:rPr>
              <w:fldChar w:fldCharType="end"/>
            </w:r>
          </w:hyperlink>
        </w:p>
        <w:p w14:paraId="24E38D3F" w14:textId="0A097910" w:rsidR="00BA643F" w:rsidRDefault="00BA643F">
          <w:r w:rsidRPr="00145AB9">
            <w:rPr>
              <w:b/>
              <w:bCs/>
            </w:rPr>
            <w:fldChar w:fldCharType="end"/>
          </w:r>
        </w:p>
      </w:sdtContent>
    </w:sdt>
    <w:p w14:paraId="5191797D" w14:textId="6C6C9048" w:rsidR="00DC227A" w:rsidRDefault="00DC227A" w:rsidP="00340D6D">
      <w:pPr>
        <w:pStyle w:val="Prrafodelista"/>
        <w:spacing w:after="0" w:line="240" w:lineRule="auto"/>
        <w:ind w:left="0"/>
        <w:jc w:val="both"/>
        <w:rPr>
          <w:rFonts w:ascii="Arial" w:hAnsi="Arial" w:cs="Arial"/>
          <w:b/>
          <w:sz w:val="24"/>
        </w:rPr>
      </w:pPr>
    </w:p>
    <w:p w14:paraId="1478F1B1" w14:textId="7EDCC3ED" w:rsidR="007B69C9" w:rsidRDefault="007B69C9" w:rsidP="00340D6D">
      <w:pPr>
        <w:pStyle w:val="Prrafodelista"/>
        <w:spacing w:after="0" w:line="240" w:lineRule="auto"/>
        <w:ind w:left="0"/>
        <w:jc w:val="both"/>
        <w:rPr>
          <w:rFonts w:ascii="Arial" w:hAnsi="Arial" w:cs="Arial"/>
          <w:b/>
          <w:sz w:val="24"/>
        </w:rPr>
      </w:pPr>
    </w:p>
    <w:p w14:paraId="10572105" w14:textId="77777777" w:rsidR="007B69C9" w:rsidRDefault="007B69C9" w:rsidP="00340D6D">
      <w:pPr>
        <w:pStyle w:val="Prrafodelista"/>
        <w:spacing w:after="0" w:line="240" w:lineRule="auto"/>
        <w:ind w:left="0"/>
        <w:jc w:val="both"/>
        <w:rPr>
          <w:rFonts w:ascii="Arial" w:hAnsi="Arial" w:cs="Arial"/>
          <w:b/>
          <w:sz w:val="24"/>
        </w:rPr>
      </w:pPr>
    </w:p>
    <w:p w14:paraId="7879ADDB" w14:textId="77777777" w:rsidR="007B69C9" w:rsidRDefault="007B69C9" w:rsidP="00340D6D">
      <w:pPr>
        <w:pStyle w:val="Prrafodelista"/>
        <w:spacing w:after="0" w:line="240" w:lineRule="auto"/>
        <w:ind w:left="0"/>
        <w:jc w:val="both"/>
        <w:rPr>
          <w:rFonts w:ascii="Arial" w:hAnsi="Arial" w:cs="Arial"/>
          <w:b/>
          <w:sz w:val="24"/>
        </w:rPr>
      </w:pPr>
    </w:p>
    <w:p w14:paraId="4B7C8CD0" w14:textId="0432EE71" w:rsidR="007B69C9" w:rsidRDefault="007B69C9" w:rsidP="00340D6D">
      <w:pPr>
        <w:pStyle w:val="Prrafodelista"/>
        <w:spacing w:after="0" w:line="240" w:lineRule="auto"/>
        <w:ind w:left="0"/>
        <w:jc w:val="both"/>
        <w:rPr>
          <w:rFonts w:ascii="Arial" w:hAnsi="Arial" w:cs="Arial"/>
          <w:b/>
          <w:sz w:val="24"/>
        </w:rPr>
      </w:pPr>
    </w:p>
    <w:p w14:paraId="30F22797" w14:textId="1F3E0DB0" w:rsidR="007B69C9" w:rsidRDefault="007B69C9" w:rsidP="007B69C9">
      <w:pPr>
        <w:pStyle w:val="Prrafodelista"/>
        <w:spacing w:after="0" w:line="240" w:lineRule="auto"/>
        <w:ind w:left="0"/>
        <w:jc w:val="center"/>
        <w:rPr>
          <w:rFonts w:ascii="Arial" w:hAnsi="Arial" w:cs="Arial"/>
          <w:b/>
          <w:sz w:val="24"/>
        </w:rPr>
      </w:pPr>
      <w:r>
        <w:rPr>
          <w:rFonts w:ascii="Arial" w:hAnsi="Arial" w:cs="Arial"/>
          <w:b/>
          <w:sz w:val="24"/>
        </w:rPr>
        <w:t>TABLAS</w:t>
      </w:r>
    </w:p>
    <w:p w14:paraId="3BCC3D07" w14:textId="254E1920" w:rsidR="00BA643F" w:rsidRDefault="00BA643F" w:rsidP="00340D6D">
      <w:pPr>
        <w:pStyle w:val="Prrafodelista"/>
        <w:spacing w:after="0" w:line="240" w:lineRule="auto"/>
        <w:ind w:left="0"/>
        <w:jc w:val="both"/>
        <w:rPr>
          <w:rFonts w:ascii="Arial" w:hAnsi="Arial" w:cs="Arial"/>
          <w:b/>
          <w:sz w:val="24"/>
        </w:rPr>
      </w:pPr>
    </w:p>
    <w:p w14:paraId="450905DD" w14:textId="4CBDB956" w:rsidR="007B69C9" w:rsidRPr="007B69C9" w:rsidRDefault="007B69C9" w:rsidP="007B69C9">
      <w:pPr>
        <w:pStyle w:val="Tabladeilustraciones"/>
        <w:tabs>
          <w:tab w:val="right" w:leader="dot" w:pos="9111"/>
        </w:tabs>
        <w:jc w:val="both"/>
        <w:rPr>
          <w:bCs/>
          <w:noProof/>
        </w:rPr>
      </w:pPr>
      <w:r w:rsidRPr="007B69C9">
        <w:rPr>
          <w:rFonts w:ascii="Arial" w:hAnsi="Arial" w:cs="Arial"/>
          <w:bCs/>
        </w:rPr>
        <w:fldChar w:fldCharType="begin"/>
      </w:r>
      <w:r w:rsidRPr="007B69C9">
        <w:rPr>
          <w:rFonts w:ascii="Arial" w:hAnsi="Arial" w:cs="Arial"/>
          <w:bCs/>
        </w:rPr>
        <w:instrText xml:space="preserve"> TOC \h \z \c "Tabla" </w:instrText>
      </w:r>
      <w:r w:rsidRPr="007B69C9">
        <w:rPr>
          <w:rFonts w:ascii="Arial" w:hAnsi="Arial" w:cs="Arial"/>
          <w:bCs/>
        </w:rPr>
        <w:fldChar w:fldCharType="separate"/>
      </w:r>
      <w:hyperlink w:anchor="_Toc47341259" w:history="1">
        <w:r w:rsidRPr="007B69C9">
          <w:rPr>
            <w:rStyle w:val="Hipervnculo"/>
            <w:rFonts w:ascii="Arial" w:hAnsi="Arial" w:cs="Arial"/>
            <w:b/>
            <w:noProof/>
          </w:rPr>
          <w:t>Tabla 1.</w:t>
        </w:r>
        <w:r w:rsidRPr="007B69C9">
          <w:rPr>
            <w:rStyle w:val="Hipervnculo"/>
            <w:rFonts w:ascii="Arial" w:hAnsi="Arial" w:cs="Arial"/>
            <w:bCs/>
            <w:noProof/>
          </w:rPr>
          <w:t xml:space="preserve"> Consolidado Acciones Correctivas Presentadas para Evaluación PAD 2018 Plan Mejoramiento UAERMV</w:t>
        </w:r>
        <w:r w:rsidRPr="007B69C9">
          <w:rPr>
            <w:bCs/>
            <w:noProof/>
            <w:webHidden/>
          </w:rPr>
          <w:tab/>
        </w:r>
        <w:r w:rsidRPr="007B69C9">
          <w:rPr>
            <w:bCs/>
            <w:noProof/>
            <w:webHidden/>
          </w:rPr>
          <w:fldChar w:fldCharType="begin"/>
        </w:r>
        <w:r w:rsidRPr="007B69C9">
          <w:rPr>
            <w:bCs/>
            <w:noProof/>
            <w:webHidden/>
          </w:rPr>
          <w:instrText xml:space="preserve"> PAGEREF _Toc47341259 \h </w:instrText>
        </w:r>
        <w:r w:rsidRPr="007B69C9">
          <w:rPr>
            <w:bCs/>
            <w:noProof/>
            <w:webHidden/>
          </w:rPr>
        </w:r>
        <w:r w:rsidRPr="007B69C9">
          <w:rPr>
            <w:bCs/>
            <w:noProof/>
            <w:webHidden/>
          </w:rPr>
          <w:fldChar w:fldCharType="separate"/>
        </w:r>
        <w:r w:rsidRPr="007B69C9">
          <w:rPr>
            <w:bCs/>
            <w:noProof/>
            <w:webHidden/>
          </w:rPr>
          <w:t>4</w:t>
        </w:r>
        <w:r w:rsidRPr="007B69C9">
          <w:rPr>
            <w:bCs/>
            <w:noProof/>
            <w:webHidden/>
          </w:rPr>
          <w:fldChar w:fldCharType="end"/>
        </w:r>
      </w:hyperlink>
    </w:p>
    <w:p w14:paraId="0632C4EF" w14:textId="038A8DBB" w:rsidR="007B69C9" w:rsidRPr="007B69C9" w:rsidRDefault="00AB6B04" w:rsidP="007B69C9">
      <w:pPr>
        <w:pStyle w:val="Tabladeilustraciones"/>
        <w:tabs>
          <w:tab w:val="right" w:leader="dot" w:pos="9111"/>
        </w:tabs>
        <w:jc w:val="both"/>
        <w:rPr>
          <w:bCs/>
          <w:noProof/>
        </w:rPr>
      </w:pPr>
      <w:hyperlink w:anchor="_Toc47341260" w:history="1">
        <w:r w:rsidR="007B69C9">
          <w:rPr>
            <w:rStyle w:val="Hipervnculo"/>
            <w:rFonts w:ascii="Arial" w:hAnsi="Arial" w:cs="Arial"/>
            <w:b/>
            <w:noProof/>
          </w:rPr>
          <w:t>T</w:t>
        </w:r>
        <w:r w:rsidR="007B69C9" w:rsidRPr="007B69C9">
          <w:rPr>
            <w:rStyle w:val="Hipervnculo"/>
            <w:rFonts w:ascii="Arial" w:hAnsi="Arial" w:cs="Arial"/>
            <w:b/>
            <w:noProof/>
          </w:rPr>
          <w:t>abla 2</w:t>
        </w:r>
        <w:r w:rsidR="007B69C9">
          <w:rPr>
            <w:rStyle w:val="Hipervnculo"/>
            <w:rFonts w:ascii="Arial" w:hAnsi="Arial" w:cs="Arial"/>
            <w:bCs/>
            <w:noProof/>
          </w:rPr>
          <w:t>.</w:t>
        </w:r>
        <w:r w:rsidR="007B69C9" w:rsidRPr="007B69C9">
          <w:rPr>
            <w:rStyle w:val="Hipervnculo"/>
            <w:rFonts w:ascii="Arial" w:hAnsi="Arial" w:cs="Arial"/>
            <w:bCs/>
            <w:noProof/>
          </w:rPr>
          <w:t xml:space="preserve"> Consolidado Acciones Correctivas Presentadas para Evaluación PAD 2019 Plan Mejoramiento UAERMV</w:t>
        </w:r>
        <w:r w:rsidR="007B69C9" w:rsidRPr="007B69C9">
          <w:rPr>
            <w:bCs/>
            <w:noProof/>
            <w:webHidden/>
          </w:rPr>
          <w:tab/>
        </w:r>
        <w:r w:rsidR="007B69C9" w:rsidRPr="007B69C9">
          <w:rPr>
            <w:bCs/>
            <w:noProof/>
            <w:webHidden/>
          </w:rPr>
          <w:fldChar w:fldCharType="begin"/>
        </w:r>
        <w:r w:rsidR="007B69C9" w:rsidRPr="007B69C9">
          <w:rPr>
            <w:bCs/>
            <w:noProof/>
            <w:webHidden/>
          </w:rPr>
          <w:instrText xml:space="preserve"> PAGEREF _Toc47341260 \h </w:instrText>
        </w:r>
        <w:r w:rsidR="007B69C9" w:rsidRPr="007B69C9">
          <w:rPr>
            <w:bCs/>
            <w:noProof/>
            <w:webHidden/>
          </w:rPr>
        </w:r>
        <w:r w:rsidR="007B69C9" w:rsidRPr="007B69C9">
          <w:rPr>
            <w:bCs/>
            <w:noProof/>
            <w:webHidden/>
          </w:rPr>
          <w:fldChar w:fldCharType="separate"/>
        </w:r>
        <w:r w:rsidR="007B69C9" w:rsidRPr="007B69C9">
          <w:rPr>
            <w:bCs/>
            <w:noProof/>
            <w:webHidden/>
          </w:rPr>
          <w:t>5</w:t>
        </w:r>
        <w:r w:rsidR="007B69C9" w:rsidRPr="007B69C9">
          <w:rPr>
            <w:bCs/>
            <w:noProof/>
            <w:webHidden/>
          </w:rPr>
          <w:fldChar w:fldCharType="end"/>
        </w:r>
      </w:hyperlink>
    </w:p>
    <w:p w14:paraId="64B9A98A" w14:textId="1205326F" w:rsidR="007B69C9" w:rsidRPr="007B69C9" w:rsidRDefault="00AB6B04" w:rsidP="007B69C9">
      <w:pPr>
        <w:pStyle w:val="Tabladeilustraciones"/>
        <w:tabs>
          <w:tab w:val="right" w:leader="dot" w:pos="9111"/>
        </w:tabs>
        <w:jc w:val="both"/>
        <w:rPr>
          <w:bCs/>
          <w:noProof/>
        </w:rPr>
      </w:pPr>
      <w:hyperlink w:anchor="_Toc47341261" w:history="1">
        <w:r w:rsidR="007B69C9">
          <w:rPr>
            <w:rStyle w:val="Hipervnculo"/>
            <w:rFonts w:ascii="Arial" w:hAnsi="Arial" w:cs="Arial"/>
            <w:b/>
            <w:noProof/>
          </w:rPr>
          <w:t>T</w:t>
        </w:r>
        <w:r w:rsidR="007B69C9" w:rsidRPr="007B69C9">
          <w:rPr>
            <w:rStyle w:val="Hipervnculo"/>
            <w:rFonts w:ascii="Arial" w:hAnsi="Arial" w:cs="Arial"/>
            <w:b/>
            <w:noProof/>
          </w:rPr>
          <w:t>abla 3</w:t>
        </w:r>
        <w:r w:rsidR="007B69C9" w:rsidRPr="007B69C9">
          <w:rPr>
            <w:rStyle w:val="Hipervnculo"/>
            <w:rFonts w:ascii="Arial" w:hAnsi="Arial" w:cs="Arial"/>
            <w:bCs/>
            <w:noProof/>
          </w:rPr>
          <w:t>. Consolidado Acciones Correctivas en Seguimiento</w:t>
        </w:r>
        <w:r w:rsidR="007B69C9" w:rsidRPr="007B69C9">
          <w:rPr>
            <w:bCs/>
            <w:noProof/>
            <w:webHidden/>
          </w:rPr>
          <w:tab/>
        </w:r>
        <w:r w:rsidR="007B69C9" w:rsidRPr="007B69C9">
          <w:rPr>
            <w:bCs/>
            <w:noProof/>
            <w:webHidden/>
          </w:rPr>
          <w:fldChar w:fldCharType="begin"/>
        </w:r>
        <w:r w:rsidR="007B69C9" w:rsidRPr="007B69C9">
          <w:rPr>
            <w:bCs/>
            <w:noProof/>
            <w:webHidden/>
          </w:rPr>
          <w:instrText xml:space="preserve"> PAGEREF _Toc47341261 \h </w:instrText>
        </w:r>
        <w:r w:rsidR="007B69C9" w:rsidRPr="007B69C9">
          <w:rPr>
            <w:bCs/>
            <w:noProof/>
            <w:webHidden/>
          </w:rPr>
        </w:r>
        <w:r w:rsidR="007B69C9" w:rsidRPr="007B69C9">
          <w:rPr>
            <w:bCs/>
            <w:noProof/>
            <w:webHidden/>
          </w:rPr>
          <w:fldChar w:fldCharType="separate"/>
        </w:r>
        <w:r w:rsidR="007B69C9" w:rsidRPr="007B69C9">
          <w:rPr>
            <w:bCs/>
            <w:noProof/>
            <w:webHidden/>
          </w:rPr>
          <w:t>7</w:t>
        </w:r>
        <w:r w:rsidR="007B69C9" w:rsidRPr="007B69C9">
          <w:rPr>
            <w:bCs/>
            <w:noProof/>
            <w:webHidden/>
          </w:rPr>
          <w:fldChar w:fldCharType="end"/>
        </w:r>
      </w:hyperlink>
    </w:p>
    <w:p w14:paraId="4026A376" w14:textId="41A9ED1F" w:rsidR="00BA643F" w:rsidRPr="007B69C9" w:rsidRDefault="007B69C9" w:rsidP="007B69C9">
      <w:pPr>
        <w:pStyle w:val="Prrafodelista"/>
        <w:spacing w:after="0" w:line="240" w:lineRule="auto"/>
        <w:ind w:left="0"/>
        <w:jc w:val="both"/>
        <w:rPr>
          <w:rFonts w:ascii="Arial" w:hAnsi="Arial" w:cs="Arial"/>
          <w:bCs/>
          <w:sz w:val="24"/>
        </w:rPr>
      </w:pPr>
      <w:r w:rsidRPr="007B69C9">
        <w:rPr>
          <w:rFonts w:ascii="Arial" w:hAnsi="Arial" w:cs="Arial"/>
          <w:bCs/>
          <w:sz w:val="24"/>
        </w:rPr>
        <w:fldChar w:fldCharType="end"/>
      </w:r>
    </w:p>
    <w:p w14:paraId="7F3ED2DF" w14:textId="282CA9AD" w:rsidR="00BA643F" w:rsidRPr="007B69C9" w:rsidRDefault="00BA643F" w:rsidP="007B69C9">
      <w:pPr>
        <w:pStyle w:val="Prrafodelista"/>
        <w:spacing w:after="0" w:line="240" w:lineRule="auto"/>
        <w:ind w:left="0"/>
        <w:jc w:val="both"/>
        <w:rPr>
          <w:rFonts w:ascii="Arial" w:hAnsi="Arial" w:cs="Arial"/>
          <w:bCs/>
          <w:sz w:val="24"/>
        </w:rPr>
      </w:pPr>
    </w:p>
    <w:p w14:paraId="547624A4" w14:textId="53689CC4" w:rsidR="00BA643F" w:rsidRDefault="00BA643F" w:rsidP="00340D6D">
      <w:pPr>
        <w:pStyle w:val="Prrafodelista"/>
        <w:spacing w:after="0" w:line="240" w:lineRule="auto"/>
        <w:ind w:left="0"/>
        <w:jc w:val="both"/>
        <w:rPr>
          <w:rFonts w:ascii="Arial" w:hAnsi="Arial" w:cs="Arial"/>
          <w:b/>
          <w:sz w:val="24"/>
        </w:rPr>
      </w:pPr>
    </w:p>
    <w:p w14:paraId="6F52E856" w14:textId="5AA822FA" w:rsidR="00BA643F" w:rsidRDefault="00BA643F" w:rsidP="00340D6D">
      <w:pPr>
        <w:pStyle w:val="Prrafodelista"/>
        <w:spacing w:after="0" w:line="240" w:lineRule="auto"/>
        <w:ind w:left="0"/>
        <w:jc w:val="both"/>
        <w:rPr>
          <w:rFonts w:ascii="Arial" w:hAnsi="Arial" w:cs="Arial"/>
          <w:b/>
          <w:sz w:val="24"/>
        </w:rPr>
      </w:pPr>
    </w:p>
    <w:p w14:paraId="7F52B4D9" w14:textId="22F0D57B" w:rsidR="00BA643F" w:rsidRDefault="00BA643F" w:rsidP="00340D6D">
      <w:pPr>
        <w:pStyle w:val="Prrafodelista"/>
        <w:spacing w:after="0" w:line="240" w:lineRule="auto"/>
        <w:ind w:left="0"/>
        <w:jc w:val="both"/>
        <w:rPr>
          <w:rFonts w:ascii="Arial" w:hAnsi="Arial" w:cs="Arial"/>
          <w:b/>
          <w:sz w:val="24"/>
        </w:rPr>
      </w:pPr>
    </w:p>
    <w:p w14:paraId="0C3A91D9" w14:textId="3DF9F438" w:rsidR="00BA643F" w:rsidRDefault="00BA643F" w:rsidP="00340D6D">
      <w:pPr>
        <w:pStyle w:val="Prrafodelista"/>
        <w:spacing w:after="0" w:line="240" w:lineRule="auto"/>
        <w:ind w:left="0"/>
        <w:jc w:val="both"/>
        <w:rPr>
          <w:rFonts w:ascii="Arial" w:hAnsi="Arial" w:cs="Arial"/>
          <w:b/>
          <w:sz w:val="24"/>
        </w:rPr>
      </w:pPr>
    </w:p>
    <w:p w14:paraId="391ADFA3" w14:textId="57023B24" w:rsidR="00BA643F" w:rsidRDefault="00BA643F" w:rsidP="00340D6D">
      <w:pPr>
        <w:pStyle w:val="Prrafodelista"/>
        <w:spacing w:after="0" w:line="240" w:lineRule="auto"/>
        <w:ind w:left="0"/>
        <w:jc w:val="both"/>
        <w:rPr>
          <w:rFonts w:ascii="Arial" w:hAnsi="Arial" w:cs="Arial"/>
          <w:b/>
          <w:sz w:val="24"/>
        </w:rPr>
      </w:pPr>
    </w:p>
    <w:p w14:paraId="0BA3C67F" w14:textId="2502B7A0" w:rsidR="00BA643F" w:rsidRDefault="00BA643F" w:rsidP="00340D6D">
      <w:pPr>
        <w:pStyle w:val="Prrafodelista"/>
        <w:spacing w:after="0" w:line="240" w:lineRule="auto"/>
        <w:ind w:left="0"/>
        <w:jc w:val="both"/>
        <w:rPr>
          <w:rFonts w:ascii="Arial" w:hAnsi="Arial" w:cs="Arial"/>
          <w:b/>
          <w:sz w:val="24"/>
        </w:rPr>
      </w:pPr>
    </w:p>
    <w:p w14:paraId="744B4585" w14:textId="06B6FBB4" w:rsidR="00BA643F" w:rsidRDefault="00BA643F" w:rsidP="00340D6D">
      <w:pPr>
        <w:pStyle w:val="Prrafodelista"/>
        <w:spacing w:after="0" w:line="240" w:lineRule="auto"/>
        <w:ind w:left="0"/>
        <w:jc w:val="both"/>
        <w:rPr>
          <w:rFonts w:ascii="Arial" w:hAnsi="Arial" w:cs="Arial"/>
          <w:b/>
          <w:sz w:val="24"/>
        </w:rPr>
      </w:pPr>
    </w:p>
    <w:p w14:paraId="34E2C996" w14:textId="7B5C44DF" w:rsidR="00BA643F" w:rsidRDefault="00BA643F" w:rsidP="00340D6D">
      <w:pPr>
        <w:pStyle w:val="Prrafodelista"/>
        <w:spacing w:after="0" w:line="240" w:lineRule="auto"/>
        <w:ind w:left="0"/>
        <w:jc w:val="both"/>
        <w:rPr>
          <w:rFonts w:ascii="Arial" w:hAnsi="Arial" w:cs="Arial"/>
          <w:b/>
          <w:sz w:val="24"/>
        </w:rPr>
      </w:pPr>
    </w:p>
    <w:p w14:paraId="1DCB26DC" w14:textId="159E858A" w:rsidR="00BA643F" w:rsidRDefault="00BA643F" w:rsidP="00340D6D">
      <w:pPr>
        <w:pStyle w:val="Prrafodelista"/>
        <w:spacing w:after="0" w:line="240" w:lineRule="auto"/>
        <w:ind w:left="0"/>
        <w:jc w:val="both"/>
        <w:rPr>
          <w:rFonts w:ascii="Arial" w:hAnsi="Arial" w:cs="Arial"/>
          <w:b/>
          <w:sz w:val="24"/>
        </w:rPr>
      </w:pPr>
    </w:p>
    <w:p w14:paraId="7D75BAC6" w14:textId="288B2E40" w:rsidR="00BA643F" w:rsidRDefault="00BA643F" w:rsidP="00340D6D">
      <w:pPr>
        <w:pStyle w:val="Prrafodelista"/>
        <w:spacing w:after="0" w:line="240" w:lineRule="auto"/>
        <w:ind w:left="0"/>
        <w:jc w:val="both"/>
        <w:rPr>
          <w:rFonts w:ascii="Arial" w:hAnsi="Arial" w:cs="Arial"/>
          <w:b/>
          <w:sz w:val="24"/>
        </w:rPr>
      </w:pPr>
    </w:p>
    <w:p w14:paraId="7E7A0B83" w14:textId="2B189E9F" w:rsidR="00BA643F" w:rsidRDefault="00BA643F" w:rsidP="00340D6D">
      <w:pPr>
        <w:pStyle w:val="Prrafodelista"/>
        <w:spacing w:after="0" w:line="240" w:lineRule="auto"/>
        <w:ind w:left="0"/>
        <w:jc w:val="both"/>
        <w:rPr>
          <w:rFonts w:ascii="Arial" w:hAnsi="Arial" w:cs="Arial"/>
          <w:b/>
          <w:sz w:val="24"/>
        </w:rPr>
      </w:pPr>
    </w:p>
    <w:p w14:paraId="6A8A0151" w14:textId="4B616C2C" w:rsidR="00BA643F" w:rsidRDefault="00BA643F" w:rsidP="00340D6D">
      <w:pPr>
        <w:pStyle w:val="Prrafodelista"/>
        <w:spacing w:after="0" w:line="240" w:lineRule="auto"/>
        <w:ind w:left="0"/>
        <w:jc w:val="both"/>
        <w:rPr>
          <w:rFonts w:ascii="Arial" w:hAnsi="Arial" w:cs="Arial"/>
          <w:b/>
          <w:sz w:val="24"/>
        </w:rPr>
      </w:pPr>
    </w:p>
    <w:p w14:paraId="07E3FF65" w14:textId="50C96D67" w:rsidR="00BA643F" w:rsidRDefault="00BA643F" w:rsidP="00340D6D">
      <w:pPr>
        <w:pStyle w:val="Prrafodelista"/>
        <w:spacing w:after="0" w:line="240" w:lineRule="auto"/>
        <w:ind w:left="0"/>
        <w:jc w:val="both"/>
        <w:rPr>
          <w:rFonts w:ascii="Arial" w:hAnsi="Arial" w:cs="Arial"/>
          <w:b/>
          <w:sz w:val="24"/>
        </w:rPr>
      </w:pPr>
    </w:p>
    <w:p w14:paraId="6D7D19A0" w14:textId="77777777" w:rsidR="00BA643F" w:rsidRDefault="00BA643F" w:rsidP="00340D6D">
      <w:pPr>
        <w:pStyle w:val="Prrafodelista"/>
        <w:spacing w:after="0" w:line="240" w:lineRule="auto"/>
        <w:ind w:left="0"/>
        <w:jc w:val="both"/>
        <w:rPr>
          <w:rFonts w:ascii="Arial" w:hAnsi="Arial" w:cs="Arial"/>
          <w:b/>
          <w:sz w:val="24"/>
        </w:rPr>
      </w:pPr>
    </w:p>
    <w:p w14:paraId="5E9966A7" w14:textId="5E457959" w:rsidR="00DC227A" w:rsidRDefault="00DC227A" w:rsidP="00BA643F">
      <w:pPr>
        <w:pStyle w:val="Prrafodelista"/>
        <w:numPr>
          <w:ilvl w:val="0"/>
          <w:numId w:val="13"/>
        </w:numPr>
        <w:spacing w:after="0" w:line="240" w:lineRule="auto"/>
        <w:jc w:val="both"/>
        <w:outlineLvl w:val="0"/>
        <w:rPr>
          <w:rFonts w:ascii="Arial" w:hAnsi="Arial" w:cs="Arial"/>
          <w:b/>
          <w:sz w:val="24"/>
        </w:rPr>
      </w:pPr>
      <w:bookmarkStart w:id="0" w:name="_Toc47341067"/>
      <w:r>
        <w:rPr>
          <w:rFonts w:ascii="Arial" w:hAnsi="Arial" w:cs="Arial"/>
          <w:b/>
          <w:sz w:val="24"/>
        </w:rPr>
        <w:t>Objetivo</w:t>
      </w:r>
      <w:bookmarkEnd w:id="0"/>
      <w:r>
        <w:rPr>
          <w:rFonts w:ascii="Arial" w:hAnsi="Arial" w:cs="Arial"/>
          <w:b/>
          <w:sz w:val="24"/>
        </w:rPr>
        <w:t xml:space="preserve"> </w:t>
      </w:r>
    </w:p>
    <w:p w14:paraId="478449D5" w14:textId="39115861" w:rsidR="00DC227A" w:rsidRDefault="00DC227A" w:rsidP="00340D6D">
      <w:pPr>
        <w:pStyle w:val="Prrafodelista"/>
        <w:spacing w:after="0" w:line="240" w:lineRule="auto"/>
        <w:ind w:left="0"/>
        <w:jc w:val="both"/>
        <w:rPr>
          <w:rFonts w:ascii="Arial" w:hAnsi="Arial" w:cs="Arial"/>
          <w:b/>
          <w:sz w:val="24"/>
        </w:rPr>
      </w:pPr>
    </w:p>
    <w:p w14:paraId="70F86999" w14:textId="62FCAB51" w:rsidR="00DC227A" w:rsidRDefault="00DC227A" w:rsidP="00DC227A">
      <w:pPr>
        <w:ind w:left="360"/>
        <w:jc w:val="both"/>
        <w:rPr>
          <w:rFonts w:ascii="Arial" w:eastAsia="Times New Roman" w:hAnsi="Arial" w:cs="Arial"/>
          <w:color w:val="auto"/>
          <w:lang w:eastAsia="ar-SA"/>
        </w:rPr>
      </w:pPr>
      <w:r w:rsidRPr="007B2289">
        <w:rPr>
          <w:rFonts w:ascii="Arial" w:eastAsia="Times New Roman" w:hAnsi="Arial" w:cs="Arial"/>
          <w:color w:val="auto"/>
          <w:lang w:eastAsia="ar-SA"/>
        </w:rPr>
        <w:t>Realizar seguimiento al estado de las acciones</w:t>
      </w:r>
      <w:r w:rsidR="00715422">
        <w:rPr>
          <w:rFonts w:ascii="Arial" w:eastAsia="Times New Roman" w:hAnsi="Arial" w:cs="Arial"/>
          <w:color w:val="auto"/>
          <w:lang w:eastAsia="ar-SA"/>
        </w:rPr>
        <w:t xml:space="preserve"> correctivas </w:t>
      </w:r>
      <w:r w:rsidR="00715422" w:rsidRPr="007B2289">
        <w:rPr>
          <w:rFonts w:ascii="Arial" w:eastAsia="Times New Roman" w:hAnsi="Arial" w:cs="Arial"/>
          <w:color w:val="auto"/>
          <w:lang w:eastAsia="ar-SA"/>
        </w:rPr>
        <w:t>formuladas</w:t>
      </w:r>
      <w:r w:rsidRPr="007B2289">
        <w:rPr>
          <w:rFonts w:ascii="Arial" w:eastAsia="Times New Roman" w:hAnsi="Arial" w:cs="Arial"/>
          <w:color w:val="auto"/>
          <w:lang w:eastAsia="ar-SA"/>
        </w:rPr>
        <w:t xml:space="preserve"> por los directivos en los planes de mejoramiento institucionales con corte al 30 de </w:t>
      </w:r>
      <w:r>
        <w:rPr>
          <w:rFonts w:ascii="Arial" w:eastAsia="Times New Roman" w:hAnsi="Arial" w:cs="Arial"/>
          <w:color w:val="auto"/>
          <w:lang w:eastAsia="ar-SA"/>
        </w:rPr>
        <w:t xml:space="preserve">marzo </w:t>
      </w:r>
      <w:r w:rsidRPr="007B2289">
        <w:rPr>
          <w:rFonts w:ascii="Arial" w:eastAsia="Times New Roman" w:hAnsi="Arial" w:cs="Arial"/>
          <w:color w:val="auto"/>
          <w:lang w:eastAsia="ar-SA"/>
        </w:rPr>
        <w:t xml:space="preserve">de 2020, derivados de las auditorías de regularidad, desempeño y/o visitas fiscales, </w:t>
      </w:r>
      <w:bookmarkStart w:id="1" w:name="_Hlk47357242"/>
      <w:r w:rsidRPr="007B2289">
        <w:rPr>
          <w:rFonts w:ascii="Arial" w:eastAsia="Times New Roman" w:hAnsi="Arial" w:cs="Arial"/>
          <w:color w:val="auto"/>
          <w:lang w:eastAsia="ar-SA"/>
        </w:rPr>
        <w:t>en cumplimiento del decreto 648 de 2017</w:t>
      </w:r>
      <w:r w:rsidR="00715422">
        <w:rPr>
          <w:rStyle w:val="Refdenotaalpie"/>
          <w:rFonts w:ascii="Arial" w:eastAsia="Times New Roman" w:hAnsi="Arial" w:cs="Arial"/>
          <w:color w:val="auto"/>
          <w:lang w:eastAsia="ar-SA"/>
        </w:rPr>
        <w:footnoteReference w:id="1"/>
      </w:r>
      <w:r w:rsidR="00715422">
        <w:rPr>
          <w:rFonts w:eastAsia="Times New Roman"/>
          <w:color w:val="auto"/>
          <w:lang w:eastAsia="ar-SA"/>
        </w:rPr>
        <w:t xml:space="preserve"> </w:t>
      </w:r>
      <w:r w:rsidRPr="007B2289">
        <w:rPr>
          <w:rFonts w:ascii="Arial" w:eastAsia="Times New Roman" w:hAnsi="Arial" w:cs="Arial"/>
          <w:color w:val="auto"/>
          <w:lang w:eastAsia="ar-SA"/>
        </w:rPr>
        <w:t>Articulo 16.</w:t>
      </w:r>
    </w:p>
    <w:bookmarkEnd w:id="1"/>
    <w:p w14:paraId="12452B1B" w14:textId="067FEC54" w:rsidR="00C635DF" w:rsidRPr="00F01541" w:rsidRDefault="00C635DF" w:rsidP="00F01541">
      <w:pPr>
        <w:jc w:val="both"/>
        <w:rPr>
          <w:rFonts w:ascii="Arial" w:eastAsia="Times New Roman" w:hAnsi="Arial" w:cs="Arial"/>
          <w:b/>
          <w:bCs/>
          <w:color w:val="auto"/>
          <w:lang w:eastAsia="ar-SA"/>
        </w:rPr>
      </w:pPr>
    </w:p>
    <w:p w14:paraId="749A18A5" w14:textId="6EA086E2" w:rsidR="00C635DF" w:rsidRPr="001245D5" w:rsidRDefault="00C635DF" w:rsidP="00BA643F">
      <w:pPr>
        <w:pStyle w:val="Prrafodelista"/>
        <w:numPr>
          <w:ilvl w:val="0"/>
          <w:numId w:val="13"/>
        </w:numPr>
        <w:jc w:val="both"/>
        <w:outlineLvl w:val="0"/>
        <w:rPr>
          <w:rFonts w:ascii="Arial" w:eastAsia="Times New Roman" w:hAnsi="Arial" w:cs="Arial"/>
          <w:b/>
          <w:bCs/>
          <w:sz w:val="24"/>
          <w:szCs w:val="24"/>
          <w:lang w:eastAsia="ar-SA"/>
        </w:rPr>
      </w:pPr>
      <w:bookmarkStart w:id="2" w:name="_Toc47341068"/>
      <w:r w:rsidRPr="001245D5">
        <w:rPr>
          <w:rFonts w:ascii="Arial" w:eastAsia="Times New Roman" w:hAnsi="Arial" w:cs="Arial"/>
          <w:b/>
          <w:bCs/>
          <w:sz w:val="24"/>
          <w:szCs w:val="24"/>
          <w:lang w:eastAsia="ar-SA"/>
        </w:rPr>
        <w:t>Alcance</w:t>
      </w:r>
      <w:bookmarkEnd w:id="2"/>
      <w:r w:rsidRPr="001245D5">
        <w:rPr>
          <w:rFonts w:ascii="Arial" w:eastAsia="Times New Roman" w:hAnsi="Arial" w:cs="Arial"/>
          <w:b/>
          <w:bCs/>
          <w:sz w:val="24"/>
          <w:szCs w:val="24"/>
          <w:lang w:eastAsia="ar-SA"/>
        </w:rPr>
        <w:t xml:space="preserve"> </w:t>
      </w:r>
    </w:p>
    <w:p w14:paraId="68E21AA1" w14:textId="42C0F4C9" w:rsidR="00F01541" w:rsidRDefault="00F01541" w:rsidP="00D24D12">
      <w:pPr>
        <w:pStyle w:val="Sangradetextonormal1"/>
        <w:tabs>
          <w:tab w:val="left" w:pos="1134"/>
        </w:tabs>
        <w:spacing w:after="0" w:line="240" w:lineRule="auto"/>
        <w:ind w:left="360"/>
        <w:rPr>
          <w:rFonts w:cs="Arial"/>
          <w:szCs w:val="24"/>
        </w:rPr>
      </w:pPr>
      <w:r>
        <w:rPr>
          <w:rFonts w:cs="Arial"/>
          <w:szCs w:val="24"/>
        </w:rPr>
        <w:t>L</w:t>
      </w:r>
      <w:r w:rsidRPr="004A7C12">
        <w:rPr>
          <w:rFonts w:cs="Arial"/>
          <w:szCs w:val="24"/>
        </w:rPr>
        <w:t xml:space="preserve">a </w:t>
      </w:r>
      <w:r>
        <w:rPr>
          <w:rFonts w:cs="Arial"/>
          <w:szCs w:val="24"/>
        </w:rPr>
        <w:t>Oficina de Control Interno</w:t>
      </w:r>
      <w:r w:rsidRPr="004A7C12">
        <w:rPr>
          <w:rFonts w:cs="Arial"/>
          <w:szCs w:val="24"/>
        </w:rPr>
        <w:t xml:space="preserve"> realiza seguimiento trimestral al cumplimiento de las acciones </w:t>
      </w:r>
      <w:r>
        <w:rPr>
          <w:rFonts w:cs="Arial"/>
          <w:szCs w:val="24"/>
        </w:rPr>
        <w:t xml:space="preserve">correctivas </w:t>
      </w:r>
      <w:r w:rsidRPr="004A7C12">
        <w:rPr>
          <w:rFonts w:cs="Arial"/>
          <w:szCs w:val="24"/>
        </w:rPr>
        <w:t xml:space="preserve">formuladas en </w:t>
      </w:r>
      <w:r>
        <w:rPr>
          <w:rFonts w:cs="Arial"/>
          <w:szCs w:val="24"/>
        </w:rPr>
        <w:t xml:space="preserve">los </w:t>
      </w:r>
      <w:r w:rsidRPr="004A7C12">
        <w:rPr>
          <w:rFonts w:cs="Arial"/>
          <w:szCs w:val="24"/>
        </w:rPr>
        <w:t>plan</w:t>
      </w:r>
      <w:r>
        <w:rPr>
          <w:rFonts w:cs="Arial"/>
          <w:szCs w:val="24"/>
        </w:rPr>
        <w:t>es</w:t>
      </w:r>
      <w:r w:rsidRPr="004A7C12">
        <w:rPr>
          <w:rFonts w:cs="Arial"/>
          <w:szCs w:val="24"/>
        </w:rPr>
        <w:t xml:space="preserve"> de mejoramiento </w:t>
      </w:r>
      <w:r w:rsidR="00A128C1" w:rsidRPr="004A7C12">
        <w:rPr>
          <w:rFonts w:cs="Arial"/>
          <w:szCs w:val="24"/>
        </w:rPr>
        <w:t>institucional</w:t>
      </w:r>
      <w:r w:rsidR="00A128C1">
        <w:rPr>
          <w:rFonts w:cs="Arial"/>
          <w:szCs w:val="24"/>
        </w:rPr>
        <w:t>es, consolidando</w:t>
      </w:r>
      <w:r>
        <w:rPr>
          <w:rFonts w:cs="Arial"/>
          <w:szCs w:val="24"/>
        </w:rPr>
        <w:t xml:space="preserve"> </w:t>
      </w:r>
      <w:r w:rsidRPr="004A7C12">
        <w:rPr>
          <w:rFonts w:cs="Arial"/>
          <w:szCs w:val="24"/>
        </w:rPr>
        <w:t xml:space="preserve">los reportes de avance recibidos </w:t>
      </w:r>
      <w:r>
        <w:rPr>
          <w:rFonts w:cs="Arial"/>
          <w:szCs w:val="24"/>
        </w:rPr>
        <w:t>por cada</w:t>
      </w:r>
      <w:r w:rsidRPr="004A7C12">
        <w:rPr>
          <w:rFonts w:cs="Arial"/>
          <w:szCs w:val="24"/>
        </w:rPr>
        <w:t xml:space="preserve"> proceso; verificando y constatando para cada hallazgo las evidencias de cumplimiento, unificando la información de forma ordenada.</w:t>
      </w:r>
    </w:p>
    <w:p w14:paraId="7F7B88C6" w14:textId="413B1841" w:rsidR="003F4845" w:rsidRDefault="003F4845" w:rsidP="00F01541">
      <w:pPr>
        <w:pStyle w:val="Sangradetextonormal1"/>
        <w:tabs>
          <w:tab w:val="left" w:pos="1134"/>
        </w:tabs>
        <w:spacing w:after="0" w:line="240" w:lineRule="auto"/>
        <w:ind w:left="360"/>
        <w:rPr>
          <w:rFonts w:cs="Arial"/>
          <w:szCs w:val="24"/>
        </w:rPr>
      </w:pPr>
    </w:p>
    <w:p w14:paraId="71A9A466" w14:textId="15659480" w:rsidR="003F4845" w:rsidRPr="001245D5" w:rsidRDefault="003F4845" w:rsidP="005506D7">
      <w:pPr>
        <w:pStyle w:val="Prrafodelista"/>
        <w:numPr>
          <w:ilvl w:val="0"/>
          <w:numId w:val="13"/>
        </w:numPr>
        <w:jc w:val="both"/>
        <w:outlineLvl w:val="0"/>
        <w:rPr>
          <w:rFonts w:ascii="Arial" w:hAnsi="Arial" w:cs="Arial"/>
          <w:b/>
          <w:sz w:val="24"/>
          <w:szCs w:val="24"/>
        </w:rPr>
      </w:pPr>
      <w:bookmarkStart w:id="3" w:name="_Toc47275277"/>
      <w:bookmarkStart w:id="4" w:name="_Toc47341069"/>
      <w:r w:rsidRPr="001245D5">
        <w:rPr>
          <w:rFonts w:ascii="Arial" w:hAnsi="Arial" w:cs="Arial"/>
          <w:b/>
          <w:sz w:val="24"/>
          <w:szCs w:val="24"/>
        </w:rPr>
        <w:t>Marco Normativo</w:t>
      </w:r>
      <w:bookmarkEnd w:id="3"/>
      <w:bookmarkEnd w:id="4"/>
    </w:p>
    <w:p w14:paraId="1414D804" w14:textId="77777777" w:rsidR="003F4845" w:rsidRDefault="003F4845" w:rsidP="003F4845">
      <w:pPr>
        <w:jc w:val="both"/>
        <w:rPr>
          <w:rFonts w:ascii="Arial" w:hAnsi="Arial" w:cs="Arial"/>
          <w:b/>
          <w:sz w:val="28"/>
          <w:szCs w:val="28"/>
        </w:rPr>
      </w:pPr>
    </w:p>
    <w:p w14:paraId="7EAFC7C6" w14:textId="77777777" w:rsidR="003F4845" w:rsidRPr="00B71604" w:rsidRDefault="003F4845" w:rsidP="003F4845">
      <w:pPr>
        <w:pStyle w:val="NormalWeb"/>
        <w:numPr>
          <w:ilvl w:val="0"/>
          <w:numId w:val="12"/>
        </w:numPr>
        <w:spacing w:before="0" w:beforeAutospacing="0" w:after="0" w:afterAutospacing="0" w:line="254" w:lineRule="atLeast"/>
        <w:jc w:val="both"/>
        <w:rPr>
          <w:rFonts w:ascii="Arial" w:hAnsi="Arial" w:cs="Arial"/>
          <w:color w:val="000000"/>
        </w:rPr>
      </w:pPr>
      <w:r w:rsidRPr="004A7C12">
        <w:rPr>
          <w:rFonts w:ascii="Arial" w:hAnsi="Arial" w:cs="Arial"/>
        </w:rPr>
        <w:t xml:space="preserve">Decreto 648 de 2017 </w:t>
      </w:r>
      <w:r w:rsidRPr="004A7C12">
        <w:rPr>
          <w:rFonts w:ascii="Arial" w:hAnsi="Arial" w:cs="Arial"/>
          <w:i/>
          <w:iCs/>
        </w:rPr>
        <w:t xml:space="preserve">“Por el cual se modifica y adiciona el Decreto 1083 de 2015, Reglamentaria Único del Sector de la Función Pública </w:t>
      </w:r>
      <w:r w:rsidRPr="004A7C12">
        <w:rPr>
          <w:rFonts w:ascii="Arial" w:hAnsi="Arial" w:cs="Arial"/>
        </w:rPr>
        <w:t xml:space="preserve">“Capítulo 3 </w:t>
      </w:r>
      <w:r w:rsidRPr="004A7C12">
        <w:rPr>
          <w:rFonts w:ascii="Arial" w:hAnsi="Arial" w:cs="Arial"/>
          <w:b/>
          <w:bCs/>
        </w:rPr>
        <w:t>“</w:t>
      </w:r>
      <w:r w:rsidRPr="004A7C12">
        <w:rPr>
          <w:rStyle w:val="Textoennegrita"/>
          <w:rFonts w:ascii="Arial" w:hAnsi="Arial" w:cs="Arial"/>
          <w:color w:val="000000"/>
        </w:rPr>
        <w:t>Sistema Institucional y Nacional De Control Interno”</w:t>
      </w:r>
      <w:r w:rsidRPr="004A7C12">
        <w:rPr>
          <w:rFonts w:ascii="Arial" w:hAnsi="Arial" w:cs="Arial"/>
          <w:b/>
          <w:bCs/>
          <w:color w:val="000000"/>
        </w:rPr>
        <w:t>,</w:t>
      </w:r>
      <w:r w:rsidRPr="00B71604">
        <w:rPr>
          <w:rStyle w:val="EncabezadoCar"/>
          <w:rFonts w:ascii="Arial" w:hAnsi="Arial" w:cs="Arial"/>
          <w:color w:val="000000"/>
        </w:rPr>
        <w:t xml:space="preserve"> </w:t>
      </w:r>
      <w:r w:rsidRPr="00B71604">
        <w:rPr>
          <w:rFonts w:ascii="Arial" w:hAnsi="Arial" w:cs="Arial"/>
          <w:color w:val="000000"/>
        </w:rPr>
        <w:t xml:space="preserve">Artículo 16., literal I </w:t>
      </w:r>
    </w:p>
    <w:p w14:paraId="388FEB38" w14:textId="77777777" w:rsidR="003F4845" w:rsidRPr="004A7C12" w:rsidRDefault="003F4845" w:rsidP="003F4845">
      <w:pPr>
        <w:pStyle w:val="NormalWeb"/>
        <w:spacing w:before="0" w:beforeAutospacing="0" w:after="0" w:afterAutospacing="0" w:line="254" w:lineRule="atLeast"/>
        <w:ind w:left="360"/>
        <w:jc w:val="both"/>
        <w:rPr>
          <w:rFonts w:ascii="Arial" w:hAnsi="Arial" w:cs="Arial"/>
          <w:color w:val="000000"/>
        </w:rPr>
      </w:pPr>
    </w:p>
    <w:p w14:paraId="043F9997" w14:textId="77777777" w:rsidR="003F4845" w:rsidRPr="00B71604" w:rsidRDefault="003F4845" w:rsidP="003F4845">
      <w:pPr>
        <w:pStyle w:val="NormalWeb"/>
        <w:spacing w:before="0" w:beforeAutospacing="0" w:after="0" w:afterAutospacing="0" w:line="254" w:lineRule="atLeast"/>
        <w:ind w:left="360"/>
        <w:jc w:val="both"/>
        <w:rPr>
          <w:rFonts w:ascii="Arial" w:hAnsi="Arial" w:cs="Arial"/>
          <w:i/>
          <w:iCs/>
        </w:rPr>
      </w:pPr>
      <w:r w:rsidRPr="00B71604">
        <w:rPr>
          <w:rFonts w:ascii="Arial" w:hAnsi="Arial" w:cs="Arial"/>
          <w:i/>
          <w:iCs/>
        </w:rPr>
        <w:t>“Artículo 16. Adiciónese al Capítulo 4 del Tí</w:t>
      </w:r>
      <w:r w:rsidRPr="00345A74">
        <w:rPr>
          <w:rFonts w:ascii="Arial" w:hAnsi="Arial" w:cs="Arial"/>
          <w:i/>
          <w:iCs/>
        </w:rPr>
        <w:t>tulo 21, Parte 2, Libro 2 del Decreto 1083 de 2015, los siguientes artículos: Artículo 2.2.21.4.9 Informes. Los</w:t>
      </w:r>
      <w:r w:rsidRPr="00B71604">
        <w:rPr>
          <w:rFonts w:ascii="Arial" w:hAnsi="Arial" w:cs="Arial"/>
          <w:i/>
          <w:iCs/>
        </w:rPr>
        <w:t xml:space="preserve"> jefes de control interno o quienes hagan sus veces deberán presentar los informes”</w:t>
      </w:r>
    </w:p>
    <w:p w14:paraId="16F3EBF5" w14:textId="77777777" w:rsidR="003F4845" w:rsidRPr="004A7C12" w:rsidRDefault="003F4845" w:rsidP="003F4845">
      <w:pPr>
        <w:pStyle w:val="NormalWeb"/>
        <w:spacing w:before="0" w:beforeAutospacing="0" w:after="0" w:afterAutospacing="0" w:line="254" w:lineRule="atLeast"/>
        <w:ind w:left="360"/>
        <w:jc w:val="both"/>
        <w:rPr>
          <w:rFonts w:ascii="Arial" w:hAnsi="Arial" w:cs="Arial"/>
        </w:rPr>
      </w:pPr>
    </w:p>
    <w:p w14:paraId="26AFCF07" w14:textId="77777777" w:rsidR="003F4845" w:rsidRPr="004A7C12" w:rsidRDefault="003F4845" w:rsidP="003F4845">
      <w:pPr>
        <w:pStyle w:val="NormalWeb"/>
        <w:spacing w:before="0" w:beforeAutospacing="0" w:after="0" w:afterAutospacing="0" w:line="254" w:lineRule="atLeast"/>
        <w:ind w:left="360"/>
        <w:jc w:val="both"/>
        <w:rPr>
          <w:rFonts w:ascii="Arial" w:hAnsi="Arial" w:cs="Arial"/>
        </w:rPr>
      </w:pPr>
    </w:p>
    <w:p w14:paraId="41A5FBC9" w14:textId="77777777" w:rsidR="003F4845" w:rsidRDefault="003F4845" w:rsidP="003F4845">
      <w:pPr>
        <w:pStyle w:val="NormalWeb"/>
        <w:spacing w:before="0" w:beforeAutospacing="0" w:after="0" w:afterAutospacing="0" w:line="254" w:lineRule="atLeast"/>
        <w:ind w:left="360"/>
        <w:jc w:val="both"/>
        <w:rPr>
          <w:rFonts w:ascii="Arial" w:hAnsi="Arial" w:cs="Arial"/>
          <w:i/>
          <w:iCs/>
        </w:rPr>
      </w:pPr>
      <w:r>
        <w:rPr>
          <w:rFonts w:ascii="Arial" w:hAnsi="Arial" w:cs="Arial"/>
          <w:i/>
          <w:iCs/>
        </w:rPr>
        <w:t>“Literal I</w:t>
      </w:r>
      <w:r w:rsidRPr="00B71604">
        <w:rPr>
          <w:rFonts w:ascii="Arial" w:hAnsi="Arial" w:cs="Arial"/>
          <w:i/>
          <w:iCs/>
        </w:rPr>
        <w:t>. De seguimiento al plan de mejoramiento, de las contralorías.</w:t>
      </w:r>
      <w:r>
        <w:rPr>
          <w:rFonts w:ascii="Arial" w:hAnsi="Arial" w:cs="Arial"/>
          <w:i/>
          <w:iCs/>
        </w:rPr>
        <w:t>”</w:t>
      </w:r>
    </w:p>
    <w:p w14:paraId="17B9295C" w14:textId="77777777" w:rsidR="003F4845" w:rsidRDefault="003F4845" w:rsidP="003F4845">
      <w:pPr>
        <w:pStyle w:val="NormalWeb"/>
        <w:spacing w:before="0" w:beforeAutospacing="0" w:after="0" w:afterAutospacing="0" w:line="254" w:lineRule="atLeast"/>
        <w:ind w:left="360"/>
        <w:jc w:val="both"/>
        <w:rPr>
          <w:rFonts w:ascii="Arial" w:hAnsi="Arial" w:cs="Arial"/>
          <w:i/>
          <w:iCs/>
        </w:rPr>
      </w:pPr>
    </w:p>
    <w:p w14:paraId="35747202" w14:textId="77777777" w:rsidR="003F4845" w:rsidRPr="0021785F" w:rsidRDefault="003F4845" w:rsidP="003F4845">
      <w:pPr>
        <w:pStyle w:val="NormalWeb"/>
        <w:spacing w:before="0" w:beforeAutospacing="0" w:after="0" w:afterAutospacing="0" w:line="254" w:lineRule="atLeast"/>
        <w:ind w:left="360"/>
        <w:jc w:val="both"/>
        <w:rPr>
          <w:rFonts w:ascii="Arial" w:hAnsi="Arial" w:cs="Arial"/>
          <w:i/>
          <w:iCs/>
        </w:rPr>
      </w:pPr>
    </w:p>
    <w:p w14:paraId="4F468A6C" w14:textId="77777777" w:rsidR="003F4845" w:rsidRPr="006A1ABA" w:rsidRDefault="003F4845" w:rsidP="003F4845">
      <w:pPr>
        <w:pStyle w:val="NormalWeb"/>
        <w:numPr>
          <w:ilvl w:val="0"/>
          <w:numId w:val="12"/>
        </w:numPr>
        <w:spacing w:before="0" w:beforeAutospacing="0" w:after="0" w:afterAutospacing="0" w:line="254" w:lineRule="atLeast"/>
        <w:jc w:val="both"/>
        <w:rPr>
          <w:rFonts w:ascii="Arial" w:hAnsi="Arial" w:cs="Arial"/>
          <w:i/>
          <w:iCs/>
        </w:rPr>
      </w:pPr>
      <w:r w:rsidRPr="006A1ABA">
        <w:rPr>
          <w:rFonts w:ascii="Arial" w:hAnsi="Arial" w:cs="Arial"/>
        </w:rPr>
        <w:t>Resolución reglamentaria N ° 036 de 20 septiembre de 2019</w:t>
      </w:r>
      <w:r w:rsidRPr="0021785F">
        <w:rPr>
          <w:rFonts w:ascii="Arial" w:hAnsi="Arial" w:cs="Arial"/>
          <w:i/>
          <w:iCs/>
        </w:rPr>
        <w:t xml:space="preserve"> "Por la cual se reglamenta el trámite del Plan de Mejoramiento que presentan los sujetos’. de vigilancia y control fiscal a la Contraloría de Bogotá, O.C., se adopta el procedimiento interno y se dictan otras disposiciones</w:t>
      </w:r>
      <w:r w:rsidRPr="0021785F">
        <w:rPr>
          <w:i/>
          <w:iCs/>
        </w:rPr>
        <w:t>. "</w:t>
      </w:r>
    </w:p>
    <w:p w14:paraId="06073F34" w14:textId="77777777" w:rsidR="003F4845" w:rsidRPr="004A7C12" w:rsidRDefault="003F4845" w:rsidP="00F01541">
      <w:pPr>
        <w:pStyle w:val="Sangradetextonormal1"/>
        <w:tabs>
          <w:tab w:val="left" w:pos="1134"/>
        </w:tabs>
        <w:spacing w:after="0" w:line="240" w:lineRule="auto"/>
        <w:ind w:left="360"/>
        <w:rPr>
          <w:rFonts w:cs="Arial"/>
          <w:szCs w:val="24"/>
        </w:rPr>
      </w:pPr>
    </w:p>
    <w:p w14:paraId="4524820E" w14:textId="77777777" w:rsidR="00F01541" w:rsidRPr="004A7C12" w:rsidRDefault="00F01541" w:rsidP="00F01541">
      <w:pPr>
        <w:pStyle w:val="Sangradetextonormal1"/>
        <w:tabs>
          <w:tab w:val="left" w:pos="1134"/>
        </w:tabs>
        <w:spacing w:after="0" w:line="240" w:lineRule="auto"/>
        <w:ind w:left="0"/>
        <w:rPr>
          <w:rFonts w:cs="Arial"/>
          <w:b/>
          <w:sz w:val="32"/>
          <w:szCs w:val="32"/>
        </w:rPr>
      </w:pPr>
    </w:p>
    <w:p w14:paraId="2AA20705" w14:textId="29A06EAD" w:rsidR="00F01541" w:rsidRDefault="00F01541" w:rsidP="002270DC">
      <w:pPr>
        <w:jc w:val="both"/>
        <w:rPr>
          <w:rFonts w:ascii="Arial" w:eastAsia="Times New Roman" w:hAnsi="Arial" w:cs="Arial"/>
          <w:color w:val="auto"/>
          <w:lang w:eastAsia="ar-SA"/>
        </w:rPr>
      </w:pPr>
    </w:p>
    <w:p w14:paraId="0AC2AF5A" w14:textId="472F0771" w:rsidR="00C90FE8" w:rsidRDefault="00C90FE8" w:rsidP="002270DC">
      <w:pPr>
        <w:jc w:val="both"/>
        <w:rPr>
          <w:rFonts w:ascii="Arial" w:eastAsia="Times New Roman" w:hAnsi="Arial" w:cs="Arial"/>
          <w:color w:val="auto"/>
          <w:lang w:eastAsia="ar-SA"/>
        </w:rPr>
      </w:pPr>
    </w:p>
    <w:p w14:paraId="723D4640" w14:textId="77777777" w:rsidR="00145AB9" w:rsidRDefault="00145AB9" w:rsidP="002270DC">
      <w:pPr>
        <w:jc w:val="both"/>
        <w:rPr>
          <w:rFonts w:ascii="Arial" w:eastAsia="Times New Roman" w:hAnsi="Arial" w:cs="Arial"/>
          <w:color w:val="auto"/>
          <w:lang w:eastAsia="ar-SA"/>
        </w:rPr>
      </w:pPr>
    </w:p>
    <w:p w14:paraId="204DD3E9" w14:textId="77777777" w:rsidR="00715422" w:rsidRDefault="00715422" w:rsidP="00340D6D">
      <w:pPr>
        <w:pStyle w:val="Prrafodelista"/>
        <w:spacing w:after="0" w:line="240" w:lineRule="auto"/>
        <w:ind w:left="0"/>
        <w:jc w:val="both"/>
        <w:rPr>
          <w:rFonts w:ascii="Arial" w:hAnsi="Arial" w:cs="Arial"/>
          <w:b/>
          <w:sz w:val="24"/>
        </w:rPr>
      </w:pPr>
    </w:p>
    <w:p w14:paraId="65E3D56F" w14:textId="77070FE0" w:rsidR="00340D6D" w:rsidRDefault="001245D5" w:rsidP="00BA643F">
      <w:pPr>
        <w:pStyle w:val="Prrafodelista"/>
        <w:numPr>
          <w:ilvl w:val="0"/>
          <w:numId w:val="13"/>
        </w:numPr>
        <w:spacing w:after="0" w:line="240" w:lineRule="auto"/>
        <w:jc w:val="both"/>
        <w:outlineLvl w:val="0"/>
        <w:rPr>
          <w:rFonts w:ascii="Arial" w:hAnsi="Arial" w:cs="Arial"/>
          <w:b/>
          <w:sz w:val="24"/>
        </w:rPr>
      </w:pPr>
      <w:bookmarkStart w:id="5" w:name="_Toc47341070"/>
      <w:r w:rsidRPr="002F3882">
        <w:rPr>
          <w:rFonts w:ascii="Arial" w:hAnsi="Arial" w:cs="Arial"/>
          <w:b/>
          <w:sz w:val="24"/>
        </w:rPr>
        <w:lastRenderedPageBreak/>
        <w:t xml:space="preserve">Relación </w:t>
      </w:r>
      <w:r>
        <w:rPr>
          <w:rFonts w:ascii="Arial" w:hAnsi="Arial" w:cs="Arial"/>
          <w:b/>
          <w:sz w:val="24"/>
        </w:rPr>
        <w:t>c</w:t>
      </w:r>
      <w:r w:rsidRPr="002F3882">
        <w:rPr>
          <w:rFonts w:ascii="Arial" w:hAnsi="Arial" w:cs="Arial"/>
          <w:b/>
          <w:sz w:val="24"/>
        </w:rPr>
        <w:t xml:space="preserve">on Entes Externos </w:t>
      </w:r>
      <w:r>
        <w:rPr>
          <w:rFonts w:ascii="Arial" w:hAnsi="Arial" w:cs="Arial"/>
          <w:b/>
          <w:sz w:val="24"/>
        </w:rPr>
        <w:t>d</w:t>
      </w:r>
      <w:r w:rsidRPr="002F3882">
        <w:rPr>
          <w:rFonts w:ascii="Arial" w:hAnsi="Arial" w:cs="Arial"/>
          <w:b/>
          <w:sz w:val="24"/>
        </w:rPr>
        <w:t>e Control</w:t>
      </w:r>
      <w:bookmarkEnd w:id="5"/>
    </w:p>
    <w:p w14:paraId="6E2F6489" w14:textId="77777777" w:rsidR="00340D6D" w:rsidRDefault="00340D6D" w:rsidP="00B22318">
      <w:pPr>
        <w:jc w:val="both"/>
        <w:rPr>
          <w:rFonts w:ascii="Arial" w:hAnsi="Arial" w:cs="Arial"/>
        </w:rPr>
      </w:pPr>
    </w:p>
    <w:p w14:paraId="0AB90520" w14:textId="77777777" w:rsidR="00340D6D" w:rsidRDefault="00340D6D" w:rsidP="00B22318">
      <w:pPr>
        <w:jc w:val="both"/>
        <w:rPr>
          <w:rFonts w:ascii="Arial" w:hAnsi="Arial" w:cs="Arial"/>
        </w:rPr>
      </w:pPr>
    </w:p>
    <w:p w14:paraId="766E0D6F" w14:textId="77064515" w:rsidR="00B22318" w:rsidRDefault="00B22318" w:rsidP="00B22318">
      <w:pPr>
        <w:jc w:val="both"/>
        <w:rPr>
          <w:rFonts w:ascii="Arial" w:hAnsi="Arial" w:cs="Arial"/>
        </w:rPr>
      </w:pPr>
      <w:r w:rsidRPr="002F3882">
        <w:rPr>
          <w:rFonts w:ascii="Arial" w:hAnsi="Arial" w:cs="Arial"/>
        </w:rPr>
        <w:t xml:space="preserve">En el marco del rol </w:t>
      </w:r>
      <w:r w:rsidRPr="002F3882">
        <w:rPr>
          <w:rFonts w:ascii="Arial" w:hAnsi="Arial" w:cs="Arial"/>
          <w:b/>
        </w:rPr>
        <w:t xml:space="preserve">Relación con entes de control </w:t>
      </w:r>
      <w:r w:rsidRPr="002F3882">
        <w:rPr>
          <w:rFonts w:ascii="Arial" w:hAnsi="Arial" w:cs="Arial"/>
        </w:rPr>
        <w:t>establecido en el Decreto 648 de 2017</w:t>
      </w:r>
      <w:r w:rsidRPr="002F3882">
        <w:rPr>
          <w:rStyle w:val="Refdenotaalpie"/>
          <w:rFonts w:ascii="Arial" w:hAnsi="Arial" w:cs="Arial"/>
        </w:rPr>
        <w:footnoteReference w:id="2"/>
      </w:r>
      <w:r w:rsidRPr="002F3882">
        <w:rPr>
          <w:rFonts w:ascii="Arial" w:hAnsi="Arial" w:cs="Arial"/>
        </w:rPr>
        <w:t>,</w:t>
      </w:r>
      <w:r>
        <w:rPr>
          <w:rFonts w:ascii="Arial" w:hAnsi="Arial" w:cs="Arial"/>
        </w:rPr>
        <w:t xml:space="preserve"> </w:t>
      </w:r>
      <w:r w:rsidRPr="002F3882">
        <w:rPr>
          <w:rFonts w:ascii="Arial" w:hAnsi="Arial" w:cs="Arial"/>
        </w:rPr>
        <w:t>la</w:t>
      </w:r>
      <w:r>
        <w:rPr>
          <w:rFonts w:ascii="Arial" w:hAnsi="Arial" w:cs="Arial"/>
        </w:rPr>
        <w:t xml:space="preserve"> Oficina de Control Interno-OCI, en el desarrollo de la Auditoría de Regularidad Código 109 PAD 2020, que adelanta el Ente de Control en el periodo de enero a mayo de 2020.</w:t>
      </w:r>
    </w:p>
    <w:p w14:paraId="77064BF0" w14:textId="77777777" w:rsidR="00B22318" w:rsidRDefault="00B22318" w:rsidP="00B22318">
      <w:pPr>
        <w:jc w:val="both"/>
        <w:rPr>
          <w:rFonts w:ascii="Arial" w:hAnsi="Arial" w:cs="Arial"/>
        </w:rPr>
      </w:pPr>
    </w:p>
    <w:p w14:paraId="3A49BD10" w14:textId="3977E23D" w:rsidR="00B22318" w:rsidRDefault="00B22318" w:rsidP="00B22318">
      <w:pPr>
        <w:jc w:val="both"/>
        <w:rPr>
          <w:rFonts w:ascii="Arial" w:hAnsi="Arial" w:cs="Arial"/>
        </w:rPr>
      </w:pPr>
      <w:r>
        <w:rPr>
          <w:rFonts w:ascii="Arial" w:hAnsi="Arial" w:cs="Arial"/>
        </w:rPr>
        <w:t xml:space="preserve">El día 06 de febrero de 2020, la OCI presentó para evaluación el seguimiento de la implementación de las acciones del Plan de Mejoramiento Institucional con corte al cuarto trimestre de 2019 (30 de diciembre), de 19 hallazgos que reportan 19 </w:t>
      </w:r>
      <w:r w:rsidR="00145AB9">
        <w:rPr>
          <w:rFonts w:ascii="Arial" w:hAnsi="Arial" w:cs="Arial"/>
        </w:rPr>
        <w:t>acciones abiertas</w:t>
      </w:r>
      <w:r>
        <w:rPr>
          <w:rFonts w:ascii="Arial" w:hAnsi="Arial" w:cs="Arial"/>
        </w:rPr>
        <w:t xml:space="preserve"> en el aplicativo SIVICOF, lo cual se resume;</w:t>
      </w:r>
    </w:p>
    <w:p w14:paraId="229DD1AA" w14:textId="77777777" w:rsidR="00B22318" w:rsidRDefault="00B22318" w:rsidP="00B22318">
      <w:pPr>
        <w:jc w:val="both"/>
        <w:rPr>
          <w:rFonts w:ascii="Arial" w:hAnsi="Arial" w:cs="Arial"/>
        </w:rPr>
      </w:pPr>
    </w:p>
    <w:p w14:paraId="3DA6E35F" w14:textId="0694865B" w:rsidR="00B22318" w:rsidRPr="00557C08" w:rsidRDefault="00557C08" w:rsidP="00557C08">
      <w:pPr>
        <w:pStyle w:val="Descripcin"/>
        <w:jc w:val="center"/>
        <w:rPr>
          <w:rFonts w:ascii="Arial" w:hAnsi="Arial" w:cs="Arial"/>
          <w:b/>
          <w:bCs/>
          <w:i w:val="0"/>
          <w:iCs w:val="0"/>
          <w:sz w:val="20"/>
          <w:szCs w:val="20"/>
        </w:rPr>
      </w:pPr>
      <w:bookmarkStart w:id="6" w:name="_Toc47341259"/>
      <w:r w:rsidRPr="00557C08">
        <w:rPr>
          <w:rFonts w:ascii="Arial" w:hAnsi="Arial" w:cs="Arial"/>
          <w:b/>
          <w:bCs/>
          <w:i w:val="0"/>
          <w:iCs w:val="0"/>
          <w:sz w:val="20"/>
          <w:szCs w:val="20"/>
        </w:rPr>
        <w:t xml:space="preserve">Tabla </w:t>
      </w:r>
      <w:r w:rsidRPr="00557C08">
        <w:rPr>
          <w:rFonts w:ascii="Arial" w:hAnsi="Arial" w:cs="Arial"/>
          <w:b/>
          <w:bCs/>
          <w:i w:val="0"/>
          <w:iCs w:val="0"/>
          <w:sz w:val="20"/>
          <w:szCs w:val="20"/>
        </w:rPr>
        <w:fldChar w:fldCharType="begin"/>
      </w:r>
      <w:r w:rsidRPr="00557C08">
        <w:rPr>
          <w:rFonts w:ascii="Arial" w:hAnsi="Arial" w:cs="Arial"/>
          <w:b/>
          <w:bCs/>
          <w:i w:val="0"/>
          <w:iCs w:val="0"/>
          <w:sz w:val="20"/>
          <w:szCs w:val="20"/>
        </w:rPr>
        <w:instrText xml:space="preserve"> SEQ Tabla \* ARABIC </w:instrText>
      </w:r>
      <w:r w:rsidRPr="00557C08">
        <w:rPr>
          <w:rFonts w:ascii="Arial" w:hAnsi="Arial" w:cs="Arial"/>
          <w:b/>
          <w:bCs/>
          <w:i w:val="0"/>
          <w:iCs w:val="0"/>
          <w:sz w:val="20"/>
          <w:szCs w:val="20"/>
        </w:rPr>
        <w:fldChar w:fldCharType="separate"/>
      </w:r>
      <w:r w:rsidR="007B69C9">
        <w:rPr>
          <w:rFonts w:ascii="Arial" w:hAnsi="Arial" w:cs="Arial"/>
          <w:b/>
          <w:bCs/>
          <w:i w:val="0"/>
          <w:iCs w:val="0"/>
          <w:noProof/>
          <w:sz w:val="20"/>
          <w:szCs w:val="20"/>
        </w:rPr>
        <w:t>1</w:t>
      </w:r>
      <w:r w:rsidRPr="00557C08">
        <w:rPr>
          <w:rFonts w:ascii="Arial" w:hAnsi="Arial" w:cs="Arial"/>
          <w:b/>
          <w:bCs/>
          <w:i w:val="0"/>
          <w:iCs w:val="0"/>
          <w:sz w:val="20"/>
          <w:szCs w:val="20"/>
        </w:rPr>
        <w:fldChar w:fldCharType="end"/>
      </w:r>
      <w:r w:rsidR="00B22318" w:rsidRPr="00557C08">
        <w:rPr>
          <w:rFonts w:ascii="Arial" w:hAnsi="Arial" w:cs="Arial"/>
          <w:b/>
          <w:bCs/>
          <w:i w:val="0"/>
          <w:iCs w:val="0"/>
          <w:sz w:val="20"/>
          <w:szCs w:val="20"/>
        </w:rPr>
        <w:t xml:space="preserve">. </w:t>
      </w:r>
      <w:r w:rsidR="001245D5" w:rsidRPr="00557C08">
        <w:rPr>
          <w:rFonts w:ascii="Arial" w:hAnsi="Arial" w:cs="Arial"/>
          <w:b/>
          <w:bCs/>
          <w:i w:val="0"/>
          <w:iCs w:val="0"/>
          <w:sz w:val="20"/>
          <w:szCs w:val="20"/>
        </w:rPr>
        <w:t>Consolidado Acciones Correctivas Presentadas para Evaluación PAD 2018 Plan Mejoramiento UAERMV</w:t>
      </w:r>
      <w:bookmarkEnd w:id="6"/>
    </w:p>
    <w:tbl>
      <w:tblPr>
        <w:tblW w:w="8425" w:type="dxa"/>
        <w:tblInd w:w="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559"/>
        <w:gridCol w:w="1097"/>
        <w:gridCol w:w="1092"/>
        <w:gridCol w:w="1842"/>
        <w:gridCol w:w="2835"/>
      </w:tblGrid>
      <w:tr w:rsidR="00B22318" w:rsidRPr="00342FA5" w14:paraId="73D1A77E" w14:textId="77777777" w:rsidTr="005929FD">
        <w:trPr>
          <w:trHeight w:val="279"/>
        </w:trPr>
        <w:tc>
          <w:tcPr>
            <w:tcW w:w="8425" w:type="dxa"/>
            <w:gridSpan w:val="5"/>
            <w:shd w:val="clear" w:color="auto" w:fill="F7CAAC" w:themeFill="accent2" w:themeFillTint="66"/>
            <w:vAlign w:val="center"/>
          </w:tcPr>
          <w:p w14:paraId="466D8D47" w14:textId="77777777" w:rsidR="00B22318" w:rsidRPr="00342FA5" w:rsidRDefault="00B22318" w:rsidP="005929FD">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PLAN DE MEJORAMIENTO AUDITORIA DESEMPEÑO PAD -2018, COD. 96 (11 H – 11 A)</w:t>
            </w:r>
          </w:p>
        </w:tc>
      </w:tr>
      <w:tr w:rsidR="00B22318" w:rsidRPr="00342FA5" w14:paraId="3EEE572A" w14:textId="77777777" w:rsidTr="005929FD">
        <w:trPr>
          <w:trHeight w:val="982"/>
        </w:trPr>
        <w:tc>
          <w:tcPr>
            <w:tcW w:w="1559" w:type="dxa"/>
            <w:shd w:val="clear" w:color="000000" w:fill="FFFFFF"/>
            <w:vAlign w:val="center"/>
            <w:hideMark/>
          </w:tcPr>
          <w:p w14:paraId="4D1390A6" w14:textId="77777777" w:rsidR="00B22318" w:rsidRPr="00342FA5" w:rsidRDefault="00B22318" w:rsidP="005929FD">
            <w:pP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FECHA DE TERMINACIÓN</w:t>
            </w:r>
          </w:p>
        </w:tc>
        <w:tc>
          <w:tcPr>
            <w:tcW w:w="1097" w:type="dxa"/>
            <w:shd w:val="clear" w:color="000000" w:fill="FFFFFF"/>
            <w:vAlign w:val="center"/>
            <w:hideMark/>
          </w:tcPr>
          <w:p w14:paraId="02A0FE29" w14:textId="77777777" w:rsidR="00B22318" w:rsidRPr="00342FA5" w:rsidRDefault="00B22318" w:rsidP="005929FD">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ACCIONES FORMULADAS</w:t>
            </w:r>
          </w:p>
        </w:tc>
        <w:tc>
          <w:tcPr>
            <w:tcW w:w="1092" w:type="dxa"/>
            <w:shd w:val="clear" w:color="000000" w:fill="FFFFFF"/>
            <w:vAlign w:val="center"/>
            <w:hideMark/>
          </w:tcPr>
          <w:p w14:paraId="754313CD" w14:textId="77777777" w:rsidR="00B22318" w:rsidRPr="00342FA5" w:rsidRDefault="00B22318" w:rsidP="005929FD">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ABIERTAS</w:t>
            </w:r>
          </w:p>
        </w:tc>
        <w:tc>
          <w:tcPr>
            <w:tcW w:w="1842" w:type="dxa"/>
            <w:shd w:val="clear" w:color="000000" w:fill="FFFFFF"/>
            <w:vAlign w:val="center"/>
            <w:hideMark/>
          </w:tcPr>
          <w:p w14:paraId="295BA66C" w14:textId="77777777" w:rsidR="00B22318" w:rsidRPr="00342FA5" w:rsidRDefault="00B22318" w:rsidP="005929FD">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RESPONSABLE</w:t>
            </w:r>
          </w:p>
        </w:tc>
        <w:tc>
          <w:tcPr>
            <w:tcW w:w="2835" w:type="dxa"/>
            <w:shd w:val="clear" w:color="000000" w:fill="FFFFFF"/>
            <w:vAlign w:val="center"/>
            <w:hideMark/>
          </w:tcPr>
          <w:p w14:paraId="3C0C4CE2" w14:textId="77777777" w:rsidR="00B22318" w:rsidRPr="00342FA5" w:rsidRDefault="00B22318" w:rsidP="005929FD">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CON ÉNFASIS EN</w:t>
            </w:r>
          </w:p>
        </w:tc>
      </w:tr>
      <w:tr w:rsidR="00B22318" w:rsidRPr="00342FA5" w14:paraId="3EE51A2E" w14:textId="77777777" w:rsidTr="005929FD">
        <w:trPr>
          <w:trHeight w:val="2873"/>
        </w:trPr>
        <w:tc>
          <w:tcPr>
            <w:tcW w:w="1559" w:type="dxa"/>
            <w:shd w:val="clear" w:color="000000" w:fill="FFFFFF"/>
            <w:vAlign w:val="center"/>
            <w:hideMark/>
          </w:tcPr>
          <w:p w14:paraId="3C867ADF" w14:textId="77777777" w:rsidR="00B22318" w:rsidRPr="00342FA5" w:rsidRDefault="00B22318" w:rsidP="005929FD">
            <w:pP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24 de diciembre de 2019</w:t>
            </w:r>
          </w:p>
        </w:tc>
        <w:tc>
          <w:tcPr>
            <w:tcW w:w="1097" w:type="dxa"/>
            <w:shd w:val="clear" w:color="000000" w:fill="FFFFFF"/>
            <w:vAlign w:val="center"/>
            <w:hideMark/>
          </w:tcPr>
          <w:p w14:paraId="0E24804D" w14:textId="77777777" w:rsidR="00B22318" w:rsidRPr="00342FA5" w:rsidRDefault="00B22318" w:rsidP="005929FD">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7</w:t>
            </w:r>
          </w:p>
        </w:tc>
        <w:tc>
          <w:tcPr>
            <w:tcW w:w="1092" w:type="dxa"/>
            <w:shd w:val="clear" w:color="000000" w:fill="FFFFFF"/>
            <w:vAlign w:val="center"/>
            <w:hideMark/>
          </w:tcPr>
          <w:p w14:paraId="295AC1CC" w14:textId="77777777" w:rsidR="00B22318" w:rsidRPr="00342FA5" w:rsidRDefault="00B22318" w:rsidP="005929FD">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7</w:t>
            </w:r>
          </w:p>
        </w:tc>
        <w:tc>
          <w:tcPr>
            <w:tcW w:w="1842" w:type="dxa"/>
            <w:shd w:val="clear" w:color="000000" w:fill="FFFFFF"/>
            <w:vAlign w:val="center"/>
            <w:hideMark/>
          </w:tcPr>
          <w:p w14:paraId="19C96EF3" w14:textId="77777777" w:rsidR="00B22318" w:rsidRPr="00342FA5" w:rsidRDefault="00B22318" w:rsidP="005929FD">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SMVL-STPI</w:t>
            </w:r>
          </w:p>
          <w:p w14:paraId="5FB230D3" w14:textId="77777777" w:rsidR="00B22318" w:rsidRPr="00342FA5" w:rsidRDefault="00B22318" w:rsidP="005929FD">
            <w:pPr>
              <w:jc w:val="center"/>
              <w:rPr>
                <w:rFonts w:ascii="Arial" w:eastAsia="Times New Roman" w:hAnsi="Arial" w:cs="Arial"/>
                <w:color w:val="000000"/>
                <w:sz w:val="18"/>
                <w:szCs w:val="18"/>
                <w:lang w:eastAsia="es-CO"/>
              </w:rPr>
            </w:pPr>
          </w:p>
          <w:p w14:paraId="5207F29B" w14:textId="77777777" w:rsidR="00B22318" w:rsidRPr="00342FA5" w:rsidRDefault="00B22318" w:rsidP="005929FD">
            <w:pPr>
              <w:jc w:val="center"/>
              <w:rPr>
                <w:rFonts w:ascii="Arial" w:eastAsia="Times New Roman" w:hAnsi="Arial" w:cs="Arial"/>
                <w:color w:val="000000"/>
                <w:sz w:val="18"/>
                <w:szCs w:val="18"/>
                <w:lang w:eastAsia="es-CO"/>
              </w:rPr>
            </w:pPr>
          </w:p>
          <w:p w14:paraId="15F309FD" w14:textId="77777777" w:rsidR="00B22318" w:rsidRPr="00342FA5" w:rsidRDefault="00B22318" w:rsidP="005929FD">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br/>
              <w:t>STPI-GI</w:t>
            </w:r>
          </w:p>
          <w:p w14:paraId="27D2F50B" w14:textId="77777777" w:rsidR="00B22318" w:rsidRPr="00342FA5" w:rsidRDefault="00B22318" w:rsidP="005929FD">
            <w:pPr>
              <w:jc w:val="center"/>
              <w:rPr>
                <w:rFonts w:ascii="Arial" w:eastAsia="Times New Roman" w:hAnsi="Arial" w:cs="Arial"/>
                <w:color w:val="000000"/>
                <w:sz w:val="18"/>
                <w:szCs w:val="18"/>
                <w:lang w:eastAsia="es-CO"/>
              </w:rPr>
            </w:pPr>
          </w:p>
          <w:p w14:paraId="630F816F" w14:textId="77777777" w:rsidR="00B22318" w:rsidRPr="00342FA5" w:rsidRDefault="00B22318" w:rsidP="005929FD">
            <w:pPr>
              <w:jc w:val="center"/>
              <w:rPr>
                <w:rFonts w:ascii="Arial" w:eastAsia="Times New Roman" w:hAnsi="Arial" w:cs="Arial"/>
                <w:color w:val="000000"/>
                <w:sz w:val="18"/>
                <w:szCs w:val="18"/>
                <w:lang w:eastAsia="es-CO"/>
              </w:rPr>
            </w:pPr>
          </w:p>
          <w:p w14:paraId="64E56261" w14:textId="77777777" w:rsidR="00B22318" w:rsidRPr="00342FA5" w:rsidRDefault="00B22318" w:rsidP="005929FD">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br/>
              <w:t>SMVL-STPI-GI-GP-</w:t>
            </w:r>
          </w:p>
          <w:p w14:paraId="4EFC0206" w14:textId="77777777" w:rsidR="00B22318" w:rsidRPr="00342FA5" w:rsidRDefault="00B22318" w:rsidP="005929FD">
            <w:pPr>
              <w:jc w:val="center"/>
              <w:rPr>
                <w:rFonts w:ascii="Arial" w:eastAsia="Times New Roman" w:hAnsi="Arial" w:cs="Arial"/>
                <w:color w:val="000000"/>
                <w:sz w:val="18"/>
                <w:szCs w:val="18"/>
                <w:lang w:eastAsia="es-CO"/>
              </w:rPr>
            </w:pPr>
          </w:p>
          <w:p w14:paraId="34E67167" w14:textId="77777777" w:rsidR="00B22318" w:rsidRPr="00342FA5" w:rsidRDefault="00B22318" w:rsidP="005929FD">
            <w:pPr>
              <w:jc w:val="center"/>
              <w:rPr>
                <w:rFonts w:ascii="Arial" w:eastAsia="Times New Roman" w:hAnsi="Arial" w:cs="Arial"/>
                <w:color w:val="000000"/>
                <w:sz w:val="18"/>
                <w:szCs w:val="18"/>
                <w:lang w:eastAsia="es-CO"/>
              </w:rPr>
            </w:pPr>
          </w:p>
          <w:p w14:paraId="0799525D" w14:textId="77777777" w:rsidR="00B22318" w:rsidRPr="00342FA5" w:rsidRDefault="00B22318" w:rsidP="005929FD">
            <w:pPr>
              <w:jc w:val="center"/>
              <w:rPr>
                <w:rFonts w:ascii="Arial" w:eastAsia="Times New Roman" w:hAnsi="Arial" w:cs="Arial"/>
                <w:color w:val="000000"/>
                <w:sz w:val="18"/>
                <w:szCs w:val="18"/>
                <w:lang w:eastAsia="es-CO"/>
              </w:rPr>
            </w:pPr>
          </w:p>
          <w:p w14:paraId="1FF97A60" w14:textId="77777777" w:rsidR="00B22318" w:rsidRPr="00342FA5" w:rsidRDefault="00B22318" w:rsidP="005929FD">
            <w:pPr>
              <w:jc w:val="center"/>
              <w:rPr>
                <w:rFonts w:ascii="Arial" w:eastAsia="Times New Roman" w:hAnsi="Arial" w:cs="Arial"/>
                <w:color w:val="000000"/>
                <w:sz w:val="18"/>
                <w:szCs w:val="18"/>
                <w:lang w:eastAsia="es-CO"/>
              </w:rPr>
            </w:pPr>
          </w:p>
          <w:p w14:paraId="40D87E61" w14:textId="77777777" w:rsidR="00B22318" w:rsidRPr="00342FA5" w:rsidRDefault="00B22318" w:rsidP="005929FD">
            <w:pPr>
              <w:jc w:val="center"/>
              <w:rPr>
                <w:rFonts w:ascii="Arial" w:eastAsia="Times New Roman" w:hAnsi="Arial" w:cs="Arial"/>
                <w:color w:val="000000"/>
                <w:sz w:val="18"/>
                <w:szCs w:val="18"/>
                <w:lang w:eastAsia="es-CO"/>
              </w:rPr>
            </w:pPr>
          </w:p>
          <w:p w14:paraId="4C753058" w14:textId="77777777" w:rsidR="00B22318" w:rsidRPr="00342FA5" w:rsidRDefault="00B22318" w:rsidP="005929FD">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GASA</w:t>
            </w:r>
          </w:p>
        </w:tc>
        <w:tc>
          <w:tcPr>
            <w:tcW w:w="2835" w:type="dxa"/>
            <w:shd w:val="clear" w:color="000000" w:fill="FFFFFF"/>
            <w:vAlign w:val="center"/>
            <w:hideMark/>
          </w:tcPr>
          <w:p w14:paraId="46CC8965" w14:textId="77777777" w:rsidR="00B22318" w:rsidRPr="00342FA5" w:rsidRDefault="00B22318" w:rsidP="005929FD">
            <w:pPr>
              <w:jc w:val="both"/>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 xml:space="preserve">3.3.2-3.3.5-3.3.8 *Informar a las entidades competentes sobre la(s) intervención(es) temporal(es) realizada(s).  </w:t>
            </w:r>
            <w:r w:rsidRPr="00342FA5">
              <w:rPr>
                <w:rFonts w:ascii="Arial" w:eastAsia="Times New Roman" w:hAnsi="Arial" w:cs="Arial"/>
                <w:color w:val="000000"/>
                <w:sz w:val="18"/>
                <w:szCs w:val="18"/>
                <w:lang w:eastAsia="es-CO"/>
              </w:rPr>
              <w:br/>
            </w:r>
          </w:p>
          <w:p w14:paraId="2FBFB0F9" w14:textId="77777777" w:rsidR="00B22318" w:rsidRPr="00342FA5" w:rsidRDefault="00B22318" w:rsidP="005929FD">
            <w:pPr>
              <w:jc w:val="both"/>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 xml:space="preserve">3.3.3-3.3.6 *Capacitaciones. </w:t>
            </w:r>
            <w:r w:rsidRPr="00342FA5">
              <w:rPr>
                <w:rFonts w:ascii="Arial" w:eastAsia="Times New Roman" w:hAnsi="Arial" w:cs="Arial"/>
                <w:color w:val="000000"/>
                <w:sz w:val="18"/>
                <w:szCs w:val="18"/>
                <w:lang w:eastAsia="es-CO"/>
              </w:rPr>
              <w:br/>
            </w:r>
          </w:p>
          <w:p w14:paraId="67F50CA8" w14:textId="77777777" w:rsidR="00B22318" w:rsidRPr="00342FA5" w:rsidRDefault="00B22318" w:rsidP="005929FD">
            <w:pPr>
              <w:jc w:val="both"/>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 xml:space="preserve">3.3.4 *Verificar previamente el alcance de la intervención.  </w:t>
            </w:r>
          </w:p>
          <w:p w14:paraId="3EF37ED2" w14:textId="77777777" w:rsidR="00B22318" w:rsidRPr="00342FA5" w:rsidRDefault="00B22318" w:rsidP="005929FD">
            <w:pPr>
              <w:jc w:val="both"/>
              <w:rPr>
                <w:rFonts w:ascii="Arial" w:eastAsia="Times New Roman" w:hAnsi="Arial" w:cs="Arial"/>
                <w:color w:val="000000"/>
                <w:sz w:val="18"/>
                <w:szCs w:val="18"/>
                <w:lang w:eastAsia="es-CO"/>
              </w:rPr>
            </w:pPr>
          </w:p>
          <w:p w14:paraId="1E550673" w14:textId="77777777" w:rsidR="00B22318" w:rsidRPr="00342FA5" w:rsidRDefault="00B22318" w:rsidP="005929FD">
            <w:pPr>
              <w:jc w:val="both"/>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3.3.9*Realizar 3 mesas de trabajo de coordinación entre la STPI y SMVL y sus gerencias para revisar la priorización vs la capacidad operativa de la entidad.</w:t>
            </w:r>
          </w:p>
        </w:tc>
      </w:tr>
      <w:tr w:rsidR="00B22318" w:rsidRPr="00342FA5" w14:paraId="4069ED56" w14:textId="77777777" w:rsidTr="005929FD">
        <w:trPr>
          <w:trHeight w:val="425"/>
        </w:trPr>
        <w:tc>
          <w:tcPr>
            <w:tcW w:w="1559" w:type="dxa"/>
            <w:shd w:val="clear" w:color="000000" w:fill="FFFFFF"/>
            <w:vAlign w:val="center"/>
            <w:hideMark/>
          </w:tcPr>
          <w:p w14:paraId="762A3D96" w14:textId="77777777" w:rsidR="00B22318" w:rsidRPr="00342FA5" w:rsidRDefault="00B22318" w:rsidP="005929FD">
            <w:pP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 xml:space="preserve"> 24 de junio de 2020</w:t>
            </w:r>
          </w:p>
        </w:tc>
        <w:tc>
          <w:tcPr>
            <w:tcW w:w="1097" w:type="dxa"/>
            <w:shd w:val="clear" w:color="000000" w:fill="FFFFFF"/>
            <w:vAlign w:val="center"/>
            <w:hideMark/>
          </w:tcPr>
          <w:p w14:paraId="4D898C64" w14:textId="77777777" w:rsidR="00B22318" w:rsidRPr="00342FA5" w:rsidRDefault="00B22318" w:rsidP="005929FD">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1</w:t>
            </w:r>
          </w:p>
        </w:tc>
        <w:tc>
          <w:tcPr>
            <w:tcW w:w="1092" w:type="dxa"/>
            <w:shd w:val="clear" w:color="000000" w:fill="FFFFFF"/>
            <w:vAlign w:val="center"/>
            <w:hideMark/>
          </w:tcPr>
          <w:p w14:paraId="30DBBD8F" w14:textId="77777777" w:rsidR="00B22318" w:rsidRPr="00342FA5" w:rsidRDefault="00B22318" w:rsidP="005929FD">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1</w:t>
            </w:r>
          </w:p>
        </w:tc>
        <w:tc>
          <w:tcPr>
            <w:tcW w:w="1842" w:type="dxa"/>
            <w:shd w:val="clear" w:color="000000" w:fill="FFFFFF"/>
            <w:vAlign w:val="center"/>
            <w:hideMark/>
          </w:tcPr>
          <w:p w14:paraId="7903D9A2" w14:textId="77777777" w:rsidR="00B22318" w:rsidRPr="00342FA5" w:rsidRDefault="00B22318" w:rsidP="005929FD">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SG</w:t>
            </w:r>
          </w:p>
        </w:tc>
        <w:tc>
          <w:tcPr>
            <w:tcW w:w="2835" w:type="dxa"/>
            <w:shd w:val="clear" w:color="000000" w:fill="FFFFFF"/>
            <w:vAlign w:val="center"/>
            <w:hideMark/>
          </w:tcPr>
          <w:p w14:paraId="23C10F05" w14:textId="77777777" w:rsidR="00B22318" w:rsidRPr="00342FA5" w:rsidRDefault="00B22318" w:rsidP="005929FD">
            <w:pPr>
              <w:jc w:val="both"/>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3.3.1 (Acción con ampliación de plazo para cumplimiento)</w:t>
            </w:r>
          </w:p>
        </w:tc>
      </w:tr>
      <w:tr w:rsidR="00B22318" w:rsidRPr="00342FA5" w14:paraId="1BDD0417" w14:textId="77777777" w:rsidTr="005929FD">
        <w:trPr>
          <w:trHeight w:val="261"/>
        </w:trPr>
        <w:tc>
          <w:tcPr>
            <w:tcW w:w="1559" w:type="dxa"/>
            <w:shd w:val="clear" w:color="000000" w:fill="FFFFFF"/>
            <w:vAlign w:val="center"/>
            <w:hideMark/>
          </w:tcPr>
          <w:p w14:paraId="3AC2D0C3" w14:textId="77777777" w:rsidR="00B22318" w:rsidRPr="00342FA5" w:rsidRDefault="00B22318" w:rsidP="005929FD">
            <w:pP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SUBTOTAL</w:t>
            </w:r>
          </w:p>
        </w:tc>
        <w:tc>
          <w:tcPr>
            <w:tcW w:w="1097" w:type="dxa"/>
            <w:shd w:val="clear" w:color="000000" w:fill="FFFFFF"/>
            <w:vAlign w:val="center"/>
            <w:hideMark/>
          </w:tcPr>
          <w:p w14:paraId="5ECF9E7B" w14:textId="0CC6D8A2" w:rsidR="00B22318" w:rsidRPr="00342FA5" w:rsidRDefault="00B22318" w:rsidP="005929FD">
            <w:pPr>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8</w:t>
            </w:r>
          </w:p>
        </w:tc>
        <w:tc>
          <w:tcPr>
            <w:tcW w:w="1092" w:type="dxa"/>
            <w:shd w:val="clear" w:color="000000" w:fill="FFFFFF"/>
            <w:vAlign w:val="center"/>
            <w:hideMark/>
          </w:tcPr>
          <w:p w14:paraId="5DFFC620" w14:textId="77777777" w:rsidR="00B22318" w:rsidRPr="00342FA5" w:rsidRDefault="00B22318" w:rsidP="005929FD">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8</w:t>
            </w:r>
          </w:p>
        </w:tc>
        <w:tc>
          <w:tcPr>
            <w:tcW w:w="1842" w:type="dxa"/>
            <w:shd w:val="clear" w:color="000000" w:fill="FFFFFF"/>
            <w:vAlign w:val="center"/>
            <w:hideMark/>
          </w:tcPr>
          <w:p w14:paraId="3860939D" w14:textId="77777777" w:rsidR="00B22318" w:rsidRPr="00342FA5" w:rsidRDefault="00B22318" w:rsidP="005929FD">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 </w:t>
            </w:r>
          </w:p>
        </w:tc>
        <w:tc>
          <w:tcPr>
            <w:tcW w:w="2835" w:type="dxa"/>
            <w:shd w:val="clear" w:color="000000" w:fill="FFFFFF"/>
            <w:vAlign w:val="center"/>
            <w:hideMark/>
          </w:tcPr>
          <w:p w14:paraId="6C0BCDA4" w14:textId="74F372E3" w:rsidR="00B22318" w:rsidRPr="00342FA5" w:rsidRDefault="00B22318" w:rsidP="005929FD">
            <w:pPr>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En total se evaluaron</w:t>
            </w:r>
            <w:r w:rsidRPr="00342FA5">
              <w:rPr>
                <w:rFonts w:ascii="Arial" w:eastAsia="Times New Roman" w:hAnsi="Arial" w:cs="Arial"/>
                <w:b/>
                <w:bCs/>
                <w:color w:val="000000"/>
                <w:sz w:val="18"/>
                <w:szCs w:val="18"/>
                <w:lang w:eastAsia="es-CO"/>
              </w:rPr>
              <w:t xml:space="preserve"> 8 acciones </w:t>
            </w:r>
            <w:r>
              <w:rPr>
                <w:rFonts w:ascii="Arial" w:eastAsia="Times New Roman" w:hAnsi="Arial" w:cs="Arial"/>
                <w:b/>
                <w:bCs/>
                <w:color w:val="000000"/>
                <w:sz w:val="18"/>
                <w:szCs w:val="18"/>
                <w:lang w:eastAsia="es-CO"/>
              </w:rPr>
              <w:t xml:space="preserve"> </w:t>
            </w:r>
          </w:p>
        </w:tc>
      </w:tr>
    </w:tbl>
    <w:p w14:paraId="08F2B569" w14:textId="77777777" w:rsidR="00B22318" w:rsidRPr="00342FA5" w:rsidRDefault="00B22318" w:rsidP="00B22318">
      <w:pPr>
        <w:pStyle w:val="NormalWeb"/>
        <w:kinsoku w:val="0"/>
        <w:overflowPunct w:val="0"/>
        <w:spacing w:before="0" w:beforeAutospacing="0" w:after="0" w:afterAutospacing="0"/>
        <w:jc w:val="center"/>
        <w:textAlignment w:val="baseline"/>
        <w:rPr>
          <w:rFonts w:ascii="Arial" w:hAnsi="Arial" w:cs="Arial"/>
          <w:color w:val="000000"/>
          <w:kern w:val="24"/>
          <w:sz w:val="18"/>
          <w:szCs w:val="22"/>
        </w:rPr>
      </w:pPr>
      <w:r w:rsidRPr="00342FA5">
        <w:rPr>
          <w:rFonts w:ascii="Arial" w:hAnsi="Arial" w:cs="Arial"/>
          <w:b/>
          <w:color w:val="000000"/>
          <w:kern w:val="24"/>
          <w:sz w:val="18"/>
          <w:szCs w:val="22"/>
        </w:rPr>
        <w:t>Fuente</w:t>
      </w:r>
      <w:r w:rsidRPr="00342FA5">
        <w:rPr>
          <w:rFonts w:ascii="Arial" w:hAnsi="Arial" w:cs="Arial"/>
          <w:color w:val="000000"/>
          <w:kern w:val="24"/>
          <w:sz w:val="18"/>
          <w:szCs w:val="22"/>
        </w:rPr>
        <w:t>. Elaboración propia a partir de las bases de datos de la OCI</w:t>
      </w:r>
    </w:p>
    <w:p w14:paraId="4454AAF0" w14:textId="77777777" w:rsidR="001245D5" w:rsidRDefault="001245D5" w:rsidP="00B22318">
      <w:pPr>
        <w:jc w:val="center"/>
        <w:rPr>
          <w:rFonts w:ascii="Arial" w:hAnsi="Arial" w:cs="Arial"/>
          <w:b/>
          <w:sz w:val="20"/>
        </w:rPr>
      </w:pPr>
    </w:p>
    <w:p w14:paraId="706282BB" w14:textId="546211DD" w:rsidR="001245D5" w:rsidRDefault="001245D5" w:rsidP="001245D5">
      <w:pPr>
        <w:rPr>
          <w:rFonts w:ascii="Arial" w:hAnsi="Arial" w:cs="Arial"/>
          <w:b/>
          <w:sz w:val="20"/>
        </w:rPr>
      </w:pPr>
    </w:p>
    <w:p w14:paraId="51543203" w14:textId="260F780E" w:rsidR="001245D5" w:rsidRDefault="001245D5" w:rsidP="001245D5">
      <w:pPr>
        <w:pStyle w:val="Sinespaciado"/>
      </w:pPr>
    </w:p>
    <w:p w14:paraId="0907314B" w14:textId="73FAC79C" w:rsidR="001245D5" w:rsidRDefault="001245D5" w:rsidP="001245D5">
      <w:pPr>
        <w:pStyle w:val="Sinespaciado"/>
      </w:pPr>
    </w:p>
    <w:p w14:paraId="0B3408E6" w14:textId="05DD6EED" w:rsidR="001245D5" w:rsidRDefault="001245D5" w:rsidP="001245D5">
      <w:pPr>
        <w:pStyle w:val="Sinespaciado"/>
      </w:pPr>
    </w:p>
    <w:p w14:paraId="1AF52BED" w14:textId="77777777" w:rsidR="002270DC" w:rsidRDefault="002270DC" w:rsidP="001245D5">
      <w:pPr>
        <w:pStyle w:val="Sinespaciado"/>
      </w:pPr>
    </w:p>
    <w:p w14:paraId="034C6631" w14:textId="77777777" w:rsidR="001245D5" w:rsidRDefault="001245D5" w:rsidP="00B22318">
      <w:pPr>
        <w:jc w:val="center"/>
        <w:rPr>
          <w:rFonts w:ascii="Arial" w:hAnsi="Arial" w:cs="Arial"/>
          <w:b/>
          <w:sz w:val="20"/>
        </w:rPr>
      </w:pPr>
    </w:p>
    <w:p w14:paraId="39E6D3E6" w14:textId="64766740" w:rsidR="00B22318" w:rsidRPr="00557C08" w:rsidRDefault="00557C08" w:rsidP="00557C08">
      <w:pPr>
        <w:pStyle w:val="Descripcin"/>
        <w:jc w:val="center"/>
        <w:rPr>
          <w:rFonts w:ascii="Arial" w:hAnsi="Arial" w:cs="Arial"/>
          <w:b/>
          <w:bCs/>
          <w:i w:val="0"/>
          <w:iCs w:val="0"/>
          <w:sz w:val="20"/>
          <w:szCs w:val="20"/>
        </w:rPr>
      </w:pPr>
      <w:bookmarkStart w:id="7" w:name="_Toc47341260"/>
      <w:r w:rsidRPr="00557C08">
        <w:rPr>
          <w:rFonts w:ascii="Arial" w:hAnsi="Arial" w:cs="Arial"/>
          <w:b/>
          <w:bCs/>
          <w:i w:val="0"/>
          <w:iCs w:val="0"/>
          <w:sz w:val="20"/>
          <w:szCs w:val="20"/>
        </w:rPr>
        <w:t xml:space="preserve">Tabla </w:t>
      </w:r>
      <w:r w:rsidRPr="00557C08">
        <w:rPr>
          <w:rFonts w:ascii="Arial" w:hAnsi="Arial" w:cs="Arial"/>
          <w:b/>
          <w:bCs/>
          <w:i w:val="0"/>
          <w:iCs w:val="0"/>
          <w:sz w:val="20"/>
          <w:szCs w:val="20"/>
        </w:rPr>
        <w:fldChar w:fldCharType="begin"/>
      </w:r>
      <w:r w:rsidRPr="00557C08">
        <w:rPr>
          <w:rFonts w:ascii="Arial" w:hAnsi="Arial" w:cs="Arial"/>
          <w:b/>
          <w:bCs/>
          <w:i w:val="0"/>
          <w:iCs w:val="0"/>
          <w:sz w:val="20"/>
          <w:szCs w:val="20"/>
        </w:rPr>
        <w:instrText xml:space="preserve"> SEQ Tabla \* ARABIC </w:instrText>
      </w:r>
      <w:r w:rsidRPr="00557C08">
        <w:rPr>
          <w:rFonts w:ascii="Arial" w:hAnsi="Arial" w:cs="Arial"/>
          <w:b/>
          <w:bCs/>
          <w:i w:val="0"/>
          <w:iCs w:val="0"/>
          <w:sz w:val="20"/>
          <w:szCs w:val="20"/>
        </w:rPr>
        <w:fldChar w:fldCharType="separate"/>
      </w:r>
      <w:r w:rsidR="007B69C9">
        <w:rPr>
          <w:rFonts w:ascii="Arial" w:hAnsi="Arial" w:cs="Arial"/>
          <w:b/>
          <w:bCs/>
          <w:i w:val="0"/>
          <w:iCs w:val="0"/>
          <w:noProof/>
          <w:sz w:val="20"/>
          <w:szCs w:val="20"/>
        </w:rPr>
        <w:t>2</w:t>
      </w:r>
      <w:r w:rsidRPr="00557C08">
        <w:rPr>
          <w:rFonts w:ascii="Arial" w:hAnsi="Arial" w:cs="Arial"/>
          <w:b/>
          <w:bCs/>
          <w:i w:val="0"/>
          <w:iCs w:val="0"/>
          <w:sz w:val="20"/>
          <w:szCs w:val="20"/>
        </w:rPr>
        <w:fldChar w:fldCharType="end"/>
      </w:r>
      <w:r>
        <w:rPr>
          <w:rFonts w:ascii="Arial" w:hAnsi="Arial" w:cs="Arial"/>
          <w:b/>
          <w:bCs/>
          <w:i w:val="0"/>
          <w:iCs w:val="0"/>
          <w:sz w:val="20"/>
          <w:szCs w:val="20"/>
        </w:rPr>
        <w:t xml:space="preserve"> </w:t>
      </w:r>
      <w:r w:rsidR="001245D5" w:rsidRPr="00557C08">
        <w:rPr>
          <w:rFonts w:ascii="Arial" w:hAnsi="Arial" w:cs="Arial"/>
          <w:b/>
          <w:bCs/>
          <w:i w:val="0"/>
          <w:iCs w:val="0"/>
          <w:sz w:val="20"/>
          <w:szCs w:val="20"/>
        </w:rPr>
        <w:t>Consolidado Acciones Correctivas Presentadas para Evaluación PAD 2019 Plan Mejoramiento UAERMV</w:t>
      </w:r>
      <w:bookmarkEnd w:id="7"/>
    </w:p>
    <w:tbl>
      <w:tblPr>
        <w:tblW w:w="9134" w:type="dxa"/>
        <w:tblInd w:w="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410"/>
        <w:gridCol w:w="1477"/>
        <w:gridCol w:w="1061"/>
        <w:gridCol w:w="1511"/>
        <w:gridCol w:w="3675"/>
      </w:tblGrid>
      <w:tr w:rsidR="00B22318" w:rsidRPr="00342FA5" w14:paraId="44BF2F86" w14:textId="77777777" w:rsidTr="005929FD">
        <w:trPr>
          <w:trHeight w:val="373"/>
        </w:trPr>
        <w:tc>
          <w:tcPr>
            <w:tcW w:w="9134" w:type="dxa"/>
            <w:gridSpan w:val="5"/>
            <w:shd w:val="clear" w:color="auto" w:fill="F7CAAC" w:themeFill="accent2" w:themeFillTint="66"/>
            <w:vAlign w:val="center"/>
          </w:tcPr>
          <w:p w14:paraId="6304A873" w14:textId="77777777" w:rsidR="00B22318" w:rsidRPr="00342FA5" w:rsidRDefault="00B22318" w:rsidP="005929FD">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PLAN DE MEJORAMIENTO AUDITORIA DE REGULARIDAD PAD -2019, COD. 63. (29 H – 30 A)</w:t>
            </w:r>
          </w:p>
        </w:tc>
      </w:tr>
      <w:tr w:rsidR="00B22318" w:rsidRPr="00342FA5" w14:paraId="5E02B197" w14:textId="77777777" w:rsidTr="005929FD">
        <w:trPr>
          <w:trHeight w:val="1012"/>
        </w:trPr>
        <w:tc>
          <w:tcPr>
            <w:tcW w:w="1410" w:type="dxa"/>
            <w:shd w:val="clear" w:color="000000" w:fill="FFFFFF"/>
            <w:vAlign w:val="center"/>
            <w:hideMark/>
          </w:tcPr>
          <w:p w14:paraId="758F0929" w14:textId="77777777" w:rsidR="00B22318" w:rsidRPr="00342FA5" w:rsidRDefault="00B22318" w:rsidP="005929FD">
            <w:pP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FECHA DE TERMINACIÓN</w:t>
            </w:r>
          </w:p>
        </w:tc>
        <w:tc>
          <w:tcPr>
            <w:tcW w:w="1477" w:type="dxa"/>
            <w:shd w:val="clear" w:color="000000" w:fill="FFFFFF"/>
            <w:vAlign w:val="center"/>
            <w:hideMark/>
          </w:tcPr>
          <w:p w14:paraId="0B5F4FCD" w14:textId="77777777" w:rsidR="00B22318" w:rsidRPr="00342FA5" w:rsidRDefault="00B22318" w:rsidP="005929FD">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ACCIONES FORMULADAS</w:t>
            </w:r>
          </w:p>
        </w:tc>
        <w:tc>
          <w:tcPr>
            <w:tcW w:w="1061" w:type="dxa"/>
            <w:shd w:val="clear" w:color="000000" w:fill="FFFFFF"/>
            <w:vAlign w:val="center"/>
            <w:hideMark/>
          </w:tcPr>
          <w:p w14:paraId="62852025" w14:textId="77777777" w:rsidR="00B22318" w:rsidRPr="00342FA5" w:rsidRDefault="00B22318" w:rsidP="005929FD">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ABIERTAS</w:t>
            </w:r>
          </w:p>
        </w:tc>
        <w:tc>
          <w:tcPr>
            <w:tcW w:w="1511" w:type="dxa"/>
            <w:shd w:val="clear" w:color="000000" w:fill="FFFFFF"/>
            <w:vAlign w:val="center"/>
            <w:hideMark/>
          </w:tcPr>
          <w:p w14:paraId="282F1FE2" w14:textId="77777777" w:rsidR="00B22318" w:rsidRPr="00342FA5" w:rsidRDefault="00B22318" w:rsidP="005929FD">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RESPONSABLE</w:t>
            </w:r>
          </w:p>
        </w:tc>
        <w:tc>
          <w:tcPr>
            <w:tcW w:w="3675" w:type="dxa"/>
            <w:shd w:val="clear" w:color="000000" w:fill="FFFFFF"/>
            <w:vAlign w:val="center"/>
            <w:hideMark/>
          </w:tcPr>
          <w:p w14:paraId="32E6DEEB" w14:textId="77777777" w:rsidR="00B22318" w:rsidRPr="00342FA5" w:rsidRDefault="00B22318" w:rsidP="005929FD">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CON ÉNFASIS EN</w:t>
            </w:r>
          </w:p>
        </w:tc>
      </w:tr>
      <w:tr w:rsidR="00B22318" w:rsidRPr="00342FA5" w14:paraId="36EC80F0" w14:textId="77777777" w:rsidTr="00B22318">
        <w:trPr>
          <w:trHeight w:val="505"/>
        </w:trPr>
        <w:tc>
          <w:tcPr>
            <w:tcW w:w="1410" w:type="dxa"/>
            <w:shd w:val="clear" w:color="000000" w:fill="FFFFFF"/>
            <w:vAlign w:val="center"/>
          </w:tcPr>
          <w:p w14:paraId="2863CDFD" w14:textId="56AFD261" w:rsidR="00B22318" w:rsidRPr="00342FA5" w:rsidRDefault="00B22318" w:rsidP="005929FD">
            <w:pP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30 de noviembre de 2019</w:t>
            </w:r>
          </w:p>
        </w:tc>
        <w:tc>
          <w:tcPr>
            <w:tcW w:w="1477" w:type="dxa"/>
            <w:shd w:val="clear" w:color="000000" w:fill="FFFFFF"/>
            <w:vAlign w:val="center"/>
          </w:tcPr>
          <w:p w14:paraId="17E23E7A" w14:textId="3226B120" w:rsidR="00B22318" w:rsidRPr="00342FA5" w:rsidRDefault="00B22318" w:rsidP="005929FD">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8</w:t>
            </w:r>
          </w:p>
        </w:tc>
        <w:tc>
          <w:tcPr>
            <w:tcW w:w="1061" w:type="dxa"/>
            <w:shd w:val="clear" w:color="000000" w:fill="FFFFFF"/>
            <w:vAlign w:val="center"/>
          </w:tcPr>
          <w:p w14:paraId="5D838072" w14:textId="1165E2F5" w:rsidR="00B22318" w:rsidRPr="00342FA5" w:rsidRDefault="00B22318" w:rsidP="005929FD">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8</w:t>
            </w:r>
          </w:p>
        </w:tc>
        <w:tc>
          <w:tcPr>
            <w:tcW w:w="1511" w:type="dxa"/>
            <w:shd w:val="clear" w:color="000000" w:fill="FFFFFF"/>
            <w:vAlign w:val="center"/>
          </w:tcPr>
          <w:p w14:paraId="18E3831D" w14:textId="0CC08BAD" w:rsidR="00B22318" w:rsidRPr="00342FA5" w:rsidRDefault="00B22318" w:rsidP="005929FD">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GP</w:t>
            </w:r>
            <w:r w:rsidRPr="00342FA5">
              <w:rPr>
                <w:rFonts w:ascii="Arial" w:eastAsia="Times New Roman" w:hAnsi="Arial" w:cs="Arial"/>
                <w:color w:val="000000"/>
                <w:sz w:val="18"/>
                <w:szCs w:val="18"/>
                <w:lang w:eastAsia="es-CO"/>
              </w:rPr>
              <w:br/>
              <w:t>SG</w:t>
            </w:r>
            <w:r w:rsidRPr="00342FA5">
              <w:rPr>
                <w:rFonts w:ascii="Arial" w:eastAsia="Times New Roman" w:hAnsi="Arial" w:cs="Arial"/>
                <w:color w:val="000000"/>
                <w:sz w:val="18"/>
                <w:szCs w:val="18"/>
                <w:lang w:eastAsia="es-CO"/>
              </w:rPr>
              <w:br/>
              <w:t>STPI</w:t>
            </w:r>
            <w:r w:rsidRPr="00342FA5">
              <w:rPr>
                <w:rFonts w:ascii="Arial" w:eastAsia="Times New Roman" w:hAnsi="Arial" w:cs="Arial"/>
                <w:color w:val="000000"/>
                <w:sz w:val="18"/>
                <w:szCs w:val="18"/>
                <w:lang w:eastAsia="es-CO"/>
              </w:rPr>
              <w:br/>
              <w:t>STPI-GI-GP</w:t>
            </w:r>
            <w:r w:rsidRPr="00342FA5">
              <w:rPr>
                <w:rFonts w:ascii="Arial" w:eastAsia="Times New Roman" w:hAnsi="Arial" w:cs="Arial"/>
                <w:color w:val="000000"/>
                <w:sz w:val="18"/>
                <w:szCs w:val="18"/>
                <w:lang w:eastAsia="es-CO"/>
              </w:rPr>
              <w:br/>
              <w:t>STPI-GI-GP-GASA</w:t>
            </w:r>
            <w:r w:rsidRPr="00342FA5">
              <w:rPr>
                <w:rFonts w:ascii="Arial" w:eastAsia="Times New Roman" w:hAnsi="Arial" w:cs="Arial"/>
                <w:color w:val="000000"/>
                <w:sz w:val="18"/>
                <w:szCs w:val="18"/>
                <w:lang w:eastAsia="es-CO"/>
              </w:rPr>
              <w:br/>
              <w:t>GP</w:t>
            </w:r>
            <w:r w:rsidRPr="00342FA5">
              <w:rPr>
                <w:rFonts w:ascii="Arial" w:eastAsia="Times New Roman" w:hAnsi="Arial" w:cs="Arial"/>
                <w:color w:val="000000"/>
                <w:sz w:val="18"/>
                <w:szCs w:val="18"/>
                <w:lang w:eastAsia="es-CO"/>
              </w:rPr>
              <w:br/>
              <w:t>GP-OAP-SG</w:t>
            </w:r>
            <w:r w:rsidRPr="00342FA5">
              <w:rPr>
                <w:rFonts w:ascii="Arial" w:eastAsia="Times New Roman" w:hAnsi="Arial" w:cs="Arial"/>
                <w:color w:val="000000"/>
                <w:sz w:val="18"/>
                <w:szCs w:val="18"/>
                <w:lang w:eastAsia="es-CO"/>
              </w:rPr>
              <w:br/>
              <w:t>SG</w:t>
            </w:r>
          </w:p>
        </w:tc>
        <w:tc>
          <w:tcPr>
            <w:tcW w:w="3675" w:type="dxa"/>
            <w:shd w:val="clear" w:color="000000" w:fill="FFFFFF"/>
            <w:vAlign w:val="center"/>
          </w:tcPr>
          <w:p w14:paraId="51BB27F0" w14:textId="77777777" w:rsidR="00B22318" w:rsidRPr="00342FA5" w:rsidRDefault="00B22318" w:rsidP="005929FD">
            <w:pPr>
              <w:jc w:val="both"/>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 xml:space="preserve">3.1.3.10.1-3.1.3.5.1 *Bases de datos consolidadas </w:t>
            </w:r>
            <w:r w:rsidRPr="00342FA5">
              <w:rPr>
                <w:rFonts w:ascii="Arial" w:eastAsia="Times New Roman" w:hAnsi="Arial" w:cs="Arial"/>
                <w:color w:val="000000"/>
                <w:sz w:val="18"/>
                <w:szCs w:val="18"/>
                <w:lang w:eastAsia="es-CO"/>
              </w:rPr>
              <w:br/>
            </w:r>
          </w:p>
          <w:p w14:paraId="13F815F4" w14:textId="77777777" w:rsidR="00B22318" w:rsidRPr="00342FA5" w:rsidRDefault="00B22318" w:rsidP="005929FD">
            <w:pPr>
              <w:jc w:val="both"/>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 xml:space="preserve">3.1.3.11.1*Plazo de suscripción de contratos en los cronogramas de actividades de los procesos de selección de este tipo y cuantías. (NA%)    </w:t>
            </w:r>
          </w:p>
          <w:p w14:paraId="2F6EFD78" w14:textId="77777777" w:rsidR="00B22318" w:rsidRPr="00342FA5" w:rsidRDefault="00B22318" w:rsidP="005929FD">
            <w:pPr>
              <w:jc w:val="both"/>
              <w:rPr>
                <w:rFonts w:ascii="Arial" w:eastAsia="Times New Roman" w:hAnsi="Arial" w:cs="Arial"/>
                <w:color w:val="000000"/>
                <w:sz w:val="18"/>
                <w:szCs w:val="18"/>
                <w:lang w:eastAsia="es-CO"/>
              </w:rPr>
            </w:pPr>
          </w:p>
          <w:p w14:paraId="4FFEB78A" w14:textId="77777777" w:rsidR="00B22318" w:rsidRPr="00342FA5" w:rsidRDefault="00B22318" w:rsidP="005929FD">
            <w:pPr>
              <w:jc w:val="both"/>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 xml:space="preserve">3.1.3.13.1* Oficio DIAN </w:t>
            </w:r>
            <w:proofErr w:type="spellStart"/>
            <w:r w:rsidRPr="00342FA5">
              <w:rPr>
                <w:rFonts w:ascii="Arial" w:eastAsia="Times New Roman" w:hAnsi="Arial" w:cs="Arial"/>
                <w:color w:val="000000"/>
                <w:sz w:val="18"/>
                <w:szCs w:val="18"/>
                <w:lang w:eastAsia="es-CO"/>
              </w:rPr>
              <w:t>Reteiva</w:t>
            </w:r>
            <w:proofErr w:type="spellEnd"/>
            <w:r w:rsidRPr="00342FA5">
              <w:rPr>
                <w:rFonts w:ascii="Arial" w:eastAsia="Times New Roman" w:hAnsi="Arial" w:cs="Arial"/>
                <w:color w:val="000000"/>
                <w:sz w:val="18"/>
                <w:szCs w:val="18"/>
                <w:lang w:eastAsia="es-CO"/>
              </w:rPr>
              <w:t xml:space="preserve">.  </w:t>
            </w:r>
            <w:r w:rsidRPr="00342FA5">
              <w:rPr>
                <w:rFonts w:ascii="Arial" w:eastAsia="Times New Roman" w:hAnsi="Arial" w:cs="Arial"/>
                <w:color w:val="000000"/>
                <w:sz w:val="18"/>
                <w:szCs w:val="18"/>
                <w:lang w:eastAsia="es-CO"/>
              </w:rPr>
              <w:br/>
            </w:r>
          </w:p>
          <w:p w14:paraId="79D405E4" w14:textId="77777777" w:rsidR="00B22318" w:rsidRPr="00342FA5" w:rsidRDefault="00B22318" w:rsidP="005929FD">
            <w:pPr>
              <w:jc w:val="both"/>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 xml:space="preserve">3.1.3.2.1-3.1.3.3.1*Mesas de trabajo.  </w:t>
            </w:r>
            <w:r w:rsidRPr="00342FA5">
              <w:rPr>
                <w:rFonts w:ascii="Arial" w:eastAsia="Times New Roman" w:hAnsi="Arial" w:cs="Arial"/>
                <w:color w:val="000000"/>
                <w:sz w:val="18"/>
                <w:szCs w:val="18"/>
                <w:lang w:eastAsia="es-CO"/>
              </w:rPr>
              <w:br/>
            </w:r>
          </w:p>
          <w:p w14:paraId="55F2F716" w14:textId="77777777" w:rsidR="00B22318" w:rsidRPr="00342FA5" w:rsidRDefault="00B22318" w:rsidP="005929FD">
            <w:pPr>
              <w:jc w:val="both"/>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 xml:space="preserve">3.1.3.5.2*Formato de control en el proceso de producción de mezcla y provisión de maquinaria. </w:t>
            </w:r>
            <w:r w:rsidRPr="00342FA5">
              <w:rPr>
                <w:rFonts w:ascii="Arial" w:eastAsia="Times New Roman" w:hAnsi="Arial" w:cs="Arial"/>
                <w:color w:val="000000"/>
                <w:sz w:val="18"/>
                <w:szCs w:val="18"/>
                <w:lang w:eastAsia="es-CO"/>
              </w:rPr>
              <w:br/>
            </w:r>
          </w:p>
          <w:p w14:paraId="64FDD930" w14:textId="77777777" w:rsidR="00B22318" w:rsidRPr="00342FA5" w:rsidRDefault="00B22318" w:rsidP="005929FD">
            <w:pPr>
              <w:jc w:val="both"/>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 xml:space="preserve">3.1.3.5.3* Claridad en las minutas de contrato del grupo o lote contratado </w:t>
            </w:r>
          </w:p>
          <w:p w14:paraId="6B29A003" w14:textId="609F0613" w:rsidR="00B22318" w:rsidRPr="00342FA5" w:rsidRDefault="00B22318" w:rsidP="005929FD">
            <w:pPr>
              <w:rPr>
                <w:rFonts w:ascii="Arial" w:eastAsia="Times New Roman" w:hAnsi="Arial" w:cs="Arial"/>
                <w:color w:val="000000"/>
                <w:sz w:val="18"/>
                <w:szCs w:val="18"/>
                <w:lang w:eastAsia="es-CO"/>
              </w:rPr>
            </w:pPr>
          </w:p>
        </w:tc>
      </w:tr>
      <w:tr w:rsidR="00B22318" w:rsidRPr="00342FA5" w14:paraId="72A18E78" w14:textId="77777777" w:rsidTr="005929FD">
        <w:trPr>
          <w:trHeight w:val="1692"/>
        </w:trPr>
        <w:tc>
          <w:tcPr>
            <w:tcW w:w="1410" w:type="dxa"/>
            <w:shd w:val="clear" w:color="000000" w:fill="FFFFFF"/>
            <w:vAlign w:val="center"/>
            <w:hideMark/>
          </w:tcPr>
          <w:p w14:paraId="2A1B35C1" w14:textId="08042445" w:rsidR="00B22318" w:rsidRPr="00342FA5" w:rsidRDefault="00B22318" w:rsidP="005929FD">
            <w:pP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31 de diciembre de 2019</w:t>
            </w:r>
          </w:p>
        </w:tc>
        <w:tc>
          <w:tcPr>
            <w:tcW w:w="1477" w:type="dxa"/>
            <w:shd w:val="clear" w:color="000000" w:fill="FFFFFF"/>
            <w:vAlign w:val="center"/>
            <w:hideMark/>
          </w:tcPr>
          <w:p w14:paraId="70E9FA49" w14:textId="121B9FD4" w:rsidR="00B22318" w:rsidRPr="00342FA5" w:rsidRDefault="00B22318" w:rsidP="005929FD">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2</w:t>
            </w:r>
          </w:p>
        </w:tc>
        <w:tc>
          <w:tcPr>
            <w:tcW w:w="1061" w:type="dxa"/>
            <w:shd w:val="clear" w:color="000000" w:fill="FFFFFF"/>
            <w:vAlign w:val="center"/>
            <w:hideMark/>
          </w:tcPr>
          <w:p w14:paraId="5B33C62B" w14:textId="52FBCD7E" w:rsidR="00B22318" w:rsidRPr="00342FA5" w:rsidRDefault="00B22318" w:rsidP="005929FD">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2</w:t>
            </w:r>
          </w:p>
        </w:tc>
        <w:tc>
          <w:tcPr>
            <w:tcW w:w="1511" w:type="dxa"/>
            <w:shd w:val="clear" w:color="000000" w:fill="FFFFFF"/>
            <w:vAlign w:val="center"/>
            <w:hideMark/>
          </w:tcPr>
          <w:p w14:paraId="6C463F01" w14:textId="2FD895E9" w:rsidR="00B22318" w:rsidRPr="00342FA5" w:rsidRDefault="00B22318" w:rsidP="005929FD">
            <w:pPr>
              <w:spacing w:after="240"/>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SG</w:t>
            </w:r>
            <w:r w:rsidRPr="00342FA5">
              <w:rPr>
                <w:rFonts w:ascii="Arial" w:eastAsia="Times New Roman" w:hAnsi="Arial" w:cs="Arial"/>
                <w:color w:val="000000"/>
                <w:sz w:val="18"/>
                <w:szCs w:val="18"/>
                <w:lang w:eastAsia="es-CO"/>
              </w:rPr>
              <w:br/>
              <w:t>OAP</w:t>
            </w:r>
          </w:p>
        </w:tc>
        <w:tc>
          <w:tcPr>
            <w:tcW w:w="3675" w:type="dxa"/>
            <w:shd w:val="clear" w:color="000000" w:fill="FFFFFF"/>
            <w:vAlign w:val="center"/>
            <w:hideMark/>
          </w:tcPr>
          <w:p w14:paraId="22FBDC58" w14:textId="77777777" w:rsidR="00B22318" w:rsidRPr="00342FA5" w:rsidRDefault="00B22318" w:rsidP="005929FD">
            <w:pPr>
              <w:spacing w:after="240"/>
              <w:jc w:val="both"/>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 xml:space="preserve">3.1.4.6.1*Socialización de pasivos exigibles.  </w:t>
            </w:r>
            <w:r w:rsidRPr="00342FA5">
              <w:rPr>
                <w:rFonts w:ascii="Arial" w:eastAsia="Times New Roman" w:hAnsi="Arial" w:cs="Arial"/>
                <w:color w:val="000000"/>
                <w:sz w:val="18"/>
                <w:szCs w:val="18"/>
                <w:lang w:eastAsia="es-CO"/>
              </w:rPr>
              <w:br/>
            </w:r>
          </w:p>
          <w:p w14:paraId="1590E4AD" w14:textId="3340E77F" w:rsidR="00B22318" w:rsidRPr="00342FA5" w:rsidRDefault="00B22318" w:rsidP="005929FD">
            <w:pPr>
              <w:jc w:val="both"/>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3.2.1.1.1*Actualizar la ficha del proyecto de inversión 1171 código DESI-FM-002-V2 en el momento de realizar la programación presupuestal de cada vigencia (NA%)</w:t>
            </w:r>
          </w:p>
        </w:tc>
      </w:tr>
      <w:tr w:rsidR="00B22318" w:rsidRPr="00342FA5" w14:paraId="139FC02D" w14:textId="77777777" w:rsidTr="005929FD">
        <w:trPr>
          <w:trHeight w:val="897"/>
        </w:trPr>
        <w:tc>
          <w:tcPr>
            <w:tcW w:w="1410" w:type="dxa"/>
            <w:shd w:val="clear" w:color="000000" w:fill="FFFFFF"/>
            <w:vAlign w:val="center"/>
            <w:hideMark/>
          </w:tcPr>
          <w:p w14:paraId="3AE398B1" w14:textId="33375E49" w:rsidR="00B22318" w:rsidRPr="00342FA5" w:rsidRDefault="00B22318" w:rsidP="005929FD">
            <w:pP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28 de febrero de 2020</w:t>
            </w:r>
          </w:p>
        </w:tc>
        <w:tc>
          <w:tcPr>
            <w:tcW w:w="1477" w:type="dxa"/>
            <w:shd w:val="clear" w:color="000000" w:fill="FFFFFF"/>
            <w:vAlign w:val="center"/>
            <w:hideMark/>
          </w:tcPr>
          <w:p w14:paraId="486584F5" w14:textId="32A29638" w:rsidR="00B22318" w:rsidRPr="00342FA5" w:rsidRDefault="00B22318" w:rsidP="005929FD">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1</w:t>
            </w:r>
          </w:p>
        </w:tc>
        <w:tc>
          <w:tcPr>
            <w:tcW w:w="1061" w:type="dxa"/>
            <w:shd w:val="clear" w:color="000000" w:fill="FFFFFF"/>
            <w:vAlign w:val="center"/>
            <w:hideMark/>
          </w:tcPr>
          <w:p w14:paraId="79AA8FDB" w14:textId="48F2DBF5" w:rsidR="00B22318" w:rsidRPr="00342FA5" w:rsidRDefault="00B22318" w:rsidP="005929FD">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1</w:t>
            </w:r>
          </w:p>
        </w:tc>
        <w:tc>
          <w:tcPr>
            <w:tcW w:w="1511" w:type="dxa"/>
            <w:shd w:val="clear" w:color="000000" w:fill="FFFFFF"/>
            <w:vAlign w:val="center"/>
            <w:hideMark/>
          </w:tcPr>
          <w:p w14:paraId="1F5DB122" w14:textId="51F39039" w:rsidR="00B22318" w:rsidRPr="00342FA5" w:rsidRDefault="00B22318" w:rsidP="005929FD">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SG</w:t>
            </w:r>
          </w:p>
        </w:tc>
        <w:tc>
          <w:tcPr>
            <w:tcW w:w="3675" w:type="dxa"/>
            <w:shd w:val="clear" w:color="000000" w:fill="FFFFFF"/>
            <w:vAlign w:val="center"/>
            <w:hideMark/>
          </w:tcPr>
          <w:p w14:paraId="38343191" w14:textId="77777777" w:rsidR="00B22318" w:rsidRPr="00342FA5" w:rsidRDefault="00B22318" w:rsidP="005929FD">
            <w:pPr>
              <w:jc w:val="both"/>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3.1.3.9.1 Realizar la verificación de concordancia previa de la propuesta, de los contratos de arrendamiento inmobiliario y estudios del sector, por parte del grupo de procesos de selección. (NA%)</w:t>
            </w:r>
          </w:p>
          <w:p w14:paraId="7127817E" w14:textId="07F0B3F3" w:rsidR="00B22318" w:rsidRPr="00342FA5" w:rsidRDefault="00B22318" w:rsidP="005929FD">
            <w:pPr>
              <w:spacing w:after="240"/>
              <w:jc w:val="both"/>
              <w:rPr>
                <w:rFonts w:ascii="Arial" w:eastAsia="Times New Roman" w:hAnsi="Arial" w:cs="Arial"/>
                <w:color w:val="000000"/>
                <w:sz w:val="18"/>
                <w:szCs w:val="18"/>
                <w:lang w:eastAsia="es-CO"/>
              </w:rPr>
            </w:pPr>
          </w:p>
        </w:tc>
      </w:tr>
      <w:tr w:rsidR="00B22318" w:rsidRPr="00342FA5" w14:paraId="05978BC8" w14:textId="77777777" w:rsidTr="005929FD">
        <w:trPr>
          <w:trHeight w:val="939"/>
        </w:trPr>
        <w:tc>
          <w:tcPr>
            <w:tcW w:w="1410" w:type="dxa"/>
            <w:shd w:val="clear" w:color="000000" w:fill="FFFFFF"/>
            <w:vAlign w:val="center"/>
            <w:hideMark/>
          </w:tcPr>
          <w:p w14:paraId="729C4C7F" w14:textId="4FEFA0B6" w:rsidR="00B22318" w:rsidRPr="00342FA5" w:rsidRDefault="00B22318" w:rsidP="005929FD">
            <w:pPr>
              <w:rPr>
                <w:rFonts w:ascii="Arial" w:eastAsia="Times New Roman" w:hAnsi="Arial" w:cs="Arial"/>
                <w:color w:val="000000"/>
                <w:sz w:val="18"/>
                <w:szCs w:val="18"/>
                <w:lang w:eastAsia="es-CO"/>
              </w:rPr>
            </w:pPr>
            <w:r w:rsidRPr="00342FA5">
              <w:rPr>
                <w:rFonts w:ascii="Arial" w:eastAsia="Times New Roman" w:hAnsi="Arial" w:cs="Arial"/>
                <w:b/>
                <w:bCs/>
                <w:color w:val="000000"/>
                <w:sz w:val="18"/>
                <w:szCs w:val="18"/>
                <w:lang w:eastAsia="es-CO"/>
              </w:rPr>
              <w:t>SUBTOTAL</w:t>
            </w:r>
          </w:p>
        </w:tc>
        <w:tc>
          <w:tcPr>
            <w:tcW w:w="1477" w:type="dxa"/>
            <w:shd w:val="clear" w:color="000000" w:fill="FFFFFF"/>
            <w:vAlign w:val="center"/>
            <w:hideMark/>
          </w:tcPr>
          <w:p w14:paraId="712F8F48" w14:textId="7BBFD35C" w:rsidR="00B22318" w:rsidRPr="00342FA5" w:rsidRDefault="00B22318" w:rsidP="005929FD">
            <w:pPr>
              <w:jc w:val="center"/>
              <w:rPr>
                <w:rFonts w:ascii="Arial" w:eastAsia="Times New Roman" w:hAnsi="Arial" w:cs="Arial"/>
                <w:color w:val="000000"/>
                <w:sz w:val="18"/>
                <w:szCs w:val="18"/>
                <w:lang w:eastAsia="es-CO"/>
              </w:rPr>
            </w:pPr>
            <w:r>
              <w:rPr>
                <w:rFonts w:ascii="Arial" w:eastAsia="Times New Roman" w:hAnsi="Arial" w:cs="Arial"/>
                <w:b/>
                <w:bCs/>
                <w:color w:val="000000"/>
                <w:sz w:val="18"/>
                <w:szCs w:val="18"/>
                <w:lang w:eastAsia="es-CO"/>
              </w:rPr>
              <w:t>11</w:t>
            </w:r>
          </w:p>
        </w:tc>
        <w:tc>
          <w:tcPr>
            <w:tcW w:w="1061" w:type="dxa"/>
            <w:shd w:val="clear" w:color="000000" w:fill="FFFFFF"/>
            <w:vAlign w:val="center"/>
            <w:hideMark/>
          </w:tcPr>
          <w:p w14:paraId="4898B3C4" w14:textId="21E8C995" w:rsidR="00B22318" w:rsidRPr="00342FA5" w:rsidRDefault="00B22318" w:rsidP="005929FD">
            <w:pPr>
              <w:jc w:val="center"/>
              <w:rPr>
                <w:rFonts w:ascii="Arial" w:eastAsia="Times New Roman" w:hAnsi="Arial" w:cs="Arial"/>
                <w:color w:val="000000"/>
                <w:sz w:val="18"/>
                <w:szCs w:val="18"/>
                <w:lang w:eastAsia="es-CO"/>
              </w:rPr>
            </w:pPr>
            <w:r w:rsidRPr="00342FA5">
              <w:rPr>
                <w:rFonts w:ascii="Arial" w:eastAsia="Times New Roman" w:hAnsi="Arial" w:cs="Arial"/>
                <w:b/>
                <w:bCs/>
                <w:color w:val="000000"/>
                <w:sz w:val="18"/>
                <w:szCs w:val="18"/>
                <w:lang w:eastAsia="es-CO"/>
              </w:rPr>
              <w:t>11</w:t>
            </w:r>
          </w:p>
        </w:tc>
        <w:tc>
          <w:tcPr>
            <w:tcW w:w="1511" w:type="dxa"/>
            <w:shd w:val="clear" w:color="000000" w:fill="FFFFFF"/>
            <w:vAlign w:val="center"/>
            <w:hideMark/>
          </w:tcPr>
          <w:p w14:paraId="253554B9" w14:textId="2045A320" w:rsidR="00B22318" w:rsidRPr="00342FA5" w:rsidRDefault="00B22318" w:rsidP="005929FD">
            <w:pPr>
              <w:jc w:val="center"/>
              <w:rPr>
                <w:rFonts w:ascii="Arial" w:eastAsia="Times New Roman" w:hAnsi="Arial" w:cs="Arial"/>
                <w:color w:val="000000"/>
                <w:sz w:val="18"/>
                <w:szCs w:val="18"/>
                <w:lang w:eastAsia="es-CO"/>
              </w:rPr>
            </w:pPr>
            <w:r w:rsidRPr="00342FA5">
              <w:rPr>
                <w:rFonts w:ascii="Arial" w:eastAsia="Times New Roman" w:hAnsi="Arial" w:cs="Arial"/>
                <w:b/>
                <w:bCs/>
                <w:color w:val="000000"/>
                <w:sz w:val="18"/>
                <w:szCs w:val="18"/>
                <w:lang w:eastAsia="es-CO"/>
              </w:rPr>
              <w:t> </w:t>
            </w:r>
          </w:p>
        </w:tc>
        <w:tc>
          <w:tcPr>
            <w:tcW w:w="3675" w:type="dxa"/>
            <w:shd w:val="clear" w:color="000000" w:fill="FFFFFF"/>
            <w:vAlign w:val="center"/>
            <w:hideMark/>
          </w:tcPr>
          <w:p w14:paraId="2A8FC47D" w14:textId="39EA410A" w:rsidR="00B22318" w:rsidRPr="00342FA5" w:rsidRDefault="00B22318" w:rsidP="005929FD">
            <w:pPr>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En total se evaluaron</w:t>
            </w:r>
            <w:r w:rsidRPr="00342FA5">
              <w:rPr>
                <w:rFonts w:ascii="Arial" w:eastAsia="Times New Roman" w:hAnsi="Arial" w:cs="Arial"/>
                <w:b/>
                <w:bCs/>
                <w:color w:val="000000"/>
                <w:sz w:val="18"/>
                <w:szCs w:val="18"/>
                <w:lang w:eastAsia="es-CO"/>
              </w:rPr>
              <w:t xml:space="preserve"> 11 acciones </w:t>
            </w:r>
          </w:p>
          <w:p w14:paraId="400B1E55" w14:textId="6871BC49" w:rsidR="00B22318" w:rsidRPr="00342FA5" w:rsidRDefault="00B22318" w:rsidP="005929FD">
            <w:pPr>
              <w:jc w:val="both"/>
              <w:rPr>
                <w:rFonts w:ascii="Arial" w:eastAsia="Times New Roman" w:hAnsi="Arial" w:cs="Arial"/>
                <w:color w:val="000000"/>
                <w:sz w:val="18"/>
                <w:szCs w:val="18"/>
                <w:lang w:eastAsia="es-CO"/>
              </w:rPr>
            </w:pPr>
            <w:r w:rsidRPr="00342FA5">
              <w:rPr>
                <w:rFonts w:ascii="Arial" w:eastAsia="Times New Roman" w:hAnsi="Arial" w:cs="Arial"/>
                <w:b/>
                <w:bCs/>
                <w:color w:val="000000"/>
                <w:sz w:val="18"/>
                <w:szCs w:val="18"/>
                <w:lang w:eastAsia="es-CO"/>
              </w:rPr>
              <w:t> </w:t>
            </w:r>
          </w:p>
        </w:tc>
      </w:tr>
    </w:tbl>
    <w:p w14:paraId="0873E183" w14:textId="77777777" w:rsidR="00B22318" w:rsidRPr="00342FA5" w:rsidRDefault="00B22318" w:rsidP="00B22318">
      <w:pPr>
        <w:pStyle w:val="NormalWeb"/>
        <w:kinsoku w:val="0"/>
        <w:overflowPunct w:val="0"/>
        <w:spacing w:before="0" w:beforeAutospacing="0" w:after="0" w:afterAutospacing="0"/>
        <w:jc w:val="center"/>
        <w:textAlignment w:val="baseline"/>
        <w:rPr>
          <w:rFonts w:ascii="Arial" w:hAnsi="Arial" w:cs="Arial"/>
          <w:sz w:val="18"/>
          <w:szCs w:val="22"/>
        </w:rPr>
      </w:pPr>
      <w:r w:rsidRPr="00342FA5">
        <w:rPr>
          <w:rFonts w:ascii="Arial" w:hAnsi="Arial" w:cs="Arial"/>
          <w:b/>
          <w:color w:val="000000"/>
          <w:kern w:val="24"/>
          <w:sz w:val="18"/>
          <w:szCs w:val="22"/>
        </w:rPr>
        <w:t>Fuente</w:t>
      </w:r>
      <w:r w:rsidRPr="00342FA5">
        <w:rPr>
          <w:rFonts w:ascii="Arial" w:hAnsi="Arial" w:cs="Arial"/>
          <w:color w:val="000000"/>
          <w:kern w:val="24"/>
          <w:sz w:val="18"/>
          <w:szCs w:val="22"/>
        </w:rPr>
        <w:t>. Elaboración propia a partir de las bases de datos de la OCI</w:t>
      </w:r>
    </w:p>
    <w:p w14:paraId="5AA10A44" w14:textId="77777777" w:rsidR="00B22318" w:rsidRDefault="00B22318" w:rsidP="00B22318">
      <w:pPr>
        <w:jc w:val="both"/>
        <w:rPr>
          <w:rFonts w:ascii="Arial" w:hAnsi="Arial" w:cs="Arial"/>
        </w:rPr>
      </w:pPr>
    </w:p>
    <w:p w14:paraId="6F13BC0D" w14:textId="77777777" w:rsidR="00B22318" w:rsidRDefault="00B22318" w:rsidP="00B22318">
      <w:pPr>
        <w:jc w:val="both"/>
        <w:rPr>
          <w:rFonts w:ascii="Arial" w:hAnsi="Arial" w:cs="Arial"/>
        </w:rPr>
      </w:pPr>
    </w:p>
    <w:p w14:paraId="156BC532" w14:textId="3E12533A" w:rsidR="00084B0E" w:rsidRDefault="00084B0E" w:rsidP="00084B0E">
      <w:pPr>
        <w:jc w:val="both"/>
        <w:rPr>
          <w:rFonts w:ascii="Arial" w:hAnsi="Arial" w:cs="Arial"/>
        </w:rPr>
      </w:pPr>
      <w:r>
        <w:rPr>
          <w:rFonts w:ascii="Arial" w:hAnsi="Arial" w:cs="Arial"/>
        </w:rPr>
        <w:t>Así</w:t>
      </w:r>
      <w:r w:rsidRPr="002F3882">
        <w:rPr>
          <w:rFonts w:ascii="Arial" w:hAnsi="Arial" w:cs="Arial"/>
        </w:rPr>
        <w:t xml:space="preserve"> mismo</w:t>
      </w:r>
      <w:r>
        <w:rPr>
          <w:rFonts w:ascii="Arial" w:hAnsi="Arial" w:cs="Arial"/>
        </w:rPr>
        <w:t xml:space="preserve"> en el primer trimestre del año 2020</w:t>
      </w:r>
      <w:r w:rsidRPr="002F3882">
        <w:rPr>
          <w:rFonts w:ascii="Arial" w:hAnsi="Arial" w:cs="Arial"/>
        </w:rPr>
        <w:t xml:space="preserve">, </w:t>
      </w:r>
      <w:r>
        <w:rPr>
          <w:rFonts w:ascii="Arial" w:hAnsi="Arial" w:cs="Arial"/>
        </w:rPr>
        <w:t>se realizó</w:t>
      </w:r>
      <w:r w:rsidRPr="002F3882">
        <w:rPr>
          <w:rFonts w:ascii="Arial" w:hAnsi="Arial" w:cs="Arial"/>
        </w:rPr>
        <w:t xml:space="preserve"> acompañamiento a </w:t>
      </w:r>
      <w:r>
        <w:rPr>
          <w:rFonts w:ascii="Arial" w:hAnsi="Arial" w:cs="Arial"/>
        </w:rPr>
        <w:t>las visitas desarrollas en la auditoría</w:t>
      </w:r>
      <w:r w:rsidRPr="002F3882">
        <w:rPr>
          <w:rFonts w:ascii="Arial" w:hAnsi="Arial" w:cs="Arial"/>
        </w:rPr>
        <w:t xml:space="preserve"> </w:t>
      </w:r>
      <w:r>
        <w:rPr>
          <w:rFonts w:ascii="Arial" w:hAnsi="Arial" w:cs="Arial"/>
        </w:rPr>
        <w:t>de regularidad.</w:t>
      </w:r>
    </w:p>
    <w:p w14:paraId="19C58965" w14:textId="0A1AB1D9" w:rsidR="00B22318" w:rsidRDefault="00B22318" w:rsidP="00B22318">
      <w:pPr>
        <w:pStyle w:val="Prrafodelista"/>
        <w:spacing w:after="0" w:line="240" w:lineRule="auto"/>
        <w:ind w:left="0"/>
        <w:jc w:val="both"/>
        <w:rPr>
          <w:rFonts w:ascii="Arial" w:hAnsi="Arial" w:cs="Arial"/>
          <w:b/>
          <w:sz w:val="24"/>
        </w:rPr>
      </w:pPr>
    </w:p>
    <w:p w14:paraId="3D2592CC" w14:textId="77777777" w:rsidR="001245D5" w:rsidRDefault="001245D5" w:rsidP="00B22318">
      <w:pPr>
        <w:pStyle w:val="Prrafodelista"/>
        <w:spacing w:after="0" w:line="240" w:lineRule="auto"/>
        <w:ind w:left="0"/>
        <w:jc w:val="both"/>
        <w:rPr>
          <w:rFonts w:ascii="Arial" w:hAnsi="Arial" w:cs="Arial"/>
          <w:b/>
          <w:sz w:val="24"/>
        </w:rPr>
      </w:pPr>
    </w:p>
    <w:p w14:paraId="2C0B7861" w14:textId="77777777" w:rsidR="005E0D1B" w:rsidRDefault="005E0D1B" w:rsidP="00B22318">
      <w:pPr>
        <w:pStyle w:val="Prrafodelista"/>
        <w:spacing w:after="0" w:line="240" w:lineRule="auto"/>
        <w:ind w:left="0"/>
        <w:jc w:val="both"/>
        <w:rPr>
          <w:rFonts w:ascii="Arial" w:hAnsi="Arial" w:cs="Arial"/>
          <w:b/>
          <w:sz w:val="24"/>
        </w:rPr>
      </w:pPr>
    </w:p>
    <w:p w14:paraId="09DF3C93" w14:textId="1E0F3E25" w:rsidR="00B22318" w:rsidRDefault="001245D5" w:rsidP="00BA643F">
      <w:pPr>
        <w:pStyle w:val="Prrafodelista"/>
        <w:numPr>
          <w:ilvl w:val="0"/>
          <w:numId w:val="13"/>
        </w:numPr>
        <w:spacing w:after="0" w:line="240" w:lineRule="auto"/>
        <w:jc w:val="both"/>
        <w:outlineLvl w:val="0"/>
        <w:rPr>
          <w:rFonts w:ascii="Arial" w:hAnsi="Arial" w:cs="Arial"/>
          <w:b/>
          <w:sz w:val="24"/>
        </w:rPr>
      </w:pPr>
      <w:bookmarkStart w:id="8" w:name="_Toc47341071"/>
      <w:r>
        <w:rPr>
          <w:rFonts w:ascii="Arial" w:eastAsia="Arial Unicode MS" w:hAnsi="Arial" w:cs="Arial"/>
          <w:b/>
          <w:color w:val="00000A"/>
          <w:sz w:val="24"/>
          <w:szCs w:val="24"/>
          <w:lang w:val="es-ES" w:eastAsia="es-US"/>
        </w:rPr>
        <w:lastRenderedPageBreak/>
        <w:t>Seguimiento Plan de Mejoramiento Institucional</w:t>
      </w:r>
      <w:bookmarkEnd w:id="8"/>
    </w:p>
    <w:p w14:paraId="54239424" w14:textId="77777777" w:rsidR="00B22318" w:rsidRDefault="00B22318" w:rsidP="00B22318">
      <w:pPr>
        <w:pStyle w:val="Prrafodelista"/>
        <w:spacing w:after="0" w:line="240" w:lineRule="auto"/>
        <w:ind w:left="0"/>
        <w:jc w:val="both"/>
        <w:rPr>
          <w:rFonts w:ascii="Arial" w:hAnsi="Arial" w:cs="Arial"/>
          <w:b/>
          <w:sz w:val="24"/>
        </w:rPr>
      </w:pPr>
    </w:p>
    <w:p w14:paraId="32879D96" w14:textId="38A677BF" w:rsidR="00084B0E" w:rsidRDefault="00B22318" w:rsidP="00F8558B">
      <w:pPr>
        <w:jc w:val="both"/>
        <w:rPr>
          <w:rFonts w:ascii="Arial" w:hAnsi="Arial" w:cs="Arial"/>
        </w:rPr>
      </w:pPr>
      <w:r w:rsidRPr="002F3882">
        <w:rPr>
          <w:rFonts w:ascii="Arial" w:hAnsi="Arial" w:cs="Arial"/>
        </w:rPr>
        <w:t xml:space="preserve">En el marco del rol </w:t>
      </w:r>
      <w:r w:rsidR="00084B0E">
        <w:rPr>
          <w:rFonts w:ascii="Arial" w:hAnsi="Arial" w:cs="Arial"/>
          <w:b/>
        </w:rPr>
        <w:t xml:space="preserve">Enfoque hacia la prevención </w:t>
      </w:r>
      <w:r w:rsidRPr="002F3882">
        <w:rPr>
          <w:rFonts w:ascii="Arial" w:hAnsi="Arial" w:cs="Arial"/>
        </w:rPr>
        <w:t>establecido en el Decreto 648 de 2017</w:t>
      </w:r>
      <w:r w:rsidRPr="002F3882">
        <w:rPr>
          <w:rStyle w:val="Refdenotaalpie"/>
          <w:rFonts w:ascii="Arial" w:hAnsi="Arial" w:cs="Arial"/>
        </w:rPr>
        <w:footnoteReference w:id="3"/>
      </w:r>
      <w:r w:rsidRPr="002F3882">
        <w:rPr>
          <w:rFonts w:ascii="Arial" w:hAnsi="Arial" w:cs="Arial"/>
        </w:rPr>
        <w:t>,</w:t>
      </w:r>
      <w:r>
        <w:rPr>
          <w:rFonts w:ascii="Arial" w:hAnsi="Arial" w:cs="Arial"/>
        </w:rPr>
        <w:t xml:space="preserve"> </w:t>
      </w:r>
      <w:r w:rsidRPr="002F3882">
        <w:rPr>
          <w:rFonts w:ascii="Arial" w:hAnsi="Arial" w:cs="Arial"/>
        </w:rPr>
        <w:t>la</w:t>
      </w:r>
      <w:r>
        <w:rPr>
          <w:rFonts w:ascii="Arial" w:hAnsi="Arial" w:cs="Arial"/>
        </w:rPr>
        <w:t xml:space="preserve"> Oficina de Control Interno-OCI, realizo seguimiento trimestral </w:t>
      </w:r>
      <w:r w:rsidRPr="002F3882">
        <w:rPr>
          <w:rFonts w:ascii="Arial" w:hAnsi="Arial" w:cs="Arial"/>
        </w:rPr>
        <w:t xml:space="preserve">al cumplimiento de </w:t>
      </w:r>
      <w:r w:rsidR="0011541D">
        <w:rPr>
          <w:rFonts w:ascii="Arial" w:hAnsi="Arial" w:cs="Arial"/>
        </w:rPr>
        <w:t>(</w:t>
      </w:r>
      <w:r w:rsidR="0058330D">
        <w:rPr>
          <w:rFonts w:ascii="Arial" w:hAnsi="Arial" w:cs="Arial"/>
        </w:rPr>
        <w:t>23</w:t>
      </w:r>
      <w:r w:rsidR="0011541D">
        <w:rPr>
          <w:rFonts w:ascii="Arial" w:hAnsi="Arial" w:cs="Arial"/>
        </w:rPr>
        <w:t xml:space="preserve">) </w:t>
      </w:r>
      <w:r w:rsidRPr="002F3882">
        <w:rPr>
          <w:rFonts w:ascii="Arial" w:hAnsi="Arial" w:cs="Arial"/>
        </w:rPr>
        <w:t>acciones correctivas formuladas en los planes de mejoramiento derivad</w:t>
      </w:r>
      <w:r>
        <w:rPr>
          <w:rFonts w:ascii="Arial" w:hAnsi="Arial" w:cs="Arial"/>
        </w:rPr>
        <w:t>as de auditorías de regularidad y</w:t>
      </w:r>
      <w:r w:rsidRPr="002F3882">
        <w:rPr>
          <w:rFonts w:ascii="Arial" w:hAnsi="Arial" w:cs="Arial"/>
        </w:rPr>
        <w:t xml:space="preserve"> desempeño </w:t>
      </w:r>
      <w:r>
        <w:rPr>
          <w:rFonts w:ascii="Arial" w:hAnsi="Arial" w:cs="Arial"/>
        </w:rPr>
        <w:t>PAD 2018</w:t>
      </w:r>
      <w:r w:rsidR="00084B0E">
        <w:rPr>
          <w:rFonts w:ascii="Arial" w:hAnsi="Arial" w:cs="Arial"/>
        </w:rPr>
        <w:t xml:space="preserve"> </w:t>
      </w:r>
      <w:r>
        <w:rPr>
          <w:rFonts w:ascii="Arial" w:hAnsi="Arial" w:cs="Arial"/>
        </w:rPr>
        <w:t>y PAD 2019 de la Contraloría de Bogotá D.C</w:t>
      </w:r>
      <w:r w:rsidR="00084B0E">
        <w:rPr>
          <w:rFonts w:ascii="Arial" w:hAnsi="Arial" w:cs="Arial"/>
        </w:rPr>
        <w:t xml:space="preserve">, </w:t>
      </w:r>
    </w:p>
    <w:p w14:paraId="220CB024" w14:textId="77777777" w:rsidR="00832E90" w:rsidRDefault="00832E90" w:rsidP="00F8558B">
      <w:pPr>
        <w:jc w:val="both"/>
        <w:rPr>
          <w:rFonts w:ascii="Arial" w:hAnsi="Arial" w:cs="Arial"/>
        </w:rPr>
      </w:pPr>
    </w:p>
    <w:p w14:paraId="081AA7C1" w14:textId="1D148674" w:rsidR="00832E90" w:rsidRPr="007B69C9" w:rsidRDefault="007B69C9" w:rsidP="007B69C9">
      <w:pPr>
        <w:pStyle w:val="Descripcin"/>
        <w:jc w:val="center"/>
        <w:rPr>
          <w:rFonts w:ascii="Arial" w:hAnsi="Arial" w:cs="Arial"/>
          <w:b/>
          <w:bCs/>
          <w:i w:val="0"/>
          <w:iCs w:val="0"/>
          <w:color w:val="000000"/>
          <w:kern w:val="24"/>
          <w:sz w:val="20"/>
          <w:szCs w:val="20"/>
        </w:rPr>
      </w:pPr>
      <w:bookmarkStart w:id="9" w:name="_Toc47341261"/>
      <w:r w:rsidRPr="007B69C9">
        <w:rPr>
          <w:rFonts w:ascii="Arial" w:hAnsi="Arial" w:cs="Arial"/>
          <w:b/>
          <w:bCs/>
          <w:i w:val="0"/>
          <w:iCs w:val="0"/>
          <w:sz w:val="20"/>
          <w:szCs w:val="20"/>
        </w:rPr>
        <w:t xml:space="preserve">Tabla </w:t>
      </w:r>
      <w:r w:rsidRPr="007B69C9">
        <w:rPr>
          <w:rFonts w:ascii="Arial" w:hAnsi="Arial" w:cs="Arial"/>
          <w:b/>
          <w:bCs/>
          <w:i w:val="0"/>
          <w:iCs w:val="0"/>
          <w:sz w:val="20"/>
          <w:szCs w:val="20"/>
        </w:rPr>
        <w:fldChar w:fldCharType="begin"/>
      </w:r>
      <w:r w:rsidRPr="007B69C9">
        <w:rPr>
          <w:rFonts w:ascii="Arial" w:hAnsi="Arial" w:cs="Arial"/>
          <w:b/>
          <w:bCs/>
          <w:i w:val="0"/>
          <w:iCs w:val="0"/>
          <w:sz w:val="20"/>
          <w:szCs w:val="20"/>
        </w:rPr>
        <w:instrText xml:space="preserve"> SEQ Tabla \* ARABIC </w:instrText>
      </w:r>
      <w:r w:rsidRPr="007B69C9">
        <w:rPr>
          <w:rFonts w:ascii="Arial" w:hAnsi="Arial" w:cs="Arial"/>
          <w:b/>
          <w:bCs/>
          <w:i w:val="0"/>
          <w:iCs w:val="0"/>
          <w:sz w:val="20"/>
          <w:szCs w:val="20"/>
        </w:rPr>
        <w:fldChar w:fldCharType="separate"/>
      </w:r>
      <w:r w:rsidRPr="007B69C9">
        <w:rPr>
          <w:rFonts w:ascii="Arial" w:hAnsi="Arial" w:cs="Arial"/>
          <w:b/>
          <w:bCs/>
          <w:i w:val="0"/>
          <w:iCs w:val="0"/>
          <w:noProof/>
          <w:sz w:val="20"/>
          <w:szCs w:val="20"/>
        </w:rPr>
        <w:t>3</w:t>
      </w:r>
      <w:r w:rsidRPr="007B69C9">
        <w:rPr>
          <w:rFonts w:ascii="Arial" w:hAnsi="Arial" w:cs="Arial"/>
          <w:b/>
          <w:bCs/>
          <w:i w:val="0"/>
          <w:iCs w:val="0"/>
          <w:sz w:val="20"/>
          <w:szCs w:val="20"/>
        </w:rPr>
        <w:fldChar w:fldCharType="end"/>
      </w:r>
      <w:r w:rsidR="00832E90" w:rsidRPr="007B69C9">
        <w:rPr>
          <w:rFonts w:ascii="Arial" w:hAnsi="Arial" w:cs="Arial"/>
          <w:b/>
          <w:bCs/>
          <w:i w:val="0"/>
          <w:iCs w:val="0"/>
          <w:sz w:val="20"/>
          <w:szCs w:val="20"/>
        </w:rPr>
        <w:t xml:space="preserve">. </w:t>
      </w:r>
      <w:r w:rsidR="001245D5" w:rsidRPr="007B69C9">
        <w:rPr>
          <w:rFonts w:ascii="Arial" w:hAnsi="Arial" w:cs="Arial"/>
          <w:b/>
          <w:bCs/>
          <w:i w:val="0"/>
          <w:iCs w:val="0"/>
          <w:sz w:val="20"/>
          <w:szCs w:val="20"/>
        </w:rPr>
        <w:t>Consolidado Acciones Correctivas en Seguimiento</w:t>
      </w:r>
      <w:bookmarkEnd w:id="9"/>
    </w:p>
    <w:tbl>
      <w:tblPr>
        <w:tblW w:w="9276" w:type="dxa"/>
        <w:tblInd w:w="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410"/>
        <w:gridCol w:w="70"/>
        <w:gridCol w:w="1417"/>
        <w:gridCol w:w="142"/>
        <w:gridCol w:w="992"/>
        <w:gridCol w:w="142"/>
        <w:gridCol w:w="1417"/>
        <w:gridCol w:w="284"/>
        <w:gridCol w:w="3260"/>
        <w:gridCol w:w="142"/>
      </w:tblGrid>
      <w:tr w:rsidR="0011541D" w:rsidRPr="00342FA5" w14:paraId="353BA391" w14:textId="77777777" w:rsidTr="0011541D">
        <w:trPr>
          <w:gridAfter w:val="1"/>
          <w:wAfter w:w="142" w:type="dxa"/>
          <w:trHeight w:val="279"/>
        </w:trPr>
        <w:tc>
          <w:tcPr>
            <w:tcW w:w="9134" w:type="dxa"/>
            <w:gridSpan w:val="9"/>
            <w:shd w:val="clear" w:color="auto" w:fill="F7CAAC" w:themeFill="accent2" w:themeFillTint="66"/>
            <w:vAlign w:val="center"/>
          </w:tcPr>
          <w:p w14:paraId="020281D6" w14:textId="77777777" w:rsidR="0011541D" w:rsidRPr="00342FA5" w:rsidRDefault="0011541D" w:rsidP="005929FD">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PLAN DE MEJORAMIENTO AUDITORIA DESEMPEÑO PAD -2018, COD. 96 (11 H – 11 A)</w:t>
            </w:r>
          </w:p>
        </w:tc>
      </w:tr>
      <w:tr w:rsidR="0011541D" w:rsidRPr="00342FA5" w14:paraId="53E328DA" w14:textId="77777777" w:rsidTr="0011541D">
        <w:trPr>
          <w:gridAfter w:val="1"/>
          <w:wAfter w:w="142" w:type="dxa"/>
          <w:trHeight w:val="982"/>
        </w:trPr>
        <w:tc>
          <w:tcPr>
            <w:tcW w:w="1480" w:type="dxa"/>
            <w:gridSpan w:val="2"/>
            <w:shd w:val="clear" w:color="000000" w:fill="FFFFFF"/>
            <w:vAlign w:val="center"/>
            <w:hideMark/>
          </w:tcPr>
          <w:p w14:paraId="4BFECDB1" w14:textId="77777777" w:rsidR="0011541D" w:rsidRPr="00342FA5" w:rsidRDefault="0011541D" w:rsidP="005929FD">
            <w:pP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FECHA DE TERMINACIÓN</w:t>
            </w:r>
          </w:p>
        </w:tc>
        <w:tc>
          <w:tcPr>
            <w:tcW w:w="1559" w:type="dxa"/>
            <w:gridSpan w:val="2"/>
            <w:shd w:val="clear" w:color="000000" w:fill="FFFFFF"/>
            <w:vAlign w:val="center"/>
            <w:hideMark/>
          </w:tcPr>
          <w:p w14:paraId="0925CBE2" w14:textId="77777777" w:rsidR="0011541D" w:rsidRPr="00342FA5" w:rsidRDefault="0011541D" w:rsidP="005929FD">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ACCIONES FORMULADAS</w:t>
            </w:r>
          </w:p>
        </w:tc>
        <w:tc>
          <w:tcPr>
            <w:tcW w:w="1134" w:type="dxa"/>
            <w:gridSpan w:val="2"/>
            <w:shd w:val="clear" w:color="000000" w:fill="FFFFFF"/>
            <w:vAlign w:val="center"/>
            <w:hideMark/>
          </w:tcPr>
          <w:p w14:paraId="0A0B42A5" w14:textId="77777777" w:rsidR="0011541D" w:rsidRPr="00342FA5" w:rsidRDefault="0011541D" w:rsidP="005929FD">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ABIERTAS</w:t>
            </w:r>
          </w:p>
        </w:tc>
        <w:tc>
          <w:tcPr>
            <w:tcW w:w="1701" w:type="dxa"/>
            <w:gridSpan w:val="2"/>
            <w:shd w:val="clear" w:color="000000" w:fill="FFFFFF"/>
            <w:vAlign w:val="center"/>
            <w:hideMark/>
          </w:tcPr>
          <w:p w14:paraId="6D08677D" w14:textId="77777777" w:rsidR="0011541D" w:rsidRPr="00342FA5" w:rsidRDefault="0011541D" w:rsidP="005929FD">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RESPONSABLE</w:t>
            </w:r>
          </w:p>
        </w:tc>
        <w:tc>
          <w:tcPr>
            <w:tcW w:w="3260" w:type="dxa"/>
            <w:shd w:val="clear" w:color="000000" w:fill="FFFFFF"/>
            <w:vAlign w:val="center"/>
            <w:hideMark/>
          </w:tcPr>
          <w:p w14:paraId="76772569" w14:textId="77777777" w:rsidR="0011541D" w:rsidRPr="00342FA5" w:rsidRDefault="0011541D" w:rsidP="005929FD">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CON ÉNFASIS EN</w:t>
            </w:r>
          </w:p>
        </w:tc>
      </w:tr>
      <w:tr w:rsidR="0011541D" w:rsidRPr="00342FA5" w14:paraId="5CA0FF93" w14:textId="77777777" w:rsidTr="0011541D">
        <w:trPr>
          <w:gridAfter w:val="1"/>
          <w:wAfter w:w="142" w:type="dxa"/>
          <w:trHeight w:val="425"/>
        </w:trPr>
        <w:tc>
          <w:tcPr>
            <w:tcW w:w="1480" w:type="dxa"/>
            <w:gridSpan w:val="2"/>
            <w:shd w:val="clear" w:color="000000" w:fill="FFFFFF"/>
            <w:vAlign w:val="center"/>
            <w:hideMark/>
          </w:tcPr>
          <w:p w14:paraId="4CA308D7" w14:textId="77777777" w:rsidR="0011541D" w:rsidRPr="00342FA5" w:rsidRDefault="0011541D" w:rsidP="005929FD">
            <w:pP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 xml:space="preserve"> 24 de junio de 2020</w:t>
            </w:r>
          </w:p>
        </w:tc>
        <w:tc>
          <w:tcPr>
            <w:tcW w:w="1559" w:type="dxa"/>
            <w:gridSpan w:val="2"/>
            <w:shd w:val="clear" w:color="000000" w:fill="FFFFFF"/>
            <w:vAlign w:val="center"/>
            <w:hideMark/>
          </w:tcPr>
          <w:p w14:paraId="2596EB30" w14:textId="77777777" w:rsidR="0011541D" w:rsidRPr="00342FA5" w:rsidRDefault="0011541D" w:rsidP="005929FD">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1</w:t>
            </w:r>
          </w:p>
        </w:tc>
        <w:tc>
          <w:tcPr>
            <w:tcW w:w="1134" w:type="dxa"/>
            <w:gridSpan w:val="2"/>
            <w:shd w:val="clear" w:color="000000" w:fill="FFFFFF"/>
            <w:vAlign w:val="center"/>
            <w:hideMark/>
          </w:tcPr>
          <w:p w14:paraId="29C94411" w14:textId="77777777" w:rsidR="0011541D" w:rsidRPr="00342FA5" w:rsidRDefault="0011541D" w:rsidP="005929FD">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1</w:t>
            </w:r>
          </w:p>
        </w:tc>
        <w:tc>
          <w:tcPr>
            <w:tcW w:w="1701" w:type="dxa"/>
            <w:gridSpan w:val="2"/>
            <w:shd w:val="clear" w:color="000000" w:fill="FFFFFF"/>
            <w:vAlign w:val="center"/>
            <w:hideMark/>
          </w:tcPr>
          <w:p w14:paraId="2944F96C" w14:textId="77777777" w:rsidR="0011541D" w:rsidRPr="00342FA5" w:rsidRDefault="0011541D" w:rsidP="005929FD">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SG</w:t>
            </w:r>
          </w:p>
        </w:tc>
        <w:tc>
          <w:tcPr>
            <w:tcW w:w="3260" w:type="dxa"/>
            <w:shd w:val="clear" w:color="000000" w:fill="FFFFFF"/>
            <w:vAlign w:val="center"/>
            <w:hideMark/>
          </w:tcPr>
          <w:p w14:paraId="56217561" w14:textId="77777777" w:rsidR="0011541D" w:rsidRPr="00342FA5" w:rsidRDefault="0011541D" w:rsidP="005929FD">
            <w:pPr>
              <w:jc w:val="both"/>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3.3.1 (Acción con ampliación de plazo para cumplimiento)</w:t>
            </w:r>
          </w:p>
        </w:tc>
      </w:tr>
      <w:tr w:rsidR="0011541D" w:rsidRPr="00342FA5" w14:paraId="404650A5" w14:textId="77777777" w:rsidTr="0011541D">
        <w:trPr>
          <w:gridAfter w:val="1"/>
          <w:wAfter w:w="142" w:type="dxa"/>
          <w:trHeight w:val="261"/>
        </w:trPr>
        <w:tc>
          <w:tcPr>
            <w:tcW w:w="1480" w:type="dxa"/>
            <w:gridSpan w:val="2"/>
            <w:shd w:val="clear" w:color="000000" w:fill="FFFFFF"/>
            <w:vAlign w:val="center"/>
            <w:hideMark/>
          </w:tcPr>
          <w:p w14:paraId="2779957A" w14:textId="77777777" w:rsidR="0011541D" w:rsidRPr="00342FA5" w:rsidRDefault="0011541D" w:rsidP="005929FD">
            <w:pP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SUBTOTAL</w:t>
            </w:r>
          </w:p>
        </w:tc>
        <w:tc>
          <w:tcPr>
            <w:tcW w:w="1559" w:type="dxa"/>
            <w:gridSpan w:val="2"/>
            <w:shd w:val="clear" w:color="000000" w:fill="FFFFFF"/>
            <w:vAlign w:val="center"/>
            <w:hideMark/>
          </w:tcPr>
          <w:p w14:paraId="7E683272" w14:textId="77777777" w:rsidR="0011541D" w:rsidRPr="00342FA5" w:rsidRDefault="0011541D" w:rsidP="005929FD">
            <w:pPr>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1</w:t>
            </w:r>
          </w:p>
        </w:tc>
        <w:tc>
          <w:tcPr>
            <w:tcW w:w="1134" w:type="dxa"/>
            <w:gridSpan w:val="2"/>
            <w:shd w:val="clear" w:color="000000" w:fill="FFFFFF"/>
            <w:vAlign w:val="center"/>
            <w:hideMark/>
          </w:tcPr>
          <w:p w14:paraId="7E644A67" w14:textId="77777777" w:rsidR="0011541D" w:rsidRPr="00342FA5" w:rsidRDefault="0011541D" w:rsidP="005929FD">
            <w:pPr>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1</w:t>
            </w:r>
          </w:p>
        </w:tc>
        <w:tc>
          <w:tcPr>
            <w:tcW w:w="1701" w:type="dxa"/>
            <w:gridSpan w:val="2"/>
            <w:shd w:val="clear" w:color="000000" w:fill="FFFFFF"/>
            <w:vAlign w:val="center"/>
            <w:hideMark/>
          </w:tcPr>
          <w:p w14:paraId="68874F85" w14:textId="77777777" w:rsidR="0011541D" w:rsidRPr="00342FA5" w:rsidRDefault="0011541D" w:rsidP="005929FD">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 </w:t>
            </w:r>
          </w:p>
        </w:tc>
        <w:tc>
          <w:tcPr>
            <w:tcW w:w="3260" w:type="dxa"/>
            <w:shd w:val="clear" w:color="000000" w:fill="FFFFFF"/>
            <w:vAlign w:val="center"/>
            <w:hideMark/>
          </w:tcPr>
          <w:p w14:paraId="2A029622" w14:textId="5C59EBCF" w:rsidR="0011541D" w:rsidRPr="00342FA5" w:rsidRDefault="0011541D" w:rsidP="005929FD">
            <w:pPr>
              <w:jc w:val="center"/>
              <w:rPr>
                <w:rFonts w:ascii="Arial" w:eastAsia="Times New Roman" w:hAnsi="Arial" w:cs="Arial"/>
                <w:b/>
                <w:bCs/>
                <w:color w:val="000000"/>
                <w:sz w:val="18"/>
                <w:szCs w:val="18"/>
                <w:lang w:eastAsia="es-CO"/>
              </w:rPr>
            </w:pPr>
          </w:p>
        </w:tc>
      </w:tr>
      <w:tr w:rsidR="0011541D" w:rsidRPr="00342FA5" w14:paraId="1A5A57C0" w14:textId="77777777" w:rsidTr="0011541D">
        <w:trPr>
          <w:trHeight w:val="373"/>
        </w:trPr>
        <w:tc>
          <w:tcPr>
            <w:tcW w:w="9276" w:type="dxa"/>
            <w:gridSpan w:val="10"/>
            <w:shd w:val="clear" w:color="auto" w:fill="F7CAAC" w:themeFill="accent2" w:themeFillTint="66"/>
            <w:vAlign w:val="center"/>
          </w:tcPr>
          <w:p w14:paraId="73FBB4F7" w14:textId="77777777" w:rsidR="0011541D" w:rsidRPr="00342FA5" w:rsidRDefault="0011541D" w:rsidP="005929FD">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PLAN DE MEJORAMIENTO AUDITORIA DE REGULARIDAD PAD -2019, COD. 63. (29 H – 30 A)</w:t>
            </w:r>
          </w:p>
        </w:tc>
      </w:tr>
      <w:tr w:rsidR="0011541D" w:rsidRPr="00342FA5" w14:paraId="0371C9E5" w14:textId="77777777" w:rsidTr="0011541D">
        <w:trPr>
          <w:trHeight w:val="536"/>
        </w:trPr>
        <w:tc>
          <w:tcPr>
            <w:tcW w:w="1410" w:type="dxa"/>
            <w:shd w:val="clear" w:color="000000" w:fill="FFFFFF"/>
            <w:vAlign w:val="center"/>
            <w:hideMark/>
          </w:tcPr>
          <w:p w14:paraId="16E52982" w14:textId="77777777" w:rsidR="0011541D" w:rsidRPr="00342FA5" w:rsidRDefault="0011541D" w:rsidP="005929FD">
            <w:pP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FECHA DE TERMINACIÓN</w:t>
            </w:r>
          </w:p>
        </w:tc>
        <w:tc>
          <w:tcPr>
            <w:tcW w:w="1487" w:type="dxa"/>
            <w:gridSpan w:val="2"/>
            <w:shd w:val="clear" w:color="000000" w:fill="FFFFFF"/>
            <w:vAlign w:val="center"/>
            <w:hideMark/>
          </w:tcPr>
          <w:p w14:paraId="70762203" w14:textId="77777777" w:rsidR="0011541D" w:rsidRPr="00342FA5" w:rsidRDefault="0011541D" w:rsidP="005929FD">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ACCIONES FORMULADAS</w:t>
            </w:r>
          </w:p>
        </w:tc>
        <w:tc>
          <w:tcPr>
            <w:tcW w:w="1134" w:type="dxa"/>
            <w:gridSpan w:val="2"/>
            <w:shd w:val="clear" w:color="000000" w:fill="FFFFFF"/>
            <w:vAlign w:val="center"/>
            <w:hideMark/>
          </w:tcPr>
          <w:p w14:paraId="7F03B95C" w14:textId="77777777" w:rsidR="0011541D" w:rsidRPr="00342FA5" w:rsidRDefault="0011541D" w:rsidP="005929FD">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ABIERTAS</w:t>
            </w:r>
          </w:p>
        </w:tc>
        <w:tc>
          <w:tcPr>
            <w:tcW w:w="1559" w:type="dxa"/>
            <w:gridSpan w:val="2"/>
            <w:shd w:val="clear" w:color="000000" w:fill="FFFFFF"/>
            <w:vAlign w:val="center"/>
            <w:hideMark/>
          </w:tcPr>
          <w:p w14:paraId="4CEAEA65" w14:textId="77777777" w:rsidR="0011541D" w:rsidRPr="00342FA5" w:rsidRDefault="0011541D" w:rsidP="005929FD">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RESPONSABLE</w:t>
            </w:r>
          </w:p>
        </w:tc>
        <w:tc>
          <w:tcPr>
            <w:tcW w:w="3686" w:type="dxa"/>
            <w:gridSpan w:val="3"/>
            <w:shd w:val="clear" w:color="000000" w:fill="FFFFFF"/>
            <w:vAlign w:val="center"/>
            <w:hideMark/>
          </w:tcPr>
          <w:p w14:paraId="6B2EF4CA" w14:textId="77777777" w:rsidR="0011541D" w:rsidRPr="00342FA5" w:rsidRDefault="0011541D" w:rsidP="005929FD">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CON ÉNFASIS EN</w:t>
            </w:r>
          </w:p>
        </w:tc>
      </w:tr>
      <w:tr w:rsidR="0011541D" w:rsidRPr="00342FA5" w14:paraId="152EB287" w14:textId="77777777" w:rsidTr="0011541D">
        <w:trPr>
          <w:trHeight w:val="505"/>
        </w:trPr>
        <w:tc>
          <w:tcPr>
            <w:tcW w:w="1410" w:type="dxa"/>
            <w:shd w:val="clear" w:color="000000" w:fill="FFFFFF"/>
            <w:vAlign w:val="center"/>
          </w:tcPr>
          <w:p w14:paraId="3F5B07DF" w14:textId="77777777" w:rsidR="0011541D" w:rsidRPr="00342FA5" w:rsidRDefault="0011541D" w:rsidP="005929FD">
            <w:pP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30 de noviembre de 2019</w:t>
            </w:r>
          </w:p>
        </w:tc>
        <w:tc>
          <w:tcPr>
            <w:tcW w:w="1487" w:type="dxa"/>
            <w:gridSpan w:val="2"/>
            <w:shd w:val="clear" w:color="000000" w:fill="FFFFFF"/>
            <w:vAlign w:val="center"/>
          </w:tcPr>
          <w:p w14:paraId="2249B9E6" w14:textId="77777777" w:rsidR="0011541D" w:rsidRPr="00342FA5" w:rsidRDefault="0011541D" w:rsidP="005929FD">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8</w:t>
            </w:r>
          </w:p>
        </w:tc>
        <w:tc>
          <w:tcPr>
            <w:tcW w:w="1134" w:type="dxa"/>
            <w:gridSpan w:val="2"/>
            <w:shd w:val="clear" w:color="000000" w:fill="FFFFFF"/>
            <w:vAlign w:val="center"/>
          </w:tcPr>
          <w:p w14:paraId="016D75C4" w14:textId="77777777" w:rsidR="0011541D" w:rsidRPr="00342FA5" w:rsidRDefault="0011541D" w:rsidP="005929FD">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8</w:t>
            </w:r>
          </w:p>
        </w:tc>
        <w:tc>
          <w:tcPr>
            <w:tcW w:w="1559" w:type="dxa"/>
            <w:gridSpan w:val="2"/>
            <w:shd w:val="clear" w:color="000000" w:fill="FFFFFF"/>
            <w:vAlign w:val="center"/>
          </w:tcPr>
          <w:p w14:paraId="5F4B7F12" w14:textId="77777777" w:rsidR="0011541D" w:rsidRPr="00342FA5" w:rsidRDefault="0011541D" w:rsidP="005929FD">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GP</w:t>
            </w:r>
            <w:r w:rsidRPr="00342FA5">
              <w:rPr>
                <w:rFonts w:ascii="Arial" w:eastAsia="Times New Roman" w:hAnsi="Arial" w:cs="Arial"/>
                <w:color w:val="000000"/>
                <w:sz w:val="18"/>
                <w:szCs w:val="18"/>
                <w:lang w:eastAsia="es-CO"/>
              </w:rPr>
              <w:br/>
              <w:t>SG</w:t>
            </w:r>
            <w:r w:rsidRPr="00342FA5">
              <w:rPr>
                <w:rFonts w:ascii="Arial" w:eastAsia="Times New Roman" w:hAnsi="Arial" w:cs="Arial"/>
                <w:color w:val="000000"/>
                <w:sz w:val="18"/>
                <w:szCs w:val="18"/>
                <w:lang w:eastAsia="es-CO"/>
              </w:rPr>
              <w:br/>
              <w:t>STPI</w:t>
            </w:r>
            <w:r w:rsidRPr="00342FA5">
              <w:rPr>
                <w:rFonts w:ascii="Arial" w:eastAsia="Times New Roman" w:hAnsi="Arial" w:cs="Arial"/>
                <w:color w:val="000000"/>
                <w:sz w:val="18"/>
                <w:szCs w:val="18"/>
                <w:lang w:eastAsia="es-CO"/>
              </w:rPr>
              <w:br/>
              <w:t>STPI-GI-GP</w:t>
            </w:r>
            <w:r w:rsidRPr="00342FA5">
              <w:rPr>
                <w:rFonts w:ascii="Arial" w:eastAsia="Times New Roman" w:hAnsi="Arial" w:cs="Arial"/>
                <w:color w:val="000000"/>
                <w:sz w:val="18"/>
                <w:szCs w:val="18"/>
                <w:lang w:eastAsia="es-CO"/>
              </w:rPr>
              <w:br/>
              <w:t>STPI-GI-GP-GASA</w:t>
            </w:r>
            <w:r w:rsidRPr="00342FA5">
              <w:rPr>
                <w:rFonts w:ascii="Arial" w:eastAsia="Times New Roman" w:hAnsi="Arial" w:cs="Arial"/>
                <w:color w:val="000000"/>
                <w:sz w:val="18"/>
                <w:szCs w:val="18"/>
                <w:lang w:eastAsia="es-CO"/>
              </w:rPr>
              <w:br/>
              <w:t>GP</w:t>
            </w:r>
            <w:r w:rsidRPr="00342FA5">
              <w:rPr>
                <w:rFonts w:ascii="Arial" w:eastAsia="Times New Roman" w:hAnsi="Arial" w:cs="Arial"/>
                <w:color w:val="000000"/>
                <w:sz w:val="18"/>
                <w:szCs w:val="18"/>
                <w:lang w:eastAsia="es-CO"/>
              </w:rPr>
              <w:br/>
              <w:t>GP-OAP-SG</w:t>
            </w:r>
            <w:r w:rsidRPr="00342FA5">
              <w:rPr>
                <w:rFonts w:ascii="Arial" w:eastAsia="Times New Roman" w:hAnsi="Arial" w:cs="Arial"/>
                <w:color w:val="000000"/>
                <w:sz w:val="18"/>
                <w:szCs w:val="18"/>
                <w:lang w:eastAsia="es-CO"/>
              </w:rPr>
              <w:br/>
              <w:t>SG</w:t>
            </w:r>
          </w:p>
        </w:tc>
        <w:tc>
          <w:tcPr>
            <w:tcW w:w="3686" w:type="dxa"/>
            <w:gridSpan w:val="3"/>
            <w:shd w:val="clear" w:color="000000" w:fill="FFFFFF"/>
            <w:vAlign w:val="center"/>
          </w:tcPr>
          <w:p w14:paraId="6E56CF72" w14:textId="77777777" w:rsidR="0011541D" w:rsidRPr="00342FA5" w:rsidRDefault="0011541D" w:rsidP="005929FD">
            <w:pPr>
              <w:jc w:val="both"/>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 xml:space="preserve">3.1.3.10.1-3.1.3.5.1 *Bases de datos consolidadas </w:t>
            </w:r>
            <w:r w:rsidRPr="00342FA5">
              <w:rPr>
                <w:rFonts w:ascii="Arial" w:eastAsia="Times New Roman" w:hAnsi="Arial" w:cs="Arial"/>
                <w:color w:val="000000"/>
                <w:sz w:val="18"/>
                <w:szCs w:val="18"/>
                <w:lang w:eastAsia="es-CO"/>
              </w:rPr>
              <w:br/>
              <w:t xml:space="preserve">3.1.3.11.1*Plazo de suscripción de contratos en los cronogramas de actividades de los procesos de selección de este tipo y cuantías. (NA%)    </w:t>
            </w:r>
          </w:p>
          <w:p w14:paraId="13614207" w14:textId="77777777" w:rsidR="0011541D" w:rsidRPr="00342FA5" w:rsidRDefault="0011541D" w:rsidP="005929FD">
            <w:pPr>
              <w:jc w:val="both"/>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 xml:space="preserve">3.1.3.13.1* Oficio DIAN </w:t>
            </w:r>
            <w:proofErr w:type="spellStart"/>
            <w:r w:rsidRPr="00342FA5">
              <w:rPr>
                <w:rFonts w:ascii="Arial" w:eastAsia="Times New Roman" w:hAnsi="Arial" w:cs="Arial"/>
                <w:color w:val="000000"/>
                <w:sz w:val="18"/>
                <w:szCs w:val="18"/>
                <w:lang w:eastAsia="es-CO"/>
              </w:rPr>
              <w:t>Reteiva</w:t>
            </w:r>
            <w:proofErr w:type="spellEnd"/>
            <w:r w:rsidRPr="00342FA5">
              <w:rPr>
                <w:rFonts w:ascii="Arial" w:eastAsia="Times New Roman" w:hAnsi="Arial" w:cs="Arial"/>
                <w:color w:val="000000"/>
                <w:sz w:val="18"/>
                <w:szCs w:val="18"/>
                <w:lang w:eastAsia="es-CO"/>
              </w:rPr>
              <w:t xml:space="preserve">.  </w:t>
            </w:r>
            <w:r w:rsidRPr="00342FA5">
              <w:rPr>
                <w:rFonts w:ascii="Arial" w:eastAsia="Times New Roman" w:hAnsi="Arial" w:cs="Arial"/>
                <w:color w:val="000000"/>
                <w:sz w:val="18"/>
                <w:szCs w:val="18"/>
                <w:lang w:eastAsia="es-CO"/>
              </w:rPr>
              <w:br/>
              <w:t xml:space="preserve">3.1.3.2.1-3.1.3.3.1*Mesas de trabajo.  </w:t>
            </w:r>
            <w:r w:rsidRPr="00342FA5">
              <w:rPr>
                <w:rFonts w:ascii="Arial" w:eastAsia="Times New Roman" w:hAnsi="Arial" w:cs="Arial"/>
                <w:color w:val="000000"/>
                <w:sz w:val="18"/>
                <w:szCs w:val="18"/>
                <w:lang w:eastAsia="es-CO"/>
              </w:rPr>
              <w:br/>
              <w:t xml:space="preserve">3.1.3.5.2*Formato de control en el proceso de producción de mezcla y provisión de maquinaria. </w:t>
            </w:r>
            <w:r w:rsidRPr="00342FA5">
              <w:rPr>
                <w:rFonts w:ascii="Arial" w:eastAsia="Times New Roman" w:hAnsi="Arial" w:cs="Arial"/>
                <w:color w:val="000000"/>
                <w:sz w:val="18"/>
                <w:szCs w:val="18"/>
                <w:lang w:eastAsia="es-CO"/>
              </w:rPr>
              <w:br/>
              <w:t xml:space="preserve">3.1.3.5.3* Claridad en las minutas de contrato del grupo o lote contratado </w:t>
            </w:r>
          </w:p>
        </w:tc>
      </w:tr>
      <w:tr w:rsidR="0011541D" w:rsidRPr="00342FA5" w14:paraId="4105334A" w14:textId="77777777" w:rsidTr="0011541D">
        <w:trPr>
          <w:trHeight w:val="980"/>
        </w:trPr>
        <w:tc>
          <w:tcPr>
            <w:tcW w:w="1410" w:type="dxa"/>
            <w:shd w:val="clear" w:color="000000" w:fill="FFFFFF"/>
            <w:vAlign w:val="center"/>
            <w:hideMark/>
          </w:tcPr>
          <w:p w14:paraId="3B83B06C" w14:textId="77777777" w:rsidR="0011541D" w:rsidRPr="00342FA5" w:rsidRDefault="0011541D" w:rsidP="005929FD">
            <w:pP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31 de diciembre de 2019</w:t>
            </w:r>
          </w:p>
        </w:tc>
        <w:tc>
          <w:tcPr>
            <w:tcW w:w="1487" w:type="dxa"/>
            <w:gridSpan w:val="2"/>
            <w:shd w:val="clear" w:color="000000" w:fill="FFFFFF"/>
            <w:vAlign w:val="center"/>
            <w:hideMark/>
          </w:tcPr>
          <w:p w14:paraId="4613EEBC" w14:textId="77777777" w:rsidR="0011541D" w:rsidRPr="00342FA5" w:rsidRDefault="0011541D" w:rsidP="005929FD">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2</w:t>
            </w:r>
          </w:p>
        </w:tc>
        <w:tc>
          <w:tcPr>
            <w:tcW w:w="1134" w:type="dxa"/>
            <w:gridSpan w:val="2"/>
            <w:shd w:val="clear" w:color="000000" w:fill="FFFFFF"/>
            <w:vAlign w:val="center"/>
            <w:hideMark/>
          </w:tcPr>
          <w:p w14:paraId="05BA716D" w14:textId="77777777" w:rsidR="0011541D" w:rsidRPr="00342FA5" w:rsidRDefault="0011541D" w:rsidP="005929FD">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2</w:t>
            </w:r>
          </w:p>
        </w:tc>
        <w:tc>
          <w:tcPr>
            <w:tcW w:w="1559" w:type="dxa"/>
            <w:gridSpan w:val="2"/>
            <w:shd w:val="clear" w:color="000000" w:fill="FFFFFF"/>
            <w:vAlign w:val="center"/>
            <w:hideMark/>
          </w:tcPr>
          <w:p w14:paraId="5C9E0EE1" w14:textId="77777777" w:rsidR="0011541D" w:rsidRPr="00342FA5" w:rsidRDefault="0011541D" w:rsidP="005929FD">
            <w:pPr>
              <w:spacing w:after="240"/>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SG</w:t>
            </w:r>
            <w:r w:rsidRPr="00342FA5">
              <w:rPr>
                <w:rFonts w:ascii="Arial" w:eastAsia="Times New Roman" w:hAnsi="Arial" w:cs="Arial"/>
                <w:color w:val="000000"/>
                <w:sz w:val="18"/>
                <w:szCs w:val="18"/>
                <w:lang w:eastAsia="es-CO"/>
              </w:rPr>
              <w:br/>
              <w:t>OAP</w:t>
            </w:r>
          </w:p>
        </w:tc>
        <w:tc>
          <w:tcPr>
            <w:tcW w:w="3686" w:type="dxa"/>
            <w:gridSpan w:val="3"/>
            <w:shd w:val="clear" w:color="000000" w:fill="FFFFFF"/>
            <w:vAlign w:val="center"/>
            <w:hideMark/>
          </w:tcPr>
          <w:p w14:paraId="36ADB4FE" w14:textId="77777777" w:rsidR="0011541D" w:rsidRPr="00342FA5" w:rsidRDefault="0011541D" w:rsidP="005929FD">
            <w:pPr>
              <w:spacing w:after="240"/>
              <w:jc w:val="both"/>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 xml:space="preserve">3.1.4.6.1*Socialización de pasivos exigibles.  </w:t>
            </w:r>
            <w:r w:rsidRPr="00342FA5">
              <w:rPr>
                <w:rFonts w:ascii="Arial" w:eastAsia="Times New Roman" w:hAnsi="Arial" w:cs="Arial"/>
                <w:color w:val="000000"/>
                <w:sz w:val="18"/>
                <w:szCs w:val="18"/>
                <w:lang w:eastAsia="es-CO"/>
              </w:rPr>
              <w:br/>
              <w:t>3.2.1.1.1*Actualizar la ficha del proyecto de inversión 1171 código DESI-FM-002-V2 en el momento de realizar la programación presupuestal de cada vigencia (NA%)</w:t>
            </w:r>
            <w:r>
              <w:rPr>
                <w:rFonts w:ascii="Arial" w:eastAsia="Times New Roman" w:hAnsi="Arial" w:cs="Arial"/>
                <w:color w:val="000000"/>
                <w:sz w:val="18"/>
                <w:szCs w:val="18"/>
                <w:lang w:eastAsia="es-CO"/>
              </w:rPr>
              <w:t>.</w:t>
            </w:r>
          </w:p>
        </w:tc>
      </w:tr>
      <w:tr w:rsidR="0011541D" w:rsidRPr="00342FA5" w14:paraId="586E3BE0" w14:textId="77777777" w:rsidTr="0011541D">
        <w:trPr>
          <w:trHeight w:val="897"/>
        </w:trPr>
        <w:tc>
          <w:tcPr>
            <w:tcW w:w="1410" w:type="dxa"/>
            <w:shd w:val="clear" w:color="000000" w:fill="FFFFFF"/>
            <w:vAlign w:val="center"/>
            <w:hideMark/>
          </w:tcPr>
          <w:p w14:paraId="7F8D6E81" w14:textId="77777777" w:rsidR="0011541D" w:rsidRPr="00342FA5" w:rsidRDefault="0011541D" w:rsidP="005929FD">
            <w:pP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28 de febrero de 2020</w:t>
            </w:r>
          </w:p>
        </w:tc>
        <w:tc>
          <w:tcPr>
            <w:tcW w:w="1487" w:type="dxa"/>
            <w:gridSpan w:val="2"/>
            <w:shd w:val="clear" w:color="000000" w:fill="FFFFFF"/>
            <w:vAlign w:val="center"/>
            <w:hideMark/>
          </w:tcPr>
          <w:p w14:paraId="6FD535C9" w14:textId="77777777" w:rsidR="0011541D" w:rsidRPr="00342FA5" w:rsidRDefault="0011541D" w:rsidP="005929FD">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1</w:t>
            </w:r>
          </w:p>
        </w:tc>
        <w:tc>
          <w:tcPr>
            <w:tcW w:w="1134" w:type="dxa"/>
            <w:gridSpan w:val="2"/>
            <w:shd w:val="clear" w:color="000000" w:fill="FFFFFF"/>
            <w:vAlign w:val="center"/>
            <w:hideMark/>
          </w:tcPr>
          <w:p w14:paraId="617D41A6" w14:textId="77777777" w:rsidR="0011541D" w:rsidRPr="00342FA5" w:rsidRDefault="0011541D" w:rsidP="005929FD">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1</w:t>
            </w:r>
          </w:p>
        </w:tc>
        <w:tc>
          <w:tcPr>
            <w:tcW w:w="1559" w:type="dxa"/>
            <w:gridSpan w:val="2"/>
            <w:shd w:val="clear" w:color="000000" w:fill="FFFFFF"/>
            <w:vAlign w:val="center"/>
            <w:hideMark/>
          </w:tcPr>
          <w:p w14:paraId="1D4C7139" w14:textId="77777777" w:rsidR="0011541D" w:rsidRPr="00342FA5" w:rsidRDefault="0011541D" w:rsidP="005929FD">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SG</w:t>
            </w:r>
          </w:p>
        </w:tc>
        <w:tc>
          <w:tcPr>
            <w:tcW w:w="3686" w:type="dxa"/>
            <w:gridSpan w:val="3"/>
            <w:shd w:val="clear" w:color="000000" w:fill="FFFFFF"/>
            <w:vAlign w:val="center"/>
            <w:hideMark/>
          </w:tcPr>
          <w:p w14:paraId="18A04B1C" w14:textId="77777777" w:rsidR="0011541D" w:rsidRPr="00342FA5" w:rsidRDefault="0011541D" w:rsidP="005929FD">
            <w:pPr>
              <w:jc w:val="both"/>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3.1.3.9.1 Realizar la verificación de concordancia previa de la propuesta, de los contratos de arrendamiento inmobiliario y estudios del sector, por parte del grupo de procesos de selección. (NA%)</w:t>
            </w:r>
          </w:p>
        </w:tc>
      </w:tr>
      <w:tr w:rsidR="0011541D" w:rsidRPr="00342FA5" w14:paraId="29BA2C57" w14:textId="77777777" w:rsidTr="0011541D">
        <w:trPr>
          <w:trHeight w:val="489"/>
        </w:trPr>
        <w:tc>
          <w:tcPr>
            <w:tcW w:w="1410" w:type="dxa"/>
            <w:shd w:val="clear" w:color="000000" w:fill="FFFFFF"/>
            <w:vAlign w:val="center"/>
            <w:hideMark/>
          </w:tcPr>
          <w:p w14:paraId="17FBDDE3" w14:textId="77777777" w:rsidR="0011541D" w:rsidRPr="00342FA5" w:rsidRDefault="0011541D" w:rsidP="005929FD">
            <w:pPr>
              <w:rPr>
                <w:rFonts w:ascii="Arial" w:eastAsia="Times New Roman" w:hAnsi="Arial" w:cs="Arial"/>
                <w:color w:val="000000"/>
                <w:sz w:val="18"/>
                <w:szCs w:val="18"/>
                <w:lang w:eastAsia="es-CO"/>
              </w:rPr>
            </w:pPr>
            <w:r w:rsidRPr="00342FA5">
              <w:rPr>
                <w:rFonts w:ascii="Arial" w:eastAsia="Times New Roman" w:hAnsi="Arial" w:cs="Arial"/>
                <w:b/>
                <w:bCs/>
                <w:color w:val="000000"/>
                <w:sz w:val="18"/>
                <w:szCs w:val="18"/>
                <w:lang w:eastAsia="es-CO"/>
              </w:rPr>
              <w:t>SUBTOTAL</w:t>
            </w:r>
          </w:p>
        </w:tc>
        <w:tc>
          <w:tcPr>
            <w:tcW w:w="1487" w:type="dxa"/>
            <w:gridSpan w:val="2"/>
            <w:shd w:val="clear" w:color="000000" w:fill="FFFFFF"/>
            <w:vAlign w:val="center"/>
            <w:hideMark/>
          </w:tcPr>
          <w:p w14:paraId="347C1B51" w14:textId="77777777" w:rsidR="0011541D" w:rsidRPr="00342FA5" w:rsidRDefault="0011541D" w:rsidP="005929FD">
            <w:pPr>
              <w:jc w:val="center"/>
              <w:rPr>
                <w:rFonts w:ascii="Arial" w:eastAsia="Times New Roman" w:hAnsi="Arial" w:cs="Arial"/>
                <w:color w:val="000000"/>
                <w:sz w:val="18"/>
                <w:szCs w:val="18"/>
                <w:lang w:eastAsia="es-CO"/>
              </w:rPr>
            </w:pPr>
            <w:r>
              <w:rPr>
                <w:rFonts w:ascii="Arial" w:eastAsia="Times New Roman" w:hAnsi="Arial" w:cs="Arial"/>
                <w:b/>
                <w:bCs/>
                <w:color w:val="000000"/>
                <w:sz w:val="18"/>
                <w:szCs w:val="18"/>
                <w:lang w:eastAsia="es-CO"/>
              </w:rPr>
              <w:t>11</w:t>
            </w:r>
          </w:p>
        </w:tc>
        <w:tc>
          <w:tcPr>
            <w:tcW w:w="1134" w:type="dxa"/>
            <w:gridSpan w:val="2"/>
            <w:shd w:val="clear" w:color="000000" w:fill="FFFFFF"/>
            <w:vAlign w:val="center"/>
            <w:hideMark/>
          </w:tcPr>
          <w:p w14:paraId="1830C1B4" w14:textId="77777777" w:rsidR="0011541D" w:rsidRPr="00342FA5" w:rsidRDefault="0011541D" w:rsidP="005929FD">
            <w:pPr>
              <w:jc w:val="center"/>
              <w:rPr>
                <w:rFonts w:ascii="Arial" w:eastAsia="Times New Roman" w:hAnsi="Arial" w:cs="Arial"/>
                <w:color w:val="000000"/>
                <w:sz w:val="18"/>
                <w:szCs w:val="18"/>
                <w:lang w:eastAsia="es-CO"/>
              </w:rPr>
            </w:pPr>
            <w:r w:rsidRPr="00342FA5">
              <w:rPr>
                <w:rFonts w:ascii="Arial" w:eastAsia="Times New Roman" w:hAnsi="Arial" w:cs="Arial"/>
                <w:b/>
                <w:bCs/>
                <w:color w:val="000000"/>
                <w:sz w:val="18"/>
                <w:szCs w:val="18"/>
                <w:lang w:eastAsia="es-CO"/>
              </w:rPr>
              <w:t>11</w:t>
            </w:r>
          </w:p>
        </w:tc>
        <w:tc>
          <w:tcPr>
            <w:tcW w:w="1559" w:type="dxa"/>
            <w:gridSpan w:val="2"/>
            <w:shd w:val="clear" w:color="000000" w:fill="FFFFFF"/>
            <w:vAlign w:val="center"/>
            <w:hideMark/>
          </w:tcPr>
          <w:p w14:paraId="2183D09D" w14:textId="77777777" w:rsidR="0011541D" w:rsidRPr="00342FA5" w:rsidRDefault="0011541D" w:rsidP="005929FD">
            <w:pPr>
              <w:jc w:val="center"/>
              <w:rPr>
                <w:rFonts w:ascii="Arial" w:eastAsia="Times New Roman" w:hAnsi="Arial" w:cs="Arial"/>
                <w:color w:val="000000"/>
                <w:sz w:val="18"/>
                <w:szCs w:val="18"/>
                <w:lang w:eastAsia="es-CO"/>
              </w:rPr>
            </w:pPr>
            <w:r w:rsidRPr="00342FA5">
              <w:rPr>
                <w:rFonts w:ascii="Arial" w:eastAsia="Times New Roman" w:hAnsi="Arial" w:cs="Arial"/>
                <w:b/>
                <w:bCs/>
                <w:color w:val="000000"/>
                <w:sz w:val="18"/>
                <w:szCs w:val="18"/>
                <w:lang w:eastAsia="es-CO"/>
              </w:rPr>
              <w:t> </w:t>
            </w:r>
          </w:p>
        </w:tc>
        <w:tc>
          <w:tcPr>
            <w:tcW w:w="3686" w:type="dxa"/>
            <w:gridSpan w:val="3"/>
            <w:shd w:val="clear" w:color="000000" w:fill="FFFFFF"/>
            <w:vAlign w:val="center"/>
            <w:hideMark/>
          </w:tcPr>
          <w:p w14:paraId="58E6CFAE" w14:textId="77777777" w:rsidR="0011541D" w:rsidRPr="00342FA5" w:rsidRDefault="0011541D" w:rsidP="005929FD">
            <w:pPr>
              <w:jc w:val="center"/>
              <w:rPr>
                <w:rFonts w:ascii="Arial" w:eastAsia="Times New Roman" w:hAnsi="Arial" w:cs="Arial"/>
                <w:color w:val="000000"/>
                <w:sz w:val="18"/>
                <w:szCs w:val="18"/>
                <w:lang w:eastAsia="es-CO"/>
              </w:rPr>
            </w:pPr>
            <w:r>
              <w:rPr>
                <w:rFonts w:ascii="Arial" w:eastAsia="Times New Roman" w:hAnsi="Arial" w:cs="Arial"/>
                <w:b/>
                <w:bCs/>
                <w:color w:val="000000"/>
                <w:sz w:val="18"/>
                <w:szCs w:val="18"/>
                <w:lang w:eastAsia="es-CO"/>
              </w:rPr>
              <w:t>En total se evaluaron</w:t>
            </w:r>
            <w:r w:rsidRPr="00342FA5">
              <w:rPr>
                <w:rFonts w:ascii="Arial" w:eastAsia="Times New Roman" w:hAnsi="Arial" w:cs="Arial"/>
                <w:b/>
                <w:bCs/>
                <w:color w:val="000000"/>
                <w:sz w:val="18"/>
                <w:szCs w:val="18"/>
                <w:lang w:eastAsia="es-CO"/>
              </w:rPr>
              <w:t xml:space="preserve"> 11 acciones </w:t>
            </w:r>
          </w:p>
        </w:tc>
      </w:tr>
    </w:tbl>
    <w:p w14:paraId="31044B58" w14:textId="77777777" w:rsidR="0011541D" w:rsidRDefault="0011541D" w:rsidP="00832E90">
      <w:pPr>
        <w:pStyle w:val="NormalWeb"/>
        <w:kinsoku w:val="0"/>
        <w:overflowPunct w:val="0"/>
        <w:spacing w:before="0" w:beforeAutospacing="0" w:after="0" w:afterAutospacing="0"/>
        <w:jc w:val="center"/>
        <w:textAlignment w:val="baseline"/>
        <w:rPr>
          <w:rFonts w:ascii="Arial" w:hAnsi="Arial" w:cs="Arial"/>
          <w:color w:val="000000"/>
          <w:kern w:val="24"/>
          <w:sz w:val="18"/>
          <w:szCs w:val="22"/>
        </w:rPr>
      </w:pPr>
    </w:p>
    <w:p w14:paraId="525B5B82" w14:textId="77777777" w:rsidR="0011541D" w:rsidRDefault="0011541D" w:rsidP="00832E90">
      <w:pPr>
        <w:pStyle w:val="NormalWeb"/>
        <w:kinsoku w:val="0"/>
        <w:overflowPunct w:val="0"/>
        <w:spacing w:before="0" w:beforeAutospacing="0" w:after="0" w:afterAutospacing="0"/>
        <w:jc w:val="center"/>
        <w:textAlignment w:val="baseline"/>
        <w:rPr>
          <w:rFonts w:ascii="Arial" w:hAnsi="Arial" w:cs="Arial"/>
          <w:color w:val="000000"/>
          <w:kern w:val="24"/>
          <w:sz w:val="18"/>
          <w:szCs w:val="22"/>
        </w:rPr>
      </w:pPr>
    </w:p>
    <w:p w14:paraId="15D25C33" w14:textId="77777777" w:rsidR="0011541D" w:rsidRDefault="0011541D" w:rsidP="00832E90">
      <w:pPr>
        <w:pStyle w:val="NormalWeb"/>
        <w:kinsoku w:val="0"/>
        <w:overflowPunct w:val="0"/>
        <w:spacing w:before="0" w:beforeAutospacing="0" w:after="0" w:afterAutospacing="0"/>
        <w:jc w:val="center"/>
        <w:textAlignment w:val="baseline"/>
        <w:rPr>
          <w:rFonts w:ascii="Arial" w:hAnsi="Arial" w:cs="Arial"/>
          <w:color w:val="000000"/>
          <w:kern w:val="24"/>
          <w:sz w:val="18"/>
          <w:szCs w:val="22"/>
        </w:rPr>
      </w:pPr>
    </w:p>
    <w:tbl>
      <w:tblPr>
        <w:tblW w:w="9134" w:type="dxa"/>
        <w:tblInd w:w="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470"/>
        <w:gridCol w:w="1476"/>
        <w:gridCol w:w="1061"/>
        <w:gridCol w:w="1511"/>
        <w:gridCol w:w="3616"/>
      </w:tblGrid>
      <w:tr w:rsidR="0011541D" w:rsidRPr="00342FA5" w14:paraId="39FC8515" w14:textId="77777777" w:rsidTr="005929FD">
        <w:trPr>
          <w:trHeight w:val="373"/>
        </w:trPr>
        <w:tc>
          <w:tcPr>
            <w:tcW w:w="9134" w:type="dxa"/>
            <w:gridSpan w:val="5"/>
            <w:shd w:val="clear" w:color="auto" w:fill="C5E0B3" w:themeFill="accent6" w:themeFillTint="66"/>
            <w:vAlign w:val="center"/>
          </w:tcPr>
          <w:p w14:paraId="1971B369" w14:textId="77777777" w:rsidR="0011541D" w:rsidRPr="00342FA5" w:rsidRDefault="0011541D" w:rsidP="005929FD">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lastRenderedPageBreak/>
              <w:t>PLAN DE MEJORAMIENTO AUDITORIA D</w:t>
            </w:r>
            <w:r>
              <w:rPr>
                <w:rFonts w:ascii="Arial" w:eastAsia="Times New Roman" w:hAnsi="Arial" w:cs="Arial"/>
                <w:b/>
                <w:bCs/>
                <w:color w:val="000000"/>
                <w:sz w:val="18"/>
                <w:szCs w:val="18"/>
                <w:lang w:eastAsia="es-CO"/>
              </w:rPr>
              <w:t>E REGULARIDAD PAD -2019, COD. 76</w:t>
            </w:r>
            <w:r w:rsidRPr="00342FA5">
              <w:rPr>
                <w:rFonts w:ascii="Arial" w:eastAsia="Times New Roman" w:hAnsi="Arial" w:cs="Arial"/>
                <w:b/>
                <w:bCs/>
                <w:color w:val="000000"/>
                <w:sz w:val="18"/>
                <w:szCs w:val="18"/>
                <w:lang w:eastAsia="es-CO"/>
              </w:rPr>
              <w:t xml:space="preserve">. </w:t>
            </w:r>
            <w:r>
              <w:rPr>
                <w:rFonts w:ascii="Arial" w:eastAsia="Times New Roman" w:hAnsi="Arial" w:cs="Arial"/>
                <w:b/>
                <w:bCs/>
                <w:color w:val="000000"/>
                <w:sz w:val="18"/>
                <w:szCs w:val="18"/>
                <w:lang w:eastAsia="es-CO"/>
              </w:rPr>
              <w:t>(11 H – 11</w:t>
            </w:r>
            <w:r w:rsidRPr="00342FA5">
              <w:rPr>
                <w:rFonts w:ascii="Arial" w:eastAsia="Times New Roman" w:hAnsi="Arial" w:cs="Arial"/>
                <w:b/>
                <w:bCs/>
                <w:color w:val="000000"/>
                <w:sz w:val="18"/>
                <w:szCs w:val="18"/>
                <w:lang w:eastAsia="es-CO"/>
              </w:rPr>
              <w:t xml:space="preserve"> A)</w:t>
            </w:r>
          </w:p>
        </w:tc>
      </w:tr>
      <w:tr w:rsidR="0011541D" w:rsidRPr="00342FA5" w14:paraId="0362157A" w14:textId="77777777" w:rsidTr="005929FD">
        <w:trPr>
          <w:trHeight w:val="1012"/>
        </w:trPr>
        <w:tc>
          <w:tcPr>
            <w:tcW w:w="1410" w:type="dxa"/>
            <w:shd w:val="clear" w:color="000000" w:fill="FFFFFF"/>
            <w:vAlign w:val="center"/>
            <w:hideMark/>
          </w:tcPr>
          <w:p w14:paraId="278A4A7A" w14:textId="77777777" w:rsidR="0011541D" w:rsidRPr="00342FA5" w:rsidRDefault="0011541D" w:rsidP="005929FD">
            <w:pP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FECHA DE TERMINACIÓN</w:t>
            </w:r>
          </w:p>
        </w:tc>
        <w:tc>
          <w:tcPr>
            <w:tcW w:w="1477" w:type="dxa"/>
            <w:shd w:val="clear" w:color="000000" w:fill="FFFFFF"/>
            <w:vAlign w:val="center"/>
            <w:hideMark/>
          </w:tcPr>
          <w:p w14:paraId="7F57E79C" w14:textId="77777777" w:rsidR="0011541D" w:rsidRPr="00342FA5" w:rsidRDefault="0011541D" w:rsidP="005929FD">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ACCIONES FORMULADAS</w:t>
            </w:r>
          </w:p>
        </w:tc>
        <w:tc>
          <w:tcPr>
            <w:tcW w:w="1061" w:type="dxa"/>
            <w:shd w:val="clear" w:color="000000" w:fill="FFFFFF"/>
            <w:vAlign w:val="center"/>
            <w:hideMark/>
          </w:tcPr>
          <w:p w14:paraId="6A5D3BD6" w14:textId="77777777" w:rsidR="0011541D" w:rsidRPr="00342FA5" w:rsidRDefault="0011541D" w:rsidP="005929FD">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ABIERTAS</w:t>
            </w:r>
          </w:p>
        </w:tc>
        <w:tc>
          <w:tcPr>
            <w:tcW w:w="1511" w:type="dxa"/>
            <w:shd w:val="clear" w:color="000000" w:fill="FFFFFF"/>
            <w:vAlign w:val="center"/>
            <w:hideMark/>
          </w:tcPr>
          <w:p w14:paraId="15CD7DCD" w14:textId="77777777" w:rsidR="0011541D" w:rsidRPr="00342FA5" w:rsidRDefault="0011541D" w:rsidP="005929FD">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RESPONSABLE</w:t>
            </w:r>
          </w:p>
        </w:tc>
        <w:tc>
          <w:tcPr>
            <w:tcW w:w="3675" w:type="dxa"/>
            <w:shd w:val="clear" w:color="000000" w:fill="FFFFFF"/>
            <w:vAlign w:val="center"/>
            <w:hideMark/>
          </w:tcPr>
          <w:p w14:paraId="075FDB05" w14:textId="77777777" w:rsidR="0011541D" w:rsidRPr="00342FA5" w:rsidRDefault="0011541D" w:rsidP="005929FD">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CON ÉNFASIS EN</w:t>
            </w:r>
          </w:p>
        </w:tc>
      </w:tr>
      <w:tr w:rsidR="0011541D" w:rsidRPr="00342FA5" w14:paraId="54E1DEE4" w14:textId="77777777" w:rsidTr="005929FD">
        <w:trPr>
          <w:trHeight w:val="505"/>
        </w:trPr>
        <w:tc>
          <w:tcPr>
            <w:tcW w:w="1410" w:type="dxa"/>
            <w:shd w:val="clear" w:color="000000" w:fill="FFFFFF"/>
            <w:vAlign w:val="center"/>
            <w:hideMark/>
          </w:tcPr>
          <w:p w14:paraId="64DEA7CF" w14:textId="77777777" w:rsidR="0011541D" w:rsidRPr="00342FA5" w:rsidRDefault="0011541D" w:rsidP="005929FD">
            <w:pPr>
              <w:rPr>
                <w:rFonts w:ascii="Arial" w:eastAsia="Times New Roman" w:hAnsi="Arial" w:cs="Arial"/>
                <w:color w:val="000000"/>
                <w:sz w:val="18"/>
                <w:szCs w:val="18"/>
                <w:lang w:eastAsia="es-CO"/>
              </w:rPr>
            </w:pPr>
            <w:r w:rsidRPr="00525C8F">
              <w:rPr>
                <w:rFonts w:ascii="Arial" w:eastAsia="Times New Roman" w:hAnsi="Arial" w:cs="Arial"/>
                <w:color w:val="000000"/>
                <w:sz w:val="18"/>
                <w:szCs w:val="18"/>
                <w:lang w:eastAsia="es-CO"/>
              </w:rPr>
              <w:t>31 de marzo de 2020</w:t>
            </w:r>
          </w:p>
        </w:tc>
        <w:tc>
          <w:tcPr>
            <w:tcW w:w="1477" w:type="dxa"/>
            <w:shd w:val="clear" w:color="000000" w:fill="FFFFFF"/>
            <w:vAlign w:val="center"/>
            <w:hideMark/>
          </w:tcPr>
          <w:p w14:paraId="4CD89CC5" w14:textId="77777777" w:rsidR="0011541D" w:rsidRPr="00342FA5" w:rsidRDefault="0011541D" w:rsidP="005929FD">
            <w:pPr>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3</w:t>
            </w:r>
          </w:p>
        </w:tc>
        <w:tc>
          <w:tcPr>
            <w:tcW w:w="1061" w:type="dxa"/>
            <w:shd w:val="clear" w:color="000000" w:fill="FFFFFF"/>
            <w:vAlign w:val="center"/>
            <w:hideMark/>
          </w:tcPr>
          <w:p w14:paraId="2D0312FA" w14:textId="77777777" w:rsidR="0011541D" w:rsidRPr="00342FA5" w:rsidRDefault="0011541D" w:rsidP="005929FD">
            <w:pPr>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3</w:t>
            </w:r>
          </w:p>
        </w:tc>
        <w:tc>
          <w:tcPr>
            <w:tcW w:w="1511" w:type="dxa"/>
            <w:shd w:val="clear" w:color="000000" w:fill="FFFFFF"/>
            <w:vAlign w:val="center"/>
            <w:hideMark/>
          </w:tcPr>
          <w:p w14:paraId="69FBB964" w14:textId="77777777" w:rsidR="0011541D" w:rsidRPr="00525C8F" w:rsidRDefault="0011541D" w:rsidP="005929FD">
            <w:pPr>
              <w:jc w:val="center"/>
              <w:rPr>
                <w:rFonts w:ascii="Arial" w:hAnsi="Arial" w:cs="Arial"/>
                <w:color w:val="000000"/>
                <w:sz w:val="18"/>
                <w:szCs w:val="18"/>
              </w:rPr>
            </w:pPr>
            <w:r w:rsidRPr="00525C8F">
              <w:rPr>
                <w:rFonts w:ascii="Arial" w:eastAsia="Times New Roman" w:hAnsi="Arial" w:cs="Arial"/>
                <w:color w:val="000000"/>
                <w:sz w:val="18"/>
                <w:szCs w:val="18"/>
              </w:rPr>
              <w:t>SG-OAP</w:t>
            </w:r>
          </w:p>
          <w:p w14:paraId="7904107C" w14:textId="77777777" w:rsidR="0011541D" w:rsidRPr="00342FA5" w:rsidRDefault="0011541D" w:rsidP="005929FD">
            <w:pPr>
              <w:jc w:val="center"/>
              <w:rPr>
                <w:rFonts w:ascii="Arial" w:eastAsia="Times New Roman" w:hAnsi="Arial" w:cs="Arial"/>
                <w:color w:val="000000"/>
                <w:sz w:val="18"/>
                <w:szCs w:val="18"/>
                <w:lang w:eastAsia="es-CO"/>
              </w:rPr>
            </w:pPr>
          </w:p>
        </w:tc>
        <w:tc>
          <w:tcPr>
            <w:tcW w:w="3675" w:type="dxa"/>
            <w:shd w:val="clear" w:color="000000" w:fill="FFFFFF"/>
            <w:vAlign w:val="center"/>
            <w:hideMark/>
          </w:tcPr>
          <w:p w14:paraId="2BF9591D" w14:textId="77777777" w:rsidR="0011541D" w:rsidRPr="00525C8F" w:rsidRDefault="0011541D" w:rsidP="005929FD">
            <w:pPr>
              <w:jc w:val="both"/>
              <w:rPr>
                <w:rFonts w:ascii="Arial" w:eastAsia="Times New Roman" w:hAnsi="Arial" w:cs="Arial"/>
                <w:color w:val="000000"/>
                <w:sz w:val="18"/>
                <w:szCs w:val="18"/>
                <w:lang w:eastAsia="es-CO"/>
              </w:rPr>
            </w:pPr>
            <w:r w:rsidRPr="00525C8F">
              <w:rPr>
                <w:rFonts w:ascii="Arial" w:eastAsia="Times New Roman" w:hAnsi="Arial" w:cs="Arial"/>
                <w:color w:val="000000"/>
                <w:sz w:val="18"/>
                <w:szCs w:val="18"/>
                <w:lang w:eastAsia="es-CO"/>
              </w:rPr>
              <w:t xml:space="preserve">3.3.1.1 - 3.3.1.2 Incluir en formatos de estudios previos el campo de análisis de la necesidad de contratar la interventoría. </w:t>
            </w:r>
          </w:p>
          <w:p w14:paraId="17DC6EF3" w14:textId="77777777" w:rsidR="0011541D" w:rsidRPr="00525C8F" w:rsidRDefault="0011541D" w:rsidP="005929FD">
            <w:pPr>
              <w:jc w:val="both"/>
              <w:rPr>
                <w:rFonts w:ascii="Arial" w:eastAsia="Times New Roman" w:hAnsi="Arial" w:cs="Arial"/>
                <w:color w:val="000000"/>
                <w:sz w:val="18"/>
                <w:szCs w:val="18"/>
                <w:lang w:eastAsia="es-CO"/>
              </w:rPr>
            </w:pPr>
            <w:r w:rsidRPr="00525C8F">
              <w:rPr>
                <w:rFonts w:ascii="Arial" w:eastAsia="Times New Roman" w:hAnsi="Arial" w:cs="Arial"/>
                <w:color w:val="000000"/>
                <w:sz w:val="18"/>
                <w:szCs w:val="18"/>
                <w:lang w:eastAsia="es-CO"/>
              </w:rPr>
              <w:t>3.3.1.3 Cierre del expediente contractual del contrato N. 237 de 2014</w:t>
            </w:r>
          </w:p>
          <w:p w14:paraId="7E9929B4" w14:textId="77777777" w:rsidR="0011541D" w:rsidRPr="00342FA5" w:rsidRDefault="0011541D" w:rsidP="005929FD">
            <w:pPr>
              <w:rPr>
                <w:rFonts w:ascii="Arial" w:eastAsia="Times New Roman" w:hAnsi="Arial" w:cs="Arial"/>
                <w:color w:val="000000"/>
                <w:sz w:val="18"/>
                <w:szCs w:val="18"/>
                <w:lang w:eastAsia="es-CO"/>
              </w:rPr>
            </w:pPr>
          </w:p>
        </w:tc>
      </w:tr>
      <w:tr w:rsidR="0011541D" w:rsidRPr="00342FA5" w14:paraId="17853D1D" w14:textId="77777777" w:rsidTr="005929FD">
        <w:trPr>
          <w:trHeight w:val="1692"/>
        </w:trPr>
        <w:tc>
          <w:tcPr>
            <w:tcW w:w="1410" w:type="dxa"/>
            <w:shd w:val="clear" w:color="000000" w:fill="FFFFFF"/>
            <w:vAlign w:val="center"/>
            <w:hideMark/>
          </w:tcPr>
          <w:p w14:paraId="7830BE72" w14:textId="77777777" w:rsidR="0011541D" w:rsidRPr="00342FA5" w:rsidRDefault="0011541D" w:rsidP="005929FD">
            <w:pPr>
              <w:rPr>
                <w:rFonts w:ascii="Arial" w:eastAsia="Times New Roman" w:hAnsi="Arial" w:cs="Arial"/>
                <w:color w:val="000000"/>
                <w:sz w:val="18"/>
                <w:szCs w:val="18"/>
                <w:lang w:eastAsia="es-CO"/>
              </w:rPr>
            </w:pPr>
            <w:r w:rsidRPr="00525C8F">
              <w:rPr>
                <w:rFonts w:ascii="Arial" w:eastAsia="Times New Roman" w:hAnsi="Arial" w:cs="Arial"/>
                <w:color w:val="000000"/>
                <w:sz w:val="18"/>
                <w:szCs w:val="18"/>
                <w:lang w:eastAsia="es-CO"/>
              </w:rPr>
              <w:t>30 de junio de 2020</w:t>
            </w:r>
          </w:p>
        </w:tc>
        <w:tc>
          <w:tcPr>
            <w:tcW w:w="1477" w:type="dxa"/>
            <w:shd w:val="clear" w:color="000000" w:fill="FFFFFF"/>
            <w:vAlign w:val="center"/>
            <w:hideMark/>
          </w:tcPr>
          <w:p w14:paraId="010711A8" w14:textId="77777777" w:rsidR="0011541D" w:rsidRPr="00342FA5" w:rsidRDefault="0011541D" w:rsidP="005929FD">
            <w:pPr>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6</w:t>
            </w:r>
          </w:p>
        </w:tc>
        <w:tc>
          <w:tcPr>
            <w:tcW w:w="1061" w:type="dxa"/>
            <w:shd w:val="clear" w:color="000000" w:fill="FFFFFF"/>
            <w:vAlign w:val="center"/>
            <w:hideMark/>
          </w:tcPr>
          <w:p w14:paraId="073CFF6D" w14:textId="77777777" w:rsidR="0011541D" w:rsidRPr="00342FA5" w:rsidRDefault="0011541D" w:rsidP="005929FD">
            <w:pPr>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6</w:t>
            </w:r>
          </w:p>
        </w:tc>
        <w:tc>
          <w:tcPr>
            <w:tcW w:w="1511" w:type="dxa"/>
            <w:shd w:val="clear" w:color="000000" w:fill="FFFFFF"/>
            <w:vAlign w:val="center"/>
            <w:hideMark/>
          </w:tcPr>
          <w:p w14:paraId="4A1F9E36" w14:textId="77777777" w:rsidR="0011541D" w:rsidRPr="00525C8F" w:rsidRDefault="0011541D" w:rsidP="005929FD">
            <w:pPr>
              <w:spacing w:after="240"/>
              <w:jc w:val="center"/>
              <w:rPr>
                <w:rFonts w:ascii="Arial" w:eastAsia="Times New Roman" w:hAnsi="Arial" w:cs="Arial"/>
                <w:color w:val="000000"/>
                <w:sz w:val="18"/>
                <w:szCs w:val="18"/>
                <w:lang w:eastAsia="es-CO"/>
              </w:rPr>
            </w:pPr>
            <w:r w:rsidRPr="00525C8F">
              <w:rPr>
                <w:rFonts w:ascii="Arial" w:eastAsia="Times New Roman" w:hAnsi="Arial" w:cs="Arial"/>
                <w:color w:val="000000"/>
                <w:sz w:val="18"/>
                <w:szCs w:val="18"/>
                <w:lang w:eastAsia="es-CO"/>
              </w:rPr>
              <w:t>STPI-SG</w:t>
            </w:r>
          </w:p>
          <w:p w14:paraId="3A056A00" w14:textId="77777777" w:rsidR="0011541D" w:rsidRPr="00525C8F" w:rsidRDefault="0011541D" w:rsidP="005929FD">
            <w:pPr>
              <w:spacing w:after="240"/>
              <w:jc w:val="center"/>
              <w:rPr>
                <w:rFonts w:ascii="Arial" w:eastAsia="Times New Roman" w:hAnsi="Arial" w:cs="Arial"/>
                <w:color w:val="000000"/>
                <w:sz w:val="18"/>
                <w:szCs w:val="18"/>
                <w:lang w:eastAsia="es-CO"/>
              </w:rPr>
            </w:pPr>
            <w:r w:rsidRPr="00525C8F">
              <w:rPr>
                <w:rFonts w:ascii="Arial" w:eastAsia="Times New Roman" w:hAnsi="Arial" w:cs="Arial"/>
                <w:color w:val="000000"/>
                <w:sz w:val="18"/>
                <w:szCs w:val="18"/>
                <w:lang w:eastAsia="es-CO"/>
              </w:rPr>
              <w:t>OAP</w:t>
            </w:r>
          </w:p>
          <w:p w14:paraId="7CC06534" w14:textId="77777777" w:rsidR="0011541D" w:rsidRPr="00342FA5" w:rsidRDefault="0011541D" w:rsidP="005929FD">
            <w:pPr>
              <w:spacing w:after="240"/>
              <w:jc w:val="center"/>
              <w:rPr>
                <w:rFonts w:ascii="Arial" w:eastAsia="Times New Roman" w:hAnsi="Arial" w:cs="Arial"/>
                <w:color w:val="000000"/>
                <w:sz w:val="18"/>
                <w:szCs w:val="18"/>
                <w:lang w:eastAsia="es-CO"/>
              </w:rPr>
            </w:pPr>
          </w:p>
        </w:tc>
        <w:tc>
          <w:tcPr>
            <w:tcW w:w="3675" w:type="dxa"/>
            <w:shd w:val="clear" w:color="000000" w:fill="FFFFFF"/>
            <w:vAlign w:val="center"/>
            <w:hideMark/>
          </w:tcPr>
          <w:p w14:paraId="7BF7689C" w14:textId="77777777" w:rsidR="0011541D" w:rsidRPr="00525C8F" w:rsidRDefault="0011541D" w:rsidP="005929FD">
            <w:pPr>
              <w:jc w:val="both"/>
              <w:rPr>
                <w:rFonts w:ascii="Arial" w:eastAsia="Times New Roman" w:hAnsi="Arial" w:cs="Arial"/>
                <w:color w:val="000000"/>
                <w:sz w:val="18"/>
                <w:szCs w:val="18"/>
                <w:lang w:eastAsia="es-CO"/>
              </w:rPr>
            </w:pPr>
            <w:r w:rsidRPr="00525C8F">
              <w:rPr>
                <w:rFonts w:ascii="Arial" w:eastAsia="Times New Roman" w:hAnsi="Arial" w:cs="Arial"/>
                <w:color w:val="000000"/>
                <w:sz w:val="18"/>
                <w:szCs w:val="18"/>
                <w:lang w:eastAsia="es-CO"/>
              </w:rPr>
              <w:t>3.3.1.1-3.3.1.2-3.3.1.3-3.3.1.4 Capacitación a los supervisores y apoyos, sobre el manual de interventoría y supervisión vigente.</w:t>
            </w:r>
          </w:p>
          <w:p w14:paraId="5D751817" w14:textId="77777777" w:rsidR="0011541D" w:rsidRPr="00525C8F" w:rsidRDefault="0011541D" w:rsidP="005929FD">
            <w:pPr>
              <w:jc w:val="both"/>
              <w:rPr>
                <w:rFonts w:ascii="Arial" w:eastAsia="Times New Roman" w:hAnsi="Arial" w:cs="Arial"/>
                <w:color w:val="000000"/>
                <w:sz w:val="18"/>
                <w:szCs w:val="18"/>
                <w:lang w:eastAsia="es-CO"/>
              </w:rPr>
            </w:pPr>
            <w:r w:rsidRPr="00525C8F">
              <w:rPr>
                <w:rFonts w:ascii="Arial" w:eastAsia="Times New Roman" w:hAnsi="Arial" w:cs="Arial"/>
                <w:color w:val="000000"/>
                <w:sz w:val="18"/>
                <w:szCs w:val="18"/>
                <w:lang w:eastAsia="es-CO"/>
              </w:rPr>
              <w:t xml:space="preserve">3.3.1.5 Capacitación sobre sus obligaciones en la publicación de documentos </w:t>
            </w:r>
            <w:r>
              <w:rPr>
                <w:rFonts w:ascii="Arial" w:eastAsia="Times New Roman" w:hAnsi="Arial" w:cs="Arial"/>
                <w:color w:val="000000"/>
                <w:sz w:val="18"/>
                <w:szCs w:val="18"/>
                <w:lang w:eastAsia="es-CO"/>
              </w:rPr>
              <w:t>contractuales en el portal SECOP</w:t>
            </w:r>
            <w:r w:rsidRPr="00525C8F">
              <w:rPr>
                <w:rFonts w:ascii="Arial" w:eastAsia="Times New Roman" w:hAnsi="Arial" w:cs="Arial"/>
                <w:color w:val="000000"/>
                <w:sz w:val="18"/>
                <w:szCs w:val="18"/>
                <w:lang w:eastAsia="es-CO"/>
              </w:rPr>
              <w:t xml:space="preserve"> II</w:t>
            </w:r>
          </w:p>
          <w:p w14:paraId="702A0817" w14:textId="77777777" w:rsidR="0011541D" w:rsidRPr="00342FA5" w:rsidRDefault="0011541D" w:rsidP="005929FD">
            <w:pPr>
              <w:jc w:val="both"/>
              <w:rPr>
                <w:rFonts w:ascii="Arial" w:eastAsia="Times New Roman" w:hAnsi="Arial" w:cs="Arial"/>
                <w:color w:val="000000"/>
                <w:sz w:val="18"/>
                <w:szCs w:val="18"/>
                <w:lang w:eastAsia="es-CO"/>
              </w:rPr>
            </w:pPr>
            <w:r w:rsidRPr="00525C8F">
              <w:rPr>
                <w:rFonts w:ascii="Arial" w:eastAsia="Times New Roman" w:hAnsi="Arial" w:cs="Arial"/>
                <w:color w:val="000000"/>
                <w:sz w:val="18"/>
                <w:szCs w:val="18"/>
                <w:lang w:eastAsia="es-CO"/>
              </w:rPr>
              <w:t>3.3.2.1 Adoptar un instructivo que especifique el uso alternativo de insumos de producción.</w:t>
            </w:r>
          </w:p>
        </w:tc>
      </w:tr>
      <w:tr w:rsidR="0011541D" w:rsidRPr="00342FA5" w14:paraId="18DEB971" w14:textId="77777777" w:rsidTr="005929FD">
        <w:trPr>
          <w:trHeight w:val="897"/>
        </w:trPr>
        <w:tc>
          <w:tcPr>
            <w:tcW w:w="1410" w:type="dxa"/>
            <w:shd w:val="clear" w:color="000000" w:fill="FFFFFF"/>
            <w:vAlign w:val="center"/>
            <w:hideMark/>
          </w:tcPr>
          <w:p w14:paraId="6D864498" w14:textId="77777777" w:rsidR="0011541D" w:rsidRPr="00342FA5" w:rsidRDefault="0011541D" w:rsidP="005929FD">
            <w:pPr>
              <w:rPr>
                <w:rFonts w:ascii="Arial" w:eastAsia="Times New Roman" w:hAnsi="Arial" w:cs="Arial"/>
                <w:color w:val="000000"/>
                <w:sz w:val="18"/>
                <w:szCs w:val="18"/>
                <w:lang w:eastAsia="es-CO"/>
              </w:rPr>
            </w:pPr>
            <w:r w:rsidRPr="00525C8F">
              <w:rPr>
                <w:rFonts w:ascii="Arial" w:eastAsia="Times New Roman" w:hAnsi="Arial" w:cs="Arial"/>
                <w:color w:val="000000"/>
                <w:sz w:val="18"/>
                <w:szCs w:val="18"/>
                <w:lang w:eastAsia="es-CO"/>
              </w:rPr>
              <w:t>15 de diciembre de 2020</w:t>
            </w:r>
          </w:p>
        </w:tc>
        <w:tc>
          <w:tcPr>
            <w:tcW w:w="1477" w:type="dxa"/>
            <w:shd w:val="clear" w:color="000000" w:fill="FFFFFF"/>
            <w:vAlign w:val="center"/>
            <w:hideMark/>
          </w:tcPr>
          <w:p w14:paraId="53026ADC" w14:textId="77777777" w:rsidR="0011541D" w:rsidRPr="00342FA5" w:rsidRDefault="0011541D" w:rsidP="005929FD">
            <w:pPr>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w:t>
            </w:r>
          </w:p>
        </w:tc>
        <w:tc>
          <w:tcPr>
            <w:tcW w:w="1061" w:type="dxa"/>
            <w:shd w:val="clear" w:color="000000" w:fill="FFFFFF"/>
            <w:vAlign w:val="center"/>
            <w:hideMark/>
          </w:tcPr>
          <w:p w14:paraId="1ECA6CA4" w14:textId="77777777" w:rsidR="0011541D" w:rsidRPr="00342FA5" w:rsidRDefault="0011541D" w:rsidP="005929FD">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2</w:t>
            </w:r>
          </w:p>
        </w:tc>
        <w:tc>
          <w:tcPr>
            <w:tcW w:w="1511" w:type="dxa"/>
            <w:shd w:val="clear" w:color="000000" w:fill="FFFFFF"/>
            <w:vAlign w:val="center"/>
            <w:hideMark/>
          </w:tcPr>
          <w:p w14:paraId="56B68693" w14:textId="77777777" w:rsidR="0011541D" w:rsidRPr="00525C8F" w:rsidRDefault="0011541D" w:rsidP="005929FD">
            <w:pPr>
              <w:jc w:val="center"/>
              <w:rPr>
                <w:rFonts w:ascii="Arial" w:eastAsia="Times New Roman" w:hAnsi="Arial" w:cs="Arial"/>
                <w:color w:val="000000"/>
                <w:sz w:val="18"/>
                <w:szCs w:val="18"/>
                <w:lang w:eastAsia="es-CO"/>
              </w:rPr>
            </w:pPr>
            <w:r w:rsidRPr="00525C8F">
              <w:rPr>
                <w:rFonts w:ascii="Arial" w:eastAsia="Times New Roman" w:hAnsi="Arial" w:cs="Arial"/>
                <w:color w:val="000000"/>
                <w:sz w:val="18"/>
                <w:szCs w:val="18"/>
                <w:lang w:eastAsia="es-CO"/>
              </w:rPr>
              <w:t> SG</w:t>
            </w:r>
          </w:p>
          <w:p w14:paraId="33559BAE" w14:textId="77777777" w:rsidR="0011541D" w:rsidRPr="00525C8F" w:rsidRDefault="0011541D" w:rsidP="005929FD">
            <w:pPr>
              <w:jc w:val="center"/>
              <w:rPr>
                <w:rFonts w:ascii="Arial" w:eastAsia="Times New Roman" w:hAnsi="Arial" w:cs="Arial"/>
                <w:color w:val="000000"/>
                <w:sz w:val="18"/>
                <w:szCs w:val="18"/>
                <w:lang w:eastAsia="es-CO"/>
              </w:rPr>
            </w:pPr>
            <w:r w:rsidRPr="00525C8F">
              <w:rPr>
                <w:rFonts w:ascii="Arial" w:eastAsia="Times New Roman" w:hAnsi="Arial" w:cs="Arial"/>
                <w:color w:val="000000"/>
                <w:sz w:val="18"/>
                <w:szCs w:val="18"/>
                <w:lang w:eastAsia="es-CO"/>
              </w:rPr>
              <w:t>STPI</w:t>
            </w:r>
          </w:p>
          <w:p w14:paraId="764239B9" w14:textId="77777777" w:rsidR="0011541D" w:rsidRPr="00342FA5" w:rsidRDefault="0011541D" w:rsidP="005929FD">
            <w:pPr>
              <w:jc w:val="center"/>
              <w:rPr>
                <w:rFonts w:ascii="Arial" w:eastAsia="Times New Roman" w:hAnsi="Arial" w:cs="Arial"/>
                <w:color w:val="000000"/>
                <w:sz w:val="18"/>
                <w:szCs w:val="18"/>
                <w:lang w:eastAsia="es-CO"/>
              </w:rPr>
            </w:pPr>
          </w:p>
        </w:tc>
        <w:tc>
          <w:tcPr>
            <w:tcW w:w="3675" w:type="dxa"/>
            <w:shd w:val="clear" w:color="000000" w:fill="FFFFFF"/>
            <w:vAlign w:val="center"/>
          </w:tcPr>
          <w:p w14:paraId="65AD7467" w14:textId="77777777" w:rsidR="0011541D" w:rsidRPr="00525C8F" w:rsidRDefault="0011541D" w:rsidP="005929FD">
            <w:pPr>
              <w:spacing w:after="240"/>
              <w:jc w:val="both"/>
              <w:rPr>
                <w:rFonts w:ascii="Arial" w:eastAsia="Times New Roman" w:hAnsi="Arial" w:cs="Arial"/>
                <w:color w:val="000000"/>
                <w:sz w:val="18"/>
                <w:szCs w:val="18"/>
                <w:lang w:eastAsia="es-CO"/>
              </w:rPr>
            </w:pPr>
            <w:r w:rsidRPr="00525C8F">
              <w:rPr>
                <w:rFonts w:ascii="Arial" w:eastAsia="Times New Roman" w:hAnsi="Arial" w:cs="Arial"/>
                <w:color w:val="000000"/>
                <w:sz w:val="18"/>
                <w:szCs w:val="18"/>
                <w:lang w:eastAsia="es-CO"/>
              </w:rPr>
              <w:t>3.3.1.3</w:t>
            </w:r>
            <w:r>
              <w:rPr>
                <w:rFonts w:ascii="Arial" w:eastAsia="Times New Roman" w:hAnsi="Arial" w:cs="Arial"/>
                <w:color w:val="000000"/>
                <w:sz w:val="18"/>
                <w:szCs w:val="18"/>
                <w:lang w:eastAsia="es-CO"/>
              </w:rPr>
              <w:t xml:space="preserve"> Módulo en el aplicativo CALIOPE</w:t>
            </w:r>
            <w:r w:rsidRPr="00525C8F">
              <w:rPr>
                <w:rFonts w:ascii="Arial" w:eastAsia="Times New Roman" w:hAnsi="Arial" w:cs="Arial"/>
                <w:color w:val="000000"/>
                <w:sz w:val="18"/>
                <w:szCs w:val="18"/>
                <w:lang w:eastAsia="es-CO"/>
              </w:rPr>
              <w:t xml:space="preserve">-contratos que genere alertas. </w:t>
            </w:r>
          </w:p>
          <w:p w14:paraId="4A57798C" w14:textId="77777777" w:rsidR="0011541D" w:rsidRPr="00342FA5" w:rsidRDefault="0011541D" w:rsidP="005929FD">
            <w:pPr>
              <w:spacing w:after="240"/>
              <w:jc w:val="both"/>
              <w:rPr>
                <w:rFonts w:ascii="Arial" w:eastAsia="Times New Roman" w:hAnsi="Arial" w:cs="Arial"/>
                <w:color w:val="000000"/>
                <w:sz w:val="18"/>
                <w:szCs w:val="18"/>
                <w:lang w:eastAsia="es-CO"/>
              </w:rPr>
            </w:pPr>
            <w:r w:rsidRPr="00525C8F">
              <w:rPr>
                <w:rFonts w:ascii="Arial" w:eastAsia="Times New Roman" w:hAnsi="Arial" w:cs="Arial"/>
                <w:color w:val="000000"/>
                <w:sz w:val="18"/>
                <w:szCs w:val="18"/>
                <w:lang w:eastAsia="es-CO"/>
              </w:rPr>
              <w:t>4.1.1.1 Implementar un desarrollo tecnológico que permita estandarizar los reportes de la bitácora de la sede de producción</w:t>
            </w:r>
          </w:p>
        </w:tc>
      </w:tr>
      <w:tr w:rsidR="0011541D" w:rsidRPr="00342FA5" w14:paraId="08AB61C8" w14:textId="77777777" w:rsidTr="005929FD">
        <w:trPr>
          <w:trHeight w:val="280"/>
        </w:trPr>
        <w:tc>
          <w:tcPr>
            <w:tcW w:w="1410" w:type="dxa"/>
            <w:shd w:val="clear" w:color="000000" w:fill="FFFFFF"/>
            <w:vAlign w:val="center"/>
            <w:hideMark/>
          </w:tcPr>
          <w:p w14:paraId="337CE5C4" w14:textId="77777777" w:rsidR="0011541D" w:rsidRPr="00342FA5" w:rsidRDefault="0011541D" w:rsidP="005929FD">
            <w:pP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SUBTOTAL</w:t>
            </w:r>
          </w:p>
        </w:tc>
        <w:tc>
          <w:tcPr>
            <w:tcW w:w="1477" w:type="dxa"/>
            <w:shd w:val="clear" w:color="000000" w:fill="FFFFFF"/>
            <w:vAlign w:val="center"/>
            <w:hideMark/>
          </w:tcPr>
          <w:p w14:paraId="59874F24" w14:textId="77777777" w:rsidR="0011541D" w:rsidRPr="00342FA5" w:rsidRDefault="0011541D" w:rsidP="005929FD">
            <w:pPr>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11</w:t>
            </w:r>
          </w:p>
        </w:tc>
        <w:tc>
          <w:tcPr>
            <w:tcW w:w="1061" w:type="dxa"/>
            <w:shd w:val="clear" w:color="000000" w:fill="FFFFFF"/>
            <w:vAlign w:val="center"/>
            <w:hideMark/>
          </w:tcPr>
          <w:p w14:paraId="36F40819" w14:textId="77777777" w:rsidR="0011541D" w:rsidRPr="00342FA5" w:rsidRDefault="0011541D" w:rsidP="005929FD">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11</w:t>
            </w:r>
          </w:p>
        </w:tc>
        <w:tc>
          <w:tcPr>
            <w:tcW w:w="1511" w:type="dxa"/>
            <w:shd w:val="clear" w:color="000000" w:fill="FFFFFF"/>
            <w:vAlign w:val="center"/>
            <w:hideMark/>
          </w:tcPr>
          <w:p w14:paraId="4AE76FC3" w14:textId="77777777" w:rsidR="0011541D" w:rsidRPr="00342FA5" w:rsidRDefault="0011541D" w:rsidP="005929FD">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 </w:t>
            </w:r>
          </w:p>
        </w:tc>
        <w:tc>
          <w:tcPr>
            <w:tcW w:w="3675" w:type="dxa"/>
            <w:shd w:val="clear" w:color="000000" w:fill="FFFFFF"/>
            <w:vAlign w:val="center"/>
            <w:hideMark/>
          </w:tcPr>
          <w:p w14:paraId="36DE4936" w14:textId="77777777" w:rsidR="0011541D" w:rsidRPr="00342FA5" w:rsidRDefault="0011541D" w:rsidP="005929FD">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 </w:t>
            </w:r>
          </w:p>
        </w:tc>
      </w:tr>
      <w:tr w:rsidR="0011541D" w:rsidRPr="00342FA5" w14:paraId="1C7CD6D7" w14:textId="77777777" w:rsidTr="005929FD">
        <w:trPr>
          <w:trHeight w:val="280"/>
        </w:trPr>
        <w:tc>
          <w:tcPr>
            <w:tcW w:w="1410" w:type="dxa"/>
            <w:shd w:val="clear" w:color="000000" w:fill="FFFFFF"/>
            <w:vAlign w:val="center"/>
          </w:tcPr>
          <w:p w14:paraId="31D2DBDF" w14:textId="77777777" w:rsidR="0011541D" w:rsidRDefault="0011541D" w:rsidP="005929FD">
            <w:pPr>
              <w:jc w:val="center"/>
              <w:rPr>
                <w:rFonts w:ascii="Arial" w:eastAsia="Times New Roman" w:hAnsi="Arial" w:cs="Arial"/>
                <w:b/>
                <w:bCs/>
                <w:color w:val="000000"/>
                <w:sz w:val="18"/>
                <w:szCs w:val="18"/>
                <w:lang w:eastAsia="es-CO"/>
              </w:rPr>
            </w:pPr>
            <w:proofErr w:type="gramStart"/>
            <w:r>
              <w:rPr>
                <w:rFonts w:ascii="Arial" w:eastAsia="Times New Roman" w:hAnsi="Arial" w:cs="Arial"/>
                <w:b/>
                <w:bCs/>
                <w:color w:val="000000"/>
                <w:sz w:val="18"/>
                <w:szCs w:val="18"/>
                <w:lang w:eastAsia="es-CO"/>
              </w:rPr>
              <w:t>TOTAL  VIGENTE</w:t>
            </w:r>
            <w:proofErr w:type="gramEnd"/>
          </w:p>
          <w:p w14:paraId="0149C5EB" w14:textId="77777777" w:rsidR="0011541D" w:rsidRPr="00342FA5" w:rsidRDefault="0011541D" w:rsidP="005929FD">
            <w:pPr>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CONTRALORÍA</w:t>
            </w:r>
          </w:p>
        </w:tc>
        <w:tc>
          <w:tcPr>
            <w:tcW w:w="1477" w:type="dxa"/>
            <w:shd w:val="clear" w:color="000000" w:fill="FFFFFF"/>
            <w:vAlign w:val="center"/>
          </w:tcPr>
          <w:p w14:paraId="063A7BED" w14:textId="77777777" w:rsidR="0011541D" w:rsidRDefault="0011541D" w:rsidP="005929FD">
            <w:pPr>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52</w:t>
            </w:r>
          </w:p>
        </w:tc>
        <w:tc>
          <w:tcPr>
            <w:tcW w:w="1061" w:type="dxa"/>
            <w:shd w:val="clear" w:color="000000" w:fill="FFFFFF"/>
            <w:vAlign w:val="center"/>
          </w:tcPr>
          <w:p w14:paraId="0CB0E561" w14:textId="77777777" w:rsidR="0011541D" w:rsidRPr="00342FA5" w:rsidRDefault="0011541D" w:rsidP="005929FD">
            <w:pPr>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30</w:t>
            </w:r>
          </w:p>
        </w:tc>
        <w:tc>
          <w:tcPr>
            <w:tcW w:w="1511" w:type="dxa"/>
            <w:shd w:val="clear" w:color="000000" w:fill="FFFFFF"/>
            <w:vAlign w:val="center"/>
          </w:tcPr>
          <w:p w14:paraId="795C74A3" w14:textId="77777777" w:rsidR="0011541D" w:rsidRPr="00342FA5" w:rsidRDefault="0011541D" w:rsidP="005929FD">
            <w:pPr>
              <w:jc w:val="center"/>
              <w:rPr>
                <w:rFonts w:ascii="Arial" w:eastAsia="Times New Roman" w:hAnsi="Arial" w:cs="Arial"/>
                <w:b/>
                <w:bCs/>
                <w:color w:val="000000"/>
                <w:sz w:val="18"/>
                <w:szCs w:val="18"/>
                <w:lang w:eastAsia="es-CO"/>
              </w:rPr>
            </w:pPr>
          </w:p>
        </w:tc>
        <w:tc>
          <w:tcPr>
            <w:tcW w:w="3675" w:type="dxa"/>
            <w:shd w:val="clear" w:color="000000" w:fill="FFFFFF"/>
            <w:vAlign w:val="center"/>
          </w:tcPr>
          <w:p w14:paraId="6AF38D33" w14:textId="79AEA0D5" w:rsidR="0011541D" w:rsidRPr="00342FA5" w:rsidRDefault="0011541D" w:rsidP="005929FD">
            <w:pPr>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NOTA: Se incluyen las acciones que actualmente están en seguimiento por el ente de control</w:t>
            </w:r>
          </w:p>
        </w:tc>
      </w:tr>
    </w:tbl>
    <w:p w14:paraId="4227DF6D" w14:textId="77777777" w:rsidR="0011541D" w:rsidRDefault="0011541D" w:rsidP="00832E90">
      <w:pPr>
        <w:pStyle w:val="NormalWeb"/>
        <w:kinsoku w:val="0"/>
        <w:overflowPunct w:val="0"/>
        <w:spacing w:before="0" w:beforeAutospacing="0" w:after="0" w:afterAutospacing="0"/>
        <w:jc w:val="center"/>
        <w:textAlignment w:val="baseline"/>
        <w:rPr>
          <w:rFonts w:ascii="Arial" w:hAnsi="Arial" w:cs="Arial"/>
          <w:color w:val="000000"/>
          <w:kern w:val="24"/>
          <w:sz w:val="18"/>
          <w:szCs w:val="22"/>
        </w:rPr>
      </w:pPr>
    </w:p>
    <w:p w14:paraId="6FB143A4" w14:textId="77777777" w:rsidR="0011541D" w:rsidRPr="00342FA5" w:rsidRDefault="0011541D" w:rsidP="0011541D">
      <w:pPr>
        <w:pStyle w:val="NormalWeb"/>
        <w:kinsoku w:val="0"/>
        <w:overflowPunct w:val="0"/>
        <w:spacing w:before="0" w:beforeAutospacing="0" w:after="0" w:afterAutospacing="0"/>
        <w:jc w:val="center"/>
        <w:textAlignment w:val="baseline"/>
        <w:rPr>
          <w:rFonts w:ascii="Arial" w:hAnsi="Arial" w:cs="Arial"/>
          <w:color w:val="000000"/>
          <w:kern w:val="24"/>
          <w:sz w:val="18"/>
          <w:szCs w:val="22"/>
        </w:rPr>
      </w:pPr>
      <w:r w:rsidRPr="00342FA5">
        <w:rPr>
          <w:rFonts w:ascii="Arial" w:hAnsi="Arial" w:cs="Arial"/>
          <w:b/>
          <w:color w:val="000000"/>
          <w:kern w:val="24"/>
          <w:sz w:val="18"/>
          <w:szCs w:val="22"/>
        </w:rPr>
        <w:t>Fuente</w:t>
      </w:r>
      <w:r w:rsidRPr="00342FA5">
        <w:rPr>
          <w:rFonts w:ascii="Arial" w:hAnsi="Arial" w:cs="Arial"/>
          <w:color w:val="000000"/>
          <w:kern w:val="24"/>
          <w:sz w:val="18"/>
          <w:szCs w:val="22"/>
        </w:rPr>
        <w:t>. Elaboración propia a partir de las bases de datos de la OCI</w:t>
      </w:r>
    </w:p>
    <w:p w14:paraId="0EB33CB5" w14:textId="77777777" w:rsidR="0011541D" w:rsidRDefault="0011541D" w:rsidP="00832E90">
      <w:pPr>
        <w:pStyle w:val="NormalWeb"/>
        <w:kinsoku w:val="0"/>
        <w:overflowPunct w:val="0"/>
        <w:spacing w:before="0" w:beforeAutospacing="0" w:after="0" w:afterAutospacing="0"/>
        <w:jc w:val="center"/>
        <w:textAlignment w:val="baseline"/>
        <w:rPr>
          <w:rFonts w:ascii="Arial" w:hAnsi="Arial" w:cs="Arial"/>
          <w:color w:val="000000"/>
          <w:kern w:val="24"/>
          <w:sz w:val="18"/>
          <w:szCs w:val="22"/>
        </w:rPr>
      </w:pPr>
    </w:p>
    <w:p w14:paraId="0D2C92A5" w14:textId="77777777" w:rsidR="0011541D" w:rsidRDefault="0011541D" w:rsidP="00832E90">
      <w:pPr>
        <w:pStyle w:val="NormalWeb"/>
        <w:kinsoku w:val="0"/>
        <w:overflowPunct w:val="0"/>
        <w:spacing w:before="0" w:beforeAutospacing="0" w:after="0" w:afterAutospacing="0"/>
        <w:jc w:val="center"/>
        <w:textAlignment w:val="baseline"/>
        <w:rPr>
          <w:rFonts w:ascii="Arial" w:hAnsi="Arial" w:cs="Arial"/>
          <w:color w:val="000000"/>
          <w:kern w:val="24"/>
          <w:sz w:val="18"/>
          <w:szCs w:val="22"/>
        </w:rPr>
      </w:pPr>
    </w:p>
    <w:p w14:paraId="01A24BCB" w14:textId="77777777" w:rsidR="00832E90" w:rsidRDefault="00832E90" w:rsidP="00832E90">
      <w:pPr>
        <w:pStyle w:val="NormalWeb"/>
        <w:kinsoku w:val="0"/>
        <w:overflowPunct w:val="0"/>
        <w:spacing w:before="0" w:beforeAutospacing="0" w:after="0" w:afterAutospacing="0"/>
        <w:jc w:val="center"/>
        <w:textAlignment w:val="baseline"/>
        <w:rPr>
          <w:rFonts w:ascii="Arial" w:hAnsi="Arial" w:cs="Arial"/>
          <w:color w:val="000000"/>
          <w:kern w:val="24"/>
          <w:sz w:val="18"/>
          <w:szCs w:val="22"/>
        </w:rPr>
      </w:pPr>
    </w:p>
    <w:p w14:paraId="437B2F82" w14:textId="77777777" w:rsidR="00832E90" w:rsidRDefault="00832E90" w:rsidP="00832E90">
      <w:pPr>
        <w:pStyle w:val="NormalWeb"/>
        <w:kinsoku w:val="0"/>
        <w:overflowPunct w:val="0"/>
        <w:spacing w:before="0" w:beforeAutospacing="0" w:after="0" w:afterAutospacing="0"/>
        <w:jc w:val="center"/>
        <w:textAlignment w:val="baseline"/>
        <w:rPr>
          <w:rFonts w:ascii="Arial" w:hAnsi="Arial" w:cs="Arial"/>
          <w:color w:val="000000"/>
          <w:kern w:val="24"/>
          <w:sz w:val="18"/>
          <w:szCs w:val="22"/>
        </w:rPr>
      </w:pPr>
    </w:p>
    <w:p w14:paraId="7BE8F0BE" w14:textId="77777777" w:rsidR="00832E90" w:rsidRDefault="00832E90" w:rsidP="00832E90">
      <w:pPr>
        <w:pStyle w:val="NormalWeb"/>
        <w:kinsoku w:val="0"/>
        <w:overflowPunct w:val="0"/>
        <w:spacing w:before="0" w:beforeAutospacing="0" w:after="0" w:afterAutospacing="0"/>
        <w:jc w:val="center"/>
        <w:textAlignment w:val="baseline"/>
        <w:rPr>
          <w:rFonts w:ascii="Arial" w:hAnsi="Arial" w:cs="Arial"/>
          <w:sz w:val="18"/>
          <w:szCs w:val="22"/>
        </w:rPr>
      </w:pPr>
    </w:p>
    <w:p w14:paraId="3268ACF9" w14:textId="77777777" w:rsidR="00832E90" w:rsidRDefault="00832E90" w:rsidP="00832E90">
      <w:pPr>
        <w:pStyle w:val="NormalWeb"/>
        <w:kinsoku w:val="0"/>
        <w:overflowPunct w:val="0"/>
        <w:spacing w:before="0" w:beforeAutospacing="0" w:after="0" w:afterAutospacing="0"/>
        <w:jc w:val="center"/>
        <w:textAlignment w:val="baseline"/>
        <w:rPr>
          <w:rFonts w:ascii="Arial" w:hAnsi="Arial" w:cs="Arial"/>
          <w:sz w:val="18"/>
          <w:szCs w:val="22"/>
        </w:rPr>
      </w:pPr>
    </w:p>
    <w:p w14:paraId="74C0A159" w14:textId="77777777" w:rsidR="00832E90" w:rsidRDefault="00832E90" w:rsidP="00832E90">
      <w:pPr>
        <w:pStyle w:val="NormalWeb"/>
        <w:kinsoku w:val="0"/>
        <w:overflowPunct w:val="0"/>
        <w:spacing w:before="0" w:beforeAutospacing="0" w:after="0" w:afterAutospacing="0"/>
        <w:jc w:val="center"/>
        <w:textAlignment w:val="baseline"/>
        <w:rPr>
          <w:rFonts w:ascii="Arial" w:hAnsi="Arial" w:cs="Arial"/>
          <w:sz w:val="18"/>
          <w:szCs w:val="22"/>
        </w:rPr>
      </w:pPr>
    </w:p>
    <w:p w14:paraId="1CFACBD2" w14:textId="77777777" w:rsidR="00832E90" w:rsidRDefault="00832E90" w:rsidP="00832E90">
      <w:pPr>
        <w:pStyle w:val="NormalWeb"/>
        <w:kinsoku w:val="0"/>
        <w:overflowPunct w:val="0"/>
        <w:spacing w:before="0" w:beforeAutospacing="0" w:after="0" w:afterAutospacing="0"/>
        <w:jc w:val="center"/>
        <w:textAlignment w:val="baseline"/>
        <w:rPr>
          <w:rFonts w:ascii="Arial" w:hAnsi="Arial" w:cs="Arial"/>
          <w:sz w:val="18"/>
          <w:szCs w:val="22"/>
        </w:rPr>
      </w:pPr>
    </w:p>
    <w:p w14:paraId="5C69EDC3" w14:textId="77777777" w:rsidR="00832E90" w:rsidRDefault="00832E90" w:rsidP="00832E90">
      <w:pPr>
        <w:pStyle w:val="NormalWeb"/>
        <w:kinsoku w:val="0"/>
        <w:overflowPunct w:val="0"/>
        <w:spacing w:before="0" w:beforeAutospacing="0" w:after="0" w:afterAutospacing="0"/>
        <w:jc w:val="center"/>
        <w:textAlignment w:val="baseline"/>
        <w:rPr>
          <w:rFonts w:ascii="Arial" w:hAnsi="Arial" w:cs="Arial"/>
          <w:sz w:val="18"/>
          <w:szCs w:val="22"/>
        </w:rPr>
      </w:pPr>
    </w:p>
    <w:p w14:paraId="66D32DB3" w14:textId="77777777" w:rsidR="00832E90" w:rsidRDefault="00832E90" w:rsidP="00832E90">
      <w:pPr>
        <w:pStyle w:val="NormalWeb"/>
        <w:kinsoku w:val="0"/>
        <w:overflowPunct w:val="0"/>
        <w:spacing w:before="0" w:beforeAutospacing="0" w:after="0" w:afterAutospacing="0"/>
        <w:jc w:val="center"/>
        <w:textAlignment w:val="baseline"/>
        <w:rPr>
          <w:rFonts w:ascii="Arial" w:hAnsi="Arial" w:cs="Arial"/>
          <w:sz w:val="18"/>
          <w:szCs w:val="22"/>
        </w:rPr>
      </w:pPr>
    </w:p>
    <w:p w14:paraId="4E8D2064" w14:textId="77777777" w:rsidR="00832E90" w:rsidRDefault="00832E90" w:rsidP="00832E90">
      <w:pPr>
        <w:pStyle w:val="NormalWeb"/>
        <w:kinsoku w:val="0"/>
        <w:overflowPunct w:val="0"/>
        <w:spacing w:before="0" w:beforeAutospacing="0" w:after="0" w:afterAutospacing="0"/>
        <w:jc w:val="center"/>
        <w:textAlignment w:val="baseline"/>
        <w:rPr>
          <w:rFonts w:ascii="Arial" w:hAnsi="Arial" w:cs="Arial"/>
          <w:sz w:val="18"/>
          <w:szCs w:val="22"/>
        </w:rPr>
      </w:pPr>
    </w:p>
    <w:p w14:paraId="1720798B" w14:textId="77777777" w:rsidR="00832E90" w:rsidRDefault="00832E90" w:rsidP="00832E90">
      <w:pPr>
        <w:pStyle w:val="NormalWeb"/>
        <w:kinsoku w:val="0"/>
        <w:overflowPunct w:val="0"/>
        <w:spacing w:before="0" w:beforeAutospacing="0" w:after="0" w:afterAutospacing="0"/>
        <w:jc w:val="center"/>
        <w:textAlignment w:val="baseline"/>
        <w:rPr>
          <w:rFonts w:ascii="Arial" w:hAnsi="Arial" w:cs="Arial"/>
          <w:sz w:val="18"/>
          <w:szCs w:val="22"/>
        </w:rPr>
      </w:pPr>
    </w:p>
    <w:p w14:paraId="53E37B79" w14:textId="77777777" w:rsidR="00832E90" w:rsidRDefault="00832E90" w:rsidP="00832E90">
      <w:pPr>
        <w:pStyle w:val="NormalWeb"/>
        <w:kinsoku w:val="0"/>
        <w:overflowPunct w:val="0"/>
        <w:spacing w:before="0" w:beforeAutospacing="0" w:after="0" w:afterAutospacing="0"/>
        <w:jc w:val="center"/>
        <w:textAlignment w:val="baseline"/>
        <w:rPr>
          <w:rFonts w:ascii="Arial" w:hAnsi="Arial" w:cs="Arial"/>
          <w:sz w:val="18"/>
          <w:szCs w:val="22"/>
        </w:rPr>
      </w:pPr>
    </w:p>
    <w:p w14:paraId="5904B0B7" w14:textId="77777777" w:rsidR="00832E90" w:rsidRDefault="00832E90" w:rsidP="00832E90">
      <w:pPr>
        <w:pStyle w:val="NormalWeb"/>
        <w:kinsoku w:val="0"/>
        <w:overflowPunct w:val="0"/>
        <w:spacing w:before="0" w:beforeAutospacing="0" w:after="0" w:afterAutospacing="0"/>
        <w:jc w:val="center"/>
        <w:textAlignment w:val="baseline"/>
        <w:rPr>
          <w:rFonts w:ascii="Arial" w:hAnsi="Arial" w:cs="Arial"/>
          <w:sz w:val="18"/>
          <w:szCs w:val="22"/>
        </w:rPr>
      </w:pPr>
    </w:p>
    <w:p w14:paraId="23FC3B91" w14:textId="77777777" w:rsidR="00832E90" w:rsidRDefault="00832E90" w:rsidP="00832E90">
      <w:pPr>
        <w:pStyle w:val="NormalWeb"/>
        <w:kinsoku w:val="0"/>
        <w:overflowPunct w:val="0"/>
        <w:spacing w:before="0" w:beforeAutospacing="0" w:after="0" w:afterAutospacing="0"/>
        <w:jc w:val="center"/>
        <w:textAlignment w:val="baseline"/>
        <w:rPr>
          <w:rFonts w:ascii="Arial" w:hAnsi="Arial" w:cs="Arial"/>
          <w:sz w:val="18"/>
          <w:szCs w:val="22"/>
        </w:rPr>
      </w:pPr>
    </w:p>
    <w:p w14:paraId="1E85F069" w14:textId="77777777" w:rsidR="00832E90" w:rsidRDefault="00832E90" w:rsidP="00832E90">
      <w:pPr>
        <w:pStyle w:val="NormalWeb"/>
        <w:kinsoku w:val="0"/>
        <w:overflowPunct w:val="0"/>
        <w:spacing w:before="0" w:beforeAutospacing="0" w:after="0" w:afterAutospacing="0"/>
        <w:jc w:val="center"/>
        <w:textAlignment w:val="baseline"/>
        <w:rPr>
          <w:rFonts w:ascii="Arial" w:hAnsi="Arial" w:cs="Arial"/>
          <w:sz w:val="18"/>
          <w:szCs w:val="22"/>
        </w:rPr>
      </w:pPr>
    </w:p>
    <w:p w14:paraId="1364B19B" w14:textId="77777777" w:rsidR="00832E90" w:rsidRDefault="00832E90" w:rsidP="00832E90">
      <w:pPr>
        <w:pStyle w:val="NormalWeb"/>
        <w:kinsoku w:val="0"/>
        <w:overflowPunct w:val="0"/>
        <w:spacing w:before="0" w:beforeAutospacing="0" w:after="0" w:afterAutospacing="0"/>
        <w:jc w:val="center"/>
        <w:textAlignment w:val="baseline"/>
        <w:rPr>
          <w:rFonts w:ascii="Arial" w:hAnsi="Arial" w:cs="Arial"/>
          <w:sz w:val="18"/>
          <w:szCs w:val="22"/>
        </w:rPr>
      </w:pPr>
    </w:p>
    <w:p w14:paraId="18FE4966" w14:textId="77777777" w:rsidR="00832E90" w:rsidRDefault="00832E90" w:rsidP="00832E90">
      <w:pPr>
        <w:pStyle w:val="NormalWeb"/>
        <w:kinsoku w:val="0"/>
        <w:overflowPunct w:val="0"/>
        <w:spacing w:before="0" w:beforeAutospacing="0" w:after="0" w:afterAutospacing="0"/>
        <w:jc w:val="center"/>
        <w:textAlignment w:val="baseline"/>
        <w:rPr>
          <w:rFonts w:ascii="Arial" w:hAnsi="Arial" w:cs="Arial"/>
          <w:sz w:val="18"/>
          <w:szCs w:val="22"/>
        </w:rPr>
      </w:pPr>
    </w:p>
    <w:p w14:paraId="6E528978" w14:textId="77777777" w:rsidR="00832E90" w:rsidRDefault="00832E90" w:rsidP="00832E90">
      <w:pPr>
        <w:pStyle w:val="NormalWeb"/>
        <w:kinsoku w:val="0"/>
        <w:overflowPunct w:val="0"/>
        <w:spacing w:before="0" w:beforeAutospacing="0" w:after="0" w:afterAutospacing="0"/>
        <w:jc w:val="center"/>
        <w:textAlignment w:val="baseline"/>
        <w:rPr>
          <w:rFonts w:ascii="Arial" w:hAnsi="Arial" w:cs="Arial"/>
          <w:sz w:val="18"/>
          <w:szCs w:val="22"/>
        </w:rPr>
      </w:pPr>
    </w:p>
    <w:p w14:paraId="6F70C25E" w14:textId="77777777" w:rsidR="00832E90" w:rsidRDefault="00832E90" w:rsidP="00832E90">
      <w:pPr>
        <w:pStyle w:val="NormalWeb"/>
        <w:kinsoku w:val="0"/>
        <w:overflowPunct w:val="0"/>
        <w:spacing w:before="0" w:beforeAutospacing="0" w:after="0" w:afterAutospacing="0"/>
        <w:jc w:val="center"/>
        <w:textAlignment w:val="baseline"/>
        <w:rPr>
          <w:rFonts w:ascii="Arial" w:hAnsi="Arial" w:cs="Arial"/>
          <w:sz w:val="18"/>
          <w:szCs w:val="22"/>
        </w:rPr>
      </w:pPr>
    </w:p>
    <w:p w14:paraId="53DD8111" w14:textId="77777777" w:rsidR="00832E90" w:rsidRDefault="00832E90" w:rsidP="00832E90">
      <w:pPr>
        <w:pStyle w:val="NormalWeb"/>
        <w:kinsoku w:val="0"/>
        <w:overflowPunct w:val="0"/>
        <w:spacing w:before="0" w:beforeAutospacing="0" w:after="0" w:afterAutospacing="0"/>
        <w:jc w:val="center"/>
        <w:textAlignment w:val="baseline"/>
        <w:rPr>
          <w:rFonts w:ascii="Arial" w:hAnsi="Arial" w:cs="Arial"/>
          <w:sz w:val="18"/>
          <w:szCs w:val="22"/>
        </w:rPr>
      </w:pPr>
    </w:p>
    <w:p w14:paraId="20B1CED8" w14:textId="77777777" w:rsidR="00832E90" w:rsidRDefault="00832E90" w:rsidP="00832E90">
      <w:pPr>
        <w:pStyle w:val="NormalWeb"/>
        <w:kinsoku w:val="0"/>
        <w:overflowPunct w:val="0"/>
        <w:spacing w:before="0" w:beforeAutospacing="0" w:after="0" w:afterAutospacing="0"/>
        <w:jc w:val="center"/>
        <w:textAlignment w:val="baseline"/>
        <w:rPr>
          <w:rFonts w:ascii="Arial" w:hAnsi="Arial" w:cs="Arial"/>
          <w:sz w:val="18"/>
          <w:szCs w:val="22"/>
        </w:rPr>
      </w:pPr>
    </w:p>
    <w:p w14:paraId="5F63F7AC" w14:textId="4BFFFCAB" w:rsidR="00BE3697" w:rsidRPr="001245D5" w:rsidRDefault="00BE3697" w:rsidP="00BA643F">
      <w:pPr>
        <w:pStyle w:val="Prrafodelista"/>
        <w:numPr>
          <w:ilvl w:val="0"/>
          <w:numId w:val="13"/>
        </w:numPr>
        <w:jc w:val="both"/>
        <w:outlineLvl w:val="0"/>
        <w:rPr>
          <w:rFonts w:ascii="Arial" w:hAnsi="Arial" w:cs="Arial"/>
          <w:b/>
          <w:color w:val="000000"/>
          <w:kern w:val="24"/>
          <w:sz w:val="24"/>
          <w:szCs w:val="24"/>
        </w:rPr>
      </w:pPr>
      <w:bookmarkStart w:id="10" w:name="_Toc47341072"/>
      <w:r w:rsidRPr="001245D5">
        <w:rPr>
          <w:rFonts w:ascii="Arial" w:hAnsi="Arial" w:cs="Arial"/>
          <w:b/>
          <w:color w:val="000000"/>
          <w:kern w:val="24"/>
          <w:sz w:val="24"/>
          <w:szCs w:val="24"/>
        </w:rPr>
        <w:lastRenderedPageBreak/>
        <w:t>C</w:t>
      </w:r>
      <w:r w:rsidR="001245D5" w:rsidRPr="001245D5">
        <w:rPr>
          <w:rFonts w:ascii="Arial" w:hAnsi="Arial" w:cs="Arial"/>
          <w:b/>
          <w:color w:val="000000"/>
          <w:kern w:val="24"/>
          <w:sz w:val="24"/>
          <w:szCs w:val="24"/>
        </w:rPr>
        <w:t>onclusiones</w:t>
      </w:r>
      <w:bookmarkEnd w:id="10"/>
    </w:p>
    <w:p w14:paraId="19217B78" w14:textId="77777777" w:rsidR="00BE3697" w:rsidRPr="00B2037C" w:rsidRDefault="00BE3697" w:rsidP="00BE3697">
      <w:pPr>
        <w:pStyle w:val="NormalWeb"/>
        <w:kinsoku w:val="0"/>
        <w:overflowPunct w:val="0"/>
        <w:spacing w:before="0" w:beforeAutospacing="0" w:after="0" w:afterAutospacing="0"/>
        <w:jc w:val="both"/>
        <w:textAlignment w:val="baseline"/>
        <w:rPr>
          <w:rFonts w:ascii="Arial" w:hAnsi="Arial" w:cs="Arial"/>
          <w:b/>
          <w:color w:val="000000"/>
          <w:kern w:val="24"/>
          <w:szCs w:val="22"/>
        </w:rPr>
      </w:pPr>
    </w:p>
    <w:p w14:paraId="348A7958" w14:textId="77777777" w:rsidR="00BE3697" w:rsidRDefault="00BE3697" w:rsidP="00BE3697">
      <w:pPr>
        <w:pStyle w:val="NormalWeb"/>
        <w:kinsoku w:val="0"/>
        <w:overflowPunct w:val="0"/>
        <w:spacing w:before="0" w:beforeAutospacing="0" w:after="0" w:afterAutospacing="0"/>
        <w:jc w:val="both"/>
        <w:textAlignment w:val="baseline"/>
        <w:rPr>
          <w:rFonts w:ascii="Arial" w:hAnsi="Arial" w:cs="Arial"/>
          <w:color w:val="000000"/>
          <w:kern w:val="24"/>
          <w:szCs w:val="22"/>
        </w:rPr>
      </w:pPr>
      <w:r w:rsidRPr="00B2037C">
        <w:rPr>
          <w:rFonts w:ascii="Arial" w:hAnsi="Arial" w:cs="Arial"/>
          <w:color w:val="000000"/>
          <w:kern w:val="24"/>
          <w:szCs w:val="22"/>
        </w:rPr>
        <w:t>En el marco de roles que le asignan las normas vigentes a las Oficinas de Control Interno, y producto de la gestión de todos los procesos, se concluye que:</w:t>
      </w:r>
    </w:p>
    <w:p w14:paraId="122D659E" w14:textId="77777777" w:rsidR="00B71916" w:rsidRPr="00B71916" w:rsidRDefault="00B71916" w:rsidP="00BE3697">
      <w:pPr>
        <w:pStyle w:val="NormalWeb"/>
        <w:kinsoku w:val="0"/>
        <w:overflowPunct w:val="0"/>
        <w:spacing w:before="0" w:beforeAutospacing="0" w:after="0" w:afterAutospacing="0"/>
        <w:jc w:val="both"/>
        <w:textAlignment w:val="baseline"/>
        <w:rPr>
          <w:rFonts w:ascii="Arial" w:hAnsi="Arial" w:cs="Arial"/>
          <w:color w:val="000000"/>
          <w:kern w:val="24"/>
          <w:sz w:val="28"/>
          <w:szCs w:val="22"/>
        </w:rPr>
      </w:pPr>
    </w:p>
    <w:p w14:paraId="5C73B8E9" w14:textId="29D577F9" w:rsidR="00B71916" w:rsidRDefault="00B71916" w:rsidP="001245D5">
      <w:pPr>
        <w:pStyle w:val="NormalWeb"/>
        <w:numPr>
          <w:ilvl w:val="0"/>
          <w:numId w:val="15"/>
        </w:numPr>
        <w:kinsoku w:val="0"/>
        <w:overflowPunct w:val="0"/>
        <w:spacing w:before="0" w:beforeAutospacing="0" w:after="0" w:afterAutospacing="0"/>
        <w:jc w:val="both"/>
        <w:textAlignment w:val="baseline"/>
        <w:rPr>
          <w:rFonts w:ascii="Arial" w:hAnsi="Arial" w:cs="Arial"/>
          <w:color w:val="000000"/>
          <w:kern w:val="24"/>
          <w:sz w:val="22"/>
          <w:szCs w:val="22"/>
        </w:rPr>
      </w:pPr>
      <w:r>
        <w:rPr>
          <w:rFonts w:ascii="Arial" w:hAnsi="Arial" w:cs="Arial"/>
          <w:color w:val="000000"/>
          <w:kern w:val="24"/>
          <w:szCs w:val="22"/>
        </w:rPr>
        <w:t>En la</w:t>
      </w:r>
      <w:r w:rsidRPr="00B71916">
        <w:rPr>
          <w:rFonts w:ascii="Arial" w:hAnsi="Arial" w:cs="Arial"/>
          <w:color w:val="000000"/>
          <w:kern w:val="24"/>
          <w:szCs w:val="22"/>
        </w:rPr>
        <w:t xml:space="preserve"> auditoría de regularidad</w:t>
      </w:r>
      <w:r>
        <w:rPr>
          <w:rFonts w:ascii="Arial" w:hAnsi="Arial" w:cs="Arial"/>
          <w:color w:val="000000"/>
          <w:kern w:val="24"/>
          <w:szCs w:val="22"/>
        </w:rPr>
        <w:t xml:space="preserve"> código 109, </w:t>
      </w:r>
      <w:r w:rsidRPr="00B71916">
        <w:rPr>
          <w:rFonts w:ascii="Arial" w:hAnsi="Arial" w:cs="Arial"/>
          <w:color w:val="000000"/>
          <w:kern w:val="24"/>
          <w:szCs w:val="22"/>
        </w:rPr>
        <w:t xml:space="preserve">la entidad </w:t>
      </w:r>
      <w:r>
        <w:rPr>
          <w:rFonts w:ascii="Arial" w:hAnsi="Arial" w:cs="Arial"/>
          <w:color w:val="000000"/>
          <w:kern w:val="24"/>
          <w:szCs w:val="22"/>
        </w:rPr>
        <w:t xml:space="preserve">sugirió </w:t>
      </w:r>
      <w:r w:rsidRPr="00B71916">
        <w:rPr>
          <w:rFonts w:ascii="Arial" w:hAnsi="Arial" w:cs="Arial"/>
          <w:color w:val="000000"/>
          <w:kern w:val="24"/>
          <w:szCs w:val="22"/>
        </w:rPr>
        <w:t xml:space="preserve">el cierre de </w:t>
      </w:r>
      <w:r w:rsidR="001245D5" w:rsidRPr="00B71916">
        <w:rPr>
          <w:rFonts w:ascii="Arial" w:hAnsi="Arial" w:cs="Arial"/>
          <w:color w:val="000000"/>
          <w:kern w:val="24"/>
          <w:szCs w:val="22"/>
        </w:rPr>
        <w:t xml:space="preserve">18 </w:t>
      </w:r>
      <w:r w:rsidR="001245D5">
        <w:rPr>
          <w:rFonts w:ascii="Arial" w:hAnsi="Arial" w:cs="Arial"/>
          <w:color w:val="000000"/>
          <w:kern w:val="24"/>
          <w:szCs w:val="22"/>
        </w:rPr>
        <w:t>acciones</w:t>
      </w:r>
      <w:r>
        <w:rPr>
          <w:rFonts w:ascii="Arial" w:hAnsi="Arial" w:cs="Arial"/>
          <w:color w:val="000000"/>
          <w:kern w:val="24"/>
          <w:szCs w:val="22"/>
        </w:rPr>
        <w:t>, que cumpl</w:t>
      </w:r>
      <w:r w:rsidR="0058330D">
        <w:rPr>
          <w:rFonts w:ascii="Arial" w:hAnsi="Arial" w:cs="Arial"/>
          <w:color w:val="000000"/>
          <w:kern w:val="24"/>
          <w:szCs w:val="22"/>
        </w:rPr>
        <w:t>ieron</w:t>
      </w:r>
      <w:r w:rsidRPr="00B71916">
        <w:rPr>
          <w:rFonts w:ascii="Arial" w:hAnsi="Arial" w:cs="Arial"/>
          <w:color w:val="000000"/>
          <w:kern w:val="24"/>
          <w:szCs w:val="22"/>
        </w:rPr>
        <w:t xml:space="preserve"> el plazo de implementación a diciembre de 2019</w:t>
      </w:r>
      <w:r w:rsidRPr="00342FA5">
        <w:rPr>
          <w:rFonts w:ascii="Arial" w:hAnsi="Arial" w:cs="Arial"/>
          <w:color w:val="000000"/>
          <w:kern w:val="24"/>
          <w:sz w:val="22"/>
          <w:szCs w:val="22"/>
        </w:rPr>
        <w:t>.</w:t>
      </w:r>
    </w:p>
    <w:p w14:paraId="23556A61" w14:textId="77777777" w:rsidR="0058330D" w:rsidRDefault="0058330D" w:rsidP="0058330D">
      <w:pPr>
        <w:pStyle w:val="NormalWeb"/>
        <w:kinsoku w:val="0"/>
        <w:overflowPunct w:val="0"/>
        <w:spacing w:before="0" w:beforeAutospacing="0" w:after="0" w:afterAutospacing="0"/>
        <w:ind w:left="360"/>
        <w:jc w:val="both"/>
        <w:textAlignment w:val="baseline"/>
        <w:rPr>
          <w:rFonts w:ascii="Arial" w:hAnsi="Arial" w:cs="Arial"/>
          <w:color w:val="000000"/>
          <w:kern w:val="24"/>
          <w:sz w:val="22"/>
          <w:szCs w:val="22"/>
        </w:rPr>
      </w:pPr>
    </w:p>
    <w:p w14:paraId="58BB3B8E" w14:textId="239C5A1B" w:rsidR="00B71916" w:rsidRPr="0058330D" w:rsidRDefault="0058330D" w:rsidP="001245D5">
      <w:pPr>
        <w:pStyle w:val="NormalWeb"/>
        <w:numPr>
          <w:ilvl w:val="0"/>
          <w:numId w:val="15"/>
        </w:numPr>
        <w:kinsoku w:val="0"/>
        <w:overflowPunct w:val="0"/>
        <w:spacing w:before="0" w:beforeAutospacing="0" w:after="0" w:afterAutospacing="0"/>
        <w:jc w:val="both"/>
        <w:textAlignment w:val="baseline"/>
        <w:rPr>
          <w:rFonts w:ascii="Arial" w:hAnsi="Arial" w:cs="Arial"/>
          <w:color w:val="000000"/>
          <w:kern w:val="24"/>
          <w:sz w:val="22"/>
          <w:szCs w:val="22"/>
        </w:rPr>
      </w:pPr>
      <w:r>
        <w:rPr>
          <w:rFonts w:ascii="Arial" w:hAnsi="Arial" w:cs="Arial"/>
          <w:color w:val="000000"/>
          <w:kern w:val="24"/>
          <w:szCs w:val="22"/>
        </w:rPr>
        <w:t>En el primer trimestre de 2020, se realizó seguimiento a la implementación de 23 acciones vigentes.</w:t>
      </w:r>
    </w:p>
    <w:p w14:paraId="1EDED798" w14:textId="77777777" w:rsidR="0058330D" w:rsidRPr="0058330D" w:rsidRDefault="0058330D" w:rsidP="0058330D">
      <w:pPr>
        <w:pStyle w:val="NormalWeb"/>
        <w:kinsoku w:val="0"/>
        <w:overflowPunct w:val="0"/>
        <w:spacing w:before="0" w:beforeAutospacing="0" w:after="0" w:afterAutospacing="0"/>
        <w:ind w:left="360"/>
        <w:jc w:val="both"/>
        <w:textAlignment w:val="baseline"/>
        <w:rPr>
          <w:rFonts w:ascii="Arial" w:hAnsi="Arial" w:cs="Arial"/>
          <w:color w:val="000000"/>
          <w:kern w:val="24"/>
          <w:sz w:val="22"/>
          <w:szCs w:val="22"/>
        </w:rPr>
      </w:pPr>
    </w:p>
    <w:p w14:paraId="654CB101" w14:textId="0152F07F" w:rsidR="0058330D" w:rsidRPr="0058330D" w:rsidRDefault="0058330D" w:rsidP="001245D5">
      <w:pPr>
        <w:pStyle w:val="NormalWeb"/>
        <w:numPr>
          <w:ilvl w:val="0"/>
          <w:numId w:val="15"/>
        </w:numPr>
        <w:kinsoku w:val="0"/>
        <w:overflowPunct w:val="0"/>
        <w:spacing w:before="0" w:beforeAutospacing="0" w:after="0" w:afterAutospacing="0"/>
        <w:jc w:val="both"/>
        <w:textAlignment w:val="baseline"/>
        <w:rPr>
          <w:rFonts w:ascii="Arial" w:hAnsi="Arial" w:cs="Arial"/>
          <w:color w:val="000000"/>
          <w:kern w:val="24"/>
          <w:sz w:val="22"/>
          <w:szCs w:val="22"/>
        </w:rPr>
      </w:pPr>
      <w:r>
        <w:rPr>
          <w:rFonts w:ascii="Arial" w:hAnsi="Arial" w:cs="Arial"/>
          <w:color w:val="000000"/>
          <w:kern w:val="24"/>
          <w:szCs w:val="22"/>
        </w:rPr>
        <w:t>Se está a la espera del informe final de auditoria, con el fin de conocer las acciones cerradas por el ente de control y actualizar matriz de seguimiento.</w:t>
      </w:r>
    </w:p>
    <w:p w14:paraId="203B7328" w14:textId="77777777" w:rsidR="0058330D" w:rsidRDefault="0058330D" w:rsidP="0058330D">
      <w:pPr>
        <w:pStyle w:val="Prrafodelista"/>
        <w:rPr>
          <w:rFonts w:ascii="Arial" w:hAnsi="Arial" w:cs="Arial"/>
          <w:color w:val="000000"/>
          <w:kern w:val="24"/>
        </w:rPr>
      </w:pPr>
    </w:p>
    <w:p w14:paraId="5E89AC4B" w14:textId="4F15EFD6" w:rsidR="00B71916" w:rsidRDefault="00B71916" w:rsidP="00B71916">
      <w:pPr>
        <w:pStyle w:val="Prrafodelista"/>
        <w:ind w:left="360"/>
        <w:rPr>
          <w:rFonts w:ascii="Arial" w:hAnsi="Arial" w:cs="Arial"/>
          <w:color w:val="000000"/>
          <w:kern w:val="24"/>
          <w:sz w:val="24"/>
        </w:rPr>
      </w:pPr>
    </w:p>
    <w:p w14:paraId="179ED357" w14:textId="431E67FA" w:rsidR="005E0D1B" w:rsidRDefault="005E0D1B" w:rsidP="00B71916">
      <w:pPr>
        <w:pStyle w:val="Prrafodelista"/>
        <w:ind w:left="360"/>
        <w:rPr>
          <w:rFonts w:ascii="Arial" w:hAnsi="Arial" w:cs="Arial"/>
          <w:color w:val="000000"/>
          <w:kern w:val="24"/>
          <w:sz w:val="24"/>
        </w:rPr>
      </w:pPr>
    </w:p>
    <w:p w14:paraId="0087C494" w14:textId="738D24AC" w:rsidR="005E0D1B" w:rsidRDefault="005E0D1B" w:rsidP="00B71916">
      <w:pPr>
        <w:pStyle w:val="Prrafodelista"/>
        <w:ind w:left="360"/>
        <w:rPr>
          <w:rFonts w:ascii="Arial" w:hAnsi="Arial" w:cs="Arial"/>
          <w:color w:val="000000"/>
          <w:kern w:val="24"/>
          <w:sz w:val="24"/>
        </w:rPr>
      </w:pPr>
    </w:p>
    <w:p w14:paraId="08C4E28F" w14:textId="04344193" w:rsidR="005E0D1B" w:rsidRDefault="005E0D1B" w:rsidP="00B71916">
      <w:pPr>
        <w:pStyle w:val="Prrafodelista"/>
        <w:ind w:left="360"/>
        <w:rPr>
          <w:rFonts w:ascii="Arial" w:hAnsi="Arial" w:cs="Arial"/>
          <w:color w:val="000000"/>
          <w:kern w:val="24"/>
          <w:sz w:val="24"/>
        </w:rPr>
      </w:pPr>
    </w:p>
    <w:p w14:paraId="63C44BAA" w14:textId="7C97997D" w:rsidR="005E0D1B" w:rsidRDefault="005E0D1B" w:rsidP="00B71916">
      <w:pPr>
        <w:pStyle w:val="Prrafodelista"/>
        <w:ind w:left="360"/>
        <w:rPr>
          <w:rFonts w:ascii="Arial" w:hAnsi="Arial" w:cs="Arial"/>
          <w:color w:val="000000"/>
          <w:kern w:val="24"/>
          <w:sz w:val="24"/>
        </w:rPr>
      </w:pPr>
    </w:p>
    <w:p w14:paraId="5EE83D5B" w14:textId="0E86AA19" w:rsidR="005E0D1B" w:rsidRDefault="005E0D1B" w:rsidP="00B71916">
      <w:pPr>
        <w:pStyle w:val="Prrafodelista"/>
        <w:ind w:left="360"/>
        <w:rPr>
          <w:rFonts w:ascii="Arial" w:hAnsi="Arial" w:cs="Arial"/>
          <w:color w:val="000000"/>
          <w:kern w:val="24"/>
          <w:sz w:val="24"/>
        </w:rPr>
      </w:pPr>
    </w:p>
    <w:p w14:paraId="5F3832FC" w14:textId="0A08C657" w:rsidR="005E0D1B" w:rsidRDefault="005E0D1B" w:rsidP="00B71916">
      <w:pPr>
        <w:pStyle w:val="Prrafodelista"/>
        <w:ind w:left="360"/>
        <w:rPr>
          <w:rFonts w:ascii="Arial" w:hAnsi="Arial" w:cs="Arial"/>
          <w:color w:val="000000"/>
          <w:kern w:val="24"/>
          <w:sz w:val="24"/>
        </w:rPr>
      </w:pPr>
    </w:p>
    <w:p w14:paraId="0DADB473" w14:textId="5BF06622" w:rsidR="005E0D1B" w:rsidRDefault="005E0D1B" w:rsidP="00B71916">
      <w:pPr>
        <w:pStyle w:val="Prrafodelista"/>
        <w:ind w:left="360"/>
        <w:rPr>
          <w:rFonts w:ascii="Arial" w:hAnsi="Arial" w:cs="Arial"/>
          <w:color w:val="000000"/>
          <w:kern w:val="24"/>
          <w:sz w:val="24"/>
        </w:rPr>
      </w:pPr>
    </w:p>
    <w:p w14:paraId="308B15B2" w14:textId="62CC245B" w:rsidR="005E0D1B" w:rsidRDefault="005E0D1B" w:rsidP="00B71916">
      <w:pPr>
        <w:pStyle w:val="Prrafodelista"/>
        <w:ind w:left="360"/>
        <w:rPr>
          <w:rFonts w:ascii="Arial" w:hAnsi="Arial" w:cs="Arial"/>
          <w:color w:val="000000"/>
          <w:kern w:val="24"/>
          <w:sz w:val="24"/>
        </w:rPr>
      </w:pPr>
    </w:p>
    <w:p w14:paraId="4C9B96F7" w14:textId="07FB6EC1" w:rsidR="005E0D1B" w:rsidRDefault="005E0D1B" w:rsidP="00B71916">
      <w:pPr>
        <w:pStyle w:val="Prrafodelista"/>
        <w:ind w:left="360"/>
        <w:rPr>
          <w:rFonts w:ascii="Arial" w:hAnsi="Arial" w:cs="Arial"/>
          <w:color w:val="000000"/>
          <w:kern w:val="24"/>
          <w:sz w:val="24"/>
        </w:rPr>
      </w:pPr>
    </w:p>
    <w:p w14:paraId="53D4A09A" w14:textId="1F222085" w:rsidR="005E0D1B" w:rsidRDefault="005E0D1B" w:rsidP="00B71916">
      <w:pPr>
        <w:pStyle w:val="Prrafodelista"/>
        <w:ind w:left="360"/>
        <w:rPr>
          <w:rFonts w:ascii="Arial" w:hAnsi="Arial" w:cs="Arial"/>
          <w:color w:val="000000"/>
          <w:kern w:val="24"/>
          <w:sz w:val="24"/>
        </w:rPr>
      </w:pPr>
    </w:p>
    <w:p w14:paraId="7B46495B" w14:textId="52792D5B" w:rsidR="005E0D1B" w:rsidRDefault="005E0D1B" w:rsidP="00B71916">
      <w:pPr>
        <w:pStyle w:val="Prrafodelista"/>
        <w:ind w:left="360"/>
        <w:rPr>
          <w:rFonts w:ascii="Arial" w:hAnsi="Arial" w:cs="Arial"/>
          <w:color w:val="000000"/>
          <w:kern w:val="24"/>
          <w:sz w:val="24"/>
        </w:rPr>
      </w:pPr>
    </w:p>
    <w:p w14:paraId="0DCDDB4C" w14:textId="2D62A0EB" w:rsidR="005E0D1B" w:rsidRDefault="005E0D1B" w:rsidP="00B71916">
      <w:pPr>
        <w:pStyle w:val="Prrafodelista"/>
        <w:ind w:left="360"/>
        <w:rPr>
          <w:rFonts w:ascii="Arial" w:hAnsi="Arial" w:cs="Arial"/>
          <w:color w:val="000000"/>
          <w:kern w:val="24"/>
          <w:sz w:val="24"/>
        </w:rPr>
      </w:pPr>
    </w:p>
    <w:p w14:paraId="3BC41497" w14:textId="6C56A7B0" w:rsidR="005E0D1B" w:rsidRDefault="005E0D1B" w:rsidP="00B71916">
      <w:pPr>
        <w:pStyle w:val="Prrafodelista"/>
        <w:ind w:left="360"/>
        <w:rPr>
          <w:rFonts w:ascii="Arial" w:hAnsi="Arial" w:cs="Arial"/>
          <w:color w:val="000000"/>
          <w:kern w:val="24"/>
          <w:sz w:val="24"/>
        </w:rPr>
      </w:pPr>
    </w:p>
    <w:p w14:paraId="536C0C0A" w14:textId="7316B445" w:rsidR="005E0D1B" w:rsidRDefault="005E0D1B" w:rsidP="00B71916">
      <w:pPr>
        <w:pStyle w:val="Prrafodelista"/>
        <w:ind w:left="360"/>
        <w:rPr>
          <w:rFonts w:ascii="Arial" w:hAnsi="Arial" w:cs="Arial"/>
          <w:color w:val="000000"/>
          <w:kern w:val="24"/>
          <w:sz w:val="24"/>
        </w:rPr>
      </w:pPr>
    </w:p>
    <w:p w14:paraId="490EB6B3" w14:textId="5483BFC7" w:rsidR="005E0D1B" w:rsidRDefault="005E0D1B" w:rsidP="00B71916">
      <w:pPr>
        <w:pStyle w:val="Prrafodelista"/>
        <w:ind w:left="360"/>
        <w:rPr>
          <w:rFonts w:ascii="Arial" w:hAnsi="Arial" w:cs="Arial"/>
          <w:color w:val="000000"/>
          <w:kern w:val="24"/>
          <w:sz w:val="24"/>
        </w:rPr>
      </w:pPr>
    </w:p>
    <w:p w14:paraId="5D610B76" w14:textId="6F01835C" w:rsidR="005E0D1B" w:rsidRDefault="005E0D1B" w:rsidP="00B71916">
      <w:pPr>
        <w:pStyle w:val="Prrafodelista"/>
        <w:ind w:left="360"/>
        <w:rPr>
          <w:rFonts w:ascii="Arial" w:hAnsi="Arial" w:cs="Arial"/>
          <w:color w:val="000000"/>
          <w:kern w:val="24"/>
          <w:sz w:val="24"/>
        </w:rPr>
      </w:pPr>
    </w:p>
    <w:p w14:paraId="281943EE" w14:textId="6C4FBD54" w:rsidR="005E0D1B" w:rsidRDefault="005E0D1B" w:rsidP="00B71916">
      <w:pPr>
        <w:pStyle w:val="Prrafodelista"/>
        <w:ind w:left="360"/>
        <w:rPr>
          <w:rFonts w:ascii="Arial" w:hAnsi="Arial" w:cs="Arial"/>
          <w:color w:val="000000"/>
          <w:kern w:val="24"/>
          <w:sz w:val="24"/>
        </w:rPr>
      </w:pPr>
    </w:p>
    <w:p w14:paraId="4A1F1E60" w14:textId="26DD2138" w:rsidR="005E0D1B" w:rsidRDefault="005E0D1B" w:rsidP="00B71916">
      <w:pPr>
        <w:pStyle w:val="Prrafodelista"/>
        <w:ind w:left="360"/>
        <w:rPr>
          <w:rFonts w:ascii="Arial" w:hAnsi="Arial" w:cs="Arial"/>
          <w:color w:val="000000"/>
          <w:kern w:val="24"/>
          <w:sz w:val="24"/>
        </w:rPr>
      </w:pPr>
    </w:p>
    <w:p w14:paraId="0C501ABE" w14:textId="781EA3BE" w:rsidR="005E0D1B" w:rsidRDefault="005E0D1B" w:rsidP="00B71916">
      <w:pPr>
        <w:pStyle w:val="Prrafodelista"/>
        <w:ind w:left="360"/>
        <w:rPr>
          <w:rFonts w:ascii="Arial" w:hAnsi="Arial" w:cs="Arial"/>
          <w:color w:val="000000"/>
          <w:kern w:val="24"/>
          <w:sz w:val="24"/>
        </w:rPr>
      </w:pPr>
    </w:p>
    <w:p w14:paraId="4A7C9D1E" w14:textId="29A473B9" w:rsidR="005E0D1B" w:rsidRDefault="005E0D1B" w:rsidP="00B71916">
      <w:pPr>
        <w:pStyle w:val="Prrafodelista"/>
        <w:ind w:left="360"/>
        <w:rPr>
          <w:rFonts w:ascii="Arial" w:hAnsi="Arial" w:cs="Arial"/>
          <w:color w:val="000000"/>
          <w:kern w:val="24"/>
          <w:sz w:val="24"/>
        </w:rPr>
      </w:pPr>
    </w:p>
    <w:p w14:paraId="24F8424C" w14:textId="63141907" w:rsidR="005E0D1B" w:rsidRDefault="005E0D1B" w:rsidP="00B71916">
      <w:pPr>
        <w:pStyle w:val="Prrafodelista"/>
        <w:ind w:left="360"/>
        <w:rPr>
          <w:rFonts w:ascii="Arial" w:hAnsi="Arial" w:cs="Arial"/>
          <w:color w:val="000000"/>
          <w:kern w:val="24"/>
          <w:sz w:val="24"/>
        </w:rPr>
      </w:pPr>
    </w:p>
    <w:p w14:paraId="1510FCF5" w14:textId="47C50D8F" w:rsidR="005E0D1B" w:rsidRDefault="005E0D1B" w:rsidP="00B71916">
      <w:pPr>
        <w:pStyle w:val="Prrafodelista"/>
        <w:ind w:left="360"/>
        <w:rPr>
          <w:rFonts w:ascii="Arial" w:hAnsi="Arial" w:cs="Arial"/>
          <w:color w:val="000000"/>
          <w:kern w:val="24"/>
          <w:sz w:val="24"/>
        </w:rPr>
      </w:pPr>
    </w:p>
    <w:p w14:paraId="6DA5F685" w14:textId="12EF48C6" w:rsidR="005E0D1B" w:rsidRDefault="005E0D1B" w:rsidP="00B71916">
      <w:pPr>
        <w:pStyle w:val="Prrafodelista"/>
        <w:ind w:left="360"/>
        <w:rPr>
          <w:rFonts w:ascii="Arial" w:hAnsi="Arial" w:cs="Arial"/>
          <w:color w:val="000000"/>
          <w:kern w:val="24"/>
          <w:sz w:val="24"/>
        </w:rPr>
      </w:pPr>
    </w:p>
    <w:p w14:paraId="00C7A289" w14:textId="05B303A4" w:rsidR="005E0D1B" w:rsidRDefault="005E0D1B" w:rsidP="00B71916">
      <w:pPr>
        <w:pStyle w:val="Prrafodelista"/>
        <w:ind w:left="360"/>
        <w:rPr>
          <w:rFonts w:ascii="Arial" w:hAnsi="Arial" w:cs="Arial"/>
          <w:color w:val="000000"/>
          <w:kern w:val="24"/>
          <w:sz w:val="24"/>
        </w:rPr>
      </w:pPr>
    </w:p>
    <w:p w14:paraId="3F9F61F4" w14:textId="607D9587" w:rsidR="005E0D1B" w:rsidRDefault="005E0D1B" w:rsidP="00B71916">
      <w:pPr>
        <w:pStyle w:val="Prrafodelista"/>
        <w:ind w:left="360"/>
        <w:rPr>
          <w:rFonts w:ascii="Arial" w:hAnsi="Arial" w:cs="Arial"/>
          <w:color w:val="000000"/>
          <w:kern w:val="24"/>
          <w:sz w:val="24"/>
        </w:rPr>
      </w:pPr>
    </w:p>
    <w:p w14:paraId="4CDE4C5C" w14:textId="77777777" w:rsidR="005E0D1B" w:rsidRPr="0058330D" w:rsidRDefault="005E0D1B" w:rsidP="00B71916">
      <w:pPr>
        <w:pStyle w:val="Prrafodelista"/>
        <w:ind w:left="360"/>
        <w:rPr>
          <w:rFonts w:ascii="Arial" w:hAnsi="Arial" w:cs="Arial"/>
          <w:color w:val="000000"/>
          <w:kern w:val="24"/>
          <w:sz w:val="24"/>
        </w:rPr>
      </w:pPr>
    </w:p>
    <w:p w14:paraId="3CE15B04" w14:textId="563508A2" w:rsidR="0058330D" w:rsidRPr="001245D5" w:rsidRDefault="0058330D" w:rsidP="00BA643F">
      <w:pPr>
        <w:pStyle w:val="Prrafodelista"/>
        <w:numPr>
          <w:ilvl w:val="0"/>
          <w:numId w:val="13"/>
        </w:numPr>
        <w:outlineLvl w:val="0"/>
        <w:rPr>
          <w:rFonts w:ascii="Arial" w:hAnsi="Arial" w:cs="Arial"/>
          <w:b/>
          <w:color w:val="000000"/>
          <w:kern w:val="24"/>
          <w:sz w:val="24"/>
          <w:szCs w:val="24"/>
        </w:rPr>
      </w:pPr>
      <w:bookmarkStart w:id="11" w:name="_Toc47341073"/>
      <w:r w:rsidRPr="001245D5">
        <w:rPr>
          <w:rFonts w:ascii="Arial" w:hAnsi="Arial" w:cs="Arial"/>
          <w:b/>
          <w:color w:val="000000"/>
          <w:kern w:val="24"/>
          <w:sz w:val="24"/>
          <w:szCs w:val="24"/>
        </w:rPr>
        <w:t>R</w:t>
      </w:r>
      <w:r w:rsidR="001245D5" w:rsidRPr="001245D5">
        <w:rPr>
          <w:rFonts w:ascii="Arial" w:hAnsi="Arial" w:cs="Arial"/>
          <w:b/>
          <w:color w:val="000000"/>
          <w:kern w:val="24"/>
          <w:sz w:val="24"/>
          <w:szCs w:val="24"/>
        </w:rPr>
        <w:t>ecomendaciones</w:t>
      </w:r>
      <w:bookmarkEnd w:id="11"/>
    </w:p>
    <w:p w14:paraId="619323DA" w14:textId="77777777" w:rsidR="001245D5" w:rsidRPr="0058330D" w:rsidRDefault="001245D5" w:rsidP="0058330D">
      <w:pPr>
        <w:pStyle w:val="Prrafodelista"/>
        <w:rPr>
          <w:rFonts w:ascii="Arial" w:hAnsi="Arial" w:cs="Arial"/>
          <w:b/>
          <w:color w:val="000000"/>
          <w:kern w:val="24"/>
          <w:sz w:val="24"/>
        </w:rPr>
      </w:pPr>
    </w:p>
    <w:p w14:paraId="293F1F9B" w14:textId="77777777" w:rsidR="0058330D" w:rsidRDefault="0058330D" w:rsidP="001245D5">
      <w:pPr>
        <w:pStyle w:val="NormalWeb"/>
        <w:numPr>
          <w:ilvl w:val="0"/>
          <w:numId w:val="14"/>
        </w:numPr>
        <w:kinsoku w:val="0"/>
        <w:overflowPunct w:val="0"/>
        <w:spacing w:before="0" w:beforeAutospacing="0" w:after="0" w:afterAutospacing="0"/>
        <w:jc w:val="both"/>
        <w:textAlignment w:val="baseline"/>
        <w:rPr>
          <w:rFonts w:ascii="Arial" w:hAnsi="Arial" w:cs="Arial"/>
          <w:color w:val="000000"/>
          <w:kern w:val="24"/>
          <w:szCs w:val="22"/>
        </w:rPr>
      </w:pPr>
      <w:r>
        <w:rPr>
          <w:rFonts w:ascii="Arial" w:hAnsi="Arial" w:cs="Arial"/>
          <w:color w:val="000000"/>
          <w:kern w:val="24"/>
          <w:szCs w:val="22"/>
        </w:rPr>
        <w:t>Continuar las dependencias responsables reportando oportunamente a la OCI, los avances de la implementación de las acciones correctivas formuladas en el Plan de Mejoramiento Institucional.</w:t>
      </w:r>
    </w:p>
    <w:p w14:paraId="1E50D4AC" w14:textId="77777777" w:rsidR="0058330D" w:rsidRPr="0058330D" w:rsidRDefault="0058330D" w:rsidP="0058330D">
      <w:pPr>
        <w:pStyle w:val="NormalWeb"/>
        <w:kinsoku w:val="0"/>
        <w:overflowPunct w:val="0"/>
        <w:spacing w:before="0" w:beforeAutospacing="0" w:after="0" w:afterAutospacing="0"/>
        <w:ind w:left="360"/>
        <w:jc w:val="both"/>
        <w:textAlignment w:val="baseline"/>
        <w:rPr>
          <w:rFonts w:ascii="Arial" w:hAnsi="Arial" w:cs="Arial"/>
          <w:color w:val="000000"/>
          <w:kern w:val="24"/>
          <w:szCs w:val="22"/>
        </w:rPr>
      </w:pPr>
    </w:p>
    <w:p w14:paraId="1DFB8E13" w14:textId="77777777" w:rsidR="0058330D" w:rsidRPr="0058330D" w:rsidRDefault="0058330D" w:rsidP="001245D5">
      <w:pPr>
        <w:pStyle w:val="NormalWeb"/>
        <w:numPr>
          <w:ilvl w:val="0"/>
          <w:numId w:val="14"/>
        </w:numPr>
        <w:kinsoku w:val="0"/>
        <w:overflowPunct w:val="0"/>
        <w:spacing w:before="0" w:beforeAutospacing="0" w:after="0" w:afterAutospacing="0"/>
        <w:jc w:val="both"/>
        <w:textAlignment w:val="baseline"/>
        <w:rPr>
          <w:rFonts w:ascii="Arial" w:hAnsi="Arial" w:cs="Arial"/>
          <w:color w:val="000000"/>
          <w:kern w:val="24"/>
          <w:szCs w:val="22"/>
        </w:rPr>
      </w:pPr>
      <w:r w:rsidRPr="0058330D">
        <w:rPr>
          <w:rFonts w:ascii="Arial" w:hAnsi="Arial" w:cs="Arial"/>
          <w:color w:val="000000"/>
          <w:kern w:val="24"/>
          <w:szCs w:val="22"/>
        </w:rPr>
        <w:t>Aportar todas las evidencias que dan cumplimiento de las acciones propuestas, con el fin de lograr el cierre efectivo y eficiente por el ente de control.</w:t>
      </w:r>
    </w:p>
    <w:p w14:paraId="568627BC" w14:textId="77777777" w:rsidR="0058330D" w:rsidRPr="0058330D" w:rsidRDefault="0058330D" w:rsidP="0058330D">
      <w:pPr>
        <w:pStyle w:val="NormalWeb"/>
        <w:kinsoku w:val="0"/>
        <w:overflowPunct w:val="0"/>
        <w:spacing w:before="0" w:beforeAutospacing="0" w:after="0" w:afterAutospacing="0"/>
        <w:ind w:left="360"/>
        <w:jc w:val="both"/>
        <w:textAlignment w:val="baseline"/>
        <w:rPr>
          <w:rFonts w:ascii="Arial" w:hAnsi="Arial" w:cs="Arial"/>
          <w:color w:val="000000"/>
          <w:kern w:val="24"/>
          <w:szCs w:val="22"/>
        </w:rPr>
      </w:pPr>
    </w:p>
    <w:p w14:paraId="227F55D3" w14:textId="3994B93B" w:rsidR="0058330D" w:rsidRDefault="0058330D" w:rsidP="001245D5">
      <w:pPr>
        <w:pStyle w:val="NormalWeb"/>
        <w:numPr>
          <w:ilvl w:val="0"/>
          <w:numId w:val="14"/>
        </w:numPr>
        <w:kinsoku w:val="0"/>
        <w:overflowPunct w:val="0"/>
        <w:spacing w:before="0" w:beforeAutospacing="0" w:after="0" w:afterAutospacing="0"/>
        <w:jc w:val="both"/>
        <w:textAlignment w:val="baseline"/>
        <w:rPr>
          <w:rFonts w:ascii="Arial" w:hAnsi="Arial" w:cs="Arial"/>
          <w:color w:val="000000"/>
          <w:kern w:val="24"/>
          <w:szCs w:val="22"/>
        </w:rPr>
      </w:pPr>
      <w:r>
        <w:rPr>
          <w:rFonts w:ascii="Arial" w:hAnsi="Arial" w:cs="Arial"/>
          <w:color w:val="000000"/>
          <w:kern w:val="24"/>
          <w:szCs w:val="22"/>
        </w:rPr>
        <w:t xml:space="preserve">Los responsables de la implementación de las acciones correctivas, deben identificar con anterioridad cuando no se logre el cumplimiento de la acción, para tramitar ante el ente de control la modificación ya sea en la acción como tal, área responsable, fecha de terminación, el indicador o meta propuesta, de acuerdo a lo establecido en </w:t>
      </w:r>
      <w:r w:rsidR="00366D1F">
        <w:rPr>
          <w:rFonts w:ascii="Arial" w:hAnsi="Arial" w:cs="Arial"/>
          <w:color w:val="000000"/>
          <w:kern w:val="24"/>
          <w:szCs w:val="22"/>
        </w:rPr>
        <w:t>la Resolución Reglamentaria N°036 del 20 de septiembre de 2019 “</w:t>
      </w:r>
      <w:r w:rsidR="00366D1F" w:rsidRPr="00366D1F">
        <w:rPr>
          <w:rFonts w:ascii="Arial" w:hAnsi="Arial" w:cs="Arial"/>
          <w:i/>
          <w:color w:val="000000"/>
          <w:kern w:val="24"/>
          <w:szCs w:val="22"/>
        </w:rPr>
        <w:t>Por la cual se reglamenta el trámite del Plan de Mejoramiento que presentan los sujetos de vigilancia y control fiscal a la Contraloría de Bogotá D.C, se adopta el procedimiento interno y se dictan otras disposiciones</w:t>
      </w:r>
      <w:r w:rsidR="00366D1F">
        <w:rPr>
          <w:rFonts w:ascii="Arial" w:hAnsi="Arial" w:cs="Arial"/>
          <w:color w:val="000000"/>
          <w:kern w:val="24"/>
          <w:szCs w:val="22"/>
        </w:rPr>
        <w:t>”</w:t>
      </w:r>
      <w:r>
        <w:rPr>
          <w:rFonts w:ascii="Arial" w:hAnsi="Arial" w:cs="Arial"/>
          <w:color w:val="000000"/>
          <w:kern w:val="24"/>
          <w:szCs w:val="22"/>
        </w:rPr>
        <w:t xml:space="preserve">, en su </w:t>
      </w:r>
      <w:r w:rsidR="00366D1F">
        <w:rPr>
          <w:rFonts w:ascii="Arial" w:hAnsi="Arial" w:cs="Arial"/>
          <w:color w:val="000000"/>
          <w:kern w:val="24"/>
          <w:szCs w:val="22"/>
        </w:rPr>
        <w:t xml:space="preserve">CAPITULO  IV, </w:t>
      </w:r>
      <w:r>
        <w:rPr>
          <w:rFonts w:ascii="Arial" w:hAnsi="Arial" w:cs="Arial"/>
          <w:color w:val="000000"/>
          <w:kern w:val="24"/>
          <w:szCs w:val="22"/>
        </w:rPr>
        <w:t xml:space="preserve">ARTICULO NOVENO. MODIFICACIÓN. Parágrafo primero. </w:t>
      </w:r>
      <w:r w:rsidRPr="00433D28">
        <w:rPr>
          <w:rFonts w:ascii="Arial" w:hAnsi="Arial" w:cs="Arial"/>
          <w:i/>
          <w:color w:val="000000"/>
          <w:kern w:val="24"/>
          <w:szCs w:val="22"/>
        </w:rPr>
        <w:t>No se podrán modificar aquellas acciones a las cuales les falte treinta (30) días hábiles para su terminación, teniendo como referencia únicamente la fecha programada de terminación</w:t>
      </w:r>
      <w:r>
        <w:rPr>
          <w:rFonts w:ascii="Arial" w:hAnsi="Arial" w:cs="Arial"/>
          <w:color w:val="000000"/>
          <w:kern w:val="24"/>
          <w:szCs w:val="22"/>
        </w:rPr>
        <w:t xml:space="preserve">. </w:t>
      </w:r>
    </w:p>
    <w:p w14:paraId="108F1245" w14:textId="77777777" w:rsidR="0058330D" w:rsidRDefault="0058330D" w:rsidP="0058330D">
      <w:pPr>
        <w:pStyle w:val="NormalWeb"/>
        <w:kinsoku w:val="0"/>
        <w:overflowPunct w:val="0"/>
        <w:spacing w:before="0" w:beforeAutospacing="0" w:after="0" w:afterAutospacing="0"/>
        <w:ind w:left="360"/>
        <w:jc w:val="both"/>
        <w:textAlignment w:val="baseline"/>
        <w:rPr>
          <w:rFonts w:ascii="Arial" w:hAnsi="Arial" w:cs="Arial"/>
          <w:color w:val="000000"/>
          <w:kern w:val="24"/>
          <w:szCs w:val="22"/>
        </w:rPr>
      </w:pPr>
    </w:p>
    <w:p w14:paraId="72A01039" w14:textId="3EC7DC28" w:rsidR="00B71916" w:rsidRPr="00B2037C" w:rsidRDefault="00B71916" w:rsidP="00B71916">
      <w:pPr>
        <w:pStyle w:val="NormalWeb"/>
        <w:kinsoku w:val="0"/>
        <w:overflowPunct w:val="0"/>
        <w:spacing w:before="0" w:beforeAutospacing="0" w:after="0" w:afterAutospacing="0"/>
        <w:jc w:val="both"/>
        <w:textAlignment w:val="baseline"/>
        <w:rPr>
          <w:rFonts w:ascii="Arial" w:hAnsi="Arial" w:cs="Arial"/>
          <w:color w:val="000000"/>
          <w:kern w:val="24"/>
          <w:szCs w:val="22"/>
        </w:rPr>
      </w:pPr>
    </w:p>
    <w:p w14:paraId="60590A8F" w14:textId="77777777" w:rsidR="00832E90" w:rsidRDefault="00832E90" w:rsidP="00832E90">
      <w:pPr>
        <w:pStyle w:val="NormalWeb"/>
        <w:kinsoku w:val="0"/>
        <w:overflowPunct w:val="0"/>
        <w:spacing w:before="0" w:beforeAutospacing="0" w:after="0" w:afterAutospacing="0"/>
        <w:jc w:val="center"/>
        <w:textAlignment w:val="baseline"/>
        <w:rPr>
          <w:rFonts w:ascii="Arial" w:hAnsi="Arial" w:cs="Arial"/>
          <w:sz w:val="18"/>
          <w:szCs w:val="22"/>
        </w:rPr>
      </w:pPr>
    </w:p>
    <w:p w14:paraId="42704443" w14:textId="77777777" w:rsidR="0058330D" w:rsidRPr="00470735" w:rsidRDefault="0058330D" w:rsidP="0058330D">
      <w:pPr>
        <w:jc w:val="right"/>
        <w:rPr>
          <w:rFonts w:ascii="Arial" w:hAnsi="Arial" w:cs="Arial"/>
          <w:sz w:val="20"/>
        </w:rPr>
      </w:pPr>
      <w:r w:rsidRPr="00470735">
        <w:rPr>
          <w:rFonts w:ascii="Arial" w:hAnsi="Arial" w:cs="Arial"/>
          <w:sz w:val="20"/>
        </w:rPr>
        <w:t>Elaboró:</w:t>
      </w:r>
      <w:r>
        <w:rPr>
          <w:rFonts w:ascii="Arial" w:hAnsi="Arial" w:cs="Arial"/>
          <w:sz w:val="20"/>
        </w:rPr>
        <w:t xml:space="preserve"> </w:t>
      </w:r>
      <w:r w:rsidRPr="00470735">
        <w:rPr>
          <w:rFonts w:ascii="Arial" w:hAnsi="Arial" w:cs="Arial"/>
          <w:sz w:val="20"/>
        </w:rPr>
        <w:t>Edy Johana Melgarejo Pinto</w:t>
      </w:r>
      <w:r>
        <w:rPr>
          <w:rFonts w:ascii="Arial" w:hAnsi="Arial" w:cs="Arial"/>
          <w:sz w:val="20"/>
        </w:rPr>
        <w:t xml:space="preserve"> – Ingeniera en Transporte y Vías – Contratista OCI</w:t>
      </w:r>
    </w:p>
    <w:p w14:paraId="58E9BDEE" w14:textId="77777777" w:rsidR="00832E90" w:rsidRDefault="00832E90" w:rsidP="00832E90">
      <w:pPr>
        <w:pStyle w:val="NormalWeb"/>
        <w:kinsoku w:val="0"/>
        <w:overflowPunct w:val="0"/>
        <w:spacing w:before="0" w:beforeAutospacing="0" w:after="0" w:afterAutospacing="0"/>
        <w:jc w:val="center"/>
        <w:textAlignment w:val="baseline"/>
        <w:rPr>
          <w:rFonts w:ascii="Arial" w:hAnsi="Arial" w:cs="Arial"/>
          <w:sz w:val="18"/>
          <w:szCs w:val="22"/>
        </w:rPr>
      </w:pPr>
    </w:p>
    <w:sectPr w:rsidR="00832E90">
      <w:headerReference w:type="default" r:id="rId11"/>
      <w:footerReference w:type="default" r:id="rId12"/>
      <w:pgSz w:w="12240" w:h="15840"/>
      <w:pgMar w:top="1985" w:right="1418" w:bottom="1418" w:left="1701" w:header="709" w:footer="676"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8A698F" w14:textId="77777777" w:rsidR="0008493B" w:rsidRDefault="0008493B">
      <w:r>
        <w:separator/>
      </w:r>
    </w:p>
  </w:endnote>
  <w:endnote w:type="continuationSeparator" w:id="0">
    <w:p w14:paraId="06CF7FB7" w14:textId="77777777" w:rsidR="0008493B" w:rsidRDefault="00084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roman"/>
    <w:pitch w:val="variable"/>
  </w:font>
  <w:font w:name="Mangal">
    <w:panose1 w:val="00000400000000000000"/>
    <w:charset w:val="00"/>
    <w:family w:val="roman"/>
    <w:pitch w:val="variable"/>
    <w:sig w:usb0="00008003" w:usb1="00000000" w:usb2="00000000" w:usb3="00000000" w:csb0="00000001"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F793A" w14:textId="77777777" w:rsidR="00BF24EA" w:rsidRPr="008F2C89" w:rsidRDefault="00BF24EA" w:rsidP="00D81A9F">
    <w:pPr>
      <w:pStyle w:val="Sinespaciado"/>
      <w:snapToGrid w:val="0"/>
      <w:spacing w:line="180" w:lineRule="exact"/>
      <w:rPr>
        <w:rFonts w:ascii="Arial" w:hAnsi="Arial" w:cs="Arial"/>
      </w:rPr>
    </w:pPr>
    <w:r w:rsidRPr="001134C6">
      <w:rPr>
        <w:rFonts w:ascii="Arial" w:hAnsi="Arial" w:cs="Arial"/>
        <w:noProof/>
        <w:sz w:val="16"/>
        <w:szCs w:val="16"/>
      </w:rPr>
      <w:drawing>
        <wp:anchor distT="0" distB="0" distL="114300" distR="114300" simplePos="0" relativeHeight="251659264" behindDoc="1" locked="0" layoutInCell="1" allowOverlap="1" wp14:anchorId="67BA216E" wp14:editId="6AA178DC">
          <wp:simplePos x="0" y="0"/>
          <wp:positionH relativeFrom="column">
            <wp:posOffset>5015865</wp:posOffset>
          </wp:positionH>
          <wp:positionV relativeFrom="paragraph">
            <wp:posOffset>-2540</wp:posOffset>
          </wp:positionV>
          <wp:extent cx="628650" cy="603250"/>
          <wp:effectExtent l="0" t="0" r="6350" b="6350"/>
          <wp:wrapThrough wrapText="bothSides">
            <wp:wrapPolygon edited="0">
              <wp:start x="3927" y="0"/>
              <wp:lineTo x="4364" y="14552"/>
              <wp:lineTo x="0" y="15916"/>
              <wp:lineTo x="0" y="21373"/>
              <wp:lineTo x="21382" y="21373"/>
              <wp:lineTo x="21382" y="15916"/>
              <wp:lineTo x="17018" y="14552"/>
              <wp:lineTo x="17891" y="7276"/>
              <wp:lineTo x="17891" y="0"/>
              <wp:lineTo x="3927"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bogota_2020_S.png"/>
                  <pic:cNvPicPr/>
                </pic:nvPicPr>
                <pic:blipFill>
                  <a:blip r:embed="rId1">
                    <a:extLst>
                      <a:ext uri="{28A0092B-C50C-407E-A947-70E740481C1C}">
                        <a14:useLocalDpi xmlns:a14="http://schemas.microsoft.com/office/drawing/2010/main" val="0"/>
                      </a:ext>
                    </a:extLst>
                  </a:blip>
                  <a:stretch>
                    <a:fillRect/>
                  </a:stretch>
                </pic:blipFill>
                <pic:spPr>
                  <a:xfrm>
                    <a:off x="0" y="0"/>
                    <a:ext cx="628650" cy="603250"/>
                  </a:xfrm>
                  <a:prstGeom prst="rect">
                    <a:avLst/>
                  </a:prstGeom>
                </pic:spPr>
              </pic:pic>
            </a:graphicData>
          </a:graphic>
          <wp14:sizeRelH relativeFrom="page">
            <wp14:pctWidth>0</wp14:pctWidth>
          </wp14:sizeRelH>
          <wp14:sizeRelV relativeFrom="page">
            <wp14:pctHeight>0</wp14:pctHeight>
          </wp14:sizeRelV>
        </wp:anchor>
      </w:drawing>
    </w:r>
    <w:r w:rsidRPr="008F2C89">
      <w:rPr>
        <w:rFonts w:ascii="Arial" w:hAnsi="Arial" w:cs="Arial"/>
        <w:sz w:val="16"/>
        <w:szCs w:val="16"/>
      </w:rPr>
      <w:t>Calle 26 No. 57-41</w:t>
    </w:r>
    <w:r>
      <w:rPr>
        <w:rFonts w:ascii="Arial" w:hAnsi="Arial" w:cs="Arial"/>
        <w:sz w:val="16"/>
        <w:szCs w:val="16"/>
      </w:rPr>
      <w:t>,</w:t>
    </w:r>
    <w:r w:rsidRPr="008F2C89">
      <w:rPr>
        <w:rFonts w:ascii="Arial" w:hAnsi="Arial" w:cs="Arial"/>
        <w:sz w:val="16"/>
        <w:szCs w:val="16"/>
      </w:rPr>
      <w:t xml:space="preserve"> Torre 8</w:t>
    </w:r>
    <w:r>
      <w:rPr>
        <w:rFonts w:ascii="Arial" w:hAnsi="Arial" w:cs="Arial"/>
        <w:sz w:val="16"/>
        <w:szCs w:val="16"/>
      </w:rPr>
      <w:t>,</w:t>
    </w:r>
    <w:r w:rsidRPr="008F2C89">
      <w:rPr>
        <w:rFonts w:ascii="Arial" w:hAnsi="Arial" w:cs="Arial"/>
        <w:sz w:val="16"/>
        <w:szCs w:val="16"/>
      </w:rPr>
      <w:t xml:space="preserve"> Pisos 7</w:t>
    </w:r>
    <w:r>
      <w:rPr>
        <w:rFonts w:ascii="Arial" w:hAnsi="Arial" w:cs="Arial"/>
        <w:sz w:val="16"/>
        <w:szCs w:val="16"/>
      </w:rPr>
      <w:t xml:space="preserve"> Y </w:t>
    </w:r>
    <w:r w:rsidRPr="008F2C89">
      <w:rPr>
        <w:rFonts w:ascii="Arial" w:hAnsi="Arial" w:cs="Arial"/>
        <w:sz w:val="16"/>
        <w:szCs w:val="16"/>
      </w:rPr>
      <w:t>8 CEMSA</w:t>
    </w:r>
  </w:p>
  <w:p w14:paraId="4D3A7E2F" w14:textId="4DE54591" w:rsidR="00BF24EA" w:rsidRPr="008F2C89" w:rsidRDefault="00BF24EA" w:rsidP="00D81A9F">
    <w:pPr>
      <w:pStyle w:val="LO-Normal"/>
      <w:tabs>
        <w:tab w:val="right" w:pos="5103"/>
      </w:tabs>
      <w:spacing w:after="0" w:line="180" w:lineRule="exact"/>
      <w:ind w:right="1041"/>
      <w:jc w:val="both"/>
      <w:rPr>
        <w:rFonts w:ascii="Arial" w:hAnsi="Arial" w:cs="Arial"/>
        <w:sz w:val="16"/>
        <w:szCs w:val="16"/>
      </w:rPr>
    </w:pPr>
    <w:r w:rsidRPr="008F2C89">
      <w:rPr>
        <w:rFonts w:ascii="Arial" w:hAnsi="Arial" w:cs="Arial"/>
        <w:sz w:val="16"/>
        <w:szCs w:val="16"/>
      </w:rPr>
      <w:t>P</w:t>
    </w:r>
    <w:r>
      <w:rPr>
        <w:rFonts w:ascii="Arial" w:hAnsi="Arial" w:cs="Arial"/>
        <w:sz w:val="16"/>
        <w:szCs w:val="16"/>
      </w:rPr>
      <w:t>BX</w:t>
    </w:r>
    <w:r w:rsidRPr="008F2C89">
      <w:rPr>
        <w:rFonts w:ascii="Arial" w:hAnsi="Arial" w:cs="Arial"/>
        <w:sz w:val="16"/>
        <w:szCs w:val="16"/>
      </w:rPr>
      <w:t xml:space="preserve">: </w:t>
    </w:r>
    <w:r>
      <w:rPr>
        <w:rFonts w:ascii="Arial" w:hAnsi="Arial" w:cs="Arial"/>
        <w:sz w:val="16"/>
        <w:szCs w:val="16"/>
      </w:rPr>
      <w:t>(+</w:t>
    </w:r>
    <w:r w:rsidR="003F4845">
      <w:rPr>
        <w:rFonts w:ascii="Arial" w:hAnsi="Arial" w:cs="Arial"/>
        <w:sz w:val="16"/>
        <w:szCs w:val="16"/>
      </w:rPr>
      <w:t>57) (</w:t>
    </w:r>
    <w:r>
      <w:rPr>
        <w:rFonts w:ascii="Arial" w:hAnsi="Arial" w:cs="Arial"/>
        <w:sz w:val="16"/>
        <w:szCs w:val="16"/>
      </w:rPr>
      <w:t xml:space="preserve">1) </w:t>
    </w:r>
    <w:r w:rsidRPr="008F2C89">
      <w:rPr>
        <w:rFonts w:ascii="Arial" w:hAnsi="Arial" w:cs="Arial"/>
        <w:sz w:val="16"/>
        <w:szCs w:val="16"/>
      </w:rPr>
      <w:t>3779555 - Información: Línea 195</w:t>
    </w:r>
    <w:r w:rsidRPr="008F2C89">
      <w:rPr>
        <w:rFonts w:ascii="Arial" w:hAnsi="Arial" w:cs="Arial"/>
        <w:sz w:val="16"/>
        <w:szCs w:val="16"/>
      </w:rPr>
      <w:tab/>
      <w:t xml:space="preserve">          </w:t>
    </w:r>
    <w:r>
      <w:rPr>
        <w:rFonts w:ascii="Arial" w:hAnsi="Arial" w:cs="Arial"/>
        <w:sz w:val="16"/>
        <w:szCs w:val="16"/>
      </w:rPr>
      <w:tab/>
    </w:r>
    <w:r w:rsidRPr="008F2C89">
      <w:rPr>
        <w:rFonts w:ascii="Arial" w:hAnsi="Arial" w:cs="Arial"/>
        <w:sz w:val="16"/>
        <w:szCs w:val="16"/>
      </w:rPr>
      <w:t xml:space="preserve"> </w:t>
    </w:r>
  </w:p>
  <w:p w14:paraId="5807C24A" w14:textId="77777777" w:rsidR="00BF24EA" w:rsidRDefault="00BF24EA" w:rsidP="00D81A9F">
    <w:pPr>
      <w:pStyle w:val="LO-Normal"/>
      <w:tabs>
        <w:tab w:val="right" w:pos="5103"/>
      </w:tabs>
      <w:spacing w:after="0" w:line="180" w:lineRule="exact"/>
      <w:ind w:right="1041"/>
      <w:jc w:val="both"/>
      <w:rPr>
        <w:rFonts w:ascii="Arial" w:hAnsi="Arial" w:cs="Arial"/>
        <w:sz w:val="16"/>
        <w:szCs w:val="16"/>
      </w:rPr>
    </w:pPr>
    <w:r w:rsidRPr="008F2C89">
      <w:rPr>
        <w:rFonts w:ascii="Arial" w:hAnsi="Arial" w:cs="Arial"/>
        <w:sz w:val="16"/>
        <w:szCs w:val="16"/>
      </w:rPr>
      <w:t>C</w:t>
    </w:r>
    <w:r>
      <w:rPr>
        <w:rFonts w:ascii="Arial" w:hAnsi="Arial" w:cs="Arial"/>
        <w:sz w:val="16"/>
        <w:szCs w:val="16"/>
      </w:rPr>
      <w:t xml:space="preserve">ódigo Postal: </w:t>
    </w:r>
    <w:r w:rsidRPr="008F2C89">
      <w:rPr>
        <w:rFonts w:ascii="Arial" w:hAnsi="Arial" w:cs="Arial"/>
        <w:sz w:val="16"/>
        <w:szCs w:val="16"/>
      </w:rPr>
      <w:t>111321</w:t>
    </w:r>
  </w:p>
  <w:p w14:paraId="1B1F947D" w14:textId="5A6A289C" w:rsidR="00BF24EA" w:rsidRPr="00CC448A" w:rsidRDefault="00BF24EA" w:rsidP="00D81A9F">
    <w:pPr>
      <w:pStyle w:val="LO-Normal"/>
      <w:tabs>
        <w:tab w:val="right" w:pos="5103"/>
      </w:tabs>
      <w:spacing w:after="0" w:line="180" w:lineRule="exact"/>
      <w:ind w:right="1041"/>
      <w:rPr>
        <w:rFonts w:ascii="Arial" w:hAnsi="Arial" w:cs="Arial"/>
        <w:sz w:val="16"/>
        <w:szCs w:val="16"/>
      </w:rPr>
    </w:pPr>
    <w:r w:rsidRPr="008F2C89">
      <w:rPr>
        <w:rFonts w:ascii="Arial" w:hAnsi="Arial" w:cs="Arial"/>
        <w:sz w:val="16"/>
        <w:szCs w:val="16"/>
      </w:rPr>
      <w:t>www.umv.gov.co</w:t>
    </w:r>
    <w:r w:rsidRPr="008F2C89">
      <w:rPr>
        <w:rFonts w:ascii="Arial" w:hAnsi="Arial" w:cs="Arial"/>
        <w:sz w:val="16"/>
        <w:szCs w:val="16"/>
      </w:rPr>
      <w:tab/>
    </w:r>
    <w:r w:rsidRPr="008F2C89">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958567" w14:textId="77777777" w:rsidR="0008493B" w:rsidRDefault="0008493B">
      <w:r>
        <w:separator/>
      </w:r>
    </w:p>
  </w:footnote>
  <w:footnote w:type="continuationSeparator" w:id="0">
    <w:p w14:paraId="42D5A9A9" w14:textId="77777777" w:rsidR="0008493B" w:rsidRDefault="0008493B">
      <w:r>
        <w:continuationSeparator/>
      </w:r>
    </w:p>
  </w:footnote>
  <w:footnote w:id="1">
    <w:p w14:paraId="398B19EE" w14:textId="77777777" w:rsidR="00E62824" w:rsidRDefault="00715422" w:rsidP="00E62824">
      <w:pPr>
        <w:pStyle w:val="Textonotapie"/>
        <w:rPr>
          <w:rFonts w:cs="Arial"/>
          <w:i/>
          <w:sz w:val="16"/>
          <w:szCs w:val="16"/>
        </w:rPr>
      </w:pPr>
      <w:r>
        <w:rPr>
          <w:rStyle w:val="Refdenotaalpie"/>
        </w:rPr>
        <w:footnoteRef/>
      </w:r>
      <w:r>
        <w:t xml:space="preserve"> </w:t>
      </w:r>
      <w:r w:rsidR="00E62824" w:rsidRPr="006C1C4F">
        <w:rPr>
          <w:rFonts w:cs="Arial"/>
          <w:sz w:val="16"/>
          <w:szCs w:val="16"/>
        </w:rPr>
        <w:t xml:space="preserve">Decreto 648 de 2017 </w:t>
      </w:r>
      <w:r w:rsidR="00E62824" w:rsidRPr="006C1C4F">
        <w:rPr>
          <w:rFonts w:cs="Arial"/>
          <w:i/>
          <w:sz w:val="16"/>
          <w:szCs w:val="16"/>
        </w:rPr>
        <w:t>“Por el cual se modifica y adiciona el Decreto 1083 de 2015, Reglamentario Único del Sector de la Función Pública</w:t>
      </w:r>
      <w:r w:rsidR="00E62824">
        <w:rPr>
          <w:rFonts w:cs="Arial"/>
          <w:i/>
          <w:sz w:val="16"/>
          <w:szCs w:val="16"/>
        </w:rPr>
        <w:t>”</w:t>
      </w:r>
    </w:p>
    <w:p w14:paraId="286EA105" w14:textId="77777777" w:rsidR="00E62824" w:rsidRDefault="00E62824" w:rsidP="00E62824">
      <w:pPr>
        <w:pStyle w:val="Textonotapie"/>
        <w:rPr>
          <w:rFonts w:cs="Arial"/>
          <w:i/>
          <w:sz w:val="16"/>
          <w:szCs w:val="16"/>
        </w:rPr>
      </w:pPr>
    </w:p>
    <w:p w14:paraId="547772D4" w14:textId="37240353" w:rsidR="00715422" w:rsidRDefault="00E62824" w:rsidP="00E62824">
      <w:pPr>
        <w:pStyle w:val="Textonotapie"/>
      </w:pPr>
      <w:r>
        <w:rPr>
          <w:rFonts w:cs="Arial"/>
          <w:i/>
          <w:sz w:val="16"/>
          <w:szCs w:val="16"/>
        </w:rPr>
        <w:t xml:space="preserve">Artículo 16 </w:t>
      </w:r>
      <w:r w:rsidRPr="004F42C2">
        <w:rPr>
          <w:rFonts w:cs="Arial"/>
          <w:i/>
          <w:sz w:val="16"/>
          <w:szCs w:val="16"/>
        </w:rPr>
        <w:t>Los jefes de control interno o quienes hagan sus veces deberán presentar los informes</w:t>
      </w:r>
    </w:p>
  </w:footnote>
  <w:footnote w:id="2">
    <w:p w14:paraId="4EEAEB8F" w14:textId="77777777" w:rsidR="00B22318" w:rsidRPr="006C1C4F" w:rsidRDefault="00B22318" w:rsidP="00B22318">
      <w:pPr>
        <w:spacing w:before="150" w:after="150"/>
        <w:rPr>
          <w:rFonts w:cs="Arial"/>
          <w:sz w:val="16"/>
          <w:szCs w:val="16"/>
        </w:rPr>
      </w:pPr>
      <w:r w:rsidRPr="006C1C4F">
        <w:rPr>
          <w:rStyle w:val="Refdenotaalpie"/>
          <w:rFonts w:cs="Arial"/>
          <w:sz w:val="16"/>
          <w:szCs w:val="16"/>
        </w:rPr>
        <w:footnoteRef/>
      </w:r>
      <w:r w:rsidRPr="006C1C4F">
        <w:rPr>
          <w:rFonts w:cs="Arial"/>
          <w:sz w:val="16"/>
          <w:szCs w:val="16"/>
        </w:rPr>
        <w:t xml:space="preserve"> Decreto 648 de 2017 </w:t>
      </w:r>
      <w:r w:rsidRPr="006C1C4F">
        <w:rPr>
          <w:rFonts w:cs="Arial"/>
          <w:i/>
          <w:sz w:val="16"/>
          <w:szCs w:val="16"/>
        </w:rPr>
        <w:t>“Por el cual se modifica y adiciona el Decreto 1083 de 2015, Reglamentario Único del Sector de la Función Pública</w:t>
      </w:r>
    </w:p>
  </w:footnote>
  <w:footnote w:id="3">
    <w:p w14:paraId="0B63C1BD" w14:textId="77777777" w:rsidR="00B22318" w:rsidRPr="006C1C4F" w:rsidRDefault="00B22318" w:rsidP="00B22318">
      <w:pPr>
        <w:spacing w:before="150" w:after="150"/>
        <w:rPr>
          <w:rFonts w:cs="Arial"/>
          <w:sz w:val="16"/>
          <w:szCs w:val="16"/>
        </w:rPr>
      </w:pPr>
      <w:r w:rsidRPr="006C1C4F">
        <w:rPr>
          <w:rStyle w:val="Refdenotaalpie"/>
          <w:rFonts w:cs="Arial"/>
          <w:sz w:val="16"/>
          <w:szCs w:val="16"/>
        </w:rPr>
        <w:footnoteRef/>
      </w:r>
      <w:r w:rsidRPr="006C1C4F">
        <w:rPr>
          <w:rFonts w:cs="Arial"/>
          <w:sz w:val="16"/>
          <w:szCs w:val="16"/>
        </w:rPr>
        <w:t xml:space="preserve"> Decreto 648 de 2017 </w:t>
      </w:r>
      <w:r w:rsidRPr="006C1C4F">
        <w:rPr>
          <w:rFonts w:cs="Arial"/>
          <w:i/>
          <w:sz w:val="16"/>
          <w:szCs w:val="16"/>
        </w:rPr>
        <w:t>“Por el cual se modifica y adiciona el Decreto 1083 de 2015, Reglamentario Único del Sector de la Función Pública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4580"/>
      <w:gridCol w:w="2523"/>
    </w:tblGrid>
    <w:tr w:rsidR="00BF24EA" w14:paraId="5E9FEBF6" w14:textId="77777777" w:rsidTr="00D81A9F">
      <w:trPr>
        <w:jc w:val="center"/>
      </w:trPr>
      <w:tc>
        <w:tcPr>
          <w:tcW w:w="1951" w:type="dxa"/>
          <w:shd w:val="clear" w:color="auto" w:fill="auto"/>
          <w:vAlign w:val="center"/>
        </w:tcPr>
        <w:p w14:paraId="358CBE71" w14:textId="77777777" w:rsidR="00BF24EA" w:rsidRDefault="00BF24EA" w:rsidP="00D81A9F">
          <w:pPr>
            <w:pStyle w:val="Encabezamiento"/>
            <w:jc w:val="center"/>
            <w:rPr>
              <w:rFonts w:ascii="Arial" w:eastAsia="Arial" w:hAnsi="Arial" w:cs="Arial"/>
              <w:b/>
              <w:bCs/>
              <w:sz w:val="14"/>
              <w:szCs w:val="14"/>
              <w:lang w:eastAsia="es-ES" w:bidi="es-ES"/>
            </w:rPr>
          </w:pPr>
        </w:p>
      </w:tc>
      <w:tc>
        <w:tcPr>
          <w:tcW w:w="4580" w:type="dxa"/>
          <w:shd w:val="clear" w:color="auto" w:fill="auto"/>
          <w:vAlign w:val="center"/>
        </w:tcPr>
        <w:p w14:paraId="7372C419" w14:textId="77777777" w:rsidR="00BF24EA" w:rsidRDefault="00BF24EA" w:rsidP="00D81A9F">
          <w:pPr>
            <w:pStyle w:val="Encabezamiento"/>
            <w:jc w:val="right"/>
            <w:rPr>
              <w:rFonts w:ascii="Arial" w:eastAsia="Arial" w:hAnsi="Arial" w:cs="Arial"/>
              <w:b/>
              <w:bCs/>
              <w:sz w:val="14"/>
              <w:szCs w:val="14"/>
              <w:lang w:eastAsia="es-ES" w:bidi="es-ES"/>
            </w:rPr>
          </w:pPr>
          <w:r>
            <w:rPr>
              <w:rFonts w:ascii="Arial" w:eastAsia="Arial" w:hAnsi="Arial" w:cs="Arial"/>
              <w:b/>
              <w:bCs/>
              <w:noProof/>
              <w:sz w:val="14"/>
              <w:szCs w:val="14"/>
            </w:rPr>
            <w:drawing>
              <wp:inline distT="0" distB="0" distL="0" distR="0" wp14:anchorId="382C1502" wp14:editId="1DA1A4F4">
                <wp:extent cx="2542278" cy="50063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idartes_2020.png"/>
                        <pic:cNvPicPr/>
                      </pic:nvPicPr>
                      <pic:blipFill>
                        <a:blip r:embed="rId1">
                          <a:extLst>
                            <a:ext uri="{28A0092B-C50C-407E-A947-70E740481C1C}">
                              <a14:useLocalDpi xmlns:a14="http://schemas.microsoft.com/office/drawing/2010/main" val="0"/>
                            </a:ext>
                          </a:extLst>
                        </a:blip>
                        <a:stretch>
                          <a:fillRect/>
                        </a:stretch>
                      </pic:blipFill>
                      <pic:spPr>
                        <a:xfrm>
                          <a:off x="0" y="0"/>
                          <a:ext cx="2542278" cy="500633"/>
                        </a:xfrm>
                        <a:prstGeom prst="rect">
                          <a:avLst/>
                        </a:prstGeom>
                      </pic:spPr>
                    </pic:pic>
                  </a:graphicData>
                </a:graphic>
              </wp:inline>
            </w:drawing>
          </w:r>
        </w:p>
      </w:tc>
      <w:tc>
        <w:tcPr>
          <w:tcW w:w="2523" w:type="dxa"/>
          <w:shd w:val="clear" w:color="auto" w:fill="auto"/>
          <w:vAlign w:val="center"/>
        </w:tcPr>
        <w:p w14:paraId="61201B04" w14:textId="77777777" w:rsidR="00434036" w:rsidRDefault="00434036" w:rsidP="00434036">
          <w:pPr>
            <w:pStyle w:val="Encabezamiento"/>
            <w:jc w:val="right"/>
            <w:rPr>
              <w:rFonts w:ascii="Arial" w:hAnsi="Arial" w:cs="Arial"/>
              <w:sz w:val="18"/>
              <w:szCs w:val="18"/>
              <w:lang w:val="en-US"/>
            </w:rPr>
          </w:pPr>
        </w:p>
        <w:p w14:paraId="27B949C9" w14:textId="77777777" w:rsidR="00434036" w:rsidRDefault="00434036" w:rsidP="00434036">
          <w:pPr>
            <w:pStyle w:val="Encabezamiento"/>
            <w:jc w:val="right"/>
            <w:rPr>
              <w:rFonts w:ascii="Arial" w:hAnsi="Arial" w:cs="Arial"/>
              <w:sz w:val="18"/>
              <w:szCs w:val="18"/>
              <w:lang w:val="en-US"/>
            </w:rPr>
          </w:pPr>
        </w:p>
        <w:p w14:paraId="0A507BFD" w14:textId="6E46F04D" w:rsidR="00BF24EA" w:rsidRDefault="00434036" w:rsidP="00434036">
          <w:pPr>
            <w:pStyle w:val="Encabezamiento"/>
            <w:jc w:val="right"/>
            <w:rPr>
              <w:rFonts w:ascii="Arial" w:hAnsi="Arial" w:cs="Arial"/>
              <w:sz w:val="18"/>
              <w:szCs w:val="18"/>
            </w:rPr>
          </w:pPr>
          <w:r w:rsidRPr="006C56C7">
            <w:rPr>
              <w:rFonts w:ascii="Arial" w:hAnsi="Arial" w:cs="Arial"/>
              <w:sz w:val="18"/>
              <w:szCs w:val="18"/>
              <w:lang w:val="en-US"/>
            </w:rPr>
            <w:t xml:space="preserve"> </w:t>
          </w:r>
          <w:r w:rsidR="007B69C9" w:rsidRPr="006C56C7">
            <w:rPr>
              <w:rFonts w:ascii="Arial" w:hAnsi="Arial" w:cs="Arial"/>
              <w:sz w:val="18"/>
              <w:szCs w:val="18"/>
              <w:lang w:val="en-US"/>
            </w:rPr>
            <w:t>Pag</w:t>
          </w:r>
          <w:r w:rsidR="00BF24EA" w:rsidRPr="006C56C7">
            <w:rPr>
              <w:rFonts w:ascii="Arial" w:hAnsi="Arial" w:cs="Arial"/>
              <w:sz w:val="18"/>
              <w:szCs w:val="18"/>
              <w:lang w:val="en-US"/>
            </w:rPr>
            <w:t xml:space="preserve">. </w:t>
          </w:r>
          <w:r w:rsidR="00BF24EA" w:rsidRPr="006C56C7">
            <w:rPr>
              <w:rFonts w:ascii="Arial" w:hAnsi="Arial" w:cs="Arial"/>
              <w:sz w:val="18"/>
              <w:szCs w:val="18"/>
              <w:lang w:val="en-US"/>
            </w:rPr>
            <w:fldChar w:fldCharType="begin"/>
          </w:r>
          <w:r w:rsidR="00BF24EA" w:rsidRPr="006C56C7">
            <w:rPr>
              <w:rFonts w:ascii="Arial" w:hAnsi="Arial" w:cs="Arial"/>
              <w:sz w:val="18"/>
              <w:szCs w:val="18"/>
            </w:rPr>
            <w:instrText>PAGE</w:instrText>
          </w:r>
          <w:r w:rsidR="00BF24EA" w:rsidRPr="006C56C7">
            <w:rPr>
              <w:rFonts w:ascii="Arial" w:hAnsi="Arial" w:cs="Arial"/>
              <w:sz w:val="18"/>
              <w:szCs w:val="18"/>
            </w:rPr>
            <w:fldChar w:fldCharType="separate"/>
          </w:r>
          <w:r w:rsidR="00366D1F">
            <w:rPr>
              <w:rFonts w:ascii="Arial" w:hAnsi="Arial" w:cs="Arial"/>
              <w:noProof/>
              <w:sz w:val="18"/>
              <w:szCs w:val="18"/>
            </w:rPr>
            <w:t>5</w:t>
          </w:r>
          <w:r w:rsidR="00BF24EA" w:rsidRPr="006C56C7">
            <w:rPr>
              <w:rFonts w:ascii="Arial" w:hAnsi="Arial" w:cs="Arial"/>
              <w:sz w:val="18"/>
              <w:szCs w:val="18"/>
            </w:rPr>
            <w:fldChar w:fldCharType="end"/>
          </w:r>
          <w:r w:rsidR="00BF24EA" w:rsidRPr="006C56C7">
            <w:rPr>
              <w:rFonts w:ascii="Arial" w:hAnsi="Arial" w:cs="Arial"/>
              <w:sz w:val="18"/>
              <w:szCs w:val="18"/>
              <w:lang w:val="en-US"/>
            </w:rPr>
            <w:t xml:space="preserve"> de </w:t>
          </w:r>
          <w:r w:rsidR="00BF24EA" w:rsidRPr="006C56C7">
            <w:rPr>
              <w:rFonts w:ascii="Arial" w:hAnsi="Arial" w:cs="Arial"/>
              <w:sz w:val="18"/>
              <w:szCs w:val="18"/>
              <w:lang w:val="en-US"/>
            </w:rPr>
            <w:fldChar w:fldCharType="begin"/>
          </w:r>
          <w:r w:rsidR="00BF24EA" w:rsidRPr="006C56C7">
            <w:rPr>
              <w:rFonts w:ascii="Arial" w:hAnsi="Arial" w:cs="Arial"/>
              <w:sz w:val="18"/>
              <w:szCs w:val="18"/>
            </w:rPr>
            <w:instrText>NUMPAGES</w:instrText>
          </w:r>
          <w:r w:rsidR="00BF24EA" w:rsidRPr="006C56C7">
            <w:rPr>
              <w:rFonts w:ascii="Arial" w:hAnsi="Arial" w:cs="Arial"/>
              <w:sz w:val="18"/>
              <w:szCs w:val="18"/>
            </w:rPr>
            <w:fldChar w:fldCharType="separate"/>
          </w:r>
          <w:r w:rsidR="00366D1F">
            <w:rPr>
              <w:rFonts w:ascii="Arial" w:hAnsi="Arial" w:cs="Arial"/>
              <w:noProof/>
              <w:sz w:val="18"/>
              <w:szCs w:val="18"/>
            </w:rPr>
            <w:t>5</w:t>
          </w:r>
          <w:r w:rsidR="00BF24EA" w:rsidRPr="006C56C7">
            <w:rPr>
              <w:rFonts w:ascii="Arial" w:hAnsi="Arial" w:cs="Arial"/>
              <w:sz w:val="18"/>
              <w:szCs w:val="18"/>
            </w:rPr>
            <w:fldChar w:fldCharType="end"/>
          </w:r>
        </w:p>
        <w:p w14:paraId="4CB155D4" w14:textId="77777777" w:rsidR="00434036" w:rsidRDefault="00434036" w:rsidP="00434036">
          <w:pPr>
            <w:pStyle w:val="Encabezamiento"/>
            <w:jc w:val="right"/>
            <w:rPr>
              <w:rFonts w:ascii="Arial" w:hAnsi="Arial" w:cs="Arial"/>
              <w:sz w:val="18"/>
              <w:szCs w:val="18"/>
            </w:rPr>
          </w:pPr>
        </w:p>
        <w:p w14:paraId="4A367357" w14:textId="77777777" w:rsidR="00434036" w:rsidRDefault="00434036" w:rsidP="00434036">
          <w:pPr>
            <w:pStyle w:val="Encabezamiento"/>
            <w:jc w:val="right"/>
            <w:rPr>
              <w:rFonts w:ascii="Arial" w:hAnsi="Arial" w:cs="Arial"/>
              <w:sz w:val="18"/>
              <w:szCs w:val="18"/>
            </w:rPr>
          </w:pPr>
        </w:p>
        <w:p w14:paraId="62E0A17C" w14:textId="7B6D1F4D" w:rsidR="00434036" w:rsidRPr="00003907" w:rsidRDefault="00434036" w:rsidP="00434036">
          <w:pPr>
            <w:pStyle w:val="Encabezamiento"/>
            <w:jc w:val="right"/>
            <w:rPr>
              <w:rFonts w:ascii="Arial" w:hAnsi="Arial" w:cs="Arial"/>
              <w:sz w:val="18"/>
              <w:szCs w:val="18"/>
            </w:rPr>
          </w:pPr>
        </w:p>
      </w:tc>
    </w:tr>
  </w:tbl>
  <w:p w14:paraId="03C864AE" w14:textId="1A50D110" w:rsidR="00BF24EA" w:rsidRPr="00D81A9F" w:rsidRDefault="00BF24EA" w:rsidP="00D81A9F">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E6024"/>
    <w:multiLevelType w:val="hybridMultilevel"/>
    <w:tmpl w:val="20F82504"/>
    <w:lvl w:ilvl="0" w:tplc="229AEE4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EA2CFD"/>
    <w:multiLevelType w:val="hybridMultilevel"/>
    <w:tmpl w:val="EEF6E11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C2F1AAC"/>
    <w:multiLevelType w:val="hybridMultilevel"/>
    <w:tmpl w:val="D19E3A12"/>
    <w:lvl w:ilvl="0" w:tplc="240A000D">
      <w:start w:val="1"/>
      <w:numFmt w:val="bullet"/>
      <w:lvlText w:val=""/>
      <w:lvlJc w:val="left"/>
      <w:pPr>
        <w:ind w:left="360" w:hanging="360"/>
      </w:pPr>
      <w:rPr>
        <w:rFonts w:ascii="Wingdings" w:hAnsi="Wingding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14553661"/>
    <w:multiLevelType w:val="hybridMultilevel"/>
    <w:tmpl w:val="F7AE91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A4C6C21"/>
    <w:multiLevelType w:val="hybridMultilevel"/>
    <w:tmpl w:val="FE000B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A3C55F5"/>
    <w:multiLevelType w:val="hybridMultilevel"/>
    <w:tmpl w:val="352EAC1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3B097AC5"/>
    <w:multiLevelType w:val="hybridMultilevel"/>
    <w:tmpl w:val="43D0E5AA"/>
    <w:lvl w:ilvl="0" w:tplc="6B1CA8AE">
      <w:start w:val="1"/>
      <w:numFmt w:val="decimal"/>
      <w:lvlText w:val="%1."/>
      <w:lvlJc w:val="left"/>
      <w:pPr>
        <w:ind w:left="1080" w:hanging="360"/>
      </w:pPr>
      <w:rPr>
        <w:rFonts w:hint="default"/>
        <w:sz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472768A1"/>
    <w:multiLevelType w:val="hybridMultilevel"/>
    <w:tmpl w:val="87CABD0C"/>
    <w:lvl w:ilvl="0" w:tplc="240A000D">
      <w:start w:val="1"/>
      <w:numFmt w:val="bullet"/>
      <w:lvlText w:val=""/>
      <w:lvlJc w:val="left"/>
      <w:pPr>
        <w:ind w:left="1080" w:hanging="360"/>
      </w:pPr>
      <w:rPr>
        <w:rFonts w:ascii="Wingdings" w:hAnsi="Wingdings" w:hint="default"/>
        <w:sz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49D355C6"/>
    <w:multiLevelType w:val="hybridMultilevel"/>
    <w:tmpl w:val="079E8DB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4B814D50"/>
    <w:multiLevelType w:val="multilevel"/>
    <w:tmpl w:val="68AAA490"/>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4451CE2"/>
    <w:multiLevelType w:val="multilevel"/>
    <w:tmpl w:val="7E645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CE134A"/>
    <w:multiLevelType w:val="multilevel"/>
    <w:tmpl w:val="5DC22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9B54EC"/>
    <w:multiLevelType w:val="multilevel"/>
    <w:tmpl w:val="40C647E2"/>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2160" w:hanging="108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3240" w:hanging="144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4320" w:hanging="1800"/>
      </w:pPr>
      <w:rPr>
        <w:rFonts w:hint="default"/>
        <w:b/>
      </w:rPr>
    </w:lvl>
    <w:lvl w:ilvl="8">
      <w:start w:val="1"/>
      <w:numFmt w:val="decimal"/>
      <w:isLgl/>
      <w:lvlText w:val="%1.%2.%3.%4.%5.%6.%7.%8.%9."/>
      <w:lvlJc w:val="left"/>
      <w:pPr>
        <w:ind w:left="5040" w:hanging="2160"/>
      </w:pPr>
      <w:rPr>
        <w:rFonts w:hint="default"/>
        <w:b/>
      </w:rPr>
    </w:lvl>
  </w:abstractNum>
  <w:abstractNum w:abstractNumId="13" w15:restartNumberingAfterBreak="0">
    <w:nsid w:val="717E39C4"/>
    <w:multiLevelType w:val="hybridMultilevel"/>
    <w:tmpl w:val="BCBC1210"/>
    <w:lvl w:ilvl="0" w:tplc="762AB152">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E096634"/>
    <w:multiLevelType w:val="hybridMultilevel"/>
    <w:tmpl w:val="4C9C754A"/>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
  </w:num>
  <w:num w:numId="2">
    <w:abstractNumId w:val="13"/>
  </w:num>
  <w:num w:numId="3">
    <w:abstractNumId w:val="8"/>
  </w:num>
  <w:num w:numId="4">
    <w:abstractNumId w:val="9"/>
  </w:num>
  <w:num w:numId="5">
    <w:abstractNumId w:val="0"/>
  </w:num>
  <w:num w:numId="6">
    <w:abstractNumId w:val="10"/>
  </w:num>
  <w:num w:numId="7">
    <w:abstractNumId w:val="11"/>
  </w:num>
  <w:num w:numId="8">
    <w:abstractNumId w:val="3"/>
  </w:num>
  <w:num w:numId="9">
    <w:abstractNumId w:val="6"/>
  </w:num>
  <w:num w:numId="10">
    <w:abstractNumId w:val="5"/>
  </w:num>
  <w:num w:numId="11">
    <w:abstractNumId w:val="12"/>
  </w:num>
  <w:num w:numId="12">
    <w:abstractNumId w:val="14"/>
  </w:num>
  <w:num w:numId="13">
    <w:abstractNumId w:val="4"/>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8B4"/>
    <w:rsid w:val="000052AD"/>
    <w:rsid w:val="00043700"/>
    <w:rsid w:val="00080B4E"/>
    <w:rsid w:val="0008493B"/>
    <w:rsid w:val="00084B0E"/>
    <w:rsid w:val="000B3BBB"/>
    <w:rsid w:val="000C63D6"/>
    <w:rsid w:val="000D71CF"/>
    <w:rsid w:val="000E076C"/>
    <w:rsid w:val="0011541D"/>
    <w:rsid w:val="001245D5"/>
    <w:rsid w:val="00137FF6"/>
    <w:rsid w:val="00145AB9"/>
    <w:rsid w:val="001B77BB"/>
    <w:rsid w:val="001C7383"/>
    <w:rsid w:val="001D64D1"/>
    <w:rsid w:val="001E39B4"/>
    <w:rsid w:val="001E70DE"/>
    <w:rsid w:val="001F2D74"/>
    <w:rsid w:val="002063F4"/>
    <w:rsid w:val="002270DC"/>
    <w:rsid w:val="00295391"/>
    <w:rsid w:val="002B172B"/>
    <w:rsid w:val="002B6325"/>
    <w:rsid w:val="00313871"/>
    <w:rsid w:val="00317D7D"/>
    <w:rsid w:val="00340D6D"/>
    <w:rsid w:val="00366D1F"/>
    <w:rsid w:val="003C438F"/>
    <w:rsid w:val="003D68AB"/>
    <w:rsid w:val="003F4845"/>
    <w:rsid w:val="00405737"/>
    <w:rsid w:val="00423CF8"/>
    <w:rsid w:val="004279AD"/>
    <w:rsid w:val="00434036"/>
    <w:rsid w:val="005506D7"/>
    <w:rsid w:val="0055078F"/>
    <w:rsid w:val="00550B77"/>
    <w:rsid w:val="005526E2"/>
    <w:rsid w:val="00557C08"/>
    <w:rsid w:val="00575BD6"/>
    <w:rsid w:val="00580B28"/>
    <w:rsid w:val="0058330D"/>
    <w:rsid w:val="005A5070"/>
    <w:rsid w:val="005C6A89"/>
    <w:rsid w:val="005E0D1B"/>
    <w:rsid w:val="00677994"/>
    <w:rsid w:val="006E292D"/>
    <w:rsid w:val="007011DC"/>
    <w:rsid w:val="007118D2"/>
    <w:rsid w:val="00715422"/>
    <w:rsid w:val="0076077D"/>
    <w:rsid w:val="00765AE0"/>
    <w:rsid w:val="0076757F"/>
    <w:rsid w:val="007848B4"/>
    <w:rsid w:val="00790ACD"/>
    <w:rsid w:val="00795D03"/>
    <w:rsid w:val="007A59A0"/>
    <w:rsid w:val="007B69C9"/>
    <w:rsid w:val="007C0C10"/>
    <w:rsid w:val="007C1A0E"/>
    <w:rsid w:val="007C789B"/>
    <w:rsid w:val="007E6AA2"/>
    <w:rsid w:val="00832E90"/>
    <w:rsid w:val="00836A5C"/>
    <w:rsid w:val="008408A1"/>
    <w:rsid w:val="009A5F9E"/>
    <w:rsid w:val="009A7917"/>
    <w:rsid w:val="009B5B1E"/>
    <w:rsid w:val="009B7DC5"/>
    <w:rsid w:val="009C4F65"/>
    <w:rsid w:val="009D44FA"/>
    <w:rsid w:val="009F409B"/>
    <w:rsid w:val="00A128C1"/>
    <w:rsid w:val="00A44572"/>
    <w:rsid w:val="00A81B08"/>
    <w:rsid w:val="00AB6B04"/>
    <w:rsid w:val="00AF5D36"/>
    <w:rsid w:val="00B01CF0"/>
    <w:rsid w:val="00B22318"/>
    <w:rsid w:val="00B455AC"/>
    <w:rsid w:val="00B71916"/>
    <w:rsid w:val="00B77F49"/>
    <w:rsid w:val="00BA643F"/>
    <w:rsid w:val="00BE3697"/>
    <w:rsid w:val="00BF24EA"/>
    <w:rsid w:val="00C635DF"/>
    <w:rsid w:val="00C659A0"/>
    <w:rsid w:val="00C87510"/>
    <w:rsid w:val="00C90FE8"/>
    <w:rsid w:val="00CC448A"/>
    <w:rsid w:val="00CE194C"/>
    <w:rsid w:val="00CF156E"/>
    <w:rsid w:val="00D00221"/>
    <w:rsid w:val="00D24908"/>
    <w:rsid w:val="00D24D12"/>
    <w:rsid w:val="00D53B53"/>
    <w:rsid w:val="00D81A9F"/>
    <w:rsid w:val="00DB4FA2"/>
    <w:rsid w:val="00DC227A"/>
    <w:rsid w:val="00DC3747"/>
    <w:rsid w:val="00DD36D3"/>
    <w:rsid w:val="00E10E83"/>
    <w:rsid w:val="00E11933"/>
    <w:rsid w:val="00E62824"/>
    <w:rsid w:val="00E71109"/>
    <w:rsid w:val="00EB7765"/>
    <w:rsid w:val="00ED314B"/>
    <w:rsid w:val="00F01541"/>
    <w:rsid w:val="00F17B91"/>
    <w:rsid w:val="00F27DD0"/>
    <w:rsid w:val="00F56DEC"/>
    <w:rsid w:val="00F6292C"/>
    <w:rsid w:val="00F8558B"/>
    <w:rsid w:val="00F923EA"/>
    <w:rsid w:val="00FD219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3C652F"/>
  <w15:docId w15:val="{B973620F-3621-48A5-9882-9050DBC51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Next/>
      <w:widowControl w:val="0"/>
      <w:shd w:val="clear" w:color="auto" w:fill="FFFFFF"/>
      <w:suppressAutoHyphens/>
      <w:overflowPunct w:val="0"/>
      <w:textAlignment w:val="baseline"/>
    </w:pPr>
    <w:rPr>
      <w:rFonts w:ascii="Times New Roman" w:eastAsia="Arial Unicode MS" w:hAnsi="Times New Roman" w:cs="Tahoma"/>
      <w:color w:val="00000A"/>
      <w:sz w:val="24"/>
      <w:szCs w:val="24"/>
      <w:lang w:eastAsia="es-US"/>
    </w:rPr>
  </w:style>
  <w:style w:type="paragraph" w:styleId="Ttulo1">
    <w:name w:val="heading 1"/>
    <w:uiPriority w:val="9"/>
    <w:qFormat/>
    <w:pPr>
      <w:keepNext/>
      <w:widowControl w:val="0"/>
      <w:suppressAutoHyphens/>
      <w:spacing w:before="240" w:after="60"/>
      <w:outlineLvl w:val="0"/>
    </w:pPr>
    <w:rPr>
      <w:rFonts w:ascii="Cambria" w:eastAsia="Times New Roman" w:hAnsi="Cambria"/>
      <w:b/>
      <w:bCs/>
      <w:color w:val="00000A"/>
      <w:sz w:val="32"/>
      <w:szCs w:val="32"/>
    </w:rPr>
  </w:style>
  <w:style w:type="paragraph" w:styleId="Ttulo2">
    <w:name w:val="heading 2"/>
    <w:uiPriority w:val="9"/>
    <w:semiHidden/>
    <w:unhideWhenUsed/>
    <w:qFormat/>
    <w:pPr>
      <w:keepNext/>
      <w:widowControl w:val="0"/>
      <w:suppressAutoHyphens/>
      <w:spacing w:before="240" w:after="60"/>
      <w:outlineLvl w:val="1"/>
    </w:pPr>
    <w:rPr>
      <w:rFonts w:ascii="Cambria" w:eastAsia="Times New Roman" w:hAnsi="Cambria"/>
      <w:b/>
      <w:bCs/>
      <w:i/>
      <w:iCs/>
      <w:color w:val="00000A"/>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qFormat/>
    <w:rPr>
      <w:rFonts w:ascii="Tahoma" w:hAnsi="Tahoma" w:cs="Tahoma"/>
      <w:sz w:val="16"/>
      <w:szCs w:val="16"/>
    </w:rPr>
  </w:style>
  <w:style w:type="character" w:customStyle="1" w:styleId="EncabezadoCar">
    <w:name w:val="Encabezado Car"/>
    <w:basedOn w:val="Fuentedeprrafopredeter"/>
    <w:uiPriority w:val="99"/>
    <w:qFormat/>
  </w:style>
  <w:style w:type="character" w:customStyle="1" w:styleId="PiedepginaCar">
    <w:name w:val="Pie de página Car"/>
    <w:basedOn w:val="Fuentedeprrafopredeter"/>
    <w:qFormat/>
  </w:style>
  <w:style w:type="character" w:styleId="Hipervnculo">
    <w:name w:val="Hyperlink"/>
    <w:uiPriority w:val="99"/>
    <w:qFormat/>
    <w:rPr>
      <w:color w:val="0000FF"/>
      <w:u w:val="single"/>
    </w:rPr>
  </w:style>
  <w:style w:type="character" w:customStyle="1" w:styleId="Ttulo1Car">
    <w:name w:val="Título 1 Car"/>
    <w:qFormat/>
    <w:rPr>
      <w:rFonts w:ascii="Cambria" w:eastAsia="Times New Roman" w:hAnsi="Cambria" w:cs="Times New Roman"/>
      <w:b/>
      <w:bCs/>
      <w:sz w:val="32"/>
      <w:szCs w:val="32"/>
      <w:lang w:val="es-CO" w:eastAsia="en-US"/>
    </w:rPr>
  </w:style>
  <w:style w:type="character" w:customStyle="1" w:styleId="Ttulo2Car">
    <w:name w:val="Título 2 Car"/>
    <w:qFormat/>
    <w:rPr>
      <w:rFonts w:ascii="Cambria" w:eastAsia="Times New Roman" w:hAnsi="Cambria" w:cs="Times New Roman"/>
      <w:b/>
      <w:bCs/>
      <w:i/>
      <w:iCs/>
      <w:sz w:val="28"/>
      <w:szCs w:val="28"/>
      <w:lang w:val="es-CO" w:eastAsia="en-US"/>
    </w:rPr>
  </w:style>
  <w:style w:type="character" w:customStyle="1" w:styleId="MapadeldocumentoCar">
    <w:name w:val="Mapa del documento Car"/>
    <w:qFormat/>
    <w:rPr>
      <w:rFonts w:ascii="Tahoma" w:hAnsi="Tahoma" w:cs="Tahoma"/>
      <w:sz w:val="16"/>
      <w:szCs w:val="16"/>
      <w:lang w:eastAsia="en-US"/>
    </w:rPr>
  </w:style>
  <w:style w:type="character" w:customStyle="1" w:styleId="InternetLink">
    <w:name w:val="Internet Link"/>
    <w:rPr>
      <w:color w:val="000080"/>
      <w:u w:val="single"/>
    </w:rPr>
  </w:style>
  <w:style w:type="paragraph" w:customStyle="1" w:styleId="Heading">
    <w:name w:val="Heading"/>
    <w:basedOn w:val="Normal"/>
    <w:next w:val="Textoindependiente"/>
    <w:qFormat/>
    <w:pPr>
      <w:spacing w:before="240" w:after="120"/>
    </w:pPr>
    <w:rPr>
      <w:rFonts w:ascii="Liberation Sans" w:hAnsi="Liberation Sans" w:cs="Arial Unicode MS"/>
      <w:sz w:val="28"/>
      <w:szCs w:val="28"/>
    </w:rPr>
  </w:style>
  <w:style w:type="paragraph" w:styleId="Textoindependiente">
    <w:name w:val="Body Text"/>
    <w:basedOn w:val="Normal"/>
    <w:pPr>
      <w:spacing w:after="140" w:line="288"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LO-Normal">
    <w:name w:val="LO-Normal"/>
    <w:qFormat/>
    <w:pPr>
      <w:keepNext/>
      <w:shd w:val="clear" w:color="auto" w:fill="FFFFFF"/>
      <w:suppressAutoHyphens/>
      <w:overflowPunct w:val="0"/>
      <w:spacing w:after="200" w:line="276" w:lineRule="auto"/>
      <w:textAlignment w:val="baseline"/>
    </w:pPr>
    <w:rPr>
      <w:color w:val="00000A"/>
      <w:sz w:val="22"/>
      <w:szCs w:val="22"/>
      <w:lang w:val="es-CO" w:eastAsia="en-US"/>
    </w:rPr>
  </w:style>
  <w:style w:type="paragraph" w:styleId="Textodeglobo">
    <w:name w:val="Balloon Text"/>
    <w:basedOn w:val="LO-Normal"/>
    <w:qFormat/>
    <w:pPr>
      <w:spacing w:after="0" w:line="240" w:lineRule="auto"/>
    </w:pPr>
    <w:rPr>
      <w:rFonts w:ascii="Tahoma" w:hAnsi="Tahoma"/>
      <w:sz w:val="16"/>
      <w:szCs w:val="16"/>
    </w:rPr>
  </w:style>
  <w:style w:type="paragraph" w:styleId="Encabezado">
    <w:name w:val="header"/>
    <w:basedOn w:val="Normal"/>
    <w:uiPriority w:val="99"/>
    <w:pPr>
      <w:suppressLineNumbers/>
      <w:tabs>
        <w:tab w:val="center" w:pos="4986"/>
        <w:tab w:val="right" w:pos="9972"/>
      </w:tabs>
    </w:pPr>
  </w:style>
  <w:style w:type="paragraph" w:styleId="Piedepgina">
    <w:name w:val="footer"/>
    <w:basedOn w:val="Normal"/>
    <w:pPr>
      <w:suppressLineNumbers/>
      <w:tabs>
        <w:tab w:val="center" w:pos="4986"/>
        <w:tab w:val="right" w:pos="9972"/>
      </w:tabs>
    </w:pPr>
  </w:style>
  <w:style w:type="paragraph" w:customStyle="1" w:styleId="Listavistosa-nfasis11">
    <w:name w:val="Lista vistosa - Énfasis 11"/>
    <w:basedOn w:val="LO-Normal"/>
    <w:qFormat/>
    <w:pPr>
      <w:ind w:left="720"/>
    </w:pPr>
  </w:style>
  <w:style w:type="paragraph" w:styleId="Mapadeldocumento">
    <w:name w:val="Document Map"/>
    <w:basedOn w:val="LO-Normal"/>
    <w:qFormat/>
    <w:rPr>
      <w:rFonts w:ascii="Tahoma" w:hAnsi="Tahoma" w:cs="Tahoma"/>
      <w:sz w:val="16"/>
      <w:szCs w:val="16"/>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rFonts w:ascii="Times New Roman" w:eastAsia="Arial Unicode MS" w:hAnsi="Times New Roman" w:cs="Tahoma"/>
      <w:color w:val="00000A"/>
      <w:shd w:val="clear" w:color="auto" w:fill="FFFFFF"/>
      <w:lang w:eastAsia="es-US"/>
    </w:rPr>
  </w:style>
  <w:style w:type="character" w:styleId="Refdecomentario">
    <w:name w:val="annotation reference"/>
    <w:basedOn w:val="Fuentedeprrafopredeter"/>
    <w:uiPriority w:val="99"/>
    <w:semiHidden/>
    <w:unhideWhenUsed/>
    <w:rPr>
      <w:sz w:val="16"/>
      <w:szCs w:val="16"/>
    </w:rPr>
  </w:style>
  <w:style w:type="paragraph" w:customStyle="1" w:styleId="Encabezamiento">
    <w:name w:val="Encabezamiento"/>
    <w:basedOn w:val="Normal"/>
    <w:qFormat/>
    <w:rsid w:val="00D81A9F"/>
    <w:pPr>
      <w:keepNext w:val="0"/>
      <w:shd w:val="clear" w:color="auto" w:fill="auto"/>
      <w:tabs>
        <w:tab w:val="center" w:pos="4252"/>
        <w:tab w:val="right" w:pos="8504"/>
      </w:tabs>
      <w:overflowPunct/>
      <w:spacing w:line="100" w:lineRule="atLeast"/>
      <w:textAlignment w:val="auto"/>
    </w:pPr>
    <w:rPr>
      <w:lang w:eastAsia="es-CO"/>
    </w:rPr>
  </w:style>
  <w:style w:type="paragraph" w:styleId="Sinespaciado">
    <w:name w:val="No Spacing"/>
    <w:qFormat/>
    <w:rsid w:val="00D81A9F"/>
    <w:pPr>
      <w:suppressAutoHyphens/>
      <w:spacing w:line="100" w:lineRule="atLeast"/>
    </w:pPr>
    <w:rPr>
      <w:rFonts w:eastAsia="Arial Unicode MS" w:cs="Mangal"/>
      <w:color w:val="00000A"/>
      <w:sz w:val="22"/>
      <w:szCs w:val="22"/>
      <w:lang w:val="es-CO" w:eastAsia="es-CO"/>
    </w:rPr>
  </w:style>
  <w:style w:type="table" w:styleId="Tablaconcuadrcula">
    <w:name w:val="Table Grid"/>
    <w:basedOn w:val="Tablanormal"/>
    <w:uiPriority w:val="39"/>
    <w:rsid w:val="00D81A9F"/>
    <w:rPr>
      <w:rFonts w:ascii="Liberation Serif" w:eastAsia="SimSun" w:hAnsi="Liberation Serif" w:cs="Mangal"/>
      <w:szCs w:val="24"/>
      <w:lang w:val="es-CO"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_msonormal"/>
    <w:basedOn w:val="Normal"/>
    <w:rsid w:val="00295391"/>
    <w:pPr>
      <w:keepNext w:val="0"/>
      <w:widowControl/>
      <w:shd w:val="clear" w:color="auto" w:fill="auto"/>
      <w:overflowPunct/>
      <w:autoSpaceDN w:val="0"/>
      <w:spacing w:before="100" w:after="100"/>
      <w:textAlignment w:val="auto"/>
    </w:pPr>
    <w:rPr>
      <w:rFonts w:eastAsia="Times New Roman" w:cs="Times New Roman"/>
      <w:color w:val="auto"/>
      <w:lang w:val="es-CO" w:eastAsia="es-CO"/>
    </w:rPr>
  </w:style>
  <w:style w:type="paragraph" w:styleId="Textonotapie">
    <w:name w:val="footnote text"/>
    <w:basedOn w:val="Normal"/>
    <w:link w:val="TextonotapieCar"/>
    <w:uiPriority w:val="99"/>
    <w:unhideWhenUsed/>
    <w:rsid w:val="00295391"/>
    <w:pPr>
      <w:keepNext w:val="0"/>
      <w:widowControl/>
      <w:shd w:val="clear" w:color="auto" w:fill="auto"/>
      <w:overflowPunct/>
      <w:autoSpaceDN w:val="0"/>
      <w:textAlignment w:val="auto"/>
    </w:pPr>
    <w:rPr>
      <w:rFonts w:eastAsia="Times New Roman" w:cs="Times New Roman"/>
      <w:color w:val="auto"/>
      <w:sz w:val="20"/>
      <w:szCs w:val="20"/>
      <w:lang w:eastAsia="es-ES"/>
    </w:rPr>
  </w:style>
  <w:style w:type="character" w:customStyle="1" w:styleId="TextonotapieCar">
    <w:name w:val="Texto nota pie Car"/>
    <w:basedOn w:val="Fuentedeprrafopredeter"/>
    <w:link w:val="Textonotapie"/>
    <w:uiPriority w:val="99"/>
    <w:rsid w:val="00295391"/>
    <w:rPr>
      <w:rFonts w:ascii="Times New Roman" w:eastAsia="Times New Roman" w:hAnsi="Times New Roman"/>
    </w:rPr>
  </w:style>
  <w:style w:type="character" w:styleId="Refdenotaalpie">
    <w:name w:val="footnote reference"/>
    <w:uiPriority w:val="99"/>
    <w:unhideWhenUsed/>
    <w:rsid w:val="00295391"/>
    <w:rPr>
      <w:position w:val="0"/>
      <w:vertAlign w:val="superscript"/>
    </w:rPr>
  </w:style>
  <w:style w:type="paragraph" w:styleId="Prrafodelista">
    <w:name w:val="List Paragraph"/>
    <w:aliases w:val="HOJA,Bolita,List Paragraph,Párrafo de lista4,BOLADEF,Párrafo de lista21,BOLA,Nivel 1 OS,Colorful List Accent 1,Colorful List - Accent 11,Bullet List,FooterText,numbered,Paragraphe de liste1,Foot,列出段落,Ha,Resume Title,Chulito,Texto"/>
    <w:basedOn w:val="Normal"/>
    <w:link w:val="PrrafodelistaCar"/>
    <w:uiPriority w:val="34"/>
    <w:qFormat/>
    <w:rsid w:val="00295391"/>
    <w:pPr>
      <w:keepNext w:val="0"/>
      <w:widowControl/>
      <w:shd w:val="clear" w:color="auto" w:fill="auto"/>
      <w:suppressAutoHyphens w:val="0"/>
      <w:overflowPunct/>
      <w:spacing w:after="200" w:line="276" w:lineRule="auto"/>
      <w:ind w:left="720"/>
      <w:contextualSpacing/>
      <w:textAlignment w:val="auto"/>
    </w:pPr>
    <w:rPr>
      <w:rFonts w:ascii="Calibri" w:eastAsia="Calibri" w:hAnsi="Calibri" w:cs="Times New Roman"/>
      <w:color w:val="auto"/>
      <w:sz w:val="22"/>
      <w:szCs w:val="22"/>
      <w:lang w:val="es-CO" w:eastAsia="en-US"/>
    </w:rPr>
  </w:style>
  <w:style w:type="character" w:customStyle="1" w:styleId="PrrafodelistaCar">
    <w:name w:val="Párrafo de lista Car"/>
    <w:aliases w:val="HOJA Car,Bolita Car,List Paragraph Car,Párrafo de lista4 Car,BOLADEF Car,Párrafo de lista21 Car,BOLA Car,Nivel 1 OS Car,Colorful List Accent 1 Car,Colorful List - Accent 11 Car,Bullet List Car,FooterText Car,numbered Car,Foot Car"/>
    <w:link w:val="Prrafodelista"/>
    <w:uiPriority w:val="34"/>
    <w:rsid w:val="00295391"/>
    <w:rPr>
      <w:sz w:val="22"/>
      <w:szCs w:val="22"/>
      <w:lang w:val="es-CO" w:eastAsia="en-US"/>
    </w:rPr>
  </w:style>
  <w:style w:type="paragraph" w:styleId="Asuntodelcomentario">
    <w:name w:val="annotation subject"/>
    <w:basedOn w:val="Textocomentario"/>
    <w:next w:val="Textocomentario"/>
    <w:link w:val="AsuntodelcomentarioCar"/>
    <w:uiPriority w:val="99"/>
    <w:semiHidden/>
    <w:unhideWhenUsed/>
    <w:rsid w:val="00575BD6"/>
    <w:rPr>
      <w:b/>
      <w:bCs/>
    </w:rPr>
  </w:style>
  <w:style w:type="character" w:customStyle="1" w:styleId="AsuntodelcomentarioCar">
    <w:name w:val="Asunto del comentario Car"/>
    <w:basedOn w:val="TextocomentarioCar"/>
    <w:link w:val="Asuntodelcomentario"/>
    <w:uiPriority w:val="99"/>
    <w:semiHidden/>
    <w:rsid w:val="00575BD6"/>
    <w:rPr>
      <w:rFonts w:ascii="Times New Roman" w:eastAsia="Arial Unicode MS" w:hAnsi="Times New Roman" w:cs="Tahoma"/>
      <w:b/>
      <w:bCs/>
      <w:color w:val="00000A"/>
      <w:shd w:val="clear" w:color="auto" w:fill="FFFFFF"/>
      <w:lang w:eastAsia="es-US"/>
    </w:rPr>
  </w:style>
  <w:style w:type="character" w:styleId="nfasis">
    <w:name w:val="Emphasis"/>
    <w:basedOn w:val="Fuentedeprrafopredeter"/>
    <w:uiPriority w:val="20"/>
    <w:qFormat/>
    <w:rsid w:val="00765AE0"/>
    <w:rPr>
      <w:i/>
      <w:iCs/>
    </w:rPr>
  </w:style>
  <w:style w:type="paragraph" w:styleId="NormalWeb">
    <w:name w:val="Normal (Web)"/>
    <w:basedOn w:val="Normal"/>
    <w:uiPriority w:val="99"/>
    <w:unhideWhenUsed/>
    <w:rsid w:val="00765AE0"/>
    <w:pPr>
      <w:keepNext w:val="0"/>
      <w:widowControl/>
      <w:shd w:val="clear" w:color="auto" w:fill="auto"/>
      <w:suppressAutoHyphens w:val="0"/>
      <w:overflowPunct/>
      <w:spacing w:before="100" w:beforeAutospacing="1" w:after="100" w:afterAutospacing="1"/>
      <w:textAlignment w:val="auto"/>
    </w:pPr>
    <w:rPr>
      <w:rFonts w:eastAsia="Times New Roman" w:cs="Times New Roman"/>
      <w:color w:val="auto"/>
      <w:lang w:val="es-CO" w:eastAsia="es-CO"/>
    </w:rPr>
  </w:style>
  <w:style w:type="paragraph" w:customStyle="1" w:styleId="Sangradetextonormal1">
    <w:name w:val="Sangría de texto normal1"/>
    <w:basedOn w:val="Normal"/>
    <w:uiPriority w:val="99"/>
    <w:rsid w:val="00F01541"/>
    <w:pPr>
      <w:keepNext w:val="0"/>
      <w:widowControl/>
      <w:shd w:val="clear" w:color="auto" w:fill="auto"/>
      <w:overflowPunct/>
      <w:spacing w:after="120" w:line="100" w:lineRule="atLeast"/>
      <w:ind w:left="283"/>
      <w:jc w:val="both"/>
      <w:textAlignment w:val="auto"/>
    </w:pPr>
    <w:rPr>
      <w:rFonts w:ascii="Arial" w:eastAsia="Times New Roman" w:hAnsi="Arial" w:cs="Times New Roman"/>
      <w:color w:val="auto"/>
      <w:szCs w:val="20"/>
      <w:lang w:eastAsia="ar-SA"/>
    </w:rPr>
  </w:style>
  <w:style w:type="character" w:styleId="Textoennegrita">
    <w:name w:val="Strong"/>
    <w:basedOn w:val="Fuentedeprrafopredeter"/>
    <w:uiPriority w:val="22"/>
    <w:qFormat/>
    <w:rsid w:val="003F4845"/>
    <w:rPr>
      <w:b/>
      <w:bCs/>
    </w:rPr>
  </w:style>
  <w:style w:type="paragraph" w:styleId="TtuloTDC">
    <w:name w:val="TOC Heading"/>
    <w:basedOn w:val="Ttulo1"/>
    <w:next w:val="Normal"/>
    <w:uiPriority w:val="39"/>
    <w:unhideWhenUsed/>
    <w:qFormat/>
    <w:rsid w:val="00BA643F"/>
    <w:pPr>
      <w:keepLines/>
      <w:widowControl/>
      <w:suppressAutoHyphens w:val="0"/>
      <w:spacing w:after="0" w:line="259" w:lineRule="auto"/>
      <w:outlineLvl w:val="9"/>
    </w:pPr>
    <w:rPr>
      <w:rFonts w:asciiTheme="majorHAnsi" w:eastAsiaTheme="majorEastAsia" w:hAnsiTheme="majorHAnsi" w:cstheme="majorBidi"/>
      <w:b w:val="0"/>
      <w:bCs w:val="0"/>
      <w:color w:val="2F5496" w:themeColor="accent1" w:themeShade="BF"/>
      <w:lang w:val="es-CO" w:eastAsia="es-CO"/>
    </w:rPr>
  </w:style>
  <w:style w:type="paragraph" w:styleId="TDC1">
    <w:name w:val="toc 1"/>
    <w:basedOn w:val="Normal"/>
    <w:next w:val="Normal"/>
    <w:autoRedefine/>
    <w:uiPriority w:val="39"/>
    <w:unhideWhenUsed/>
    <w:rsid w:val="00BA643F"/>
    <w:pPr>
      <w:spacing w:after="100"/>
    </w:pPr>
  </w:style>
  <w:style w:type="paragraph" w:styleId="Tabladeilustraciones">
    <w:name w:val="table of figures"/>
    <w:basedOn w:val="Normal"/>
    <w:next w:val="Normal"/>
    <w:uiPriority w:val="99"/>
    <w:unhideWhenUsed/>
    <w:rsid w:val="007B6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9845471">
      <w:bodyDiv w:val="1"/>
      <w:marLeft w:val="0"/>
      <w:marRight w:val="0"/>
      <w:marTop w:val="0"/>
      <w:marBottom w:val="0"/>
      <w:divBdr>
        <w:top w:val="none" w:sz="0" w:space="0" w:color="auto"/>
        <w:left w:val="none" w:sz="0" w:space="0" w:color="auto"/>
        <w:bottom w:val="none" w:sz="0" w:space="0" w:color="auto"/>
        <w:right w:val="none" w:sz="0" w:space="0" w:color="auto"/>
      </w:divBdr>
    </w:div>
    <w:div w:id="725445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55A778E445F0646836FDA9A37B8B38E" ma:contentTypeVersion="12" ma:contentTypeDescription="Crear nuevo documento." ma:contentTypeScope="" ma:versionID="7c46095797942f67817efbe3075ee492">
  <xsd:schema xmlns:xsd="http://www.w3.org/2001/XMLSchema" xmlns:xs="http://www.w3.org/2001/XMLSchema" xmlns:p="http://schemas.microsoft.com/office/2006/metadata/properties" xmlns:ns3="76fc1fb3-cb2d-4e1c-bb73-76ecef773c07" xmlns:ns4="c898e41c-9002-4f47-9f34-ba1768535ffa" targetNamespace="http://schemas.microsoft.com/office/2006/metadata/properties" ma:root="true" ma:fieldsID="0fda90c393f7353de1d9b96480944ffc" ns3:_="" ns4:_="">
    <xsd:import namespace="76fc1fb3-cb2d-4e1c-bb73-76ecef773c07"/>
    <xsd:import namespace="c898e41c-9002-4f47-9f34-ba1768535f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c1fb3-cb2d-4e1c-bb73-76ecef773c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98e41c-9002-4f47-9f34-ba1768535ffa"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SharingHintHash" ma:index="15"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F890A-8E70-4722-AF43-3B4EF504B6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D9AC6E-219C-432C-8C0B-0B45586BD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c1fb3-cb2d-4e1c-bb73-76ecef773c07"/>
    <ds:schemaRef ds:uri="c898e41c-9002-4f47-9f34-ba1768535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5AFB31-66E6-4713-8AB7-602462374CF4}">
  <ds:schemaRefs>
    <ds:schemaRef ds:uri="http://schemas.microsoft.com/sharepoint/v3/contenttype/forms"/>
  </ds:schemaRefs>
</ds:datastoreItem>
</file>

<file path=customXml/itemProps4.xml><?xml version="1.0" encoding="utf-8"?>
<ds:datastoreItem xmlns:ds="http://schemas.openxmlformats.org/officeDocument/2006/customXml" ds:itemID="{BEE0A76D-8688-405F-91C6-65604957F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1727</Words>
  <Characters>9500</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dv5</dc:creator>
  <cp:lastModifiedBy>German Hernando Agudelo Cely</cp:lastModifiedBy>
  <cp:revision>2</cp:revision>
  <cp:lastPrinted>2019-07-30T23:36:00Z</cp:lastPrinted>
  <dcterms:created xsi:type="dcterms:W3CDTF">2020-09-23T11:15:00Z</dcterms:created>
  <dcterms:modified xsi:type="dcterms:W3CDTF">2020-09-23T11:15:00Z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LinksUpToDate">
    <vt:bool>false</vt:bool>
  </property>
  <property fmtid="{D5CDD505-2E9C-101B-9397-08002B2CF9AE}" pid="4" name="ContentTypeId">
    <vt:lpwstr>0x010100A55A778E445F0646836FDA9A37B8B38E</vt:lpwstr>
  </property>
</Properties>
</file>